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F491DA" w14:textId="77777777" w:rsidR="00316507" w:rsidRPr="00D45AA8" w:rsidRDefault="00316507" w:rsidP="004A20F3">
      <w:pPr>
        <w:rPr>
          <w:rFonts w:ascii="Calibri" w:hAnsi="Calibri" w:cs="Calibri"/>
          <w:color w:val="FF0000"/>
          <w:sz w:val="18"/>
          <w:szCs w:val="18"/>
          <w:u w:color="FF0000"/>
        </w:rPr>
      </w:pPr>
    </w:p>
    <w:p w14:paraId="108C1796" w14:textId="4A8C8B84" w:rsidR="00316507" w:rsidRPr="00B3280F" w:rsidRDefault="004C7749" w:rsidP="005948AB">
      <w:pPr>
        <w:rPr>
          <w:rFonts w:ascii="Calibri" w:eastAsia="Calibri" w:hAnsi="Calibri" w:cs="Calibri"/>
        </w:rPr>
      </w:pPr>
      <w:r w:rsidRPr="00B3280F">
        <w:rPr>
          <w:rFonts w:ascii="Calibri" w:eastAsia="Calibri" w:hAnsi="Calibri" w:cs="Calibri"/>
        </w:rPr>
        <w:t>E.</w:t>
      </w:r>
      <w:r w:rsidRPr="00196332">
        <w:rPr>
          <w:rFonts w:ascii="Calibri" w:eastAsia="Calibri" w:hAnsi="Calibri" w:cs="Calibri"/>
        </w:rPr>
        <w:t>ZP 261</w:t>
      </w:r>
      <w:r w:rsidR="004265A5" w:rsidRPr="00196332">
        <w:rPr>
          <w:rFonts w:ascii="Calibri" w:eastAsia="Calibri" w:hAnsi="Calibri" w:cs="Calibri"/>
        </w:rPr>
        <w:t>.</w:t>
      </w:r>
      <w:r w:rsidR="003146EA">
        <w:rPr>
          <w:rFonts w:ascii="Calibri" w:eastAsia="Calibri" w:hAnsi="Calibri" w:cs="Calibri"/>
        </w:rPr>
        <w:t>8</w:t>
      </w:r>
      <w:r w:rsidR="00196332" w:rsidRPr="00196332">
        <w:rPr>
          <w:rFonts w:ascii="Calibri" w:eastAsia="Calibri" w:hAnsi="Calibri" w:cs="Calibri"/>
        </w:rPr>
        <w:t>.</w:t>
      </w:r>
      <w:r w:rsidR="004265A5" w:rsidRPr="00196332">
        <w:rPr>
          <w:rFonts w:ascii="Calibri" w:eastAsia="Calibri" w:hAnsi="Calibri" w:cs="Calibri"/>
        </w:rPr>
        <w:t>202</w:t>
      </w:r>
      <w:r w:rsidR="003146EA">
        <w:rPr>
          <w:rFonts w:ascii="Calibri" w:eastAsia="Calibri" w:hAnsi="Calibri" w:cs="Calibri"/>
        </w:rPr>
        <w:t>2</w:t>
      </w:r>
      <w:r w:rsidR="004265A5" w:rsidRPr="00B3280F">
        <w:rPr>
          <w:rFonts w:ascii="Calibri" w:eastAsia="Calibri" w:hAnsi="Calibri" w:cs="Calibri"/>
        </w:rPr>
        <w:tab/>
      </w:r>
      <w:r w:rsidR="004265A5" w:rsidRPr="00B3280F">
        <w:rPr>
          <w:rFonts w:ascii="Calibri" w:eastAsia="Calibri" w:hAnsi="Calibri" w:cs="Calibri"/>
        </w:rPr>
        <w:tab/>
      </w:r>
      <w:r w:rsidR="004265A5" w:rsidRPr="00B3280F">
        <w:rPr>
          <w:rFonts w:ascii="Calibri" w:eastAsia="Calibri" w:hAnsi="Calibri" w:cs="Calibri"/>
        </w:rPr>
        <w:tab/>
      </w:r>
      <w:r w:rsidR="004265A5" w:rsidRPr="00B3280F">
        <w:rPr>
          <w:rFonts w:ascii="Calibri" w:eastAsia="Calibri" w:hAnsi="Calibri" w:cs="Calibri"/>
        </w:rPr>
        <w:tab/>
      </w:r>
      <w:r w:rsidR="004265A5" w:rsidRPr="00B3280F">
        <w:rPr>
          <w:rFonts w:ascii="Calibri" w:eastAsia="Calibri" w:hAnsi="Calibri" w:cs="Calibri"/>
        </w:rPr>
        <w:tab/>
        <w:t xml:space="preserve">               </w:t>
      </w:r>
      <w:r w:rsidR="005948AB" w:rsidRPr="00B3280F">
        <w:rPr>
          <w:rFonts w:ascii="Calibri" w:eastAsia="Calibri" w:hAnsi="Calibri" w:cs="Calibri"/>
        </w:rPr>
        <w:t xml:space="preserve">              </w:t>
      </w:r>
      <w:r w:rsidR="00B3280F">
        <w:rPr>
          <w:rFonts w:ascii="Calibri" w:eastAsia="Calibri" w:hAnsi="Calibri" w:cs="Calibri"/>
        </w:rPr>
        <w:t xml:space="preserve">                           </w:t>
      </w:r>
      <w:r w:rsidR="005948AB" w:rsidRPr="00B3280F">
        <w:rPr>
          <w:rFonts w:ascii="Calibri" w:eastAsia="Calibri" w:hAnsi="Calibri" w:cs="Calibri"/>
        </w:rPr>
        <w:t xml:space="preserve">       </w:t>
      </w:r>
    </w:p>
    <w:p w14:paraId="6971A297" w14:textId="77777777" w:rsidR="00D753BB" w:rsidRDefault="00173FBE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  </w:t>
      </w:r>
    </w:p>
    <w:p w14:paraId="47777789" w14:textId="77777777" w:rsidR="00173FBE" w:rsidRPr="00D45AA8" w:rsidRDefault="00173FBE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b/>
          <w:bCs/>
          <w:sz w:val="16"/>
          <w:szCs w:val="16"/>
        </w:rPr>
      </w:pPr>
    </w:p>
    <w:p w14:paraId="4D31A633" w14:textId="68F244AF" w:rsidR="00316507" w:rsidRPr="00D45AA8" w:rsidRDefault="004C7749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 xml:space="preserve">UMOWA DOSTAWY </w:t>
      </w:r>
      <w:r w:rsidR="00B57764">
        <w:rPr>
          <w:rFonts w:ascii="Calibri" w:eastAsia="Calibri" w:hAnsi="Calibri" w:cs="Calibri"/>
          <w:b/>
          <w:bCs/>
          <w:sz w:val="36"/>
          <w:szCs w:val="36"/>
        </w:rPr>
        <w:t>13</w:t>
      </w:r>
      <w:r w:rsidR="004265A5" w:rsidRPr="00D45AA8">
        <w:rPr>
          <w:rFonts w:ascii="Calibri" w:eastAsia="Calibri" w:hAnsi="Calibri" w:cs="Calibri"/>
          <w:b/>
          <w:bCs/>
          <w:sz w:val="36"/>
          <w:szCs w:val="36"/>
        </w:rPr>
        <w:t xml:space="preserve"> Z </w:t>
      </w:r>
      <w:r w:rsidR="00905BDB">
        <w:rPr>
          <w:rFonts w:ascii="Calibri" w:eastAsia="Calibri" w:hAnsi="Calibri" w:cs="Calibri"/>
          <w:b/>
          <w:bCs/>
          <w:sz w:val="36"/>
          <w:szCs w:val="36"/>
        </w:rPr>
        <w:t>PN</w:t>
      </w:r>
      <w:r w:rsidR="004265A5" w:rsidRPr="00D45AA8">
        <w:rPr>
          <w:rFonts w:ascii="Calibri" w:eastAsia="Calibri" w:hAnsi="Calibri" w:cs="Calibri"/>
          <w:b/>
          <w:bCs/>
          <w:sz w:val="36"/>
          <w:szCs w:val="36"/>
        </w:rPr>
        <w:t xml:space="preserve"> 2</w:t>
      </w:r>
      <w:r w:rsidR="00B57764">
        <w:rPr>
          <w:rFonts w:ascii="Calibri" w:eastAsia="Calibri" w:hAnsi="Calibri" w:cs="Calibri"/>
          <w:b/>
          <w:bCs/>
          <w:sz w:val="36"/>
          <w:szCs w:val="36"/>
        </w:rPr>
        <w:t>2</w:t>
      </w:r>
    </w:p>
    <w:p w14:paraId="04C1CDCB" w14:textId="77777777" w:rsidR="00316507" w:rsidRDefault="00316507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16"/>
          <w:szCs w:val="16"/>
        </w:rPr>
      </w:pPr>
    </w:p>
    <w:p w14:paraId="1A00A15E" w14:textId="77777777" w:rsidR="00173FBE" w:rsidRPr="00D45AA8" w:rsidRDefault="00173FBE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16"/>
          <w:szCs w:val="16"/>
        </w:rPr>
      </w:pPr>
    </w:p>
    <w:p w14:paraId="253B449A" w14:textId="77777777" w:rsidR="00316507" w:rsidRPr="00D45AA8" w:rsidRDefault="004265A5" w:rsidP="004A20F3">
      <w:pPr>
        <w:spacing w:before="120"/>
        <w:jc w:val="both"/>
        <w:rPr>
          <w:rFonts w:ascii="Calibri" w:eastAsia="Calibri" w:hAnsi="Calibri" w:cs="Calibri"/>
          <w:b/>
          <w:bCs/>
          <w:kern w:val="1"/>
          <w:sz w:val="22"/>
          <w:szCs w:val="22"/>
        </w:rPr>
      </w:pPr>
      <w:r w:rsidRPr="00D45AA8">
        <w:rPr>
          <w:rFonts w:ascii="Calibri" w:eastAsia="Calibri" w:hAnsi="Calibri" w:cs="Calibri"/>
          <w:kern w:val="1"/>
          <w:sz w:val="22"/>
          <w:szCs w:val="22"/>
        </w:rPr>
        <w:t>zawarta dnia</w:t>
      </w:r>
      <w:r w:rsidRPr="00D45AA8">
        <w:rPr>
          <w:rFonts w:ascii="Calibri" w:eastAsia="Calibri" w:hAnsi="Calibri" w:cs="Calibri"/>
          <w:b/>
          <w:bCs/>
          <w:kern w:val="1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kern w:val="1"/>
          <w:sz w:val="22"/>
          <w:szCs w:val="22"/>
        </w:rPr>
        <w:t>…………………</w:t>
      </w:r>
      <w:r w:rsidRPr="00D45AA8">
        <w:rPr>
          <w:rFonts w:ascii="Calibri" w:eastAsia="Calibri" w:hAnsi="Calibri" w:cs="Calibri"/>
          <w:b/>
          <w:bCs/>
          <w:kern w:val="1"/>
          <w:sz w:val="22"/>
          <w:szCs w:val="22"/>
        </w:rPr>
        <w:t xml:space="preserve"> roku </w:t>
      </w:r>
      <w:r w:rsidRPr="00D45AA8">
        <w:rPr>
          <w:rFonts w:ascii="Calibri" w:eastAsia="Calibri" w:hAnsi="Calibri" w:cs="Calibri"/>
          <w:kern w:val="1"/>
          <w:sz w:val="22"/>
          <w:szCs w:val="22"/>
        </w:rPr>
        <w:t>pomiędzy:</w:t>
      </w:r>
    </w:p>
    <w:p w14:paraId="6DC39D49" w14:textId="4FDE5C2F" w:rsidR="00E45A05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Kujawsko-Pomorskim Centrum Pulmonologii w Bydgoszczy</w:t>
      </w:r>
      <w:r w:rsidRPr="00D45AA8">
        <w:rPr>
          <w:rFonts w:ascii="Calibri" w:eastAsia="Calibri" w:hAnsi="Calibri" w:cs="Calibri"/>
          <w:sz w:val="22"/>
          <w:szCs w:val="22"/>
        </w:rPr>
        <w:t xml:space="preserve">,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ul. Seminaryjna 1, 85-326 Bydgoszcz,</w:t>
      </w:r>
      <w:r w:rsidRPr="00D45AA8">
        <w:rPr>
          <w:rFonts w:ascii="Calibri" w:eastAsia="Calibri" w:hAnsi="Calibri" w:cs="Calibri"/>
          <w:sz w:val="22"/>
          <w:szCs w:val="22"/>
        </w:rPr>
        <w:t xml:space="preserve"> wpisanym do</w:t>
      </w:r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rejestru stowarzyszeń, innych organizacji społecznych i zawodowych, fundacji i samodzielnych publicznych zakładów opieki zdrowotnej</w:t>
      </w:r>
      <w:r w:rsidRPr="00D45AA8">
        <w:rPr>
          <w:rFonts w:ascii="Calibri" w:eastAsia="Calibri" w:hAnsi="Calibri" w:cs="Calibri"/>
          <w:sz w:val="22"/>
          <w:szCs w:val="22"/>
        </w:rPr>
        <w:t xml:space="preserve"> prowadzonego przez Sąd Rejonowy w Bydgoszczy XIII Wydział Gospodarczy Krajowego Rejestru Sądowego pod nr KRS: 0000063546, </w:t>
      </w:r>
      <w:r w:rsidRPr="00D45AA8">
        <w:rPr>
          <w:rFonts w:ascii="Calibri" w:eastAsia="Calibri" w:hAnsi="Calibri" w:cs="Calibri"/>
          <w:sz w:val="22"/>
          <w:szCs w:val="22"/>
        </w:rPr>
        <w:br/>
        <w:t>NIP</w:t>
      </w:r>
      <w:r w:rsidR="007C5BF5">
        <w:rPr>
          <w:rFonts w:ascii="Calibri" w:eastAsia="Calibri" w:hAnsi="Calibri" w:cs="Calibri"/>
          <w:sz w:val="22"/>
          <w:szCs w:val="22"/>
        </w:rPr>
        <w:t>:</w:t>
      </w:r>
      <w:r w:rsidRPr="00D45AA8">
        <w:rPr>
          <w:rFonts w:ascii="Calibri" w:eastAsia="Calibri" w:hAnsi="Calibri" w:cs="Calibri"/>
          <w:sz w:val="22"/>
          <w:szCs w:val="22"/>
        </w:rPr>
        <w:t xml:space="preserve"> 5542236658, REGON</w:t>
      </w:r>
      <w:r w:rsidR="007C5BF5">
        <w:rPr>
          <w:rFonts w:ascii="Calibri" w:eastAsia="Calibri" w:hAnsi="Calibri" w:cs="Calibri"/>
          <w:sz w:val="22"/>
          <w:szCs w:val="22"/>
        </w:rPr>
        <w:t>:</w:t>
      </w:r>
      <w:r w:rsidRPr="00D45AA8">
        <w:rPr>
          <w:rFonts w:ascii="Calibri" w:eastAsia="Calibri" w:hAnsi="Calibri" w:cs="Calibri"/>
          <w:sz w:val="22"/>
          <w:szCs w:val="22"/>
        </w:rPr>
        <w:t xml:space="preserve"> 092356930,</w:t>
      </w:r>
      <w:r w:rsidR="00E45A05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które reprezentuje</w:t>
      </w:r>
      <w:r w:rsidR="00E45A05">
        <w:rPr>
          <w:rFonts w:ascii="Calibri" w:eastAsia="Calibri" w:hAnsi="Calibri" w:cs="Calibri"/>
          <w:sz w:val="22"/>
          <w:szCs w:val="22"/>
        </w:rPr>
        <w:t>:</w:t>
      </w:r>
    </w:p>
    <w:p w14:paraId="0475F574" w14:textId="77777777" w:rsidR="00316507" w:rsidRPr="00D45AA8" w:rsidRDefault="004265A5" w:rsidP="004E712F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Mariola Brodowska</w:t>
      </w:r>
      <w:r w:rsidRPr="00D45AA8">
        <w:rPr>
          <w:rFonts w:ascii="Calibri" w:eastAsia="Calibri" w:hAnsi="Calibri" w:cs="Calibri"/>
          <w:sz w:val="22"/>
          <w:szCs w:val="22"/>
        </w:rPr>
        <w:t xml:space="preserve"> – Dyrektor</w:t>
      </w:r>
    </w:p>
    <w:p w14:paraId="3C562767" w14:textId="77777777" w:rsidR="00316507" w:rsidRPr="004E712F" w:rsidRDefault="004265A5" w:rsidP="004E712F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 xml:space="preserve">po wstępnej kontroli, o której mowa w art. 54 ust. 1 pkt 3 ustawy z dnia 27 sierpnia 2009 r. </w:t>
      </w:r>
      <w:r w:rsidRPr="004E712F">
        <w:rPr>
          <w:rFonts w:ascii="Calibri" w:eastAsia="Calibri" w:hAnsi="Calibri" w:cs="Calibri"/>
          <w:sz w:val="22"/>
          <w:szCs w:val="22"/>
        </w:rPr>
        <w:br/>
        <w:t>o finansach publicznych (Dz. U. z 2021 r., poz. 305</w:t>
      </w:r>
      <w:r w:rsidR="00BB1E36" w:rsidRPr="004E712F">
        <w:rPr>
          <w:rFonts w:ascii="Calibri" w:eastAsia="Calibri" w:hAnsi="Calibri" w:cs="Calibri"/>
          <w:sz w:val="22"/>
          <w:szCs w:val="22"/>
        </w:rPr>
        <w:t xml:space="preserve"> z zm.</w:t>
      </w:r>
      <w:r w:rsidRPr="004E712F">
        <w:rPr>
          <w:rFonts w:ascii="Calibri" w:eastAsia="Calibri" w:hAnsi="Calibri" w:cs="Calibri"/>
          <w:sz w:val="22"/>
          <w:szCs w:val="22"/>
        </w:rPr>
        <w:t>) dokonanej przez:</w:t>
      </w:r>
    </w:p>
    <w:p w14:paraId="5032601A" w14:textId="77777777" w:rsidR="00316507" w:rsidRPr="004E712F" w:rsidRDefault="004265A5" w:rsidP="004E712F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b/>
          <w:bCs/>
          <w:sz w:val="22"/>
          <w:szCs w:val="22"/>
        </w:rPr>
        <w:t>Głównego Księgowego – Ewę Kabatek</w:t>
      </w:r>
      <w:r w:rsidR="00EC33C4" w:rsidRPr="004E712F">
        <w:rPr>
          <w:rFonts w:ascii="Calibri" w:eastAsia="Calibri" w:hAnsi="Calibri" w:cs="Calibri"/>
          <w:b/>
          <w:bCs/>
          <w:sz w:val="22"/>
          <w:szCs w:val="22"/>
        </w:rPr>
        <w:t>,</w:t>
      </w:r>
    </w:p>
    <w:p w14:paraId="379D9C70" w14:textId="77777777" w:rsidR="00316507" w:rsidRPr="004E712F" w:rsidRDefault="004265A5" w:rsidP="004E712F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 xml:space="preserve">zwanym w treści umowy </w:t>
      </w:r>
      <w:r w:rsidRPr="004E712F">
        <w:rPr>
          <w:rFonts w:ascii="Calibri" w:eastAsia="Calibri" w:hAnsi="Calibri" w:cs="Calibri"/>
          <w:b/>
          <w:bCs/>
          <w:sz w:val="22"/>
          <w:szCs w:val="22"/>
        </w:rPr>
        <w:t>Zamawiającym</w:t>
      </w:r>
    </w:p>
    <w:p w14:paraId="34874A1B" w14:textId="77777777" w:rsidR="00316507" w:rsidRPr="004E712F" w:rsidRDefault="004265A5" w:rsidP="004E712F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>a</w:t>
      </w:r>
    </w:p>
    <w:p w14:paraId="4532CA58" w14:textId="77777777" w:rsidR="00316507" w:rsidRPr="004E712F" w:rsidRDefault="004265A5" w:rsidP="004E712F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4E712F">
        <w:rPr>
          <w:rFonts w:ascii="Calibri" w:eastAsia="Calibri" w:hAnsi="Calibri" w:cs="Calibri"/>
          <w:kern w:val="2"/>
          <w:sz w:val="22"/>
          <w:szCs w:val="22"/>
        </w:rPr>
        <w:t>……………………………………………………………………………………………………………………</w:t>
      </w:r>
    </w:p>
    <w:p w14:paraId="48897852" w14:textId="77777777" w:rsidR="00316507" w:rsidRPr="004E712F" w:rsidRDefault="004265A5" w:rsidP="004E712F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4E712F">
        <w:rPr>
          <w:rFonts w:ascii="Calibri" w:eastAsia="Calibri" w:hAnsi="Calibri" w:cs="Calibri"/>
          <w:kern w:val="2"/>
          <w:sz w:val="22"/>
          <w:szCs w:val="22"/>
        </w:rPr>
        <w:t>wpisaną do …………………..Nr …………………., posiadającą nr NIP ……….., nr REGON ………..,</w:t>
      </w:r>
    </w:p>
    <w:p w14:paraId="5CD9C046" w14:textId="77777777" w:rsidR="00316507" w:rsidRPr="004E712F" w:rsidRDefault="004265A5" w:rsidP="004E712F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4E712F">
        <w:rPr>
          <w:rFonts w:ascii="Calibri" w:eastAsia="Calibri" w:hAnsi="Calibri" w:cs="Calibri"/>
          <w:kern w:val="2"/>
          <w:sz w:val="22"/>
          <w:szCs w:val="22"/>
        </w:rPr>
        <w:t>którą reprezentuje:</w:t>
      </w:r>
    </w:p>
    <w:p w14:paraId="28B21925" w14:textId="77777777" w:rsidR="00316507" w:rsidRPr="004E712F" w:rsidRDefault="004265A5" w:rsidP="004E712F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4E712F">
        <w:rPr>
          <w:rFonts w:ascii="Calibri" w:eastAsia="Calibri" w:hAnsi="Calibri" w:cs="Calibri"/>
          <w:b/>
          <w:bCs/>
          <w:kern w:val="2"/>
          <w:sz w:val="22"/>
          <w:szCs w:val="22"/>
        </w:rPr>
        <w:t xml:space="preserve">1. </w:t>
      </w:r>
      <w:r w:rsidRPr="004E712F">
        <w:rPr>
          <w:rFonts w:ascii="Calibri" w:eastAsia="Calibri" w:hAnsi="Calibri" w:cs="Calibri"/>
          <w:kern w:val="2"/>
          <w:sz w:val="22"/>
          <w:szCs w:val="22"/>
        </w:rPr>
        <w:t>.............................................</w:t>
      </w:r>
    </w:p>
    <w:p w14:paraId="537B6081" w14:textId="77777777" w:rsidR="00316507" w:rsidRPr="004E712F" w:rsidRDefault="004265A5" w:rsidP="004E712F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kern w:val="2"/>
          <w:sz w:val="22"/>
          <w:szCs w:val="22"/>
        </w:rPr>
      </w:pPr>
      <w:r w:rsidRPr="004E712F">
        <w:rPr>
          <w:rFonts w:ascii="Calibri" w:eastAsia="Calibri" w:hAnsi="Calibri" w:cs="Calibri"/>
          <w:b/>
          <w:bCs/>
          <w:kern w:val="2"/>
          <w:sz w:val="22"/>
          <w:szCs w:val="22"/>
        </w:rPr>
        <w:t>2.</w:t>
      </w:r>
      <w:r w:rsidRPr="004E712F">
        <w:rPr>
          <w:rFonts w:ascii="Calibri" w:eastAsia="Calibri" w:hAnsi="Calibri" w:cs="Calibri"/>
          <w:kern w:val="2"/>
          <w:sz w:val="22"/>
          <w:szCs w:val="22"/>
        </w:rPr>
        <w:t xml:space="preserve"> ......................................................</w:t>
      </w:r>
    </w:p>
    <w:p w14:paraId="3F321A51" w14:textId="77777777" w:rsidR="00316507" w:rsidRPr="004E712F" w:rsidRDefault="004265A5" w:rsidP="004E712F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4E712F">
        <w:rPr>
          <w:rFonts w:ascii="Calibri" w:eastAsia="Calibri" w:hAnsi="Calibri" w:cs="Calibri"/>
          <w:kern w:val="2"/>
          <w:sz w:val="22"/>
          <w:szCs w:val="22"/>
        </w:rPr>
        <w:t xml:space="preserve">zwaną w treści umowy </w:t>
      </w:r>
      <w:r w:rsidRPr="004E712F">
        <w:rPr>
          <w:rFonts w:ascii="Calibri" w:eastAsia="Calibri" w:hAnsi="Calibri" w:cs="Calibri"/>
          <w:b/>
          <w:bCs/>
          <w:kern w:val="2"/>
          <w:sz w:val="22"/>
          <w:szCs w:val="22"/>
        </w:rPr>
        <w:t>Wykonawcą.</w:t>
      </w:r>
    </w:p>
    <w:p w14:paraId="00286D05" w14:textId="59E332A3" w:rsidR="005B77D7" w:rsidRPr="004E712F" w:rsidRDefault="005B77D7" w:rsidP="004E712F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kern w:val="2"/>
          <w:sz w:val="22"/>
          <w:szCs w:val="22"/>
        </w:rPr>
      </w:pPr>
    </w:p>
    <w:p w14:paraId="7C1A89C7" w14:textId="21248D15" w:rsidR="00862402" w:rsidRPr="004E712F" w:rsidRDefault="00862402" w:rsidP="004E712F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kern w:val="2"/>
          <w:sz w:val="22"/>
          <w:szCs w:val="22"/>
        </w:rPr>
      </w:pPr>
    </w:p>
    <w:p w14:paraId="66332617" w14:textId="701EE3F2" w:rsidR="00862402" w:rsidRPr="004E712F" w:rsidRDefault="00862402" w:rsidP="004E712F">
      <w:pPr>
        <w:spacing w:before="120"/>
        <w:jc w:val="both"/>
        <w:rPr>
          <w:rFonts w:ascii="Calibri" w:eastAsia="Calibri" w:hAnsi="Calibri" w:cs="Calibri"/>
          <w:color w:val="auto"/>
          <w:sz w:val="22"/>
          <w:szCs w:val="22"/>
          <w:u w:color="FF0000"/>
        </w:rPr>
      </w:pPr>
      <w:r w:rsidRPr="004E712F">
        <w:rPr>
          <w:rFonts w:ascii="Calibri" w:eastAsia="Calibri" w:hAnsi="Calibri" w:cs="Calibri"/>
          <w:kern w:val="2"/>
          <w:sz w:val="22"/>
          <w:szCs w:val="22"/>
        </w:rPr>
        <w:t xml:space="preserve">W wyniku dokonanego wyboru w przeprowadzonym postępowaniu o udzielenie zamówienia publicznego w </w:t>
      </w:r>
      <w:r w:rsidRPr="004E712F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trybie </w:t>
      </w:r>
      <w:r w:rsidRPr="004E712F">
        <w:rPr>
          <w:rFonts w:ascii="Calibri" w:eastAsia="Calibri" w:hAnsi="Calibri" w:cs="Calibri"/>
          <w:b/>
          <w:bCs/>
          <w:color w:val="auto"/>
          <w:sz w:val="22"/>
          <w:szCs w:val="22"/>
          <w:u w:color="FF0000"/>
        </w:rPr>
        <w:t>przetargu nieograniczonego</w:t>
      </w:r>
      <w:r w:rsidRPr="004E712F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, o którym mowa w ustawie z dnia 11 września 2019 r. Prawo zamówień publicznych (tekst jednolity Dz. U. z 2021 r., poz. 1129 ze zm.) </w:t>
      </w:r>
      <w:r w:rsidRPr="004E712F">
        <w:rPr>
          <w:rFonts w:ascii="Calibri" w:eastAsia="Calibri" w:hAnsi="Calibri" w:cs="Calibri"/>
          <w:color w:val="auto"/>
          <w:sz w:val="22"/>
          <w:szCs w:val="22"/>
          <w:u w:color="FF0000"/>
        </w:rPr>
        <w:br/>
      </w:r>
      <w:r w:rsidRPr="004E712F">
        <w:rPr>
          <w:rFonts w:ascii="Calibri" w:eastAsia="Calibri" w:hAnsi="Calibri" w:cs="Calibri"/>
          <w:color w:val="auto"/>
          <w:kern w:val="2"/>
          <w:sz w:val="22"/>
          <w:szCs w:val="22"/>
        </w:rPr>
        <w:t>o następującej treści:</w:t>
      </w:r>
    </w:p>
    <w:p w14:paraId="124526CA" w14:textId="77777777" w:rsidR="00862402" w:rsidRPr="004E712F" w:rsidRDefault="00862402" w:rsidP="004E712F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kern w:val="2"/>
          <w:sz w:val="22"/>
          <w:szCs w:val="22"/>
        </w:rPr>
      </w:pPr>
    </w:p>
    <w:p w14:paraId="6FFF303B" w14:textId="77777777" w:rsidR="00173FBE" w:rsidRPr="004E712F" w:rsidRDefault="00173FBE" w:rsidP="004E712F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2BEA2B51" w14:textId="77777777" w:rsidR="00316507" w:rsidRPr="004E712F" w:rsidRDefault="004265A5" w:rsidP="004E712F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4E712F">
        <w:rPr>
          <w:rFonts w:ascii="Calibri" w:eastAsia="Calibri" w:hAnsi="Calibri" w:cs="Calibri"/>
          <w:b/>
          <w:bCs/>
          <w:sz w:val="22"/>
          <w:szCs w:val="22"/>
        </w:rPr>
        <w:t>Przedmiot umowy</w:t>
      </w:r>
    </w:p>
    <w:p w14:paraId="518C7AD9" w14:textId="77777777" w:rsidR="00316507" w:rsidRPr="004E712F" w:rsidRDefault="004265A5" w:rsidP="004E712F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b/>
          <w:bCs/>
          <w:sz w:val="22"/>
          <w:szCs w:val="22"/>
        </w:rPr>
        <w:t>§ 1</w:t>
      </w:r>
    </w:p>
    <w:p w14:paraId="1551A80F" w14:textId="0A8D6E4B" w:rsidR="005B77D7" w:rsidRPr="004E712F" w:rsidRDefault="004265A5" w:rsidP="004E712F">
      <w:pPr>
        <w:pStyle w:val="Akapitzlist"/>
        <w:numPr>
          <w:ilvl w:val="0"/>
          <w:numId w:val="40"/>
        </w:numPr>
        <w:spacing w:before="120"/>
        <w:ind w:left="284" w:hanging="284"/>
        <w:jc w:val="both"/>
        <w:rPr>
          <w:rFonts w:ascii="Calibri" w:eastAsia="Calibri" w:hAnsi="Calibri" w:cs="Calibri"/>
          <w:vanish/>
          <w:sz w:val="22"/>
          <w:szCs w:val="22"/>
          <w:specVanish/>
        </w:rPr>
      </w:pPr>
      <w:r w:rsidRPr="004E712F">
        <w:rPr>
          <w:rFonts w:ascii="Calibri" w:eastAsia="Calibri" w:hAnsi="Calibri" w:cs="Calibri"/>
          <w:sz w:val="22"/>
          <w:szCs w:val="22"/>
        </w:rPr>
        <w:t xml:space="preserve">Przedmiotem umowy jest </w:t>
      </w:r>
      <w:r w:rsidR="003146EA" w:rsidRPr="003146EA">
        <w:rPr>
          <w:rFonts w:ascii="Calibri" w:eastAsia="Arial" w:hAnsi="Calibri" w:cs="Calibri"/>
          <w:b/>
          <w:bCs/>
          <w:color w:val="auto"/>
          <w:sz w:val="22"/>
          <w:szCs w:val="22"/>
          <w:bdr w:val="none" w:sz="0" w:space="0" w:color="auto"/>
        </w:rPr>
        <w:t>dostaw</w:t>
      </w:r>
      <w:r w:rsidR="003146EA">
        <w:rPr>
          <w:rFonts w:ascii="Calibri" w:eastAsia="Arial" w:hAnsi="Calibri" w:cs="Calibri"/>
          <w:b/>
          <w:bCs/>
          <w:color w:val="auto"/>
          <w:sz w:val="22"/>
          <w:szCs w:val="22"/>
          <w:bdr w:val="none" w:sz="0" w:space="0" w:color="auto"/>
        </w:rPr>
        <w:t>a</w:t>
      </w:r>
      <w:r w:rsidR="00C63ADC" w:rsidRPr="00C63ADC">
        <w:rPr>
          <w:rFonts w:ascii="Calibri" w:eastAsia="Arial" w:hAnsi="Calibri" w:cs="Calibri"/>
          <w:b/>
          <w:bCs/>
          <w:color w:val="auto"/>
          <w:sz w:val="22"/>
          <w:szCs w:val="22"/>
          <w:bdr w:val="none" w:sz="0" w:space="0" w:color="auto"/>
        </w:rPr>
        <w:t xml:space="preserve"> </w:t>
      </w:r>
      <w:r w:rsidR="00B57764" w:rsidRPr="00B57764">
        <w:rPr>
          <w:rFonts w:ascii="Calibri" w:eastAsia="Arial" w:hAnsi="Calibri" w:cs="Calibri"/>
          <w:b/>
          <w:bCs/>
          <w:color w:val="auto"/>
          <w:sz w:val="22"/>
          <w:szCs w:val="22"/>
          <w:bdr w:val="none" w:sz="0" w:space="0" w:color="auto"/>
        </w:rPr>
        <w:t xml:space="preserve">leków, preparatów krwiopochodnych,  środków specjalnego przeznaczenia żywieniowego i leków stosowanych w programach lekowych i </w:t>
      </w:r>
      <w:r w:rsidR="00B57764" w:rsidRPr="00B57764">
        <w:rPr>
          <w:rFonts w:ascii="Calibri" w:eastAsia="Arial" w:hAnsi="Calibri" w:cs="Calibri"/>
          <w:b/>
          <w:bCs/>
          <w:iCs/>
          <w:color w:val="auto"/>
          <w:sz w:val="22"/>
          <w:szCs w:val="22"/>
          <w:bdr w:val="none" w:sz="0" w:space="0" w:color="auto"/>
        </w:rPr>
        <w:t xml:space="preserve">chemioterapii </w:t>
      </w:r>
      <w:r w:rsidR="00B57764">
        <w:rPr>
          <w:rFonts w:ascii="Calibri" w:eastAsia="Arial" w:hAnsi="Calibri" w:cs="Calibri"/>
          <w:b/>
          <w:bCs/>
          <w:iCs/>
          <w:color w:val="auto"/>
          <w:sz w:val="22"/>
          <w:szCs w:val="22"/>
          <w:bdr w:val="none" w:sz="0" w:space="0" w:color="auto"/>
        </w:rPr>
        <w:br/>
      </w:r>
      <w:r w:rsidR="00B57764" w:rsidRPr="00B57764">
        <w:rPr>
          <w:rFonts w:ascii="Calibri" w:eastAsia="Arial" w:hAnsi="Calibri" w:cs="Calibri"/>
          <w:b/>
          <w:bCs/>
          <w:iCs/>
          <w:color w:val="auto"/>
          <w:sz w:val="22"/>
          <w:szCs w:val="22"/>
          <w:bdr w:val="none" w:sz="0" w:space="0" w:color="auto"/>
        </w:rPr>
        <w:t>w całym zakresie wskazań i przeznaczeń</w:t>
      </w:r>
      <w:r w:rsidRPr="004E712F">
        <w:rPr>
          <w:rFonts w:ascii="Calibri" w:eastAsia="Calibri" w:hAnsi="Calibri" w:cs="Calibri"/>
          <w:b/>
          <w:bCs/>
          <w:sz w:val="22"/>
          <w:szCs w:val="22"/>
        </w:rPr>
        <w:t>,</w:t>
      </w:r>
      <w:r w:rsidRPr="004E712F">
        <w:rPr>
          <w:rFonts w:ascii="Calibri" w:eastAsia="Calibri" w:hAnsi="Calibri" w:cs="Calibri"/>
          <w:sz w:val="22"/>
          <w:szCs w:val="22"/>
        </w:rPr>
        <w:t xml:space="preserve"> określonych w załączniku nr </w:t>
      </w:r>
      <w:r w:rsidR="005B77D7" w:rsidRPr="004E712F">
        <w:rPr>
          <w:rFonts w:ascii="Calibri" w:eastAsia="Calibri" w:hAnsi="Calibri" w:cs="Calibri"/>
          <w:b/>
          <w:bCs/>
          <w:sz w:val="22"/>
          <w:szCs w:val="22"/>
        </w:rPr>
        <w:t>1</w:t>
      </w:r>
      <w:r w:rsidRPr="004E712F">
        <w:rPr>
          <w:rFonts w:ascii="Calibri" w:eastAsia="Calibri" w:hAnsi="Calibri" w:cs="Calibri"/>
          <w:b/>
          <w:bCs/>
          <w:sz w:val="22"/>
          <w:szCs w:val="22"/>
        </w:rPr>
        <w:t>-…</w:t>
      </w:r>
      <w:r w:rsidRPr="004E712F">
        <w:rPr>
          <w:rFonts w:ascii="Calibri" w:eastAsia="Calibri" w:hAnsi="Calibri" w:cs="Calibri"/>
          <w:sz w:val="22"/>
          <w:szCs w:val="22"/>
        </w:rPr>
        <w:t xml:space="preserve"> </w:t>
      </w:r>
      <w:r w:rsidR="004C7749" w:rsidRPr="004E712F">
        <w:rPr>
          <w:rFonts w:ascii="Calibri" w:eastAsia="Calibri" w:hAnsi="Calibri" w:cs="Calibri"/>
        </w:rPr>
        <w:t xml:space="preserve">- </w:t>
      </w:r>
      <w:r w:rsidRPr="004E712F">
        <w:rPr>
          <w:rFonts w:ascii="Calibri" w:eastAsia="Calibri" w:hAnsi="Calibri" w:cs="Calibri"/>
          <w:i/>
          <w:iCs/>
        </w:rPr>
        <w:t xml:space="preserve">w zależności od wyniku postępowania - </w:t>
      </w:r>
      <w:r w:rsidRPr="004E712F">
        <w:rPr>
          <w:rFonts w:ascii="Calibri" w:eastAsia="Calibri" w:hAnsi="Calibri" w:cs="Calibri"/>
          <w:sz w:val="22"/>
          <w:szCs w:val="22"/>
        </w:rPr>
        <w:t>w następujących pakietach:</w:t>
      </w:r>
      <w:r w:rsidR="00B3280F" w:rsidRPr="004E712F">
        <w:rPr>
          <w:rFonts w:ascii="Calibri" w:eastAsia="Calibri" w:hAnsi="Calibri" w:cs="Calibri"/>
          <w:sz w:val="22"/>
          <w:szCs w:val="22"/>
        </w:rPr>
        <w:t xml:space="preserve"> </w:t>
      </w:r>
    </w:p>
    <w:p w14:paraId="78A8F707" w14:textId="397B9DAC" w:rsidR="005B77D7" w:rsidRPr="004E712F" w:rsidRDefault="00A90EA3" w:rsidP="004E712F">
      <w:pPr>
        <w:pStyle w:val="Akapitzlist"/>
        <w:spacing w:before="12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 xml:space="preserve"> </w:t>
      </w:r>
    </w:p>
    <w:p w14:paraId="565C9D2F" w14:textId="77777777" w:rsidR="0047551D" w:rsidRPr="004E712F" w:rsidRDefault="0047551D" w:rsidP="004E712F">
      <w:pPr>
        <w:pStyle w:val="Akapitzlist"/>
        <w:spacing w:before="12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0519AE80" w14:textId="3B722230" w:rsidR="00316507" w:rsidRPr="004E712F" w:rsidRDefault="00B3280F" w:rsidP="004E712F">
      <w:pPr>
        <w:pStyle w:val="Akapitzlist"/>
        <w:spacing w:before="12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 xml:space="preserve">Pakiet … </w:t>
      </w:r>
      <w:r w:rsidRPr="004E712F">
        <w:rPr>
          <w:rFonts w:ascii="Calibri" w:eastAsia="Calibri" w:hAnsi="Calibri" w:cs="Calibri"/>
          <w:sz w:val="22"/>
          <w:szCs w:val="22"/>
        </w:rPr>
        <w:tab/>
      </w:r>
      <w:r w:rsidRPr="004E712F">
        <w:rPr>
          <w:rFonts w:ascii="Calibri" w:eastAsia="Calibri" w:hAnsi="Calibri" w:cs="Calibri"/>
          <w:sz w:val="22"/>
          <w:szCs w:val="22"/>
        </w:rPr>
        <w:tab/>
        <w:t xml:space="preserve"> cena netto</w:t>
      </w:r>
      <w:r w:rsidR="005B77D7" w:rsidRPr="004E712F">
        <w:rPr>
          <w:rFonts w:ascii="Calibri" w:eastAsia="Calibri" w:hAnsi="Calibri" w:cs="Calibri"/>
          <w:sz w:val="22"/>
          <w:szCs w:val="22"/>
        </w:rPr>
        <w:t xml:space="preserve"> –</w:t>
      </w:r>
      <w:r w:rsidRPr="004E712F">
        <w:rPr>
          <w:rFonts w:ascii="Calibri" w:eastAsia="Calibri" w:hAnsi="Calibri" w:cs="Calibri"/>
          <w:sz w:val="22"/>
          <w:szCs w:val="22"/>
        </w:rPr>
        <w:t xml:space="preserve"> ………….zł, </w:t>
      </w:r>
      <w:r w:rsidRPr="004E712F">
        <w:rPr>
          <w:rFonts w:ascii="Calibri" w:eastAsia="Calibri" w:hAnsi="Calibri" w:cs="Calibri"/>
          <w:sz w:val="22"/>
          <w:szCs w:val="22"/>
        </w:rPr>
        <w:tab/>
      </w:r>
      <w:r w:rsidRPr="004E712F">
        <w:rPr>
          <w:rFonts w:ascii="Calibri" w:eastAsia="Calibri" w:hAnsi="Calibri" w:cs="Calibri"/>
          <w:sz w:val="22"/>
          <w:szCs w:val="22"/>
        </w:rPr>
        <w:tab/>
        <w:t>cena brutto</w:t>
      </w:r>
      <w:r w:rsidR="005B77D7" w:rsidRPr="004E712F">
        <w:rPr>
          <w:rFonts w:ascii="Calibri" w:eastAsia="Calibri" w:hAnsi="Calibri" w:cs="Calibri"/>
          <w:sz w:val="22"/>
          <w:szCs w:val="22"/>
        </w:rPr>
        <w:t xml:space="preserve"> –</w:t>
      </w:r>
      <w:r w:rsidRPr="004E712F">
        <w:rPr>
          <w:rFonts w:ascii="Calibri" w:eastAsia="Calibri" w:hAnsi="Calibri" w:cs="Calibri"/>
          <w:sz w:val="22"/>
          <w:szCs w:val="22"/>
        </w:rPr>
        <w:t xml:space="preserve"> ………….zł.</w:t>
      </w:r>
    </w:p>
    <w:p w14:paraId="454807CB" w14:textId="77777777" w:rsidR="005B77D7" w:rsidRPr="004E712F" w:rsidRDefault="005B77D7" w:rsidP="004E712F">
      <w:pPr>
        <w:pStyle w:val="Akapitzlist"/>
        <w:spacing w:before="12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775FBF6C" w14:textId="77777777" w:rsidR="005948AB" w:rsidRPr="004E712F" w:rsidRDefault="005948AB" w:rsidP="004E712F">
      <w:pPr>
        <w:pStyle w:val="Akapitzlist"/>
        <w:numPr>
          <w:ilvl w:val="0"/>
          <w:numId w:val="40"/>
        </w:numPr>
        <w:spacing w:before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>Przedmiot zamówienia powinien:</w:t>
      </w:r>
    </w:p>
    <w:p w14:paraId="2F3F99C8" w14:textId="18C65BC1" w:rsidR="00F63881" w:rsidRPr="004E712F" w:rsidRDefault="007B4D69" w:rsidP="004E712F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567" w:hanging="283"/>
        <w:jc w:val="both"/>
        <w:rPr>
          <w:rFonts w:ascii="Calibri" w:hAnsi="Calibri" w:cs="Calibri"/>
          <w:iCs/>
          <w:sz w:val="22"/>
          <w:szCs w:val="22"/>
        </w:rPr>
      </w:pPr>
      <w:r w:rsidRPr="004E712F">
        <w:rPr>
          <w:rFonts w:ascii="Calibri" w:hAnsi="Calibri" w:cs="Calibri"/>
          <w:sz w:val="22"/>
          <w:szCs w:val="22"/>
        </w:rPr>
        <w:t xml:space="preserve">posiadać pozwolenie na dopuszczenie do obrotu </w:t>
      </w:r>
      <w:bookmarkStart w:id="0" w:name="_Hlk80879860"/>
      <w:r w:rsidRPr="004E712F">
        <w:rPr>
          <w:rFonts w:ascii="Calibri" w:hAnsi="Calibri" w:cs="Calibri"/>
          <w:sz w:val="22"/>
          <w:szCs w:val="22"/>
        </w:rPr>
        <w:t>–</w:t>
      </w:r>
      <w:bookmarkEnd w:id="0"/>
      <w:r w:rsidRPr="004E712F">
        <w:rPr>
          <w:rFonts w:ascii="Calibri" w:hAnsi="Calibri" w:cs="Calibri"/>
          <w:sz w:val="22"/>
          <w:szCs w:val="22"/>
        </w:rPr>
        <w:t xml:space="preserve"> jako produkt leczniczy zgodnie </w:t>
      </w:r>
      <w:r w:rsidRPr="004E712F">
        <w:rPr>
          <w:rFonts w:ascii="Calibri" w:hAnsi="Calibri" w:cs="Calibri"/>
          <w:sz w:val="22"/>
          <w:szCs w:val="22"/>
        </w:rPr>
        <w:br/>
        <w:t>z obowiązującymi przepisami prawa – wydane przez uprawniony do tego organ –</w:t>
      </w:r>
      <w:r w:rsidRPr="004E712F">
        <w:rPr>
          <w:rFonts w:ascii="Calibri" w:hAnsi="Calibri" w:cs="Calibri"/>
          <w:iCs/>
          <w:sz w:val="22"/>
          <w:szCs w:val="22"/>
        </w:rPr>
        <w:t xml:space="preserve"> </w:t>
      </w:r>
      <w:r w:rsidRPr="004E712F">
        <w:rPr>
          <w:rFonts w:ascii="Calibri" w:hAnsi="Calibri" w:cs="Calibri"/>
          <w:iCs/>
          <w:sz w:val="22"/>
          <w:szCs w:val="22"/>
        </w:rPr>
        <w:br/>
        <w:t>do okazania na żądanie w trakcie realizacji umowy</w:t>
      </w:r>
      <w:bookmarkStart w:id="1" w:name="_Hlk80874553"/>
      <w:bookmarkStart w:id="2" w:name="_Hlk80873948"/>
      <w:r w:rsidR="00B57764">
        <w:rPr>
          <w:rFonts w:ascii="Calibri" w:hAnsi="Calibri" w:cs="Calibri"/>
          <w:iCs/>
          <w:sz w:val="22"/>
          <w:szCs w:val="22"/>
        </w:rPr>
        <w:t xml:space="preserve"> </w:t>
      </w:r>
      <w:r w:rsidR="00B57764" w:rsidRPr="00B57764">
        <w:rPr>
          <w:rFonts w:ascii="Calibri" w:hAnsi="Calibri" w:cs="Calibri"/>
          <w:iCs/>
          <w:sz w:val="22"/>
          <w:szCs w:val="22"/>
        </w:rPr>
        <w:t>–</w:t>
      </w:r>
      <w:r w:rsidR="00B57764" w:rsidRPr="00B57764">
        <w:rPr>
          <w:rFonts w:ascii="Calibri" w:hAnsi="Calibri" w:cs="Calibri"/>
          <w:b/>
          <w:bCs/>
          <w:iCs/>
          <w:sz w:val="22"/>
          <w:szCs w:val="22"/>
        </w:rPr>
        <w:t xml:space="preserve"> (dotyczy Pakietu od 1 do 1</w:t>
      </w:r>
      <w:r w:rsidR="00A234CA">
        <w:rPr>
          <w:rFonts w:ascii="Calibri" w:hAnsi="Calibri" w:cs="Calibri"/>
          <w:b/>
          <w:bCs/>
          <w:iCs/>
          <w:sz w:val="22"/>
          <w:szCs w:val="22"/>
        </w:rPr>
        <w:t>3</w:t>
      </w:r>
      <w:r w:rsidR="00B57764" w:rsidRPr="00B57764">
        <w:rPr>
          <w:rFonts w:ascii="Calibri" w:hAnsi="Calibri" w:cs="Calibri"/>
          <w:b/>
          <w:bCs/>
          <w:iCs/>
          <w:sz w:val="22"/>
          <w:szCs w:val="22"/>
        </w:rPr>
        <w:t>)</w:t>
      </w:r>
      <w:r w:rsidR="00F63881" w:rsidRPr="004E712F">
        <w:rPr>
          <w:rFonts w:ascii="Calibri" w:hAnsi="Calibri" w:cs="Calibri"/>
          <w:iCs/>
          <w:sz w:val="22"/>
          <w:szCs w:val="22"/>
        </w:rPr>
        <w:t>;</w:t>
      </w:r>
      <w:bookmarkEnd w:id="1"/>
      <w:bookmarkEnd w:id="2"/>
    </w:p>
    <w:p w14:paraId="35FB57C3" w14:textId="6FAC1554" w:rsidR="007B4D69" w:rsidRPr="00B57764" w:rsidRDefault="007B4D69" w:rsidP="004E712F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567" w:hanging="283"/>
        <w:jc w:val="both"/>
        <w:rPr>
          <w:rFonts w:ascii="Calibri" w:hAnsi="Calibri" w:cs="Calibri"/>
          <w:b/>
          <w:iCs/>
          <w:color w:val="FF0000"/>
          <w:sz w:val="22"/>
          <w:szCs w:val="22"/>
        </w:rPr>
      </w:pPr>
      <w:r w:rsidRPr="004E712F">
        <w:rPr>
          <w:rFonts w:ascii="Calibri" w:hAnsi="Calibri" w:cs="Calibri"/>
          <w:iCs/>
          <w:sz w:val="22"/>
          <w:szCs w:val="22"/>
        </w:rPr>
        <w:t>posiadać charakterystyki produktów leczniczych – do okazania na żądanie w trakcie realizacji umowy</w:t>
      </w:r>
      <w:r w:rsidR="00B57764">
        <w:rPr>
          <w:rFonts w:ascii="Calibri" w:hAnsi="Calibri" w:cs="Calibri"/>
          <w:iCs/>
          <w:sz w:val="22"/>
          <w:szCs w:val="22"/>
        </w:rPr>
        <w:t xml:space="preserve"> </w:t>
      </w:r>
      <w:r w:rsidR="00B57764" w:rsidRPr="00B57764">
        <w:rPr>
          <w:rFonts w:ascii="Calibri" w:hAnsi="Calibri" w:cs="Calibri"/>
          <w:iCs/>
          <w:sz w:val="22"/>
          <w:szCs w:val="22"/>
        </w:rPr>
        <w:t>–</w:t>
      </w:r>
      <w:r w:rsidR="00B57764" w:rsidRPr="00B57764">
        <w:rPr>
          <w:rFonts w:ascii="Calibri" w:hAnsi="Calibri" w:cs="Calibri"/>
          <w:b/>
          <w:bCs/>
          <w:iCs/>
          <w:sz w:val="22"/>
          <w:szCs w:val="22"/>
        </w:rPr>
        <w:t xml:space="preserve"> (dotyczy Pakietu od 1 do 1</w:t>
      </w:r>
      <w:r w:rsidR="00A234CA">
        <w:rPr>
          <w:rFonts w:ascii="Calibri" w:hAnsi="Calibri" w:cs="Calibri"/>
          <w:b/>
          <w:bCs/>
          <w:iCs/>
          <w:sz w:val="22"/>
          <w:szCs w:val="22"/>
        </w:rPr>
        <w:t>3</w:t>
      </w:r>
      <w:r w:rsidR="00B57764" w:rsidRPr="00B57764">
        <w:rPr>
          <w:rFonts w:ascii="Calibri" w:hAnsi="Calibri" w:cs="Calibri"/>
          <w:b/>
          <w:bCs/>
          <w:iCs/>
          <w:sz w:val="22"/>
          <w:szCs w:val="22"/>
        </w:rPr>
        <w:t>)</w:t>
      </w:r>
      <w:r w:rsidR="00ED4F10" w:rsidRPr="004E712F">
        <w:rPr>
          <w:rFonts w:ascii="Calibri" w:hAnsi="Calibri" w:cs="Calibri"/>
          <w:iCs/>
          <w:sz w:val="22"/>
          <w:szCs w:val="22"/>
        </w:rPr>
        <w:t>;</w:t>
      </w:r>
    </w:p>
    <w:p w14:paraId="77D85B8E" w14:textId="127E74FB" w:rsidR="00203D10" w:rsidRPr="00D944AD" w:rsidRDefault="00203D10" w:rsidP="00203D10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567" w:hanging="283"/>
        <w:jc w:val="both"/>
        <w:rPr>
          <w:rFonts w:ascii="Calibri" w:hAnsi="Calibri" w:cs="Calibri"/>
          <w:color w:val="auto"/>
          <w:sz w:val="24"/>
          <w:szCs w:val="24"/>
        </w:rPr>
      </w:pPr>
      <w:r w:rsidRPr="00E02528">
        <w:rPr>
          <w:rFonts w:ascii="Calibri" w:hAnsi="Calibri" w:cs="Calibri"/>
          <w:sz w:val="24"/>
          <w:szCs w:val="24"/>
        </w:rPr>
        <w:lastRenderedPageBreak/>
        <w:t>znajdować się i spełniać wymagania określone w  katalogu leków refundowanych stosowanych programach lekowych, określonych w Zarządzeniu Nr 16/202</w:t>
      </w:r>
      <w:r>
        <w:rPr>
          <w:rFonts w:ascii="Calibri" w:hAnsi="Calibri" w:cs="Calibri"/>
          <w:sz w:val="24"/>
          <w:szCs w:val="24"/>
        </w:rPr>
        <w:t>2</w:t>
      </w:r>
      <w:r w:rsidRPr="00E02528">
        <w:rPr>
          <w:rFonts w:ascii="Calibri" w:hAnsi="Calibri" w:cs="Calibri"/>
          <w:sz w:val="24"/>
          <w:szCs w:val="24"/>
        </w:rPr>
        <w:t>/</w:t>
      </w:r>
      <w:bookmarkStart w:id="3" w:name="highlightHit_7"/>
      <w:bookmarkEnd w:id="3"/>
      <w:r w:rsidRPr="00E02528">
        <w:rPr>
          <w:rStyle w:val="highlight"/>
          <w:rFonts w:ascii="Calibri" w:hAnsi="Calibri" w:cs="Calibri"/>
          <w:sz w:val="24"/>
          <w:szCs w:val="24"/>
        </w:rPr>
        <w:t>DGL</w:t>
      </w:r>
      <w:r w:rsidRPr="00E02528">
        <w:rPr>
          <w:rFonts w:ascii="Calibri" w:hAnsi="Calibri" w:cs="Calibri"/>
          <w:sz w:val="24"/>
          <w:szCs w:val="24"/>
        </w:rPr>
        <w:t xml:space="preserve"> Prezesa Narodowego Funduszu Zdrowia z dnia </w:t>
      </w:r>
      <w:r>
        <w:rPr>
          <w:rFonts w:ascii="Calibri" w:hAnsi="Calibri" w:cs="Calibri"/>
          <w:sz w:val="24"/>
          <w:szCs w:val="24"/>
        </w:rPr>
        <w:t>11.02.2022</w:t>
      </w:r>
      <w:r w:rsidRPr="00E02528">
        <w:rPr>
          <w:rFonts w:ascii="Calibri" w:hAnsi="Calibri" w:cs="Calibri"/>
          <w:sz w:val="24"/>
          <w:szCs w:val="24"/>
        </w:rPr>
        <w:t xml:space="preserve"> r. w sprawie określenia warunków zawierania i realizacji umów w rodzaju leczenie szpitalne w zakresie programy </w:t>
      </w:r>
      <w:r w:rsidRPr="00D944AD">
        <w:rPr>
          <w:rFonts w:ascii="Calibri" w:hAnsi="Calibri" w:cs="Calibri"/>
          <w:color w:val="auto"/>
          <w:sz w:val="24"/>
          <w:szCs w:val="24"/>
        </w:rPr>
        <w:t>lekowe</w:t>
      </w:r>
      <w:r w:rsidR="00231AF8" w:rsidRPr="00D944AD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231AF8" w:rsidRPr="00D944AD">
        <w:rPr>
          <w:rFonts w:ascii="Calibri" w:hAnsi="Calibri" w:cs="Calibri"/>
          <w:color w:val="auto"/>
          <w:sz w:val="24"/>
          <w:szCs w:val="24"/>
        </w:rPr>
        <w:t>z uwzględnieniem dalszych zmian</w:t>
      </w:r>
      <w:r w:rsidRPr="00D944AD">
        <w:rPr>
          <w:rFonts w:ascii="Calibri" w:hAnsi="Calibri" w:cs="Calibri"/>
          <w:color w:val="auto"/>
          <w:sz w:val="24"/>
          <w:szCs w:val="24"/>
        </w:rPr>
        <w:t xml:space="preserve">, </w:t>
      </w:r>
      <w:r w:rsidRPr="00D944AD">
        <w:rPr>
          <w:rFonts w:ascii="Calibri" w:eastAsia="Calibri" w:hAnsi="Calibri" w:cs="Calibri"/>
          <w:color w:val="auto"/>
          <w:sz w:val="24"/>
          <w:szCs w:val="24"/>
          <w:lang w:eastAsia="ar-SA"/>
        </w:rPr>
        <w:t xml:space="preserve">oraz obwieszczeniu Ministra Zdrowia w sprawie wykazu refundowanych leków, środków spożywczych specjalnego przeznaczenia żywieniowego oraz wyrobów medycznych </w:t>
      </w:r>
      <w:r w:rsidRPr="00D944AD">
        <w:rPr>
          <w:rFonts w:ascii="Calibri" w:eastAsia="Calibri" w:hAnsi="Calibri" w:cs="Calibri"/>
          <w:iCs/>
          <w:color w:val="auto"/>
          <w:sz w:val="24"/>
          <w:szCs w:val="24"/>
          <w:lang w:eastAsia="ar-SA"/>
        </w:rPr>
        <w:t>–</w:t>
      </w:r>
      <w:r w:rsidRPr="00D944AD">
        <w:rPr>
          <w:rFonts w:ascii="Calibri" w:eastAsia="Calibri" w:hAnsi="Calibri" w:cs="Calibri"/>
          <w:b/>
          <w:bCs/>
          <w:iCs/>
          <w:color w:val="auto"/>
          <w:sz w:val="24"/>
          <w:szCs w:val="24"/>
          <w:lang w:eastAsia="ar-SA"/>
        </w:rPr>
        <w:t xml:space="preserve"> (dotyczy Pakietu 1 i 2);</w:t>
      </w:r>
    </w:p>
    <w:p w14:paraId="423D4B2D" w14:textId="3D8BE3E2" w:rsidR="00203D10" w:rsidRPr="009F6875" w:rsidRDefault="00203D10" w:rsidP="00203D10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D944AD">
        <w:rPr>
          <w:rFonts w:ascii="Calibri" w:hAnsi="Calibri" w:cs="Calibri"/>
          <w:color w:val="auto"/>
          <w:sz w:val="24"/>
          <w:szCs w:val="24"/>
        </w:rPr>
        <w:t>znajdować się i spełniać wymagania określone w  katalogu leków refundowanych stosowanych w chemioterapii, określonych w Zarządzeniu Nr 17/</w:t>
      </w:r>
      <w:bookmarkStart w:id="4" w:name="highlightHit_6"/>
      <w:bookmarkEnd w:id="4"/>
      <w:r w:rsidRPr="00D944AD">
        <w:rPr>
          <w:rStyle w:val="highlight"/>
          <w:rFonts w:ascii="Calibri" w:hAnsi="Calibri" w:cs="Calibri"/>
          <w:color w:val="auto"/>
          <w:sz w:val="24"/>
          <w:szCs w:val="24"/>
        </w:rPr>
        <w:t>2022</w:t>
      </w:r>
      <w:r w:rsidRPr="00D944AD">
        <w:rPr>
          <w:rFonts w:ascii="Calibri" w:hAnsi="Calibri" w:cs="Calibri"/>
          <w:color w:val="auto"/>
          <w:sz w:val="24"/>
          <w:szCs w:val="24"/>
        </w:rPr>
        <w:t>/</w:t>
      </w:r>
      <w:r w:rsidRPr="00D944AD">
        <w:rPr>
          <w:rStyle w:val="highlight"/>
          <w:rFonts w:ascii="Calibri" w:hAnsi="Calibri" w:cs="Calibri"/>
          <w:color w:val="auto"/>
          <w:sz w:val="24"/>
          <w:szCs w:val="24"/>
        </w:rPr>
        <w:t>DGL</w:t>
      </w:r>
      <w:r w:rsidRPr="00D944AD">
        <w:rPr>
          <w:rFonts w:ascii="Calibri" w:hAnsi="Calibri" w:cs="Calibri"/>
          <w:color w:val="auto"/>
          <w:sz w:val="24"/>
          <w:szCs w:val="24"/>
        </w:rPr>
        <w:t xml:space="preserve"> Prezesa Narodowego Funduszu Zdrowia z dnia 11.02.2022 r. w sprawie określenia warunków zawierania i realizacji umów w rodzaju leczenie szpitalne w zakresie chemioterapia</w:t>
      </w:r>
      <w:r w:rsidR="00AE2B19" w:rsidRPr="00D944AD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E2B19" w:rsidRPr="00D944AD">
        <w:rPr>
          <w:rFonts w:ascii="Calibri" w:hAnsi="Calibri" w:cs="Calibri"/>
          <w:color w:val="auto"/>
          <w:sz w:val="24"/>
          <w:szCs w:val="24"/>
        </w:rPr>
        <w:t>z uwzględnieniem dalszych zmian</w:t>
      </w:r>
      <w:r w:rsidRPr="00D944AD">
        <w:rPr>
          <w:rFonts w:ascii="Calibri" w:hAnsi="Calibri" w:cs="Calibri"/>
          <w:color w:val="auto"/>
          <w:sz w:val="24"/>
          <w:szCs w:val="24"/>
        </w:rPr>
        <w:t xml:space="preserve">, oraz obwieszczeniu Ministra Zdrowia w sprawie wykazu refundowanych leków, środków spożywczych specjalnego przeznaczenia żywieniowego oraz wyrobów medycznych </w:t>
      </w:r>
      <w:bookmarkStart w:id="5" w:name="_Hlk96687513"/>
      <w:r w:rsidRPr="00E02528">
        <w:rPr>
          <w:rFonts w:ascii="Calibri" w:hAnsi="Calibri" w:cs="Calibri"/>
          <w:sz w:val="24"/>
          <w:szCs w:val="24"/>
        </w:rPr>
        <w:t xml:space="preserve">– </w:t>
      </w:r>
      <w:bookmarkEnd w:id="5"/>
      <w:r w:rsidRPr="00E02528">
        <w:rPr>
          <w:rFonts w:ascii="Calibri" w:hAnsi="Calibri" w:cs="Calibri"/>
          <w:sz w:val="24"/>
          <w:szCs w:val="24"/>
        </w:rPr>
        <w:t>(</w:t>
      </w:r>
      <w:r w:rsidRPr="00E02528">
        <w:rPr>
          <w:rFonts w:ascii="Calibri" w:hAnsi="Calibri" w:cs="Calibri"/>
          <w:b/>
          <w:sz w:val="24"/>
          <w:szCs w:val="24"/>
        </w:rPr>
        <w:t>dotyczy</w:t>
      </w:r>
      <w:r w:rsidRPr="00E02528">
        <w:rPr>
          <w:rFonts w:ascii="Calibri" w:hAnsi="Calibri" w:cs="Calibri"/>
          <w:sz w:val="24"/>
          <w:szCs w:val="24"/>
        </w:rPr>
        <w:t xml:space="preserve"> </w:t>
      </w:r>
      <w:r w:rsidRPr="00E02528">
        <w:rPr>
          <w:rFonts w:ascii="Calibri" w:hAnsi="Calibri" w:cs="Calibri"/>
          <w:b/>
          <w:sz w:val="24"/>
          <w:szCs w:val="24"/>
        </w:rPr>
        <w:t>Pakiet</w:t>
      </w:r>
      <w:r w:rsidR="00A234CA">
        <w:rPr>
          <w:rFonts w:ascii="Calibri" w:hAnsi="Calibri" w:cs="Calibri"/>
          <w:b/>
          <w:sz w:val="24"/>
          <w:szCs w:val="24"/>
        </w:rPr>
        <w:t xml:space="preserve">u </w:t>
      </w:r>
      <w:r w:rsidRPr="00E02528">
        <w:rPr>
          <w:rFonts w:ascii="Calibri" w:hAnsi="Calibri" w:cs="Calibri"/>
          <w:b/>
          <w:sz w:val="24"/>
          <w:szCs w:val="24"/>
        </w:rPr>
        <w:t>6, 7, 8, 9, 11 i 12)</w:t>
      </w:r>
      <w:r>
        <w:rPr>
          <w:rFonts w:ascii="Calibri" w:hAnsi="Calibri" w:cs="Calibri"/>
          <w:b/>
          <w:sz w:val="24"/>
          <w:szCs w:val="24"/>
        </w:rPr>
        <w:t>;</w:t>
      </w:r>
    </w:p>
    <w:p w14:paraId="7A7415C6" w14:textId="0B071E37" w:rsidR="009F6875" w:rsidRPr="009F6875" w:rsidRDefault="009F6875" w:rsidP="009F6875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9F6875">
        <w:rPr>
          <w:rFonts w:ascii="Calibri" w:hAnsi="Calibri" w:cs="Calibri"/>
          <w:sz w:val="24"/>
          <w:szCs w:val="24"/>
        </w:rPr>
        <w:t xml:space="preserve">pochodzić od jednego producenta </w:t>
      </w:r>
      <w:r w:rsidRPr="009F6875">
        <w:rPr>
          <w:rFonts w:ascii="Calibri" w:hAnsi="Calibri" w:cs="Calibri"/>
          <w:b/>
          <w:bCs/>
          <w:sz w:val="24"/>
          <w:szCs w:val="24"/>
        </w:rPr>
        <w:t>– (dotyczy Pakietu 6, 7 i 8).</w:t>
      </w:r>
      <w:r w:rsidRPr="009F6875">
        <w:rPr>
          <w:rFonts w:ascii="Calibri" w:hAnsi="Calibri" w:cs="Calibri"/>
          <w:sz w:val="24"/>
          <w:szCs w:val="24"/>
        </w:rPr>
        <w:t xml:space="preserve">   </w:t>
      </w:r>
    </w:p>
    <w:p w14:paraId="2A8B273A" w14:textId="3B17A828" w:rsidR="007B4D69" w:rsidRPr="004E712F" w:rsidRDefault="00D83DE2" w:rsidP="004E712F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E712F">
        <w:rPr>
          <w:rFonts w:ascii="Calibri" w:hAnsi="Calibri" w:cs="Calibri"/>
          <w:sz w:val="22"/>
          <w:szCs w:val="22"/>
        </w:rPr>
        <w:t xml:space="preserve">posiadać </w:t>
      </w:r>
      <w:r w:rsidR="007B4D69" w:rsidRPr="004E712F">
        <w:rPr>
          <w:rFonts w:ascii="Calibri" w:hAnsi="Calibri" w:cs="Calibri"/>
          <w:sz w:val="22"/>
          <w:szCs w:val="22"/>
        </w:rPr>
        <w:t xml:space="preserve">okres ważności, pozwalający Zamawiającemu na jego zastosowanie w okresie minimum </w:t>
      </w:r>
      <w:r w:rsidR="006C4E36">
        <w:rPr>
          <w:rFonts w:ascii="Calibri" w:hAnsi="Calibri" w:cs="Calibri"/>
          <w:sz w:val="22"/>
          <w:szCs w:val="22"/>
        </w:rPr>
        <w:t>12</w:t>
      </w:r>
      <w:r w:rsidR="007B4D69" w:rsidRPr="004E712F">
        <w:rPr>
          <w:rFonts w:ascii="Calibri" w:hAnsi="Calibri" w:cs="Calibri"/>
          <w:sz w:val="22"/>
          <w:szCs w:val="22"/>
        </w:rPr>
        <w:t xml:space="preserve"> miesięcy od dnia otrzymania dostawy. Dostawa przedmiotu zamówienia z krótszymi terminami będzie każdorazowo uzgadniana z Zamawiającym a ewentualne uzasadnione zastrzeżenia Zamawiającego dotyczące tych terminów będą uwzględniane przez Wykonawcę.</w:t>
      </w:r>
    </w:p>
    <w:p w14:paraId="6225BDDC" w14:textId="1B51C340" w:rsidR="005948AB" w:rsidRPr="004E712F" w:rsidRDefault="005948AB" w:rsidP="004E712F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>W przypadku wygaśnięcia pozwolenia</w:t>
      </w:r>
      <w:r w:rsidR="007B4D69" w:rsidRPr="004E712F">
        <w:rPr>
          <w:rFonts w:ascii="Calibri" w:eastAsia="Calibri" w:hAnsi="Calibri" w:cs="Calibri"/>
          <w:sz w:val="22"/>
          <w:szCs w:val="22"/>
        </w:rPr>
        <w:t xml:space="preserve"> </w:t>
      </w:r>
      <w:r w:rsidRPr="004E712F">
        <w:rPr>
          <w:rFonts w:ascii="Calibri" w:eastAsia="Calibri" w:hAnsi="Calibri" w:cs="Calibri"/>
          <w:sz w:val="22"/>
          <w:szCs w:val="22"/>
        </w:rPr>
        <w:t>oraz nieuzyskania kolejnego, Wykonawca zobowiązany jest niezwłocznie powiadomić o tym fakcie Zamawiającego.</w:t>
      </w:r>
    </w:p>
    <w:p w14:paraId="5CF19822" w14:textId="0289AEF3" w:rsidR="005948AB" w:rsidRPr="004E712F" w:rsidRDefault="005948AB" w:rsidP="004E712F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 xml:space="preserve">W dalszej treści umowy „towar” oznacza </w:t>
      </w:r>
      <w:r w:rsidR="007C398A" w:rsidRPr="004E712F">
        <w:rPr>
          <w:rFonts w:ascii="Calibri" w:eastAsia="Calibri" w:hAnsi="Calibri" w:cs="Calibri"/>
          <w:b/>
          <w:bCs/>
          <w:i/>
          <w:iCs/>
          <w:sz w:val="22"/>
          <w:szCs w:val="22"/>
        </w:rPr>
        <w:t>dostawę</w:t>
      </w:r>
      <w:r w:rsidR="00165D8A">
        <w:rPr>
          <w:rFonts w:ascii="Calibri" w:eastAsia="Arial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 xml:space="preserve"> </w:t>
      </w:r>
      <w:r w:rsidR="00B57764" w:rsidRPr="00B57764">
        <w:rPr>
          <w:rFonts w:ascii="Calibri" w:eastAsia="Arial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 xml:space="preserve">leków, preparatów krwiopochodnych,  środków specjalnego przeznaczenia żywieniowego i leków stosowanych w programach lekowych </w:t>
      </w:r>
      <w:r w:rsidR="00B57764">
        <w:rPr>
          <w:rFonts w:ascii="Calibri" w:eastAsia="Arial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br/>
      </w:r>
      <w:r w:rsidR="00B57764" w:rsidRPr="00B57764">
        <w:rPr>
          <w:rFonts w:ascii="Calibri" w:eastAsia="Arial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>i chemioterapii w całym zakresie wskazań i przeznaczeń</w:t>
      </w:r>
      <w:r w:rsidRPr="004E712F">
        <w:rPr>
          <w:rFonts w:ascii="Calibri" w:eastAsia="Calibri" w:hAnsi="Calibri" w:cs="Calibri"/>
          <w:b/>
          <w:bCs/>
          <w:i/>
          <w:iCs/>
          <w:sz w:val="22"/>
          <w:szCs w:val="22"/>
        </w:rPr>
        <w:t>.</w:t>
      </w:r>
    </w:p>
    <w:p w14:paraId="4162B1D4" w14:textId="77777777" w:rsidR="009E2750" w:rsidRPr="004E712F" w:rsidRDefault="009E2750" w:rsidP="004E712F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2E60C8E5" w14:textId="77777777" w:rsidR="00316507" w:rsidRPr="004E712F" w:rsidRDefault="004265A5" w:rsidP="004E712F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4E712F">
        <w:rPr>
          <w:rFonts w:ascii="Calibri" w:eastAsia="Calibri" w:hAnsi="Calibri" w:cs="Calibri"/>
          <w:b/>
          <w:bCs/>
          <w:sz w:val="22"/>
          <w:szCs w:val="22"/>
        </w:rPr>
        <w:t>Wynagrodzenie</w:t>
      </w:r>
    </w:p>
    <w:p w14:paraId="5207C58B" w14:textId="77777777" w:rsidR="00316507" w:rsidRPr="004E712F" w:rsidRDefault="004265A5" w:rsidP="004E712F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b/>
          <w:bCs/>
          <w:sz w:val="22"/>
          <w:szCs w:val="22"/>
        </w:rPr>
        <w:t>§ 2</w:t>
      </w:r>
    </w:p>
    <w:p w14:paraId="0F3242DC" w14:textId="77777777" w:rsidR="00316507" w:rsidRPr="004E712F" w:rsidRDefault="00F3113A" w:rsidP="004E712F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>Opisy i</w:t>
      </w:r>
      <w:r w:rsidR="004265A5" w:rsidRPr="004E712F">
        <w:rPr>
          <w:rFonts w:ascii="Calibri" w:eastAsia="Calibri" w:hAnsi="Calibri" w:cs="Calibri"/>
          <w:sz w:val="22"/>
          <w:szCs w:val="22"/>
        </w:rPr>
        <w:t xml:space="preserve"> ceny jednostkowe oraz maksymalne ilości towarów stanowiących przedmiot umowy określa załącznik nr </w:t>
      </w:r>
      <w:r w:rsidR="004265A5" w:rsidRPr="004E712F">
        <w:rPr>
          <w:rFonts w:ascii="Calibri" w:eastAsia="Calibri" w:hAnsi="Calibri" w:cs="Calibri"/>
          <w:b/>
          <w:bCs/>
          <w:sz w:val="22"/>
          <w:szCs w:val="22"/>
        </w:rPr>
        <w:t>1-…</w:t>
      </w:r>
      <w:r w:rsidR="004265A5" w:rsidRPr="004E712F">
        <w:rPr>
          <w:rFonts w:ascii="Calibri" w:eastAsia="Calibri" w:hAnsi="Calibri" w:cs="Calibri"/>
          <w:sz w:val="22"/>
          <w:szCs w:val="22"/>
        </w:rPr>
        <w:t xml:space="preserve"> Formularz cenowy/Przedmiot zamówienia. </w:t>
      </w:r>
    </w:p>
    <w:p w14:paraId="163BB1D7" w14:textId="77777777" w:rsidR="00B3280F" w:rsidRPr="004E712F" w:rsidRDefault="00B3280F" w:rsidP="004E712F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>Wykonawca zobowiązany jest do dostarczania towaru w pełnych opakowaniach. Jeżeli ilość wymagana przez Zamawiającego jest mniejsza niż ilość znajdująca się w opakowaniu dostarczonym przez Wykonawcę, Wykonawcy nie należy się dodatkowe wynagrodzenie z tego tytułu.</w:t>
      </w:r>
    </w:p>
    <w:p w14:paraId="0B223643" w14:textId="77777777" w:rsidR="00316507" w:rsidRPr="004E712F" w:rsidRDefault="004265A5" w:rsidP="004E712F">
      <w:pPr>
        <w:numPr>
          <w:ilvl w:val="0"/>
          <w:numId w:val="4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 xml:space="preserve">Łączna cena netto umowy wynosi: </w:t>
      </w:r>
      <w:r w:rsidRPr="004E712F">
        <w:rPr>
          <w:rFonts w:ascii="Calibri" w:eastAsia="Calibri" w:hAnsi="Calibri" w:cs="Calibri"/>
          <w:b/>
          <w:bCs/>
          <w:sz w:val="22"/>
          <w:szCs w:val="22"/>
        </w:rPr>
        <w:t>………….. zł</w:t>
      </w:r>
      <w:r w:rsidRPr="004E712F">
        <w:rPr>
          <w:rFonts w:ascii="Calibri" w:eastAsia="Calibri" w:hAnsi="Calibri" w:cs="Calibri"/>
          <w:sz w:val="22"/>
          <w:szCs w:val="22"/>
        </w:rPr>
        <w:t xml:space="preserve"> </w:t>
      </w:r>
      <w:r w:rsidRPr="004E712F">
        <w:rPr>
          <w:rFonts w:ascii="Calibri" w:eastAsia="Calibri" w:hAnsi="Calibri" w:cs="Calibri"/>
          <w:sz w:val="22"/>
          <w:szCs w:val="22"/>
        </w:rPr>
        <w:br/>
        <w:t>(słownie: ………….…) + ….. % VAT.</w:t>
      </w:r>
    </w:p>
    <w:p w14:paraId="3A8861CF" w14:textId="77777777" w:rsidR="00316507" w:rsidRPr="004E712F" w:rsidRDefault="004265A5" w:rsidP="004E712F">
      <w:pPr>
        <w:numPr>
          <w:ilvl w:val="0"/>
          <w:numId w:val="4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 xml:space="preserve">Łączna cena brutto umowy wynosi: </w:t>
      </w:r>
      <w:r w:rsidRPr="004E712F">
        <w:rPr>
          <w:rFonts w:ascii="Calibri" w:eastAsia="Calibri" w:hAnsi="Calibri" w:cs="Calibri"/>
          <w:b/>
          <w:bCs/>
          <w:sz w:val="22"/>
          <w:szCs w:val="22"/>
        </w:rPr>
        <w:t>………………zł.</w:t>
      </w:r>
    </w:p>
    <w:p w14:paraId="1D1D2841" w14:textId="77777777" w:rsidR="00316507" w:rsidRPr="004E712F" w:rsidRDefault="004265A5" w:rsidP="004E712F">
      <w:pPr>
        <w:numPr>
          <w:ilvl w:val="0"/>
          <w:numId w:val="4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>Cena obejmuje wszystkie koszty niezbędne do prawidłowej realizacji przedmiotu umowy,                         w szczególności podatki, koszty dostawy (transportu), wydania i odbioru do obiektu Zamawiającego.</w:t>
      </w:r>
    </w:p>
    <w:p w14:paraId="029E083B" w14:textId="77777777" w:rsidR="00316507" w:rsidRPr="004E712F" w:rsidRDefault="004265A5" w:rsidP="004E712F">
      <w:pPr>
        <w:numPr>
          <w:ilvl w:val="0"/>
          <w:numId w:val="4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 xml:space="preserve">Strony ustalają, że ceny towaru obowiązują przez cały okres obowiązywania umowy,                                   z zastrzeżeniem § 11 umowy. </w:t>
      </w:r>
    </w:p>
    <w:p w14:paraId="5FFCE5A8" w14:textId="77777777" w:rsidR="00A234CA" w:rsidRDefault="00A234CA" w:rsidP="00A64703">
      <w:pPr>
        <w:tabs>
          <w:tab w:val="left" w:pos="1080"/>
        </w:tabs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6740F84C" w14:textId="77777777" w:rsidR="00316507" w:rsidRPr="004E712F" w:rsidRDefault="004265A5" w:rsidP="004E712F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4E712F">
        <w:rPr>
          <w:rFonts w:ascii="Calibri" w:eastAsia="Calibri" w:hAnsi="Calibri" w:cs="Calibri"/>
          <w:b/>
          <w:bCs/>
          <w:sz w:val="22"/>
          <w:szCs w:val="22"/>
        </w:rPr>
        <w:t>Okres obowiązywania umowy</w:t>
      </w:r>
    </w:p>
    <w:p w14:paraId="428259A5" w14:textId="33B541AC" w:rsidR="00316507" w:rsidRPr="004E712F" w:rsidRDefault="004265A5" w:rsidP="004E712F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4E712F">
        <w:rPr>
          <w:rFonts w:ascii="Calibri" w:eastAsia="Calibri" w:hAnsi="Calibri" w:cs="Calibri"/>
          <w:b/>
          <w:bCs/>
          <w:color w:val="auto"/>
          <w:sz w:val="22"/>
          <w:szCs w:val="22"/>
        </w:rPr>
        <w:t>§ 3</w:t>
      </w:r>
    </w:p>
    <w:p w14:paraId="54F74EC2" w14:textId="15AEA523" w:rsidR="00862402" w:rsidRPr="00D944AD" w:rsidRDefault="00862402" w:rsidP="00B57764">
      <w:pPr>
        <w:pStyle w:val="WW-Tekstpodstawowywcity2"/>
        <w:numPr>
          <w:ilvl w:val="0"/>
          <w:numId w:val="42"/>
        </w:numPr>
        <w:tabs>
          <w:tab w:val="left" w:pos="1080"/>
        </w:tabs>
        <w:spacing w:before="120" w:after="120"/>
        <w:ind w:left="284" w:hanging="218"/>
        <w:rPr>
          <w:rFonts w:ascii="Calibri" w:eastAsia="Calibri" w:hAnsi="Calibri" w:cs="Calibri"/>
          <w:i/>
          <w:iCs/>
          <w:color w:val="auto"/>
          <w:sz w:val="22"/>
          <w:szCs w:val="22"/>
        </w:rPr>
      </w:pPr>
      <w:r w:rsidRPr="00D944AD">
        <w:rPr>
          <w:rFonts w:ascii="Calibri" w:eastAsia="Calibri" w:hAnsi="Calibri" w:cs="Calibri"/>
          <w:color w:val="auto"/>
          <w:sz w:val="22"/>
          <w:szCs w:val="22"/>
        </w:rPr>
        <w:t xml:space="preserve">Umowa obowiązuje, </w:t>
      </w:r>
      <w:r w:rsidRPr="00D944AD">
        <w:rPr>
          <w:rFonts w:ascii="Calibri" w:eastAsia="Calibri" w:hAnsi="Calibri" w:cs="Calibri"/>
          <w:b/>
          <w:color w:val="auto"/>
          <w:sz w:val="22"/>
          <w:szCs w:val="22"/>
        </w:rPr>
        <w:t xml:space="preserve">tj.: od …………………….… </w:t>
      </w:r>
      <w:r w:rsidRPr="00D944AD">
        <w:rPr>
          <w:rFonts w:ascii="Calibri" w:eastAsia="Calibri" w:hAnsi="Calibri" w:cs="Calibri"/>
          <w:b/>
          <w:color w:val="auto"/>
          <w:sz w:val="22"/>
          <w:szCs w:val="22"/>
          <w:lang w:val="pt-PT"/>
        </w:rPr>
        <w:t xml:space="preserve">do </w:t>
      </w:r>
      <w:r w:rsidR="00B57764" w:rsidRPr="00D944AD">
        <w:rPr>
          <w:rFonts w:ascii="Calibri" w:eastAsia="Calibri" w:hAnsi="Calibri" w:cs="Calibri"/>
          <w:b/>
          <w:bCs/>
          <w:iCs/>
          <w:color w:val="auto"/>
          <w:sz w:val="22"/>
          <w:szCs w:val="22"/>
        </w:rPr>
        <w:t xml:space="preserve">31.12.2022 </w:t>
      </w:r>
      <w:r w:rsidRPr="00D944AD">
        <w:rPr>
          <w:rFonts w:ascii="Calibri" w:eastAsia="Calibri" w:hAnsi="Calibri" w:cs="Calibri"/>
          <w:b/>
          <w:bCs/>
          <w:iCs/>
          <w:color w:val="auto"/>
          <w:sz w:val="22"/>
          <w:szCs w:val="22"/>
        </w:rPr>
        <w:t>r.</w:t>
      </w:r>
      <w:r w:rsidRPr="00D944AD">
        <w:rPr>
          <w:rFonts w:ascii="Calibri" w:eastAsia="Calibri" w:hAnsi="Calibri" w:cs="Calibri"/>
          <w:iCs/>
          <w:color w:val="auto"/>
          <w:sz w:val="22"/>
          <w:szCs w:val="22"/>
        </w:rPr>
        <w:t>,</w:t>
      </w:r>
      <w:r w:rsidRPr="00D944AD">
        <w:rPr>
          <w:rFonts w:ascii="Calibri" w:eastAsia="Calibri" w:hAnsi="Calibri" w:cs="Calibri"/>
          <w:i/>
          <w:iCs/>
          <w:color w:val="auto"/>
          <w:sz w:val="22"/>
          <w:szCs w:val="22"/>
        </w:rPr>
        <w:t xml:space="preserve">  </w:t>
      </w:r>
      <w:r w:rsidRPr="00D944AD">
        <w:rPr>
          <w:rFonts w:ascii="Calibri" w:eastAsia="Calibri" w:hAnsi="Calibri" w:cs="Calibri"/>
          <w:color w:val="auto"/>
          <w:sz w:val="22"/>
          <w:szCs w:val="22"/>
        </w:rPr>
        <w:t>z zastrzeżeniem ustępu 2.</w:t>
      </w:r>
    </w:p>
    <w:p w14:paraId="6673B50B" w14:textId="77777777" w:rsidR="00316507" w:rsidRPr="004E712F" w:rsidRDefault="00B3280F" w:rsidP="004E712F">
      <w:pPr>
        <w:pStyle w:val="WW-Tekstpodstawowywcity2"/>
        <w:numPr>
          <w:ilvl w:val="0"/>
          <w:numId w:val="42"/>
        </w:numPr>
        <w:tabs>
          <w:tab w:val="left" w:pos="1080"/>
        </w:tabs>
        <w:spacing w:before="120" w:after="120"/>
        <w:ind w:left="284" w:hanging="218"/>
        <w:rPr>
          <w:rFonts w:ascii="Calibri" w:eastAsia="Calibri" w:hAnsi="Calibri" w:cs="Calibri"/>
          <w:color w:val="auto"/>
          <w:sz w:val="22"/>
          <w:szCs w:val="22"/>
        </w:rPr>
      </w:pPr>
      <w:r w:rsidRPr="004E712F">
        <w:rPr>
          <w:rFonts w:ascii="Calibri" w:eastAsia="Calibri" w:hAnsi="Calibri" w:cs="Calibri"/>
          <w:color w:val="auto"/>
          <w:sz w:val="22"/>
          <w:szCs w:val="22"/>
        </w:rPr>
        <w:t>U</w:t>
      </w:r>
      <w:r w:rsidR="004265A5" w:rsidRPr="004E712F">
        <w:rPr>
          <w:rFonts w:ascii="Calibri" w:eastAsia="Calibri" w:hAnsi="Calibri" w:cs="Calibri"/>
          <w:color w:val="auto"/>
          <w:sz w:val="22"/>
          <w:szCs w:val="22"/>
        </w:rPr>
        <w:t>mowa wygasa przed upływem terminu</w:t>
      </w:r>
      <w:r w:rsidR="004265A5" w:rsidRPr="004E712F">
        <w:rPr>
          <w:rFonts w:ascii="Calibri" w:eastAsia="Calibri" w:hAnsi="Calibri" w:cs="Calibri"/>
          <w:sz w:val="22"/>
          <w:szCs w:val="22"/>
        </w:rPr>
        <w:t xml:space="preserve">, o którym mowa w ust. 1, w przypadku dostarczenia Zamawiającemu towaru o </w:t>
      </w:r>
      <w:r w:rsidR="005B77D7" w:rsidRPr="004E712F">
        <w:rPr>
          <w:rFonts w:ascii="Calibri" w:eastAsia="Calibri" w:hAnsi="Calibri" w:cs="Calibri"/>
          <w:sz w:val="22"/>
          <w:szCs w:val="22"/>
        </w:rPr>
        <w:t xml:space="preserve">cenie </w:t>
      </w:r>
      <w:r w:rsidR="004265A5" w:rsidRPr="004E712F">
        <w:rPr>
          <w:rFonts w:ascii="Calibri" w:eastAsia="Calibri" w:hAnsi="Calibri" w:cs="Calibri"/>
          <w:sz w:val="22"/>
          <w:szCs w:val="22"/>
        </w:rPr>
        <w:t xml:space="preserve">określonej w </w:t>
      </w:r>
      <w:r w:rsidR="008C4BCB" w:rsidRPr="004E712F">
        <w:rPr>
          <w:rFonts w:ascii="Calibri" w:eastAsia="Calibri" w:hAnsi="Calibri" w:cs="Calibri"/>
          <w:sz w:val="22"/>
          <w:szCs w:val="22"/>
        </w:rPr>
        <w:t>niniejszej umowy</w:t>
      </w:r>
      <w:r w:rsidR="004265A5" w:rsidRPr="004E712F">
        <w:rPr>
          <w:rFonts w:ascii="Calibri" w:eastAsia="Calibri" w:hAnsi="Calibri" w:cs="Calibri"/>
          <w:sz w:val="22"/>
          <w:szCs w:val="22"/>
        </w:rPr>
        <w:t>.</w:t>
      </w:r>
    </w:p>
    <w:p w14:paraId="5B699A20" w14:textId="77777777" w:rsidR="006C4E36" w:rsidRDefault="006C4E36" w:rsidP="004E712F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002C7341" w14:textId="19152643" w:rsidR="00316507" w:rsidRPr="004E712F" w:rsidRDefault="004265A5" w:rsidP="004E712F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4E712F">
        <w:rPr>
          <w:rFonts w:ascii="Calibri" w:eastAsia="Calibri" w:hAnsi="Calibri" w:cs="Calibri"/>
          <w:b/>
          <w:bCs/>
          <w:sz w:val="22"/>
          <w:szCs w:val="22"/>
        </w:rPr>
        <w:lastRenderedPageBreak/>
        <w:t>Organizacja dostaw</w:t>
      </w:r>
    </w:p>
    <w:p w14:paraId="444E274E" w14:textId="77777777" w:rsidR="00316507" w:rsidRPr="004E712F" w:rsidRDefault="004265A5" w:rsidP="004E712F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b/>
          <w:bCs/>
          <w:sz w:val="22"/>
          <w:szCs w:val="22"/>
        </w:rPr>
        <w:t>§ 4</w:t>
      </w:r>
    </w:p>
    <w:p w14:paraId="0546B900" w14:textId="77777777" w:rsidR="00316507" w:rsidRPr="004E712F" w:rsidRDefault="004265A5" w:rsidP="004E712F">
      <w:pPr>
        <w:pStyle w:val="WW-Tekstpodstawowywcity2"/>
        <w:numPr>
          <w:ilvl w:val="0"/>
          <w:numId w:val="7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 xml:space="preserve">Dostawy towarów odbywać się będą sukcesywnie stosownie do składanych zamówień. </w:t>
      </w:r>
    </w:p>
    <w:p w14:paraId="0533F8D0" w14:textId="77777777" w:rsidR="00316507" w:rsidRPr="004E712F" w:rsidRDefault="004265A5" w:rsidP="004E712F">
      <w:pPr>
        <w:pStyle w:val="WW-Tekstpodstawowywcity2"/>
        <w:numPr>
          <w:ilvl w:val="0"/>
          <w:numId w:val="7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>Wielkość oraz asortyment dostaw zostanie określony przy każdym jednostkowym zamówieniu.</w:t>
      </w:r>
    </w:p>
    <w:p w14:paraId="35DD05CD" w14:textId="77777777" w:rsidR="00316507" w:rsidRPr="004E712F" w:rsidRDefault="001C44DB" w:rsidP="004E712F">
      <w:pPr>
        <w:pStyle w:val="WW-Tekstpodstawowywcity2"/>
        <w:numPr>
          <w:ilvl w:val="0"/>
          <w:numId w:val="7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 xml:space="preserve">Zamawiający każdorazowo kierować będzie do Wykonawcy zamówienie </w:t>
      </w:r>
      <w:r w:rsidRPr="004E712F">
        <w:rPr>
          <w:rFonts w:ascii="Calibri" w:eastAsia="Calibri" w:hAnsi="Calibri" w:cs="Calibri"/>
          <w:bCs/>
          <w:iCs/>
          <w:sz w:val="22"/>
          <w:szCs w:val="22"/>
        </w:rPr>
        <w:t>w formie dokumentu elektronicznego, doręczanego środkami komunikacji elektronicznej z wykorzystaniem danych kontaktowych, wskazanych w niniejszej umowie</w:t>
      </w:r>
      <w:r w:rsidR="004265A5" w:rsidRPr="004E712F">
        <w:rPr>
          <w:rFonts w:ascii="Calibri" w:eastAsia="Calibri" w:hAnsi="Calibri" w:cs="Calibri"/>
          <w:sz w:val="22"/>
          <w:szCs w:val="22"/>
        </w:rPr>
        <w:t>.</w:t>
      </w:r>
    </w:p>
    <w:p w14:paraId="7B3452D3" w14:textId="77777777" w:rsidR="001C44DB" w:rsidRPr="004E712F" w:rsidRDefault="004265A5" w:rsidP="004E712F">
      <w:pPr>
        <w:pStyle w:val="WW-Tekstpodstawowywcity2"/>
        <w:numPr>
          <w:ilvl w:val="0"/>
          <w:numId w:val="7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>Miejscem spełnienia świadczenia jest siedziba Zamawiającego.</w:t>
      </w:r>
    </w:p>
    <w:p w14:paraId="215A6230" w14:textId="77777777" w:rsidR="00316507" w:rsidRPr="004E712F" w:rsidRDefault="001C44DB" w:rsidP="004E712F">
      <w:pPr>
        <w:pStyle w:val="WW-Tekstpodstawowywcity2"/>
        <w:numPr>
          <w:ilvl w:val="0"/>
          <w:numId w:val="7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>Wykonawca zobowiązuje się dostarczać towar wraz z fakturą (z zastrzeżeniem § 6 ust. 2 i 3 niniejszej umowy) w dniu tygodnia przypadającym od poniedziałku do piątku</w:t>
      </w:r>
      <w:r w:rsidR="00DA7370" w:rsidRPr="004E712F">
        <w:rPr>
          <w:rFonts w:ascii="Calibri" w:eastAsia="Calibri" w:hAnsi="Calibri" w:cs="Calibri"/>
          <w:sz w:val="22"/>
          <w:szCs w:val="22"/>
        </w:rPr>
        <w:t xml:space="preserve"> </w:t>
      </w:r>
      <w:r w:rsidRPr="004E712F">
        <w:rPr>
          <w:rFonts w:ascii="Calibri" w:eastAsia="Calibri" w:hAnsi="Calibri" w:cs="Calibri"/>
          <w:sz w:val="22"/>
          <w:szCs w:val="22"/>
        </w:rPr>
        <w:t>w godz. 7</w:t>
      </w:r>
      <w:r w:rsidRPr="004E712F">
        <w:rPr>
          <w:rFonts w:ascii="Calibri" w:eastAsia="Calibri" w:hAnsi="Calibri" w:cs="Calibri"/>
          <w:sz w:val="22"/>
          <w:szCs w:val="22"/>
          <w:vertAlign w:val="superscript"/>
        </w:rPr>
        <w:t>oo</w:t>
      </w:r>
      <w:r w:rsidRPr="004E712F">
        <w:rPr>
          <w:rFonts w:ascii="Calibri" w:eastAsia="Calibri" w:hAnsi="Calibri" w:cs="Calibri"/>
          <w:sz w:val="22"/>
          <w:szCs w:val="22"/>
        </w:rPr>
        <w:t xml:space="preserve"> – 14</w:t>
      </w:r>
      <w:r w:rsidRPr="004E712F">
        <w:rPr>
          <w:rFonts w:ascii="Calibri" w:eastAsia="Calibri" w:hAnsi="Calibri" w:cs="Calibri"/>
          <w:sz w:val="22"/>
          <w:szCs w:val="22"/>
          <w:vertAlign w:val="superscript"/>
        </w:rPr>
        <w:t>00</w:t>
      </w:r>
      <w:r w:rsidRPr="004E712F">
        <w:rPr>
          <w:rFonts w:ascii="Calibri" w:eastAsia="Calibri" w:hAnsi="Calibri" w:cs="Calibri"/>
          <w:sz w:val="22"/>
          <w:szCs w:val="22"/>
        </w:rPr>
        <w:t xml:space="preserve"> , zapewnionym przez siebie transportem, na własny koszt i ryzyko</w:t>
      </w:r>
      <w:r w:rsidR="00DA7370" w:rsidRPr="004E712F">
        <w:rPr>
          <w:rFonts w:ascii="Calibri" w:eastAsia="Calibri" w:hAnsi="Calibri" w:cs="Calibri"/>
          <w:sz w:val="22"/>
          <w:szCs w:val="22"/>
        </w:rPr>
        <w:t xml:space="preserve"> </w:t>
      </w:r>
      <w:r w:rsidRPr="004E712F">
        <w:rPr>
          <w:rFonts w:ascii="Calibri" w:eastAsia="Calibri" w:hAnsi="Calibri" w:cs="Calibri"/>
          <w:sz w:val="22"/>
          <w:szCs w:val="22"/>
        </w:rPr>
        <w:t>(w szczególności koszt opakowania, ubezpieczenia na czas transportu oraz koszt wydania przedmiotu umowy Zamawiającemu) do magazynu Apteki</w:t>
      </w:r>
      <w:r w:rsidR="009A208D" w:rsidRPr="004E712F">
        <w:rPr>
          <w:rFonts w:ascii="Calibri" w:eastAsia="Calibri" w:hAnsi="Calibri" w:cs="Calibri"/>
          <w:sz w:val="22"/>
          <w:szCs w:val="22"/>
        </w:rPr>
        <w:t xml:space="preserve"> Szpitalnej</w:t>
      </w:r>
      <w:r w:rsidRPr="004E712F">
        <w:rPr>
          <w:rFonts w:ascii="Calibri" w:eastAsia="Calibri" w:hAnsi="Calibri" w:cs="Calibri"/>
          <w:sz w:val="22"/>
          <w:szCs w:val="22"/>
        </w:rPr>
        <w:t xml:space="preserve"> znajdującego się przy</w:t>
      </w:r>
      <w:r w:rsidR="00DA7370" w:rsidRPr="004E712F">
        <w:rPr>
          <w:rFonts w:ascii="Calibri" w:eastAsia="Calibri" w:hAnsi="Calibri" w:cs="Calibri"/>
          <w:sz w:val="22"/>
          <w:szCs w:val="22"/>
        </w:rPr>
        <w:t xml:space="preserve"> </w:t>
      </w:r>
      <w:r w:rsidRPr="004E712F">
        <w:rPr>
          <w:rFonts w:ascii="Calibri" w:eastAsia="Calibri" w:hAnsi="Calibri" w:cs="Calibri"/>
          <w:sz w:val="22"/>
          <w:szCs w:val="22"/>
        </w:rPr>
        <w:t>ul. Seminaryjnej 1 w Bydgoszczy (wejście A2) –</w:t>
      </w:r>
      <w:r w:rsidR="005948AB" w:rsidRPr="004E712F">
        <w:rPr>
          <w:rFonts w:ascii="Calibri" w:eastAsia="Calibri" w:hAnsi="Calibri" w:cs="Calibri"/>
          <w:sz w:val="22"/>
          <w:szCs w:val="22"/>
        </w:rPr>
        <w:t xml:space="preserve"> </w:t>
      </w:r>
      <w:r w:rsidRPr="004E712F">
        <w:rPr>
          <w:rFonts w:ascii="Calibri" w:eastAsia="Calibri" w:hAnsi="Calibri" w:cs="Calibri"/>
          <w:b/>
          <w:bCs/>
          <w:sz w:val="22"/>
          <w:szCs w:val="22"/>
        </w:rPr>
        <w:t xml:space="preserve">w </w:t>
      </w:r>
      <w:r w:rsidR="005948AB" w:rsidRPr="004E712F">
        <w:rPr>
          <w:rFonts w:ascii="Calibri" w:eastAsia="Calibri" w:hAnsi="Calibri" w:cs="Calibri"/>
          <w:b/>
          <w:bCs/>
          <w:sz w:val="22"/>
          <w:szCs w:val="22"/>
        </w:rPr>
        <w:t>ciągu 1 dnia roboczego</w:t>
      </w:r>
      <w:r w:rsidR="005948AB" w:rsidRPr="004E712F"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 w:rsidRPr="004E712F">
        <w:rPr>
          <w:rFonts w:ascii="Calibri" w:eastAsia="Calibri" w:hAnsi="Calibri" w:cs="Calibri"/>
          <w:sz w:val="22"/>
          <w:szCs w:val="22"/>
        </w:rPr>
        <w:t xml:space="preserve">od momentu złożenia zamówienia – w ilościach w nim określonych. W sytuacjach awaryjnych Strony ustalają możliwość dodatkowego złożenia zamówienia – z dostawą w </w:t>
      </w:r>
      <w:r w:rsidR="005948AB" w:rsidRPr="004E712F">
        <w:rPr>
          <w:rFonts w:ascii="Calibri" w:eastAsia="Calibri" w:hAnsi="Calibri" w:cs="Calibri"/>
          <w:sz w:val="22"/>
          <w:szCs w:val="22"/>
        </w:rPr>
        <w:t>maksymalnie w ciągu 12 godzin od złożenia zamówienia</w:t>
      </w:r>
      <w:r w:rsidRPr="004E712F">
        <w:rPr>
          <w:rFonts w:ascii="Calibri" w:eastAsia="Calibri" w:hAnsi="Calibri" w:cs="Calibri"/>
          <w:sz w:val="22"/>
          <w:szCs w:val="22"/>
        </w:rPr>
        <w:t>. Dostawa obejmuje również wniesienie do magazynu</w:t>
      </w:r>
      <w:r w:rsidR="004265A5" w:rsidRPr="004E712F">
        <w:rPr>
          <w:rFonts w:ascii="Calibri" w:eastAsia="Calibri" w:hAnsi="Calibri" w:cs="Calibri"/>
          <w:sz w:val="22"/>
          <w:szCs w:val="22"/>
        </w:rPr>
        <w:t>.</w:t>
      </w:r>
    </w:p>
    <w:p w14:paraId="237596E4" w14:textId="77777777" w:rsidR="00561CD6" w:rsidRPr="004E712F" w:rsidRDefault="00561CD6" w:rsidP="004E712F">
      <w:pPr>
        <w:pStyle w:val="WW-Tekstpodstawowywcity2"/>
        <w:numPr>
          <w:ilvl w:val="0"/>
          <w:numId w:val="7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>Zamawiający zastrzega sobie prawo zmiany określonej w ust. 5 częstotliwości dostaw,</w:t>
      </w:r>
      <w:r w:rsidRPr="004E712F">
        <w:rPr>
          <w:rFonts w:ascii="Calibri" w:eastAsia="Calibri" w:hAnsi="Calibri" w:cs="Calibri"/>
          <w:sz w:val="22"/>
          <w:szCs w:val="22"/>
        </w:rPr>
        <w:br/>
        <w:t>w zależności od bieżących potrzeb.</w:t>
      </w:r>
    </w:p>
    <w:p w14:paraId="712A7F4B" w14:textId="77777777" w:rsidR="00316507" w:rsidRPr="004E712F" w:rsidRDefault="004265A5" w:rsidP="004E712F">
      <w:pPr>
        <w:pStyle w:val="WW-Tekstpodstawowywcity2"/>
        <w:numPr>
          <w:ilvl w:val="0"/>
          <w:numId w:val="7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>Przez dni robocze rozumie się dni od poniedziałku do piątku, z wyjątkiem dni ustawowo wolnych od pracy.</w:t>
      </w:r>
    </w:p>
    <w:p w14:paraId="0662519E" w14:textId="77777777" w:rsidR="00D8704D" w:rsidRPr="004E712F" w:rsidRDefault="00D8704D" w:rsidP="004E712F">
      <w:pPr>
        <w:pStyle w:val="WW-Tekstpodstawowywcity2"/>
        <w:numPr>
          <w:ilvl w:val="0"/>
          <w:numId w:val="7"/>
        </w:numPr>
        <w:spacing w:before="120" w:after="120"/>
        <w:rPr>
          <w:rFonts w:ascii="Calibri" w:eastAsia="Calibri" w:hAnsi="Calibri" w:cs="Calibri"/>
          <w:sz w:val="22"/>
          <w:szCs w:val="22"/>
          <w:shd w:val="clear" w:color="auto" w:fill="FEFFFF"/>
        </w:rPr>
      </w:pPr>
      <w:r w:rsidRPr="004E712F">
        <w:rPr>
          <w:rFonts w:ascii="Calibri" w:eastAsia="Calibri" w:hAnsi="Calibri" w:cs="Calibri"/>
          <w:sz w:val="22"/>
          <w:szCs w:val="22"/>
          <w:shd w:val="clear" w:color="auto" w:fill="FEFFFF"/>
        </w:rPr>
        <w:t xml:space="preserve">Wykonawca zapewnia na własny koszt transport </w:t>
      </w:r>
      <w:r w:rsidR="001433FB" w:rsidRPr="004E712F">
        <w:rPr>
          <w:rFonts w:ascii="Calibri" w:eastAsia="Calibri" w:hAnsi="Calibri" w:cs="Calibri"/>
          <w:sz w:val="22"/>
          <w:szCs w:val="22"/>
          <w:shd w:val="clear" w:color="auto" w:fill="FEFFFF"/>
        </w:rPr>
        <w:t>produktów leczniczych</w:t>
      </w:r>
      <w:r w:rsidRPr="004E712F">
        <w:rPr>
          <w:rFonts w:ascii="Calibri" w:eastAsia="Calibri" w:hAnsi="Calibri" w:cs="Calibri"/>
          <w:sz w:val="22"/>
          <w:szCs w:val="22"/>
          <w:shd w:val="clear" w:color="auto" w:fill="FEFFFF"/>
        </w:rPr>
        <w:t xml:space="preserve"> pojazdem przystosowanym do</w:t>
      </w:r>
      <w:r w:rsidR="009D42A4" w:rsidRPr="004E712F">
        <w:rPr>
          <w:rFonts w:ascii="Calibri" w:eastAsia="Calibri" w:hAnsi="Calibri" w:cs="Calibri"/>
          <w:sz w:val="22"/>
          <w:szCs w:val="22"/>
          <w:shd w:val="clear" w:color="auto" w:fill="FEFFFF"/>
        </w:rPr>
        <w:t xml:space="preserve"> ich</w:t>
      </w:r>
      <w:r w:rsidRPr="004E712F">
        <w:rPr>
          <w:rFonts w:ascii="Calibri" w:eastAsia="Calibri" w:hAnsi="Calibri" w:cs="Calibri"/>
          <w:sz w:val="22"/>
          <w:szCs w:val="22"/>
          <w:shd w:val="clear" w:color="auto" w:fill="FEFFFF"/>
        </w:rPr>
        <w:t xml:space="preserve"> przewozu w odpowiednich warunkach termicznych, a Zamawiający zastrzega sobie możliwość dokonania ich weryfikacji. </w:t>
      </w:r>
    </w:p>
    <w:p w14:paraId="04E1C722" w14:textId="635EE2D0" w:rsidR="00251FDD" w:rsidRPr="004E712F" w:rsidRDefault="00D8704D" w:rsidP="00A234CA">
      <w:pPr>
        <w:pStyle w:val="WW-Tekstpodstawowywcity2"/>
        <w:tabs>
          <w:tab w:val="left" w:pos="1080"/>
        </w:tabs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>Wykonawca oświadcza, że dystrybucja produktów leczniczych odbywa się zgodnie z wymaganiami określonymi w Rozporządzeniu Ministra Zdrowia z dnia 13 marca 2015 r. w sprawie wymagań Dobrej Praktyki Dystrybucyjnej (</w:t>
      </w:r>
      <w:r w:rsidR="00BD46DB" w:rsidRPr="004E712F">
        <w:rPr>
          <w:rFonts w:ascii="Calibri" w:eastAsia="Calibri" w:hAnsi="Calibri" w:cs="Calibri"/>
          <w:sz w:val="22"/>
          <w:szCs w:val="22"/>
        </w:rPr>
        <w:t xml:space="preserve">tekst jednolity </w:t>
      </w:r>
      <w:r w:rsidRPr="004E712F">
        <w:rPr>
          <w:rFonts w:ascii="Calibri" w:eastAsia="Calibri" w:hAnsi="Calibri" w:cs="Calibri"/>
          <w:sz w:val="22"/>
          <w:szCs w:val="22"/>
        </w:rPr>
        <w:t>Dz. U. z 2017 r., poz. 509), w tym z wymaganiami dotyczącymi transportu produktów leczniczych w odpowiedniej temperaturze, zgo</w:t>
      </w:r>
      <w:r w:rsidR="006B0150" w:rsidRPr="004E712F">
        <w:rPr>
          <w:rFonts w:ascii="Calibri" w:eastAsia="Calibri" w:hAnsi="Calibri" w:cs="Calibri"/>
          <w:sz w:val="22"/>
          <w:szCs w:val="22"/>
        </w:rPr>
        <w:t>d</w:t>
      </w:r>
      <w:r w:rsidRPr="004E712F">
        <w:rPr>
          <w:rFonts w:ascii="Calibri" w:eastAsia="Calibri" w:hAnsi="Calibri" w:cs="Calibri"/>
          <w:sz w:val="22"/>
          <w:szCs w:val="22"/>
        </w:rPr>
        <w:t xml:space="preserve">nie z zaleceniami producenta. Na Wykonawcy spoczywa obowiązek udokumentowania, że transport produktów leczniczych przebiegał w wymaganej temperaturze. Pomiar temperatury winien być dokonywany przy użyciu urządzeń poddanych kalibracji. </w:t>
      </w:r>
    </w:p>
    <w:p w14:paraId="64A127AF" w14:textId="77777777" w:rsidR="00D8704D" w:rsidRPr="004E712F" w:rsidRDefault="00D8704D" w:rsidP="00A234CA">
      <w:pPr>
        <w:pStyle w:val="WW-Tekstpodstawowywcity2"/>
        <w:tabs>
          <w:tab w:val="left" w:pos="1080"/>
        </w:tabs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>Zamawiający zastrzega sobie otrzymanie wydruku potwierdzającego wartość temperatury przy każdej dostawie, mając na celu sprawdzenie czy zamówione produkty lecznicze przewożone są w odpowiedniej temperaturze, poprzez sprawdzenie wydruku z urządzenia rejestrującego temperaturę podczas transportu. Zamawiający uzna wskazania urządzenia za prawidłowe, jeżeli urządzenie służące do monitorowania temperatury będzie posiadać dokument potwierdzający poprawność jego wskazań (dokument potwierdzający jego kalibrację).</w:t>
      </w:r>
    </w:p>
    <w:p w14:paraId="157C5798" w14:textId="77777777" w:rsidR="0081414D" w:rsidRPr="004E712F" w:rsidRDefault="0081414D" w:rsidP="004E712F">
      <w:pPr>
        <w:pStyle w:val="WW-Tekstpodstawowywcity2"/>
        <w:tabs>
          <w:tab w:val="left" w:pos="284"/>
        </w:tabs>
        <w:spacing w:before="120" w:after="120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 xml:space="preserve">Leki cytotoksyczne powinny być pakowne osobno, fakturowane osobno i oznakowane na opakowaniu zbiorczym w sposób widoczny (czarnym napisem na żółtym tle) „Lek cytotoksyczny”. </w:t>
      </w:r>
    </w:p>
    <w:p w14:paraId="5E390EBA" w14:textId="77777777" w:rsidR="00C03AB4" w:rsidRPr="004E712F" w:rsidRDefault="00C03AB4" w:rsidP="004E712F">
      <w:pPr>
        <w:pStyle w:val="WW-Tekstpodstawowywcity2"/>
        <w:numPr>
          <w:ilvl w:val="0"/>
          <w:numId w:val="7"/>
        </w:numPr>
        <w:spacing w:before="120" w:after="120"/>
        <w:ind w:left="426" w:hanging="426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>Zamawiający – przy odbiorze towaru – zobowiązuje się do sprawdzania każdorazowo jedynie ilości opakowań zbiorczych.</w:t>
      </w:r>
    </w:p>
    <w:p w14:paraId="4DF6CB5D" w14:textId="77777777" w:rsidR="00316507" w:rsidRPr="004E712F" w:rsidRDefault="00D13989" w:rsidP="004E712F">
      <w:pPr>
        <w:pStyle w:val="WW-Tekstpodstawowywcity2"/>
        <w:numPr>
          <w:ilvl w:val="0"/>
          <w:numId w:val="7"/>
        </w:numPr>
        <w:ind w:left="426" w:hanging="426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 xml:space="preserve"> </w:t>
      </w:r>
      <w:r w:rsidR="004265A5" w:rsidRPr="004E712F">
        <w:rPr>
          <w:rFonts w:ascii="Calibri" w:eastAsia="Calibri" w:hAnsi="Calibri" w:cs="Calibri"/>
          <w:sz w:val="22"/>
          <w:szCs w:val="22"/>
        </w:rPr>
        <w:t xml:space="preserve">Wykonawca przyjmuje do wiadomości, że z powodu uwarunkowań technicznych niedopuszczalne jest dostarczanie towaru na jakichkolwiek paletach. </w:t>
      </w:r>
    </w:p>
    <w:p w14:paraId="0FE487CE" w14:textId="15942807" w:rsidR="0081414D" w:rsidRPr="004E712F" w:rsidRDefault="0081414D" w:rsidP="004E712F">
      <w:pPr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 xml:space="preserve">Wykonawca zobowiązany jest dostarczać towar zgodnie z przepisami Rozporządzenia Delegowanego Komisji (UE) 2016/161 z 2 października 2015 r. uzupełniającego dyrektywę 2001/83/WE Parlamentu Europejskiego i Rady przez określenie szczegółowych zasad dotyczących zabezpieczeń umieszczanych na opakowaniach produktów leczniczych stosowanych u ludzi oraz ustawą z dnia 6 września 2001 r. Prawo farmaceutyczne </w:t>
      </w:r>
      <w:r w:rsidR="00DD4BEF" w:rsidRPr="004E712F">
        <w:rPr>
          <w:rFonts w:ascii="Calibri" w:eastAsia="Calibri" w:hAnsi="Calibri" w:cs="Calibri"/>
          <w:bCs/>
          <w:sz w:val="22"/>
          <w:szCs w:val="22"/>
        </w:rPr>
        <w:t>(</w:t>
      </w:r>
      <w:r w:rsidR="00BD46DB" w:rsidRPr="004E712F">
        <w:rPr>
          <w:rFonts w:ascii="Calibri" w:eastAsia="Calibri" w:hAnsi="Calibri" w:cs="Calibri"/>
          <w:bCs/>
          <w:sz w:val="22"/>
          <w:szCs w:val="22"/>
        </w:rPr>
        <w:t xml:space="preserve">tekst jednolity </w:t>
      </w:r>
      <w:r w:rsidR="00DD4BEF" w:rsidRPr="004E712F">
        <w:rPr>
          <w:rFonts w:ascii="Calibri" w:eastAsia="Calibri" w:hAnsi="Calibri" w:cs="Calibri"/>
          <w:bCs/>
          <w:sz w:val="22"/>
          <w:szCs w:val="22"/>
        </w:rPr>
        <w:t xml:space="preserve">Dz. U. z 2021 r., poz. </w:t>
      </w:r>
      <w:r w:rsidR="006F6A82">
        <w:rPr>
          <w:rFonts w:ascii="Calibri" w:eastAsia="Calibri" w:hAnsi="Calibri" w:cs="Calibri"/>
          <w:bCs/>
          <w:sz w:val="22"/>
          <w:szCs w:val="22"/>
        </w:rPr>
        <w:t>1977</w:t>
      </w:r>
      <w:r w:rsidR="00395D56">
        <w:rPr>
          <w:rFonts w:ascii="Calibri" w:eastAsia="Calibri" w:hAnsi="Calibri" w:cs="Calibri"/>
          <w:bCs/>
          <w:sz w:val="22"/>
          <w:szCs w:val="22"/>
        </w:rPr>
        <w:t xml:space="preserve"> ze zm.</w:t>
      </w:r>
      <w:r w:rsidR="00DD4BEF" w:rsidRPr="004E712F">
        <w:rPr>
          <w:rFonts w:ascii="Calibri" w:eastAsia="Calibri" w:hAnsi="Calibri" w:cs="Calibri"/>
          <w:bCs/>
          <w:sz w:val="22"/>
          <w:szCs w:val="22"/>
        </w:rPr>
        <w:t>)</w:t>
      </w:r>
      <w:r w:rsidRPr="004E712F">
        <w:rPr>
          <w:rFonts w:ascii="Calibri" w:eastAsia="Calibri" w:hAnsi="Calibri" w:cs="Calibri"/>
          <w:sz w:val="22"/>
          <w:szCs w:val="22"/>
        </w:rPr>
        <w:t>.</w:t>
      </w:r>
    </w:p>
    <w:p w14:paraId="4D3A9538" w14:textId="77777777" w:rsidR="00B950C0" w:rsidRPr="004E712F" w:rsidRDefault="004265A5" w:rsidP="004E712F">
      <w:pPr>
        <w:pStyle w:val="WW-Tekstpodstawowywcity2"/>
        <w:numPr>
          <w:ilvl w:val="0"/>
          <w:numId w:val="7"/>
        </w:numPr>
        <w:spacing w:before="120" w:after="120"/>
        <w:ind w:left="426" w:hanging="426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lastRenderedPageBreak/>
        <w:t>Zamawiający zastrzega sobie możliwość zmiany wielkości dostaw i asortymentu wskazanych</w:t>
      </w:r>
      <w:r w:rsidR="00163783" w:rsidRPr="004E712F">
        <w:rPr>
          <w:rFonts w:ascii="Calibri" w:eastAsia="Calibri" w:hAnsi="Calibri" w:cs="Calibri"/>
          <w:sz w:val="22"/>
          <w:szCs w:val="22"/>
        </w:rPr>
        <w:br/>
      </w:r>
      <w:r w:rsidRPr="004E712F">
        <w:rPr>
          <w:rFonts w:ascii="Calibri" w:eastAsia="Calibri" w:hAnsi="Calibri" w:cs="Calibri"/>
          <w:sz w:val="22"/>
          <w:szCs w:val="22"/>
        </w:rPr>
        <w:t>w zamówieniu, o którym mowa w ust. 2 lub rezygnacji z wcześniej złożonego zamówienia,</w:t>
      </w:r>
      <w:r w:rsidR="00163783" w:rsidRPr="004E712F">
        <w:rPr>
          <w:rFonts w:ascii="Calibri" w:eastAsia="Calibri" w:hAnsi="Calibri" w:cs="Calibri"/>
          <w:sz w:val="22"/>
          <w:szCs w:val="22"/>
        </w:rPr>
        <w:br/>
      </w:r>
      <w:r w:rsidRPr="004E712F">
        <w:rPr>
          <w:rFonts w:ascii="Calibri" w:eastAsia="Calibri" w:hAnsi="Calibri" w:cs="Calibri"/>
          <w:sz w:val="22"/>
          <w:szCs w:val="22"/>
        </w:rPr>
        <w:t>a zmiana ta nie będzie powodować roszczeń odszkodowawczych ze strony Wykonawcy. Termin dostawy liczony jest w takim wypadku od chwili zmiany zamówienia. Uprawnienie, o którym mowa w zdaniu poprzednim przysługuje Zamawiającemu, o ile towar nie został już wysłany</w:t>
      </w:r>
      <w:r w:rsidR="00163783" w:rsidRPr="004E712F">
        <w:rPr>
          <w:rFonts w:ascii="Calibri" w:eastAsia="Calibri" w:hAnsi="Calibri" w:cs="Calibri"/>
          <w:sz w:val="22"/>
          <w:szCs w:val="22"/>
        </w:rPr>
        <w:br/>
      </w:r>
      <w:r w:rsidRPr="004E712F">
        <w:rPr>
          <w:rFonts w:ascii="Calibri" w:eastAsia="Calibri" w:hAnsi="Calibri" w:cs="Calibri"/>
          <w:sz w:val="22"/>
          <w:szCs w:val="22"/>
        </w:rPr>
        <w:t>do Zamawiającego na podstawie przyjętego do realizacji poprawnie złożonego zamówienia.</w:t>
      </w:r>
    </w:p>
    <w:p w14:paraId="5B7B65B3" w14:textId="77777777" w:rsidR="00B950C0" w:rsidRPr="004E712F" w:rsidRDefault="004265A5" w:rsidP="004E712F">
      <w:pPr>
        <w:pStyle w:val="WW-Tekstpodstawowywcity2"/>
        <w:numPr>
          <w:ilvl w:val="0"/>
          <w:numId w:val="7"/>
        </w:numPr>
        <w:spacing w:before="120" w:after="120"/>
        <w:ind w:left="426" w:hanging="426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>Wykonawca zobowiązuje się niezwłoczne zawiadomić Zamawiającego o wszelkich znanych</w:t>
      </w:r>
      <w:r w:rsidR="00163783" w:rsidRPr="004E712F">
        <w:rPr>
          <w:rFonts w:ascii="Calibri" w:eastAsia="Calibri" w:hAnsi="Calibri" w:cs="Calibri"/>
          <w:sz w:val="22"/>
          <w:szCs w:val="22"/>
        </w:rPr>
        <w:br/>
      </w:r>
      <w:r w:rsidRPr="004E712F">
        <w:rPr>
          <w:rFonts w:ascii="Calibri" w:eastAsia="Calibri" w:hAnsi="Calibri" w:cs="Calibri"/>
          <w:sz w:val="22"/>
          <w:szCs w:val="22"/>
        </w:rPr>
        <w:t>mu okolicznościach mogących stanowić przeszkody w dostarczeniu przedmiotu umowy</w:t>
      </w:r>
      <w:r w:rsidR="00163783" w:rsidRPr="004E712F">
        <w:rPr>
          <w:rFonts w:ascii="Calibri" w:eastAsia="Calibri" w:hAnsi="Calibri" w:cs="Calibri"/>
          <w:sz w:val="22"/>
          <w:szCs w:val="22"/>
        </w:rPr>
        <w:br/>
      </w:r>
      <w:r w:rsidRPr="004E712F">
        <w:rPr>
          <w:rFonts w:ascii="Calibri" w:eastAsia="Calibri" w:hAnsi="Calibri" w:cs="Calibri"/>
          <w:sz w:val="22"/>
          <w:szCs w:val="22"/>
        </w:rPr>
        <w:t>w terminie, o którym mowa w ust. 5, co nie zwalnia jednak Wykonawcy z odpowiedzialności</w:t>
      </w:r>
      <w:r w:rsidR="00163783" w:rsidRPr="004E712F">
        <w:rPr>
          <w:rFonts w:ascii="Calibri" w:eastAsia="Calibri" w:hAnsi="Calibri" w:cs="Calibri"/>
          <w:sz w:val="22"/>
          <w:szCs w:val="22"/>
        </w:rPr>
        <w:br/>
      </w:r>
      <w:r w:rsidRPr="004E712F">
        <w:rPr>
          <w:rFonts w:ascii="Calibri" w:eastAsia="Calibri" w:hAnsi="Calibri" w:cs="Calibri"/>
          <w:sz w:val="22"/>
          <w:szCs w:val="22"/>
        </w:rPr>
        <w:t>za nieterminową realizację dostawy.</w:t>
      </w:r>
    </w:p>
    <w:p w14:paraId="27F9747F" w14:textId="77777777" w:rsidR="00316507" w:rsidRPr="004E712F" w:rsidRDefault="004265A5" w:rsidP="004E712F">
      <w:pPr>
        <w:pStyle w:val="WW-Tekstpodstawowywcity2"/>
        <w:numPr>
          <w:ilvl w:val="0"/>
          <w:numId w:val="7"/>
        </w:numPr>
        <w:spacing w:before="120" w:after="120"/>
        <w:ind w:left="426" w:hanging="426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hAnsi="Calibri" w:cs="Calibri"/>
          <w:sz w:val="22"/>
          <w:szCs w:val="22"/>
        </w:rPr>
        <w:t xml:space="preserve">Ilości określone w załączniku do niniejszej umowy, stanowią wielkość szacunkową, których faktyczne wykorzystanie będzie uzależnione od bieżących potrzeb, w szczególności </w:t>
      </w:r>
      <w:r w:rsidR="0089284E" w:rsidRPr="004E712F">
        <w:rPr>
          <w:rFonts w:ascii="Calibri" w:hAnsi="Calibri" w:cs="Calibri"/>
          <w:sz w:val="22"/>
          <w:szCs w:val="22"/>
        </w:rPr>
        <w:t>liczby</w:t>
      </w:r>
      <w:r w:rsidRPr="004E712F">
        <w:rPr>
          <w:rFonts w:ascii="Calibri" w:hAnsi="Calibri" w:cs="Calibri"/>
          <w:sz w:val="22"/>
          <w:szCs w:val="22"/>
        </w:rPr>
        <w:t xml:space="preserve"> hospitalizowanych (przyjętych) pacjentów, przebiegu leczenia czy wykonywanych zabiegów. Określone w załączniku do umowy ilości mogą ulec zmniejszeniu i zostać zredukowane do faktycznych potrzeb i możliwości, nie więcej jednak niż do 50 % pierwotne</w:t>
      </w:r>
      <w:r w:rsidR="00DB3C29" w:rsidRPr="004E712F">
        <w:rPr>
          <w:rFonts w:ascii="Calibri" w:hAnsi="Calibri" w:cs="Calibri"/>
          <w:sz w:val="22"/>
          <w:szCs w:val="22"/>
        </w:rPr>
        <w:t>j ilości</w:t>
      </w:r>
      <w:r w:rsidRPr="004E712F">
        <w:rPr>
          <w:rFonts w:ascii="Calibri" w:hAnsi="Calibri" w:cs="Calibri"/>
          <w:sz w:val="22"/>
          <w:szCs w:val="22"/>
        </w:rPr>
        <w:t xml:space="preserve">, bez prawa dochodzenia roszczeń z tego tytułu przez Wykonawcę. </w:t>
      </w:r>
      <w:r w:rsidRPr="004E712F">
        <w:rPr>
          <w:rFonts w:ascii="Calibri" w:eastAsia="Calibri" w:hAnsi="Calibri" w:cs="Calibri"/>
          <w:sz w:val="22"/>
          <w:szCs w:val="22"/>
        </w:rPr>
        <w:t xml:space="preserve">Zamawiający zobowiązuje się do zrealizowania przedmiotu umowy </w:t>
      </w:r>
      <w:r w:rsidRPr="004E712F">
        <w:rPr>
          <w:rFonts w:ascii="Calibri" w:eastAsia="Calibri" w:hAnsi="Calibri" w:cs="Calibri"/>
          <w:b/>
          <w:bCs/>
          <w:sz w:val="22"/>
          <w:szCs w:val="22"/>
        </w:rPr>
        <w:t xml:space="preserve">w wysokości minimalnej 50% </w:t>
      </w:r>
      <w:r w:rsidR="004E0B84" w:rsidRPr="004E712F">
        <w:rPr>
          <w:rFonts w:ascii="Calibri" w:eastAsia="Calibri" w:hAnsi="Calibri" w:cs="Calibri"/>
          <w:b/>
          <w:bCs/>
          <w:sz w:val="22"/>
          <w:szCs w:val="22"/>
        </w:rPr>
        <w:t xml:space="preserve">łącznej </w:t>
      </w:r>
      <w:r w:rsidR="004C7749" w:rsidRPr="004E712F">
        <w:rPr>
          <w:rFonts w:ascii="Calibri" w:eastAsia="Calibri" w:hAnsi="Calibri" w:cs="Calibri"/>
          <w:b/>
          <w:bCs/>
          <w:sz w:val="22"/>
          <w:szCs w:val="22"/>
        </w:rPr>
        <w:t>ceny</w:t>
      </w:r>
      <w:r w:rsidRPr="004E712F">
        <w:rPr>
          <w:rFonts w:ascii="Calibri" w:eastAsia="Calibri" w:hAnsi="Calibri" w:cs="Calibri"/>
          <w:b/>
          <w:bCs/>
          <w:sz w:val="22"/>
          <w:szCs w:val="22"/>
        </w:rPr>
        <w:t xml:space="preserve"> brutto umowy. </w:t>
      </w:r>
      <w:r w:rsidRPr="004E712F">
        <w:rPr>
          <w:rFonts w:ascii="Calibri" w:eastAsia="Calibri" w:hAnsi="Calibri" w:cs="Calibri"/>
          <w:sz w:val="22"/>
          <w:szCs w:val="22"/>
        </w:rPr>
        <w:t>Zamawiający zastrzega sobie prawo</w:t>
      </w:r>
      <w:r w:rsidR="004F4145" w:rsidRPr="004E712F">
        <w:rPr>
          <w:rFonts w:ascii="Calibri" w:eastAsia="Calibri" w:hAnsi="Calibri" w:cs="Calibri"/>
          <w:sz w:val="22"/>
          <w:szCs w:val="22"/>
        </w:rPr>
        <w:t xml:space="preserve"> </w:t>
      </w:r>
      <w:r w:rsidRPr="004E712F">
        <w:rPr>
          <w:rFonts w:ascii="Calibri" w:eastAsia="Calibri" w:hAnsi="Calibri" w:cs="Calibri"/>
          <w:sz w:val="22"/>
          <w:szCs w:val="22"/>
        </w:rPr>
        <w:t>do:</w:t>
      </w:r>
    </w:p>
    <w:p w14:paraId="27F6F844" w14:textId="77777777" w:rsidR="004926CE" w:rsidRPr="004E712F" w:rsidRDefault="004265A5" w:rsidP="004E712F">
      <w:pPr>
        <w:pStyle w:val="Akapitzlist"/>
        <w:numPr>
          <w:ilvl w:val="0"/>
          <w:numId w:val="36"/>
        </w:numPr>
        <w:tabs>
          <w:tab w:val="left" w:pos="851"/>
        </w:tabs>
        <w:spacing w:before="120"/>
        <w:ind w:left="709" w:hanging="283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 xml:space="preserve">jednostronnego zmniejszenia wielkości zamówienia na każdej z pozycji w obrębie danej części przedmiotu zamówienia, łącznie o maksimum 50 % </w:t>
      </w:r>
      <w:r w:rsidR="004C7749" w:rsidRPr="004E712F">
        <w:rPr>
          <w:rFonts w:ascii="Calibri" w:eastAsia="Calibri" w:hAnsi="Calibri" w:cs="Calibri"/>
          <w:sz w:val="22"/>
          <w:szCs w:val="22"/>
        </w:rPr>
        <w:t>ceny</w:t>
      </w:r>
      <w:r w:rsidRPr="004E712F">
        <w:rPr>
          <w:rFonts w:ascii="Calibri" w:eastAsia="Calibri" w:hAnsi="Calibri" w:cs="Calibri"/>
          <w:sz w:val="22"/>
          <w:szCs w:val="22"/>
        </w:rPr>
        <w:t xml:space="preserve"> brutto danego pakietu w zależności od bieżących potrzeb </w:t>
      </w:r>
      <w:r w:rsidR="004926CE" w:rsidRPr="004E712F">
        <w:rPr>
          <w:rFonts w:ascii="Calibri" w:eastAsia="Calibri" w:hAnsi="Calibri" w:cs="Calibri"/>
          <w:sz w:val="22"/>
          <w:szCs w:val="22"/>
        </w:rPr>
        <w:t>Zamawiającego;</w:t>
      </w:r>
    </w:p>
    <w:p w14:paraId="489F1129" w14:textId="77777777" w:rsidR="00316507" w:rsidRPr="004E712F" w:rsidRDefault="004265A5" w:rsidP="004E712F">
      <w:pPr>
        <w:pStyle w:val="Akapitzlist"/>
        <w:numPr>
          <w:ilvl w:val="0"/>
          <w:numId w:val="36"/>
        </w:numPr>
        <w:spacing w:before="120"/>
        <w:ind w:left="709" w:hanging="283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>jednostronnego zwiększenia ilości jednej pozycji, kompensując to zmniejszeniem ilości innej pozycji w obrębie danego pakietu, z zachowaniem cen jednostkowych zawartych w Formularzu cenowym/Przedmiot zamówienia, przy czym zmiana ta nie może zwiększyć</w:t>
      </w:r>
      <w:r w:rsidR="004E0B84" w:rsidRPr="004E712F">
        <w:rPr>
          <w:rFonts w:ascii="Calibri" w:eastAsia="Calibri" w:hAnsi="Calibri" w:cs="Calibri"/>
          <w:sz w:val="22"/>
          <w:szCs w:val="22"/>
        </w:rPr>
        <w:t xml:space="preserve"> łącznej</w:t>
      </w:r>
      <w:r w:rsidRPr="004E712F">
        <w:rPr>
          <w:rFonts w:ascii="Calibri" w:eastAsia="Calibri" w:hAnsi="Calibri" w:cs="Calibri"/>
          <w:sz w:val="22"/>
          <w:szCs w:val="22"/>
        </w:rPr>
        <w:t xml:space="preserve"> </w:t>
      </w:r>
      <w:r w:rsidR="005B77D7" w:rsidRPr="004E712F">
        <w:rPr>
          <w:rFonts w:ascii="Calibri" w:eastAsia="Calibri" w:hAnsi="Calibri" w:cs="Calibri"/>
          <w:sz w:val="22"/>
          <w:szCs w:val="22"/>
        </w:rPr>
        <w:t>ceny</w:t>
      </w:r>
      <w:r w:rsidRPr="004E712F">
        <w:rPr>
          <w:rFonts w:ascii="Calibri" w:eastAsia="Calibri" w:hAnsi="Calibri" w:cs="Calibri"/>
          <w:sz w:val="22"/>
          <w:szCs w:val="22"/>
        </w:rPr>
        <w:t xml:space="preserve"> umowy. </w:t>
      </w:r>
    </w:p>
    <w:p w14:paraId="19621E2D" w14:textId="77777777" w:rsidR="00316507" w:rsidRPr="004E712F" w:rsidRDefault="004265A5" w:rsidP="004E712F">
      <w:pPr>
        <w:tabs>
          <w:tab w:val="left" w:pos="426"/>
        </w:tabs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>Skorzystanie z powyższego prawa nie stanowi zmiany umowy.</w:t>
      </w:r>
    </w:p>
    <w:p w14:paraId="642C5460" w14:textId="77777777" w:rsidR="00607FE2" w:rsidRPr="004E712F" w:rsidRDefault="00607FE2" w:rsidP="004E712F">
      <w:pPr>
        <w:tabs>
          <w:tab w:val="left" w:pos="426"/>
        </w:tabs>
        <w:ind w:left="426"/>
        <w:jc w:val="both"/>
        <w:rPr>
          <w:rFonts w:ascii="Calibri" w:eastAsia="Calibri" w:hAnsi="Calibri" w:cs="Calibri"/>
          <w:sz w:val="22"/>
          <w:szCs w:val="22"/>
        </w:rPr>
      </w:pPr>
    </w:p>
    <w:p w14:paraId="13ADD147" w14:textId="77777777" w:rsidR="009B77CF" w:rsidRPr="004E712F" w:rsidRDefault="004265A5" w:rsidP="004E712F">
      <w:pPr>
        <w:pStyle w:val="Normalny1"/>
        <w:numPr>
          <w:ilvl w:val="0"/>
          <w:numId w:val="7"/>
        </w:numPr>
        <w:spacing w:after="120"/>
        <w:ind w:left="426" w:hanging="426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>Wykonawcy nie przysługuje wobec Zamawiającego roszczenie z tytułu niewykorzystania zakresu ilościowego umowy oraz niewykorzystania całej wartości umowy. Niewykorzystanie przez Zamawiającego umowy nie wymaga podania przyczyn oraz nie powoduje powstania zobowiązań odszkodowawczych z tego tytułu.</w:t>
      </w:r>
    </w:p>
    <w:p w14:paraId="0E424193" w14:textId="77777777" w:rsidR="00173FBE" w:rsidRPr="004E712F" w:rsidRDefault="00173FBE" w:rsidP="004E712F">
      <w:pPr>
        <w:pStyle w:val="Normalny1"/>
        <w:tabs>
          <w:tab w:val="left" w:pos="1080"/>
        </w:tabs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1EDA6165" w14:textId="77777777" w:rsidR="00316507" w:rsidRPr="004E712F" w:rsidRDefault="004265A5" w:rsidP="004E712F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4E712F">
        <w:rPr>
          <w:rFonts w:ascii="Calibri" w:eastAsia="Calibri" w:hAnsi="Calibri" w:cs="Calibri"/>
          <w:b/>
          <w:bCs/>
          <w:sz w:val="22"/>
          <w:szCs w:val="22"/>
        </w:rPr>
        <w:t>Osoby uprawnione do kontaktów</w:t>
      </w:r>
    </w:p>
    <w:p w14:paraId="3AD733FD" w14:textId="77777777" w:rsidR="00316507" w:rsidRPr="004E712F" w:rsidRDefault="004265A5" w:rsidP="004E712F">
      <w:pPr>
        <w:pStyle w:val="Tekstpodstawowy21"/>
        <w:tabs>
          <w:tab w:val="clear" w:pos="426"/>
        </w:tabs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b/>
          <w:bCs/>
          <w:sz w:val="22"/>
          <w:szCs w:val="22"/>
        </w:rPr>
        <w:t>§ 5</w:t>
      </w:r>
    </w:p>
    <w:p w14:paraId="6CF231A5" w14:textId="77777777" w:rsidR="00316507" w:rsidRPr="004E712F" w:rsidRDefault="004265A5" w:rsidP="004E712F">
      <w:pPr>
        <w:pStyle w:val="Akapitzlist"/>
        <w:numPr>
          <w:ilvl w:val="0"/>
          <w:numId w:val="50"/>
        </w:numPr>
        <w:tabs>
          <w:tab w:val="left" w:pos="1506"/>
        </w:tabs>
        <w:spacing w:before="120"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>Osobą upoważnioną ze strony Wykonawcy do kontaktów z Zamawiającym w zakresie realizacji niniejszej umowy i przyjmowania zamówień jest …………………………….……………………………………..... (tel.</w:t>
      </w:r>
      <w:r w:rsidR="009B77CF" w:rsidRPr="004E712F">
        <w:rPr>
          <w:rFonts w:ascii="Calibri" w:eastAsia="Calibri" w:hAnsi="Calibri" w:cs="Calibri"/>
          <w:sz w:val="22"/>
          <w:szCs w:val="22"/>
        </w:rPr>
        <w:t xml:space="preserve"> </w:t>
      </w:r>
      <w:r w:rsidRPr="004E712F">
        <w:rPr>
          <w:rFonts w:ascii="Calibri" w:eastAsia="Calibri" w:hAnsi="Calibri" w:cs="Calibri"/>
          <w:sz w:val="22"/>
          <w:szCs w:val="22"/>
        </w:rPr>
        <w:t xml:space="preserve"> nr ……………………………,</w:t>
      </w:r>
      <w:r w:rsidR="004C7749" w:rsidRPr="004E712F">
        <w:rPr>
          <w:rFonts w:ascii="Calibri" w:eastAsia="Calibri" w:hAnsi="Calibri" w:cs="Calibri"/>
          <w:sz w:val="22"/>
          <w:szCs w:val="22"/>
        </w:rPr>
        <w:t xml:space="preserve">   </w:t>
      </w:r>
      <w:r w:rsidR="009B77CF" w:rsidRPr="004E712F">
        <w:rPr>
          <w:rFonts w:ascii="Calibri" w:eastAsia="Calibri" w:hAnsi="Calibri" w:cs="Calibri"/>
          <w:sz w:val="22"/>
          <w:szCs w:val="22"/>
        </w:rPr>
        <w:t>e-</w:t>
      </w:r>
      <w:r w:rsidRPr="004E712F">
        <w:rPr>
          <w:rFonts w:ascii="Calibri" w:eastAsia="Calibri" w:hAnsi="Calibri" w:cs="Calibri"/>
          <w:sz w:val="22"/>
          <w:szCs w:val="22"/>
        </w:rPr>
        <w:t>mail:</w:t>
      </w:r>
      <w:r w:rsidR="00251FDD" w:rsidRPr="004E712F">
        <w:rPr>
          <w:rFonts w:ascii="Calibri" w:eastAsia="Calibri" w:hAnsi="Calibri" w:cs="Calibri"/>
          <w:sz w:val="22"/>
          <w:szCs w:val="22"/>
        </w:rPr>
        <w:t xml:space="preserve"> </w:t>
      </w:r>
      <w:r w:rsidRPr="004E712F">
        <w:rPr>
          <w:rFonts w:ascii="Calibri" w:eastAsia="Calibri" w:hAnsi="Calibri" w:cs="Calibri"/>
          <w:sz w:val="22"/>
          <w:szCs w:val="22"/>
        </w:rPr>
        <w:t>.……………………………………………) lub osoba zastępująca.</w:t>
      </w:r>
    </w:p>
    <w:p w14:paraId="226784C0" w14:textId="77777777" w:rsidR="00316507" w:rsidRPr="004E712F" w:rsidRDefault="004265A5" w:rsidP="004E712F">
      <w:pPr>
        <w:pStyle w:val="Akapitzlist"/>
        <w:numPr>
          <w:ilvl w:val="0"/>
          <w:numId w:val="50"/>
        </w:numPr>
        <w:tabs>
          <w:tab w:val="left" w:pos="1506"/>
        </w:tabs>
        <w:spacing w:before="120"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 xml:space="preserve">Osobą upoważnioną ze strony Zamawiającego w zakresie realizacji niniejszej umowy </w:t>
      </w:r>
      <w:r w:rsidR="00D13989" w:rsidRPr="004E712F">
        <w:rPr>
          <w:rFonts w:ascii="Calibri" w:eastAsia="Calibri" w:hAnsi="Calibri" w:cs="Calibri"/>
          <w:sz w:val="22"/>
          <w:szCs w:val="22"/>
        </w:rPr>
        <w:br/>
      </w:r>
      <w:r w:rsidRPr="004E712F">
        <w:rPr>
          <w:rFonts w:ascii="Calibri" w:eastAsia="Calibri" w:hAnsi="Calibri" w:cs="Calibri"/>
          <w:sz w:val="22"/>
          <w:szCs w:val="22"/>
        </w:rPr>
        <w:t xml:space="preserve">i sprawowania nadzoru nad realizacją umowy jest </w:t>
      </w:r>
      <w:r w:rsidRPr="004E712F">
        <w:rPr>
          <w:rFonts w:ascii="Calibri" w:eastAsia="Calibri" w:hAnsi="Calibri" w:cs="Calibri"/>
          <w:b/>
          <w:sz w:val="22"/>
          <w:szCs w:val="22"/>
        </w:rPr>
        <w:t>mgr farm. Ewa Dudzińska</w:t>
      </w:r>
      <w:r w:rsidRPr="004E712F">
        <w:rPr>
          <w:rFonts w:ascii="Calibri" w:eastAsia="Calibri" w:hAnsi="Calibri" w:cs="Calibri"/>
          <w:sz w:val="22"/>
          <w:szCs w:val="22"/>
        </w:rPr>
        <w:t xml:space="preserve"> - Kierownik Apteki Szpitalnej tel. nr </w:t>
      </w:r>
      <w:r w:rsidRPr="004E712F">
        <w:rPr>
          <w:rFonts w:ascii="Calibri" w:eastAsia="Calibri" w:hAnsi="Calibri" w:cs="Calibri"/>
          <w:b/>
          <w:sz w:val="22"/>
          <w:szCs w:val="22"/>
        </w:rPr>
        <w:t>(52) 32-56-713</w:t>
      </w:r>
      <w:r w:rsidRPr="004E712F">
        <w:rPr>
          <w:rFonts w:ascii="Calibri" w:eastAsia="Calibri" w:hAnsi="Calibri" w:cs="Calibri"/>
          <w:sz w:val="22"/>
          <w:szCs w:val="22"/>
        </w:rPr>
        <w:t xml:space="preserve">, e-mail: </w:t>
      </w:r>
      <w:r w:rsidRPr="004E712F">
        <w:rPr>
          <w:rFonts w:ascii="Calibri" w:eastAsia="Calibri" w:hAnsi="Calibri" w:cs="Calibri"/>
          <w:b/>
          <w:sz w:val="22"/>
          <w:szCs w:val="22"/>
        </w:rPr>
        <w:t>apteka@kpcp.pl</w:t>
      </w:r>
      <w:r w:rsidRPr="004E712F">
        <w:rPr>
          <w:rFonts w:ascii="Calibri" w:eastAsia="Calibri" w:hAnsi="Calibri" w:cs="Calibri"/>
          <w:sz w:val="22"/>
          <w:szCs w:val="22"/>
        </w:rPr>
        <w:t xml:space="preserve"> lub osoba zastępująca. </w:t>
      </w:r>
    </w:p>
    <w:p w14:paraId="3E8DF998" w14:textId="77777777" w:rsidR="009E2750" w:rsidRDefault="009E2750" w:rsidP="004E712F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0CB49D4C" w14:textId="7027B66A" w:rsidR="00316507" w:rsidRPr="004E712F" w:rsidRDefault="004265A5" w:rsidP="004E712F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4E712F">
        <w:rPr>
          <w:rFonts w:ascii="Calibri" w:eastAsia="Calibri" w:hAnsi="Calibri" w:cs="Calibri"/>
          <w:b/>
          <w:bCs/>
          <w:sz w:val="22"/>
          <w:szCs w:val="22"/>
        </w:rPr>
        <w:t xml:space="preserve">Rozliczenie </w:t>
      </w:r>
    </w:p>
    <w:p w14:paraId="08032AE1" w14:textId="77777777" w:rsidR="00316507" w:rsidRPr="004E712F" w:rsidRDefault="004265A5" w:rsidP="004E712F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b/>
          <w:bCs/>
          <w:sz w:val="22"/>
          <w:szCs w:val="22"/>
        </w:rPr>
        <w:t>§ 6</w:t>
      </w:r>
    </w:p>
    <w:p w14:paraId="7C90AB0A" w14:textId="77777777" w:rsidR="0009623E" w:rsidRPr="004E712F" w:rsidRDefault="004265A5" w:rsidP="004E712F">
      <w:pPr>
        <w:pStyle w:val="Akapitzlist"/>
        <w:numPr>
          <w:ilvl w:val="0"/>
          <w:numId w:val="37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4E712F">
        <w:rPr>
          <w:rFonts w:ascii="Calibri" w:hAnsi="Calibri" w:cs="Calibri"/>
          <w:sz w:val="22"/>
          <w:szCs w:val="22"/>
        </w:rPr>
        <w:t xml:space="preserve">Zamawiający zobowiązuje się do zapłaty za poszczególne dostawy częściowe należności na podstawie faktur wystawianych przez Wykonawcę w oparciu o ceny jednostkowe określone w Załączniku do umowy. </w:t>
      </w:r>
      <w:r w:rsidRPr="004E712F">
        <w:rPr>
          <w:rFonts w:ascii="Calibri" w:eastAsia="Calibri" w:hAnsi="Calibri" w:cs="Calibri"/>
          <w:sz w:val="22"/>
          <w:szCs w:val="22"/>
        </w:rPr>
        <w:t>Zapłata należności dokonana będzie przez Zamawiającego przelewem na rachunek bankowy Wykonawcy</w:t>
      </w:r>
    </w:p>
    <w:p w14:paraId="54FE8C67" w14:textId="055DB129" w:rsidR="0088645E" w:rsidRPr="004E712F" w:rsidRDefault="004265A5" w:rsidP="004E712F">
      <w:pPr>
        <w:pStyle w:val="Akapitzlist"/>
        <w:numPr>
          <w:ilvl w:val="0"/>
          <w:numId w:val="37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4E712F">
        <w:rPr>
          <w:rFonts w:ascii="Calibri" w:eastAsia="Calibri" w:hAnsi="Calibri" w:cs="Calibri"/>
          <w:sz w:val="22"/>
          <w:szCs w:val="22"/>
          <w:lang w:val="es-ES_tradnl"/>
        </w:rPr>
        <w:t>Termin płatności wynosi 60 dni od daty dostarczenia faktury do Za</w:t>
      </w:r>
      <w:r w:rsidR="00AB27FB" w:rsidRPr="004E712F">
        <w:rPr>
          <w:rFonts w:ascii="Calibri" w:eastAsia="Calibri" w:hAnsi="Calibri" w:cs="Calibri"/>
          <w:sz w:val="22"/>
          <w:szCs w:val="22"/>
          <w:lang w:val="es-ES_tradnl"/>
        </w:rPr>
        <w:t>mawiającego w formie p</w:t>
      </w:r>
      <w:r w:rsidR="00083710">
        <w:rPr>
          <w:rFonts w:ascii="Calibri" w:eastAsia="Calibri" w:hAnsi="Calibri" w:cs="Calibri"/>
          <w:sz w:val="22"/>
          <w:szCs w:val="22"/>
          <w:lang w:val="es-ES_tradnl"/>
        </w:rPr>
        <w:t>isemnej</w:t>
      </w:r>
      <w:r w:rsidR="00AB27FB" w:rsidRPr="004E712F">
        <w:rPr>
          <w:rFonts w:ascii="Calibri" w:eastAsia="Calibri" w:hAnsi="Calibri" w:cs="Calibri"/>
          <w:sz w:val="22"/>
          <w:szCs w:val="22"/>
          <w:lang w:val="es-ES_tradnl"/>
        </w:rPr>
        <w:t xml:space="preserve"> albo</w:t>
      </w:r>
      <w:r w:rsidRPr="004E712F">
        <w:rPr>
          <w:rFonts w:ascii="Calibri" w:eastAsia="Calibri" w:hAnsi="Calibri" w:cs="Calibri"/>
          <w:sz w:val="22"/>
          <w:szCs w:val="22"/>
          <w:lang w:val="es-ES_tradnl"/>
        </w:rPr>
        <w:t xml:space="preserve"> elektronicznej na adres e-mail </w:t>
      </w:r>
      <w:r w:rsidR="0066184F" w:rsidRPr="004E712F">
        <w:rPr>
          <w:rFonts w:ascii="Calibri" w:eastAsia="Calibri" w:hAnsi="Calibri" w:cs="Calibri"/>
          <w:sz w:val="22"/>
          <w:szCs w:val="22"/>
          <w:lang w:val="es-ES_tradnl"/>
        </w:rPr>
        <w:t xml:space="preserve">wskazany </w:t>
      </w:r>
      <w:r w:rsidR="0066184F" w:rsidRPr="004E712F">
        <w:rPr>
          <w:rFonts w:ascii="Calibri" w:eastAsia="Calibri" w:hAnsi="Calibri" w:cs="Calibri"/>
          <w:sz w:val="22"/>
          <w:szCs w:val="22"/>
        </w:rPr>
        <w:t xml:space="preserve">w § 5 ust. 2 </w:t>
      </w:r>
      <w:r w:rsidR="00AB27FB" w:rsidRPr="004E712F">
        <w:rPr>
          <w:rFonts w:ascii="Calibri" w:eastAsia="Calibri" w:hAnsi="Calibri" w:cs="Calibri"/>
          <w:sz w:val="22"/>
          <w:szCs w:val="22"/>
          <w:lang w:val="es-ES_tradnl"/>
        </w:rPr>
        <w:t>albo</w:t>
      </w:r>
      <w:r w:rsidRPr="004E712F">
        <w:rPr>
          <w:rFonts w:ascii="Calibri" w:eastAsia="Calibri" w:hAnsi="Calibri" w:cs="Calibri"/>
          <w:sz w:val="22"/>
          <w:szCs w:val="22"/>
          <w:lang w:val="es-ES_tradnl"/>
        </w:rPr>
        <w:t xml:space="preserve"> za pomocą Platformy Elektronicznego Fakturowania (PEF)</w:t>
      </w:r>
      <w:r w:rsidR="00705F55" w:rsidRPr="004E712F">
        <w:rPr>
          <w:rFonts w:ascii="Calibri" w:eastAsia="Calibri" w:hAnsi="Calibri" w:cs="Calibri"/>
          <w:sz w:val="22"/>
          <w:szCs w:val="22"/>
          <w:lang w:val="es-ES_tradnl"/>
        </w:rPr>
        <w:t>.</w:t>
      </w:r>
    </w:p>
    <w:p w14:paraId="445D294E" w14:textId="77777777" w:rsidR="00316507" w:rsidRPr="004E712F" w:rsidRDefault="004265A5" w:rsidP="004E712F">
      <w:pPr>
        <w:pStyle w:val="Akapitzlist"/>
        <w:numPr>
          <w:ilvl w:val="0"/>
          <w:numId w:val="37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4E712F">
        <w:rPr>
          <w:rFonts w:ascii="Calibri" w:eastAsia="Calibri" w:hAnsi="Calibri" w:cs="Calibri"/>
          <w:sz w:val="22"/>
          <w:szCs w:val="22"/>
          <w:lang w:val="es-ES_tradnl"/>
        </w:rPr>
        <w:lastRenderedPageBreak/>
        <w:t xml:space="preserve">Wykonawca zobowiązuje się do przesłania faktury w dniu dostawy towaru. W przypadku przekazywania faktur za pomocą </w:t>
      </w:r>
      <w:r w:rsidRPr="004E712F">
        <w:rPr>
          <w:rFonts w:ascii="Calibri" w:eastAsia="Calibri" w:hAnsi="Calibri" w:cs="Calibri"/>
          <w:sz w:val="22"/>
          <w:szCs w:val="22"/>
        </w:rPr>
        <w:t>Platformy Elektronicznego Fakturowania (PEF)</w:t>
      </w:r>
      <w:r w:rsidRPr="004E712F">
        <w:rPr>
          <w:rFonts w:ascii="Calibri" w:eastAsia="Calibri" w:hAnsi="Calibri" w:cs="Calibri"/>
          <w:sz w:val="22"/>
          <w:szCs w:val="22"/>
          <w:lang w:val="es-ES_tradnl"/>
        </w:rPr>
        <w:t xml:space="preserve">, Wykonawca winien dodatkowo przesłać fakturę na adres e-mail wskazany </w:t>
      </w:r>
      <w:r w:rsidRPr="004E712F">
        <w:rPr>
          <w:rFonts w:ascii="Calibri" w:eastAsia="Calibri" w:hAnsi="Calibri" w:cs="Calibri"/>
          <w:sz w:val="22"/>
          <w:szCs w:val="22"/>
        </w:rPr>
        <w:t>w § 5 ust. 2 niniejszej umowy w tym samym  dniu.</w:t>
      </w:r>
    </w:p>
    <w:p w14:paraId="45065FAA" w14:textId="77777777" w:rsidR="0009623E" w:rsidRPr="004E712F" w:rsidRDefault="004265A5" w:rsidP="004E712F">
      <w:pPr>
        <w:pStyle w:val="Akapitzlist"/>
        <w:numPr>
          <w:ilvl w:val="0"/>
          <w:numId w:val="37"/>
        </w:numPr>
        <w:suppressAutoHyphens w:val="0"/>
        <w:spacing w:before="120"/>
        <w:ind w:left="284"/>
        <w:jc w:val="both"/>
        <w:rPr>
          <w:rFonts w:ascii="Calibri" w:eastAsia="Calibri" w:hAnsi="Calibri" w:cs="Calibri"/>
          <w:kern w:val="1"/>
          <w:sz w:val="22"/>
          <w:szCs w:val="22"/>
        </w:rPr>
      </w:pPr>
      <w:r w:rsidRPr="004E712F">
        <w:rPr>
          <w:rFonts w:ascii="Calibri" w:eastAsia="Calibri" w:hAnsi="Calibri" w:cs="Calibri"/>
          <w:kern w:val="1"/>
          <w:sz w:val="22"/>
          <w:szCs w:val="22"/>
        </w:rPr>
        <w:t>Za datę zapłaty Strony uznają datę obciążenia rachunku bankowego Zamawiającego.</w:t>
      </w:r>
    </w:p>
    <w:p w14:paraId="2090DDCB" w14:textId="77777777" w:rsidR="00316507" w:rsidRPr="004E712F" w:rsidRDefault="004265A5" w:rsidP="004E712F">
      <w:pPr>
        <w:pStyle w:val="Akapitzlist"/>
        <w:numPr>
          <w:ilvl w:val="0"/>
          <w:numId w:val="37"/>
        </w:numPr>
        <w:suppressAutoHyphens w:val="0"/>
        <w:spacing w:before="120"/>
        <w:ind w:left="284"/>
        <w:jc w:val="both"/>
        <w:rPr>
          <w:rFonts w:ascii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kern w:val="1"/>
          <w:sz w:val="22"/>
          <w:szCs w:val="22"/>
        </w:rPr>
        <w:t>Wykonawca zobowiązuje się, że nie dokona cesji wierzytelności należnej mu od Zamawiającego na rzecz osób trzecich, bez pisemnej zgody Zamawiającego.</w:t>
      </w:r>
    </w:p>
    <w:p w14:paraId="709970D6" w14:textId="4456AD2F" w:rsidR="00316507" w:rsidRDefault="00316507" w:rsidP="004E712F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4C3EAC9B" w14:textId="77777777" w:rsidR="00C14574" w:rsidRDefault="00C14574" w:rsidP="004E712F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498AB582" w14:textId="77777777" w:rsidR="00316507" w:rsidRPr="004E712F" w:rsidRDefault="004265A5" w:rsidP="004E712F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4E712F">
        <w:rPr>
          <w:rFonts w:ascii="Calibri" w:eastAsia="Calibri" w:hAnsi="Calibri" w:cs="Calibri"/>
          <w:b/>
          <w:bCs/>
          <w:sz w:val="22"/>
          <w:szCs w:val="22"/>
        </w:rPr>
        <w:t>Reklamacje</w:t>
      </w:r>
    </w:p>
    <w:p w14:paraId="69620820" w14:textId="77777777" w:rsidR="00316507" w:rsidRPr="004E712F" w:rsidRDefault="004265A5" w:rsidP="004E712F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4E712F">
        <w:rPr>
          <w:rFonts w:ascii="Calibri" w:eastAsia="Calibri" w:hAnsi="Calibri" w:cs="Calibri"/>
          <w:b/>
          <w:bCs/>
          <w:sz w:val="22"/>
          <w:szCs w:val="22"/>
        </w:rPr>
        <w:t>§ 7</w:t>
      </w:r>
    </w:p>
    <w:p w14:paraId="70DEB3E6" w14:textId="77777777" w:rsidR="00607FE2" w:rsidRPr="004E712F" w:rsidRDefault="00813925" w:rsidP="004E712F">
      <w:pPr>
        <w:pStyle w:val="Akapitzlist"/>
        <w:numPr>
          <w:ilvl w:val="0"/>
          <w:numId w:val="43"/>
        </w:numPr>
        <w:tabs>
          <w:tab w:val="left" w:pos="284"/>
        </w:tabs>
        <w:suppressAutoHyphens w:val="0"/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 xml:space="preserve">W przypadku </w:t>
      </w:r>
      <w:r w:rsidR="00D8704D" w:rsidRPr="004E712F">
        <w:rPr>
          <w:rFonts w:ascii="Calibri" w:eastAsia="Calibri" w:hAnsi="Calibri" w:cs="Calibri"/>
          <w:sz w:val="22"/>
          <w:szCs w:val="22"/>
        </w:rPr>
        <w:t xml:space="preserve">dostarczenia przedmiotu umowy niezgodnie z umową, Zamawiający ma prawo odmowy jego odbioru </w:t>
      </w:r>
      <w:r w:rsidR="00D8704D" w:rsidRPr="004E712F">
        <w:rPr>
          <w:rFonts w:ascii="Calibri" w:eastAsia="Calibri" w:hAnsi="Calibri"/>
          <w:kern w:val="1"/>
          <w:sz w:val="22"/>
        </w:rPr>
        <w:t xml:space="preserve">i żądania jego bezzwłocznej wymiany na pozbawiony wad oraz zgodny z umową lub dokonania nabycia zastępczego, o którym mowa w § 9. </w:t>
      </w:r>
    </w:p>
    <w:p w14:paraId="2AA87D8F" w14:textId="77777777" w:rsidR="00607FE2" w:rsidRPr="004E712F" w:rsidRDefault="00D8704D" w:rsidP="004E712F">
      <w:pPr>
        <w:pStyle w:val="Akapitzlist"/>
        <w:tabs>
          <w:tab w:val="left" w:pos="284"/>
        </w:tabs>
        <w:suppressAutoHyphens w:val="0"/>
        <w:spacing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/>
          <w:kern w:val="1"/>
          <w:sz w:val="22"/>
        </w:rPr>
        <w:t>Zdanie poprzedzające stosuje się odpowiednio w przypadku nieprawidłowości, które zostaną stwierdzone po dokonaniu odbioru towaru.</w:t>
      </w:r>
      <w:r w:rsidRPr="004E712F">
        <w:rPr>
          <w:rFonts w:ascii="Calibri" w:eastAsia="Calibri" w:hAnsi="Calibri" w:cs="Calibri"/>
          <w:sz w:val="22"/>
          <w:szCs w:val="22"/>
        </w:rPr>
        <w:t xml:space="preserve"> </w:t>
      </w:r>
    </w:p>
    <w:p w14:paraId="1CE5AC4C" w14:textId="77777777" w:rsidR="00D8704D" w:rsidRPr="004E712F" w:rsidRDefault="00D8704D" w:rsidP="004E712F">
      <w:pPr>
        <w:pStyle w:val="Akapitzlist"/>
        <w:tabs>
          <w:tab w:val="left" w:pos="284"/>
        </w:tabs>
        <w:suppressAutoHyphens w:val="0"/>
        <w:spacing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>Za towar wadliwy Zamawiający uzna również towar przewożony w nieodpowiedniej temperaturze tj. temperaturze niezgodnej z zalecaną przez producenta. Zamawiający stwierdzi, że przewożenie zamówionej partii towaru odbyło się w nieodpowiedniej temperaturze na podstawie wydruku z urządzenia monitorującego temperaturę podczas transportu, jak również w przypadku, gdy urządzenie rejestrujące nie będzie posiadało aktualnego dokumentu potwierdzającego jego kalibrację. Na tej podstawie i w obecności kierowcy odpowiedzialnego za dostarczenie zamówionego towaru, zostanie spisany protokół reklamacyjny, który zostanie niezwłocznie przekazany Wykonawcy mailem.</w:t>
      </w:r>
    </w:p>
    <w:p w14:paraId="320F8ED1" w14:textId="77777777" w:rsidR="00D13989" w:rsidRPr="004E712F" w:rsidRDefault="005C188B" w:rsidP="004E712F">
      <w:pPr>
        <w:pStyle w:val="Akapitzlist"/>
        <w:numPr>
          <w:ilvl w:val="0"/>
          <w:numId w:val="43"/>
        </w:numPr>
        <w:tabs>
          <w:tab w:val="left" w:pos="284"/>
        </w:tabs>
        <w:suppressAutoHyphens w:val="0"/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 xml:space="preserve">Wykonawca zobowiązuje się do rozpatrzenia reklamacji w terminie nie dłuższym </w:t>
      </w:r>
      <w:r w:rsidR="00911F31" w:rsidRPr="004E712F">
        <w:rPr>
          <w:rFonts w:ascii="Calibri" w:eastAsia="Calibri" w:hAnsi="Calibri" w:cs="Calibri"/>
          <w:sz w:val="22"/>
          <w:szCs w:val="22"/>
        </w:rPr>
        <w:br/>
      </w:r>
      <w:r w:rsidRPr="004E712F">
        <w:rPr>
          <w:rFonts w:ascii="Calibri" w:eastAsia="Calibri" w:hAnsi="Calibri" w:cs="Calibri"/>
          <w:sz w:val="22"/>
          <w:szCs w:val="22"/>
        </w:rPr>
        <w:t>niż</w:t>
      </w:r>
      <w:r w:rsidR="00911F31" w:rsidRPr="004E712F">
        <w:rPr>
          <w:rFonts w:ascii="Calibri" w:eastAsia="Calibri" w:hAnsi="Calibri" w:cs="Calibri"/>
          <w:sz w:val="22"/>
          <w:szCs w:val="22"/>
        </w:rPr>
        <w:t xml:space="preserve"> 5</w:t>
      </w:r>
      <w:r w:rsidRPr="004E712F">
        <w:rPr>
          <w:rFonts w:ascii="Calibri" w:eastAsia="Calibri" w:hAnsi="Calibri" w:cs="Calibri"/>
          <w:sz w:val="22"/>
          <w:szCs w:val="22"/>
        </w:rPr>
        <w:t xml:space="preserve"> dni robocz</w:t>
      </w:r>
      <w:r w:rsidR="004260B3" w:rsidRPr="004E712F">
        <w:rPr>
          <w:rFonts w:ascii="Calibri" w:eastAsia="Calibri" w:hAnsi="Calibri" w:cs="Calibri"/>
          <w:sz w:val="22"/>
          <w:szCs w:val="22"/>
        </w:rPr>
        <w:t>ych</w:t>
      </w:r>
      <w:r w:rsidRPr="004E712F">
        <w:rPr>
          <w:rFonts w:ascii="Calibri" w:eastAsia="Calibri" w:hAnsi="Calibri" w:cs="Calibri"/>
          <w:sz w:val="22"/>
          <w:szCs w:val="22"/>
        </w:rPr>
        <w:t xml:space="preserve"> od dnia jej zgłoszenia i powiadomienia osoby, o </w:t>
      </w:r>
      <w:proofErr w:type="spellStart"/>
      <w:r w:rsidRPr="004E712F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4E712F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4E712F">
        <w:rPr>
          <w:rFonts w:ascii="Calibri" w:eastAsia="Calibri" w:hAnsi="Calibri" w:cs="Calibri"/>
          <w:sz w:val="22"/>
          <w:szCs w:val="22"/>
        </w:rPr>
        <w:t>rej mowa w § 5 ust. 2</w:t>
      </w:r>
      <w:r w:rsidRPr="004E712F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911F31" w:rsidRPr="004E712F">
        <w:rPr>
          <w:rFonts w:ascii="Calibri" w:eastAsia="Calibri" w:hAnsi="Calibri" w:cs="Calibri"/>
          <w:b/>
          <w:bCs/>
          <w:sz w:val="22"/>
          <w:szCs w:val="22"/>
        </w:rPr>
        <w:br/>
      </w:r>
      <w:r w:rsidRPr="004E712F">
        <w:rPr>
          <w:rFonts w:ascii="Calibri" w:eastAsia="Calibri" w:hAnsi="Calibri" w:cs="Calibri"/>
          <w:sz w:val="22"/>
          <w:szCs w:val="22"/>
        </w:rPr>
        <w:t xml:space="preserve">o decyzji drogą elektroniczną za pomocą e-maila lub telefonicznie najpóźniej w dniu, w </w:t>
      </w:r>
      <w:proofErr w:type="spellStart"/>
      <w:r w:rsidRPr="004E712F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4E712F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4E712F">
        <w:rPr>
          <w:rFonts w:ascii="Calibri" w:eastAsia="Calibri" w:hAnsi="Calibri" w:cs="Calibri"/>
          <w:sz w:val="22"/>
          <w:szCs w:val="22"/>
        </w:rPr>
        <w:t xml:space="preserve">rym upływa </w:t>
      </w:r>
      <w:r w:rsidR="00911F31" w:rsidRPr="004E712F">
        <w:rPr>
          <w:rFonts w:ascii="Calibri" w:eastAsia="Calibri" w:hAnsi="Calibri" w:cs="Calibri"/>
          <w:sz w:val="22"/>
          <w:szCs w:val="22"/>
        </w:rPr>
        <w:t xml:space="preserve">5 </w:t>
      </w:r>
      <w:r w:rsidRPr="004E712F">
        <w:rPr>
          <w:rFonts w:ascii="Calibri" w:eastAsia="Calibri" w:hAnsi="Calibri" w:cs="Calibri"/>
          <w:sz w:val="22"/>
          <w:szCs w:val="22"/>
        </w:rPr>
        <w:t xml:space="preserve">dzień roboczy, a w przypadku jej uznania za zasadną do wymiany towaru w ciągu 3 dni roboczych. </w:t>
      </w:r>
    </w:p>
    <w:p w14:paraId="19E6AC0A" w14:textId="77777777" w:rsidR="00D13989" w:rsidRPr="004E712F" w:rsidRDefault="00D13989" w:rsidP="004E712F">
      <w:pPr>
        <w:pStyle w:val="Akapitzlist"/>
        <w:tabs>
          <w:tab w:val="left" w:pos="284"/>
        </w:tabs>
        <w:suppressAutoHyphens w:val="0"/>
        <w:spacing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 xml:space="preserve">Wykonawca zobowiązany jest ponowić dostawę produktu leczniczego podlegającego weryfikacji na podstawie Rozporządzenia Delegowanego Komisji (UE) 2016/161 z dnia 2 października 2015 roku uzupełniającego dyrektywę 2001/83/WE Parlamentu Europejskiego i Rady, który nie przeszedł pomyślnie weryfikacji zgodnie z w/w rozporządzeniem lub którego zabezpieczenie przed otwarciem było uszkodzone. </w:t>
      </w:r>
    </w:p>
    <w:p w14:paraId="4162B361" w14:textId="77777777" w:rsidR="00316507" w:rsidRPr="004E712F" w:rsidRDefault="005C188B" w:rsidP="004E712F">
      <w:pPr>
        <w:pStyle w:val="Akapitzlist"/>
        <w:tabs>
          <w:tab w:val="left" w:pos="284"/>
        </w:tabs>
        <w:suppressAutoHyphens w:val="0"/>
        <w:spacing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 xml:space="preserve">W wypadku braku powiadomienia Zamawiającego w terminie </w:t>
      </w:r>
      <w:r w:rsidR="00911F31" w:rsidRPr="004E712F">
        <w:rPr>
          <w:rFonts w:ascii="Calibri" w:eastAsia="Calibri" w:hAnsi="Calibri" w:cs="Calibri"/>
          <w:sz w:val="22"/>
          <w:szCs w:val="22"/>
        </w:rPr>
        <w:t>5</w:t>
      </w:r>
      <w:r w:rsidRPr="004E712F">
        <w:rPr>
          <w:rFonts w:ascii="Calibri" w:eastAsia="Calibri" w:hAnsi="Calibri" w:cs="Calibri"/>
          <w:sz w:val="22"/>
          <w:szCs w:val="22"/>
        </w:rPr>
        <w:t xml:space="preserve"> dni roboczych</w:t>
      </w:r>
      <w:r w:rsidR="004D5498" w:rsidRPr="004E712F">
        <w:rPr>
          <w:rFonts w:ascii="Calibri" w:eastAsia="Calibri" w:hAnsi="Calibri" w:cs="Calibri"/>
          <w:sz w:val="22"/>
          <w:szCs w:val="22"/>
        </w:rPr>
        <w:t xml:space="preserve"> </w:t>
      </w:r>
      <w:r w:rsidRPr="004E712F">
        <w:rPr>
          <w:rFonts w:ascii="Calibri" w:eastAsia="Calibri" w:hAnsi="Calibri" w:cs="Calibri"/>
          <w:sz w:val="22"/>
          <w:szCs w:val="22"/>
        </w:rPr>
        <w:t>o rozpatrzeniu reklamacji, przyjmuje się, że Wykonawca uznał reklamację za zasadną</w:t>
      </w:r>
      <w:r w:rsidR="004265A5" w:rsidRPr="004E712F">
        <w:rPr>
          <w:rFonts w:ascii="Calibri" w:eastAsia="Calibri" w:hAnsi="Calibri" w:cs="Calibri"/>
          <w:sz w:val="22"/>
          <w:szCs w:val="22"/>
        </w:rPr>
        <w:t>.</w:t>
      </w:r>
    </w:p>
    <w:p w14:paraId="02886F7A" w14:textId="77777777" w:rsidR="00316507" w:rsidRPr="004E712F" w:rsidRDefault="004265A5" w:rsidP="004E712F">
      <w:pPr>
        <w:pStyle w:val="Akapitzlist"/>
        <w:numPr>
          <w:ilvl w:val="0"/>
          <w:numId w:val="43"/>
        </w:numPr>
        <w:tabs>
          <w:tab w:val="left" w:pos="284"/>
        </w:tabs>
        <w:suppressAutoHyphens w:val="0"/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>Reklamacja dostawy zostanie przekazana pisemnie przedstawicielowi Wykonawcy albo zgłoszona środkami komunikacji elektronicznej.</w:t>
      </w:r>
    </w:p>
    <w:p w14:paraId="472949A0" w14:textId="74E3FD79" w:rsidR="00E45A05" w:rsidRDefault="00E45A05" w:rsidP="004E712F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15FA62B6" w14:textId="77777777" w:rsidR="00316507" w:rsidRPr="004E712F" w:rsidRDefault="004265A5" w:rsidP="004E712F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4E712F">
        <w:rPr>
          <w:rFonts w:ascii="Calibri" w:eastAsia="Calibri" w:hAnsi="Calibri" w:cs="Calibri"/>
          <w:b/>
          <w:bCs/>
          <w:sz w:val="22"/>
          <w:szCs w:val="22"/>
        </w:rPr>
        <w:t>Kary umowne</w:t>
      </w:r>
    </w:p>
    <w:p w14:paraId="41A99398" w14:textId="77777777" w:rsidR="00316507" w:rsidRPr="004E712F" w:rsidRDefault="004265A5" w:rsidP="004E712F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b/>
          <w:bCs/>
          <w:sz w:val="22"/>
          <w:szCs w:val="22"/>
        </w:rPr>
        <w:t>§ 8</w:t>
      </w:r>
    </w:p>
    <w:p w14:paraId="218FFFE5" w14:textId="77777777" w:rsidR="00316507" w:rsidRPr="004E712F" w:rsidRDefault="005C188B" w:rsidP="004E712F">
      <w:pPr>
        <w:numPr>
          <w:ilvl w:val="0"/>
          <w:numId w:val="17"/>
        </w:numPr>
        <w:suppressAutoHyphens w:val="0"/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 xml:space="preserve">W przypadku </w:t>
      </w:r>
      <w:r w:rsidR="00786521" w:rsidRPr="004E712F">
        <w:rPr>
          <w:rFonts w:ascii="Calibri" w:eastAsia="Calibri" w:hAnsi="Calibri" w:cs="Calibri"/>
          <w:sz w:val="22"/>
          <w:szCs w:val="22"/>
        </w:rPr>
        <w:t>zwłoki</w:t>
      </w:r>
      <w:r w:rsidRPr="004E712F">
        <w:rPr>
          <w:rFonts w:ascii="Calibri" w:eastAsia="Calibri" w:hAnsi="Calibri" w:cs="Calibri"/>
          <w:sz w:val="22"/>
          <w:szCs w:val="22"/>
        </w:rPr>
        <w:t xml:space="preserve"> w terminach dostaw podanych w umowie z winy Wykonawcy</w:t>
      </w:r>
      <w:r w:rsidRPr="004E712F">
        <w:rPr>
          <w:rFonts w:ascii="Calibri" w:eastAsia="Calibri" w:hAnsi="Calibri" w:cs="Calibri"/>
          <w:sz w:val="22"/>
          <w:szCs w:val="22"/>
        </w:rPr>
        <w:br/>
        <w:t>i nieuzgodnionych z Zamawiającym lub ich zaprzestania z winy Wykonawcy, Wykonawca zapłaci Zamawiającemu karę umowną w wysokości 0,5% ceny brutto każdej części opóźnionej lub niezrealizowanej dostawy za każdy dzień zwłoki. Kary będą naliczane do czasu realizacji prawidłowej dostawy lub wymiany towaru lub do czasu nabycia zastępczego</w:t>
      </w:r>
      <w:r w:rsidR="004265A5" w:rsidRPr="004E712F">
        <w:rPr>
          <w:rFonts w:ascii="Calibri" w:eastAsia="Calibri" w:hAnsi="Calibri" w:cs="Calibri"/>
          <w:sz w:val="22"/>
          <w:szCs w:val="22"/>
        </w:rPr>
        <w:t xml:space="preserve">. </w:t>
      </w:r>
    </w:p>
    <w:p w14:paraId="2C58A738" w14:textId="77777777" w:rsidR="00316507" w:rsidRPr="004E712F" w:rsidRDefault="005C188B" w:rsidP="004E712F">
      <w:pPr>
        <w:numPr>
          <w:ilvl w:val="0"/>
          <w:numId w:val="17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4E712F">
        <w:rPr>
          <w:rFonts w:ascii="Calibri" w:eastAsia="Calibri" w:hAnsi="Calibri" w:cs="Calibri"/>
          <w:color w:val="auto"/>
          <w:sz w:val="22"/>
          <w:szCs w:val="22"/>
        </w:rPr>
        <w:t>W przypadku, gdy po dokonaniu odbioru towaru ujawnią się nieprawidłowości w dostawie</w:t>
      </w:r>
      <w:r w:rsidRPr="004E712F">
        <w:rPr>
          <w:rFonts w:ascii="Calibri" w:eastAsia="Calibri" w:hAnsi="Calibri" w:cs="Calibri"/>
          <w:color w:val="auto"/>
          <w:sz w:val="22"/>
          <w:szCs w:val="22"/>
        </w:rPr>
        <w:br/>
        <w:t>(w szczeg</w:t>
      </w:r>
      <w:r w:rsidRPr="004E712F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4E712F">
        <w:rPr>
          <w:rFonts w:ascii="Calibri" w:eastAsia="Calibri" w:hAnsi="Calibri" w:cs="Calibri"/>
          <w:color w:val="auto"/>
          <w:sz w:val="22"/>
          <w:szCs w:val="22"/>
        </w:rPr>
        <w:t>lności wady towaru lub braki) Wykonawca zapłaci Zamawiającemu karę umowną</w:t>
      </w:r>
      <w:r w:rsidRPr="004E712F">
        <w:rPr>
          <w:rFonts w:ascii="Calibri" w:eastAsia="Calibri" w:hAnsi="Calibri" w:cs="Calibri"/>
          <w:color w:val="auto"/>
          <w:sz w:val="22"/>
          <w:szCs w:val="22"/>
        </w:rPr>
        <w:br/>
        <w:t xml:space="preserve">w wysokości 0,5% ceny brutto dostawy wadliwej lub w inny </w:t>
      </w:r>
      <w:proofErr w:type="spellStart"/>
      <w:r w:rsidRPr="004E712F">
        <w:rPr>
          <w:rFonts w:ascii="Calibri" w:eastAsia="Calibri" w:hAnsi="Calibri" w:cs="Calibri"/>
          <w:color w:val="auto"/>
          <w:sz w:val="22"/>
          <w:szCs w:val="22"/>
        </w:rPr>
        <w:t>spos</w:t>
      </w:r>
      <w:proofErr w:type="spellEnd"/>
      <w:r w:rsidRPr="004E712F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4E712F">
        <w:rPr>
          <w:rFonts w:ascii="Calibri" w:eastAsia="Calibri" w:hAnsi="Calibri" w:cs="Calibri"/>
          <w:color w:val="auto"/>
          <w:sz w:val="22"/>
          <w:szCs w:val="22"/>
        </w:rPr>
        <w:t>b niezgodnej z umową dostawy</w:t>
      </w:r>
      <w:r w:rsidR="004265A5" w:rsidRPr="004E712F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6013DD91" w14:textId="3E67127C" w:rsidR="00786521" w:rsidRPr="004E712F" w:rsidRDefault="00786521" w:rsidP="004E712F">
      <w:pPr>
        <w:numPr>
          <w:ilvl w:val="0"/>
          <w:numId w:val="17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4E712F">
        <w:rPr>
          <w:rFonts w:ascii="Calibri" w:eastAsia="Calibri" w:hAnsi="Calibri" w:cs="Calibri"/>
          <w:color w:val="auto"/>
          <w:sz w:val="22"/>
          <w:szCs w:val="22"/>
        </w:rPr>
        <w:t>W przypadku niepowiadomienia Zamawiającego o wygaśnięciu pozwolenia</w:t>
      </w:r>
      <w:r w:rsidR="00DD4BEF" w:rsidRPr="004E712F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4E712F">
        <w:rPr>
          <w:rFonts w:ascii="Calibri" w:eastAsia="Calibri" w:hAnsi="Calibri" w:cs="Calibri"/>
          <w:color w:val="auto"/>
          <w:sz w:val="22"/>
          <w:szCs w:val="22"/>
        </w:rPr>
        <w:t xml:space="preserve">i nie uzyskania kolejnego, zgodnie z obowiązkiem wynikającym z § 1 ust. </w:t>
      </w:r>
      <w:r w:rsidR="00F039DB">
        <w:rPr>
          <w:rFonts w:ascii="Calibri" w:eastAsia="Calibri" w:hAnsi="Calibri" w:cs="Calibri"/>
          <w:color w:val="auto"/>
          <w:sz w:val="22"/>
          <w:szCs w:val="22"/>
        </w:rPr>
        <w:t>3</w:t>
      </w:r>
      <w:r w:rsidRPr="004E712F">
        <w:rPr>
          <w:rFonts w:ascii="Calibri" w:eastAsia="Calibri" w:hAnsi="Calibri" w:cs="Calibri"/>
          <w:color w:val="auto"/>
          <w:sz w:val="22"/>
          <w:szCs w:val="22"/>
        </w:rPr>
        <w:t xml:space="preserve"> umowy, Wykonawca zapłaci Zamawiającemu karę umowną w wysokości 400 zł. </w:t>
      </w:r>
    </w:p>
    <w:p w14:paraId="7527F5CA" w14:textId="77777777" w:rsidR="00316507" w:rsidRPr="004E712F" w:rsidRDefault="004265A5" w:rsidP="004E712F">
      <w:pPr>
        <w:numPr>
          <w:ilvl w:val="0"/>
          <w:numId w:val="17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4E712F">
        <w:rPr>
          <w:rFonts w:ascii="Calibri" w:eastAsia="Calibri" w:hAnsi="Calibri" w:cs="Calibri"/>
          <w:color w:val="auto"/>
          <w:sz w:val="22"/>
          <w:szCs w:val="22"/>
          <w:u w:color="FF0000"/>
        </w:rPr>
        <w:lastRenderedPageBreak/>
        <w:t xml:space="preserve">Maksymalna łączna wysokość kar umownych nie może przekraczać 20 % </w:t>
      </w:r>
      <w:r w:rsidR="00965BAB" w:rsidRPr="004E712F">
        <w:rPr>
          <w:rFonts w:ascii="Calibri" w:eastAsia="Calibri" w:hAnsi="Calibri" w:cs="Calibri"/>
          <w:color w:val="auto"/>
          <w:sz w:val="22"/>
          <w:szCs w:val="22"/>
          <w:u w:color="FF0000"/>
        </w:rPr>
        <w:t>ceny</w:t>
      </w:r>
      <w:r w:rsidRPr="004E712F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netto wynagrodzenia umownego o którym mowa w § 2 ust. 3. </w:t>
      </w:r>
    </w:p>
    <w:p w14:paraId="190D38BA" w14:textId="77777777" w:rsidR="00316507" w:rsidRPr="004E712F" w:rsidRDefault="004265A5" w:rsidP="004E712F">
      <w:pPr>
        <w:numPr>
          <w:ilvl w:val="0"/>
          <w:numId w:val="17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4E712F">
        <w:rPr>
          <w:rFonts w:ascii="Calibri" w:eastAsia="Calibri" w:hAnsi="Calibri" w:cs="Calibri"/>
          <w:color w:val="auto"/>
          <w:sz w:val="22"/>
          <w:szCs w:val="22"/>
        </w:rPr>
        <w:t>Zamawiający zastrzega sobie prawo do odszkodowania uzupełniającego przewyższającego wysokość kar umownych – do wysokości rzeczywiście poniesionej szkody.</w:t>
      </w:r>
    </w:p>
    <w:p w14:paraId="2B45F23E" w14:textId="77777777" w:rsidR="00316507" w:rsidRPr="004E712F" w:rsidRDefault="004265A5" w:rsidP="004E712F">
      <w:pPr>
        <w:pStyle w:val="Normalny1"/>
        <w:numPr>
          <w:ilvl w:val="0"/>
          <w:numId w:val="18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color w:val="auto"/>
          <w:sz w:val="22"/>
          <w:szCs w:val="22"/>
        </w:rPr>
        <w:t xml:space="preserve">Kary umowne i odszkodowanie płatne </w:t>
      </w:r>
      <w:r w:rsidRPr="004E712F">
        <w:rPr>
          <w:rFonts w:ascii="Calibri" w:eastAsia="Calibri" w:hAnsi="Calibri" w:cs="Calibri"/>
          <w:sz w:val="22"/>
          <w:szCs w:val="22"/>
        </w:rPr>
        <w:t xml:space="preserve">będą na podstawie not obciążeniowych wystawianych przez Zamawiającego i mogą zostać potrącone z należnościami Wykonawcy, chyba że obowiązujące przepisy </w:t>
      </w:r>
      <w:r w:rsidR="007A1FD5" w:rsidRPr="004E712F">
        <w:rPr>
          <w:rFonts w:ascii="Calibri" w:eastAsia="Calibri" w:hAnsi="Calibri" w:cs="Calibri"/>
          <w:sz w:val="22"/>
          <w:szCs w:val="22"/>
        </w:rPr>
        <w:t xml:space="preserve">prawa </w:t>
      </w:r>
      <w:r w:rsidRPr="004E712F">
        <w:rPr>
          <w:rFonts w:ascii="Calibri" w:eastAsia="Calibri" w:hAnsi="Calibri" w:cs="Calibri"/>
          <w:sz w:val="22"/>
          <w:szCs w:val="22"/>
        </w:rPr>
        <w:t>stanowią inaczej.</w:t>
      </w:r>
    </w:p>
    <w:p w14:paraId="356AF09E" w14:textId="77777777" w:rsidR="00316507" w:rsidRPr="004E712F" w:rsidRDefault="004265A5" w:rsidP="004E712F">
      <w:pPr>
        <w:pStyle w:val="Normalny1"/>
        <w:numPr>
          <w:ilvl w:val="0"/>
          <w:numId w:val="18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4E712F">
        <w:rPr>
          <w:rFonts w:ascii="Calibri" w:eastAsia="Calibri" w:hAnsi="Calibri" w:cs="Calibri"/>
          <w:sz w:val="22"/>
          <w:szCs w:val="22"/>
          <w:lang w:val="es-ES_tradnl"/>
        </w:rPr>
        <w:t>Obowiązek zapłaty kar umownych nie dotyczy sytuacji, gdy wystąpią związane z Covid-19 okoliczności mogące mieć wpływ lub wpływające na możliwość wykonania lub należytego wykonania umowy, w szczególności na terminową dostawę przedmiotu umowy.</w:t>
      </w:r>
    </w:p>
    <w:p w14:paraId="2A57EBE6" w14:textId="1B70898E" w:rsidR="00BE5074" w:rsidRDefault="00BE5074" w:rsidP="004E712F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4759DEDB" w14:textId="77777777" w:rsidR="00C14574" w:rsidRPr="004E712F" w:rsidRDefault="00C14574" w:rsidP="004E712F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5AE464D" w14:textId="77777777" w:rsidR="00316507" w:rsidRPr="004E712F" w:rsidRDefault="004265A5" w:rsidP="004E712F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4E712F">
        <w:rPr>
          <w:rFonts w:ascii="Calibri" w:eastAsia="Calibri" w:hAnsi="Calibri" w:cs="Calibri"/>
          <w:b/>
          <w:bCs/>
          <w:sz w:val="22"/>
          <w:szCs w:val="22"/>
        </w:rPr>
        <w:t>Nabycie zastępcze</w:t>
      </w:r>
    </w:p>
    <w:p w14:paraId="19CBCAEC" w14:textId="77777777" w:rsidR="00316507" w:rsidRPr="004E712F" w:rsidRDefault="004265A5" w:rsidP="004E712F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b/>
          <w:bCs/>
          <w:sz w:val="22"/>
          <w:szCs w:val="22"/>
        </w:rPr>
        <w:t>§ 9</w:t>
      </w:r>
    </w:p>
    <w:p w14:paraId="3A347622" w14:textId="77777777" w:rsidR="00316507" w:rsidRPr="004E712F" w:rsidRDefault="004265A5" w:rsidP="004E712F">
      <w:pPr>
        <w:numPr>
          <w:ilvl w:val="0"/>
          <w:numId w:val="20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>Wykonawca przyjmuje do wiadomości, iż wykonanie przez niego zamówienia w całości bądź</w:t>
      </w:r>
      <w:r w:rsidR="00B047D5" w:rsidRPr="004E712F">
        <w:rPr>
          <w:rFonts w:ascii="Calibri" w:eastAsia="Calibri" w:hAnsi="Calibri" w:cs="Calibri"/>
          <w:sz w:val="22"/>
          <w:szCs w:val="22"/>
        </w:rPr>
        <w:br/>
      </w:r>
      <w:r w:rsidRPr="004E712F">
        <w:rPr>
          <w:rFonts w:ascii="Calibri" w:eastAsia="Calibri" w:hAnsi="Calibri" w:cs="Calibri"/>
          <w:sz w:val="22"/>
          <w:szCs w:val="22"/>
        </w:rPr>
        <w:t>w części po terminie określonym w umowie może nie mieć dla Zamawiającego znaczenia</w:t>
      </w:r>
      <w:r w:rsidR="00B047D5" w:rsidRPr="004E712F">
        <w:rPr>
          <w:rFonts w:ascii="Calibri" w:eastAsia="Calibri" w:hAnsi="Calibri" w:cs="Calibri"/>
          <w:sz w:val="22"/>
          <w:szCs w:val="22"/>
        </w:rPr>
        <w:br/>
      </w:r>
      <w:r w:rsidRPr="004E712F">
        <w:rPr>
          <w:rFonts w:ascii="Calibri" w:eastAsia="Calibri" w:hAnsi="Calibri" w:cs="Calibri"/>
          <w:sz w:val="22"/>
          <w:szCs w:val="22"/>
        </w:rPr>
        <w:t>ze względu na konieczność zapewnienia dostępności towaru u Zamawiającego.</w:t>
      </w:r>
    </w:p>
    <w:p w14:paraId="09A4CB40" w14:textId="4DCDE202" w:rsidR="00316507" w:rsidRPr="004E712F" w:rsidRDefault="000E2460" w:rsidP="004E712F">
      <w:pPr>
        <w:numPr>
          <w:ilvl w:val="0"/>
          <w:numId w:val="20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iCs/>
          <w:sz w:val="22"/>
          <w:szCs w:val="22"/>
        </w:rPr>
        <w:t>Zamawiający ma prawo zamiast brakujących towarów objętych niniejszą umową nabyć towar</w:t>
      </w:r>
      <w:r w:rsidRPr="004E712F">
        <w:rPr>
          <w:rFonts w:ascii="Calibri" w:eastAsia="Calibri" w:hAnsi="Calibri" w:cs="Calibri"/>
          <w:iCs/>
          <w:sz w:val="22"/>
          <w:szCs w:val="22"/>
        </w:rPr>
        <w:br/>
        <w:t>o jednakowych parametrach wskazanych w opisie asortymentu, zawartym w Formularzu cenowym/Przedmiot zamówienia</w:t>
      </w:r>
      <w:r w:rsidR="00786521" w:rsidRPr="004E712F">
        <w:rPr>
          <w:rFonts w:ascii="Calibri" w:eastAsia="Calibri" w:hAnsi="Calibri" w:cs="Calibri"/>
          <w:iCs/>
          <w:sz w:val="22"/>
          <w:szCs w:val="22"/>
        </w:rPr>
        <w:t xml:space="preserve"> lub nabyć towar o identycznej nazwie substancji czynnej, postaci i dawce </w:t>
      </w:r>
      <w:r w:rsidRPr="004E712F">
        <w:rPr>
          <w:rFonts w:ascii="Calibri" w:eastAsia="Calibri" w:hAnsi="Calibri" w:cs="Calibri"/>
          <w:iCs/>
          <w:sz w:val="22"/>
          <w:szCs w:val="22"/>
        </w:rPr>
        <w:t xml:space="preserve">na koszt Wykonawcy (tzw. nabycie zastępcze) bez konieczności wyznaczania </w:t>
      </w:r>
      <w:r w:rsidR="00662A10" w:rsidRPr="004E712F">
        <w:rPr>
          <w:rFonts w:ascii="Calibri" w:eastAsia="Calibri" w:hAnsi="Calibri" w:cs="Calibri"/>
          <w:sz w:val="22"/>
          <w:szCs w:val="22"/>
        </w:rPr>
        <w:br/>
      </w:r>
      <w:r w:rsidRPr="004E712F">
        <w:rPr>
          <w:rFonts w:ascii="Calibri" w:eastAsia="Calibri" w:hAnsi="Calibri" w:cs="Calibri"/>
          <w:iCs/>
          <w:sz w:val="22"/>
          <w:szCs w:val="22"/>
        </w:rPr>
        <w:t>Wykonawcy dodatkowego terminu do wykonania niezrealizowanej części zamówienia i bez obowiązku nabycia od Wykonawcy towarów dostarczonych po terminie</w:t>
      </w:r>
      <w:r w:rsidR="00662A10" w:rsidRPr="004E712F">
        <w:rPr>
          <w:rFonts w:ascii="Calibri" w:eastAsia="Calibri" w:hAnsi="Calibri" w:cs="Calibri"/>
          <w:iCs/>
          <w:sz w:val="22"/>
          <w:szCs w:val="22"/>
        </w:rPr>
        <w:t xml:space="preserve"> </w:t>
      </w:r>
      <w:r w:rsidRPr="004E712F">
        <w:rPr>
          <w:rFonts w:ascii="Calibri" w:eastAsia="Calibri" w:hAnsi="Calibri" w:cs="Calibri"/>
          <w:iCs/>
          <w:sz w:val="22"/>
          <w:szCs w:val="22"/>
        </w:rPr>
        <w:t>w przypadku braku dostawy w terminie określonym w umowie.</w:t>
      </w:r>
      <w:r w:rsidRPr="004E712F">
        <w:rPr>
          <w:rFonts w:ascii="Calibri" w:eastAsia="Calibri" w:hAnsi="Calibri" w:cs="Calibri"/>
          <w:sz w:val="22"/>
          <w:szCs w:val="22"/>
        </w:rPr>
        <w:t xml:space="preserve"> Postanowienie to stosuje</w:t>
      </w:r>
      <w:r w:rsidR="00662A10" w:rsidRPr="004E712F">
        <w:rPr>
          <w:rFonts w:ascii="Calibri" w:eastAsia="Calibri" w:hAnsi="Calibri" w:cs="Calibri"/>
          <w:sz w:val="22"/>
          <w:szCs w:val="22"/>
        </w:rPr>
        <w:t xml:space="preserve"> </w:t>
      </w:r>
      <w:r w:rsidRPr="004E712F">
        <w:rPr>
          <w:rFonts w:ascii="Calibri" w:eastAsia="Calibri" w:hAnsi="Calibri" w:cs="Calibri"/>
          <w:sz w:val="22"/>
          <w:szCs w:val="22"/>
        </w:rPr>
        <w:t>się odpowiednio w przypadku niedostarczenia towarów wolnych od wad w terminie określonym</w:t>
      </w:r>
      <w:r w:rsidR="00BE5074">
        <w:rPr>
          <w:rFonts w:ascii="Calibri" w:eastAsia="Calibri" w:hAnsi="Calibri" w:cs="Calibri"/>
          <w:sz w:val="22"/>
          <w:szCs w:val="22"/>
        </w:rPr>
        <w:t xml:space="preserve"> </w:t>
      </w:r>
      <w:r w:rsidRPr="004E712F">
        <w:rPr>
          <w:rFonts w:ascii="Calibri" w:eastAsia="Calibri" w:hAnsi="Calibri" w:cs="Calibri"/>
          <w:sz w:val="22"/>
          <w:szCs w:val="22"/>
        </w:rPr>
        <w:t>w § 7 ust. 2</w:t>
      </w:r>
      <w:r w:rsidR="004265A5" w:rsidRPr="004E712F">
        <w:rPr>
          <w:rFonts w:ascii="Calibri" w:eastAsia="Calibri" w:hAnsi="Calibri" w:cs="Calibri"/>
          <w:sz w:val="22"/>
          <w:szCs w:val="22"/>
        </w:rPr>
        <w:t>.</w:t>
      </w:r>
    </w:p>
    <w:p w14:paraId="12160203" w14:textId="77777777" w:rsidR="00316507" w:rsidRPr="004E712F" w:rsidRDefault="004265A5" w:rsidP="004E712F">
      <w:pPr>
        <w:numPr>
          <w:ilvl w:val="0"/>
          <w:numId w:val="20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>W przypadku dokonania nabycia zastępczego, o którym mowa w ust. 2 Wykonawca zobowiązuje się wyrównać Zamawiającemu poniesioną szkodę tj. zapłacić Zamawiającemu kwotę stanowiącą różnicę pomiędzy ceną towarów, jaką Zamawiający zapłaciłby Wykonawcy, gdyby ten dostarczył mu towary a ceną towarów, którą Zamawiający zobowiązany jest zapłacić w związku z nabyciem zastępczym w terminie 14 dni od daty otrzymania wezwania do zapłaty.</w:t>
      </w:r>
    </w:p>
    <w:p w14:paraId="7157E38F" w14:textId="576C908F" w:rsidR="00492C10" w:rsidRDefault="00492C10" w:rsidP="004E712F">
      <w:pPr>
        <w:tabs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7AF29C48" w14:textId="77777777" w:rsidR="00A7767C" w:rsidRDefault="00A7767C" w:rsidP="004E712F">
      <w:pPr>
        <w:tabs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3C1E72C" w14:textId="77777777" w:rsidR="00316507" w:rsidRPr="004E712F" w:rsidRDefault="004265A5" w:rsidP="004E712F">
      <w:pPr>
        <w:tabs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4E712F">
        <w:rPr>
          <w:rFonts w:ascii="Calibri" w:eastAsia="Calibri" w:hAnsi="Calibri" w:cs="Calibri"/>
          <w:b/>
          <w:bCs/>
          <w:sz w:val="22"/>
          <w:szCs w:val="22"/>
        </w:rPr>
        <w:t>Odstąpienie od umowy</w:t>
      </w:r>
    </w:p>
    <w:p w14:paraId="50CE777F" w14:textId="77777777" w:rsidR="00316507" w:rsidRPr="004E712F" w:rsidRDefault="004265A5" w:rsidP="004E712F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b/>
          <w:bCs/>
          <w:sz w:val="22"/>
          <w:szCs w:val="22"/>
        </w:rPr>
        <w:t>§ 10</w:t>
      </w:r>
    </w:p>
    <w:p w14:paraId="1BCB2E49" w14:textId="77777777" w:rsidR="00316507" w:rsidRPr="004E712F" w:rsidRDefault="004265A5" w:rsidP="004E712F">
      <w:pPr>
        <w:numPr>
          <w:ilvl w:val="0"/>
          <w:numId w:val="22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 xml:space="preserve">Zamawiający ma prawo odstąpienia od umowy w całości lub w jej części w razie wystąpienia okoliczności przewidzianych </w:t>
      </w:r>
      <w:r w:rsidRPr="004E712F">
        <w:rPr>
          <w:rFonts w:ascii="Calibri" w:eastAsia="Calibri" w:hAnsi="Calibri" w:cs="Calibri"/>
          <w:color w:val="auto"/>
          <w:sz w:val="22"/>
          <w:szCs w:val="22"/>
        </w:rPr>
        <w:t xml:space="preserve">w </w:t>
      </w:r>
      <w:r w:rsidRPr="004E712F">
        <w:rPr>
          <w:rFonts w:ascii="Calibri" w:eastAsia="Calibri" w:hAnsi="Calibri" w:cs="Calibri"/>
          <w:color w:val="auto"/>
          <w:sz w:val="22"/>
          <w:szCs w:val="22"/>
          <w:u w:color="FF0000"/>
        </w:rPr>
        <w:t>art. 456</w:t>
      </w:r>
      <w:r w:rsidRPr="004E712F">
        <w:rPr>
          <w:rFonts w:ascii="Calibri" w:eastAsia="Calibri" w:hAnsi="Calibri" w:cs="Calibri"/>
          <w:color w:val="auto"/>
          <w:sz w:val="22"/>
          <w:szCs w:val="22"/>
        </w:rPr>
        <w:t xml:space="preserve"> ustawy – Prawo zamówień publicznych. </w:t>
      </w:r>
    </w:p>
    <w:p w14:paraId="4D2B13D4" w14:textId="36C4CF04" w:rsidR="0047551D" w:rsidRPr="00BE5074" w:rsidRDefault="00B14706" w:rsidP="004E712F">
      <w:pPr>
        <w:pStyle w:val="Akapitzlist"/>
        <w:numPr>
          <w:ilvl w:val="0"/>
          <w:numId w:val="22"/>
        </w:numPr>
        <w:jc w:val="both"/>
        <w:rPr>
          <w:rStyle w:val="Uwydatnienie"/>
          <w:rFonts w:ascii="Calibri" w:eastAsia="Calibri" w:hAnsi="Calibri" w:cs="Calibri"/>
          <w:color w:val="auto"/>
          <w:sz w:val="22"/>
          <w:szCs w:val="22"/>
        </w:rPr>
      </w:pPr>
      <w:r w:rsidRPr="004E712F">
        <w:rPr>
          <w:rStyle w:val="Uwydatnienie"/>
          <w:rFonts w:ascii="Calibri" w:eastAsia="Calibri" w:hAnsi="Calibri" w:cs="Calibri"/>
          <w:i w:val="0"/>
          <w:iCs w:val="0"/>
          <w:color w:val="auto"/>
          <w:sz w:val="22"/>
          <w:szCs w:val="22"/>
        </w:rPr>
        <w:t>W przypadku usunięcia leków z katalogu refundowanych stosowanych w zakresie programy zdrowotne (lekowe), o których mowa w obwieszczeniu Ministra Zdrowia w sprawie wykazu leków refundowanych, środków spożywczych specjalnego przeznaczenia żywieniowego oraz wyrobów medycznych, zarządzeniach Prezesa Narodowego Funduszu Zdrowia w sprawie określenia warunków zawierania i realizacji umów w rodzaju leczenie szpitalne w zakresie programy zdrowotne (lekowe), Zamawiający ma prawo odstąpienia od umowy w całości lub w części dotyczącej niez</w:t>
      </w:r>
      <w:r w:rsidR="00906FA9" w:rsidRPr="004E712F">
        <w:rPr>
          <w:rStyle w:val="Uwydatnienie"/>
          <w:rFonts w:ascii="Calibri" w:eastAsia="Calibri" w:hAnsi="Calibri" w:cs="Calibri"/>
          <w:i w:val="0"/>
          <w:iCs w:val="0"/>
          <w:color w:val="auto"/>
          <w:sz w:val="22"/>
          <w:szCs w:val="22"/>
        </w:rPr>
        <w:t xml:space="preserve">realizowanej umowy, w terminie </w:t>
      </w:r>
      <w:r w:rsidR="00E95AC1">
        <w:rPr>
          <w:rStyle w:val="Uwydatnienie"/>
          <w:rFonts w:ascii="Calibri" w:eastAsia="Calibri" w:hAnsi="Calibri" w:cs="Calibri"/>
          <w:i w:val="0"/>
          <w:iCs w:val="0"/>
          <w:color w:val="auto"/>
          <w:sz w:val="22"/>
          <w:szCs w:val="22"/>
        </w:rPr>
        <w:t>60</w:t>
      </w:r>
      <w:r w:rsidRPr="004E712F">
        <w:rPr>
          <w:rStyle w:val="Uwydatnienie"/>
          <w:rFonts w:ascii="Calibri" w:eastAsia="Calibri" w:hAnsi="Calibri" w:cs="Calibri"/>
          <w:i w:val="0"/>
          <w:iCs w:val="0"/>
          <w:color w:val="auto"/>
          <w:sz w:val="22"/>
          <w:szCs w:val="22"/>
        </w:rPr>
        <w:t xml:space="preserve"> dni od zajścia okoliczności uprawniającej Zamawiającego do odstąpienia od </w:t>
      </w:r>
      <w:r w:rsidRPr="00C27933">
        <w:rPr>
          <w:rStyle w:val="Uwydatnienie"/>
          <w:rFonts w:ascii="Calibri" w:eastAsia="Calibri" w:hAnsi="Calibri" w:cs="Calibri"/>
          <w:i w:val="0"/>
          <w:iCs w:val="0"/>
          <w:color w:val="auto"/>
          <w:sz w:val="22"/>
          <w:szCs w:val="22"/>
        </w:rPr>
        <w:t>umowy</w:t>
      </w:r>
      <w:r w:rsidR="00BE5074">
        <w:rPr>
          <w:rStyle w:val="Uwydatnienie"/>
          <w:rFonts w:ascii="Calibri" w:eastAsia="Calibri" w:hAnsi="Calibri" w:cs="Calibri"/>
          <w:i w:val="0"/>
          <w:iCs w:val="0"/>
          <w:color w:val="auto"/>
          <w:sz w:val="22"/>
          <w:szCs w:val="22"/>
        </w:rPr>
        <w:t xml:space="preserve"> </w:t>
      </w:r>
      <w:r w:rsidR="00BE5074" w:rsidRPr="00BE5074">
        <w:rPr>
          <w:rFonts w:ascii="Calibri" w:eastAsia="Calibri" w:hAnsi="Calibri" w:cs="Calibri"/>
          <w:b/>
          <w:bCs/>
          <w:color w:val="auto"/>
          <w:sz w:val="22"/>
          <w:szCs w:val="22"/>
        </w:rPr>
        <w:t>– (dotyczy Pakietu 1 i 2).</w:t>
      </w:r>
    </w:p>
    <w:p w14:paraId="665B47FA" w14:textId="63CCD5C9" w:rsidR="00E95AC1" w:rsidRPr="009E2750" w:rsidRDefault="00E95AC1" w:rsidP="00B90E8B">
      <w:pPr>
        <w:numPr>
          <w:ilvl w:val="0"/>
          <w:numId w:val="22"/>
        </w:numPr>
        <w:spacing w:before="120" w:after="120"/>
        <w:jc w:val="both"/>
        <w:rPr>
          <w:rStyle w:val="Uwydatnienie"/>
          <w:rFonts w:ascii="Calibri" w:eastAsia="Calibri" w:hAnsi="Calibri" w:cs="Calibri"/>
          <w:i w:val="0"/>
          <w:iCs w:val="0"/>
          <w:color w:val="auto"/>
          <w:sz w:val="22"/>
          <w:szCs w:val="22"/>
        </w:rPr>
      </w:pPr>
      <w:r w:rsidRPr="009E2750">
        <w:rPr>
          <w:rStyle w:val="Uwydatnienie"/>
          <w:rFonts w:ascii="Calibri" w:hAnsi="Calibri"/>
          <w:i w:val="0"/>
          <w:sz w:val="22"/>
          <w:szCs w:val="22"/>
        </w:rPr>
        <w:t>W przypadku usunięcia leków z katalogu leków refundowanych stosowanych w</w:t>
      </w:r>
      <w:r w:rsidRPr="009E2750">
        <w:rPr>
          <w:rFonts w:ascii="Calibri" w:hAnsi="Calibri"/>
          <w:sz w:val="22"/>
          <w:szCs w:val="22"/>
        </w:rPr>
        <w:t xml:space="preserve"> chemioterapii w całym zakresie zarejestrowanych wskazań i przeznaczeń oraz we wskazaniach określonych stanem klinicznym</w:t>
      </w:r>
      <w:r w:rsidRPr="009E2750">
        <w:rPr>
          <w:rStyle w:val="Uwydatnienie"/>
          <w:rFonts w:ascii="Calibri" w:hAnsi="Calibri"/>
          <w:i w:val="0"/>
          <w:sz w:val="22"/>
          <w:szCs w:val="22"/>
        </w:rPr>
        <w:t>, o których mowa w obwieszczeniu Ministra Zdrowia w sprawie wykazu leków refundowanych,</w:t>
      </w:r>
      <w:r w:rsidRPr="009E2750">
        <w:rPr>
          <w:rStyle w:val="Uwydatnienie"/>
          <w:rFonts w:ascii="Calibri" w:eastAsia="Calibri" w:hAnsi="Calibri"/>
          <w:i w:val="0"/>
          <w:sz w:val="22"/>
          <w:szCs w:val="22"/>
        </w:rPr>
        <w:t xml:space="preserve"> środków spożywczych specjalnego przeznaczenia żywieniowego oraz wyrobów </w:t>
      </w:r>
      <w:r w:rsidRPr="009E2750">
        <w:rPr>
          <w:rStyle w:val="Uwydatnienie"/>
          <w:rFonts w:ascii="Calibri" w:eastAsia="Calibri" w:hAnsi="Calibri"/>
          <w:i w:val="0"/>
          <w:sz w:val="22"/>
          <w:szCs w:val="22"/>
        </w:rPr>
        <w:lastRenderedPageBreak/>
        <w:t>medycznych,</w:t>
      </w:r>
      <w:r w:rsidRPr="009E2750">
        <w:rPr>
          <w:rStyle w:val="Uwydatnienie"/>
          <w:rFonts w:ascii="Calibri" w:hAnsi="Calibri"/>
          <w:i w:val="0"/>
          <w:sz w:val="22"/>
          <w:szCs w:val="22"/>
        </w:rPr>
        <w:t xml:space="preserve"> zarządzeniach Prezesa Narodowego Funduszu Zdrowia w sprawie określenia warunków zawierania i realizacji umów w rodzaju leczenie szpitalne w zakresie</w:t>
      </w:r>
      <w:r w:rsidRPr="009E2750">
        <w:rPr>
          <w:rFonts w:ascii="Calibri" w:hAnsi="Calibri"/>
          <w:sz w:val="22"/>
          <w:szCs w:val="22"/>
        </w:rPr>
        <w:t xml:space="preserve"> chemioterapii w całym zakresie zarejestrowanych wskazań i przeznaczeń oraz we wskazaniach określonych stanem klinicznym, </w:t>
      </w:r>
      <w:r w:rsidRPr="009E2750">
        <w:rPr>
          <w:rStyle w:val="Uwydatnienie"/>
          <w:rFonts w:ascii="Calibri" w:hAnsi="Calibri"/>
          <w:i w:val="0"/>
          <w:sz w:val="22"/>
          <w:szCs w:val="22"/>
        </w:rPr>
        <w:t>Zamawiający ma prawo odstąpienia od umowy w całości lub w części niezrealizowanej umowy, w terminie 60 dni od zajścia okoliczności uprawniającej Zamawiającego do odstąpienia od umowy</w:t>
      </w:r>
      <w:r w:rsidR="00BE5074" w:rsidRPr="00BE5074">
        <w:rPr>
          <w:rFonts w:ascii="Calibri" w:hAnsi="Calibri" w:cs="Calibri"/>
          <w:b/>
          <w:bCs/>
          <w:iCs/>
          <w:color w:val="auto"/>
          <w:sz w:val="22"/>
          <w:szCs w:val="22"/>
        </w:rPr>
        <w:t xml:space="preserve"> </w:t>
      </w:r>
      <w:r w:rsidR="00BE5074" w:rsidRPr="00BE5074">
        <w:rPr>
          <w:rFonts w:ascii="Calibri" w:hAnsi="Calibri"/>
          <w:b/>
          <w:bCs/>
          <w:iCs/>
          <w:sz w:val="22"/>
          <w:szCs w:val="22"/>
        </w:rPr>
        <w:t>– (dotyczy Pakiet</w:t>
      </w:r>
      <w:r w:rsidR="00A234CA">
        <w:rPr>
          <w:rFonts w:ascii="Calibri" w:hAnsi="Calibri"/>
          <w:b/>
          <w:bCs/>
          <w:iCs/>
          <w:sz w:val="22"/>
          <w:szCs w:val="22"/>
        </w:rPr>
        <w:t xml:space="preserve">u </w:t>
      </w:r>
      <w:r w:rsidR="00BE5074" w:rsidRPr="00BE5074">
        <w:rPr>
          <w:rFonts w:ascii="Calibri" w:hAnsi="Calibri"/>
          <w:b/>
          <w:bCs/>
          <w:iCs/>
          <w:sz w:val="22"/>
          <w:szCs w:val="22"/>
        </w:rPr>
        <w:t>6, 7, 8, 9, 11 i 12).</w:t>
      </w:r>
    </w:p>
    <w:p w14:paraId="1EC26BE9" w14:textId="77777777" w:rsidR="00316507" w:rsidRPr="004E712F" w:rsidRDefault="004265A5" w:rsidP="004E712F">
      <w:pPr>
        <w:numPr>
          <w:ilvl w:val="0"/>
          <w:numId w:val="22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>Zamawiającemu przysługuje uprawnienie do odstąpienia od umowy w całości lub w części</w:t>
      </w:r>
      <w:r w:rsidR="00D45AA8" w:rsidRPr="004E712F">
        <w:rPr>
          <w:rFonts w:ascii="Calibri" w:eastAsia="Calibri" w:hAnsi="Calibri" w:cs="Calibri"/>
          <w:sz w:val="22"/>
          <w:szCs w:val="22"/>
        </w:rPr>
        <w:br/>
      </w:r>
      <w:r w:rsidRPr="004E712F">
        <w:rPr>
          <w:rFonts w:ascii="Calibri" w:eastAsia="Calibri" w:hAnsi="Calibri" w:cs="Calibri"/>
          <w:sz w:val="22"/>
          <w:szCs w:val="22"/>
        </w:rPr>
        <w:t xml:space="preserve">w każdym czasie w przypadkach przewidzianych w Kodeksie cywilnym, w szczególności w przypadku </w:t>
      </w:r>
      <w:r w:rsidR="00F805C9" w:rsidRPr="004E712F">
        <w:rPr>
          <w:rFonts w:ascii="Calibri" w:eastAsia="Calibri" w:hAnsi="Calibri" w:cs="Calibri"/>
          <w:sz w:val="22"/>
          <w:szCs w:val="22"/>
        </w:rPr>
        <w:t xml:space="preserve">zwłoki </w:t>
      </w:r>
      <w:r w:rsidRPr="004E712F">
        <w:rPr>
          <w:rFonts w:ascii="Calibri" w:eastAsia="Calibri" w:hAnsi="Calibri" w:cs="Calibri"/>
          <w:sz w:val="22"/>
          <w:szCs w:val="22"/>
        </w:rPr>
        <w:t>w realizacji dostawy w terminie, o którym mowa w postanowieniu § 4 ust. 5 lub</w:t>
      </w:r>
      <w:r w:rsidR="00F805C9" w:rsidRPr="004E712F">
        <w:rPr>
          <w:rFonts w:ascii="Calibri" w:eastAsia="Calibri" w:hAnsi="Calibri" w:cs="Calibri"/>
          <w:sz w:val="22"/>
          <w:szCs w:val="22"/>
        </w:rPr>
        <w:t xml:space="preserve"> zwłok</w:t>
      </w:r>
      <w:r w:rsidR="0027642C" w:rsidRPr="004E712F">
        <w:rPr>
          <w:rFonts w:ascii="Calibri" w:eastAsia="Calibri" w:hAnsi="Calibri" w:cs="Calibri"/>
          <w:sz w:val="22"/>
          <w:szCs w:val="22"/>
        </w:rPr>
        <w:t>i w wymianie</w:t>
      </w:r>
      <w:r w:rsidRPr="004E712F">
        <w:rPr>
          <w:rFonts w:ascii="Calibri" w:eastAsia="Calibri" w:hAnsi="Calibri" w:cs="Calibri"/>
          <w:sz w:val="22"/>
          <w:szCs w:val="22"/>
        </w:rPr>
        <w:t xml:space="preserve"> towaru w terminie określonym w § 7 ust. 2 niniejszej umowy, bez konieczności uprzedniego wyznaczenia terminu dodatkowego na realizację dostawy lub jego wymianę, a także w przypadkach</w:t>
      </w:r>
      <w:r w:rsidR="00510FB1" w:rsidRPr="004E712F">
        <w:rPr>
          <w:rFonts w:ascii="Calibri" w:eastAsia="Calibri" w:hAnsi="Calibri" w:cs="Calibri"/>
          <w:sz w:val="22"/>
          <w:szCs w:val="22"/>
        </w:rPr>
        <w:t>:</w:t>
      </w:r>
    </w:p>
    <w:p w14:paraId="23B27B53" w14:textId="77777777" w:rsidR="00316507" w:rsidRPr="004E712F" w:rsidRDefault="004265A5" w:rsidP="004E712F">
      <w:pPr>
        <w:pStyle w:val="Akapitzlist"/>
        <w:numPr>
          <w:ilvl w:val="0"/>
          <w:numId w:val="45"/>
        </w:numPr>
        <w:tabs>
          <w:tab w:val="left" w:pos="786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>powtarzającej się złej jakości przedmiotu umowy;</w:t>
      </w:r>
    </w:p>
    <w:p w14:paraId="1131E30A" w14:textId="77777777" w:rsidR="00316507" w:rsidRPr="004E712F" w:rsidRDefault="004265A5" w:rsidP="004E712F">
      <w:pPr>
        <w:pStyle w:val="Akapitzlist"/>
        <w:numPr>
          <w:ilvl w:val="0"/>
          <w:numId w:val="45"/>
        </w:numPr>
        <w:tabs>
          <w:tab w:val="left" w:pos="786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>w przypadku reklamowania towaru z tej samej przyczyny co najmniej 3-krotnie;</w:t>
      </w:r>
    </w:p>
    <w:p w14:paraId="41DFBFD7" w14:textId="52B83692" w:rsidR="00316507" w:rsidRPr="004E712F" w:rsidRDefault="004265A5" w:rsidP="004E712F">
      <w:pPr>
        <w:pStyle w:val="Akapitzlist"/>
        <w:numPr>
          <w:ilvl w:val="0"/>
          <w:numId w:val="45"/>
        </w:numPr>
        <w:tabs>
          <w:tab w:val="left" w:pos="786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>bezzasadnego nieuwzględnienia reklamacji,</w:t>
      </w:r>
    </w:p>
    <w:p w14:paraId="3FCF6057" w14:textId="477FFB10" w:rsidR="00316507" w:rsidRPr="004E712F" w:rsidRDefault="00906FA9" w:rsidP="004E712F">
      <w:pPr>
        <w:tabs>
          <w:tab w:val="left" w:pos="284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 xml:space="preserve">w terminie </w:t>
      </w:r>
      <w:r w:rsidR="00C27933">
        <w:rPr>
          <w:rFonts w:ascii="Calibri" w:eastAsia="Calibri" w:hAnsi="Calibri" w:cs="Calibri"/>
          <w:sz w:val="22"/>
          <w:szCs w:val="22"/>
        </w:rPr>
        <w:t>60</w:t>
      </w:r>
      <w:r w:rsidR="004265A5" w:rsidRPr="004E712F">
        <w:rPr>
          <w:rFonts w:ascii="Calibri" w:eastAsia="Calibri" w:hAnsi="Calibri" w:cs="Calibri"/>
          <w:sz w:val="22"/>
          <w:szCs w:val="22"/>
        </w:rPr>
        <w:t xml:space="preserve"> dni od zajścia okoliczności uprawniającej Zamawiającego do odstąpienia od umowy.</w:t>
      </w:r>
    </w:p>
    <w:p w14:paraId="11AFBD27" w14:textId="77777777" w:rsidR="00F63721" w:rsidRPr="004E712F" w:rsidRDefault="004265A5" w:rsidP="004E712F">
      <w:pPr>
        <w:pStyle w:val="Akapitzlist"/>
        <w:numPr>
          <w:ilvl w:val="0"/>
          <w:numId w:val="23"/>
        </w:numPr>
        <w:spacing w:before="120" w:after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>Odstąpienie winno zostać dokonane w formie pisemnej pod rygorem nieważności takiego oświadczenia oraz winno zawierać wskazanie uzasadnienia.</w:t>
      </w:r>
    </w:p>
    <w:p w14:paraId="1DF848F4" w14:textId="48A0E004" w:rsidR="007F461B" w:rsidRDefault="007F461B" w:rsidP="004E712F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</w:p>
    <w:p w14:paraId="5EBEC3DB" w14:textId="77777777" w:rsidR="00A7767C" w:rsidRPr="004E712F" w:rsidRDefault="00A7767C" w:rsidP="004E712F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</w:p>
    <w:p w14:paraId="59136C91" w14:textId="77777777" w:rsidR="00316507" w:rsidRPr="004E712F" w:rsidRDefault="004265A5" w:rsidP="004E712F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  <w:r w:rsidRPr="004E712F">
        <w:rPr>
          <w:rFonts w:ascii="Calibri" w:eastAsia="Calibri" w:hAnsi="Calibri" w:cs="Calibri"/>
          <w:b/>
          <w:bCs/>
          <w:sz w:val="22"/>
          <w:szCs w:val="22"/>
        </w:rPr>
        <w:t>Zmiany umowy</w:t>
      </w:r>
    </w:p>
    <w:p w14:paraId="5938CBCB" w14:textId="77777777" w:rsidR="00316507" w:rsidRPr="004E712F" w:rsidRDefault="004265A5" w:rsidP="004E712F">
      <w:pPr>
        <w:pStyle w:val="Tekstpodstawowy21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b/>
          <w:bCs/>
          <w:sz w:val="22"/>
          <w:szCs w:val="22"/>
        </w:rPr>
        <w:t>§ 11</w:t>
      </w:r>
    </w:p>
    <w:p w14:paraId="72EF11C5" w14:textId="77777777" w:rsidR="00316507" w:rsidRPr="004E712F" w:rsidRDefault="004265A5" w:rsidP="004E712F">
      <w:pPr>
        <w:numPr>
          <w:ilvl w:val="1"/>
          <w:numId w:val="22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>Strony przewidują możliwość zmian postanowień umowy dotyczących:</w:t>
      </w:r>
    </w:p>
    <w:p w14:paraId="5889A967" w14:textId="77777777" w:rsidR="00316507" w:rsidRPr="004E712F" w:rsidRDefault="004265A5" w:rsidP="004E712F">
      <w:pPr>
        <w:pStyle w:val="Akapitzlist"/>
        <w:numPr>
          <w:ilvl w:val="0"/>
          <w:numId w:val="46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b/>
          <w:bCs/>
          <w:sz w:val="22"/>
          <w:szCs w:val="22"/>
        </w:rPr>
        <w:t>zmiany wielkości opakowania i zmiany ceny jednostkowej netto i brutto oraz ilości</w:t>
      </w:r>
      <w:r w:rsidR="003B715C" w:rsidRPr="004E712F">
        <w:rPr>
          <w:rFonts w:ascii="Calibri" w:eastAsia="Calibri" w:hAnsi="Calibri" w:cs="Calibri"/>
          <w:b/>
          <w:bCs/>
          <w:sz w:val="22"/>
          <w:szCs w:val="22"/>
        </w:rPr>
        <w:br/>
      </w:r>
      <w:r w:rsidRPr="004E712F">
        <w:rPr>
          <w:rFonts w:ascii="Calibri" w:eastAsia="Calibri" w:hAnsi="Calibri" w:cs="Calibri"/>
          <w:b/>
          <w:bCs/>
          <w:sz w:val="22"/>
          <w:szCs w:val="22"/>
        </w:rPr>
        <w:t xml:space="preserve">z tą zmianą związanej z zachowaniem proporcjonalności </w:t>
      </w:r>
      <w:r w:rsidRPr="004E712F">
        <w:rPr>
          <w:rFonts w:ascii="Calibri" w:eastAsia="Calibri" w:hAnsi="Calibri" w:cs="Calibri"/>
          <w:sz w:val="22"/>
          <w:szCs w:val="22"/>
        </w:rPr>
        <w:t xml:space="preserve">bez przekroczenia łącznej ceny zaoferowanej w ofercie </w:t>
      </w:r>
      <w:r w:rsidR="002808F0" w:rsidRPr="004E712F">
        <w:rPr>
          <w:rFonts w:ascii="Calibri" w:eastAsia="Calibri" w:hAnsi="Calibri" w:cs="Calibri"/>
          <w:sz w:val="22"/>
          <w:szCs w:val="22"/>
        </w:rPr>
        <w:t>złożonej w postępowaniu o udzielenie zamówienia publicznego</w:t>
      </w:r>
      <w:r w:rsidRPr="004E712F">
        <w:rPr>
          <w:rFonts w:ascii="Calibri" w:eastAsia="Calibri" w:hAnsi="Calibri" w:cs="Calibri"/>
          <w:sz w:val="22"/>
          <w:szCs w:val="22"/>
        </w:rPr>
        <w:t xml:space="preserve">, </w:t>
      </w:r>
      <w:r w:rsidR="00527724" w:rsidRPr="004E712F">
        <w:rPr>
          <w:rFonts w:ascii="Calibri" w:eastAsia="Calibri" w:hAnsi="Calibri" w:cs="Calibri"/>
          <w:sz w:val="22"/>
          <w:szCs w:val="22"/>
        </w:rPr>
        <w:br/>
      </w:r>
      <w:r w:rsidRPr="004E712F">
        <w:rPr>
          <w:rFonts w:ascii="Calibri" w:eastAsia="Calibri" w:hAnsi="Calibri" w:cs="Calibri"/>
          <w:sz w:val="22"/>
          <w:szCs w:val="22"/>
        </w:rPr>
        <w:t>w przypadkach, których nie można było przewidzieć</w:t>
      </w:r>
      <w:r w:rsidR="00527724" w:rsidRPr="004E712F">
        <w:rPr>
          <w:rFonts w:ascii="Calibri" w:eastAsia="Calibri" w:hAnsi="Calibri" w:cs="Calibri"/>
          <w:sz w:val="22"/>
          <w:szCs w:val="22"/>
        </w:rPr>
        <w:t xml:space="preserve"> </w:t>
      </w:r>
      <w:r w:rsidRPr="004E712F">
        <w:rPr>
          <w:rFonts w:ascii="Calibri" w:eastAsia="Calibri" w:hAnsi="Calibri" w:cs="Calibri"/>
          <w:sz w:val="22"/>
          <w:szCs w:val="22"/>
        </w:rPr>
        <w:t>w chwili zawierania umowy</w:t>
      </w:r>
      <w:r w:rsidR="00D45AA8" w:rsidRPr="004E712F">
        <w:rPr>
          <w:rFonts w:ascii="Calibri" w:eastAsia="Calibri" w:hAnsi="Calibri" w:cs="Calibri"/>
          <w:sz w:val="22"/>
          <w:szCs w:val="22"/>
        </w:rPr>
        <w:t>;</w:t>
      </w:r>
    </w:p>
    <w:p w14:paraId="3434B18E" w14:textId="77777777" w:rsidR="00316507" w:rsidRPr="004E712F" w:rsidRDefault="004265A5" w:rsidP="004E712F">
      <w:pPr>
        <w:pStyle w:val="Akapitzlist"/>
        <w:numPr>
          <w:ilvl w:val="0"/>
          <w:numId w:val="46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b/>
          <w:bCs/>
          <w:sz w:val="22"/>
          <w:szCs w:val="22"/>
        </w:rPr>
        <w:t>obniżenia ceny netto i brutto</w:t>
      </w:r>
      <w:r w:rsidRPr="004E712F">
        <w:rPr>
          <w:rFonts w:ascii="Calibri" w:eastAsia="Calibri" w:hAnsi="Calibri" w:cs="Calibri"/>
          <w:sz w:val="22"/>
          <w:szCs w:val="22"/>
        </w:rPr>
        <w:t xml:space="preserve"> w wypadku zastosowania przez Wykonawcę promocji lub upustów;</w:t>
      </w:r>
    </w:p>
    <w:p w14:paraId="2B2C8056" w14:textId="6A5C5818" w:rsidR="00B14706" w:rsidRPr="009E2750" w:rsidRDefault="00B14706" w:rsidP="004E712F">
      <w:pPr>
        <w:pStyle w:val="Akapitzlist"/>
        <w:numPr>
          <w:ilvl w:val="0"/>
          <w:numId w:val="46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b/>
          <w:sz w:val="22"/>
          <w:szCs w:val="22"/>
        </w:rPr>
        <w:t>obniżenie ceny netto i brutto</w:t>
      </w:r>
      <w:r w:rsidRPr="004E712F">
        <w:rPr>
          <w:rFonts w:ascii="Calibri" w:eastAsia="Calibri" w:hAnsi="Calibri" w:cs="Calibri"/>
          <w:sz w:val="22"/>
          <w:szCs w:val="22"/>
        </w:rPr>
        <w:t xml:space="preserve">, w szczególności wskutek zmiany zasad refundacji leków i limitu refundacji leku określonych przez Prezesa Narodowego Funduszu Zdrowia w zakresie warunków zawierania i realizacji umów w rodzaju leczenie szpitalne w zakresie programy zdrowotne </w:t>
      </w:r>
      <w:r w:rsidRPr="009E2750">
        <w:rPr>
          <w:rFonts w:ascii="Calibri" w:eastAsia="Calibri" w:hAnsi="Calibri" w:cs="Calibri"/>
          <w:sz w:val="22"/>
          <w:szCs w:val="22"/>
        </w:rPr>
        <w:t>(lekowe), które mają wpływ na wysokość możliwej do uzyskania refundacji leku</w:t>
      </w:r>
      <w:r w:rsidR="00BE5074">
        <w:rPr>
          <w:rFonts w:ascii="Calibri" w:eastAsia="Calibri" w:hAnsi="Calibri" w:cs="Calibri"/>
          <w:sz w:val="22"/>
          <w:szCs w:val="22"/>
        </w:rPr>
        <w:t xml:space="preserve"> </w:t>
      </w:r>
      <w:r w:rsidR="00BE5074" w:rsidRPr="00BE5074">
        <w:rPr>
          <w:rFonts w:ascii="Calibri" w:eastAsia="Calibri" w:hAnsi="Calibri" w:cs="Calibri"/>
          <w:b/>
          <w:bCs/>
          <w:iCs/>
          <w:sz w:val="22"/>
          <w:szCs w:val="22"/>
        </w:rPr>
        <w:t>– (dotyczy Pakiet</w:t>
      </w:r>
      <w:r w:rsidR="00BE5074">
        <w:rPr>
          <w:rFonts w:ascii="Calibri" w:eastAsia="Calibri" w:hAnsi="Calibri" w:cs="Calibri"/>
          <w:b/>
          <w:bCs/>
          <w:iCs/>
          <w:sz w:val="22"/>
          <w:szCs w:val="22"/>
        </w:rPr>
        <w:t>u 1 i 2</w:t>
      </w:r>
      <w:r w:rsidR="00BE5074" w:rsidRPr="00BE5074">
        <w:rPr>
          <w:rFonts w:ascii="Calibri" w:eastAsia="Calibri" w:hAnsi="Calibri" w:cs="Calibri"/>
          <w:b/>
          <w:bCs/>
          <w:iCs/>
          <w:sz w:val="22"/>
          <w:szCs w:val="22"/>
        </w:rPr>
        <w:t>)</w:t>
      </w:r>
      <w:r w:rsidRPr="009E2750">
        <w:rPr>
          <w:rFonts w:ascii="Calibri" w:eastAsia="Calibri" w:hAnsi="Calibri" w:cs="Calibri"/>
          <w:sz w:val="22"/>
          <w:szCs w:val="22"/>
        </w:rPr>
        <w:t>;</w:t>
      </w:r>
    </w:p>
    <w:p w14:paraId="24FC9FFA" w14:textId="24813FE9" w:rsidR="00464C99" w:rsidRPr="009E2750" w:rsidRDefault="00464C99" w:rsidP="00464C99">
      <w:pPr>
        <w:pStyle w:val="Akapitzlist"/>
        <w:numPr>
          <w:ilvl w:val="0"/>
          <w:numId w:val="46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9E2750">
        <w:rPr>
          <w:rFonts w:ascii="Calibri" w:eastAsia="Calibri" w:hAnsi="Calibri" w:cs="Calibri"/>
          <w:b/>
          <w:bCs/>
          <w:sz w:val="22"/>
          <w:szCs w:val="22"/>
        </w:rPr>
        <w:t>obniżenie ceny netto i brutto</w:t>
      </w:r>
      <w:r w:rsidRPr="009E2750">
        <w:rPr>
          <w:rFonts w:ascii="Calibri" w:eastAsia="Calibri" w:hAnsi="Calibri" w:cs="Calibri"/>
          <w:sz w:val="22"/>
          <w:szCs w:val="22"/>
        </w:rPr>
        <w:t>, w szczególności wskutek zmiany zasad refundacji leków i limitu refundacji leku określonych przez Prezesa Narodowego Funduszu Zdrowia w zakresie warunków zawierania i realizacji umów w rodzaju leczenie szpitalne w zakresie chemioterapii w całym zakresie zarejestrowanych wskazań i przeznaczeń, oraz we wskazaniach określonych stanem klinicznych z późniejszymi zmianami, które mają wpływ na wysokość możliwej do uzyskania refundacji leku</w:t>
      </w:r>
      <w:r w:rsidR="00BE5074">
        <w:rPr>
          <w:rFonts w:ascii="Calibri" w:eastAsia="Calibri" w:hAnsi="Calibri" w:cs="Calibri"/>
          <w:sz w:val="22"/>
          <w:szCs w:val="22"/>
        </w:rPr>
        <w:t xml:space="preserve"> </w:t>
      </w:r>
      <w:r w:rsidR="00BE5074" w:rsidRPr="00BE5074">
        <w:rPr>
          <w:rFonts w:ascii="Calibri" w:eastAsia="Calibri" w:hAnsi="Calibri" w:cs="Calibri"/>
          <w:b/>
          <w:bCs/>
          <w:iCs/>
          <w:sz w:val="22"/>
          <w:szCs w:val="22"/>
        </w:rPr>
        <w:t>– (dotyczy Pakiet</w:t>
      </w:r>
      <w:r w:rsidR="00A234CA">
        <w:rPr>
          <w:rFonts w:ascii="Calibri" w:eastAsia="Calibri" w:hAnsi="Calibri" w:cs="Calibri"/>
          <w:b/>
          <w:bCs/>
          <w:iCs/>
          <w:sz w:val="22"/>
          <w:szCs w:val="22"/>
        </w:rPr>
        <w:t>u</w:t>
      </w:r>
      <w:r w:rsidR="00BE5074" w:rsidRPr="00BE5074">
        <w:rPr>
          <w:rFonts w:ascii="Calibri" w:eastAsia="Calibri" w:hAnsi="Calibri" w:cs="Calibri"/>
          <w:b/>
          <w:bCs/>
          <w:iCs/>
          <w:sz w:val="22"/>
          <w:szCs w:val="22"/>
        </w:rPr>
        <w:t xml:space="preserve"> 6, 7, 8, 9, 11 i 12)</w:t>
      </w:r>
      <w:r w:rsidRPr="009E2750">
        <w:rPr>
          <w:rFonts w:ascii="Calibri" w:eastAsia="Calibri" w:hAnsi="Calibri" w:cs="Calibri"/>
          <w:sz w:val="22"/>
          <w:szCs w:val="22"/>
        </w:rPr>
        <w:t>;</w:t>
      </w:r>
    </w:p>
    <w:p w14:paraId="79304BE1" w14:textId="77777777" w:rsidR="004D2E29" w:rsidRPr="004E712F" w:rsidRDefault="004D2E29" w:rsidP="004E712F">
      <w:pPr>
        <w:pStyle w:val="Akapitzlist"/>
        <w:numPr>
          <w:ilvl w:val="0"/>
          <w:numId w:val="46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b/>
          <w:bCs/>
          <w:sz w:val="22"/>
          <w:szCs w:val="22"/>
        </w:rPr>
        <w:t>obniżenia cen</w:t>
      </w:r>
      <w:r w:rsidR="007F461B" w:rsidRPr="004E712F">
        <w:rPr>
          <w:rFonts w:ascii="Calibri" w:eastAsia="Calibri" w:hAnsi="Calibri" w:cs="Calibri"/>
          <w:b/>
          <w:bCs/>
          <w:sz w:val="22"/>
          <w:szCs w:val="22"/>
        </w:rPr>
        <w:t>y</w:t>
      </w:r>
      <w:r w:rsidRPr="004E712F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7F461B" w:rsidRPr="004E712F">
        <w:rPr>
          <w:rStyle w:val="Brak"/>
          <w:rFonts w:ascii="Calibri" w:eastAsia="Calibri" w:hAnsi="Calibri" w:cs="Calibri"/>
          <w:b/>
          <w:bCs/>
          <w:sz w:val="22"/>
          <w:szCs w:val="22"/>
        </w:rPr>
        <w:t>netto i brutto</w:t>
      </w:r>
      <w:r w:rsidR="007F461B" w:rsidRPr="004E712F">
        <w:rPr>
          <w:rFonts w:ascii="Calibri" w:eastAsia="Calibri" w:hAnsi="Calibri" w:cs="Calibri"/>
          <w:sz w:val="22"/>
          <w:szCs w:val="22"/>
        </w:rPr>
        <w:t xml:space="preserve"> </w:t>
      </w:r>
      <w:r w:rsidRPr="004E712F">
        <w:rPr>
          <w:rFonts w:ascii="Calibri" w:eastAsia="Calibri" w:hAnsi="Calibri" w:cs="Calibri"/>
          <w:sz w:val="22"/>
          <w:szCs w:val="22"/>
        </w:rPr>
        <w:t>towarów objętych umową spowodowanego zmniejszeniem cen urzędowych leków,</w:t>
      </w:r>
      <w:r w:rsidRPr="004E712F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4E712F">
        <w:rPr>
          <w:rFonts w:ascii="Calibri" w:eastAsia="Calibri" w:hAnsi="Calibri" w:cs="Calibri"/>
          <w:sz w:val="22"/>
          <w:szCs w:val="22"/>
        </w:rPr>
        <w:t>tudzież wpisaniem danego produktu do wykazu leków objętych cenami urzędowymi</w:t>
      </w:r>
      <w:r w:rsidRPr="004E712F"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 w:rsidRPr="004E712F">
        <w:rPr>
          <w:rFonts w:ascii="Calibri" w:eastAsia="Calibri" w:hAnsi="Calibri" w:cs="Calibri"/>
          <w:sz w:val="22"/>
          <w:szCs w:val="22"/>
        </w:rPr>
        <w:t>wprowadzeniem nowych zasad refundacji leków - zmiana następuje z mocy prawa i obowiązuje od dnia wejścia w życie odpowiednich przepisów;</w:t>
      </w:r>
    </w:p>
    <w:p w14:paraId="4CDBFBCF" w14:textId="77777777" w:rsidR="008824BA" w:rsidRPr="004E712F" w:rsidRDefault="008824BA" w:rsidP="004E712F">
      <w:pPr>
        <w:pStyle w:val="Akapitzlist"/>
        <w:numPr>
          <w:ilvl w:val="0"/>
          <w:numId w:val="46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b/>
          <w:bCs/>
          <w:sz w:val="22"/>
          <w:szCs w:val="22"/>
        </w:rPr>
        <w:t>wydłużenia okresu obowiązywania umowy</w:t>
      </w:r>
      <w:r w:rsidRPr="004E712F">
        <w:rPr>
          <w:rFonts w:ascii="Calibri" w:eastAsia="Calibri" w:hAnsi="Calibri" w:cs="Calibri"/>
          <w:sz w:val="22"/>
          <w:szCs w:val="22"/>
        </w:rPr>
        <w:t xml:space="preserve"> – w przypadku, gdy w okresie obowiązywania umowy wskazanym w § 3 ust. 1 cena brutto w ramach któregokolwiek z pakietów nie zostanie wykorzystana, okres obowiązywania umowy może zostać przedłużony bez zmiany cen jednostkowych i bez przekroczenia wartości brutto danego pakietu;</w:t>
      </w:r>
    </w:p>
    <w:p w14:paraId="2E5824D1" w14:textId="77777777" w:rsidR="00316507" w:rsidRPr="004E712F" w:rsidRDefault="004265A5" w:rsidP="004E712F">
      <w:pPr>
        <w:pStyle w:val="Akapitzlist"/>
        <w:numPr>
          <w:ilvl w:val="0"/>
          <w:numId w:val="46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b/>
          <w:bCs/>
          <w:sz w:val="22"/>
          <w:szCs w:val="22"/>
        </w:rPr>
        <w:t>zmiany osób upoważnionych</w:t>
      </w:r>
      <w:r w:rsidRPr="004E712F">
        <w:rPr>
          <w:rFonts w:ascii="Calibri" w:eastAsia="Calibri" w:hAnsi="Calibri" w:cs="Calibri"/>
          <w:sz w:val="22"/>
          <w:szCs w:val="22"/>
        </w:rPr>
        <w:t xml:space="preserve">, o których mowa w § 5 umowy w przypadku rozwiązania stosunku prawnego z osobą upoważnioną do współpracy na podstawie niniejszej umowy, </w:t>
      </w:r>
      <w:r w:rsidR="00660586" w:rsidRPr="004E712F">
        <w:rPr>
          <w:rFonts w:ascii="Calibri" w:eastAsia="Calibri" w:hAnsi="Calibri" w:cs="Calibri"/>
          <w:sz w:val="22"/>
          <w:szCs w:val="22"/>
        </w:rPr>
        <w:br/>
      </w:r>
      <w:r w:rsidRPr="004E712F">
        <w:rPr>
          <w:rFonts w:ascii="Calibri" w:eastAsia="Calibri" w:hAnsi="Calibri" w:cs="Calibri"/>
          <w:sz w:val="22"/>
          <w:szCs w:val="22"/>
        </w:rPr>
        <w:lastRenderedPageBreak/>
        <w:t>a także zmian organizacyjnych w strukturze organizacyjnej lub kadrowej Zamawiającego lub Wykonawcy;</w:t>
      </w:r>
    </w:p>
    <w:p w14:paraId="06893FFE" w14:textId="77777777" w:rsidR="00316507" w:rsidRPr="004E712F" w:rsidRDefault="004265A5" w:rsidP="004E712F">
      <w:pPr>
        <w:pStyle w:val="Akapitzlist"/>
        <w:numPr>
          <w:ilvl w:val="0"/>
          <w:numId w:val="46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b/>
          <w:bCs/>
          <w:sz w:val="22"/>
          <w:szCs w:val="22"/>
        </w:rPr>
        <w:t>nazwy produktu lub producenta</w:t>
      </w:r>
      <w:r w:rsidRPr="004E712F">
        <w:rPr>
          <w:rFonts w:ascii="Calibri" w:eastAsia="Calibri" w:hAnsi="Calibri" w:cs="Calibri"/>
          <w:sz w:val="22"/>
          <w:szCs w:val="22"/>
        </w:rPr>
        <w:t>, w przypadku gdy zmianie ulegnie nazwa produktu lub nazwa producenta jednak sam produkt pozostanie niezmieniony;</w:t>
      </w:r>
    </w:p>
    <w:p w14:paraId="5A68B37C" w14:textId="77777777" w:rsidR="00316507" w:rsidRPr="004E712F" w:rsidRDefault="004265A5" w:rsidP="004E712F">
      <w:pPr>
        <w:pStyle w:val="Akapitzlist"/>
        <w:numPr>
          <w:ilvl w:val="0"/>
          <w:numId w:val="46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b/>
          <w:bCs/>
          <w:sz w:val="22"/>
          <w:szCs w:val="22"/>
        </w:rPr>
        <w:t>zamiany produktu</w:t>
      </w:r>
      <w:r w:rsidRPr="004E712F">
        <w:rPr>
          <w:rFonts w:ascii="Calibri" w:eastAsia="Calibri" w:hAnsi="Calibri" w:cs="Calibri"/>
          <w:sz w:val="22"/>
          <w:szCs w:val="22"/>
        </w:rPr>
        <w:t xml:space="preserve"> objętego umową na </w:t>
      </w:r>
      <w:r w:rsidR="00E91135" w:rsidRPr="004E712F">
        <w:rPr>
          <w:rFonts w:ascii="Calibri" w:eastAsia="Calibri" w:hAnsi="Calibri" w:cs="Calibri"/>
          <w:sz w:val="22"/>
          <w:szCs w:val="22"/>
        </w:rPr>
        <w:t>zamiennik/</w:t>
      </w:r>
      <w:r w:rsidRPr="004E712F">
        <w:rPr>
          <w:rFonts w:ascii="Calibri" w:eastAsia="Calibri" w:hAnsi="Calibri" w:cs="Calibri"/>
          <w:sz w:val="22"/>
          <w:szCs w:val="22"/>
        </w:rPr>
        <w:t>odpowiednik o niższej cenie;</w:t>
      </w:r>
    </w:p>
    <w:p w14:paraId="7DBA8F6F" w14:textId="5DBE3BC3" w:rsidR="00552575" w:rsidRPr="004E712F" w:rsidRDefault="00FF6BA3" w:rsidP="004E712F">
      <w:pPr>
        <w:pStyle w:val="Akapitzlist"/>
        <w:numPr>
          <w:ilvl w:val="0"/>
          <w:numId w:val="46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hAnsi="Calibri" w:cs="Calibri"/>
          <w:b/>
          <w:sz w:val="22"/>
          <w:szCs w:val="22"/>
        </w:rPr>
        <w:t>z</w:t>
      </w:r>
      <w:r w:rsidR="004265A5" w:rsidRPr="004E712F">
        <w:rPr>
          <w:rFonts w:ascii="Calibri" w:hAnsi="Calibri" w:cs="Calibri"/>
          <w:b/>
          <w:sz w:val="22"/>
          <w:szCs w:val="22"/>
        </w:rPr>
        <w:t>większenia</w:t>
      </w:r>
      <w:r w:rsidRPr="004E712F">
        <w:rPr>
          <w:rFonts w:ascii="Calibri" w:hAnsi="Calibri" w:cs="Calibri"/>
          <w:b/>
          <w:sz w:val="22"/>
          <w:szCs w:val="22"/>
        </w:rPr>
        <w:t xml:space="preserve"> </w:t>
      </w:r>
      <w:r w:rsidR="004265A5" w:rsidRPr="004E712F">
        <w:rPr>
          <w:rFonts w:ascii="Calibri" w:hAnsi="Calibri" w:cs="Calibri"/>
          <w:b/>
          <w:sz w:val="22"/>
          <w:szCs w:val="22"/>
        </w:rPr>
        <w:t>ilości asortymentu</w:t>
      </w:r>
      <w:r w:rsidR="004265A5" w:rsidRPr="004E712F">
        <w:rPr>
          <w:rFonts w:ascii="Calibri" w:hAnsi="Calibri" w:cs="Calibri"/>
          <w:sz w:val="22"/>
          <w:szCs w:val="22"/>
        </w:rPr>
        <w:t xml:space="preserve">, będącego przedmiotem umowy i wyszczególnionego w załączniku do umowy, bez konieczności zmiany wartości przedmiotu umowy w przypadku zaistnienia </w:t>
      </w:r>
      <w:r w:rsidR="004265A5" w:rsidRPr="004E712F">
        <w:rPr>
          <w:rFonts w:ascii="Calibri" w:hAnsi="Calibri" w:cs="Calibri"/>
          <w:color w:val="auto"/>
          <w:sz w:val="22"/>
          <w:szCs w:val="22"/>
        </w:rPr>
        <w:t>okolic</w:t>
      </w:r>
      <w:r w:rsidR="00D45AA8" w:rsidRPr="004E712F">
        <w:rPr>
          <w:rFonts w:ascii="Calibri" w:hAnsi="Calibri" w:cs="Calibri"/>
          <w:color w:val="auto"/>
          <w:sz w:val="22"/>
          <w:szCs w:val="22"/>
        </w:rPr>
        <w:t>zności, o których mowa w pkt 2</w:t>
      </w:r>
      <w:r w:rsidR="00A90EA3" w:rsidRPr="004E712F">
        <w:rPr>
          <w:rFonts w:ascii="Calibri" w:hAnsi="Calibri" w:cs="Calibri"/>
          <w:color w:val="auto"/>
          <w:sz w:val="22"/>
          <w:szCs w:val="22"/>
        </w:rPr>
        <w:t>-5</w:t>
      </w:r>
      <w:r w:rsidR="007F461B" w:rsidRPr="004E712F">
        <w:rPr>
          <w:rFonts w:ascii="Calibri" w:hAnsi="Calibri" w:cs="Calibri"/>
          <w:color w:val="auto"/>
          <w:sz w:val="22"/>
          <w:szCs w:val="22"/>
        </w:rPr>
        <w:t xml:space="preserve"> i </w:t>
      </w:r>
      <w:r w:rsidR="00C64D98" w:rsidRPr="004E712F">
        <w:rPr>
          <w:rFonts w:ascii="Calibri" w:hAnsi="Calibri" w:cs="Calibri"/>
          <w:color w:val="auto"/>
          <w:sz w:val="22"/>
          <w:szCs w:val="22"/>
        </w:rPr>
        <w:t>9</w:t>
      </w:r>
      <w:r w:rsidR="008824BA" w:rsidRPr="004E712F">
        <w:rPr>
          <w:rFonts w:ascii="Calibri" w:hAnsi="Calibri" w:cs="Calibri"/>
          <w:color w:val="auto"/>
          <w:sz w:val="22"/>
          <w:szCs w:val="22"/>
        </w:rPr>
        <w:t>;</w:t>
      </w:r>
    </w:p>
    <w:p w14:paraId="7D6BBFE4" w14:textId="77777777" w:rsidR="008824BA" w:rsidRPr="004E712F" w:rsidRDefault="008824BA" w:rsidP="004E712F">
      <w:pPr>
        <w:numPr>
          <w:ilvl w:val="0"/>
          <w:numId w:val="46"/>
        </w:numPr>
        <w:ind w:left="709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4E712F">
        <w:rPr>
          <w:rFonts w:ascii="Calibri" w:hAnsi="Calibri" w:cs="Calibri"/>
          <w:b/>
          <w:color w:val="auto"/>
          <w:sz w:val="22"/>
          <w:szCs w:val="22"/>
        </w:rPr>
        <w:t>zmiany stawki VAT</w:t>
      </w:r>
      <w:r w:rsidRPr="004E712F">
        <w:rPr>
          <w:rFonts w:ascii="Calibri" w:hAnsi="Calibri" w:cs="Calibri"/>
          <w:color w:val="auto"/>
          <w:sz w:val="22"/>
          <w:szCs w:val="22"/>
        </w:rPr>
        <w:t xml:space="preserve"> w przypadku dokonania przez producenta zmiany klasyfikacji wyrobu </w:t>
      </w:r>
      <w:r w:rsidRPr="004E712F">
        <w:rPr>
          <w:rFonts w:ascii="Calibri" w:hAnsi="Calibri" w:cs="Calibri"/>
          <w:color w:val="auto"/>
          <w:sz w:val="22"/>
          <w:szCs w:val="22"/>
        </w:rPr>
        <w:br/>
        <w:t>i braku możliwości dalszego stosowania uprzywilejowanej stawki VAT, zgodnie z przepisami ustawy o podatku od towarów i usług, z jednoczesnym odpowiednim podwyższeniem albo obniżeniem ceny jednostkowej brutto i zmianą ogólnej wartości brutto umowy.</w:t>
      </w:r>
    </w:p>
    <w:p w14:paraId="29AD9620" w14:textId="77777777" w:rsidR="00AE3ED9" w:rsidRPr="004E712F" w:rsidRDefault="00AE3ED9" w:rsidP="004E712F">
      <w:pPr>
        <w:pStyle w:val="Akapitzlist"/>
        <w:numPr>
          <w:ilvl w:val="1"/>
          <w:numId w:val="22"/>
        </w:numPr>
        <w:tabs>
          <w:tab w:val="left" w:pos="284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>Zamawiający dopuszcza także w szczególnych sytuacjach i za jego zgodą w trakcie trwania umowy zmianę przedmiotu umowy dostarczanego przez Wykonawcę, w szczególności, gdy zaprzestano lub zawieszono produkcję danego towaru objętego umową, na inny preparat o identycznej nazwie substancji czynnej i dawce, o opisanym w SWZ takim samym miejscu wchłaniania, rodzaju uwalniania i drogi podania (tzw. zamiennik, odpowiednik), mogący różnić się postacią, przy czym cena zamiennika/odpowiednika nie może przekraczać ceny towaru, na który została podpisana umowa. Zamawiający dopuszcza, by zamienniki/odpowiedniki dostarczane były w innych opakowaniach handlowych o innej ilości tabletek/ampułek/kapsułek/fiolek itp., jednakże z zachowaniem zasady proporcjonalności ceny w stosunku do ceny objętej umową. W przypadku zaprzestania lub zawieszenia produkcji towaru objętego umową Wykonawca winien udokumentować ten fakt.</w:t>
      </w:r>
    </w:p>
    <w:p w14:paraId="03650CB1" w14:textId="77777777" w:rsidR="00AE3ED9" w:rsidRPr="004E712F" w:rsidRDefault="00AE3ED9" w:rsidP="004E712F">
      <w:pPr>
        <w:pStyle w:val="Akapitzlist"/>
        <w:numPr>
          <w:ilvl w:val="1"/>
          <w:numId w:val="22"/>
        </w:numPr>
        <w:tabs>
          <w:tab w:val="left" w:pos="284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 xml:space="preserve">W przypadku obniżenia maksymalnej ceny zakupu produktów leczniczych dla Świadczeniodawcy w rozumieniu art. 9 ustawy z dnia 12 maja 2011 r. o refundacji leków, środków spożywczych specjalnego przeznaczenia żywieniowego oraz wyrobów medycznych </w:t>
      </w:r>
      <w:hyperlink r:id="rId8" w:history="1">
        <w:r w:rsidRPr="004E712F">
          <w:rPr>
            <w:rFonts w:ascii="Calibri" w:eastAsia="Calibri" w:hAnsi="Calibri" w:cs="Calibri"/>
            <w:sz w:val="22"/>
            <w:szCs w:val="22"/>
          </w:rPr>
          <w:t>(</w:t>
        </w:r>
        <w:r w:rsidR="00A13BEA" w:rsidRPr="004E712F">
          <w:rPr>
            <w:rFonts w:ascii="Calibri" w:eastAsia="Calibri" w:hAnsi="Calibri" w:cs="Calibri"/>
            <w:sz w:val="22"/>
            <w:szCs w:val="22"/>
          </w:rPr>
          <w:t xml:space="preserve">tekst jednolity </w:t>
        </w:r>
        <w:r w:rsidRPr="004E712F">
          <w:rPr>
            <w:rFonts w:ascii="Calibri" w:eastAsia="Calibri" w:hAnsi="Calibri" w:cs="Calibri"/>
            <w:sz w:val="22"/>
            <w:szCs w:val="22"/>
          </w:rPr>
          <w:t>Dz.U. z 202</w:t>
        </w:r>
        <w:r w:rsidR="004E55D6" w:rsidRPr="004E712F">
          <w:rPr>
            <w:rFonts w:ascii="Calibri" w:eastAsia="Calibri" w:hAnsi="Calibri" w:cs="Calibri"/>
            <w:sz w:val="22"/>
            <w:szCs w:val="22"/>
          </w:rPr>
          <w:t>1</w:t>
        </w:r>
        <w:r w:rsidRPr="004E712F">
          <w:rPr>
            <w:rFonts w:ascii="Calibri" w:eastAsia="Calibri" w:hAnsi="Calibri" w:cs="Calibri"/>
            <w:sz w:val="22"/>
            <w:szCs w:val="22"/>
          </w:rPr>
          <w:t xml:space="preserve"> r.</w:t>
        </w:r>
        <w:r w:rsidR="00A13BEA" w:rsidRPr="004E712F">
          <w:rPr>
            <w:rFonts w:ascii="Calibri" w:eastAsia="Calibri" w:hAnsi="Calibri" w:cs="Calibri"/>
            <w:sz w:val="22"/>
            <w:szCs w:val="22"/>
          </w:rPr>
          <w:t>,</w:t>
        </w:r>
        <w:r w:rsidRPr="004E712F">
          <w:rPr>
            <w:rFonts w:ascii="Calibri" w:eastAsia="Calibri" w:hAnsi="Calibri" w:cs="Calibri"/>
            <w:sz w:val="22"/>
            <w:szCs w:val="22"/>
          </w:rPr>
          <w:t xml:space="preserve"> poz. </w:t>
        </w:r>
        <w:r w:rsidR="004E55D6" w:rsidRPr="004E712F">
          <w:rPr>
            <w:rFonts w:ascii="Calibri" w:eastAsia="Calibri" w:hAnsi="Calibri" w:cs="Calibri"/>
            <w:sz w:val="22"/>
            <w:szCs w:val="22"/>
          </w:rPr>
          <w:t>523</w:t>
        </w:r>
        <w:r w:rsidR="00DE6C4B" w:rsidRPr="004E712F">
          <w:rPr>
            <w:rFonts w:ascii="Calibri" w:eastAsia="Calibri" w:hAnsi="Calibri" w:cs="Calibri"/>
            <w:sz w:val="22"/>
            <w:szCs w:val="22"/>
          </w:rPr>
          <w:t xml:space="preserve"> ze zm.</w:t>
        </w:r>
        <w:r w:rsidRPr="004E712F">
          <w:rPr>
            <w:rFonts w:ascii="Calibri" w:eastAsia="Calibri" w:hAnsi="Calibri" w:cs="Calibri"/>
            <w:sz w:val="22"/>
            <w:szCs w:val="22"/>
          </w:rPr>
          <w:t>)</w:t>
        </w:r>
      </w:hyperlink>
      <w:r w:rsidRPr="004E712F">
        <w:rPr>
          <w:rFonts w:ascii="Calibri" w:eastAsia="Calibri" w:hAnsi="Calibri" w:cs="Calibri"/>
          <w:sz w:val="22"/>
          <w:szCs w:val="22"/>
        </w:rPr>
        <w:t xml:space="preserve"> poniżej ceny zawartej w umowie, cena określona w umowie ulega obniżeniu z mocy prawa do wysokości wynikającej z wprowadzonej urzędowo zmiany – powyższa zmiana nie wymaga dokonania zmiany umowy. </w:t>
      </w:r>
    </w:p>
    <w:p w14:paraId="5B21FE05" w14:textId="4D745D19" w:rsidR="00B14706" w:rsidRDefault="00B14706" w:rsidP="004E712F">
      <w:pPr>
        <w:pStyle w:val="Akapitzlist"/>
        <w:numPr>
          <w:ilvl w:val="1"/>
          <w:numId w:val="22"/>
        </w:numPr>
        <w:jc w:val="both"/>
        <w:rPr>
          <w:rFonts w:ascii="Calibri" w:hAnsi="Calibri"/>
          <w:sz w:val="22"/>
          <w:szCs w:val="22"/>
        </w:rPr>
      </w:pPr>
      <w:r w:rsidRPr="004E712F">
        <w:rPr>
          <w:rFonts w:ascii="Calibri" w:hAnsi="Calibri"/>
          <w:sz w:val="22"/>
          <w:szCs w:val="22"/>
        </w:rPr>
        <w:t xml:space="preserve">Cena leku objętego umową, który jest ujęty w Obwieszczeniu Ministra Zdrowia w sprawie wykazu refundowanych leków, środków spożywczych specjalnego przeznaczenia żywieniowego oraz wyrobów medycznych w części dotyczącej programów lekowych, nie może być wyższa od wysokości limitu finansowania określonego dla tego leku w aktualnie obowiązującym obwieszczeniu Ministra Zdrowia i obowiązującym zarządzeniu Prezesa Narodowego Funduszu Zdrowia w sprawie określenia warunków zawierania i realizacji umów w rodzaju leczenie szpitalne w zakresie programów lekowych. W przypadku, gdy Obwieszczeniem Ministra Zdrowia wysokość limitu finansowania danego produktu leczniczego ulega obniżeniu poniżej ceny określonej umową, cena określona w umowie ulega obniżeniu z mocy prawa do wysokości limitu finansowania, </w:t>
      </w:r>
      <w:r w:rsidR="00BE5074">
        <w:rPr>
          <w:rFonts w:ascii="Calibri" w:hAnsi="Calibri"/>
          <w:sz w:val="22"/>
          <w:szCs w:val="22"/>
        </w:rPr>
        <w:br/>
      </w:r>
      <w:r w:rsidRPr="004E712F">
        <w:rPr>
          <w:rFonts w:ascii="Calibri" w:hAnsi="Calibri"/>
          <w:sz w:val="22"/>
          <w:szCs w:val="22"/>
        </w:rPr>
        <w:t>a zmiana taka nie wymaga dokonania zm</w:t>
      </w:r>
      <w:r w:rsidRPr="00C27933">
        <w:rPr>
          <w:rFonts w:ascii="Calibri" w:hAnsi="Calibri"/>
          <w:sz w:val="22"/>
          <w:szCs w:val="22"/>
        </w:rPr>
        <w:t>iany umowy</w:t>
      </w:r>
      <w:r w:rsidR="00BE5074">
        <w:rPr>
          <w:rFonts w:ascii="Calibri" w:hAnsi="Calibri"/>
          <w:sz w:val="22"/>
          <w:szCs w:val="22"/>
        </w:rPr>
        <w:t xml:space="preserve"> </w:t>
      </w:r>
      <w:r w:rsidR="00BE5074" w:rsidRPr="00BE5074">
        <w:rPr>
          <w:rFonts w:ascii="Calibri" w:hAnsi="Calibri"/>
          <w:b/>
          <w:bCs/>
          <w:iCs/>
          <w:sz w:val="22"/>
          <w:szCs w:val="22"/>
        </w:rPr>
        <w:t>– (dotyczy Pakiet</w:t>
      </w:r>
      <w:r w:rsidR="00BE5074">
        <w:rPr>
          <w:rFonts w:ascii="Calibri" w:hAnsi="Calibri"/>
          <w:b/>
          <w:bCs/>
          <w:iCs/>
          <w:sz w:val="22"/>
          <w:szCs w:val="22"/>
        </w:rPr>
        <w:t>u 1 i 2</w:t>
      </w:r>
      <w:r w:rsidR="00BE5074" w:rsidRPr="00BE5074">
        <w:rPr>
          <w:rFonts w:ascii="Calibri" w:hAnsi="Calibri"/>
          <w:b/>
          <w:bCs/>
          <w:iCs/>
          <w:sz w:val="22"/>
          <w:szCs w:val="22"/>
        </w:rPr>
        <w:t>).</w:t>
      </w:r>
    </w:p>
    <w:p w14:paraId="500A9D0F" w14:textId="5D66DCD6" w:rsidR="00B06BC2" w:rsidRDefault="00B06BC2" w:rsidP="00B06BC2">
      <w:pPr>
        <w:pStyle w:val="Akapitzlist"/>
        <w:numPr>
          <w:ilvl w:val="1"/>
          <w:numId w:val="22"/>
        </w:numPr>
        <w:tabs>
          <w:tab w:val="left" w:pos="284"/>
        </w:tabs>
        <w:spacing w:before="120" w:after="120"/>
        <w:jc w:val="both"/>
        <w:rPr>
          <w:rFonts w:ascii="Calibri" w:hAnsi="Calibri"/>
          <w:sz w:val="22"/>
          <w:szCs w:val="22"/>
        </w:rPr>
      </w:pPr>
      <w:r w:rsidRPr="004E4D17">
        <w:rPr>
          <w:rFonts w:ascii="Calibri" w:hAnsi="Calibri"/>
          <w:sz w:val="22"/>
          <w:szCs w:val="22"/>
        </w:rPr>
        <w:t xml:space="preserve">Cena leku </w:t>
      </w:r>
      <w:r w:rsidRPr="00305811">
        <w:rPr>
          <w:rFonts w:ascii="Calibri" w:hAnsi="Calibri"/>
          <w:sz w:val="22"/>
          <w:szCs w:val="22"/>
        </w:rPr>
        <w:t>objętego umową, który jest ujęty w Obwieszczeniu Ministra Zdrowia w sprawie Obwieszczenia Ministra Zdrowia w sprawie wykazu refundowanych leków, środków spożywczych specjalnego przeznaczenia żywieniowego oraz wyrobów medycznych w części dotyczącej leków dostępnych w ramach chemioterapii w całym zakresie zarejestrowanych wskazań i przeznaczeń, oraz we wskazaniach określonych stanem klinicznym, nie może być wyższa od wysokości limitu finansowania określonego dla tego leku w aktualnie obowiązującym obwieszczeniu Ministra Zdrowia i obowiązującym zarządzeniu Prezesa Narodowego Funduszu Zdrowia w sprawie określenia warunków zawierania i realizacji umów w rodzaju leczenie szpitalne w zakresie chemioterapii w całym zakresie zarejestrowanych wskazań i przeznaczeń, oraz we wskazaniach określonych stanem klinicznym. W przypadku, gdy Obwieszczeniem Ministra Zdrowia wysokość limitu finansowania danego produktu leczniczego ulega obniżeniu poniżej ceny określonej umową, cena określona w umowie ulega obniżeniu z mocy prawa do wysokości limitu finansowania</w:t>
      </w:r>
      <w:r>
        <w:rPr>
          <w:rFonts w:ascii="Calibri" w:hAnsi="Calibri"/>
          <w:sz w:val="22"/>
          <w:szCs w:val="22"/>
        </w:rPr>
        <w:t>,</w:t>
      </w:r>
      <w:r w:rsidR="00BE5074">
        <w:rPr>
          <w:rFonts w:ascii="Calibri" w:hAnsi="Calibri"/>
          <w:sz w:val="22"/>
          <w:szCs w:val="22"/>
        </w:rPr>
        <w:br/>
      </w:r>
      <w:r w:rsidRPr="00305811">
        <w:rPr>
          <w:rFonts w:ascii="Calibri" w:hAnsi="Calibri"/>
          <w:sz w:val="22"/>
          <w:szCs w:val="22"/>
        </w:rPr>
        <w:t xml:space="preserve"> a zmiana taka nie wymaga dokonania zmiany umowy</w:t>
      </w:r>
      <w:r w:rsidR="00BE5074">
        <w:rPr>
          <w:rFonts w:ascii="Calibri" w:hAnsi="Calibri"/>
          <w:sz w:val="22"/>
          <w:szCs w:val="22"/>
        </w:rPr>
        <w:t xml:space="preserve"> </w:t>
      </w:r>
      <w:r w:rsidR="00BE5074" w:rsidRPr="00BE5074">
        <w:rPr>
          <w:rFonts w:ascii="Calibri" w:hAnsi="Calibri"/>
          <w:b/>
          <w:bCs/>
          <w:iCs/>
          <w:sz w:val="22"/>
          <w:szCs w:val="22"/>
        </w:rPr>
        <w:t>– (dotyczy Pakiet</w:t>
      </w:r>
      <w:r w:rsidR="00A234CA">
        <w:rPr>
          <w:rFonts w:ascii="Calibri" w:hAnsi="Calibri"/>
          <w:b/>
          <w:bCs/>
          <w:iCs/>
          <w:sz w:val="22"/>
          <w:szCs w:val="22"/>
        </w:rPr>
        <w:t>u</w:t>
      </w:r>
      <w:r w:rsidR="00BE5074" w:rsidRPr="00BE5074">
        <w:rPr>
          <w:rFonts w:ascii="Calibri" w:hAnsi="Calibri"/>
          <w:b/>
          <w:bCs/>
          <w:iCs/>
          <w:sz w:val="22"/>
          <w:szCs w:val="22"/>
        </w:rPr>
        <w:t xml:space="preserve"> 6, 7, 8, 9, 11 i 12).</w:t>
      </w:r>
    </w:p>
    <w:p w14:paraId="4F51A748" w14:textId="5E3140A8" w:rsidR="00276B4C" w:rsidRPr="004E712F" w:rsidRDefault="00276B4C" w:rsidP="004E712F">
      <w:pPr>
        <w:pStyle w:val="Akapitzlist"/>
        <w:numPr>
          <w:ilvl w:val="1"/>
          <w:numId w:val="22"/>
        </w:numPr>
        <w:tabs>
          <w:tab w:val="left" w:pos="284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4E712F">
        <w:rPr>
          <w:rFonts w:ascii="Calibri" w:eastAsia="Calibri" w:hAnsi="Calibri" w:cs="Calibri"/>
          <w:color w:val="auto"/>
          <w:sz w:val="22"/>
          <w:szCs w:val="22"/>
        </w:rPr>
        <w:lastRenderedPageBreak/>
        <w:t xml:space="preserve">W wypadku wydłużenia okresu obowiązywania umowy zgodnie z pkt </w:t>
      </w:r>
      <w:r w:rsidR="00CB3806">
        <w:rPr>
          <w:rFonts w:ascii="Calibri" w:eastAsia="Calibri" w:hAnsi="Calibri" w:cs="Calibri"/>
          <w:color w:val="auto"/>
          <w:sz w:val="22"/>
          <w:szCs w:val="22"/>
        </w:rPr>
        <w:t>6</w:t>
      </w:r>
      <w:r w:rsidRPr="004E712F">
        <w:rPr>
          <w:rFonts w:ascii="Calibri" w:eastAsia="Calibri" w:hAnsi="Calibri" w:cs="Calibri"/>
          <w:color w:val="auto"/>
          <w:sz w:val="22"/>
          <w:szCs w:val="22"/>
        </w:rPr>
        <w:t>) ust. 1 niniejszego paragrafu na okres ponad 12 miesięcy dopuszcza się zmianę wysokości wynagrodzenia należnego Wykonawcy w razie zmiany:</w:t>
      </w:r>
    </w:p>
    <w:p w14:paraId="0A8B63AE" w14:textId="77777777" w:rsidR="00276B4C" w:rsidRPr="004E712F" w:rsidRDefault="00276B4C" w:rsidP="004E712F">
      <w:pPr>
        <w:numPr>
          <w:ilvl w:val="0"/>
          <w:numId w:val="55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>stawki podatku od towarów i usług oraz podatku akcyzowego,</w:t>
      </w:r>
    </w:p>
    <w:p w14:paraId="207BC615" w14:textId="04246F43" w:rsidR="00276B4C" w:rsidRPr="004E712F" w:rsidRDefault="00276B4C" w:rsidP="004E712F">
      <w:pPr>
        <w:numPr>
          <w:ilvl w:val="0"/>
          <w:numId w:val="55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 xml:space="preserve">wysokości minimalnego wynagrodzenia za pracę albo wysokości minimalnej stawki godzinowej, ustalonych na podstawie przepisów ustawy z dnia 10 października 2002 r. </w:t>
      </w:r>
      <w:r w:rsidR="00BE5074">
        <w:rPr>
          <w:rFonts w:ascii="Calibri" w:eastAsia="Calibri" w:hAnsi="Calibri" w:cs="Calibri"/>
          <w:sz w:val="22"/>
          <w:szCs w:val="22"/>
        </w:rPr>
        <w:br/>
      </w:r>
      <w:r w:rsidRPr="004E712F">
        <w:rPr>
          <w:rFonts w:ascii="Calibri" w:eastAsia="Calibri" w:hAnsi="Calibri" w:cs="Calibri"/>
          <w:sz w:val="22"/>
          <w:szCs w:val="22"/>
        </w:rPr>
        <w:t xml:space="preserve">o </w:t>
      </w:r>
      <w:bookmarkStart w:id="6" w:name="highlightHit_1"/>
      <w:bookmarkEnd w:id="6"/>
      <w:r w:rsidRPr="004E712F">
        <w:rPr>
          <w:rFonts w:ascii="Calibri" w:eastAsia="Calibri" w:hAnsi="Calibri" w:cs="Calibri"/>
          <w:sz w:val="22"/>
          <w:szCs w:val="22"/>
        </w:rPr>
        <w:t>minimalnym wynagrodzeniu za pracę,</w:t>
      </w:r>
      <w:bookmarkStart w:id="7" w:name="mip44787965"/>
      <w:bookmarkEnd w:id="7"/>
    </w:p>
    <w:p w14:paraId="476ACC20" w14:textId="77777777" w:rsidR="00276B4C" w:rsidRPr="004E712F" w:rsidRDefault="00276B4C" w:rsidP="004E712F">
      <w:pPr>
        <w:numPr>
          <w:ilvl w:val="0"/>
          <w:numId w:val="55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>zasad podlegania ubezpieczeniom społecznym lub ubezpieczeniu zdrowotnemu lub wysokości stawki składki na ubezpieczenia społeczne lub zdrowotne,</w:t>
      </w:r>
    </w:p>
    <w:p w14:paraId="6725BFD0" w14:textId="77777777" w:rsidR="00276B4C" w:rsidRPr="004E712F" w:rsidRDefault="00276B4C" w:rsidP="004E712F">
      <w:pPr>
        <w:numPr>
          <w:ilvl w:val="0"/>
          <w:numId w:val="55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>zasad gromadzenia i wysokości wpłat do pracowniczych planów kapitałowych, o których mowa w ustawie z dnia 4 października 2018 r. o pracowniczych planach kapitałowych,</w:t>
      </w:r>
    </w:p>
    <w:p w14:paraId="2E3C86C0" w14:textId="34780B14" w:rsidR="00276B4C" w:rsidRPr="004E712F" w:rsidRDefault="00276B4C" w:rsidP="004E712F">
      <w:pPr>
        <w:suppressAutoHyphens w:val="0"/>
        <w:spacing w:before="120"/>
        <w:ind w:left="426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4E712F">
        <w:rPr>
          <w:rStyle w:val="Brak"/>
          <w:rFonts w:ascii="Calibri" w:eastAsia="Calibri" w:hAnsi="Calibri" w:cs="Calibri"/>
          <w:sz w:val="22"/>
          <w:szCs w:val="22"/>
        </w:rPr>
        <w:t xml:space="preserve">oraz jeżeli zmiana ta lub zmiany te będą miały wpływ na koszty wykonania zamówienia przez Wykonawcę. Zastosowanie mają zasady wprowadzania zmian wysokości wynagrodzenia należnego Wykonawcy określone w ust. </w:t>
      </w:r>
      <w:r w:rsidR="00B06BC2">
        <w:rPr>
          <w:rStyle w:val="Brak"/>
          <w:rFonts w:ascii="Calibri" w:eastAsia="Calibri" w:hAnsi="Calibri" w:cs="Calibri"/>
          <w:sz w:val="22"/>
          <w:szCs w:val="22"/>
        </w:rPr>
        <w:t>7</w:t>
      </w:r>
      <w:r w:rsidRPr="004E712F">
        <w:rPr>
          <w:rStyle w:val="Brak"/>
          <w:rFonts w:ascii="Calibri" w:eastAsia="Calibri" w:hAnsi="Calibri" w:cs="Calibri"/>
          <w:sz w:val="22"/>
          <w:szCs w:val="22"/>
        </w:rPr>
        <w:t xml:space="preserve"> - 1</w:t>
      </w:r>
      <w:r w:rsidR="00B06BC2">
        <w:rPr>
          <w:rStyle w:val="Brak"/>
          <w:rFonts w:ascii="Calibri" w:eastAsia="Calibri" w:hAnsi="Calibri" w:cs="Calibri"/>
          <w:sz w:val="22"/>
          <w:szCs w:val="22"/>
        </w:rPr>
        <w:t>4</w:t>
      </w:r>
      <w:r w:rsidRPr="004E712F">
        <w:rPr>
          <w:rStyle w:val="Brak"/>
          <w:rFonts w:ascii="Calibri" w:eastAsia="Calibri" w:hAnsi="Calibri" w:cs="Calibri"/>
          <w:sz w:val="22"/>
          <w:szCs w:val="22"/>
        </w:rPr>
        <w:t xml:space="preserve"> niniejszego paragrafu. </w:t>
      </w:r>
    </w:p>
    <w:p w14:paraId="630A34B6" w14:textId="739082C1" w:rsidR="00276B4C" w:rsidRPr="004E712F" w:rsidRDefault="00276B4C" w:rsidP="004E712F">
      <w:pPr>
        <w:pStyle w:val="Akapitzlist"/>
        <w:numPr>
          <w:ilvl w:val="1"/>
          <w:numId w:val="22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 xml:space="preserve">Zwiększenie lub obniżenie cen jednostkowych możliwe będzie w przypadku określonym w ust. </w:t>
      </w:r>
      <w:r w:rsidR="00B06BC2">
        <w:rPr>
          <w:rFonts w:ascii="Calibri" w:eastAsia="Calibri" w:hAnsi="Calibri" w:cs="Calibri"/>
          <w:sz w:val="22"/>
          <w:szCs w:val="22"/>
        </w:rPr>
        <w:t xml:space="preserve">6 </w:t>
      </w:r>
      <w:r w:rsidRPr="004E712F">
        <w:rPr>
          <w:rFonts w:ascii="Calibri" w:eastAsia="Calibri" w:hAnsi="Calibri" w:cs="Calibri"/>
          <w:sz w:val="22"/>
          <w:szCs w:val="22"/>
        </w:rPr>
        <w:t>niniejszego paragrafu, o ile zmiana tam przewidziana będzie miała wpływ na koszty wykonania zamówienia przez Wykonawcę, powodują</w:t>
      </w:r>
      <w:r w:rsidRPr="004E712F">
        <w:rPr>
          <w:rStyle w:val="Brak"/>
          <w:rFonts w:ascii="Calibri" w:eastAsia="Calibri" w:hAnsi="Calibri" w:cs="Calibri"/>
          <w:sz w:val="22"/>
          <w:szCs w:val="22"/>
        </w:rPr>
        <w:t>c</w:t>
      </w:r>
      <w:r w:rsidRPr="004E712F">
        <w:rPr>
          <w:rFonts w:ascii="Calibri" w:eastAsia="Calibri" w:hAnsi="Calibri" w:cs="Calibri"/>
          <w:sz w:val="22"/>
          <w:szCs w:val="22"/>
        </w:rPr>
        <w:t xml:space="preserve"> ich zwiększenie lub obniżenie w odpowiednim stopniu do szacowanych przez niego przy składaniu oferty.</w:t>
      </w:r>
    </w:p>
    <w:p w14:paraId="19951677" w14:textId="1A3F4075" w:rsidR="00276B4C" w:rsidRPr="004E712F" w:rsidRDefault="00276B4C" w:rsidP="004E712F">
      <w:pPr>
        <w:pStyle w:val="Akapitzlist"/>
        <w:numPr>
          <w:ilvl w:val="1"/>
          <w:numId w:val="22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 xml:space="preserve">Przy określeniu wpływu zmian określonych w ust. </w:t>
      </w:r>
      <w:r w:rsidR="00B06BC2">
        <w:rPr>
          <w:rFonts w:ascii="Calibri" w:eastAsia="Calibri" w:hAnsi="Calibri" w:cs="Calibri"/>
          <w:sz w:val="22"/>
          <w:szCs w:val="22"/>
        </w:rPr>
        <w:t>6</w:t>
      </w:r>
      <w:r w:rsidRPr="004E712F">
        <w:rPr>
          <w:rFonts w:ascii="Calibri" w:eastAsia="Calibri" w:hAnsi="Calibri" w:cs="Calibri"/>
          <w:sz w:val="22"/>
          <w:szCs w:val="22"/>
        </w:rPr>
        <w:t xml:space="preserve"> niniejszego paragrafu na koszty wykonania zamówienia przez Wykonawcę nie będą uwzględniane zmiany dotyczące osób, które nie uczestniczą bezpośrednio w realizacji zamówienia.</w:t>
      </w:r>
    </w:p>
    <w:p w14:paraId="078B9FBC" w14:textId="06D4963D" w:rsidR="00276B4C" w:rsidRPr="004E712F" w:rsidRDefault="00276B4C" w:rsidP="004E712F">
      <w:pPr>
        <w:pStyle w:val="Akapitzlist"/>
        <w:numPr>
          <w:ilvl w:val="1"/>
          <w:numId w:val="22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 xml:space="preserve">Zwiększenie lub obniżenie cen jednostkowych w przypadku określonym w ust. </w:t>
      </w:r>
      <w:r w:rsidR="00B06BC2">
        <w:rPr>
          <w:rFonts w:ascii="Calibri" w:eastAsia="Calibri" w:hAnsi="Calibri" w:cs="Calibri"/>
          <w:sz w:val="22"/>
          <w:szCs w:val="22"/>
        </w:rPr>
        <w:t>6</w:t>
      </w:r>
      <w:r w:rsidRPr="004E712F">
        <w:rPr>
          <w:rFonts w:ascii="Calibri" w:eastAsia="Calibri" w:hAnsi="Calibri" w:cs="Calibri"/>
          <w:sz w:val="22"/>
          <w:szCs w:val="22"/>
        </w:rPr>
        <w:t xml:space="preserve">, będzie możliwe odpowiednio do zmiany kosztów wykonania zamówienia przez Wykonawcę. Zmiana wysokości wynagrodzenia w przypadku zaistnienia przesłanki, o której mowa w ust. </w:t>
      </w:r>
      <w:r w:rsidR="00B06BC2">
        <w:rPr>
          <w:rFonts w:ascii="Calibri" w:eastAsia="Calibri" w:hAnsi="Calibri" w:cs="Calibri"/>
          <w:sz w:val="22"/>
          <w:szCs w:val="22"/>
        </w:rPr>
        <w:t>6</w:t>
      </w:r>
      <w:r w:rsidRPr="004E712F">
        <w:rPr>
          <w:rFonts w:ascii="Calibri" w:eastAsia="Calibri" w:hAnsi="Calibri" w:cs="Calibri"/>
          <w:sz w:val="22"/>
          <w:szCs w:val="22"/>
        </w:rPr>
        <w:t xml:space="preserve"> pkt 4 umowy, będzie obejmować wyłącznie część wynagrodzenia należnego Wykonawcy, w odniesieniu do której nastąpiła zmiana wysokości kosztów wykonania umowy przez Wykonawcę w związku z zawarciem lub realizacją umowy o prowadzenie pracowniczych planów kapitałowych, o której mowa </w:t>
      </w:r>
      <w:r w:rsidR="00FB4ACB" w:rsidRPr="004E712F">
        <w:rPr>
          <w:rFonts w:ascii="Calibri" w:eastAsia="Calibri" w:hAnsi="Calibri" w:cs="Calibri"/>
          <w:sz w:val="22"/>
          <w:szCs w:val="22"/>
        </w:rPr>
        <w:br/>
      </w:r>
      <w:r w:rsidRPr="004E712F">
        <w:rPr>
          <w:rFonts w:ascii="Calibri" w:eastAsia="Calibri" w:hAnsi="Calibri" w:cs="Calibri"/>
          <w:sz w:val="22"/>
          <w:szCs w:val="22"/>
        </w:rPr>
        <w:t xml:space="preserve">w art. 14 ust. 1 Ustawy z dnia 4 października 2018 r. o pracowniczych planach kapitałowych. </w:t>
      </w:r>
      <w:r w:rsidR="00FB4ACB" w:rsidRPr="004E712F">
        <w:rPr>
          <w:rFonts w:ascii="Calibri" w:eastAsia="Calibri" w:hAnsi="Calibri" w:cs="Calibri"/>
          <w:sz w:val="22"/>
          <w:szCs w:val="22"/>
        </w:rPr>
        <w:br/>
      </w:r>
      <w:r w:rsidRPr="004E712F">
        <w:rPr>
          <w:rFonts w:ascii="Calibri" w:eastAsia="Calibri" w:hAnsi="Calibri" w:cs="Calibri"/>
          <w:sz w:val="22"/>
          <w:szCs w:val="22"/>
        </w:rPr>
        <w:t>W przypadku zmiany, wynagrodzenie Wykonawcy ulegnie zmianie o sumę wzrostu kosztów realizacji przedmiotu umowy wynikającą z wpłat do pracowniczych planów kapitałowych.</w:t>
      </w:r>
    </w:p>
    <w:p w14:paraId="127BB43C" w14:textId="77777777" w:rsidR="0068185A" w:rsidRPr="004E712F" w:rsidRDefault="004265A5" w:rsidP="004E712F">
      <w:pPr>
        <w:pStyle w:val="Akapitzlist"/>
        <w:numPr>
          <w:ilvl w:val="1"/>
          <w:numId w:val="22"/>
        </w:numPr>
        <w:suppressAutoHyphens w:val="0"/>
        <w:spacing w:before="12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>Wykonawca może zwrócić się do Zamawiającego z wnioskiem o zmianę umowy. Wniosek powinien mieć formę pisemną i zawierać uzasadnienie oraz propozycję zmiany umowy w zakresie wysokości wynagrodzenia.</w:t>
      </w:r>
      <w:r w:rsidRPr="004E712F">
        <w:rPr>
          <w:rStyle w:val="Brak"/>
          <w:rFonts w:ascii="Calibri" w:eastAsia="Calibri" w:hAnsi="Calibri" w:cs="Calibri"/>
          <w:i/>
          <w:iCs/>
          <w:sz w:val="22"/>
          <w:szCs w:val="22"/>
        </w:rPr>
        <w:t xml:space="preserve"> </w:t>
      </w:r>
    </w:p>
    <w:p w14:paraId="2EBE1978" w14:textId="67EB73CD" w:rsidR="00FB4ACB" w:rsidRPr="004E712F" w:rsidRDefault="00FB4ACB" w:rsidP="004E712F">
      <w:pPr>
        <w:pStyle w:val="Akapitzlist"/>
        <w:numPr>
          <w:ilvl w:val="1"/>
          <w:numId w:val="22"/>
        </w:numPr>
        <w:suppressAutoHyphens w:val="0"/>
        <w:spacing w:before="120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W przypadkach określonych w ust. </w:t>
      </w:r>
      <w:r w:rsidR="00B06BC2">
        <w:rPr>
          <w:rFonts w:ascii="Calibri" w:eastAsia="Calibri" w:hAnsi="Calibri" w:cs="Calibri"/>
          <w:sz w:val="22"/>
          <w:szCs w:val="22"/>
        </w:rPr>
        <w:t>6</w:t>
      </w:r>
      <w:r w:rsidRPr="004E712F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Wykonawca wraz ze złożonym wnioskiem zobowiązany jest wykazać Zamawiającemu wpływ zmian na koszty wykonania przez niego zamówienia,</w:t>
      </w:r>
      <w:r w:rsidRPr="004E712F">
        <w:rPr>
          <w:rStyle w:val="Brak"/>
          <w:rFonts w:ascii="Calibri" w:eastAsia="Calibri" w:hAnsi="Calibri" w:cs="Calibri"/>
          <w:kern w:val="1"/>
          <w:sz w:val="22"/>
          <w:szCs w:val="22"/>
        </w:rPr>
        <w:br/>
        <w:t>a w przypadku wystąpienia z wnioskiem przez Zamawiającego - w terminie 7 dni od doręczenia mu wniosku, wykazać Zamawiającemu wpływ zmian lub jego brak na koszty wykonania przez niego zamówienia. W szczególności Wykonawca zobowiązany jest określić:</w:t>
      </w:r>
    </w:p>
    <w:p w14:paraId="4DE3E8DC" w14:textId="77777777" w:rsidR="00FB4ACB" w:rsidRPr="004E712F" w:rsidRDefault="00FB4ACB" w:rsidP="004E712F">
      <w:pPr>
        <w:numPr>
          <w:ilvl w:val="1"/>
          <w:numId w:val="58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Style w:val="Brak"/>
          <w:rFonts w:ascii="Calibri" w:eastAsia="Calibri" w:hAnsi="Calibri" w:cs="Calibri"/>
          <w:kern w:val="1"/>
          <w:sz w:val="22"/>
          <w:szCs w:val="22"/>
        </w:rPr>
        <w:t>przyjęte przez Wykonawcę zasady kalkulacji wysokości kosztów wykonania umowy oraz założenia co do wysokości przyszłych kosztów wykonania umowy wraz z dokumentami potwierdzającymi prawidłowość przyjętych założeń;</w:t>
      </w:r>
    </w:p>
    <w:p w14:paraId="3B6918B6" w14:textId="77777777" w:rsidR="00FB4ACB" w:rsidRPr="004E712F" w:rsidRDefault="00FB4ACB" w:rsidP="004E712F">
      <w:pPr>
        <w:numPr>
          <w:ilvl w:val="1"/>
          <w:numId w:val="58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Style w:val="Brak"/>
          <w:rFonts w:ascii="Calibri" w:eastAsia="Calibri" w:hAnsi="Calibri" w:cs="Calibri"/>
          <w:kern w:val="1"/>
          <w:sz w:val="22"/>
          <w:szCs w:val="22"/>
        </w:rPr>
        <w:t>wpływ zmian na wysokość kosztów wykonania umowy przez Wykonawcę;</w:t>
      </w:r>
    </w:p>
    <w:p w14:paraId="49E5E152" w14:textId="77777777" w:rsidR="00FB4ACB" w:rsidRPr="004E712F" w:rsidRDefault="00FB4ACB" w:rsidP="004E712F">
      <w:pPr>
        <w:numPr>
          <w:ilvl w:val="1"/>
          <w:numId w:val="58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Style w:val="Brak"/>
          <w:rFonts w:ascii="Calibri" w:eastAsia="Calibri" w:hAnsi="Calibri" w:cs="Calibri"/>
          <w:kern w:val="1"/>
          <w:sz w:val="22"/>
          <w:szCs w:val="22"/>
        </w:rPr>
        <w:t>szczegółową kalkulację proponowanej zmiany umowy oraz wykazać adekwatność propozycji zmiany wysokości kosztów wykonania umowy przez Wykonawcę.</w:t>
      </w:r>
    </w:p>
    <w:p w14:paraId="1301F383" w14:textId="77777777" w:rsidR="0068185A" w:rsidRPr="004E712F" w:rsidRDefault="004265A5" w:rsidP="004E712F">
      <w:pPr>
        <w:pStyle w:val="Akapitzlist"/>
        <w:numPr>
          <w:ilvl w:val="1"/>
          <w:numId w:val="22"/>
        </w:numPr>
        <w:spacing w:before="120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>Zamawiający może zwrócić się do Wykonawcy o uzupełnienie otrzymanych dokumentów,</w:t>
      </w:r>
      <w:r w:rsidR="00D45AA8" w:rsidRPr="004E712F">
        <w:rPr>
          <w:rFonts w:ascii="Calibri" w:eastAsia="Calibri" w:hAnsi="Calibri" w:cs="Calibri"/>
          <w:sz w:val="22"/>
          <w:szCs w:val="22"/>
        </w:rPr>
        <w:br/>
      </w:r>
      <w:r w:rsidRPr="004E712F">
        <w:rPr>
          <w:rFonts w:ascii="Calibri" w:eastAsia="Calibri" w:hAnsi="Calibri" w:cs="Calibri"/>
          <w:sz w:val="22"/>
          <w:szCs w:val="22"/>
        </w:rPr>
        <w:t>w szczególności poprzez przekazanie dodatkowych wyjaśnień, informacji lub dokumentów (oryginałów do wglądu lub kopii potwierdzonych za zgodność z oryginałami).</w:t>
      </w:r>
    </w:p>
    <w:p w14:paraId="4CE7B192" w14:textId="77777777" w:rsidR="0068185A" w:rsidRPr="004E712F" w:rsidRDefault="004265A5" w:rsidP="004E712F">
      <w:pPr>
        <w:pStyle w:val="Akapitzlist"/>
        <w:numPr>
          <w:ilvl w:val="1"/>
          <w:numId w:val="22"/>
        </w:numPr>
        <w:spacing w:before="120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>Zamawiający może przekazać Wykonawcy pisemny wniosek w sprawie zmiany wynagrodzenia Wykonawcy. Wniosek taki powinien zawierać co najmniej propozycję zmiany umowy w zakresie wysokości wynagrodzenia oraz powołanie zmian przepisów. Zamawiający może zwrócić się do Wykonawcy o udzielenie informacji lub przekazanie wyjaśnień lub dokumentów (oryginałów do wglądu lub kopii potwierdzonych za zgodność z oryginałami) niezbędnych do oceny przez Zamawiającego, czy zmian</w:t>
      </w:r>
      <w:r w:rsidR="001906B5" w:rsidRPr="004E712F">
        <w:rPr>
          <w:rFonts w:ascii="Calibri" w:eastAsia="Calibri" w:hAnsi="Calibri" w:cs="Calibri"/>
          <w:sz w:val="22"/>
          <w:szCs w:val="22"/>
        </w:rPr>
        <w:t>y</w:t>
      </w:r>
      <w:r w:rsidR="00691642" w:rsidRPr="004E712F">
        <w:rPr>
          <w:rFonts w:ascii="Calibri" w:eastAsia="Calibri" w:hAnsi="Calibri" w:cs="Calibri"/>
          <w:sz w:val="22"/>
          <w:szCs w:val="22"/>
        </w:rPr>
        <w:t xml:space="preserve"> na podstawie okoliczności</w:t>
      </w:r>
      <w:r w:rsidRPr="004E712F">
        <w:rPr>
          <w:rFonts w:ascii="Calibri" w:eastAsia="Calibri" w:hAnsi="Calibri" w:cs="Calibri"/>
          <w:sz w:val="22"/>
          <w:szCs w:val="22"/>
        </w:rPr>
        <w:t xml:space="preserve">, o których mowa </w:t>
      </w:r>
      <w:r w:rsidR="001A0462" w:rsidRPr="004E712F">
        <w:rPr>
          <w:rFonts w:ascii="Calibri" w:eastAsia="Calibri" w:hAnsi="Calibri" w:cs="Calibri"/>
          <w:sz w:val="22"/>
          <w:szCs w:val="22"/>
        </w:rPr>
        <w:t>powyżej</w:t>
      </w:r>
      <w:r w:rsidR="004E55D6" w:rsidRPr="004E712F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</w:t>
      </w:r>
      <w:r w:rsidR="001906B5" w:rsidRPr="004E712F">
        <w:rPr>
          <w:rStyle w:val="Brak"/>
          <w:rFonts w:ascii="Calibri" w:eastAsia="Calibri" w:hAnsi="Calibri" w:cs="Calibri"/>
          <w:kern w:val="1"/>
          <w:sz w:val="22"/>
          <w:szCs w:val="22"/>
        </w:rPr>
        <w:t>są</w:t>
      </w:r>
      <w:r w:rsidRPr="004E712F">
        <w:rPr>
          <w:rFonts w:ascii="Calibri" w:eastAsia="Calibri" w:hAnsi="Calibri" w:cs="Calibri"/>
          <w:sz w:val="22"/>
          <w:szCs w:val="22"/>
        </w:rPr>
        <w:t xml:space="preserve"> uzasadnion</w:t>
      </w:r>
      <w:r w:rsidR="001906B5" w:rsidRPr="004E712F">
        <w:rPr>
          <w:rFonts w:ascii="Calibri" w:eastAsia="Calibri" w:hAnsi="Calibri" w:cs="Calibri"/>
          <w:sz w:val="22"/>
          <w:szCs w:val="22"/>
        </w:rPr>
        <w:t>e</w:t>
      </w:r>
      <w:r w:rsidRPr="004E712F">
        <w:rPr>
          <w:rFonts w:ascii="Calibri" w:eastAsia="Calibri" w:hAnsi="Calibri" w:cs="Calibri"/>
          <w:sz w:val="22"/>
          <w:szCs w:val="22"/>
        </w:rPr>
        <w:t>.</w:t>
      </w:r>
    </w:p>
    <w:p w14:paraId="6F9404BB" w14:textId="77777777" w:rsidR="00316507" w:rsidRPr="004E712F" w:rsidRDefault="004265A5" w:rsidP="004E712F">
      <w:pPr>
        <w:pStyle w:val="Akapitzlist"/>
        <w:numPr>
          <w:ilvl w:val="1"/>
          <w:numId w:val="22"/>
        </w:numPr>
        <w:spacing w:before="120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lastRenderedPageBreak/>
        <w:t>Wszelkie zmiany umowy wymagają formy pisemnej pod rygorem nieważności, z zastrzeżeniem wyjątków przewidzianych w treści umowy.</w:t>
      </w:r>
    </w:p>
    <w:p w14:paraId="130D6597" w14:textId="03FEFA8C" w:rsidR="00961783" w:rsidRDefault="00961783" w:rsidP="00A7767C">
      <w:pPr>
        <w:pStyle w:val="Zwykytekst1"/>
        <w:spacing w:after="120"/>
        <w:rPr>
          <w:rFonts w:ascii="Calibri" w:eastAsia="Calibri" w:hAnsi="Calibri" w:cs="Calibri"/>
          <w:b/>
          <w:bCs/>
          <w:sz w:val="22"/>
          <w:szCs w:val="22"/>
        </w:rPr>
      </w:pPr>
    </w:p>
    <w:p w14:paraId="67DE722C" w14:textId="48626A4C" w:rsidR="00961783" w:rsidRDefault="00961783" w:rsidP="004E712F">
      <w:pPr>
        <w:pStyle w:val="Zwykytekst1"/>
        <w:spacing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0294AE12" w14:textId="77777777" w:rsidR="00A7767C" w:rsidRPr="004E712F" w:rsidRDefault="00A7767C" w:rsidP="004E712F">
      <w:pPr>
        <w:pStyle w:val="Zwykytekst1"/>
        <w:spacing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69317A20" w14:textId="77777777" w:rsidR="00316507" w:rsidRPr="004E712F" w:rsidRDefault="004265A5" w:rsidP="004E712F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4E712F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Ochrona danych osobowych i klauzula zachowania poufności </w:t>
      </w:r>
    </w:p>
    <w:p w14:paraId="2A27027B" w14:textId="77777777" w:rsidR="00316507" w:rsidRPr="004E712F" w:rsidRDefault="004265A5" w:rsidP="004E712F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sz w:val="22"/>
          <w:szCs w:val="22"/>
        </w:rPr>
      </w:pPr>
      <w:r w:rsidRPr="004E712F">
        <w:rPr>
          <w:rStyle w:val="Brak"/>
          <w:rFonts w:ascii="Calibri" w:eastAsia="Calibri" w:hAnsi="Calibri" w:cs="Calibri"/>
          <w:sz w:val="22"/>
          <w:szCs w:val="22"/>
        </w:rPr>
        <w:t>§ 12</w:t>
      </w:r>
    </w:p>
    <w:p w14:paraId="3596EEE4" w14:textId="77777777" w:rsidR="00316507" w:rsidRPr="004E712F" w:rsidRDefault="004265A5" w:rsidP="004E712F">
      <w:pPr>
        <w:numPr>
          <w:ilvl w:val="0"/>
          <w:numId w:val="30"/>
        </w:numPr>
        <w:suppressAutoHyphens w:val="0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4E712F">
        <w:rPr>
          <w:rStyle w:val="Brak"/>
          <w:rFonts w:ascii="Calibri" w:eastAsia="Calibri" w:hAnsi="Calibri" w:cs="Calibri"/>
          <w:kern w:val="2"/>
          <w:sz w:val="22"/>
          <w:szCs w:val="22"/>
          <w:lang w:val="es-ES_tradnl"/>
        </w:rPr>
        <w:t>W związku z realizacją niniejszej umowy Wykonawca i Zamawiający:</w:t>
      </w:r>
    </w:p>
    <w:p w14:paraId="7A57823B" w14:textId="77777777" w:rsidR="00316507" w:rsidRPr="004E712F" w:rsidRDefault="004265A5" w:rsidP="004E712F">
      <w:pPr>
        <w:numPr>
          <w:ilvl w:val="1"/>
          <w:numId w:val="30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Style w:val="Brak"/>
          <w:rFonts w:ascii="Calibri" w:eastAsia="Calibri" w:hAnsi="Calibri" w:cs="Calibri"/>
          <w:kern w:val="2"/>
          <w:sz w:val="22"/>
          <w:szCs w:val="22"/>
        </w:rPr>
        <w:t>zapewniają przestrzeganie zasad przetwarzania i ochrony przetwarzanych danych osobowych zgodnie z powszechnie obowiązującymi przepisami, w tym Rozporządzenia Parlamentu Europejskiego i Rady (UE) 2016/679 z dnia 27 kwietnia 2016 r. w sprawie ochrony osób fizycznych w związku z przetwarzaniem danych osobowych i w sprawie swobodnego przepływu takich danych oraz uchylenia dyrektywy 95/46/WE (Dz. Urz. UE L 119</w:t>
      </w:r>
      <w:r w:rsidR="00863225" w:rsidRPr="004E712F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 </w:t>
      </w:r>
      <w:r w:rsidRPr="004E712F">
        <w:rPr>
          <w:rStyle w:val="Brak"/>
          <w:rFonts w:ascii="Calibri" w:eastAsia="Calibri" w:hAnsi="Calibri" w:cs="Calibri"/>
          <w:kern w:val="2"/>
          <w:sz w:val="22"/>
          <w:szCs w:val="22"/>
        </w:rPr>
        <w:t>z 04.05.2016, str. 1), zwanego RODO;</w:t>
      </w:r>
    </w:p>
    <w:p w14:paraId="0A2C16BC" w14:textId="77777777" w:rsidR="00316507" w:rsidRPr="004E712F" w:rsidRDefault="004265A5" w:rsidP="004E712F">
      <w:pPr>
        <w:numPr>
          <w:ilvl w:val="1"/>
          <w:numId w:val="31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ponoszą odpowiedzialność za ewentualne skutki działania niezgodnego z przepisami, </w:t>
      </w:r>
      <w:r w:rsidRPr="004E712F">
        <w:rPr>
          <w:rStyle w:val="Brak"/>
          <w:rFonts w:ascii="Calibri" w:eastAsia="Calibri" w:hAnsi="Calibri" w:cs="Calibri"/>
          <w:kern w:val="2"/>
          <w:sz w:val="22"/>
          <w:szCs w:val="22"/>
        </w:rPr>
        <w:br/>
        <w:t>o których mowa w pkt 1;</w:t>
      </w:r>
    </w:p>
    <w:p w14:paraId="5870E32B" w14:textId="77777777" w:rsidR="00316507" w:rsidRPr="004E712F" w:rsidRDefault="004265A5" w:rsidP="004E712F">
      <w:pPr>
        <w:numPr>
          <w:ilvl w:val="1"/>
          <w:numId w:val="31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Style w:val="Brak"/>
          <w:rFonts w:ascii="Calibri" w:eastAsia="Calibri" w:hAnsi="Calibri" w:cs="Calibri"/>
          <w:kern w:val="2"/>
          <w:sz w:val="22"/>
          <w:szCs w:val="22"/>
        </w:rPr>
        <w:t>zobowiązują się do przetwarzania danych osobowych wyłącznie w celu realizacji umowy.</w:t>
      </w:r>
    </w:p>
    <w:p w14:paraId="7DC7BD49" w14:textId="77777777" w:rsidR="0062794B" w:rsidRPr="004E712F" w:rsidRDefault="004265A5" w:rsidP="004E712F">
      <w:pPr>
        <w:pStyle w:val="Akapitzlist"/>
        <w:numPr>
          <w:ilvl w:val="0"/>
          <w:numId w:val="31"/>
        </w:numPr>
        <w:suppressAutoHyphens w:val="0"/>
        <w:spacing w:after="12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4E712F">
        <w:rPr>
          <w:rStyle w:val="Brak"/>
          <w:rFonts w:ascii="Calibri" w:eastAsia="Calibri" w:hAnsi="Calibri" w:cs="Calibri"/>
          <w:kern w:val="2"/>
          <w:sz w:val="22"/>
          <w:szCs w:val="22"/>
        </w:rPr>
        <w:t>Maksymalny zakres danych osobowych zwykłych udostępnionych drugiej stronie umowy obejmuje: imię, nazwisko, stanowisko, adres poczty elektronicznej, numer telefonu osoby upoważnionej do kontaktów w zakresie realizacji umowy.</w:t>
      </w:r>
    </w:p>
    <w:p w14:paraId="72B5A376" w14:textId="77777777" w:rsidR="00316507" w:rsidRPr="004E712F" w:rsidRDefault="004265A5" w:rsidP="004E712F">
      <w:pPr>
        <w:pStyle w:val="Akapitzlist"/>
        <w:numPr>
          <w:ilvl w:val="0"/>
          <w:numId w:val="31"/>
        </w:numPr>
        <w:suppressAutoHyphens w:val="0"/>
        <w:spacing w:after="12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4E712F">
        <w:rPr>
          <w:rStyle w:val="Brak"/>
          <w:rFonts w:ascii="Calibri" w:eastAsia="Calibri" w:hAnsi="Calibri" w:cs="Calibri"/>
          <w:kern w:val="2"/>
          <w:sz w:val="22"/>
          <w:szCs w:val="22"/>
          <w:lang w:val="es-ES_tradnl"/>
        </w:rPr>
        <w:t>W związku z realizacją niniejszej umowy strony:</w:t>
      </w:r>
    </w:p>
    <w:p w14:paraId="3D4CCF24" w14:textId="77777777" w:rsidR="00316507" w:rsidRPr="004E712F" w:rsidRDefault="004265A5" w:rsidP="004E712F">
      <w:pPr>
        <w:pStyle w:val="Akapitzlist"/>
        <w:numPr>
          <w:ilvl w:val="1"/>
          <w:numId w:val="31"/>
        </w:numPr>
        <w:suppressAutoHyphens w:val="0"/>
        <w:spacing w:after="12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4E712F">
        <w:rPr>
          <w:rStyle w:val="Brak"/>
          <w:rFonts w:ascii="Calibri" w:eastAsia="Calibri" w:hAnsi="Calibri" w:cs="Calibri"/>
          <w:kern w:val="2"/>
          <w:sz w:val="22"/>
          <w:szCs w:val="22"/>
        </w:rPr>
        <w:t>zobowiązują się do natychmiastowego powiadomienia Inspektora Ochrony Danych o stwierdzeniu faktów naruszenia ochrony danych osobowych;</w:t>
      </w:r>
    </w:p>
    <w:p w14:paraId="46B379DC" w14:textId="77777777" w:rsidR="00316507" w:rsidRPr="004E712F" w:rsidRDefault="004265A5" w:rsidP="004E712F">
      <w:pPr>
        <w:pStyle w:val="Akapitzlist"/>
        <w:numPr>
          <w:ilvl w:val="1"/>
          <w:numId w:val="31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Style w:val="Brak"/>
          <w:rFonts w:ascii="Calibri" w:eastAsia="Calibri" w:hAnsi="Calibri" w:cs="Calibri"/>
          <w:kern w:val="2"/>
          <w:sz w:val="22"/>
          <w:szCs w:val="22"/>
        </w:rPr>
        <w:t>w przypadku stwierdzenia zdarzeń, o których mowa w pkt 1 powyżej, zobowiązują się umożliwić drugiej stronie prowadzenie kontroli.</w:t>
      </w:r>
    </w:p>
    <w:p w14:paraId="6E56C855" w14:textId="77777777" w:rsidR="00316507" w:rsidRPr="004E712F" w:rsidRDefault="004265A5" w:rsidP="004E712F">
      <w:pPr>
        <w:pStyle w:val="Akapitzlist"/>
        <w:numPr>
          <w:ilvl w:val="0"/>
          <w:numId w:val="31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Style w:val="Brak"/>
          <w:rFonts w:ascii="Calibri" w:eastAsia="Calibri" w:hAnsi="Calibri" w:cs="Calibri"/>
          <w:kern w:val="2"/>
          <w:sz w:val="22"/>
          <w:szCs w:val="22"/>
        </w:rPr>
        <w:t>Niezależnie od obowiązków wynikających z przepisów ustawy z dnia 10 maja 2018 r. o ochronie danych osobowych (</w:t>
      </w:r>
      <w:r w:rsidR="00CE05FF" w:rsidRPr="004E712F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tekst jednolity </w:t>
      </w:r>
      <w:r w:rsidRPr="004E712F">
        <w:rPr>
          <w:rStyle w:val="Brak"/>
          <w:rFonts w:ascii="Calibri" w:eastAsia="Calibri" w:hAnsi="Calibri" w:cs="Calibri"/>
          <w:kern w:val="2"/>
          <w:sz w:val="22"/>
          <w:szCs w:val="22"/>
        </w:rPr>
        <w:t>Dz. U. z 2019 r.</w:t>
      </w:r>
      <w:r w:rsidR="00F875F8" w:rsidRPr="004E712F">
        <w:rPr>
          <w:rStyle w:val="Brak"/>
          <w:rFonts w:ascii="Calibri" w:eastAsia="Calibri" w:hAnsi="Calibri" w:cs="Calibri"/>
          <w:kern w:val="2"/>
          <w:sz w:val="22"/>
          <w:szCs w:val="22"/>
        </w:rPr>
        <w:t>,</w:t>
      </w:r>
      <w:r w:rsidRPr="004E712F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 poz. 1781) oraz RODO, strony zobowiązane są do zachowania w tajemnicy wszelkich informacji uzyskanych w związku z wykonywaną umową, za wyjątkiem sytuacji, w których informacje takie stanowiłyby informacje publiczną w rozumieniu obowiązujących przepisów lub ich podanie wymagane byłoby przez właściwe podmioty stosownie do powszechnie obowiązujących przepisów prawa.</w:t>
      </w:r>
    </w:p>
    <w:p w14:paraId="125055CD" w14:textId="44A7EFED" w:rsidR="0074703D" w:rsidRDefault="0074703D" w:rsidP="004E712F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</w:p>
    <w:p w14:paraId="79AC3953" w14:textId="77777777" w:rsidR="009E2750" w:rsidRPr="004E712F" w:rsidRDefault="009E2750" w:rsidP="004E712F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</w:p>
    <w:p w14:paraId="2EF842C2" w14:textId="77777777" w:rsidR="00316507" w:rsidRPr="004E712F" w:rsidRDefault="004265A5" w:rsidP="004E712F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4E712F">
        <w:rPr>
          <w:rStyle w:val="Brak"/>
          <w:rFonts w:ascii="Calibri" w:eastAsia="Calibri" w:hAnsi="Calibri" w:cs="Calibri"/>
          <w:b/>
          <w:bCs/>
          <w:sz w:val="22"/>
          <w:szCs w:val="22"/>
        </w:rPr>
        <w:t>Postanowienia końcowe</w:t>
      </w:r>
    </w:p>
    <w:p w14:paraId="0525E98B" w14:textId="77777777" w:rsidR="00316507" w:rsidRPr="004E712F" w:rsidRDefault="004265A5" w:rsidP="004E712F">
      <w:pPr>
        <w:tabs>
          <w:tab w:val="left" w:pos="426"/>
        </w:tabs>
        <w:jc w:val="center"/>
        <w:rPr>
          <w:rStyle w:val="Brak"/>
          <w:rFonts w:ascii="Calibri" w:eastAsia="Calibri" w:hAnsi="Calibri" w:cs="Calibri"/>
          <w:sz w:val="22"/>
          <w:szCs w:val="22"/>
        </w:rPr>
      </w:pPr>
      <w:r w:rsidRPr="004E712F">
        <w:rPr>
          <w:rStyle w:val="Brak"/>
          <w:rFonts w:ascii="Calibri" w:eastAsia="Calibri" w:hAnsi="Calibri" w:cs="Calibri"/>
          <w:b/>
          <w:bCs/>
          <w:sz w:val="22"/>
          <w:szCs w:val="22"/>
        </w:rPr>
        <w:t>§ 13</w:t>
      </w:r>
    </w:p>
    <w:p w14:paraId="1A7D1D8A" w14:textId="24A29391" w:rsidR="00316507" w:rsidRPr="004E712F" w:rsidRDefault="004265A5" w:rsidP="004E712F">
      <w:pPr>
        <w:pStyle w:val="Tekstpodstawowy"/>
        <w:numPr>
          <w:ilvl w:val="0"/>
          <w:numId w:val="35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 xml:space="preserve">Integralną część </w:t>
      </w:r>
      <w:r w:rsidR="0062794B" w:rsidRPr="004E712F">
        <w:rPr>
          <w:rFonts w:ascii="Calibri" w:eastAsia="Calibri" w:hAnsi="Calibri" w:cs="Calibri"/>
          <w:sz w:val="22"/>
          <w:szCs w:val="22"/>
        </w:rPr>
        <w:t>umowy stanowi Formularz cenowy/</w:t>
      </w:r>
      <w:r w:rsidR="006C1041" w:rsidRPr="004E712F">
        <w:rPr>
          <w:rFonts w:ascii="Calibri" w:eastAsia="Calibri" w:hAnsi="Calibri" w:cs="Calibri"/>
          <w:sz w:val="22"/>
          <w:szCs w:val="22"/>
        </w:rPr>
        <w:t xml:space="preserve"> </w:t>
      </w:r>
      <w:r w:rsidRPr="004E712F">
        <w:rPr>
          <w:rFonts w:ascii="Calibri" w:eastAsia="Calibri" w:hAnsi="Calibri" w:cs="Calibri"/>
          <w:sz w:val="22"/>
          <w:szCs w:val="22"/>
        </w:rPr>
        <w:t xml:space="preserve">Przedmiot zamówienia – załącznik nr </w:t>
      </w:r>
      <w:r w:rsidR="001B5008" w:rsidRPr="004E712F">
        <w:rPr>
          <w:rStyle w:val="Brak"/>
          <w:rFonts w:ascii="Calibri" w:eastAsia="Calibri" w:hAnsi="Calibri" w:cs="Calibri"/>
          <w:b/>
          <w:bCs/>
          <w:sz w:val="22"/>
          <w:szCs w:val="22"/>
        </w:rPr>
        <w:t>1-….</w:t>
      </w:r>
    </w:p>
    <w:p w14:paraId="4CE2F8C5" w14:textId="77777777" w:rsidR="00316507" w:rsidRPr="004E712F" w:rsidRDefault="004265A5" w:rsidP="004E712F">
      <w:pPr>
        <w:pStyle w:val="Tekstpodstawowy"/>
        <w:numPr>
          <w:ilvl w:val="0"/>
          <w:numId w:val="35"/>
        </w:numPr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>Korespondencja w sprawach związanych z umową prowadzona będzie w języku polskim. Każda ze stron ma obowiązek niezwłocznego poinformowania o zmianie danych adresowych, w przypadku zaniechania za skuteczne uznaje się przeslanie korespondencji na dotychczasowy adres. Zmiana danych adresowych wymaga pisemnego powiadomienia drugiej Strony, lecz nie stanowi zmiany umowy i nie wymaga dokonania jej zmiany. Brak zawiadomienia o zmianie tych danych spowoduje uznanie korespondencji wysłanej zgodnie z dotychczas wskazanymi danymi za skutecznie doręczoną.</w:t>
      </w:r>
    </w:p>
    <w:p w14:paraId="3A6E7BE7" w14:textId="77777777" w:rsidR="00316507" w:rsidRPr="004E712F" w:rsidRDefault="004265A5" w:rsidP="004E712F">
      <w:pPr>
        <w:pStyle w:val="Tekstpodstawowy"/>
        <w:numPr>
          <w:ilvl w:val="0"/>
          <w:numId w:val="35"/>
        </w:numPr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>W sprawach nieuregulowanych niniejszą umową zastosowanie mają obowiązujące powszechnie obowiązujące przepisy prawa polskiego, w szczególności przepisy Kodeksu Cywilnego i ustawy Prawo zamówień publicznych. Strony ustalają, że w przypadku zmiany przepisów prawa powołanych w treści umowy</w:t>
      </w:r>
      <w:r w:rsidR="00FC3808" w:rsidRPr="004E712F">
        <w:rPr>
          <w:rFonts w:ascii="Calibri" w:eastAsia="Calibri" w:hAnsi="Calibri" w:cs="Calibri"/>
          <w:sz w:val="22"/>
          <w:szCs w:val="22"/>
        </w:rPr>
        <w:t xml:space="preserve"> bądź zarządzeń Prezesa NFZ</w:t>
      </w:r>
      <w:r w:rsidRPr="004E712F">
        <w:rPr>
          <w:rFonts w:ascii="Calibri" w:eastAsia="Calibri" w:hAnsi="Calibri" w:cs="Calibri"/>
          <w:sz w:val="22"/>
          <w:szCs w:val="22"/>
        </w:rPr>
        <w:t xml:space="preserve"> zastosowanie mają obowiązujące zmienione przepisy prawa</w:t>
      </w:r>
      <w:r w:rsidR="00FC3808" w:rsidRPr="004E712F">
        <w:rPr>
          <w:rFonts w:ascii="Calibri" w:eastAsia="Calibri" w:hAnsi="Calibri" w:cs="Calibri"/>
          <w:sz w:val="22"/>
          <w:szCs w:val="22"/>
        </w:rPr>
        <w:t xml:space="preserve"> lub zarządzenia</w:t>
      </w:r>
      <w:r w:rsidRPr="004E712F">
        <w:rPr>
          <w:rFonts w:ascii="Calibri" w:eastAsia="Calibri" w:hAnsi="Calibri" w:cs="Calibri"/>
          <w:sz w:val="22"/>
          <w:szCs w:val="22"/>
        </w:rPr>
        <w:t xml:space="preserve"> bez konieczności dokonywania zmiany umowy. </w:t>
      </w:r>
    </w:p>
    <w:p w14:paraId="3B941AB2" w14:textId="77777777" w:rsidR="00316507" w:rsidRPr="004E712F" w:rsidRDefault="004265A5" w:rsidP="004E712F">
      <w:pPr>
        <w:pStyle w:val="Tekstpodstawowy"/>
        <w:numPr>
          <w:ilvl w:val="0"/>
          <w:numId w:val="35"/>
        </w:numPr>
        <w:spacing w:before="120" w:after="0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lastRenderedPageBreak/>
        <w:t>Do rozpoznawania ewentualnych sporów wynikłych na tle realizacji niniejszej umowy Strony ustalają właściwy ze względu na siedzibę Zamawiającego sąd powszechny.</w:t>
      </w:r>
    </w:p>
    <w:p w14:paraId="3BD0E6F8" w14:textId="77777777" w:rsidR="00316507" w:rsidRPr="004E712F" w:rsidRDefault="004265A5" w:rsidP="004E712F">
      <w:pPr>
        <w:pStyle w:val="Tekstpodstawowy"/>
        <w:numPr>
          <w:ilvl w:val="0"/>
          <w:numId w:val="35"/>
        </w:numPr>
        <w:spacing w:before="120" w:after="0"/>
        <w:jc w:val="both"/>
        <w:rPr>
          <w:rFonts w:ascii="Calibri" w:eastAsia="Calibri" w:hAnsi="Calibri" w:cs="Calibri"/>
          <w:sz w:val="22"/>
          <w:szCs w:val="22"/>
        </w:rPr>
      </w:pPr>
      <w:r w:rsidRPr="004E712F">
        <w:rPr>
          <w:rFonts w:ascii="Calibri" w:eastAsia="Calibri" w:hAnsi="Calibri" w:cs="Calibri"/>
          <w:sz w:val="22"/>
          <w:szCs w:val="22"/>
        </w:rPr>
        <w:t>Umowę sporządzono w dwóch jednobrzmiących egzemplarzach, po jednym dla każdej ze Stron.</w:t>
      </w:r>
    </w:p>
    <w:p w14:paraId="58399CCC" w14:textId="5F202A60" w:rsidR="00316507" w:rsidRDefault="00316507" w:rsidP="004E712F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70067D36" w14:textId="77777777" w:rsidR="009E2750" w:rsidRPr="00D45AA8" w:rsidRDefault="009E2750" w:rsidP="004E712F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35411CBF" w14:textId="77777777" w:rsidR="00316507" w:rsidRPr="00D45AA8" w:rsidRDefault="004265A5" w:rsidP="004E712F">
      <w:pPr>
        <w:tabs>
          <w:tab w:val="left" w:pos="426"/>
        </w:tabs>
        <w:jc w:val="both"/>
        <w:rPr>
          <w:rFonts w:ascii="Calibri" w:hAnsi="Calibri" w:cs="Calibri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  <w:t xml:space="preserve"> W Y K O N A W C A </w:t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  <w:t xml:space="preserve"> Z A M A W I A J Ą CY </w:t>
      </w:r>
    </w:p>
    <w:sectPr w:rsidR="00316507" w:rsidRPr="00D45AA8">
      <w:headerReference w:type="default" r:id="rId9"/>
      <w:footerReference w:type="default" r:id="rId10"/>
      <w:pgSz w:w="11900" w:h="16840"/>
      <w:pgMar w:top="851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95D3E" w14:textId="77777777" w:rsidR="000B50D2" w:rsidRDefault="000B50D2">
      <w:r>
        <w:separator/>
      </w:r>
    </w:p>
  </w:endnote>
  <w:endnote w:type="continuationSeparator" w:id="0">
    <w:p w14:paraId="4BC2960F" w14:textId="77777777" w:rsidR="000B50D2" w:rsidRDefault="000B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D7EA4" w14:textId="77777777" w:rsidR="00316507" w:rsidRDefault="004265A5">
    <w:pPr>
      <w:pStyle w:val="Stopka"/>
      <w:tabs>
        <w:tab w:val="clear" w:pos="9072"/>
        <w:tab w:val="right" w:pos="9044"/>
      </w:tabs>
      <w:jc w:val="right"/>
      <w:rPr>
        <w:sz w:val="16"/>
        <w:szCs w:val="16"/>
      </w:rPr>
    </w:pPr>
    <w:r>
      <w:rPr>
        <w:sz w:val="16"/>
        <w:szCs w:val="16"/>
      </w:rPr>
      <w:t>_________</w:t>
    </w:r>
  </w:p>
  <w:p w14:paraId="27402AF4" w14:textId="77777777" w:rsidR="00316507" w:rsidRDefault="004265A5">
    <w:pPr>
      <w:pStyle w:val="Stopka"/>
      <w:tabs>
        <w:tab w:val="clear" w:pos="9072"/>
        <w:tab w:val="right" w:pos="9044"/>
      </w:tabs>
      <w:jc w:val="right"/>
    </w:pPr>
    <w:r>
      <w:rPr>
        <w:sz w:val="16"/>
        <w:szCs w:val="16"/>
      </w:rPr>
      <w:t xml:space="preserve">Strona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 w:rsidR="00EF170C">
      <w:rPr>
        <w:b/>
        <w:bCs/>
        <w:noProof/>
        <w:sz w:val="16"/>
        <w:szCs w:val="16"/>
      </w:rPr>
      <w:t>2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</w:instrText>
    </w:r>
    <w:r>
      <w:rPr>
        <w:b/>
        <w:bCs/>
        <w:sz w:val="16"/>
        <w:szCs w:val="16"/>
      </w:rPr>
      <w:fldChar w:fldCharType="separate"/>
    </w:r>
    <w:r w:rsidR="00EF170C">
      <w:rPr>
        <w:b/>
        <w:bCs/>
        <w:noProof/>
        <w:sz w:val="16"/>
        <w:szCs w:val="16"/>
      </w:rPr>
      <w:t>10</w:t>
    </w:r>
    <w:r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12D2D" w14:textId="77777777" w:rsidR="000B50D2" w:rsidRDefault="000B50D2">
      <w:r>
        <w:separator/>
      </w:r>
    </w:p>
  </w:footnote>
  <w:footnote w:type="continuationSeparator" w:id="0">
    <w:p w14:paraId="1D950743" w14:textId="77777777" w:rsidR="000B50D2" w:rsidRDefault="000B5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E3A1A" w14:textId="77777777" w:rsidR="00316507" w:rsidRDefault="00316507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FCC9880"/>
    <w:name w:val="WW8Num1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2861A28"/>
    <w:name w:val="WW8Num1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Arial" w:hint="default"/>
        <w:b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2" w15:restartNumberingAfterBreak="0">
    <w:nsid w:val="01AF4243"/>
    <w:multiLevelType w:val="hybridMultilevel"/>
    <w:tmpl w:val="8252F984"/>
    <w:styleLink w:val="Zaimportowanystyl20"/>
    <w:lvl w:ilvl="0" w:tplc="DFBE3B36">
      <w:start w:val="1"/>
      <w:numFmt w:val="decimal"/>
      <w:lvlText w:val="%1."/>
      <w:lvlJc w:val="left"/>
      <w:pPr>
        <w:ind w:left="402" w:hanging="40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E8EFA4">
      <w:start w:val="1"/>
      <w:numFmt w:val="decimal"/>
      <w:lvlText w:val="%2)"/>
      <w:lvlJc w:val="left"/>
      <w:pPr>
        <w:ind w:left="714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4C4A64">
      <w:start w:val="1"/>
      <w:numFmt w:val="lowerLetter"/>
      <w:lvlText w:val="%3)"/>
      <w:lvlJc w:val="left"/>
      <w:pPr>
        <w:ind w:left="108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08656E">
      <w:start w:val="1"/>
      <w:numFmt w:val="lowerLetter"/>
      <w:lvlText w:val="%4)"/>
      <w:lvlJc w:val="left"/>
      <w:pPr>
        <w:ind w:left="1422" w:hanging="34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F6B8EA">
      <w:start w:val="1"/>
      <w:numFmt w:val="lowerLetter"/>
      <w:lvlText w:val="(%5)"/>
      <w:lvlJc w:val="left"/>
      <w:pPr>
        <w:ind w:left="180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ACE65E">
      <w:start w:val="1"/>
      <w:numFmt w:val="lowerRoman"/>
      <w:lvlText w:val="(%6)"/>
      <w:lvlJc w:val="left"/>
      <w:pPr>
        <w:ind w:left="2130" w:hanging="33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C852BA">
      <w:start w:val="1"/>
      <w:numFmt w:val="decimal"/>
      <w:lvlText w:val="%7."/>
      <w:lvlJc w:val="left"/>
      <w:pPr>
        <w:ind w:left="252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947F34">
      <w:start w:val="1"/>
      <w:numFmt w:val="lowerLetter"/>
      <w:lvlText w:val="%8."/>
      <w:lvlJc w:val="left"/>
      <w:pPr>
        <w:ind w:left="2838" w:hanging="32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681B48">
      <w:start w:val="1"/>
      <w:numFmt w:val="lowerRoman"/>
      <w:lvlText w:val="%9."/>
      <w:lvlJc w:val="left"/>
      <w:pPr>
        <w:ind w:left="324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1FE0E6A"/>
    <w:multiLevelType w:val="hybridMultilevel"/>
    <w:tmpl w:val="D7D48396"/>
    <w:numStyleLink w:val="Zaimportowanystyl5"/>
  </w:abstractNum>
  <w:abstractNum w:abstractNumId="4" w15:restartNumberingAfterBreak="0">
    <w:nsid w:val="053C0E9F"/>
    <w:multiLevelType w:val="hybridMultilevel"/>
    <w:tmpl w:val="36FCB9FA"/>
    <w:styleLink w:val="Zaimportowanystyl141"/>
    <w:lvl w:ilvl="0" w:tplc="3EE2CA02">
      <w:start w:val="1"/>
      <w:numFmt w:val="decimal"/>
      <w:lvlText w:val="%1)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84D8D0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DA8672">
      <w:start w:val="1"/>
      <w:numFmt w:val="lowerRoman"/>
      <w:suff w:val="nothing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A4A89E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450C0DE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D45FA4">
      <w:start w:val="1"/>
      <w:numFmt w:val="lowerRoman"/>
      <w:suff w:val="nothing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8C4B7C">
      <w:start w:val="1"/>
      <w:numFmt w:val="decimal"/>
      <w:suff w:val="nothing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58CF3C">
      <w:start w:val="1"/>
      <w:numFmt w:val="lowerLetter"/>
      <w:suff w:val="nothing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481058">
      <w:start w:val="1"/>
      <w:numFmt w:val="lowerRoman"/>
      <w:suff w:val="nothing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95D6E2A"/>
    <w:multiLevelType w:val="hybridMultilevel"/>
    <w:tmpl w:val="222683F8"/>
    <w:styleLink w:val="Zaimportowanystyl91"/>
    <w:lvl w:ilvl="0" w:tplc="57A0EBFE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8E9030">
      <w:start w:val="1"/>
      <w:numFmt w:val="decimal"/>
      <w:lvlText w:val="%2."/>
      <w:lvlJc w:val="left"/>
      <w:pPr>
        <w:tabs>
          <w:tab w:val="left" w:pos="284"/>
        </w:tabs>
        <w:ind w:left="100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34F6A0">
      <w:start w:val="1"/>
      <w:numFmt w:val="decimal"/>
      <w:lvlText w:val="%3."/>
      <w:lvlJc w:val="left"/>
      <w:pPr>
        <w:tabs>
          <w:tab w:val="left" w:pos="284"/>
        </w:tabs>
        <w:ind w:left="172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342028">
      <w:start w:val="1"/>
      <w:numFmt w:val="decimal"/>
      <w:lvlText w:val="%4."/>
      <w:lvlJc w:val="left"/>
      <w:pPr>
        <w:tabs>
          <w:tab w:val="left" w:pos="284"/>
        </w:tabs>
        <w:ind w:left="244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B422EC">
      <w:start w:val="1"/>
      <w:numFmt w:val="decimal"/>
      <w:lvlText w:val="%5."/>
      <w:lvlJc w:val="left"/>
      <w:pPr>
        <w:tabs>
          <w:tab w:val="left" w:pos="284"/>
        </w:tabs>
        <w:ind w:left="316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227612">
      <w:start w:val="1"/>
      <w:numFmt w:val="decimal"/>
      <w:lvlText w:val="%6."/>
      <w:lvlJc w:val="left"/>
      <w:pPr>
        <w:tabs>
          <w:tab w:val="left" w:pos="284"/>
        </w:tabs>
        <w:ind w:left="388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AA475A">
      <w:start w:val="1"/>
      <w:numFmt w:val="decimal"/>
      <w:lvlText w:val="%7."/>
      <w:lvlJc w:val="left"/>
      <w:pPr>
        <w:tabs>
          <w:tab w:val="left" w:pos="284"/>
        </w:tabs>
        <w:ind w:left="460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B6A352">
      <w:start w:val="1"/>
      <w:numFmt w:val="decimal"/>
      <w:lvlText w:val="%8."/>
      <w:lvlJc w:val="left"/>
      <w:pPr>
        <w:tabs>
          <w:tab w:val="left" w:pos="284"/>
        </w:tabs>
        <w:ind w:left="532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B41356">
      <w:start w:val="1"/>
      <w:numFmt w:val="decimal"/>
      <w:lvlText w:val="%9."/>
      <w:lvlJc w:val="left"/>
      <w:pPr>
        <w:tabs>
          <w:tab w:val="left" w:pos="284"/>
        </w:tabs>
        <w:ind w:left="604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A92375F"/>
    <w:multiLevelType w:val="hybridMultilevel"/>
    <w:tmpl w:val="8252F984"/>
    <w:numStyleLink w:val="Zaimportowanystyl20"/>
  </w:abstractNum>
  <w:abstractNum w:abstractNumId="7" w15:restartNumberingAfterBreak="0">
    <w:nsid w:val="13887EC8"/>
    <w:multiLevelType w:val="hybridMultilevel"/>
    <w:tmpl w:val="D9645DF2"/>
    <w:lvl w:ilvl="0" w:tplc="CDB8AE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5E80F80"/>
    <w:multiLevelType w:val="hybridMultilevel"/>
    <w:tmpl w:val="959AC5B6"/>
    <w:styleLink w:val="Zaimportowanystyl2"/>
    <w:lvl w:ilvl="0" w:tplc="5B44AA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5C4856">
      <w:start w:val="1"/>
      <w:numFmt w:val="decimal"/>
      <w:lvlText w:val="%2)"/>
      <w:lvlJc w:val="left"/>
      <w:pPr>
        <w:ind w:left="56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704B96">
      <w:start w:val="1"/>
      <w:numFmt w:val="lowerRoman"/>
      <w:lvlText w:val="%3."/>
      <w:lvlJc w:val="left"/>
      <w:pPr>
        <w:tabs>
          <w:tab w:val="left" w:pos="567"/>
        </w:tabs>
        <w:ind w:left="128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34156E">
      <w:start w:val="1"/>
      <w:numFmt w:val="decimal"/>
      <w:lvlText w:val="%4."/>
      <w:lvlJc w:val="left"/>
      <w:pPr>
        <w:tabs>
          <w:tab w:val="left" w:pos="567"/>
        </w:tabs>
        <w:ind w:left="200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025130">
      <w:start w:val="1"/>
      <w:numFmt w:val="lowerLetter"/>
      <w:lvlText w:val="%5."/>
      <w:lvlJc w:val="left"/>
      <w:pPr>
        <w:tabs>
          <w:tab w:val="left" w:pos="567"/>
        </w:tabs>
        <w:ind w:left="272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EE2E02">
      <w:start w:val="1"/>
      <w:numFmt w:val="lowerRoman"/>
      <w:lvlText w:val="%6."/>
      <w:lvlJc w:val="left"/>
      <w:pPr>
        <w:tabs>
          <w:tab w:val="left" w:pos="567"/>
        </w:tabs>
        <w:ind w:left="344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7634AC">
      <w:start w:val="1"/>
      <w:numFmt w:val="decimal"/>
      <w:lvlText w:val="%7."/>
      <w:lvlJc w:val="left"/>
      <w:pPr>
        <w:tabs>
          <w:tab w:val="left" w:pos="567"/>
        </w:tabs>
        <w:ind w:left="416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201C04">
      <w:start w:val="1"/>
      <w:numFmt w:val="lowerLetter"/>
      <w:lvlText w:val="%8."/>
      <w:lvlJc w:val="left"/>
      <w:pPr>
        <w:tabs>
          <w:tab w:val="left" w:pos="567"/>
        </w:tabs>
        <w:ind w:left="488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322930">
      <w:start w:val="1"/>
      <w:numFmt w:val="lowerRoman"/>
      <w:lvlText w:val="%9."/>
      <w:lvlJc w:val="left"/>
      <w:pPr>
        <w:tabs>
          <w:tab w:val="left" w:pos="567"/>
        </w:tabs>
        <w:ind w:left="560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6D944B3"/>
    <w:multiLevelType w:val="hybridMultilevel"/>
    <w:tmpl w:val="4156F8E6"/>
    <w:numStyleLink w:val="Zaimportowanystyl14"/>
  </w:abstractNum>
  <w:abstractNum w:abstractNumId="10" w15:restartNumberingAfterBreak="0">
    <w:nsid w:val="195B6422"/>
    <w:multiLevelType w:val="hybridMultilevel"/>
    <w:tmpl w:val="3A5C33D8"/>
    <w:numStyleLink w:val="Zaimportowanystyl13"/>
  </w:abstractNum>
  <w:abstractNum w:abstractNumId="11" w15:restartNumberingAfterBreak="0">
    <w:nsid w:val="1A223B47"/>
    <w:multiLevelType w:val="hybridMultilevel"/>
    <w:tmpl w:val="BAE455A2"/>
    <w:lvl w:ilvl="0" w:tplc="1DBE77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A3E5FCE"/>
    <w:multiLevelType w:val="hybridMultilevel"/>
    <w:tmpl w:val="4554200E"/>
    <w:styleLink w:val="Zaimportowanystyl19"/>
    <w:lvl w:ilvl="0" w:tplc="2A1267F0">
      <w:start w:val="1"/>
      <w:numFmt w:val="decimal"/>
      <w:lvlText w:val="%1."/>
      <w:lvlJc w:val="left"/>
      <w:pPr>
        <w:tabs>
          <w:tab w:val="left" w:pos="851"/>
          <w:tab w:val="left" w:pos="1146"/>
        </w:tabs>
        <w:ind w:left="743" w:hanging="3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E2AAEA">
      <w:start w:val="1"/>
      <w:numFmt w:val="decimal"/>
      <w:lvlText w:val="%2)"/>
      <w:lvlJc w:val="left"/>
      <w:pPr>
        <w:tabs>
          <w:tab w:val="left" w:pos="1146"/>
        </w:tabs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DE0492">
      <w:start w:val="1"/>
      <w:numFmt w:val="lowerRoman"/>
      <w:suff w:val="nothing"/>
      <w:lvlText w:val="%3."/>
      <w:lvlJc w:val="left"/>
      <w:pPr>
        <w:tabs>
          <w:tab w:val="left" w:pos="851"/>
          <w:tab w:val="left" w:pos="1146"/>
        </w:tabs>
        <w:ind w:left="1416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36BF12">
      <w:start w:val="1"/>
      <w:numFmt w:val="decimal"/>
      <w:suff w:val="nothing"/>
      <w:lvlText w:val="%4."/>
      <w:lvlJc w:val="left"/>
      <w:pPr>
        <w:tabs>
          <w:tab w:val="left" w:pos="851"/>
          <w:tab w:val="left" w:pos="1146"/>
        </w:tabs>
        <w:ind w:left="2124" w:hanging="1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6E8CB8">
      <w:start w:val="1"/>
      <w:numFmt w:val="lowerLetter"/>
      <w:suff w:val="nothing"/>
      <w:lvlText w:val="%5."/>
      <w:lvlJc w:val="left"/>
      <w:pPr>
        <w:tabs>
          <w:tab w:val="left" w:pos="851"/>
          <w:tab w:val="left" w:pos="1146"/>
        </w:tabs>
        <w:ind w:left="2832" w:hanging="1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E400B2">
      <w:start w:val="1"/>
      <w:numFmt w:val="lowerRoman"/>
      <w:lvlText w:val="%6."/>
      <w:lvlJc w:val="left"/>
      <w:pPr>
        <w:tabs>
          <w:tab w:val="left" w:pos="851"/>
          <w:tab w:val="left" w:pos="1146"/>
        </w:tabs>
        <w:ind w:left="3731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A4074E">
      <w:start w:val="1"/>
      <w:numFmt w:val="decimal"/>
      <w:suff w:val="nothing"/>
      <w:lvlText w:val="%7."/>
      <w:lvlJc w:val="left"/>
      <w:pPr>
        <w:tabs>
          <w:tab w:val="left" w:pos="851"/>
          <w:tab w:val="left" w:pos="1146"/>
        </w:tabs>
        <w:ind w:left="4248" w:hanging="1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9432B4">
      <w:start w:val="1"/>
      <w:numFmt w:val="lowerLetter"/>
      <w:suff w:val="nothing"/>
      <w:lvlText w:val="%8."/>
      <w:lvlJc w:val="left"/>
      <w:pPr>
        <w:tabs>
          <w:tab w:val="left" w:pos="851"/>
          <w:tab w:val="left" w:pos="1146"/>
        </w:tabs>
        <w:ind w:left="4956" w:hanging="1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1C21EE">
      <w:start w:val="1"/>
      <w:numFmt w:val="lowerRoman"/>
      <w:lvlText w:val="%9."/>
      <w:lvlJc w:val="left"/>
      <w:pPr>
        <w:tabs>
          <w:tab w:val="left" w:pos="851"/>
          <w:tab w:val="left" w:pos="1146"/>
        </w:tabs>
        <w:ind w:left="5891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E642A61"/>
    <w:multiLevelType w:val="hybridMultilevel"/>
    <w:tmpl w:val="06BA8D9A"/>
    <w:styleLink w:val="Zaimportowanystyl17"/>
    <w:lvl w:ilvl="0" w:tplc="B258761C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DC8702">
      <w:start w:val="1"/>
      <w:numFmt w:val="decimal"/>
      <w:lvlText w:val="%2.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860258">
      <w:start w:val="1"/>
      <w:numFmt w:val="decimal"/>
      <w:lvlText w:val="%3."/>
      <w:lvlJc w:val="left"/>
      <w:pPr>
        <w:tabs>
          <w:tab w:val="left" w:pos="284"/>
        </w:tabs>
        <w:ind w:left="10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320000">
      <w:start w:val="1"/>
      <w:numFmt w:val="decimal"/>
      <w:lvlText w:val="%4."/>
      <w:lvlJc w:val="left"/>
      <w:pPr>
        <w:tabs>
          <w:tab w:val="left" w:pos="284"/>
        </w:tabs>
        <w:ind w:left="13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08B980">
      <w:start w:val="1"/>
      <w:numFmt w:val="decimal"/>
      <w:lvlText w:val="%5."/>
      <w:lvlJc w:val="left"/>
      <w:pPr>
        <w:tabs>
          <w:tab w:val="left" w:pos="284"/>
        </w:tabs>
        <w:ind w:left="172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D8F0CE">
      <w:start w:val="1"/>
      <w:numFmt w:val="decimal"/>
      <w:lvlText w:val="%6."/>
      <w:lvlJc w:val="left"/>
      <w:pPr>
        <w:tabs>
          <w:tab w:val="left" w:pos="284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CEBD6A">
      <w:start w:val="1"/>
      <w:numFmt w:val="decimal"/>
      <w:lvlText w:val="%7."/>
      <w:lvlJc w:val="left"/>
      <w:pPr>
        <w:tabs>
          <w:tab w:val="left" w:pos="284"/>
        </w:tabs>
        <w:ind w:left="244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30A5C2">
      <w:start w:val="1"/>
      <w:numFmt w:val="decimal"/>
      <w:lvlText w:val="%8."/>
      <w:lvlJc w:val="left"/>
      <w:pPr>
        <w:tabs>
          <w:tab w:val="left" w:pos="284"/>
        </w:tabs>
        <w:ind w:left="28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BA21C4">
      <w:start w:val="1"/>
      <w:numFmt w:val="decimal"/>
      <w:lvlText w:val="%9."/>
      <w:lvlJc w:val="left"/>
      <w:pPr>
        <w:tabs>
          <w:tab w:val="left" w:pos="284"/>
        </w:tabs>
        <w:ind w:left="31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EFF4471"/>
    <w:multiLevelType w:val="hybridMultilevel"/>
    <w:tmpl w:val="D7D48396"/>
    <w:styleLink w:val="Zaimportowanystyl5"/>
    <w:lvl w:ilvl="0" w:tplc="71F42184">
      <w:start w:val="1"/>
      <w:numFmt w:val="decimal"/>
      <w:lvlText w:val="%1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0CBD28">
      <w:start w:val="1"/>
      <w:numFmt w:val="decimal"/>
      <w:lvlText w:val="%2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B2826A">
      <w:start w:val="1"/>
      <w:numFmt w:val="decimal"/>
      <w:lvlText w:val="%3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20E222">
      <w:start w:val="1"/>
      <w:numFmt w:val="decimal"/>
      <w:lvlText w:val="%4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30DAD4">
      <w:start w:val="1"/>
      <w:numFmt w:val="decimal"/>
      <w:lvlText w:val="%5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FE116C">
      <w:start w:val="1"/>
      <w:numFmt w:val="decimal"/>
      <w:lvlText w:val="%6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265EDC">
      <w:start w:val="1"/>
      <w:numFmt w:val="decimal"/>
      <w:lvlText w:val="%7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6AD420">
      <w:start w:val="1"/>
      <w:numFmt w:val="decimal"/>
      <w:lvlText w:val="%8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F6F756">
      <w:start w:val="1"/>
      <w:numFmt w:val="decimal"/>
      <w:lvlText w:val="%9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08D7EB0"/>
    <w:multiLevelType w:val="hybridMultilevel"/>
    <w:tmpl w:val="08AA9CC8"/>
    <w:styleLink w:val="Zaimportowanystyl3"/>
    <w:lvl w:ilvl="0" w:tplc="4B6840B6">
      <w:start w:val="1"/>
      <w:numFmt w:val="decimal"/>
      <w:lvlText w:val="%1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4C2C80">
      <w:start w:val="1"/>
      <w:numFmt w:val="decimal"/>
      <w:lvlText w:val="%2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0CFF18">
      <w:start w:val="1"/>
      <w:numFmt w:val="decimal"/>
      <w:lvlText w:val="%3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A26D78">
      <w:start w:val="1"/>
      <w:numFmt w:val="decimal"/>
      <w:lvlText w:val="%4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BA68D0">
      <w:start w:val="1"/>
      <w:numFmt w:val="decimal"/>
      <w:lvlText w:val="%5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64D9B4">
      <w:start w:val="1"/>
      <w:numFmt w:val="decimal"/>
      <w:lvlText w:val="%6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20BE08">
      <w:start w:val="1"/>
      <w:numFmt w:val="decimal"/>
      <w:lvlText w:val="%7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AA87E">
      <w:start w:val="1"/>
      <w:numFmt w:val="decimal"/>
      <w:lvlText w:val="%8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166BB0">
      <w:start w:val="1"/>
      <w:numFmt w:val="decimal"/>
      <w:lvlText w:val="%9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0D30767"/>
    <w:multiLevelType w:val="hybridMultilevel"/>
    <w:tmpl w:val="5916F872"/>
    <w:lvl w:ilvl="0" w:tplc="5E4CE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8E05CF"/>
    <w:multiLevelType w:val="hybridMultilevel"/>
    <w:tmpl w:val="23C0FFE2"/>
    <w:styleLink w:val="Zaimportowanystyl22"/>
    <w:lvl w:ilvl="0" w:tplc="0CE642E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BCD14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68A3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12AC9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685C5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98A1E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56D44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D2C35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5E342E">
      <w:start w:val="1"/>
      <w:numFmt w:val="lowerRoman"/>
      <w:suff w:val="nothing"/>
      <w:lvlText w:val="%9."/>
      <w:lvlJc w:val="left"/>
      <w:pPr>
        <w:tabs>
          <w:tab w:val="left" w:pos="708"/>
        </w:tabs>
        <w:ind w:left="6312" w:hanging="1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5CD67D5"/>
    <w:multiLevelType w:val="hybridMultilevel"/>
    <w:tmpl w:val="7CA67618"/>
    <w:numStyleLink w:val="Zaimportowanystyl23"/>
  </w:abstractNum>
  <w:abstractNum w:abstractNumId="19" w15:restartNumberingAfterBreak="0">
    <w:nsid w:val="2A4A196D"/>
    <w:multiLevelType w:val="hybridMultilevel"/>
    <w:tmpl w:val="5EC28B3C"/>
    <w:lvl w:ilvl="0" w:tplc="A5484624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D7801F0"/>
    <w:multiLevelType w:val="hybridMultilevel"/>
    <w:tmpl w:val="08AA9CC8"/>
    <w:numStyleLink w:val="Zaimportowanystyl3"/>
  </w:abstractNum>
  <w:abstractNum w:abstractNumId="21" w15:restartNumberingAfterBreak="0">
    <w:nsid w:val="2E523C61"/>
    <w:multiLevelType w:val="hybridMultilevel"/>
    <w:tmpl w:val="3A5C33D8"/>
    <w:styleLink w:val="Zaimportowanystyl13"/>
    <w:lvl w:ilvl="0" w:tplc="47E2F7A2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525D40">
      <w:start w:val="1"/>
      <w:numFmt w:val="decimal"/>
      <w:lvlText w:val="%2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DEFA3C">
      <w:start w:val="1"/>
      <w:numFmt w:val="decimal"/>
      <w:lvlText w:val="%3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46CE02">
      <w:start w:val="1"/>
      <w:numFmt w:val="decimal"/>
      <w:lvlText w:val="%4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167ED8">
      <w:start w:val="1"/>
      <w:numFmt w:val="decimal"/>
      <w:lvlText w:val="%5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408224">
      <w:start w:val="1"/>
      <w:numFmt w:val="decimal"/>
      <w:lvlText w:val="%6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A62442">
      <w:start w:val="1"/>
      <w:numFmt w:val="decimal"/>
      <w:lvlText w:val="%7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A49A78">
      <w:start w:val="1"/>
      <w:numFmt w:val="decimal"/>
      <w:lvlText w:val="%8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42E546">
      <w:start w:val="1"/>
      <w:numFmt w:val="decimal"/>
      <w:lvlText w:val="%9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035126C"/>
    <w:multiLevelType w:val="hybridMultilevel"/>
    <w:tmpl w:val="2AE646E4"/>
    <w:numStyleLink w:val="Zaimportowanystyl12"/>
  </w:abstractNum>
  <w:abstractNum w:abstractNumId="23" w15:restartNumberingAfterBreak="0">
    <w:nsid w:val="31A70D8E"/>
    <w:multiLevelType w:val="hybridMultilevel"/>
    <w:tmpl w:val="8BDA9FD4"/>
    <w:styleLink w:val="Zaimportowanystyl6"/>
    <w:lvl w:ilvl="0" w:tplc="FC20F160">
      <w:start w:val="1"/>
      <w:numFmt w:val="decimal"/>
      <w:lvlText w:val="%1."/>
      <w:lvlJc w:val="left"/>
      <w:pPr>
        <w:tabs>
          <w:tab w:val="left" w:pos="284"/>
        </w:tabs>
        <w:ind w:left="6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A0B66">
      <w:start w:val="1"/>
      <w:numFmt w:val="lowerLetter"/>
      <w:lvlText w:val="%2."/>
      <w:lvlJc w:val="left"/>
      <w:pPr>
        <w:tabs>
          <w:tab w:val="left" w:pos="284"/>
        </w:tabs>
        <w:ind w:left="13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D054E2">
      <w:start w:val="1"/>
      <w:numFmt w:val="lowerRoman"/>
      <w:lvlText w:val="%3."/>
      <w:lvlJc w:val="left"/>
      <w:pPr>
        <w:tabs>
          <w:tab w:val="left" w:pos="284"/>
        </w:tabs>
        <w:ind w:left="2084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0E57C6">
      <w:start w:val="1"/>
      <w:numFmt w:val="decimal"/>
      <w:lvlText w:val="%4."/>
      <w:lvlJc w:val="left"/>
      <w:pPr>
        <w:tabs>
          <w:tab w:val="left" w:pos="284"/>
        </w:tabs>
        <w:ind w:left="28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682AFE">
      <w:start w:val="1"/>
      <w:numFmt w:val="lowerLetter"/>
      <w:lvlText w:val="%5."/>
      <w:lvlJc w:val="left"/>
      <w:pPr>
        <w:tabs>
          <w:tab w:val="left" w:pos="284"/>
        </w:tabs>
        <w:ind w:left="35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AE0F6C">
      <w:start w:val="1"/>
      <w:numFmt w:val="lowerRoman"/>
      <w:lvlText w:val="%6."/>
      <w:lvlJc w:val="left"/>
      <w:pPr>
        <w:tabs>
          <w:tab w:val="left" w:pos="284"/>
        </w:tabs>
        <w:ind w:left="4244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22111C">
      <w:start w:val="1"/>
      <w:numFmt w:val="decimal"/>
      <w:lvlText w:val="%7."/>
      <w:lvlJc w:val="left"/>
      <w:pPr>
        <w:tabs>
          <w:tab w:val="left" w:pos="284"/>
        </w:tabs>
        <w:ind w:left="4956" w:hanging="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D24E22">
      <w:start w:val="1"/>
      <w:numFmt w:val="lowerLetter"/>
      <w:lvlText w:val="%8."/>
      <w:lvlJc w:val="left"/>
      <w:pPr>
        <w:tabs>
          <w:tab w:val="left" w:pos="284"/>
        </w:tabs>
        <w:ind w:left="5664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161EC8">
      <w:start w:val="1"/>
      <w:numFmt w:val="lowerRoman"/>
      <w:lvlText w:val="%9."/>
      <w:lvlJc w:val="left"/>
      <w:pPr>
        <w:tabs>
          <w:tab w:val="left" w:pos="284"/>
        </w:tabs>
        <w:ind w:left="6372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AF03946"/>
    <w:multiLevelType w:val="hybridMultilevel"/>
    <w:tmpl w:val="2CAE6776"/>
    <w:numStyleLink w:val="Zaimportowanystyl1"/>
  </w:abstractNum>
  <w:abstractNum w:abstractNumId="25" w15:restartNumberingAfterBreak="0">
    <w:nsid w:val="40A378F3"/>
    <w:multiLevelType w:val="hybridMultilevel"/>
    <w:tmpl w:val="B8261CBE"/>
    <w:styleLink w:val="Zaimportowanystyl121"/>
    <w:lvl w:ilvl="0" w:tplc="26DC4196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AC79F8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029EC4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70857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C9887F4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9227AC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E8AFB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5E65E2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B007B4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4DC5E67"/>
    <w:multiLevelType w:val="hybridMultilevel"/>
    <w:tmpl w:val="FA10CCE4"/>
    <w:lvl w:ilvl="0" w:tplc="F768E1A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6340F1D"/>
    <w:multiLevelType w:val="hybridMultilevel"/>
    <w:tmpl w:val="4554200E"/>
    <w:numStyleLink w:val="Zaimportowanystyl19"/>
  </w:abstractNum>
  <w:abstractNum w:abstractNumId="28" w15:restartNumberingAfterBreak="0">
    <w:nsid w:val="49D71388"/>
    <w:multiLevelType w:val="hybridMultilevel"/>
    <w:tmpl w:val="1620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A059E4"/>
    <w:multiLevelType w:val="hybridMultilevel"/>
    <w:tmpl w:val="95FC5F9C"/>
    <w:styleLink w:val="Zaimportowanystyl111"/>
    <w:lvl w:ilvl="0" w:tplc="6E54F0A6">
      <w:start w:val="1"/>
      <w:numFmt w:val="decimal"/>
      <w:lvlText w:val="%1."/>
      <w:lvlJc w:val="left"/>
      <w:pPr>
        <w:tabs>
          <w:tab w:val="left" w:pos="708"/>
        </w:tabs>
        <w:ind w:left="341" w:hanging="34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80306A">
      <w:start w:val="1"/>
      <w:numFmt w:val="lowerLetter"/>
      <w:lvlText w:val="%2."/>
      <w:lvlJc w:val="left"/>
      <w:pPr>
        <w:tabs>
          <w:tab w:val="left" w:pos="284"/>
          <w:tab w:val="left" w:pos="708"/>
        </w:tabs>
        <w:ind w:left="100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B839B2">
      <w:start w:val="1"/>
      <w:numFmt w:val="lowerRoman"/>
      <w:lvlText w:val="%3."/>
      <w:lvlJc w:val="left"/>
      <w:pPr>
        <w:tabs>
          <w:tab w:val="left" w:pos="284"/>
          <w:tab w:val="left" w:pos="708"/>
        </w:tabs>
        <w:ind w:left="172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C057E">
      <w:start w:val="1"/>
      <w:numFmt w:val="decimal"/>
      <w:lvlText w:val="%4."/>
      <w:lvlJc w:val="left"/>
      <w:pPr>
        <w:tabs>
          <w:tab w:val="left" w:pos="284"/>
          <w:tab w:val="left" w:pos="708"/>
        </w:tabs>
        <w:ind w:left="244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9CF502">
      <w:start w:val="1"/>
      <w:numFmt w:val="lowerLetter"/>
      <w:lvlText w:val="%5."/>
      <w:lvlJc w:val="left"/>
      <w:pPr>
        <w:tabs>
          <w:tab w:val="left" w:pos="284"/>
          <w:tab w:val="left" w:pos="708"/>
        </w:tabs>
        <w:ind w:left="316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4008D8">
      <w:start w:val="1"/>
      <w:numFmt w:val="lowerRoman"/>
      <w:lvlText w:val="%6."/>
      <w:lvlJc w:val="left"/>
      <w:pPr>
        <w:tabs>
          <w:tab w:val="left" w:pos="284"/>
          <w:tab w:val="left" w:pos="708"/>
        </w:tabs>
        <w:ind w:left="388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2C825C">
      <w:start w:val="1"/>
      <w:numFmt w:val="decimal"/>
      <w:lvlText w:val="%7."/>
      <w:lvlJc w:val="left"/>
      <w:pPr>
        <w:tabs>
          <w:tab w:val="left" w:pos="284"/>
          <w:tab w:val="left" w:pos="708"/>
        </w:tabs>
        <w:ind w:left="460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780516">
      <w:start w:val="1"/>
      <w:numFmt w:val="lowerLetter"/>
      <w:lvlText w:val="%8."/>
      <w:lvlJc w:val="left"/>
      <w:pPr>
        <w:tabs>
          <w:tab w:val="left" w:pos="284"/>
          <w:tab w:val="left" w:pos="708"/>
        </w:tabs>
        <w:ind w:left="532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602A54">
      <w:start w:val="1"/>
      <w:numFmt w:val="lowerRoman"/>
      <w:lvlText w:val="%9."/>
      <w:lvlJc w:val="left"/>
      <w:pPr>
        <w:tabs>
          <w:tab w:val="left" w:pos="284"/>
          <w:tab w:val="left" w:pos="708"/>
        </w:tabs>
        <w:ind w:left="604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4E42702B"/>
    <w:multiLevelType w:val="hybridMultilevel"/>
    <w:tmpl w:val="FA924C34"/>
    <w:lvl w:ilvl="0" w:tplc="4D0651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E887D10"/>
    <w:multiLevelType w:val="hybridMultilevel"/>
    <w:tmpl w:val="5FA49C08"/>
    <w:styleLink w:val="Zaimportowanystyl10"/>
    <w:lvl w:ilvl="0" w:tplc="8FFEA5A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B81BD6">
      <w:start w:val="1"/>
      <w:numFmt w:val="lowerLetter"/>
      <w:lvlText w:val="%2."/>
      <w:lvlJc w:val="left"/>
      <w:pPr>
        <w:tabs>
          <w:tab w:val="left" w:pos="284"/>
        </w:tabs>
        <w:ind w:left="12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309FFA">
      <w:start w:val="1"/>
      <w:numFmt w:val="lowerRoman"/>
      <w:lvlText w:val="%3."/>
      <w:lvlJc w:val="left"/>
      <w:pPr>
        <w:tabs>
          <w:tab w:val="left" w:pos="284"/>
        </w:tabs>
        <w:ind w:left="1942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AC1FA0">
      <w:start w:val="1"/>
      <w:numFmt w:val="decimal"/>
      <w:lvlText w:val="%4."/>
      <w:lvlJc w:val="left"/>
      <w:pPr>
        <w:tabs>
          <w:tab w:val="left" w:pos="284"/>
        </w:tabs>
        <w:ind w:left="266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A6D2A8">
      <w:start w:val="1"/>
      <w:numFmt w:val="lowerLetter"/>
      <w:lvlText w:val="%5."/>
      <w:lvlJc w:val="left"/>
      <w:pPr>
        <w:tabs>
          <w:tab w:val="left" w:pos="284"/>
        </w:tabs>
        <w:ind w:left="338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86ADF4">
      <w:start w:val="1"/>
      <w:numFmt w:val="lowerRoman"/>
      <w:lvlText w:val="%6."/>
      <w:lvlJc w:val="left"/>
      <w:pPr>
        <w:tabs>
          <w:tab w:val="left" w:pos="284"/>
        </w:tabs>
        <w:ind w:left="4102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E85406">
      <w:start w:val="1"/>
      <w:numFmt w:val="decimal"/>
      <w:lvlText w:val="%7."/>
      <w:lvlJc w:val="left"/>
      <w:pPr>
        <w:tabs>
          <w:tab w:val="left" w:pos="284"/>
        </w:tabs>
        <w:ind w:left="48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40B0DE">
      <w:start w:val="1"/>
      <w:numFmt w:val="lowerLetter"/>
      <w:lvlText w:val="%8."/>
      <w:lvlJc w:val="left"/>
      <w:pPr>
        <w:tabs>
          <w:tab w:val="left" w:pos="284"/>
        </w:tabs>
        <w:ind w:left="554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FAA9CC">
      <w:start w:val="1"/>
      <w:numFmt w:val="lowerRoman"/>
      <w:lvlText w:val="%9."/>
      <w:lvlJc w:val="left"/>
      <w:pPr>
        <w:tabs>
          <w:tab w:val="left" w:pos="284"/>
        </w:tabs>
        <w:ind w:left="6262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52FD724F"/>
    <w:multiLevelType w:val="hybridMultilevel"/>
    <w:tmpl w:val="2CAE6776"/>
    <w:styleLink w:val="Zaimportowanystyl1"/>
    <w:lvl w:ilvl="0" w:tplc="B11E7CE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E759A">
      <w:start w:val="1"/>
      <w:numFmt w:val="decimal"/>
      <w:lvlText w:val="%2)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26451E">
      <w:start w:val="1"/>
      <w:numFmt w:val="lowerRoman"/>
      <w:lvlText w:val="%3."/>
      <w:lvlJc w:val="left"/>
      <w:pPr>
        <w:tabs>
          <w:tab w:val="left" w:pos="426"/>
        </w:tabs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F023CE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08B85C">
      <w:start w:val="1"/>
      <w:numFmt w:val="lowerLetter"/>
      <w:pStyle w:val="Nagwek5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6A787C">
      <w:start w:val="1"/>
      <w:numFmt w:val="lowerRoman"/>
      <w:lvlText w:val="%6."/>
      <w:lvlJc w:val="left"/>
      <w:pPr>
        <w:tabs>
          <w:tab w:val="left" w:pos="426"/>
        </w:tabs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CABAC4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8ED02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AC139A">
      <w:start w:val="1"/>
      <w:numFmt w:val="lowerRoman"/>
      <w:lvlText w:val="%9."/>
      <w:lvlJc w:val="left"/>
      <w:pPr>
        <w:tabs>
          <w:tab w:val="left" w:pos="426"/>
        </w:tabs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55F6D9F"/>
    <w:multiLevelType w:val="hybridMultilevel"/>
    <w:tmpl w:val="7CA67618"/>
    <w:styleLink w:val="Zaimportowanystyl23"/>
    <w:lvl w:ilvl="0" w:tplc="E3BC3A7E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E8FF38">
      <w:start w:val="1"/>
      <w:numFmt w:val="decimal"/>
      <w:lvlText w:val="%2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E01938">
      <w:start w:val="1"/>
      <w:numFmt w:val="decimal"/>
      <w:lvlText w:val="%3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2AB826">
      <w:start w:val="1"/>
      <w:numFmt w:val="decimal"/>
      <w:lvlText w:val="%4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F23264">
      <w:start w:val="1"/>
      <w:numFmt w:val="decimal"/>
      <w:lvlText w:val="%5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BA0B40">
      <w:start w:val="1"/>
      <w:numFmt w:val="decimal"/>
      <w:lvlText w:val="%6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883DCC">
      <w:start w:val="1"/>
      <w:numFmt w:val="decimal"/>
      <w:lvlText w:val="%7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2E2EE8">
      <w:start w:val="1"/>
      <w:numFmt w:val="decimal"/>
      <w:lvlText w:val="%8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B81408">
      <w:start w:val="1"/>
      <w:numFmt w:val="decimal"/>
      <w:lvlText w:val="%9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0184881"/>
    <w:multiLevelType w:val="hybridMultilevel"/>
    <w:tmpl w:val="64ACAC74"/>
    <w:lvl w:ilvl="0" w:tplc="56DE0FD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14D2144"/>
    <w:multiLevelType w:val="hybridMultilevel"/>
    <w:tmpl w:val="AEF6B98C"/>
    <w:styleLink w:val="Zaimportowanystyl8"/>
    <w:lvl w:ilvl="0" w:tplc="DFDE0CF4">
      <w:start w:val="1"/>
      <w:numFmt w:val="decimal"/>
      <w:lvlText w:val="%1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E4BB4A">
      <w:start w:val="1"/>
      <w:numFmt w:val="decimal"/>
      <w:lvlText w:val="%2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76A14C">
      <w:start w:val="1"/>
      <w:numFmt w:val="decimal"/>
      <w:lvlText w:val="%3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188AF2">
      <w:start w:val="1"/>
      <w:numFmt w:val="decimal"/>
      <w:lvlText w:val="%4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469E82">
      <w:start w:val="1"/>
      <w:numFmt w:val="decimal"/>
      <w:lvlText w:val="%5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9C7194">
      <w:start w:val="1"/>
      <w:numFmt w:val="decimal"/>
      <w:lvlText w:val="%6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583428">
      <w:start w:val="1"/>
      <w:numFmt w:val="decimal"/>
      <w:lvlText w:val="%7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186CBC">
      <w:start w:val="1"/>
      <w:numFmt w:val="decimal"/>
      <w:lvlText w:val="%8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747B82">
      <w:start w:val="1"/>
      <w:numFmt w:val="decimal"/>
      <w:lvlText w:val="%9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64433CE2"/>
    <w:multiLevelType w:val="hybridMultilevel"/>
    <w:tmpl w:val="CAB8A136"/>
    <w:styleLink w:val="Zaimportowanystyl151"/>
    <w:lvl w:ilvl="0" w:tplc="33E43504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32B070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CAE990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D6EFD8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22120E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94E68C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1E1CC6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1ADDC8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461346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649618AC"/>
    <w:multiLevelType w:val="hybridMultilevel"/>
    <w:tmpl w:val="F91C3E78"/>
    <w:lvl w:ilvl="0" w:tplc="DD520EA0">
      <w:start w:val="1"/>
      <w:numFmt w:val="decimal"/>
      <w:lvlText w:val="%1."/>
      <w:lvlJc w:val="left"/>
      <w:pPr>
        <w:ind w:left="426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8" w15:restartNumberingAfterBreak="0">
    <w:nsid w:val="692E5E76"/>
    <w:multiLevelType w:val="hybridMultilevel"/>
    <w:tmpl w:val="4156F8E6"/>
    <w:styleLink w:val="Zaimportowanystyl14"/>
    <w:lvl w:ilvl="0" w:tplc="5ACC9744">
      <w:start w:val="1"/>
      <w:numFmt w:val="decimal"/>
      <w:lvlText w:val="%1."/>
      <w:lvlJc w:val="left"/>
      <w:pPr>
        <w:tabs>
          <w:tab w:val="left" w:pos="78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304592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3073B6">
      <w:start w:val="1"/>
      <w:numFmt w:val="decimal"/>
      <w:lvlText w:val="%3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A661AC">
      <w:start w:val="1"/>
      <w:numFmt w:val="decimal"/>
      <w:lvlText w:val="%4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583BCE">
      <w:start w:val="1"/>
      <w:numFmt w:val="decimal"/>
      <w:lvlText w:val="%5."/>
      <w:lvlJc w:val="left"/>
      <w:pPr>
        <w:tabs>
          <w:tab w:val="left" w:pos="284"/>
        </w:tabs>
        <w:ind w:left="136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5C7EB4">
      <w:start w:val="1"/>
      <w:numFmt w:val="decimal"/>
      <w:lvlText w:val="%6."/>
      <w:lvlJc w:val="left"/>
      <w:pPr>
        <w:tabs>
          <w:tab w:val="left" w:pos="284"/>
        </w:tabs>
        <w:ind w:left="172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86A31A">
      <w:start w:val="1"/>
      <w:numFmt w:val="decimal"/>
      <w:lvlText w:val="%7."/>
      <w:lvlJc w:val="left"/>
      <w:pPr>
        <w:tabs>
          <w:tab w:val="left" w:pos="284"/>
        </w:tabs>
        <w:ind w:left="208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C254EC">
      <w:start w:val="1"/>
      <w:numFmt w:val="decimal"/>
      <w:lvlText w:val="%8."/>
      <w:lvlJc w:val="left"/>
      <w:pPr>
        <w:tabs>
          <w:tab w:val="left" w:pos="284"/>
        </w:tabs>
        <w:ind w:left="244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F23F7C">
      <w:start w:val="1"/>
      <w:numFmt w:val="decimal"/>
      <w:lvlText w:val="%9."/>
      <w:lvlJc w:val="left"/>
      <w:pPr>
        <w:tabs>
          <w:tab w:val="left" w:pos="284"/>
        </w:tabs>
        <w:ind w:left="280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9A05BB9"/>
    <w:multiLevelType w:val="hybridMultilevel"/>
    <w:tmpl w:val="959AC5B6"/>
    <w:numStyleLink w:val="Zaimportowanystyl2"/>
  </w:abstractNum>
  <w:abstractNum w:abstractNumId="40" w15:restartNumberingAfterBreak="0">
    <w:nsid w:val="6B735B4C"/>
    <w:multiLevelType w:val="hybridMultilevel"/>
    <w:tmpl w:val="6C7AF70C"/>
    <w:styleLink w:val="Zaimportowanystyl15"/>
    <w:lvl w:ilvl="0" w:tplc="4C20C84A">
      <w:start w:val="1"/>
      <w:numFmt w:val="decimal"/>
      <w:lvlText w:val="%1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46CC16">
      <w:start w:val="1"/>
      <w:numFmt w:val="decimal"/>
      <w:lvlText w:val="%2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84E0B8">
      <w:start w:val="1"/>
      <w:numFmt w:val="decimal"/>
      <w:lvlText w:val="%3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9440F4">
      <w:start w:val="1"/>
      <w:numFmt w:val="decimal"/>
      <w:lvlText w:val="%4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AC39AC">
      <w:start w:val="1"/>
      <w:numFmt w:val="decimal"/>
      <w:lvlText w:val="%5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E6CB44">
      <w:start w:val="1"/>
      <w:numFmt w:val="decimal"/>
      <w:lvlText w:val="%6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A48E56">
      <w:start w:val="1"/>
      <w:numFmt w:val="decimal"/>
      <w:lvlText w:val="%7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F23BD0">
      <w:start w:val="1"/>
      <w:numFmt w:val="decimal"/>
      <w:lvlText w:val="%8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A41076">
      <w:start w:val="1"/>
      <w:numFmt w:val="decimal"/>
      <w:lvlText w:val="%9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6C96747D"/>
    <w:multiLevelType w:val="hybridMultilevel"/>
    <w:tmpl w:val="6C4ACCC6"/>
    <w:lvl w:ilvl="0" w:tplc="05FAA43E">
      <w:start w:val="1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DFD4DC0"/>
    <w:multiLevelType w:val="hybridMultilevel"/>
    <w:tmpl w:val="2786837C"/>
    <w:styleLink w:val="Zaimportowanystyl7"/>
    <w:lvl w:ilvl="0" w:tplc="D424278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DA6992">
      <w:start w:val="1"/>
      <w:numFmt w:val="lowerLetter"/>
      <w:lvlText w:val="%2."/>
      <w:lvlJc w:val="left"/>
      <w:pPr>
        <w:tabs>
          <w:tab w:val="left" w:pos="426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FCDF00">
      <w:start w:val="1"/>
      <w:numFmt w:val="lowerRoman"/>
      <w:lvlText w:val="%3."/>
      <w:lvlJc w:val="left"/>
      <w:pPr>
        <w:tabs>
          <w:tab w:val="left" w:pos="426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241696">
      <w:start w:val="1"/>
      <w:numFmt w:val="decimal"/>
      <w:lvlText w:val="%4."/>
      <w:lvlJc w:val="left"/>
      <w:pPr>
        <w:tabs>
          <w:tab w:val="left" w:pos="426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74FAF2">
      <w:start w:val="1"/>
      <w:numFmt w:val="lowerLetter"/>
      <w:lvlText w:val="%5."/>
      <w:lvlJc w:val="left"/>
      <w:pPr>
        <w:tabs>
          <w:tab w:val="left" w:pos="426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B67EAE">
      <w:start w:val="1"/>
      <w:numFmt w:val="lowerRoman"/>
      <w:lvlText w:val="%6."/>
      <w:lvlJc w:val="left"/>
      <w:pPr>
        <w:tabs>
          <w:tab w:val="left" w:pos="426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C6A4D0">
      <w:start w:val="1"/>
      <w:numFmt w:val="decimal"/>
      <w:lvlText w:val="%7."/>
      <w:lvlJc w:val="left"/>
      <w:pPr>
        <w:tabs>
          <w:tab w:val="left" w:pos="426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F494C0">
      <w:start w:val="1"/>
      <w:numFmt w:val="lowerLetter"/>
      <w:lvlText w:val="%8."/>
      <w:lvlJc w:val="left"/>
      <w:pPr>
        <w:tabs>
          <w:tab w:val="left" w:pos="426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00D200">
      <w:start w:val="1"/>
      <w:numFmt w:val="lowerRoman"/>
      <w:suff w:val="nothing"/>
      <w:lvlText w:val="%9."/>
      <w:lvlJc w:val="left"/>
      <w:pPr>
        <w:tabs>
          <w:tab w:val="left" w:pos="426"/>
        </w:tabs>
        <w:ind w:left="6384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1C74155"/>
    <w:multiLevelType w:val="hybridMultilevel"/>
    <w:tmpl w:val="2AE646E4"/>
    <w:styleLink w:val="Zaimportowanystyl12"/>
    <w:lvl w:ilvl="0" w:tplc="07A81456">
      <w:start w:val="1"/>
      <w:numFmt w:val="decimal"/>
      <w:lvlText w:val="%1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00BD22">
      <w:start w:val="1"/>
      <w:numFmt w:val="decimal"/>
      <w:lvlText w:val="%2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F00600">
      <w:start w:val="1"/>
      <w:numFmt w:val="decimal"/>
      <w:lvlText w:val="%3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7447C4">
      <w:start w:val="1"/>
      <w:numFmt w:val="decimal"/>
      <w:lvlText w:val="%4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82B7AC">
      <w:start w:val="1"/>
      <w:numFmt w:val="decimal"/>
      <w:lvlText w:val="%5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AA4276">
      <w:start w:val="1"/>
      <w:numFmt w:val="decimal"/>
      <w:lvlText w:val="%6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E67E68">
      <w:start w:val="1"/>
      <w:numFmt w:val="decimal"/>
      <w:lvlText w:val="%7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081DEA">
      <w:start w:val="1"/>
      <w:numFmt w:val="decimal"/>
      <w:lvlText w:val="%8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D49F98">
      <w:start w:val="1"/>
      <w:numFmt w:val="decimal"/>
      <w:lvlText w:val="%9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3CA6685"/>
    <w:multiLevelType w:val="hybridMultilevel"/>
    <w:tmpl w:val="6610F22C"/>
    <w:numStyleLink w:val="Zaimportowanystyl18"/>
  </w:abstractNum>
  <w:abstractNum w:abstractNumId="45" w15:restartNumberingAfterBreak="0">
    <w:nsid w:val="77216D9C"/>
    <w:multiLevelType w:val="hybridMultilevel"/>
    <w:tmpl w:val="8C5291E4"/>
    <w:numStyleLink w:val="Zaimportowanystyl16"/>
  </w:abstractNum>
  <w:abstractNum w:abstractNumId="46" w15:restartNumberingAfterBreak="0">
    <w:nsid w:val="775536DE"/>
    <w:multiLevelType w:val="hybridMultilevel"/>
    <w:tmpl w:val="674EB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12481B"/>
    <w:multiLevelType w:val="hybridMultilevel"/>
    <w:tmpl w:val="6E3C9238"/>
    <w:lvl w:ilvl="0" w:tplc="79C4F630">
      <w:start w:val="1"/>
      <w:numFmt w:val="decimal"/>
      <w:lvlText w:val="%1)"/>
      <w:lvlJc w:val="left"/>
      <w:pPr>
        <w:ind w:left="6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8" w15:restartNumberingAfterBreak="0">
    <w:nsid w:val="7AF02577"/>
    <w:multiLevelType w:val="hybridMultilevel"/>
    <w:tmpl w:val="AEF6B98C"/>
    <w:lvl w:ilvl="0" w:tplc="6FBAD10A">
      <w:numFmt w:val="decimal"/>
      <w:lvlText w:val=""/>
      <w:lvlJc w:val="left"/>
    </w:lvl>
    <w:lvl w:ilvl="1" w:tplc="2184132C">
      <w:numFmt w:val="decimal"/>
      <w:lvlText w:val=""/>
      <w:lvlJc w:val="left"/>
    </w:lvl>
    <w:lvl w:ilvl="2" w:tplc="F7B0DE58">
      <w:numFmt w:val="decimal"/>
      <w:lvlText w:val=""/>
      <w:lvlJc w:val="left"/>
    </w:lvl>
    <w:lvl w:ilvl="3" w:tplc="71A419E6">
      <w:numFmt w:val="decimal"/>
      <w:lvlText w:val=""/>
      <w:lvlJc w:val="left"/>
    </w:lvl>
    <w:lvl w:ilvl="4" w:tplc="0A746336">
      <w:numFmt w:val="decimal"/>
      <w:lvlText w:val=""/>
      <w:lvlJc w:val="left"/>
    </w:lvl>
    <w:lvl w:ilvl="5" w:tplc="64E29014">
      <w:numFmt w:val="decimal"/>
      <w:lvlText w:val=""/>
      <w:lvlJc w:val="left"/>
    </w:lvl>
    <w:lvl w:ilvl="6" w:tplc="DEF8823E">
      <w:numFmt w:val="decimal"/>
      <w:lvlText w:val=""/>
      <w:lvlJc w:val="left"/>
    </w:lvl>
    <w:lvl w:ilvl="7" w:tplc="2E3C2F9E">
      <w:numFmt w:val="decimal"/>
      <w:lvlText w:val=""/>
      <w:lvlJc w:val="left"/>
    </w:lvl>
    <w:lvl w:ilvl="8" w:tplc="1E12E6D6">
      <w:numFmt w:val="decimal"/>
      <w:lvlText w:val=""/>
      <w:lvlJc w:val="left"/>
    </w:lvl>
  </w:abstractNum>
  <w:abstractNum w:abstractNumId="49" w15:restartNumberingAfterBreak="0">
    <w:nsid w:val="7BC2045E"/>
    <w:multiLevelType w:val="hybridMultilevel"/>
    <w:tmpl w:val="8C5291E4"/>
    <w:styleLink w:val="Zaimportowanystyl16"/>
    <w:lvl w:ilvl="0" w:tplc="56C66E3E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70F11A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D8BAC0">
      <w:start w:val="1"/>
      <w:numFmt w:val="lowerRoman"/>
      <w:suff w:val="nothing"/>
      <w:lvlText w:val="%3."/>
      <w:lvlJc w:val="left"/>
      <w:pPr>
        <w:ind w:left="2202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2F354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D63698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0A18D6">
      <w:start w:val="1"/>
      <w:numFmt w:val="lowerRoman"/>
      <w:suff w:val="nothing"/>
      <w:lvlText w:val="%6."/>
      <w:lvlJc w:val="left"/>
      <w:pPr>
        <w:ind w:left="4326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C61AA6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063D22">
      <w:start w:val="1"/>
      <w:numFmt w:val="lowerLetter"/>
      <w:suff w:val="nothing"/>
      <w:lvlText w:val="%8."/>
      <w:lvlJc w:val="left"/>
      <w:pPr>
        <w:ind w:left="5742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1219D4">
      <w:start w:val="1"/>
      <w:numFmt w:val="lowerRoman"/>
      <w:suff w:val="nothing"/>
      <w:lvlText w:val="%9."/>
      <w:lvlJc w:val="left"/>
      <w:pPr>
        <w:ind w:left="6450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7C0E7872"/>
    <w:multiLevelType w:val="hybridMultilevel"/>
    <w:tmpl w:val="1ABC110E"/>
    <w:styleLink w:val="Zaimportowanystyl21"/>
    <w:lvl w:ilvl="0" w:tplc="9C329AF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4E43D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18A798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80E77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FCA11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E2EAD2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AAA5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AE965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F8BC2E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7F5062EF"/>
    <w:multiLevelType w:val="hybridMultilevel"/>
    <w:tmpl w:val="638092A6"/>
    <w:styleLink w:val="Zaimportowanystyl4"/>
    <w:lvl w:ilvl="0" w:tplc="6CBE43EE">
      <w:start w:val="1"/>
      <w:numFmt w:val="decimal"/>
      <w:lvlText w:val="%1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92BBC8">
      <w:start w:val="1"/>
      <w:numFmt w:val="decimal"/>
      <w:lvlText w:val="%2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42C088">
      <w:start w:val="1"/>
      <w:numFmt w:val="decimal"/>
      <w:lvlText w:val="%3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0C1920">
      <w:start w:val="1"/>
      <w:numFmt w:val="decimal"/>
      <w:lvlText w:val="%4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1A3D62">
      <w:start w:val="1"/>
      <w:numFmt w:val="decimal"/>
      <w:lvlText w:val="%5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9EF1D2">
      <w:start w:val="1"/>
      <w:numFmt w:val="decimal"/>
      <w:lvlText w:val="%6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90C85A">
      <w:start w:val="1"/>
      <w:numFmt w:val="decimal"/>
      <w:lvlText w:val="%7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E2EC24">
      <w:start w:val="1"/>
      <w:numFmt w:val="decimal"/>
      <w:lvlText w:val="%8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661A72">
      <w:start w:val="1"/>
      <w:numFmt w:val="decimal"/>
      <w:lvlText w:val="%9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7FD269D7"/>
    <w:multiLevelType w:val="hybridMultilevel"/>
    <w:tmpl w:val="6610F22C"/>
    <w:styleLink w:val="Zaimportowanystyl18"/>
    <w:lvl w:ilvl="0" w:tplc="41188C6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3E076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C48D18">
      <w:start w:val="1"/>
      <w:numFmt w:val="lowerRoman"/>
      <w:lvlText w:val="%3."/>
      <w:lvlJc w:val="left"/>
      <w:pPr>
        <w:tabs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E6F2D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E838D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51E9082">
      <w:start w:val="1"/>
      <w:numFmt w:val="lowerRoman"/>
      <w:lvlText w:val="%6."/>
      <w:lvlJc w:val="left"/>
      <w:pPr>
        <w:tabs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CEA6D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3E709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2222AC">
      <w:start w:val="1"/>
      <w:numFmt w:val="lowerRoman"/>
      <w:suff w:val="nothing"/>
      <w:lvlText w:val="%9."/>
      <w:lvlJc w:val="left"/>
      <w:pPr>
        <w:ind w:left="6384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8"/>
  </w:num>
  <w:num w:numId="2">
    <w:abstractNumId w:val="15"/>
  </w:num>
  <w:num w:numId="3">
    <w:abstractNumId w:val="20"/>
    <w:lvlOverride w:ilvl="0">
      <w:lvl w:ilvl="0" w:tplc="3BC42904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0"/>
    <w:lvlOverride w:ilvl="0">
      <w:lvl w:ilvl="0" w:tplc="3BC42904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DE351A">
        <w:start w:val="1"/>
        <w:numFmt w:val="decimal"/>
        <w:lvlText w:val="%2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75E7534">
        <w:start w:val="1"/>
        <w:numFmt w:val="decimal"/>
        <w:lvlText w:val="%3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F3C8638">
        <w:start w:val="1"/>
        <w:numFmt w:val="decimal"/>
        <w:lvlText w:val="%4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47466C4">
        <w:start w:val="1"/>
        <w:numFmt w:val="decimal"/>
        <w:lvlText w:val="%5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FF8BFC2">
        <w:start w:val="1"/>
        <w:numFmt w:val="decimal"/>
        <w:lvlText w:val="%6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5C8C51E">
        <w:start w:val="1"/>
        <w:numFmt w:val="decimal"/>
        <w:lvlText w:val="%7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EC885E">
        <w:start w:val="1"/>
        <w:numFmt w:val="decimal"/>
        <w:lvlText w:val="%8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1AE9A60">
        <w:start w:val="1"/>
        <w:numFmt w:val="decimal"/>
        <w:lvlText w:val="%9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51"/>
  </w:num>
  <w:num w:numId="6">
    <w:abstractNumId w:val="14"/>
  </w:num>
  <w:num w:numId="7">
    <w:abstractNumId w:val="3"/>
    <w:lvlOverride w:ilvl="0">
      <w:lvl w:ilvl="0" w:tplc="D2CC6278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3"/>
  </w:num>
  <w:num w:numId="9">
    <w:abstractNumId w:val="42"/>
  </w:num>
  <w:num w:numId="10">
    <w:abstractNumId w:val="35"/>
  </w:num>
  <w:num w:numId="11">
    <w:abstractNumId w:val="48"/>
    <w:lvlOverride w:ilvl="0">
      <w:lvl w:ilvl="0" w:tplc="6FBAD10A">
        <w:start w:val="1"/>
        <w:numFmt w:val="decimal"/>
        <w:lvlText w:val="%1."/>
        <w:lvlJc w:val="left"/>
        <w:pPr>
          <w:tabs>
            <w:tab w:val="left" w:pos="150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48"/>
    <w:lvlOverride w:ilvl="0">
      <w:lvl w:ilvl="0" w:tplc="6FBAD10A">
        <w:start w:val="1"/>
        <w:numFmt w:val="decimal"/>
        <w:lvlText w:val="%1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184132C">
        <w:start w:val="1"/>
        <w:numFmt w:val="decimal"/>
        <w:lvlText w:val="%2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B0DE58">
        <w:start w:val="1"/>
        <w:numFmt w:val="decimal"/>
        <w:lvlText w:val="%3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A419E6">
        <w:start w:val="1"/>
        <w:numFmt w:val="decimal"/>
        <w:lvlText w:val="%4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A746336">
        <w:start w:val="1"/>
        <w:numFmt w:val="decimal"/>
        <w:lvlText w:val="%5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4E29014">
        <w:start w:val="1"/>
        <w:numFmt w:val="decimal"/>
        <w:lvlText w:val="%6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EF8823E">
        <w:start w:val="1"/>
        <w:numFmt w:val="decimal"/>
        <w:lvlText w:val="%7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E3C2F9E">
        <w:start w:val="1"/>
        <w:numFmt w:val="decimal"/>
        <w:lvlText w:val="%8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E12E6D6">
        <w:start w:val="1"/>
        <w:numFmt w:val="decimal"/>
        <w:lvlText w:val="%9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5"/>
  </w:num>
  <w:num w:numId="14">
    <w:abstractNumId w:val="31"/>
  </w:num>
  <w:num w:numId="15">
    <w:abstractNumId w:val="29"/>
  </w:num>
  <w:num w:numId="16">
    <w:abstractNumId w:val="43"/>
  </w:num>
  <w:num w:numId="17">
    <w:abstractNumId w:val="22"/>
    <w:lvlOverride w:ilvl="0">
      <w:lvl w:ilvl="0" w:tplc="424819CC">
        <w:start w:val="1"/>
        <w:numFmt w:val="decimal"/>
        <w:lvlText w:val="%1."/>
        <w:lvlJc w:val="left"/>
        <w:pPr>
          <w:tabs>
            <w:tab w:val="left" w:pos="502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22"/>
    <w:lvlOverride w:ilvl="0">
      <w:lvl w:ilvl="0" w:tplc="424819CC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6CF8FA">
        <w:start w:val="1"/>
        <w:numFmt w:val="decimal"/>
        <w:lvlText w:val="%2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8407F6">
        <w:start w:val="1"/>
        <w:numFmt w:val="decimal"/>
        <w:lvlText w:val="%3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3E3410">
        <w:start w:val="1"/>
        <w:numFmt w:val="decimal"/>
        <w:lvlText w:val="%4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45CC336">
        <w:start w:val="1"/>
        <w:numFmt w:val="decimal"/>
        <w:lvlText w:val="%5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54AF5A">
        <w:start w:val="1"/>
        <w:numFmt w:val="decimal"/>
        <w:lvlText w:val="%6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E80DAF2">
        <w:start w:val="1"/>
        <w:numFmt w:val="decimal"/>
        <w:lvlText w:val="%7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5A19AA">
        <w:start w:val="1"/>
        <w:numFmt w:val="decimal"/>
        <w:lvlText w:val="%8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8589072">
        <w:start w:val="1"/>
        <w:numFmt w:val="decimal"/>
        <w:lvlText w:val="%9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21"/>
  </w:num>
  <w:num w:numId="20">
    <w:abstractNumId w:val="10"/>
    <w:lvlOverride w:ilvl="0">
      <w:lvl w:ilvl="0" w:tplc="2494A6DE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38"/>
  </w:num>
  <w:num w:numId="22">
    <w:abstractNumId w:val="9"/>
    <w:lvlOverride w:ilvl="0">
      <w:lvl w:ilvl="0" w:tplc="F5EE38E6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9"/>
    <w:lvlOverride w:ilvl="0">
      <w:lvl w:ilvl="0" w:tplc="F5EE38E6">
        <w:start w:val="1"/>
        <w:numFmt w:val="decimal"/>
        <w:lvlText w:val="%1."/>
        <w:lvlJc w:val="left"/>
        <w:pPr>
          <w:tabs>
            <w:tab w:val="left" w:pos="786"/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4D4FEEC">
        <w:start w:val="1"/>
        <w:numFmt w:val="decimal"/>
        <w:lvlText w:val="%2."/>
        <w:lvlJc w:val="left"/>
        <w:pPr>
          <w:tabs>
            <w:tab w:val="left" w:pos="786"/>
            <w:tab w:val="left" w:pos="1080"/>
          </w:tabs>
          <w:ind w:left="72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E87AB2">
        <w:start w:val="1"/>
        <w:numFmt w:val="decimal"/>
        <w:lvlText w:val="%3."/>
        <w:lvlJc w:val="left"/>
        <w:pPr>
          <w:tabs>
            <w:tab w:val="left" w:pos="284"/>
            <w:tab w:val="left" w:pos="786"/>
            <w:tab w:val="left" w:pos="1080"/>
          </w:tabs>
          <w:ind w:left="1004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FFAABFC">
        <w:start w:val="1"/>
        <w:numFmt w:val="decimal"/>
        <w:lvlText w:val="%4."/>
        <w:lvlJc w:val="left"/>
        <w:pPr>
          <w:tabs>
            <w:tab w:val="left" w:pos="284"/>
          </w:tabs>
          <w:ind w:left="13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FC859D4">
        <w:start w:val="1"/>
        <w:numFmt w:val="decimal"/>
        <w:lvlText w:val="%5."/>
        <w:lvlJc w:val="left"/>
        <w:pPr>
          <w:tabs>
            <w:tab w:val="left" w:pos="284"/>
            <w:tab w:val="left" w:pos="786"/>
            <w:tab w:val="left" w:pos="1080"/>
          </w:tabs>
          <w:ind w:left="172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84EDD96">
        <w:start w:val="1"/>
        <w:numFmt w:val="decimal"/>
        <w:lvlText w:val="%6."/>
        <w:lvlJc w:val="left"/>
        <w:pPr>
          <w:tabs>
            <w:tab w:val="left" w:pos="284"/>
            <w:tab w:val="left" w:pos="786"/>
            <w:tab w:val="left" w:pos="1080"/>
          </w:tabs>
          <w:ind w:left="208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29C39D0">
        <w:start w:val="1"/>
        <w:numFmt w:val="decimal"/>
        <w:lvlText w:val="%7."/>
        <w:lvlJc w:val="left"/>
        <w:pPr>
          <w:tabs>
            <w:tab w:val="left" w:pos="284"/>
            <w:tab w:val="left" w:pos="786"/>
            <w:tab w:val="left" w:pos="1080"/>
          </w:tabs>
          <w:ind w:left="244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63C81A6">
        <w:start w:val="1"/>
        <w:numFmt w:val="decimal"/>
        <w:lvlText w:val="%8."/>
        <w:lvlJc w:val="left"/>
        <w:pPr>
          <w:tabs>
            <w:tab w:val="left" w:pos="284"/>
            <w:tab w:val="left" w:pos="786"/>
            <w:tab w:val="left" w:pos="1080"/>
          </w:tabs>
          <w:ind w:left="280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34C391E">
        <w:start w:val="1"/>
        <w:numFmt w:val="decimal"/>
        <w:lvlText w:val="%9."/>
        <w:lvlJc w:val="left"/>
        <w:pPr>
          <w:tabs>
            <w:tab w:val="left" w:pos="284"/>
            <w:tab w:val="left" w:pos="786"/>
            <w:tab w:val="left" w:pos="1080"/>
          </w:tabs>
          <w:ind w:left="31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40"/>
  </w:num>
  <w:num w:numId="25">
    <w:abstractNumId w:val="49"/>
  </w:num>
  <w:num w:numId="26">
    <w:abstractNumId w:val="13"/>
  </w:num>
  <w:num w:numId="27">
    <w:abstractNumId w:val="52"/>
  </w:num>
  <w:num w:numId="28">
    <w:abstractNumId w:val="12"/>
  </w:num>
  <w:num w:numId="29">
    <w:abstractNumId w:val="2"/>
  </w:num>
  <w:num w:numId="30">
    <w:abstractNumId w:val="6"/>
    <w:lvlOverride w:ilvl="0">
      <w:lvl w:ilvl="0" w:tplc="D826B94A">
        <w:start w:val="1"/>
        <w:numFmt w:val="decimal"/>
        <w:lvlText w:val="%1."/>
        <w:lvlJc w:val="left"/>
        <w:pPr>
          <w:ind w:left="402" w:hanging="402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F0ABD72">
        <w:start w:val="1"/>
        <w:numFmt w:val="decimal"/>
        <w:lvlText w:val="%2)"/>
        <w:lvlJc w:val="left"/>
        <w:pPr>
          <w:ind w:left="714" w:hanging="357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6"/>
    <w:lvlOverride w:ilvl="0">
      <w:lvl w:ilvl="0" w:tplc="D826B94A">
        <w:start w:val="1"/>
        <w:numFmt w:val="decimal"/>
        <w:lvlText w:val="%1."/>
        <w:lvlJc w:val="left"/>
        <w:pPr>
          <w:ind w:left="402" w:hanging="402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F0ABD72">
        <w:start w:val="1"/>
        <w:numFmt w:val="decimal"/>
        <w:lvlText w:val="%2)"/>
        <w:lvlJc w:val="left"/>
        <w:pPr>
          <w:tabs>
            <w:tab w:val="num" w:pos="708"/>
          </w:tabs>
          <w:ind w:left="720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FAB5F2">
        <w:start w:val="1"/>
        <w:numFmt w:val="lowerLetter"/>
        <w:lvlText w:val="%3)"/>
        <w:lvlJc w:val="left"/>
        <w:pPr>
          <w:tabs>
            <w:tab w:val="left" w:pos="708"/>
            <w:tab w:val="num" w:pos="1080"/>
          </w:tabs>
          <w:ind w:left="109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307514">
        <w:start w:val="1"/>
        <w:numFmt w:val="lowerLetter"/>
        <w:lvlText w:val="%4)"/>
        <w:lvlJc w:val="left"/>
        <w:pPr>
          <w:tabs>
            <w:tab w:val="left" w:pos="708"/>
            <w:tab w:val="num" w:pos="1440"/>
          </w:tabs>
          <w:ind w:left="14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EBC7BBE">
        <w:start w:val="1"/>
        <w:numFmt w:val="lowerLetter"/>
        <w:lvlText w:val="(%5)"/>
        <w:lvlJc w:val="left"/>
        <w:pPr>
          <w:tabs>
            <w:tab w:val="left" w:pos="708"/>
            <w:tab w:val="num" w:pos="1800"/>
          </w:tabs>
          <w:ind w:left="181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1E0297E">
        <w:start w:val="1"/>
        <w:numFmt w:val="lowerRoman"/>
        <w:lvlText w:val="(%6)"/>
        <w:lvlJc w:val="left"/>
        <w:pPr>
          <w:tabs>
            <w:tab w:val="left" w:pos="708"/>
            <w:tab w:val="num" w:pos="2124"/>
          </w:tabs>
          <w:ind w:left="2136" w:hanging="33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73A52CC">
        <w:start w:val="1"/>
        <w:numFmt w:val="decimal"/>
        <w:lvlText w:val="%7."/>
        <w:lvlJc w:val="left"/>
        <w:pPr>
          <w:tabs>
            <w:tab w:val="left" w:pos="708"/>
            <w:tab w:val="num" w:pos="2520"/>
          </w:tabs>
          <w:ind w:left="253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50C6994">
        <w:start w:val="1"/>
        <w:numFmt w:val="lowerLetter"/>
        <w:lvlText w:val="%8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8AC98DA">
        <w:start w:val="1"/>
        <w:numFmt w:val="lowerRoman"/>
        <w:lvlText w:val="%9."/>
        <w:lvlJc w:val="left"/>
        <w:pPr>
          <w:tabs>
            <w:tab w:val="left" w:pos="708"/>
            <w:tab w:val="num" w:pos="3240"/>
          </w:tabs>
          <w:ind w:left="32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50"/>
  </w:num>
  <w:num w:numId="33">
    <w:abstractNumId w:val="17"/>
  </w:num>
  <w:num w:numId="34">
    <w:abstractNumId w:val="33"/>
  </w:num>
  <w:num w:numId="35">
    <w:abstractNumId w:val="18"/>
    <w:lvlOverride w:ilvl="0">
      <w:lvl w:ilvl="0" w:tplc="7C740840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30"/>
  </w:num>
  <w:num w:numId="37">
    <w:abstractNumId w:val="28"/>
  </w:num>
  <w:num w:numId="38">
    <w:abstractNumId w:val="32"/>
  </w:num>
  <w:num w:numId="39">
    <w:abstractNumId w:val="24"/>
    <w:lvlOverride w:ilvl="0">
      <w:startOverride w:val="1"/>
      <w:lvl w:ilvl="0" w:tplc="81EEFD8E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C71C3502">
        <w:start w:val="1"/>
        <w:numFmt w:val="decimal"/>
        <w:lvlText w:val=""/>
        <w:lvlJc w:val="left"/>
      </w:lvl>
    </w:lvlOverride>
    <w:lvlOverride w:ilvl="2">
      <w:startOverride w:val="1"/>
      <w:lvl w:ilvl="2" w:tplc="E7264160">
        <w:start w:val="1"/>
        <w:numFmt w:val="decimal"/>
        <w:lvlText w:val=""/>
        <w:lvlJc w:val="left"/>
      </w:lvl>
    </w:lvlOverride>
    <w:lvlOverride w:ilvl="3">
      <w:startOverride w:val="1"/>
      <w:lvl w:ilvl="3" w:tplc="84D46360">
        <w:start w:val="1"/>
        <w:numFmt w:val="decimal"/>
        <w:lvlText w:val=""/>
        <w:lvlJc w:val="left"/>
      </w:lvl>
    </w:lvlOverride>
    <w:lvlOverride w:ilvl="4">
      <w:startOverride w:val="1"/>
      <w:lvl w:ilvl="4" w:tplc="F1EC8096">
        <w:start w:val="1"/>
        <w:numFmt w:val="decimal"/>
        <w:pStyle w:val="Nagwek5"/>
        <w:lvlText w:val=""/>
        <w:lvlJc w:val="left"/>
      </w:lvl>
    </w:lvlOverride>
    <w:lvlOverride w:ilvl="5">
      <w:startOverride w:val="1"/>
      <w:lvl w:ilvl="5" w:tplc="893E8E2A">
        <w:start w:val="1"/>
        <w:numFmt w:val="decimal"/>
        <w:lvlText w:val=""/>
        <w:lvlJc w:val="left"/>
      </w:lvl>
    </w:lvlOverride>
    <w:lvlOverride w:ilvl="6">
      <w:startOverride w:val="1"/>
      <w:lvl w:ilvl="6" w:tplc="6CAEA7FC">
        <w:start w:val="1"/>
        <w:numFmt w:val="decimal"/>
        <w:lvlText w:val=""/>
        <w:lvlJc w:val="left"/>
      </w:lvl>
    </w:lvlOverride>
    <w:lvlOverride w:ilvl="7">
      <w:startOverride w:val="1"/>
      <w:lvl w:ilvl="7" w:tplc="F07093B8">
        <w:start w:val="1"/>
        <w:numFmt w:val="decimal"/>
        <w:lvlText w:val=""/>
        <w:lvlJc w:val="left"/>
      </w:lvl>
    </w:lvlOverride>
    <w:lvlOverride w:ilvl="8">
      <w:startOverride w:val="1"/>
      <w:lvl w:ilvl="8" w:tplc="79BA532E">
        <w:start w:val="1"/>
        <w:numFmt w:val="decimal"/>
        <w:lvlText w:val=""/>
        <w:lvlJc w:val="left"/>
      </w:lvl>
    </w:lvlOverride>
  </w:num>
  <w:num w:numId="40">
    <w:abstractNumId w:val="46"/>
  </w:num>
  <w:num w:numId="41">
    <w:abstractNumId w:val="34"/>
  </w:num>
  <w:num w:numId="42">
    <w:abstractNumId w:val="37"/>
  </w:num>
  <w:num w:numId="43">
    <w:abstractNumId w:val="16"/>
  </w:num>
  <w:num w:numId="44">
    <w:abstractNumId w:val="25"/>
  </w:num>
  <w:num w:numId="45">
    <w:abstractNumId w:val="19"/>
  </w:num>
  <w:num w:numId="46">
    <w:abstractNumId w:val="41"/>
  </w:num>
  <w:num w:numId="47">
    <w:abstractNumId w:val="4"/>
  </w:num>
  <w:num w:numId="48">
    <w:abstractNumId w:val="36"/>
  </w:num>
  <w:num w:numId="49">
    <w:abstractNumId w:val="7"/>
  </w:num>
  <w:num w:numId="50">
    <w:abstractNumId w:val="11"/>
  </w:num>
  <w:num w:numId="51">
    <w:abstractNumId w:val="47"/>
  </w:num>
  <w:num w:numId="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0"/>
  </w:num>
  <w:num w:numId="55">
    <w:abstractNumId w:val="44"/>
  </w:num>
  <w:num w:numId="56">
    <w:abstractNumId w:val="45"/>
    <w:lvlOverride w:ilvl="0">
      <w:lvl w:ilvl="0" w:tplc="A998B896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C8A6316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21AAF2C">
        <w:start w:val="1"/>
        <w:numFmt w:val="lowerRoman"/>
        <w:suff w:val="nothing"/>
        <w:lvlText w:val="%3."/>
        <w:lvlJc w:val="left"/>
        <w:pPr>
          <w:ind w:left="2202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C62809C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EE569A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E9220C6">
        <w:start w:val="1"/>
        <w:numFmt w:val="lowerRoman"/>
        <w:suff w:val="nothing"/>
        <w:lvlText w:val="%6."/>
        <w:lvlJc w:val="left"/>
        <w:pPr>
          <w:ind w:left="4326" w:hanging="2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CC9B96">
        <w:start w:val="1"/>
        <w:numFmt w:val="decimal"/>
        <w:suff w:val="nothing"/>
        <w:lvlText w:val="%7."/>
        <w:lvlJc w:val="left"/>
        <w:pPr>
          <w:ind w:left="5034" w:hanging="2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2063EB2">
        <w:start w:val="1"/>
        <w:numFmt w:val="lowerLetter"/>
        <w:suff w:val="nothing"/>
        <w:lvlText w:val="%8."/>
        <w:lvlJc w:val="left"/>
        <w:pPr>
          <w:ind w:left="5742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7529E7C">
        <w:start w:val="1"/>
        <w:numFmt w:val="lowerRoman"/>
        <w:suff w:val="nothing"/>
        <w:lvlText w:val="%9."/>
        <w:lvlJc w:val="left"/>
        <w:pPr>
          <w:ind w:left="6450" w:hanging="2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45"/>
    <w:lvlOverride w:ilvl="0">
      <w:lvl w:ilvl="0" w:tplc="A998B896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C8A6316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21AAF2C">
        <w:start w:val="1"/>
        <w:numFmt w:val="lowerRoman"/>
        <w:lvlText w:val="%3."/>
        <w:lvlJc w:val="left"/>
        <w:pPr>
          <w:tabs>
            <w:tab w:val="num" w:pos="2124"/>
          </w:tabs>
          <w:ind w:left="2202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C62809C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EE569A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E9220C6">
        <w:start w:val="1"/>
        <w:numFmt w:val="lowerRoman"/>
        <w:suff w:val="nothing"/>
        <w:lvlText w:val="%6."/>
        <w:lvlJc w:val="left"/>
        <w:pPr>
          <w:ind w:left="4326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CC9B96">
        <w:start w:val="1"/>
        <w:numFmt w:val="decimal"/>
        <w:lvlText w:val="%7."/>
        <w:lvlJc w:val="left"/>
        <w:pPr>
          <w:tabs>
            <w:tab w:val="num" w:pos="4956"/>
          </w:tabs>
          <w:ind w:left="503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2063EB2">
        <w:start w:val="1"/>
        <w:numFmt w:val="lowerLetter"/>
        <w:lvlText w:val="%8."/>
        <w:lvlJc w:val="left"/>
        <w:pPr>
          <w:tabs>
            <w:tab w:val="num" w:pos="5664"/>
          </w:tabs>
          <w:ind w:left="5742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7529E7C">
        <w:start w:val="1"/>
        <w:numFmt w:val="lowerRoman"/>
        <w:suff w:val="nothing"/>
        <w:lvlText w:val="%9."/>
        <w:lvlJc w:val="left"/>
        <w:pPr>
          <w:ind w:left="6450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>
    <w:abstractNumId w:val="27"/>
  </w:num>
  <w:num w:numId="59">
    <w:abstractNumId w:val="39"/>
    <w:lvlOverride w:ilvl="0">
      <w:lvl w:ilvl="0" w:tplc="272648DA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D10E77C">
        <w:start w:val="1"/>
        <w:numFmt w:val="decimal"/>
        <w:lvlText w:val="%2)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408E342">
        <w:start w:val="1"/>
        <w:numFmt w:val="lowerRoman"/>
        <w:lvlText w:val="%3."/>
        <w:lvlJc w:val="left"/>
        <w:pPr>
          <w:ind w:left="172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C7602CC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B1E22EA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2EC0E5C">
        <w:start w:val="1"/>
        <w:numFmt w:val="lowerRoman"/>
        <w:lvlText w:val="%6."/>
        <w:lvlJc w:val="left"/>
        <w:pPr>
          <w:ind w:left="388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E54A118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E2D8C0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A823694">
        <w:start w:val="1"/>
        <w:numFmt w:val="lowerRoman"/>
        <w:lvlText w:val="%9."/>
        <w:lvlJc w:val="left"/>
        <w:pPr>
          <w:ind w:left="604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07"/>
    <w:rsid w:val="00001C38"/>
    <w:rsid w:val="00010DB5"/>
    <w:rsid w:val="000119C7"/>
    <w:rsid w:val="00033F07"/>
    <w:rsid w:val="00061D3E"/>
    <w:rsid w:val="000736BA"/>
    <w:rsid w:val="00083710"/>
    <w:rsid w:val="00092352"/>
    <w:rsid w:val="0009623E"/>
    <w:rsid w:val="000A0139"/>
    <w:rsid w:val="000A2F3A"/>
    <w:rsid w:val="000A32A2"/>
    <w:rsid w:val="000B0DD6"/>
    <w:rsid w:val="000B50D2"/>
    <w:rsid w:val="000E2460"/>
    <w:rsid w:val="00101C7C"/>
    <w:rsid w:val="00116BC0"/>
    <w:rsid w:val="00130295"/>
    <w:rsid w:val="00136C28"/>
    <w:rsid w:val="0014237F"/>
    <w:rsid w:val="001433FB"/>
    <w:rsid w:val="00144B64"/>
    <w:rsid w:val="00154668"/>
    <w:rsid w:val="00156A38"/>
    <w:rsid w:val="0015734E"/>
    <w:rsid w:val="00160046"/>
    <w:rsid w:val="00160917"/>
    <w:rsid w:val="00162CAE"/>
    <w:rsid w:val="00163783"/>
    <w:rsid w:val="00165D8A"/>
    <w:rsid w:val="00170812"/>
    <w:rsid w:val="00173FBE"/>
    <w:rsid w:val="00176599"/>
    <w:rsid w:val="00180B4B"/>
    <w:rsid w:val="00181ED0"/>
    <w:rsid w:val="00187238"/>
    <w:rsid w:val="001906B5"/>
    <w:rsid w:val="00193746"/>
    <w:rsid w:val="00196332"/>
    <w:rsid w:val="001A0462"/>
    <w:rsid w:val="001A5B0C"/>
    <w:rsid w:val="001B5008"/>
    <w:rsid w:val="001C2B56"/>
    <w:rsid w:val="001C44DB"/>
    <w:rsid w:val="001E225A"/>
    <w:rsid w:val="001F18D4"/>
    <w:rsid w:val="001F51F5"/>
    <w:rsid w:val="00200DD1"/>
    <w:rsid w:val="00203D10"/>
    <w:rsid w:val="00204D7C"/>
    <w:rsid w:val="002075BE"/>
    <w:rsid w:val="0021041C"/>
    <w:rsid w:val="00210606"/>
    <w:rsid w:val="002157FC"/>
    <w:rsid w:val="002241E7"/>
    <w:rsid w:val="00231AF8"/>
    <w:rsid w:val="0023359A"/>
    <w:rsid w:val="00242A68"/>
    <w:rsid w:val="00244126"/>
    <w:rsid w:val="002470E9"/>
    <w:rsid w:val="0025012B"/>
    <w:rsid w:val="00251FDD"/>
    <w:rsid w:val="00257675"/>
    <w:rsid w:val="00270344"/>
    <w:rsid w:val="00271044"/>
    <w:rsid w:val="00272397"/>
    <w:rsid w:val="0027352E"/>
    <w:rsid w:val="0027642C"/>
    <w:rsid w:val="00276B4C"/>
    <w:rsid w:val="002808F0"/>
    <w:rsid w:val="002843D7"/>
    <w:rsid w:val="002945A9"/>
    <w:rsid w:val="002A434D"/>
    <w:rsid w:val="002A7CEE"/>
    <w:rsid w:val="002B5081"/>
    <w:rsid w:val="002D2EA2"/>
    <w:rsid w:val="002F1EEC"/>
    <w:rsid w:val="002F699F"/>
    <w:rsid w:val="00302941"/>
    <w:rsid w:val="0031099E"/>
    <w:rsid w:val="003146EA"/>
    <w:rsid w:val="00316507"/>
    <w:rsid w:val="00320714"/>
    <w:rsid w:val="00336D62"/>
    <w:rsid w:val="003523C1"/>
    <w:rsid w:val="00356CAA"/>
    <w:rsid w:val="0036147E"/>
    <w:rsid w:val="00364FAE"/>
    <w:rsid w:val="00370B36"/>
    <w:rsid w:val="00371A0F"/>
    <w:rsid w:val="00384572"/>
    <w:rsid w:val="00394E30"/>
    <w:rsid w:val="00395D56"/>
    <w:rsid w:val="003A4577"/>
    <w:rsid w:val="003B715C"/>
    <w:rsid w:val="003F604F"/>
    <w:rsid w:val="00400083"/>
    <w:rsid w:val="0040031A"/>
    <w:rsid w:val="0040205A"/>
    <w:rsid w:val="00411FEA"/>
    <w:rsid w:val="00416455"/>
    <w:rsid w:val="00424862"/>
    <w:rsid w:val="004260B3"/>
    <w:rsid w:val="004265A5"/>
    <w:rsid w:val="0042687C"/>
    <w:rsid w:val="00437D4E"/>
    <w:rsid w:val="00464C99"/>
    <w:rsid w:val="0047551D"/>
    <w:rsid w:val="00487266"/>
    <w:rsid w:val="00491647"/>
    <w:rsid w:val="004926CE"/>
    <w:rsid w:val="00492C10"/>
    <w:rsid w:val="00494468"/>
    <w:rsid w:val="0049653B"/>
    <w:rsid w:val="004A20F3"/>
    <w:rsid w:val="004B6BC5"/>
    <w:rsid w:val="004C3B46"/>
    <w:rsid w:val="004C7749"/>
    <w:rsid w:val="004D2E29"/>
    <w:rsid w:val="004D441E"/>
    <w:rsid w:val="004D5498"/>
    <w:rsid w:val="004E066D"/>
    <w:rsid w:val="004E0B84"/>
    <w:rsid w:val="004E0FA2"/>
    <w:rsid w:val="004E262E"/>
    <w:rsid w:val="004E55D6"/>
    <w:rsid w:val="004E712F"/>
    <w:rsid w:val="004F4145"/>
    <w:rsid w:val="0050741E"/>
    <w:rsid w:val="00510FB1"/>
    <w:rsid w:val="00511E33"/>
    <w:rsid w:val="00524750"/>
    <w:rsid w:val="0052627E"/>
    <w:rsid w:val="00527724"/>
    <w:rsid w:val="00527E2E"/>
    <w:rsid w:val="0053080E"/>
    <w:rsid w:val="00543D83"/>
    <w:rsid w:val="00552575"/>
    <w:rsid w:val="00557A3B"/>
    <w:rsid w:val="00561CD6"/>
    <w:rsid w:val="00566E48"/>
    <w:rsid w:val="0057081D"/>
    <w:rsid w:val="00585100"/>
    <w:rsid w:val="005948AB"/>
    <w:rsid w:val="005A02F3"/>
    <w:rsid w:val="005A4A65"/>
    <w:rsid w:val="005A53FC"/>
    <w:rsid w:val="005B1FB5"/>
    <w:rsid w:val="005B60E3"/>
    <w:rsid w:val="005B77D7"/>
    <w:rsid w:val="005C054D"/>
    <w:rsid w:val="005C188B"/>
    <w:rsid w:val="005C4E6E"/>
    <w:rsid w:val="005D29B1"/>
    <w:rsid w:val="005D4BD6"/>
    <w:rsid w:val="005D6BAC"/>
    <w:rsid w:val="005E3E7A"/>
    <w:rsid w:val="005E4499"/>
    <w:rsid w:val="005F5C12"/>
    <w:rsid w:val="00603580"/>
    <w:rsid w:val="00605446"/>
    <w:rsid w:val="00607FE2"/>
    <w:rsid w:val="0062794B"/>
    <w:rsid w:val="00641767"/>
    <w:rsid w:val="006444FF"/>
    <w:rsid w:val="00655D79"/>
    <w:rsid w:val="00660586"/>
    <w:rsid w:val="0066184F"/>
    <w:rsid w:val="00662A10"/>
    <w:rsid w:val="00665D69"/>
    <w:rsid w:val="00677644"/>
    <w:rsid w:val="0068185A"/>
    <w:rsid w:val="00691642"/>
    <w:rsid w:val="006A7C1E"/>
    <w:rsid w:val="006B0150"/>
    <w:rsid w:val="006C0129"/>
    <w:rsid w:val="006C0595"/>
    <w:rsid w:val="006C1041"/>
    <w:rsid w:val="006C4E36"/>
    <w:rsid w:val="006C7650"/>
    <w:rsid w:val="006D08BB"/>
    <w:rsid w:val="006D608E"/>
    <w:rsid w:val="006F6A82"/>
    <w:rsid w:val="006F7EE6"/>
    <w:rsid w:val="00705852"/>
    <w:rsid w:val="00705F55"/>
    <w:rsid w:val="007316F5"/>
    <w:rsid w:val="0074703D"/>
    <w:rsid w:val="007526F9"/>
    <w:rsid w:val="00753605"/>
    <w:rsid w:val="0075573B"/>
    <w:rsid w:val="007567F3"/>
    <w:rsid w:val="00781B1C"/>
    <w:rsid w:val="007836E2"/>
    <w:rsid w:val="00786521"/>
    <w:rsid w:val="00797392"/>
    <w:rsid w:val="007A1FD5"/>
    <w:rsid w:val="007B4D69"/>
    <w:rsid w:val="007B760D"/>
    <w:rsid w:val="007C398A"/>
    <w:rsid w:val="007C4F84"/>
    <w:rsid w:val="007C5BF5"/>
    <w:rsid w:val="007D3A80"/>
    <w:rsid w:val="007D7D36"/>
    <w:rsid w:val="007D7FA5"/>
    <w:rsid w:val="007E39B8"/>
    <w:rsid w:val="007F0ED4"/>
    <w:rsid w:val="007F461B"/>
    <w:rsid w:val="007F47E8"/>
    <w:rsid w:val="008122BF"/>
    <w:rsid w:val="00813925"/>
    <w:rsid w:val="0081414D"/>
    <w:rsid w:val="008171CD"/>
    <w:rsid w:val="00825F66"/>
    <w:rsid w:val="00833A9D"/>
    <w:rsid w:val="0084140D"/>
    <w:rsid w:val="00844B06"/>
    <w:rsid w:val="00850ADD"/>
    <w:rsid w:val="00854149"/>
    <w:rsid w:val="008620EE"/>
    <w:rsid w:val="00862402"/>
    <w:rsid w:val="00863225"/>
    <w:rsid w:val="00864D3C"/>
    <w:rsid w:val="00872882"/>
    <w:rsid w:val="00874BDF"/>
    <w:rsid w:val="008824BA"/>
    <w:rsid w:val="0088343C"/>
    <w:rsid w:val="0088411A"/>
    <w:rsid w:val="00884860"/>
    <w:rsid w:val="0088645E"/>
    <w:rsid w:val="00886851"/>
    <w:rsid w:val="008915A4"/>
    <w:rsid w:val="0089284E"/>
    <w:rsid w:val="0089395D"/>
    <w:rsid w:val="00893FF6"/>
    <w:rsid w:val="00895494"/>
    <w:rsid w:val="008A29B5"/>
    <w:rsid w:val="008C2F95"/>
    <w:rsid w:val="008C4BCB"/>
    <w:rsid w:val="008C6F2E"/>
    <w:rsid w:val="008D28DB"/>
    <w:rsid w:val="008E256C"/>
    <w:rsid w:val="008E7D71"/>
    <w:rsid w:val="008F285B"/>
    <w:rsid w:val="00901C22"/>
    <w:rsid w:val="00905BDB"/>
    <w:rsid w:val="009063BC"/>
    <w:rsid w:val="00906FA9"/>
    <w:rsid w:val="00911F31"/>
    <w:rsid w:val="00917B64"/>
    <w:rsid w:val="00920224"/>
    <w:rsid w:val="00920BF3"/>
    <w:rsid w:val="00924B11"/>
    <w:rsid w:val="00924E69"/>
    <w:rsid w:val="00933C94"/>
    <w:rsid w:val="00934096"/>
    <w:rsid w:val="009368AA"/>
    <w:rsid w:val="009432DD"/>
    <w:rsid w:val="00945233"/>
    <w:rsid w:val="00961783"/>
    <w:rsid w:val="00963ECD"/>
    <w:rsid w:val="00965BAB"/>
    <w:rsid w:val="00971E7C"/>
    <w:rsid w:val="00977AD0"/>
    <w:rsid w:val="00987BEC"/>
    <w:rsid w:val="0099384A"/>
    <w:rsid w:val="009A208D"/>
    <w:rsid w:val="009B41D0"/>
    <w:rsid w:val="009B5DE2"/>
    <w:rsid w:val="009B77CF"/>
    <w:rsid w:val="009C0502"/>
    <w:rsid w:val="009C3977"/>
    <w:rsid w:val="009C6B6E"/>
    <w:rsid w:val="009D42A4"/>
    <w:rsid w:val="009E2750"/>
    <w:rsid w:val="009E2D8C"/>
    <w:rsid w:val="009F1BD2"/>
    <w:rsid w:val="009F5681"/>
    <w:rsid w:val="009F6875"/>
    <w:rsid w:val="00A12D87"/>
    <w:rsid w:val="00A13BEA"/>
    <w:rsid w:val="00A234CA"/>
    <w:rsid w:val="00A30169"/>
    <w:rsid w:val="00A514B4"/>
    <w:rsid w:val="00A64703"/>
    <w:rsid w:val="00A67176"/>
    <w:rsid w:val="00A72FB3"/>
    <w:rsid w:val="00A7767C"/>
    <w:rsid w:val="00A90EA3"/>
    <w:rsid w:val="00AA6DBD"/>
    <w:rsid w:val="00AA7155"/>
    <w:rsid w:val="00AB27FB"/>
    <w:rsid w:val="00AC3868"/>
    <w:rsid w:val="00AC3D78"/>
    <w:rsid w:val="00AC684D"/>
    <w:rsid w:val="00AE2B0D"/>
    <w:rsid w:val="00AE2B19"/>
    <w:rsid w:val="00AE3ED9"/>
    <w:rsid w:val="00AF3000"/>
    <w:rsid w:val="00AF7224"/>
    <w:rsid w:val="00B01F06"/>
    <w:rsid w:val="00B047D5"/>
    <w:rsid w:val="00B06BC2"/>
    <w:rsid w:val="00B13133"/>
    <w:rsid w:val="00B13352"/>
    <w:rsid w:val="00B14706"/>
    <w:rsid w:val="00B3280F"/>
    <w:rsid w:val="00B43359"/>
    <w:rsid w:val="00B47FC5"/>
    <w:rsid w:val="00B51193"/>
    <w:rsid w:val="00B54C55"/>
    <w:rsid w:val="00B57764"/>
    <w:rsid w:val="00B634AA"/>
    <w:rsid w:val="00B71862"/>
    <w:rsid w:val="00B7639A"/>
    <w:rsid w:val="00B8074C"/>
    <w:rsid w:val="00B91AAE"/>
    <w:rsid w:val="00B92A55"/>
    <w:rsid w:val="00B950C0"/>
    <w:rsid w:val="00BA4D67"/>
    <w:rsid w:val="00BB1E36"/>
    <w:rsid w:val="00BB270B"/>
    <w:rsid w:val="00BD2112"/>
    <w:rsid w:val="00BD46DB"/>
    <w:rsid w:val="00BD7500"/>
    <w:rsid w:val="00BE5074"/>
    <w:rsid w:val="00BF3EB1"/>
    <w:rsid w:val="00C00C28"/>
    <w:rsid w:val="00C03AB4"/>
    <w:rsid w:val="00C10AF4"/>
    <w:rsid w:val="00C14574"/>
    <w:rsid w:val="00C17559"/>
    <w:rsid w:val="00C27933"/>
    <w:rsid w:val="00C43117"/>
    <w:rsid w:val="00C54557"/>
    <w:rsid w:val="00C63ADC"/>
    <w:rsid w:val="00C644B7"/>
    <w:rsid w:val="00C64D98"/>
    <w:rsid w:val="00C84F7F"/>
    <w:rsid w:val="00C85738"/>
    <w:rsid w:val="00C94285"/>
    <w:rsid w:val="00CA4257"/>
    <w:rsid w:val="00CA5846"/>
    <w:rsid w:val="00CA6C19"/>
    <w:rsid w:val="00CA6C72"/>
    <w:rsid w:val="00CB3806"/>
    <w:rsid w:val="00CC6B87"/>
    <w:rsid w:val="00CE05FF"/>
    <w:rsid w:val="00CE30E4"/>
    <w:rsid w:val="00CF2352"/>
    <w:rsid w:val="00CF789B"/>
    <w:rsid w:val="00D06A67"/>
    <w:rsid w:val="00D13989"/>
    <w:rsid w:val="00D210E2"/>
    <w:rsid w:val="00D22E4A"/>
    <w:rsid w:val="00D376FF"/>
    <w:rsid w:val="00D40CE2"/>
    <w:rsid w:val="00D45AA8"/>
    <w:rsid w:val="00D4733F"/>
    <w:rsid w:val="00D51E3B"/>
    <w:rsid w:val="00D63969"/>
    <w:rsid w:val="00D70B06"/>
    <w:rsid w:val="00D753BB"/>
    <w:rsid w:val="00D76462"/>
    <w:rsid w:val="00D83078"/>
    <w:rsid w:val="00D83391"/>
    <w:rsid w:val="00D83DE2"/>
    <w:rsid w:val="00D8704D"/>
    <w:rsid w:val="00D944AD"/>
    <w:rsid w:val="00D948D9"/>
    <w:rsid w:val="00DA7370"/>
    <w:rsid w:val="00DB3C29"/>
    <w:rsid w:val="00DC3A0C"/>
    <w:rsid w:val="00DC6F46"/>
    <w:rsid w:val="00DD4BEF"/>
    <w:rsid w:val="00DE6848"/>
    <w:rsid w:val="00DE693E"/>
    <w:rsid w:val="00DE6C4B"/>
    <w:rsid w:val="00DF207B"/>
    <w:rsid w:val="00DF5671"/>
    <w:rsid w:val="00E029BB"/>
    <w:rsid w:val="00E17D73"/>
    <w:rsid w:val="00E25DBF"/>
    <w:rsid w:val="00E25E09"/>
    <w:rsid w:val="00E2635F"/>
    <w:rsid w:val="00E31810"/>
    <w:rsid w:val="00E359A7"/>
    <w:rsid w:val="00E41331"/>
    <w:rsid w:val="00E45A05"/>
    <w:rsid w:val="00E64F0A"/>
    <w:rsid w:val="00E91135"/>
    <w:rsid w:val="00E92CDF"/>
    <w:rsid w:val="00E95AC1"/>
    <w:rsid w:val="00EA42DE"/>
    <w:rsid w:val="00EB3AC2"/>
    <w:rsid w:val="00EC089F"/>
    <w:rsid w:val="00EC1DF7"/>
    <w:rsid w:val="00EC33C4"/>
    <w:rsid w:val="00ED4B12"/>
    <w:rsid w:val="00ED4F10"/>
    <w:rsid w:val="00EE40A6"/>
    <w:rsid w:val="00EF170C"/>
    <w:rsid w:val="00EF5A66"/>
    <w:rsid w:val="00F00DB5"/>
    <w:rsid w:val="00F039DB"/>
    <w:rsid w:val="00F11B10"/>
    <w:rsid w:val="00F16184"/>
    <w:rsid w:val="00F235F4"/>
    <w:rsid w:val="00F267CD"/>
    <w:rsid w:val="00F3113A"/>
    <w:rsid w:val="00F509A0"/>
    <w:rsid w:val="00F63721"/>
    <w:rsid w:val="00F63881"/>
    <w:rsid w:val="00F746A1"/>
    <w:rsid w:val="00F805C9"/>
    <w:rsid w:val="00F875F8"/>
    <w:rsid w:val="00FA3195"/>
    <w:rsid w:val="00FA66E8"/>
    <w:rsid w:val="00FA6F90"/>
    <w:rsid w:val="00FB1C15"/>
    <w:rsid w:val="00FB4ACB"/>
    <w:rsid w:val="00FC1A2F"/>
    <w:rsid w:val="00FC2A0B"/>
    <w:rsid w:val="00FC3808"/>
    <w:rsid w:val="00FC4CC2"/>
    <w:rsid w:val="00FC6E74"/>
    <w:rsid w:val="00FD4524"/>
    <w:rsid w:val="00FF6BA3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E67B"/>
  <w15:docId w15:val="{8C2ED117-5431-458B-8C11-13B6EAC5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rFonts w:eastAsia="Times New Roman"/>
      <w:color w:val="000000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71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01C22"/>
    <w:pPr>
      <w:numPr>
        <w:ilvl w:val="4"/>
        <w:numId w:val="3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b/>
      <w:bCs/>
      <w:i/>
      <w:iCs/>
      <w:color w:val="auto"/>
      <w:sz w:val="26"/>
      <w:szCs w:val="26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2"/>
      </w:numPr>
    </w:pPr>
  </w:style>
  <w:style w:type="paragraph" w:customStyle="1" w:styleId="WW-Tekstpodstawowywcity2">
    <w:name w:val="WW-Tekst podstawowy wcięty 2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5"/>
      </w:numPr>
    </w:pPr>
  </w:style>
  <w:style w:type="numbering" w:customStyle="1" w:styleId="Zaimportowanystyl5">
    <w:name w:val="Zaimportowany styl 5"/>
    <w:pPr>
      <w:numPr>
        <w:numId w:val="6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9"/>
      </w:numPr>
    </w:pPr>
  </w:style>
  <w:style w:type="paragraph" w:customStyle="1" w:styleId="Normalny1">
    <w:name w:val="Normalny1"/>
    <w:pPr>
      <w:suppressAutoHyphens/>
    </w:pPr>
    <w:rPr>
      <w:rFonts w:cs="Arial Unicode MS"/>
      <w:color w:val="000000"/>
      <w:kern w:val="2"/>
      <w:u w:color="000000"/>
    </w:rPr>
  </w:style>
  <w:style w:type="paragraph" w:customStyle="1" w:styleId="Tekstpodstawowy21">
    <w:name w:val="Tekst podstawowy 21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10"/>
      </w:numPr>
    </w:pPr>
  </w:style>
  <w:style w:type="numbering" w:customStyle="1" w:styleId="Zaimportowanystyl9">
    <w:name w:val="Zaimportowany styl 9"/>
  </w:style>
  <w:style w:type="numbering" w:customStyle="1" w:styleId="Zaimportowanystyl10">
    <w:name w:val="Zaimportowany styl 10"/>
    <w:pPr>
      <w:numPr>
        <w:numId w:val="14"/>
      </w:numPr>
    </w:pPr>
  </w:style>
  <w:style w:type="numbering" w:customStyle="1" w:styleId="Zaimportowanystyl11">
    <w:name w:val="Zaimportowany styl 11"/>
  </w:style>
  <w:style w:type="numbering" w:customStyle="1" w:styleId="Zaimportowanystyl12">
    <w:name w:val="Zaimportowany styl 12"/>
    <w:pPr>
      <w:numPr>
        <w:numId w:val="16"/>
      </w:numPr>
    </w:pPr>
  </w:style>
  <w:style w:type="numbering" w:customStyle="1" w:styleId="Zaimportowanystyl13">
    <w:name w:val="Zaimportowany styl 13"/>
    <w:pPr>
      <w:numPr>
        <w:numId w:val="19"/>
      </w:numPr>
    </w:pPr>
  </w:style>
  <w:style w:type="numbering" w:customStyle="1" w:styleId="Zaimportowanystyl14">
    <w:name w:val="Zaimportowany styl 14"/>
    <w:pPr>
      <w:numPr>
        <w:numId w:val="21"/>
      </w:numPr>
    </w:pPr>
  </w:style>
  <w:style w:type="numbering" w:customStyle="1" w:styleId="Zaimportowanystyl15">
    <w:name w:val="Zaimportowany styl 15"/>
    <w:pPr>
      <w:numPr>
        <w:numId w:val="24"/>
      </w:numPr>
    </w:pPr>
  </w:style>
  <w:style w:type="numbering" w:customStyle="1" w:styleId="Zaimportowanystyl16">
    <w:name w:val="Zaimportowany styl 16"/>
    <w:pPr>
      <w:numPr>
        <w:numId w:val="25"/>
      </w:numPr>
    </w:pPr>
  </w:style>
  <w:style w:type="paragraph" w:customStyle="1" w:styleId="Justysia">
    <w:name w:val="Justysia"/>
    <w:pPr>
      <w:spacing w:line="360" w:lineRule="auto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17">
    <w:name w:val="Zaimportowany styl 17"/>
    <w:pPr>
      <w:numPr>
        <w:numId w:val="26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BE2A25"/>
      <w:sz w:val="20"/>
      <w:szCs w:val="20"/>
      <w:u w:val="single" w:color="BE2A25"/>
      <w:shd w:val="clear" w:color="auto" w:fill="F5F5F5"/>
    </w:rPr>
  </w:style>
  <w:style w:type="numbering" w:customStyle="1" w:styleId="Zaimportowanystyl18">
    <w:name w:val="Zaimportowany styl 18"/>
    <w:pPr>
      <w:numPr>
        <w:numId w:val="27"/>
      </w:numPr>
    </w:pPr>
  </w:style>
  <w:style w:type="numbering" w:customStyle="1" w:styleId="Zaimportowanystyl19">
    <w:name w:val="Zaimportowany styl 19"/>
    <w:pPr>
      <w:numPr>
        <w:numId w:val="28"/>
      </w:numPr>
    </w:pPr>
  </w:style>
  <w:style w:type="paragraph" w:customStyle="1" w:styleId="Zwykytekst1">
    <w:name w:val="Zwykły tekst1"/>
    <w:rPr>
      <w:rFonts w:ascii="Courier New" w:eastAsia="Courier New" w:hAnsi="Courier New" w:cs="Courier New"/>
      <w:color w:val="000000"/>
      <w:u w:color="000000"/>
      <w:lang w:val="es-ES_tradnl"/>
    </w:rPr>
  </w:style>
  <w:style w:type="numbering" w:customStyle="1" w:styleId="Zaimportowanystyl20">
    <w:name w:val="Zaimportowany styl 20"/>
    <w:pPr>
      <w:numPr>
        <w:numId w:val="29"/>
      </w:numPr>
    </w:pPr>
  </w:style>
  <w:style w:type="numbering" w:customStyle="1" w:styleId="Zaimportowanystyl21">
    <w:name w:val="Zaimportowany styl 21"/>
    <w:pPr>
      <w:numPr>
        <w:numId w:val="32"/>
      </w:numPr>
    </w:pPr>
  </w:style>
  <w:style w:type="numbering" w:customStyle="1" w:styleId="Zaimportowanystyl22">
    <w:name w:val="Zaimportowany styl 22"/>
    <w:pPr>
      <w:numPr>
        <w:numId w:val="33"/>
      </w:numPr>
    </w:pPr>
  </w:style>
  <w:style w:type="paragraph" w:styleId="Tekstpodstawowy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numbering" w:customStyle="1" w:styleId="Zaimportowanystyl23">
    <w:name w:val="Zaimportowany styl 23"/>
    <w:pPr>
      <w:numPr>
        <w:numId w:val="34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4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Akapitzlist">
    <w:name w:val="List Paragraph"/>
    <w:basedOn w:val="Normalny"/>
    <w:uiPriority w:val="34"/>
    <w:qFormat/>
    <w:rsid w:val="004926CE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901C22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eastAsia="ar-SA"/>
    </w:rPr>
  </w:style>
  <w:style w:type="numbering" w:customStyle="1" w:styleId="Zaimportowanystyl1">
    <w:name w:val="Zaimportowany styl 1"/>
    <w:rsid w:val="00901C22"/>
    <w:pPr>
      <w:numPr>
        <w:numId w:val="38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54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5446"/>
    <w:rPr>
      <w:rFonts w:eastAsia="Times New Roman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1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1810"/>
    <w:rPr>
      <w:rFonts w:eastAsia="Times New Roman"/>
      <w:b/>
      <w:bCs/>
      <w:color w:val="000000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8171CD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customStyle="1" w:styleId="highlight">
    <w:name w:val="highlight"/>
    <w:basedOn w:val="Domylnaczcionkaakapitu"/>
    <w:rsid w:val="008171CD"/>
  </w:style>
  <w:style w:type="paragraph" w:customStyle="1" w:styleId="mainpub">
    <w:name w:val="mainpub"/>
    <w:basedOn w:val="Normalny"/>
    <w:rsid w:val="008171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color w:val="auto"/>
      <w:sz w:val="24"/>
      <w:szCs w:val="24"/>
      <w:bdr w:val="none" w:sz="0" w:space="0" w:color="auto"/>
    </w:rPr>
  </w:style>
  <w:style w:type="numbering" w:customStyle="1" w:styleId="Zaimportowanystyl91">
    <w:name w:val="Zaimportowany styl 91"/>
    <w:rsid w:val="00D8704D"/>
    <w:pPr>
      <w:numPr>
        <w:numId w:val="13"/>
      </w:numPr>
    </w:pPr>
  </w:style>
  <w:style w:type="numbering" w:customStyle="1" w:styleId="Zaimportowanystyl111">
    <w:name w:val="Zaimportowany styl 111"/>
    <w:rsid w:val="00D8704D"/>
    <w:pPr>
      <w:numPr>
        <w:numId w:val="15"/>
      </w:numPr>
    </w:pPr>
  </w:style>
  <w:style w:type="numbering" w:customStyle="1" w:styleId="Zaimportowanystyl121">
    <w:name w:val="Zaimportowany styl 121"/>
    <w:rsid w:val="00510FB1"/>
    <w:pPr>
      <w:numPr>
        <w:numId w:val="44"/>
      </w:numPr>
    </w:pPr>
  </w:style>
  <w:style w:type="numbering" w:customStyle="1" w:styleId="Zaimportowanystyl141">
    <w:name w:val="Zaimportowany styl 141"/>
    <w:rsid w:val="004D2E29"/>
    <w:pPr>
      <w:numPr>
        <w:numId w:val="47"/>
      </w:numPr>
    </w:pPr>
  </w:style>
  <w:style w:type="numbering" w:customStyle="1" w:styleId="Zaimportowanystyl151">
    <w:name w:val="Zaimportowany styl 151"/>
    <w:rsid w:val="00AE3ED9"/>
    <w:pPr>
      <w:numPr>
        <w:numId w:val="48"/>
      </w:numPr>
    </w:pPr>
  </w:style>
  <w:style w:type="character" w:styleId="Uwydatnienie">
    <w:name w:val="Emphasis"/>
    <w:basedOn w:val="Domylnaczcionkaakapitu"/>
    <w:qFormat/>
    <w:rsid w:val="00210606"/>
    <w:rPr>
      <w:i/>
      <w:iCs/>
    </w:rPr>
  </w:style>
  <w:style w:type="character" w:customStyle="1" w:styleId="markedcontent">
    <w:name w:val="markedcontent"/>
    <w:basedOn w:val="Domylnaczcionkaakapitu"/>
    <w:rsid w:val="008A2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obsgm4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FD2BD-1FC5-4E01-8D55-98607B53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11</Pages>
  <Words>4925</Words>
  <Characters>29550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radca</cp:lastModifiedBy>
  <cp:revision>42</cp:revision>
  <cp:lastPrinted>2022-02-24T09:00:00Z</cp:lastPrinted>
  <dcterms:created xsi:type="dcterms:W3CDTF">2021-11-16T12:51:00Z</dcterms:created>
  <dcterms:modified xsi:type="dcterms:W3CDTF">2022-02-28T09:16:00Z</dcterms:modified>
</cp:coreProperties>
</file>