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41D32" w14:textId="5CBED379" w:rsidR="00D81585" w:rsidRDefault="00E506B6" w:rsidP="00E506B6">
      <w:pPr>
        <w:spacing w:before="480" w:after="0" w:line="257" w:lineRule="auto"/>
        <w:ind w:left="5245" w:hanging="283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51CCB">
        <w:rPr>
          <w:rFonts w:ascii="Arial" w:hAnsi="Arial" w:cs="Arial"/>
          <w:b/>
          <w:sz w:val="20"/>
          <w:szCs w:val="20"/>
        </w:rPr>
        <w:t>10 do Swz</w:t>
      </w:r>
    </w:p>
    <w:p w14:paraId="53361D64" w14:textId="77777777" w:rsidR="00E506B6" w:rsidRDefault="00E506B6" w:rsidP="00E506B6">
      <w:pPr>
        <w:spacing w:before="480" w:after="0" w:line="257" w:lineRule="auto"/>
        <w:ind w:left="5245" w:hanging="283"/>
        <w:rPr>
          <w:rFonts w:ascii="Arial" w:hAnsi="Arial" w:cs="Arial"/>
          <w:b/>
          <w:sz w:val="20"/>
          <w:szCs w:val="20"/>
        </w:rPr>
      </w:pPr>
    </w:p>
    <w:p w14:paraId="796734D7" w14:textId="1CF79A3B" w:rsidR="00D81585" w:rsidRDefault="00E506B6" w:rsidP="00D81585">
      <w:pPr>
        <w:spacing w:after="0"/>
        <w:rPr>
          <w:rFonts w:ascii="Arial" w:hAnsi="Arial" w:cs="Arial"/>
          <w:b/>
          <w:sz w:val="20"/>
          <w:szCs w:val="20"/>
        </w:rPr>
      </w:pPr>
      <w:r w:rsidRPr="00E506B6">
        <w:rPr>
          <w:noProof/>
        </w:rPr>
        <w:drawing>
          <wp:inline distT="0" distB="0" distL="0" distR="0" wp14:anchorId="2920DC62" wp14:editId="77671DC3">
            <wp:extent cx="5760720" cy="10325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1585"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57D2255" w14:textId="74A74287" w:rsidR="00D81585" w:rsidRPr="00E506B6" w:rsidRDefault="00E506B6" w:rsidP="00E506B6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E506B6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F51CCB" w:rsidRPr="00F51CCB">
        <w:rPr>
          <w:rFonts w:ascii="Arial" w:hAnsi="Arial" w:cs="Arial"/>
          <w:b/>
          <w:bCs/>
          <w:i/>
          <w:iCs/>
          <w:sz w:val="21"/>
          <w:szCs w:val="21"/>
        </w:rPr>
        <w:t>Dostawa maksymalnie siedmiu nowych elektrycznych zespołów trakcyjnych wraz ze świadczeniem usług serwisowych w okresie</w:t>
      </w:r>
      <w:r w:rsidR="00F51CCB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F51CCB" w:rsidRPr="00F51CCB">
        <w:rPr>
          <w:rFonts w:ascii="Arial" w:hAnsi="Arial" w:cs="Arial"/>
          <w:b/>
          <w:bCs/>
          <w:i/>
          <w:iCs/>
          <w:sz w:val="21"/>
          <w:szCs w:val="21"/>
        </w:rPr>
        <w:t>96 miesięcy od daty przekazania każdego                                       elektrycznego zespołu trakcyjnego</w:t>
      </w:r>
      <w:r w:rsidR="00836905">
        <w:rPr>
          <w:rFonts w:ascii="Arial" w:hAnsi="Arial" w:cs="Arial"/>
          <w:b/>
          <w:bCs/>
          <w:i/>
          <w:iCs/>
          <w:sz w:val="21"/>
          <w:szCs w:val="21"/>
        </w:rPr>
        <w:t xml:space="preserve"> (sprawa ZW-I.272.138.2023)</w:t>
      </w:r>
      <w:r w:rsidRPr="00E506B6">
        <w:rPr>
          <w:rFonts w:ascii="Arial" w:hAnsi="Arial" w:cs="Arial"/>
          <w:sz w:val="21"/>
          <w:szCs w:val="21"/>
        </w:rPr>
        <w:t>, prowadzonego przez Województwo Kujawsko-Pomorskie, w imieniu którego postępowanie prowadzi Urząd Marszałkowski Województwa Kujawsko-Pomorskiego 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</w:t>
      </w:r>
      <w:r w:rsidRPr="0084509A">
        <w:rPr>
          <w:rFonts w:ascii="Arial" w:hAnsi="Arial" w:cs="Arial"/>
          <w:sz w:val="21"/>
          <w:szCs w:val="21"/>
        </w:rPr>
        <w:lastRenderedPageBreak/>
        <w:t>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lastRenderedPageBreak/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2DF3F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1202E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451946">
    <w:abstractNumId w:val="1"/>
  </w:num>
  <w:num w:numId="2" w16cid:durableId="2035030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F1996"/>
    <w:rsid w:val="00392515"/>
    <w:rsid w:val="003B1084"/>
    <w:rsid w:val="003B17BC"/>
    <w:rsid w:val="00462120"/>
    <w:rsid w:val="004B1DD2"/>
    <w:rsid w:val="004D12FC"/>
    <w:rsid w:val="004D7493"/>
    <w:rsid w:val="004E3659"/>
    <w:rsid w:val="005B1094"/>
    <w:rsid w:val="005B5344"/>
    <w:rsid w:val="005E21A9"/>
    <w:rsid w:val="006609A0"/>
    <w:rsid w:val="00664CCA"/>
    <w:rsid w:val="006B7BF5"/>
    <w:rsid w:val="007C24F5"/>
    <w:rsid w:val="00803D1C"/>
    <w:rsid w:val="00834047"/>
    <w:rsid w:val="00836905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B035E5"/>
    <w:rsid w:val="00BC03FF"/>
    <w:rsid w:val="00C57760"/>
    <w:rsid w:val="00D02901"/>
    <w:rsid w:val="00D10644"/>
    <w:rsid w:val="00D81585"/>
    <w:rsid w:val="00E44E15"/>
    <w:rsid w:val="00E506B6"/>
    <w:rsid w:val="00EC2674"/>
    <w:rsid w:val="00F5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Marta Jaroszewska</cp:lastModifiedBy>
  <cp:revision>2</cp:revision>
  <dcterms:created xsi:type="dcterms:W3CDTF">2023-10-19T07:18:00Z</dcterms:created>
  <dcterms:modified xsi:type="dcterms:W3CDTF">2023-10-19T07:18:00Z</dcterms:modified>
</cp:coreProperties>
</file>