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77" w:rsidRPr="00085877" w:rsidRDefault="00085877" w:rsidP="00085877">
      <w:pPr>
        <w:spacing w:before="100" w:beforeAutospacing="1" w:after="100" w:afterAutospacing="1" w:line="240" w:lineRule="auto"/>
        <w:outlineLvl w:val="0"/>
        <w:rPr>
          <w:rStyle w:val="Pogrubienie"/>
          <w:sz w:val="28"/>
          <w:szCs w:val="28"/>
        </w:rPr>
      </w:pPr>
      <w:r w:rsidRPr="000858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Krajalnica gastronomiczna do wędlin i sera </w:t>
      </w:r>
      <w:r w:rsidRPr="00085877">
        <w:rPr>
          <w:rStyle w:val="Pogrubienie"/>
          <w:sz w:val="28"/>
          <w:szCs w:val="28"/>
        </w:rPr>
        <w:t>z nożem teflonowym</w:t>
      </w:r>
      <w:r w:rsidR="006E2B01">
        <w:rPr>
          <w:rStyle w:val="Pogrubienie"/>
          <w:sz w:val="28"/>
          <w:szCs w:val="28"/>
        </w:rPr>
        <w:t xml:space="preserve"> </w:t>
      </w:r>
    </w:p>
    <w:p w:rsidR="00085877" w:rsidRPr="00085877" w:rsidRDefault="00085877" w:rsidP="00085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85877">
        <w:rPr>
          <w:rFonts w:ascii="Times New Roman" w:eastAsia="Times New Roman" w:hAnsi="Times New Roman" w:cs="Times New Roman"/>
          <w:sz w:val="28"/>
          <w:szCs w:val="28"/>
          <w:lang w:eastAsia="pl-PL"/>
        </w:rPr>
        <w:t>przeznaczona do użytku w sklepach, gastronomii</w:t>
      </w:r>
    </w:p>
    <w:p w:rsidR="00085877" w:rsidRPr="00085877" w:rsidRDefault="006E2B01" w:rsidP="00085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085877" w:rsidRPr="00085877">
        <w:rPr>
          <w:rFonts w:ascii="Times New Roman" w:eastAsia="Times New Roman" w:hAnsi="Times New Roman" w:cs="Times New Roman"/>
          <w:sz w:val="28"/>
          <w:szCs w:val="28"/>
          <w:lang w:eastAsia="pl-PL"/>
        </w:rPr>
        <w:t>do krojenia sera i wędlin</w:t>
      </w:r>
      <w:r w:rsidR="00085877" w:rsidRPr="0008587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wykonana z materiałów nierdzewnych</w:t>
      </w:r>
    </w:p>
    <w:p w:rsidR="00085877" w:rsidRPr="00085877" w:rsidRDefault="00085877" w:rsidP="00085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85877">
        <w:rPr>
          <w:rFonts w:ascii="Times New Roman" w:eastAsia="Times New Roman" w:hAnsi="Times New Roman" w:cs="Times New Roman"/>
          <w:sz w:val="28"/>
          <w:szCs w:val="28"/>
          <w:lang w:eastAsia="pl-PL"/>
        </w:rPr>
        <w:t>- pochylone ostrze o średnicy 250mm</w:t>
      </w:r>
    </w:p>
    <w:p w:rsidR="00085877" w:rsidRPr="00085877" w:rsidRDefault="006E2B01" w:rsidP="00085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085877" w:rsidRPr="00085877">
        <w:rPr>
          <w:rFonts w:ascii="Times New Roman" w:eastAsia="Times New Roman" w:hAnsi="Times New Roman" w:cs="Times New Roman"/>
          <w:sz w:val="28"/>
          <w:szCs w:val="28"/>
          <w:lang w:eastAsia="pl-PL"/>
        </w:rPr>
        <w:t>pochylenie stołu podawczego do noża 45O</w:t>
      </w:r>
      <w:r w:rsidR="00085877" w:rsidRPr="0008587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wymiary stołu 220 x 200mm</w:t>
      </w:r>
      <w:r w:rsidR="00085877" w:rsidRPr="0008587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grubość krojonego plastra 0 – 16mm</w:t>
      </w:r>
    </w:p>
    <w:p w:rsidR="00085877" w:rsidRPr="00085877" w:rsidRDefault="00085877" w:rsidP="00085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85877">
        <w:rPr>
          <w:rFonts w:ascii="Times New Roman" w:eastAsia="Times New Roman" w:hAnsi="Times New Roman" w:cs="Times New Roman"/>
          <w:sz w:val="28"/>
          <w:szCs w:val="28"/>
          <w:lang w:eastAsia="pl-PL"/>
        </w:rPr>
        <w:t>- w</w:t>
      </w:r>
      <w:r w:rsidR="006E2B01">
        <w:rPr>
          <w:rFonts w:ascii="Times New Roman" w:eastAsia="Times New Roman" w:hAnsi="Times New Roman" w:cs="Times New Roman"/>
          <w:sz w:val="28"/>
          <w:szCs w:val="28"/>
          <w:lang w:eastAsia="pl-PL"/>
        </w:rPr>
        <w:t>budowana ostrzarka</w:t>
      </w:r>
      <w:r w:rsidR="006E2B0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 </w:t>
      </w:r>
      <w:bookmarkStart w:id="0" w:name="_GoBack"/>
      <w:bookmarkEnd w:id="0"/>
      <w:r w:rsidRPr="00085877">
        <w:rPr>
          <w:rFonts w:ascii="Times New Roman" w:eastAsia="Times New Roman" w:hAnsi="Times New Roman" w:cs="Times New Roman"/>
          <w:sz w:val="28"/>
          <w:szCs w:val="28"/>
          <w:lang w:eastAsia="pl-PL"/>
        </w:rPr>
        <w:t>przekładnia ślimakowa</w:t>
      </w:r>
    </w:p>
    <w:p w:rsidR="00085877" w:rsidRPr="00085877" w:rsidRDefault="00085877" w:rsidP="000858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1B756C" w:rsidRDefault="001B756C"/>
    <w:sectPr w:rsidR="001B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77"/>
    <w:rsid w:val="00085877"/>
    <w:rsid w:val="001B756C"/>
    <w:rsid w:val="006E2B01"/>
    <w:rsid w:val="007C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6039"/>
  <w15:chartTrackingRefBased/>
  <w15:docId w15:val="{9D3FD288-445C-4C21-9FCC-7C55C585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85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8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85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Miroslawa.Judka</dc:creator>
  <cp:keywords/>
  <dc:description/>
  <cp:lastModifiedBy>Miroslawa.Judka</cp:lastModifiedBy>
  <cp:revision>1</cp:revision>
  <dcterms:created xsi:type="dcterms:W3CDTF">2024-09-09T05:13:00Z</dcterms:created>
  <dcterms:modified xsi:type="dcterms:W3CDTF">2024-09-09T05:31:00Z</dcterms:modified>
</cp:coreProperties>
</file>