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BBC9" w14:textId="5F517BB0" w:rsidR="000A1FA2" w:rsidRPr="003D70BC" w:rsidRDefault="000A1FA2" w:rsidP="000A1FA2">
      <w:pPr>
        <w:shd w:val="clear" w:color="auto" w:fill="D9D9D9"/>
        <w:autoSpaceDE w:val="0"/>
        <w:autoSpaceDN w:val="0"/>
        <w:adjustRightInd w:val="0"/>
        <w:spacing w:line="276" w:lineRule="auto"/>
        <w:ind w:left="6372"/>
        <w:rPr>
          <w:rFonts w:ascii="Centrale Sans Light" w:hAnsi="Centrale Sans Light" w:cs="Tahoma"/>
          <w:bCs/>
          <w:sz w:val="20"/>
          <w:szCs w:val="20"/>
        </w:rPr>
      </w:pPr>
      <w:r w:rsidRPr="003D70BC">
        <w:rPr>
          <w:rFonts w:ascii="Centrale Sans Light" w:hAnsi="Centrale Sans Light" w:cs="Tahoma"/>
          <w:bCs/>
          <w:sz w:val="20"/>
          <w:szCs w:val="20"/>
        </w:rPr>
        <w:t xml:space="preserve">Załącznik nr </w:t>
      </w:r>
      <w:r w:rsidR="006336E5" w:rsidRPr="003D70BC">
        <w:rPr>
          <w:rFonts w:ascii="Centrale Sans Light" w:hAnsi="Centrale Sans Light" w:cs="Tahoma"/>
          <w:bCs/>
          <w:sz w:val="20"/>
          <w:szCs w:val="20"/>
        </w:rPr>
        <w:t>4</w:t>
      </w:r>
      <w:r w:rsidRPr="003D70BC">
        <w:rPr>
          <w:rFonts w:ascii="Centrale Sans Light" w:hAnsi="Centrale Sans Light" w:cs="Tahoma"/>
          <w:bCs/>
          <w:sz w:val="20"/>
          <w:szCs w:val="20"/>
        </w:rPr>
        <w:t xml:space="preserve"> do umowy </w:t>
      </w:r>
      <w:r w:rsidRPr="003D70BC">
        <w:rPr>
          <w:rFonts w:ascii="Centrale Sans Light" w:hAnsi="Centrale Sans Light" w:cs="Tahoma"/>
          <w:bCs/>
          <w:sz w:val="20"/>
          <w:szCs w:val="20"/>
        </w:rPr>
        <w:br/>
        <w:t>Nr NIiPP.27</w:t>
      </w:r>
      <w:r w:rsidR="006C7929" w:rsidRPr="003D70BC">
        <w:rPr>
          <w:rFonts w:ascii="Centrale Sans Light" w:hAnsi="Centrale Sans Light" w:cs="Tahoma"/>
          <w:bCs/>
          <w:sz w:val="20"/>
          <w:szCs w:val="20"/>
        </w:rPr>
        <w:t>1.1</w:t>
      </w:r>
      <w:r w:rsidR="000C703E" w:rsidRPr="003D70BC">
        <w:rPr>
          <w:rFonts w:ascii="Centrale Sans Light" w:hAnsi="Centrale Sans Light" w:cs="Tahoma"/>
          <w:bCs/>
          <w:sz w:val="20"/>
          <w:szCs w:val="20"/>
        </w:rPr>
        <w:t>….</w:t>
      </w:r>
      <w:r w:rsidR="006C7929" w:rsidRPr="003D70BC">
        <w:rPr>
          <w:rFonts w:ascii="Centrale Sans Light" w:hAnsi="Centrale Sans Light" w:cs="Tahoma"/>
          <w:bCs/>
          <w:sz w:val="20"/>
          <w:szCs w:val="20"/>
        </w:rPr>
        <w:t>.</w:t>
      </w:r>
      <w:r w:rsidRPr="003D70BC">
        <w:rPr>
          <w:rFonts w:ascii="Centrale Sans Light" w:hAnsi="Centrale Sans Light" w:cs="Tahoma"/>
          <w:bCs/>
          <w:sz w:val="20"/>
          <w:szCs w:val="20"/>
        </w:rPr>
        <w:t>202</w:t>
      </w:r>
      <w:r w:rsidR="000C703E" w:rsidRPr="003D70BC">
        <w:rPr>
          <w:rFonts w:ascii="Centrale Sans Light" w:hAnsi="Centrale Sans Light" w:cs="Tahoma"/>
          <w:bCs/>
          <w:sz w:val="20"/>
          <w:szCs w:val="20"/>
        </w:rPr>
        <w:t>3</w:t>
      </w:r>
      <w:r w:rsidRPr="003D70BC">
        <w:rPr>
          <w:rFonts w:ascii="Centrale Sans Light" w:hAnsi="Centrale Sans Light" w:cs="Tahoma"/>
          <w:bCs/>
          <w:sz w:val="20"/>
          <w:szCs w:val="20"/>
        </w:rPr>
        <w:br/>
        <w:t>z dnia</w:t>
      </w:r>
      <w:r w:rsidR="00891F06" w:rsidRPr="003D70BC">
        <w:rPr>
          <w:rFonts w:ascii="Centrale Sans Light" w:hAnsi="Centrale Sans Light" w:cs="Tahoma"/>
          <w:bCs/>
          <w:sz w:val="20"/>
          <w:szCs w:val="20"/>
        </w:rPr>
        <w:t xml:space="preserve"> </w:t>
      </w:r>
      <w:r w:rsidR="000C703E" w:rsidRPr="003D70BC">
        <w:rPr>
          <w:rFonts w:ascii="Centrale Sans Light" w:hAnsi="Centrale Sans Light" w:cs="Tahoma"/>
          <w:bCs/>
          <w:sz w:val="20"/>
          <w:szCs w:val="20"/>
        </w:rPr>
        <w:t>…………………………..</w:t>
      </w:r>
    </w:p>
    <w:p w14:paraId="66CF7AD6" w14:textId="77777777" w:rsidR="000A1FA2" w:rsidRPr="003D70BC" w:rsidRDefault="000A1FA2" w:rsidP="0007666F">
      <w:pPr>
        <w:pStyle w:val="Stopka"/>
        <w:tabs>
          <w:tab w:val="left" w:pos="708"/>
        </w:tabs>
        <w:spacing w:line="360" w:lineRule="auto"/>
        <w:rPr>
          <w:rFonts w:ascii="Centrale Sans Light" w:hAnsi="Centrale Sans Light" w:cs="Tahoma"/>
          <w:b/>
          <w:sz w:val="20"/>
          <w:szCs w:val="20"/>
          <w:lang w:val="pl-PL"/>
        </w:rPr>
      </w:pPr>
    </w:p>
    <w:p w14:paraId="164E7541" w14:textId="77777777" w:rsidR="000A1FA2" w:rsidRPr="003D70BC" w:rsidRDefault="000A1FA2" w:rsidP="00C04549">
      <w:pPr>
        <w:pStyle w:val="Stopka"/>
        <w:tabs>
          <w:tab w:val="left" w:pos="708"/>
        </w:tabs>
        <w:spacing w:line="360" w:lineRule="auto"/>
        <w:jc w:val="center"/>
        <w:rPr>
          <w:rFonts w:ascii="Centrale Sans Light" w:hAnsi="Centrale Sans Light" w:cs="Tahoma"/>
          <w:b/>
          <w:sz w:val="20"/>
          <w:szCs w:val="20"/>
          <w:lang w:val="pl-PL"/>
        </w:rPr>
      </w:pPr>
    </w:p>
    <w:p w14:paraId="7ABD9858" w14:textId="5D3F0EC6" w:rsidR="009B014F" w:rsidRPr="003D70BC" w:rsidRDefault="00B44FAD" w:rsidP="00C04549">
      <w:pPr>
        <w:pStyle w:val="Stopka"/>
        <w:tabs>
          <w:tab w:val="left" w:pos="708"/>
        </w:tabs>
        <w:spacing w:line="360" w:lineRule="auto"/>
        <w:jc w:val="center"/>
        <w:rPr>
          <w:rFonts w:ascii="Centrale Sans Light" w:hAnsi="Centrale Sans Light" w:cs="Tahoma"/>
          <w:b/>
          <w:sz w:val="20"/>
          <w:szCs w:val="20"/>
        </w:rPr>
      </w:pPr>
      <w:r w:rsidRPr="003D70BC">
        <w:rPr>
          <w:rFonts w:ascii="Centrale Sans Light" w:hAnsi="Centrale Sans Light" w:cs="Tahoma"/>
          <w:b/>
          <w:sz w:val="20"/>
          <w:szCs w:val="20"/>
          <w:lang w:val="pl-PL"/>
        </w:rPr>
        <w:t>Szczegółowy o</w:t>
      </w:r>
      <w:r w:rsidR="00023DBA" w:rsidRPr="003D70BC">
        <w:rPr>
          <w:rFonts w:ascii="Centrale Sans Light" w:hAnsi="Centrale Sans Light" w:cs="Tahoma"/>
          <w:b/>
          <w:sz w:val="20"/>
          <w:szCs w:val="20"/>
          <w:lang w:val="pl-PL"/>
        </w:rPr>
        <w:t>pis przedmiotu zamówienia</w:t>
      </w:r>
    </w:p>
    <w:p w14:paraId="568A54C3" w14:textId="77777777" w:rsidR="009B014F" w:rsidRPr="003D70BC" w:rsidRDefault="009B014F" w:rsidP="00C04549">
      <w:pPr>
        <w:pStyle w:val="Stopka"/>
        <w:tabs>
          <w:tab w:val="left" w:pos="708"/>
        </w:tabs>
        <w:spacing w:line="360" w:lineRule="auto"/>
        <w:ind w:left="-567" w:firstLine="567"/>
        <w:jc w:val="both"/>
        <w:rPr>
          <w:rFonts w:ascii="Centrale Sans Light" w:hAnsi="Centrale Sans Light" w:cs="Tahoma"/>
          <w:sz w:val="20"/>
          <w:szCs w:val="20"/>
        </w:rPr>
      </w:pPr>
    </w:p>
    <w:p w14:paraId="2808D42E" w14:textId="07C3E532" w:rsidR="00873F6F" w:rsidRDefault="009B014F" w:rsidP="00C30F72">
      <w:pPr>
        <w:pStyle w:val="Akapitzlist"/>
        <w:spacing w:line="360" w:lineRule="auto"/>
        <w:ind w:left="0"/>
        <w:jc w:val="both"/>
        <w:rPr>
          <w:rFonts w:ascii="Centrale Sans Light" w:hAnsi="Centrale Sans Light" w:cs="Tahoma"/>
          <w:sz w:val="20"/>
          <w:szCs w:val="20"/>
        </w:rPr>
      </w:pPr>
      <w:r w:rsidRPr="003D70BC">
        <w:rPr>
          <w:rFonts w:ascii="Centrale Sans Light" w:hAnsi="Centrale Sans Light" w:cs="Tahoma"/>
          <w:sz w:val="20"/>
          <w:szCs w:val="20"/>
        </w:rPr>
        <w:t xml:space="preserve">Przedmiotem zamówienia jest </w:t>
      </w:r>
      <w:r w:rsidR="00C30F72" w:rsidRPr="003D70BC">
        <w:rPr>
          <w:rFonts w:ascii="Centrale Sans Light" w:hAnsi="Centrale Sans Light" w:cs="Tahoma"/>
          <w:sz w:val="20"/>
          <w:szCs w:val="20"/>
        </w:rPr>
        <w:t>wykonanie dokonania pomiarów poziomu hałasu</w:t>
      </w:r>
      <w:r w:rsidR="004B41E4">
        <w:rPr>
          <w:rFonts w:ascii="Centrale Sans Light" w:hAnsi="Centrale Sans Light" w:cs="Tahoma"/>
          <w:sz w:val="20"/>
          <w:szCs w:val="20"/>
        </w:rPr>
        <w:t>,</w:t>
      </w:r>
      <w:r w:rsidR="00C30F72" w:rsidRPr="003D70BC">
        <w:rPr>
          <w:rFonts w:ascii="Centrale Sans Light" w:hAnsi="Centrale Sans Light" w:cs="Tahoma"/>
          <w:sz w:val="20"/>
          <w:szCs w:val="20"/>
        </w:rPr>
        <w:t xml:space="preserve"> </w:t>
      </w:r>
      <w:r w:rsidR="004B41E4" w:rsidRPr="002924FA">
        <w:rPr>
          <w:rFonts w:ascii="Centrale Sans Light" w:hAnsi="Centrale Sans Light" w:cs="Tahoma"/>
          <w:sz w:val="20"/>
          <w:szCs w:val="20"/>
        </w:rPr>
        <w:t xml:space="preserve">przygotowanie map z zasięgami hałasu oraz granicą obszaru ograniczonego użytkowania </w:t>
      </w:r>
      <w:r w:rsidR="00C30F72" w:rsidRPr="003D70BC">
        <w:rPr>
          <w:rFonts w:ascii="Centrale Sans Light" w:hAnsi="Centrale Sans Light" w:cs="Tahoma"/>
          <w:sz w:val="20"/>
          <w:szCs w:val="20"/>
        </w:rPr>
        <w:t xml:space="preserve">na potrzeby obowiązku sporządzenia analizy porealizacyjnej i sporządzenie takiej analizy w formie pisemnej w celu  ustalenia konieczności utworzenia obszaru ograniczonego użytkowania </w:t>
      </w:r>
      <w:r w:rsidR="00C84E86">
        <w:rPr>
          <w:rFonts w:ascii="Centrale Sans Light" w:hAnsi="Centrale Sans Light" w:cs="Tahoma"/>
          <w:sz w:val="20"/>
          <w:szCs w:val="20"/>
        </w:rPr>
        <w:t xml:space="preserve">zgodnie </w:t>
      </w:r>
      <w:r w:rsidR="00492AB3" w:rsidRPr="00FC0706">
        <w:rPr>
          <w:rFonts w:ascii="Centrale Sans Light" w:hAnsi="Centrale Sans Light" w:cs="Tahoma"/>
          <w:sz w:val="20"/>
          <w:szCs w:val="20"/>
        </w:rPr>
        <w:t xml:space="preserve">z wytycznymi </w:t>
      </w:r>
      <w:r w:rsidR="00802846">
        <w:rPr>
          <w:rFonts w:ascii="Centrale Sans Light" w:hAnsi="Centrale Sans Light" w:cs="Tahoma"/>
          <w:sz w:val="20"/>
          <w:szCs w:val="20"/>
        </w:rPr>
        <w:t>ujętymi</w:t>
      </w:r>
      <w:r w:rsidR="00492AB3" w:rsidRPr="00FC0706">
        <w:rPr>
          <w:rFonts w:ascii="Centrale Sans Light" w:hAnsi="Centrale Sans Light" w:cs="Tahoma"/>
          <w:sz w:val="20"/>
          <w:szCs w:val="20"/>
        </w:rPr>
        <w:t xml:space="preserve"> w Decyzji </w:t>
      </w:r>
      <w:r w:rsidR="00C84E86" w:rsidRPr="003D70BC">
        <w:rPr>
          <w:rFonts w:ascii="Centrale Sans Light" w:hAnsi="Centrale Sans Light" w:cs="Tahoma"/>
          <w:sz w:val="20"/>
          <w:szCs w:val="20"/>
        </w:rPr>
        <w:t xml:space="preserve">o środowiskowych uwarunkowaniach  nr OS.6220.7.1.2020 z dnia </w:t>
      </w:r>
      <w:r w:rsidR="00DC16B8">
        <w:rPr>
          <w:rFonts w:ascii="Centrale Sans Light" w:hAnsi="Centrale Sans Light" w:cs="Tahoma"/>
          <w:sz w:val="20"/>
          <w:szCs w:val="20"/>
        </w:rPr>
        <w:br/>
      </w:r>
      <w:r w:rsidR="00C84E86" w:rsidRPr="003D70BC">
        <w:rPr>
          <w:rFonts w:ascii="Centrale Sans Light" w:hAnsi="Centrale Sans Light" w:cs="Tahoma"/>
          <w:sz w:val="20"/>
          <w:szCs w:val="20"/>
        </w:rPr>
        <w:t xml:space="preserve">30 kwietnia 2021 r. </w:t>
      </w:r>
      <w:r w:rsidR="00C30F72" w:rsidRPr="003D70BC">
        <w:rPr>
          <w:rFonts w:ascii="Centrale Sans Light" w:hAnsi="Centrale Sans Light" w:cs="Tahoma"/>
          <w:sz w:val="20"/>
          <w:szCs w:val="20"/>
        </w:rPr>
        <w:t xml:space="preserve">dla wykonanego zadania inwestycyjnego polegającego na budowie drogi łączącej ul. Mickiewicza z obwodnicą w ramach zadania: </w:t>
      </w:r>
      <w:r w:rsidR="00E03119">
        <w:rPr>
          <w:rFonts w:ascii="Centrale Sans Light" w:hAnsi="Centrale Sans Light" w:cs="Tahoma"/>
          <w:sz w:val="20"/>
          <w:szCs w:val="20"/>
        </w:rPr>
        <w:t>b</w:t>
      </w:r>
      <w:r w:rsidR="00C30F72" w:rsidRPr="003D70BC">
        <w:rPr>
          <w:rFonts w:ascii="Centrale Sans Light" w:hAnsi="Centrale Sans Light" w:cs="Tahoma"/>
          <w:sz w:val="20"/>
          <w:szCs w:val="20"/>
        </w:rPr>
        <w:t xml:space="preserve">udowa drogi łączącej </w:t>
      </w:r>
      <w:r w:rsidR="00C30F72" w:rsidRPr="00527EE3">
        <w:rPr>
          <w:rFonts w:ascii="Centrale Sans Light" w:hAnsi="Centrale Sans Light" w:cs="Tahoma"/>
          <w:sz w:val="20"/>
          <w:szCs w:val="20"/>
        </w:rPr>
        <w:t>byłą</w:t>
      </w:r>
      <w:r w:rsidR="00C30F72" w:rsidRPr="003D70BC">
        <w:rPr>
          <w:rFonts w:ascii="Centrale Sans Light" w:hAnsi="Centrale Sans Light" w:cs="Tahoma"/>
          <w:sz w:val="20"/>
          <w:szCs w:val="20"/>
        </w:rPr>
        <w:t xml:space="preserve"> drogę powiatową nr 1895P z planowaną obwodnicą </w:t>
      </w:r>
      <w:bookmarkStart w:id="0" w:name="_Hlk147227215"/>
      <w:r w:rsidR="00C84E86">
        <w:rPr>
          <w:rFonts w:ascii="Centrale Sans Light" w:hAnsi="Centrale Sans Light" w:cs="Tahoma"/>
          <w:sz w:val="20"/>
          <w:szCs w:val="20"/>
        </w:rPr>
        <w:t>Wronek</w:t>
      </w:r>
      <w:r w:rsidR="00E03119">
        <w:rPr>
          <w:rFonts w:ascii="Centrale Sans Light" w:hAnsi="Centrale Sans Light" w:cs="Tahoma"/>
          <w:sz w:val="20"/>
          <w:szCs w:val="20"/>
        </w:rPr>
        <w:t>.</w:t>
      </w:r>
      <w:r w:rsidR="00C30F72" w:rsidRPr="003D70BC">
        <w:rPr>
          <w:rFonts w:ascii="Centrale Sans Light" w:hAnsi="Centrale Sans Light" w:cs="Tahoma"/>
          <w:sz w:val="20"/>
          <w:szCs w:val="20"/>
        </w:rPr>
        <w:t xml:space="preserve"> </w:t>
      </w:r>
      <w:bookmarkEnd w:id="0"/>
    </w:p>
    <w:p w14:paraId="02AEF988" w14:textId="77777777" w:rsidR="00A4123B" w:rsidRPr="004B41E4" w:rsidRDefault="00A4123B" w:rsidP="00A4123B">
      <w:pPr>
        <w:pStyle w:val="Stopka"/>
        <w:tabs>
          <w:tab w:val="left" w:pos="708"/>
        </w:tabs>
        <w:spacing w:line="360" w:lineRule="auto"/>
        <w:jc w:val="both"/>
        <w:rPr>
          <w:rFonts w:ascii="Centrale Sans Light" w:hAnsi="Centrale Sans Light" w:cs="Tahoma"/>
          <w:sz w:val="20"/>
          <w:szCs w:val="20"/>
          <w:lang w:val="pl-PL"/>
        </w:rPr>
      </w:pPr>
      <w:r w:rsidRPr="00BC7575">
        <w:rPr>
          <w:rFonts w:ascii="Centrale Sans Light" w:hAnsi="Centrale Sans Light" w:cs="Tahoma"/>
          <w:sz w:val="20"/>
          <w:szCs w:val="20"/>
        </w:rPr>
        <w:t>Przedstawienie otrzymanych wyników Regionalnemu Dyrektorowi Ochrony Środowiska w Poznaniu oraz Staroście Szamotulskiemu</w:t>
      </w:r>
      <w:r>
        <w:rPr>
          <w:rFonts w:ascii="Centrale Sans Light" w:hAnsi="Centrale Sans Light" w:cs="Tahoma"/>
          <w:sz w:val="20"/>
          <w:szCs w:val="20"/>
          <w:lang w:val="pl-PL"/>
        </w:rPr>
        <w:t>.</w:t>
      </w:r>
    </w:p>
    <w:p w14:paraId="05CAD99C" w14:textId="77777777" w:rsidR="00C84E86" w:rsidRPr="003D70BC" w:rsidRDefault="00C84E86" w:rsidP="00C30F72">
      <w:pPr>
        <w:pStyle w:val="Akapitzlist"/>
        <w:spacing w:line="360" w:lineRule="auto"/>
        <w:ind w:left="0"/>
        <w:jc w:val="both"/>
        <w:rPr>
          <w:rFonts w:ascii="Centrale Sans Light" w:hAnsi="Centrale Sans Light" w:cs="Tahoma"/>
          <w:sz w:val="20"/>
          <w:szCs w:val="20"/>
        </w:rPr>
      </w:pPr>
    </w:p>
    <w:p w14:paraId="59911C33" w14:textId="28673C54" w:rsidR="00560A66" w:rsidRDefault="004B41E4" w:rsidP="00C04549">
      <w:pPr>
        <w:pStyle w:val="Stopka"/>
        <w:tabs>
          <w:tab w:val="left" w:pos="708"/>
        </w:tabs>
        <w:spacing w:line="360" w:lineRule="auto"/>
        <w:jc w:val="both"/>
        <w:rPr>
          <w:rFonts w:ascii="Centrale Sans Light" w:hAnsi="Centrale Sans Light" w:cs="Tahoma"/>
          <w:sz w:val="20"/>
          <w:szCs w:val="20"/>
          <w:lang w:val="pl-PL"/>
        </w:rPr>
      </w:pPr>
      <w:r>
        <w:rPr>
          <w:rFonts w:ascii="Centrale Sans Light" w:hAnsi="Centrale Sans Light" w:cs="Tahoma"/>
          <w:b/>
          <w:bCs/>
          <w:sz w:val="20"/>
          <w:szCs w:val="20"/>
          <w:lang w:val="pl-PL"/>
        </w:rPr>
        <w:t>-</w:t>
      </w:r>
      <w:r w:rsidR="00560A66" w:rsidRPr="003D70BC">
        <w:rPr>
          <w:rFonts w:ascii="Centrale Sans Light" w:hAnsi="Centrale Sans Light" w:cs="Tahoma"/>
          <w:sz w:val="20"/>
          <w:szCs w:val="20"/>
          <w:lang w:val="pl-PL"/>
        </w:rPr>
        <w:t xml:space="preserve">zgodnie </w:t>
      </w:r>
      <w:r w:rsidR="00DC16B8">
        <w:rPr>
          <w:rFonts w:ascii="Centrale Sans Light" w:hAnsi="Centrale Sans Light" w:cs="Tahoma"/>
          <w:sz w:val="20"/>
          <w:szCs w:val="20"/>
        </w:rPr>
        <w:t xml:space="preserve">z </w:t>
      </w:r>
      <w:r w:rsidR="00DC16B8" w:rsidRPr="00116753">
        <w:rPr>
          <w:rFonts w:ascii="Centrale Sans Light" w:hAnsi="Centrale Sans Light" w:cs="Tahoma"/>
          <w:sz w:val="20"/>
          <w:szCs w:val="20"/>
        </w:rPr>
        <w:t>Decyzj</w:t>
      </w:r>
      <w:r w:rsidR="00DC16B8">
        <w:rPr>
          <w:rFonts w:ascii="Centrale Sans Light" w:hAnsi="Centrale Sans Light" w:cs="Tahoma"/>
          <w:sz w:val="20"/>
          <w:szCs w:val="20"/>
        </w:rPr>
        <w:t>ą</w:t>
      </w:r>
      <w:r w:rsidR="00DC16B8" w:rsidRPr="00116753">
        <w:rPr>
          <w:rFonts w:ascii="Centrale Sans Light" w:hAnsi="Centrale Sans Light" w:cs="Tahoma"/>
          <w:sz w:val="20"/>
          <w:szCs w:val="20"/>
        </w:rPr>
        <w:t xml:space="preserve"> o środowiskowych uwarunkowaniach  nr OS.6220.7.1.2020 z dnia </w:t>
      </w:r>
      <w:r w:rsidR="00DC16B8">
        <w:rPr>
          <w:rFonts w:ascii="Centrale Sans Light" w:hAnsi="Centrale Sans Light" w:cs="Tahoma"/>
          <w:sz w:val="20"/>
          <w:szCs w:val="20"/>
        </w:rPr>
        <w:br/>
      </w:r>
      <w:r w:rsidR="00DC16B8" w:rsidRPr="00116753">
        <w:rPr>
          <w:rFonts w:ascii="Centrale Sans Light" w:hAnsi="Centrale Sans Light" w:cs="Tahoma"/>
          <w:sz w:val="20"/>
          <w:szCs w:val="20"/>
        </w:rPr>
        <w:t>30 kwietnia 2021 r.</w:t>
      </w:r>
      <w:r w:rsidR="00DC16B8">
        <w:rPr>
          <w:rFonts w:ascii="Centrale Sans Light" w:hAnsi="Centrale Sans Light" w:cs="Tahoma"/>
          <w:sz w:val="20"/>
          <w:szCs w:val="20"/>
          <w:lang w:val="pl-PL"/>
        </w:rPr>
        <w:t xml:space="preserve">, </w:t>
      </w:r>
      <w:r w:rsidR="00C30F72" w:rsidRPr="003D70BC">
        <w:rPr>
          <w:rFonts w:ascii="Centrale Sans Light" w:hAnsi="Centrale Sans Light" w:cs="Tahoma"/>
          <w:sz w:val="20"/>
          <w:szCs w:val="20"/>
          <w:lang w:val="pl-PL"/>
        </w:rPr>
        <w:t>obowiązującą metodyką oraz akustycznymi standardami jakości środowiska.</w:t>
      </w:r>
    </w:p>
    <w:p w14:paraId="59EB64BA" w14:textId="77777777" w:rsidR="004B41E4" w:rsidRPr="003D70BC" w:rsidRDefault="004B41E4" w:rsidP="00C04549">
      <w:pPr>
        <w:pStyle w:val="Stopka"/>
        <w:tabs>
          <w:tab w:val="left" w:pos="708"/>
        </w:tabs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</w:p>
    <w:p w14:paraId="60A88BE7" w14:textId="77777777" w:rsidR="004B41E4" w:rsidRPr="003D70BC" w:rsidRDefault="004B41E4" w:rsidP="00C04549">
      <w:pPr>
        <w:pStyle w:val="Stopka"/>
        <w:tabs>
          <w:tab w:val="left" w:pos="708"/>
        </w:tabs>
        <w:spacing w:line="360" w:lineRule="auto"/>
        <w:jc w:val="both"/>
        <w:rPr>
          <w:rFonts w:ascii="Centrale Sans Light" w:hAnsi="Centrale Sans Light" w:cs="Tahoma"/>
          <w:sz w:val="20"/>
          <w:szCs w:val="20"/>
          <w:lang w:val="pl-PL"/>
        </w:rPr>
      </w:pPr>
    </w:p>
    <w:p w14:paraId="434791F1" w14:textId="588B1753" w:rsidR="00D25912" w:rsidRPr="003D70BC" w:rsidRDefault="0040221E" w:rsidP="00C30F72">
      <w:pPr>
        <w:pStyle w:val="Stopka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rFonts w:ascii="Centrale Sans Light" w:hAnsi="Centrale Sans Light" w:cs="Tahoma"/>
          <w:sz w:val="20"/>
          <w:szCs w:val="20"/>
          <w:lang w:val="pl-PL"/>
        </w:rPr>
      </w:pPr>
      <w:r w:rsidRPr="003D70BC">
        <w:rPr>
          <w:rFonts w:ascii="Centrale Sans Light" w:hAnsi="Centrale Sans Light" w:cs="Tahoma"/>
          <w:sz w:val="20"/>
          <w:szCs w:val="20"/>
          <w:u w:val="single"/>
          <w:lang w:val="pl-PL"/>
        </w:rPr>
        <w:t>Wykonawca zobowiązany będzie</w:t>
      </w:r>
      <w:r w:rsidR="00C30F72" w:rsidRPr="003D70BC">
        <w:rPr>
          <w:rFonts w:ascii="Centrale Sans Light" w:hAnsi="Centrale Sans Light" w:cs="Tahoma"/>
          <w:sz w:val="20"/>
          <w:szCs w:val="20"/>
          <w:u w:val="single"/>
          <w:lang w:val="pl-PL"/>
        </w:rPr>
        <w:t xml:space="preserve"> do</w:t>
      </w:r>
      <w:r w:rsidR="0029455D" w:rsidRPr="003D70BC">
        <w:rPr>
          <w:rFonts w:ascii="Centrale Sans Light" w:hAnsi="Centrale Sans Light" w:cs="Tahoma"/>
          <w:sz w:val="20"/>
          <w:szCs w:val="20"/>
          <w:lang w:val="pl-PL"/>
        </w:rPr>
        <w:t>:</w:t>
      </w:r>
      <w:r w:rsidRPr="003D70BC">
        <w:rPr>
          <w:rFonts w:ascii="Centrale Sans Light" w:hAnsi="Centrale Sans Light" w:cs="Tahoma"/>
          <w:sz w:val="20"/>
          <w:szCs w:val="20"/>
          <w:lang w:val="pl-PL"/>
        </w:rPr>
        <w:t xml:space="preserve"> </w:t>
      </w:r>
    </w:p>
    <w:p w14:paraId="375C7F8D" w14:textId="4AF76FFB" w:rsidR="00C30F72" w:rsidRPr="003D70BC" w:rsidRDefault="00144336" w:rsidP="00144336">
      <w:pPr>
        <w:pStyle w:val="Stopka"/>
        <w:numPr>
          <w:ilvl w:val="0"/>
          <w:numId w:val="3"/>
        </w:numPr>
        <w:tabs>
          <w:tab w:val="left" w:pos="708"/>
        </w:tabs>
        <w:spacing w:line="360" w:lineRule="auto"/>
        <w:jc w:val="both"/>
        <w:rPr>
          <w:rFonts w:ascii="Centrale Sans Light" w:hAnsi="Centrale Sans Light" w:cs="Tahoma"/>
          <w:sz w:val="20"/>
          <w:szCs w:val="20"/>
          <w:lang w:val="pl-PL"/>
        </w:rPr>
      </w:pPr>
      <w:r w:rsidRPr="003D70BC">
        <w:rPr>
          <w:rFonts w:ascii="Centrale Sans Light" w:hAnsi="Centrale Sans Light" w:cs="Tahoma"/>
          <w:sz w:val="20"/>
          <w:szCs w:val="20"/>
          <w:lang w:val="pl-PL"/>
        </w:rPr>
        <w:t>Wykonania porealizacyjnych pomiarów hałasu zgodnie z wytycznymi Ministra Środowiska (referencyjna metodyka wykonywania okresowych pomiarów poziomów hałasu wprowadzonego do środowiska w związku z eksploatacją dróg, linii kolejowych i linii tramwajowych, oraz kryteria lokalizacji punktów pomiarowych) do Rozporządzenia Ministra Środowiska z dnia 16.06.2011 r. w sprawie wymagań w zakresie prowadzenia pomiarów poziomów substancji lub energii przez zarządzającego drogą, linią kolejową, linią tramwajową, lotniskiem lub portem) Dz. U. nr 140, poz. 824</w:t>
      </w:r>
    </w:p>
    <w:p w14:paraId="5148D920" w14:textId="055D627A" w:rsidR="00926807" w:rsidRPr="003D70BC" w:rsidRDefault="00C82A5A" w:rsidP="00144336">
      <w:pPr>
        <w:pStyle w:val="Stopka"/>
        <w:numPr>
          <w:ilvl w:val="0"/>
          <w:numId w:val="3"/>
        </w:numPr>
        <w:tabs>
          <w:tab w:val="left" w:pos="708"/>
        </w:tabs>
        <w:spacing w:line="360" w:lineRule="auto"/>
        <w:jc w:val="both"/>
        <w:rPr>
          <w:rFonts w:ascii="Centrale Sans Light" w:hAnsi="Centrale Sans Light" w:cs="Tahoma"/>
          <w:sz w:val="20"/>
          <w:szCs w:val="20"/>
          <w:lang w:val="pl-PL"/>
        </w:rPr>
      </w:pPr>
      <w:r w:rsidRPr="003D70BC">
        <w:rPr>
          <w:rFonts w:ascii="Centrale Sans Light" w:hAnsi="Centrale Sans Light" w:cs="Tahoma"/>
          <w:sz w:val="20"/>
          <w:szCs w:val="20"/>
          <w:lang w:val="pl-PL"/>
        </w:rPr>
        <w:t>Wykonania pomiarów</w:t>
      </w:r>
      <w:r w:rsidR="00926807" w:rsidRPr="003D70BC">
        <w:rPr>
          <w:rFonts w:ascii="Centrale Sans Light" w:hAnsi="Centrale Sans Light" w:cs="Tahoma"/>
          <w:sz w:val="20"/>
          <w:szCs w:val="20"/>
          <w:lang w:val="pl-PL"/>
        </w:rPr>
        <w:t xml:space="preserve"> w minimum </w:t>
      </w:r>
      <w:r w:rsidR="00C84E86">
        <w:rPr>
          <w:rFonts w:ascii="Centrale Sans Light" w:hAnsi="Centrale Sans Light" w:cs="Tahoma"/>
          <w:sz w:val="20"/>
          <w:szCs w:val="20"/>
          <w:lang w:val="pl-PL"/>
        </w:rPr>
        <w:t xml:space="preserve">w </w:t>
      </w:r>
      <w:r w:rsidR="00926807" w:rsidRPr="003D70BC">
        <w:rPr>
          <w:rFonts w:ascii="Centrale Sans Light" w:hAnsi="Centrale Sans Light" w:cs="Tahoma"/>
          <w:sz w:val="20"/>
          <w:szCs w:val="20"/>
          <w:lang w:val="pl-PL"/>
        </w:rPr>
        <w:t>4 przekrojach pomiarowych (zgodnie z Tabelą 1 Decyzji o środowiskowych uwarunkowaniach nr OS.6220.7.1.2020 z dnia 30.04.2021 r.</w:t>
      </w:r>
      <w:r w:rsidR="00BC7AA6">
        <w:rPr>
          <w:rFonts w:ascii="Centrale Sans Light" w:hAnsi="Centrale Sans Light" w:cs="Tahoma"/>
          <w:sz w:val="20"/>
          <w:szCs w:val="20"/>
          <w:lang w:val="pl-PL"/>
        </w:rPr>
        <w:t>)</w:t>
      </w:r>
      <w:r w:rsidR="00926807" w:rsidRPr="003D70BC">
        <w:rPr>
          <w:rFonts w:ascii="Centrale Sans Light" w:hAnsi="Centrale Sans Light" w:cs="Tahoma"/>
          <w:sz w:val="20"/>
          <w:szCs w:val="20"/>
          <w:lang w:val="pl-PL"/>
        </w:rPr>
        <w:t>, w miejscach, w których planowana droga przebiega w pobliżu terenów wymagających ochrony przed hałasem.</w:t>
      </w:r>
    </w:p>
    <w:p w14:paraId="4D3FD87F" w14:textId="192AA6D9" w:rsidR="00926807" w:rsidRPr="003D70BC" w:rsidRDefault="00C82A5A" w:rsidP="00144336">
      <w:pPr>
        <w:pStyle w:val="Stopka"/>
        <w:numPr>
          <w:ilvl w:val="0"/>
          <w:numId w:val="3"/>
        </w:numPr>
        <w:tabs>
          <w:tab w:val="left" w:pos="708"/>
        </w:tabs>
        <w:spacing w:line="360" w:lineRule="auto"/>
        <w:jc w:val="both"/>
        <w:rPr>
          <w:rFonts w:ascii="Centrale Sans Light" w:hAnsi="Centrale Sans Light" w:cs="Tahoma"/>
          <w:sz w:val="20"/>
          <w:szCs w:val="20"/>
          <w:lang w:val="pl-PL"/>
        </w:rPr>
      </w:pPr>
      <w:r w:rsidRPr="003D70BC">
        <w:rPr>
          <w:rFonts w:ascii="Centrale Sans Light" w:hAnsi="Centrale Sans Light" w:cs="Tahoma"/>
          <w:sz w:val="20"/>
          <w:szCs w:val="20"/>
          <w:lang w:val="pl-PL"/>
        </w:rPr>
        <w:t>Wykonania p</w:t>
      </w:r>
      <w:r w:rsidR="00926807" w:rsidRPr="003D70BC">
        <w:rPr>
          <w:rFonts w:ascii="Centrale Sans Light" w:hAnsi="Centrale Sans Light" w:cs="Tahoma"/>
          <w:sz w:val="20"/>
          <w:szCs w:val="20"/>
          <w:lang w:val="pl-PL"/>
        </w:rPr>
        <w:t>omiar</w:t>
      </w:r>
      <w:r w:rsidRPr="003D70BC">
        <w:rPr>
          <w:rFonts w:ascii="Centrale Sans Light" w:hAnsi="Centrale Sans Light" w:cs="Tahoma"/>
          <w:sz w:val="20"/>
          <w:szCs w:val="20"/>
          <w:lang w:val="pl-PL"/>
        </w:rPr>
        <w:t>ów</w:t>
      </w:r>
      <w:r w:rsidR="00926807" w:rsidRPr="003D70BC">
        <w:rPr>
          <w:rFonts w:ascii="Centrale Sans Light" w:hAnsi="Centrale Sans Light" w:cs="Tahoma"/>
          <w:sz w:val="20"/>
          <w:szCs w:val="20"/>
          <w:lang w:val="pl-PL"/>
        </w:rPr>
        <w:t xml:space="preserve"> hałasu w dni powszednie tj. od poniedziałku do piątku (poza okresem wakacyjnym i dniami wolnymi od pracy)</w:t>
      </w:r>
    </w:p>
    <w:p w14:paraId="5978AE5F" w14:textId="2819F696" w:rsidR="00926807" w:rsidRPr="003D70BC" w:rsidRDefault="00926807" w:rsidP="00144336">
      <w:pPr>
        <w:pStyle w:val="Stopka"/>
        <w:numPr>
          <w:ilvl w:val="0"/>
          <w:numId w:val="3"/>
        </w:numPr>
        <w:tabs>
          <w:tab w:val="left" w:pos="708"/>
        </w:tabs>
        <w:spacing w:line="360" w:lineRule="auto"/>
        <w:jc w:val="both"/>
        <w:rPr>
          <w:rFonts w:ascii="Centrale Sans Light" w:hAnsi="Centrale Sans Light" w:cs="Tahoma"/>
          <w:sz w:val="20"/>
          <w:szCs w:val="20"/>
          <w:lang w:val="pl-PL"/>
        </w:rPr>
      </w:pPr>
      <w:r w:rsidRPr="003D70BC">
        <w:rPr>
          <w:rFonts w:ascii="Centrale Sans Light" w:hAnsi="Centrale Sans Light" w:cs="Tahoma"/>
          <w:sz w:val="20"/>
          <w:szCs w:val="20"/>
          <w:lang w:val="pl-PL"/>
        </w:rPr>
        <w:t>Zapewni</w:t>
      </w:r>
      <w:r w:rsidR="00C82A5A" w:rsidRPr="003D70BC">
        <w:rPr>
          <w:rFonts w:ascii="Centrale Sans Light" w:hAnsi="Centrale Sans Light" w:cs="Tahoma"/>
          <w:sz w:val="20"/>
          <w:szCs w:val="20"/>
          <w:lang w:val="pl-PL"/>
        </w:rPr>
        <w:t xml:space="preserve">enia </w:t>
      </w:r>
      <w:r w:rsidRPr="003D70BC">
        <w:rPr>
          <w:rFonts w:ascii="Centrale Sans Light" w:hAnsi="Centrale Sans Light" w:cs="Tahoma"/>
          <w:sz w:val="20"/>
          <w:szCs w:val="20"/>
          <w:lang w:val="pl-PL"/>
        </w:rPr>
        <w:t>wykonani</w:t>
      </w:r>
      <w:r w:rsidR="00BC7AA6">
        <w:rPr>
          <w:rFonts w:ascii="Centrale Sans Light" w:hAnsi="Centrale Sans Light" w:cs="Tahoma"/>
          <w:sz w:val="20"/>
          <w:szCs w:val="20"/>
          <w:lang w:val="pl-PL"/>
        </w:rPr>
        <w:t>a</w:t>
      </w:r>
      <w:r w:rsidRPr="003D70BC">
        <w:rPr>
          <w:rFonts w:ascii="Centrale Sans Light" w:hAnsi="Centrale Sans Light" w:cs="Tahoma"/>
          <w:sz w:val="20"/>
          <w:szCs w:val="20"/>
          <w:lang w:val="pl-PL"/>
        </w:rPr>
        <w:t xml:space="preserve"> pomiarów przez akredytowane laboratorium</w:t>
      </w:r>
    </w:p>
    <w:p w14:paraId="34EB4AE6" w14:textId="395E3A1A" w:rsidR="00926807" w:rsidRPr="003D70BC" w:rsidRDefault="00C82A5A" w:rsidP="00144336">
      <w:pPr>
        <w:pStyle w:val="Stopka"/>
        <w:numPr>
          <w:ilvl w:val="0"/>
          <w:numId w:val="3"/>
        </w:numPr>
        <w:tabs>
          <w:tab w:val="left" w:pos="708"/>
        </w:tabs>
        <w:spacing w:line="360" w:lineRule="auto"/>
        <w:jc w:val="both"/>
        <w:rPr>
          <w:rFonts w:ascii="Centrale Sans Light" w:hAnsi="Centrale Sans Light" w:cs="Tahoma"/>
          <w:sz w:val="20"/>
          <w:szCs w:val="20"/>
          <w:lang w:val="pl-PL"/>
        </w:rPr>
      </w:pPr>
      <w:r w:rsidRPr="003D70BC">
        <w:rPr>
          <w:rFonts w:ascii="Centrale Sans Light" w:hAnsi="Centrale Sans Light" w:cs="Tahoma"/>
          <w:sz w:val="20"/>
          <w:szCs w:val="20"/>
          <w:lang w:val="pl-PL"/>
        </w:rPr>
        <w:t>Wykonania w</w:t>
      </w:r>
      <w:r w:rsidR="00926807" w:rsidRPr="003D70BC">
        <w:rPr>
          <w:rFonts w:ascii="Centrale Sans Light" w:hAnsi="Centrale Sans Light" w:cs="Tahoma"/>
          <w:sz w:val="20"/>
          <w:szCs w:val="20"/>
          <w:lang w:val="pl-PL"/>
        </w:rPr>
        <w:t>ynik</w:t>
      </w:r>
      <w:r w:rsidRPr="003D70BC">
        <w:rPr>
          <w:rFonts w:ascii="Centrale Sans Light" w:hAnsi="Centrale Sans Light" w:cs="Tahoma"/>
          <w:sz w:val="20"/>
          <w:szCs w:val="20"/>
          <w:lang w:val="pl-PL"/>
        </w:rPr>
        <w:t>ów</w:t>
      </w:r>
      <w:r w:rsidR="00926807" w:rsidRPr="003D70BC">
        <w:rPr>
          <w:rFonts w:ascii="Centrale Sans Light" w:hAnsi="Centrale Sans Light" w:cs="Tahoma"/>
          <w:sz w:val="20"/>
          <w:szCs w:val="20"/>
          <w:lang w:val="pl-PL"/>
        </w:rPr>
        <w:t xml:space="preserve"> </w:t>
      </w:r>
      <w:r w:rsidR="00F57B00">
        <w:rPr>
          <w:rFonts w:ascii="Centrale Sans Light" w:hAnsi="Centrale Sans Light" w:cs="Tahoma"/>
          <w:sz w:val="20"/>
          <w:szCs w:val="20"/>
          <w:lang w:val="pl-PL"/>
        </w:rPr>
        <w:t xml:space="preserve">z </w:t>
      </w:r>
      <w:r w:rsidR="00926807" w:rsidRPr="003D70BC">
        <w:rPr>
          <w:rFonts w:ascii="Centrale Sans Light" w:hAnsi="Centrale Sans Light" w:cs="Tahoma"/>
          <w:sz w:val="20"/>
          <w:szCs w:val="20"/>
          <w:lang w:val="pl-PL"/>
        </w:rPr>
        <w:t>pomiarów oraz wynik</w:t>
      </w:r>
      <w:r w:rsidRPr="003D70BC">
        <w:rPr>
          <w:rFonts w:ascii="Centrale Sans Light" w:hAnsi="Centrale Sans Light" w:cs="Tahoma"/>
          <w:sz w:val="20"/>
          <w:szCs w:val="20"/>
          <w:lang w:val="pl-PL"/>
        </w:rPr>
        <w:t>ów</w:t>
      </w:r>
      <w:r w:rsidR="00926807" w:rsidRPr="003D70BC">
        <w:rPr>
          <w:rFonts w:ascii="Centrale Sans Light" w:hAnsi="Centrale Sans Light" w:cs="Tahoma"/>
          <w:sz w:val="20"/>
          <w:szCs w:val="20"/>
          <w:lang w:val="pl-PL"/>
        </w:rPr>
        <w:t xml:space="preserve"> matematycznej analizy akustycznej w programie modelującym, zgodnie z obowiązującą metodyką</w:t>
      </w:r>
      <w:r w:rsidR="00C84E86">
        <w:rPr>
          <w:rFonts w:ascii="Centrale Sans Light" w:hAnsi="Centrale Sans Light" w:cs="Tahoma"/>
          <w:sz w:val="20"/>
          <w:szCs w:val="20"/>
          <w:lang w:val="pl-PL"/>
        </w:rPr>
        <w:t xml:space="preserve">, </w:t>
      </w:r>
      <w:r w:rsidR="00926807" w:rsidRPr="003D70BC">
        <w:rPr>
          <w:rFonts w:ascii="Centrale Sans Light" w:hAnsi="Centrale Sans Light" w:cs="Tahoma"/>
          <w:sz w:val="20"/>
          <w:szCs w:val="20"/>
          <w:lang w:val="pl-PL"/>
        </w:rPr>
        <w:t>odnieść do akustycznych standardów jakości środowiska</w:t>
      </w:r>
    </w:p>
    <w:p w14:paraId="77559C52" w14:textId="04849E47" w:rsidR="00926807" w:rsidRPr="003D70BC" w:rsidRDefault="00926807" w:rsidP="00144336">
      <w:pPr>
        <w:pStyle w:val="Stopka"/>
        <w:numPr>
          <w:ilvl w:val="0"/>
          <w:numId w:val="3"/>
        </w:numPr>
        <w:tabs>
          <w:tab w:val="left" w:pos="708"/>
        </w:tabs>
        <w:spacing w:line="360" w:lineRule="auto"/>
        <w:jc w:val="both"/>
        <w:rPr>
          <w:rFonts w:ascii="Centrale Sans Light" w:hAnsi="Centrale Sans Light" w:cs="Tahoma"/>
          <w:sz w:val="20"/>
          <w:szCs w:val="20"/>
          <w:lang w:val="pl-PL"/>
        </w:rPr>
      </w:pPr>
      <w:r w:rsidRPr="003D70BC">
        <w:rPr>
          <w:rFonts w:ascii="Centrale Sans Light" w:hAnsi="Centrale Sans Light" w:cs="Tahoma"/>
          <w:sz w:val="20"/>
          <w:szCs w:val="20"/>
          <w:lang w:val="pl-PL"/>
        </w:rPr>
        <w:lastRenderedPageBreak/>
        <w:t>Przygotowania raportu pomiarów</w:t>
      </w:r>
      <w:r w:rsidR="00C84E86">
        <w:rPr>
          <w:rFonts w:ascii="Centrale Sans Light" w:hAnsi="Centrale Sans Light" w:cs="Tahoma"/>
          <w:sz w:val="20"/>
          <w:szCs w:val="20"/>
          <w:lang w:val="pl-PL"/>
        </w:rPr>
        <w:t>,</w:t>
      </w:r>
      <w:r w:rsidRPr="003D70BC">
        <w:rPr>
          <w:rFonts w:ascii="Centrale Sans Light" w:hAnsi="Centrale Sans Light" w:cs="Tahoma"/>
          <w:sz w:val="20"/>
          <w:szCs w:val="20"/>
          <w:lang w:val="pl-PL"/>
        </w:rPr>
        <w:t xml:space="preserve"> obejmującego sporządzenie raportu z badań zawieraj</w:t>
      </w:r>
      <w:r w:rsidR="00BE6E0D" w:rsidRPr="003D70BC">
        <w:rPr>
          <w:rFonts w:ascii="Centrale Sans Light" w:hAnsi="Centrale Sans Light" w:cs="Tahoma"/>
          <w:sz w:val="20"/>
          <w:szCs w:val="20"/>
          <w:lang w:val="pl-PL"/>
        </w:rPr>
        <w:t>ąc</w:t>
      </w:r>
      <w:r w:rsidRPr="003D70BC">
        <w:rPr>
          <w:rFonts w:ascii="Centrale Sans Light" w:hAnsi="Centrale Sans Light" w:cs="Tahoma"/>
          <w:sz w:val="20"/>
          <w:szCs w:val="20"/>
          <w:lang w:val="pl-PL"/>
        </w:rPr>
        <w:t>ego opis punktów pomiarowych, wykorzystanej metodyki</w:t>
      </w:r>
      <w:r w:rsidR="00BE6E0D" w:rsidRPr="003D70BC">
        <w:rPr>
          <w:rFonts w:ascii="Centrale Sans Light" w:hAnsi="Centrale Sans Light" w:cs="Tahoma"/>
          <w:sz w:val="20"/>
          <w:szCs w:val="20"/>
          <w:lang w:val="pl-PL"/>
        </w:rPr>
        <w:t>, opis sprzętu pomiarowego, przyrównanie ich do wartości dopuszczalnych, ocena zgodności wyników</w:t>
      </w:r>
      <w:r w:rsidR="005C0939">
        <w:rPr>
          <w:rFonts w:ascii="Centrale Sans Light" w:hAnsi="Centrale Sans Light" w:cs="Tahoma"/>
          <w:sz w:val="20"/>
          <w:szCs w:val="20"/>
          <w:lang w:val="pl-PL"/>
        </w:rPr>
        <w:t>-otrzymane wyniki badań należy przyrównać do obowiązujących wartości dopuszczalnych wraz z oceną zgodności zapisów względem uzyskanych wyników pomiarów hałasu.</w:t>
      </w:r>
    </w:p>
    <w:p w14:paraId="439B3BBF" w14:textId="6A45D816" w:rsidR="00BE6E0D" w:rsidRPr="003D70BC" w:rsidRDefault="00BE6E0D" w:rsidP="00144336">
      <w:pPr>
        <w:pStyle w:val="Stopka"/>
        <w:numPr>
          <w:ilvl w:val="0"/>
          <w:numId w:val="3"/>
        </w:numPr>
        <w:tabs>
          <w:tab w:val="left" w:pos="708"/>
        </w:tabs>
        <w:spacing w:line="360" w:lineRule="auto"/>
        <w:jc w:val="both"/>
        <w:rPr>
          <w:rFonts w:ascii="Centrale Sans Light" w:hAnsi="Centrale Sans Light" w:cs="Tahoma"/>
          <w:sz w:val="20"/>
          <w:szCs w:val="20"/>
          <w:lang w:val="pl-PL"/>
        </w:rPr>
      </w:pPr>
      <w:r w:rsidRPr="003D70BC">
        <w:rPr>
          <w:rFonts w:ascii="Centrale Sans Light" w:hAnsi="Centrale Sans Light" w:cs="Tahoma"/>
          <w:sz w:val="20"/>
          <w:szCs w:val="20"/>
          <w:lang w:val="pl-PL"/>
        </w:rPr>
        <w:t>Wykonani</w:t>
      </w:r>
      <w:r w:rsidR="00C82A5A" w:rsidRPr="003D70BC">
        <w:rPr>
          <w:rFonts w:ascii="Centrale Sans Light" w:hAnsi="Centrale Sans Light" w:cs="Tahoma"/>
          <w:sz w:val="20"/>
          <w:szCs w:val="20"/>
          <w:lang w:val="pl-PL"/>
        </w:rPr>
        <w:t>a</w:t>
      </w:r>
      <w:r w:rsidRPr="003D70BC">
        <w:rPr>
          <w:rFonts w:ascii="Centrale Sans Light" w:hAnsi="Centrale Sans Light" w:cs="Tahoma"/>
          <w:sz w:val="20"/>
          <w:szCs w:val="20"/>
          <w:lang w:val="pl-PL"/>
        </w:rPr>
        <w:t xml:space="preserve"> akustycznego modelu symulującego  zawierającego:</w:t>
      </w:r>
    </w:p>
    <w:p w14:paraId="199AAE63" w14:textId="7847465F" w:rsidR="00BE6E0D" w:rsidRPr="003D70BC" w:rsidRDefault="00BE6E0D" w:rsidP="00BE6E0D">
      <w:pPr>
        <w:pStyle w:val="Stopka"/>
        <w:tabs>
          <w:tab w:val="left" w:pos="708"/>
        </w:tabs>
        <w:spacing w:line="360" w:lineRule="auto"/>
        <w:ind w:left="720"/>
        <w:jc w:val="both"/>
        <w:rPr>
          <w:rFonts w:ascii="Centrale Sans Light" w:hAnsi="Centrale Sans Light" w:cs="Tahoma"/>
          <w:sz w:val="20"/>
          <w:szCs w:val="20"/>
          <w:lang w:val="pl-PL"/>
        </w:rPr>
      </w:pPr>
      <w:r w:rsidRPr="003D70BC">
        <w:rPr>
          <w:rFonts w:ascii="Centrale Sans Light" w:hAnsi="Centrale Sans Light" w:cs="Tahoma"/>
          <w:sz w:val="20"/>
          <w:szCs w:val="20"/>
          <w:lang w:val="pl-PL"/>
        </w:rPr>
        <w:t>-kalibrację modelu symulacyjnego (na podstawie wykonanych pomiarów hałasu)</w:t>
      </w:r>
    </w:p>
    <w:p w14:paraId="44EFBEF4" w14:textId="1C0019C1" w:rsidR="00BE6E0D" w:rsidRPr="003D70BC" w:rsidRDefault="00BE6E0D" w:rsidP="00BE6E0D">
      <w:pPr>
        <w:pStyle w:val="Stopka"/>
        <w:tabs>
          <w:tab w:val="left" w:pos="708"/>
        </w:tabs>
        <w:spacing w:line="360" w:lineRule="auto"/>
        <w:ind w:left="720"/>
        <w:jc w:val="both"/>
        <w:rPr>
          <w:rFonts w:ascii="Centrale Sans Light" w:hAnsi="Centrale Sans Light" w:cs="Tahoma"/>
          <w:sz w:val="20"/>
          <w:szCs w:val="20"/>
          <w:lang w:val="pl-PL"/>
        </w:rPr>
      </w:pPr>
      <w:r w:rsidRPr="003D70BC">
        <w:rPr>
          <w:rFonts w:ascii="Centrale Sans Light" w:hAnsi="Centrale Sans Light" w:cs="Tahoma"/>
          <w:sz w:val="20"/>
          <w:szCs w:val="20"/>
          <w:lang w:val="pl-PL"/>
        </w:rPr>
        <w:t>-przygotowanie akustycznego modelu symulacyjnego dla wariantu inwestycyjnego</w:t>
      </w:r>
    </w:p>
    <w:p w14:paraId="5F2AD695" w14:textId="34344882" w:rsidR="00BE6E0D" w:rsidRPr="003D70BC" w:rsidRDefault="00BE6E0D" w:rsidP="00BE6E0D">
      <w:pPr>
        <w:pStyle w:val="Stopka"/>
        <w:tabs>
          <w:tab w:val="left" w:pos="708"/>
        </w:tabs>
        <w:spacing w:line="360" w:lineRule="auto"/>
        <w:ind w:left="720"/>
        <w:jc w:val="both"/>
        <w:rPr>
          <w:rFonts w:ascii="Centrale Sans Light" w:hAnsi="Centrale Sans Light" w:cs="Tahoma"/>
          <w:sz w:val="20"/>
          <w:szCs w:val="20"/>
          <w:lang w:val="pl-PL"/>
        </w:rPr>
      </w:pPr>
      <w:r w:rsidRPr="003D70BC">
        <w:rPr>
          <w:rFonts w:ascii="Centrale Sans Light" w:hAnsi="Centrale Sans Light" w:cs="Tahoma"/>
          <w:sz w:val="20"/>
          <w:szCs w:val="20"/>
          <w:lang w:val="pl-PL"/>
        </w:rPr>
        <w:t>-przygotowanie obliczeń hałasu dla założonych i rzeczywistych prędkości ruchu</w:t>
      </w:r>
    </w:p>
    <w:p w14:paraId="0E817F4B" w14:textId="1287C4F2" w:rsidR="00BE6E0D" w:rsidRPr="003D70BC" w:rsidRDefault="00BE6E0D" w:rsidP="00BE6E0D">
      <w:pPr>
        <w:pStyle w:val="Stopka"/>
        <w:tabs>
          <w:tab w:val="left" w:pos="708"/>
        </w:tabs>
        <w:spacing w:line="360" w:lineRule="auto"/>
        <w:ind w:left="720"/>
        <w:jc w:val="both"/>
        <w:rPr>
          <w:rFonts w:ascii="Centrale Sans Light" w:hAnsi="Centrale Sans Light" w:cs="Tahoma"/>
          <w:sz w:val="20"/>
          <w:szCs w:val="20"/>
          <w:lang w:val="pl-PL"/>
        </w:rPr>
      </w:pPr>
      <w:r w:rsidRPr="003D70BC">
        <w:rPr>
          <w:rFonts w:ascii="Centrale Sans Light" w:hAnsi="Centrale Sans Light" w:cs="Tahoma"/>
          <w:sz w:val="20"/>
          <w:szCs w:val="20"/>
          <w:lang w:val="pl-PL"/>
        </w:rPr>
        <w:t>-obliczenia hałasu, których celem będzie określenie wielkości obszaru ograniczonego użytkowania</w:t>
      </w:r>
    </w:p>
    <w:p w14:paraId="00BD3221" w14:textId="0E0B2705" w:rsidR="00BE6E0D" w:rsidRPr="003D70BC" w:rsidRDefault="00BE6E0D" w:rsidP="00BE6E0D">
      <w:pPr>
        <w:pStyle w:val="Stopka"/>
        <w:tabs>
          <w:tab w:val="left" w:pos="708"/>
        </w:tabs>
        <w:spacing w:line="360" w:lineRule="auto"/>
        <w:ind w:left="720"/>
        <w:jc w:val="both"/>
        <w:rPr>
          <w:rFonts w:ascii="Centrale Sans Light" w:hAnsi="Centrale Sans Light" w:cs="Tahoma"/>
          <w:sz w:val="20"/>
          <w:szCs w:val="20"/>
          <w:lang w:val="pl-PL"/>
        </w:rPr>
      </w:pPr>
      <w:r w:rsidRPr="003D70BC">
        <w:rPr>
          <w:rFonts w:ascii="Centrale Sans Light" w:hAnsi="Centrale Sans Light" w:cs="Tahoma"/>
          <w:sz w:val="20"/>
          <w:szCs w:val="20"/>
          <w:lang w:val="pl-PL"/>
        </w:rPr>
        <w:t xml:space="preserve">-przygotowanie map </w:t>
      </w:r>
      <w:r w:rsidR="00C82A5A" w:rsidRPr="003D70BC">
        <w:rPr>
          <w:rFonts w:ascii="Centrale Sans Light" w:hAnsi="Centrale Sans Light" w:cs="Tahoma"/>
          <w:sz w:val="20"/>
          <w:szCs w:val="20"/>
          <w:lang w:val="pl-PL"/>
        </w:rPr>
        <w:t xml:space="preserve">( dołączyć poświadczoną przez właściwy organ mapę ewidencyjną) </w:t>
      </w:r>
      <w:r w:rsidRPr="003D70BC">
        <w:rPr>
          <w:rFonts w:ascii="Centrale Sans Light" w:hAnsi="Centrale Sans Light" w:cs="Tahoma"/>
          <w:sz w:val="20"/>
          <w:szCs w:val="20"/>
          <w:lang w:val="pl-PL"/>
        </w:rPr>
        <w:t>z zasięgami hałasu oraz granicą obszaru ograniczonego użytkowania</w:t>
      </w:r>
    </w:p>
    <w:p w14:paraId="7AFFB1BC" w14:textId="1CBC00BE" w:rsidR="009B014F" w:rsidRPr="003D70BC" w:rsidRDefault="00C82A5A" w:rsidP="00C82A5A">
      <w:pPr>
        <w:pStyle w:val="Stopka"/>
        <w:tabs>
          <w:tab w:val="left" w:pos="708"/>
        </w:tabs>
        <w:spacing w:line="360" w:lineRule="auto"/>
        <w:ind w:left="720"/>
        <w:jc w:val="both"/>
        <w:rPr>
          <w:rFonts w:ascii="Centrale Sans Light" w:hAnsi="Centrale Sans Light" w:cs="Tahoma"/>
          <w:sz w:val="20"/>
          <w:szCs w:val="20"/>
          <w:lang w:val="pl-PL"/>
        </w:rPr>
      </w:pPr>
      <w:r w:rsidRPr="003D70BC">
        <w:rPr>
          <w:rFonts w:ascii="Centrale Sans Light" w:hAnsi="Centrale Sans Light" w:cs="Tahoma"/>
          <w:sz w:val="20"/>
          <w:szCs w:val="20"/>
          <w:lang w:val="pl-PL"/>
        </w:rPr>
        <w:t>-określenie ograniczenia w zakresie przeznaczenia terenu, wymagania techniczne dotyczące obiektów budowlanych i sposoby korzystania z terenów</w:t>
      </w:r>
    </w:p>
    <w:p w14:paraId="7363C336" w14:textId="77777777" w:rsidR="00C82A5A" w:rsidRPr="003D70BC" w:rsidRDefault="00C82A5A" w:rsidP="00C82A5A">
      <w:pPr>
        <w:pStyle w:val="Stopka"/>
        <w:tabs>
          <w:tab w:val="left" w:pos="708"/>
        </w:tabs>
        <w:spacing w:line="360" w:lineRule="auto"/>
        <w:ind w:left="720"/>
        <w:jc w:val="both"/>
        <w:rPr>
          <w:rFonts w:ascii="Centrale Sans Light" w:hAnsi="Centrale Sans Light" w:cs="Tahoma"/>
          <w:sz w:val="20"/>
          <w:szCs w:val="20"/>
          <w:lang w:val="pl-PL"/>
        </w:rPr>
      </w:pPr>
    </w:p>
    <w:p w14:paraId="113B3EDD" w14:textId="3ADB3DAE" w:rsidR="009B014F" w:rsidRPr="003D70BC" w:rsidRDefault="001A3B35" w:rsidP="00C04549">
      <w:pPr>
        <w:widowControl w:val="0"/>
        <w:numPr>
          <w:ilvl w:val="0"/>
          <w:numId w:val="3"/>
        </w:num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>
        <w:rPr>
          <w:rFonts w:ascii="Centrale Sans Light" w:hAnsi="Centrale Sans Light" w:cs="Tahoma"/>
          <w:sz w:val="20"/>
          <w:szCs w:val="20"/>
        </w:rPr>
        <w:t>I</w:t>
      </w:r>
      <w:r w:rsidR="009B014F" w:rsidRPr="003D70BC">
        <w:rPr>
          <w:rFonts w:ascii="Centrale Sans Light" w:hAnsi="Centrale Sans Light" w:cs="Tahoma"/>
          <w:sz w:val="20"/>
          <w:szCs w:val="20"/>
        </w:rPr>
        <w:t>nformowani</w:t>
      </w:r>
      <w:r w:rsidR="00C82A5A" w:rsidRPr="003D70BC">
        <w:rPr>
          <w:rFonts w:ascii="Centrale Sans Light" w:hAnsi="Centrale Sans Light" w:cs="Tahoma"/>
          <w:sz w:val="20"/>
          <w:szCs w:val="20"/>
        </w:rPr>
        <w:t>a</w:t>
      </w:r>
      <w:r w:rsidR="009B014F" w:rsidRPr="003D70BC">
        <w:rPr>
          <w:rFonts w:ascii="Centrale Sans Light" w:hAnsi="Centrale Sans Light" w:cs="Tahoma"/>
          <w:sz w:val="20"/>
          <w:szCs w:val="20"/>
        </w:rPr>
        <w:t xml:space="preserve"> Zamawiającego o wszystkich problemach istniejących </w:t>
      </w:r>
      <w:r w:rsidR="00F74ADE" w:rsidRPr="003D70BC">
        <w:rPr>
          <w:rFonts w:ascii="Centrale Sans Light" w:hAnsi="Centrale Sans Light" w:cs="Tahoma"/>
          <w:sz w:val="20"/>
          <w:szCs w:val="20"/>
        </w:rPr>
        <w:br/>
      </w:r>
      <w:r w:rsidR="009B014F" w:rsidRPr="003D70BC">
        <w:rPr>
          <w:rFonts w:ascii="Centrale Sans Light" w:hAnsi="Centrale Sans Light" w:cs="Tahoma"/>
          <w:sz w:val="20"/>
          <w:szCs w:val="20"/>
        </w:rPr>
        <w:t>i przewidywanych razem ze sposobami ich rozwiązywania i/lub działaniami korygującymi mającymi na celu usuwanie takich problemów</w:t>
      </w:r>
      <w:r w:rsidR="0042161C" w:rsidRPr="003D70BC">
        <w:rPr>
          <w:rFonts w:ascii="Centrale Sans Light" w:hAnsi="Centrale Sans Light" w:cs="Tahoma"/>
          <w:sz w:val="20"/>
          <w:szCs w:val="20"/>
        </w:rPr>
        <w:t>,</w:t>
      </w:r>
    </w:p>
    <w:p w14:paraId="2EE5FB2D" w14:textId="445885CA" w:rsidR="00BE6E0D" w:rsidRPr="003D70BC" w:rsidRDefault="001A3B35" w:rsidP="00C04549">
      <w:pPr>
        <w:widowControl w:val="0"/>
        <w:numPr>
          <w:ilvl w:val="0"/>
          <w:numId w:val="3"/>
        </w:numPr>
        <w:spacing w:line="360" w:lineRule="auto"/>
        <w:jc w:val="both"/>
        <w:rPr>
          <w:rFonts w:ascii="Centrale Sans Light" w:hAnsi="Centrale Sans Light" w:cs="Tahoma"/>
          <w:sz w:val="20"/>
          <w:szCs w:val="20"/>
        </w:rPr>
      </w:pPr>
      <w:r>
        <w:rPr>
          <w:rFonts w:ascii="Centrale Sans Light" w:hAnsi="Centrale Sans Light" w:cs="Tahoma"/>
          <w:sz w:val="20"/>
          <w:szCs w:val="20"/>
        </w:rPr>
        <w:t>W</w:t>
      </w:r>
      <w:r w:rsidR="009B014F" w:rsidRPr="003D70BC">
        <w:rPr>
          <w:rFonts w:ascii="Centrale Sans Light" w:hAnsi="Centrale Sans Light" w:cs="Tahoma"/>
          <w:sz w:val="20"/>
          <w:szCs w:val="20"/>
        </w:rPr>
        <w:t>ykonani</w:t>
      </w:r>
      <w:r w:rsidR="00C82A5A" w:rsidRPr="003D70BC">
        <w:rPr>
          <w:rFonts w:ascii="Centrale Sans Light" w:hAnsi="Centrale Sans Light" w:cs="Tahoma"/>
          <w:sz w:val="20"/>
          <w:szCs w:val="20"/>
        </w:rPr>
        <w:t>a</w:t>
      </w:r>
      <w:r w:rsidR="009B014F" w:rsidRPr="003D70BC">
        <w:rPr>
          <w:rFonts w:ascii="Centrale Sans Light" w:hAnsi="Centrale Sans Light" w:cs="Tahoma"/>
          <w:sz w:val="20"/>
          <w:szCs w:val="20"/>
        </w:rPr>
        <w:t xml:space="preserve"> wszystkich innych czynności i zadań niewymienionych w niniejszym zakresie zadań, które okażą się konieczne dla prawidłowej realizacji umowy</w:t>
      </w:r>
      <w:r w:rsidR="00392C53">
        <w:rPr>
          <w:rFonts w:ascii="Centrale Sans Light" w:hAnsi="Centrale Sans Light" w:cs="Tahoma"/>
          <w:sz w:val="20"/>
          <w:szCs w:val="20"/>
        </w:rPr>
        <w:t>,</w:t>
      </w:r>
      <w:r w:rsidR="009B014F" w:rsidRPr="003D70BC">
        <w:rPr>
          <w:rFonts w:ascii="Centrale Sans Light" w:hAnsi="Centrale Sans Light" w:cs="Tahoma"/>
          <w:sz w:val="20"/>
          <w:szCs w:val="20"/>
        </w:rPr>
        <w:t xml:space="preserve"> </w:t>
      </w:r>
    </w:p>
    <w:p w14:paraId="3AF19E7F" w14:textId="3AF01A01" w:rsidR="009B014F" w:rsidRPr="003D70BC" w:rsidRDefault="00BE6E0D" w:rsidP="003D70BC">
      <w:pPr>
        <w:widowControl w:val="0"/>
        <w:numPr>
          <w:ilvl w:val="0"/>
          <w:numId w:val="3"/>
        </w:numPr>
        <w:spacing w:line="360" w:lineRule="auto"/>
        <w:rPr>
          <w:rFonts w:ascii="Centrale Sans Light" w:hAnsi="Centrale Sans Light" w:cs="Tahoma"/>
          <w:sz w:val="20"/>
          <w:szCs w:val="20"/>
        </w:rPr>
      </w:pPr>
      <w:r w:rsidRPr="003D70BC">
        <w:rPr>
          <w:rFonts w:ascii="Centrale Sans Light" w:hAnsi="Centrale Sans Light" w:cs="Tahoma"/>
          <w:sz w:val="20"/>
          <w:szCs w:val="20"/>
        </w:rPr>
        <w:t>Przedstawieni</w:t>
      </w:r>
      <w:r w:rsidR="00C82A5A" w:rsidRPr="003D70BC">
        <w:rPr>
          <w:rFonts w:ascii="Centrale Sans Light" w:hAnsi="Centrale Sans Light" w:cs="Tahoma"/>
          <w:sz w:val="20"/>
          <w:szCs w:val="20"/>
        </w:rPr>
        <w:t>a</w:t>
      </w:r>
      <w:r w:rsidRPr="003D70BC">
        <w:rPr>
          <w:rFonts w:ascii="Centrale Sans Light" w:hAnsi="Centrale Sans Light" w:cs="Tahoma"/>
          <w:sz w:val="20"/>
          <w:szCs w:val="20"/>
        </w:rPr>
        <w:t xml:space="preserve"> otrzymanych wyników Regionalnemu Dyrektorowi Ochrony Środowiska </w:t>
      </w:r>
      <w:r w:rsidR="003D70BC">
        <w:rPr>
          <w:rFonts w:ascii="Centrale Sans Light" w:hAnsi="Centrale Sans Light" w:cs="Tahoma"/>
          <w:sz w:val="20"/>
          <w:szCs w:val="20"/>
        </w:rPr>
        <w:br/>
      </w:r>
      <w:r w:rsidRPr="003D70BC">
        <w:rPr>
          <w:rFonts w:ascii="Centrale Sans Light" w:hAnsi="Centrale Sans Light" w:cs="Tahoma"/>
          <w:sz w:val="20"/>
          <w:szCs w:val="20"/>
        </w:rPr>
        <w:t>w Poznaniu oraz Staroście Szamotulskiemu.</w:t>
      </w:r>
      <w:r w:rsidR="00F74ADE" w:rsidRPr="003D70BC">
        <w:rPr>
          <w:rFonts w:ascii="Centrale Sans Light" w:hAnsi="Centrale Sans Light" w:cs="Tahoma"/>
          <w:sz w:val="20"/>
          <w:szCs w:val="20"/>
        </w:rPr>
        <w:br/>
      </w:r>
    </w:p>
    <w:p w14:paraId="625A3FF5" w14:textId="77777777" w:rsidR="009B014F" w:rsidRPr="003D70BC" w:rsidRDefault="009B014F" w:rsidP="00C04549">
      <w:pPr>
        <w:widowControl w:val="0"/>
        <w:spacing w:line="360" w:lineRule="auto"/>
        <w:ind w:left="720"/>
        <w:jc w:val="both"/>
        <w:rPr>
          <w:rFonts w:ascii="Centrale Sans Light" w:hAnsi="Centrale Sans Light" w:cs="Tahoma"/>
          <w:sz w:val="20"/>
          <w:szCs w:val="20"/>
        </w:rPr>
      </w:pPr>
    </w:p>
    <w:p w14:paraId="3DFE2C12" w14:textId="6D904B72" w:rsidR="009B014F" w:rsidRPr="003D70BC" w:rsidRDefault="009B014F" w:rsidP="00C04549">
      <w:pPr>
        <w:pStyle w:val="Akapitzlist"/>
        <w:numPr>
          <w:ilvl w:val="0"/>
          <w:numId w:val="2"/>
        </w:numPr>
        <w:spacing w:line="360" w:lineRule="auto"/>
        <w:rPr>
          <w:rFonts w:ascii="Centrale Sans Light" w:hAnsi="Centrale Sans Light"/>
          <w:sz w:val="20"/>
          <w:szCs w:val="20"/>
          <w:u w:val="single"/>
        </w:rPr>
      </w:pPr>
      <w:r w:rsidRPr="003D70BC">
        <w:rPr>
          <w:rFonts w:ascii="Centrale Sans Light" w:hAnsi="Centrale Sans Light"/>
          <w:sz w:val="20"/>
          <w:szCs w:val="20"/>
          <w:u w:val="single"/>
        </w:rPr>
        <w:t>LOGISTYKA I RAMY CZASOWE:</w:t>
      </w:r>
    </w:p>
    <w:p w14:paraId="5AED92F2" w14:textId="4F99F4FF" w:rsidR="009B014F" w:rsidRPr="003D70BC" w:rsidRDefault="00C30F72" w:rsidP="00C04549">
      <w:pPr>
        <w:numPr>
          <w:ilvl w:val="0"/>
          <w:numId w:val="14"/>
        </w:numPr>
        <w:spacing w:line="360" w:lineRule="auto"/>
        <w:ind w:left="728" w:hanging="302"/>
        <w:jc w:val="both"/>
        <w:rPr>
          <w:rFonts w:ascii="Centrale Sans Light" w:hAnsi="Centrale Sans Light" w:cs="Tahoma"/>
          <w:b/>
          <w:bCs/>
          <w:sz w:val="20"/>
          <w:szCs w:val="20"/>
        </w:rPr>
      </w:pPr>
      <w:r w:rsidRPr="003D70BC">
        <w:rPr>
          <w:rFonts w:ascii="Centrale Sans Light" w:hAnsi="Centrale Sans Light" w:cs="Tahoma"/>
          <w:sz w:val="20"/>
          <w:szCs w:val="20"/>
        </w:rPr>
        <w:t xml:space="preserve"> Wykonanie zadania </w:t>
      </w:r>
      <w:r w:rsidR="009B014F" w:rsidRPr="003D70BC">
        <w:rPr>
          <w:rFonts w:ascii="Centrale Sans Light" w:hAnsi="Centrale Sans Light" w:cs="Tahoma"/>
          <w:sz w:val="20"/>
          <w:szCs w:val="20"/>
        </w:rPr>
        <w:t xml:space="preserve"> zlokalizowan</w:t>
      </w:r>
      <w:r w:rsidRPr="003D70BC">
        <w:rPr>
          <w:rFonts w:ascii="Centrale Sans Light" w:hAnsi="Centrale Sans Light" w:cs="Tahoma"/>
          <w:sz w:val="20"/>
          <w:szCs w:val="20"/>
        </w:rPr>
        <w:t>e</w:t>
      </w:r>
      <w:r w:rsidR="009B014F" w:rsidRPr="003D70BC">
        <w:rPr>
          <w:rFonts w:ascii="Centrale Sans Light" w:hAnsi="Centrale Sans Light" w:cs="Tahoma"/>
          <w:sz w:val="20"/>
          <w:szCs w:val="20"/>
        </w:rPr>
        <w:t xml:space="preserve"> jest na terenie Gminy Wronki</w:t>
      </w:r>
      <w:r w:rsidR="00527EE3">
        <w:rPr>
          <w:rFonts w:ascii="Centrale Sans Light" w:hAnsi="Centrale Sans Light" w:cs="Tahoma"/>
          <w:sz w:val="20"/>
          <w:szCs w:val="20"/>
        </w:rPr>
        <w:t xml:space="preserve"> (ul. Mickiewicza, </w:t>
      </w:r>
      <w:r w:rsidR="00527EE3">
        <w:rPr>
          <w:rFonts w:ascii="Centrale Sans Light" w:hAnsi="Centrale Sans Light" w:cs="Tahoma"/>
          <w:sz w:val="20"/>
          <w:szCs w:val="20"/>
        </w:rPr>
        <w:br/>
        <w:t>os. Borek).</w:t>
      </w:r>
    </w:p>
    <w:p w14:paraId="672B27AD" w14:textId="523EDF12" w:rsidR="009B014F" w:rsidRPr="003D70BC" w:rsidRDefault="009B014F" w:rsidP="00C04549">
      <w:pPr>
        <w:numPr>
          <w:ilvl w:val="0"/>
          <w:numId w:val="14"/>
        </w:numPr>
        <w:spacing w:line="360" w:lineRule="auto"/>
        <w:ind w:left="728" w:hanging="302"/>
        <w:jc w:val="both"/>
        <w:rPr>
          <w:rFonts w:ascii="Centrale Sans Light" w:hAnsi="Centrale Sans Light" w:cs="Tahoma"/>
          <w:sz w:val="20"/>
          <w:szCs w:val="20"/>
        </w:rPr>
      </w:pPr>
      <w:r w:rsidRPr="003D70BC">
        <w:rPr>
          <w:rFonts w:ascii="Centrale Sans Light" w:hAnsi="Centrale Sans Light" w:cs="Tahoma"/>
          <w:sz w:val="20"/>
          <w:szCs w:val="20"/>
        </w:rPr>
        <w:t>Wykonawca na własny koszt i ryzyko przeprowadzi rozpoznanie warunków panujących w terenie oraz zagwarantuje dla swego personelu w ramach oferowanej ceny ofertowej następujące pozycje:</w:t>
      </w:r>
    </w:p>
    <w:p w14:paraId="7D9E08E9" w14:textId="51009F30" w:rsidR="009B014F" w:rsidRPr="003D70BC" w:rsidRDefault="009B014F" w:rsidP="00C04549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106" w:hanging="302"/>
        <w:jc w:val="both"/>
        <w:rPr>
          <w:rFonts w:ascii="Centrale Sans Light" w:hAnsi="Centrale Sans Light" w:cs="Tahoma"/>
          <w:sz w:val="20"/>
          <w:szCs w:val="20"/>
        </w:rPr>
      </w:pPr>
      <w:r w:rsidRPr="003D70BC">
        <w:rPr>
          <w:rFonts w:ascii="Centrale Sans Light" w:hAnsi="Centrale Sans Light" w:cs="Tahoma"/>
          <w:sz w:val="20"/>
          <w:szCs w:val="20"/>
        </w:rPr>
        <w:t>koszty administracyjne zatrudnienia osób wykonujących zamówienie, koszty związane z dojazdem do pracy, zakwaterowanie, diety, urlop, ubezpieczenie medyczne i inne wydatki związane z zatrudnieniem osób wykonujących zamówienie,</w:t>
      </w:r>
    </w:p>
    <w:p w14:paraId="32C8D685" w14:textId="61F25467" w:rsidR="009B014F" w:rsidRPr="003D70BC" w:rsidRDefault="009B014F" w:rsidP="00C04549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106" w:hanging="302"/>
        <w:jc w:val="both"/>
        <w:rPr>
          <w:rFonts w:ascii="Centrale Sans Light" w:hAnsi="Centrale Sans Light" w:cs="Tahoma"/>
          <w:sz w:val="20"/>
          <w:szCs w:val="20"/>
        </w:rPr>
      </w:pPr>
      <w:r w:rsidRPr="003D70BC">
        <w:rPr>
          <w:rFonts w:ascii="Centrale Sans Light" w:hAnsi="Centrale Sans Light" w:cs="Tahoma"/>
          <w:sz w:val="20"/>
          <w:szCs w:val="20"/>
        </w:rPr>
        <w:t>niezbędne środki transportu</w:t>
      </w:r>
      <w:r w:rsidR="004B41E4">
        <w:rPr>
          <w:rFonts w:ascii="Centrale Sans Light" w:hAnsi="Centrale Sans Light" w:cs="Tahoma"/>
          <w:sz w:val="20"/>
          <w:szCs w:val="20"/>
        </w:rPr>
        <w:t>,</w:t>
      </w:r>
    </w:p>
    <w:p w14:paraId="5DDA7A2A" w14:textId="3B443092" w:rsidR="009B014F" w:rsidRPr="003D70BC" w:rsidRDefault="009B014F" w:rsidP="00C04549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106" w:hanging="302"/>
        <w:jc w:val="both"/>
        <w:rPr>
          <w:rFonts w:ascii="Centrale Sans Light" w:hAnsi="Centrale Sans Light" w:cs="Tahoma"/>
          <w:sz w:val="20"/>
          <w:szCs w:val="20"/>
        </w:rPr>
      </w:pPr>
      <w:r w:rsidRPr="003D70BC">
        <w:rPr>
          <w:rFonts w:ascii="Centrale Sans Light" w:hAnsi="Centrale Sans Light" w:cs="Tahoma"/>
          <w:sz w:val="20"/>
          <w:szCs w:val="20"/>
        </w:rPr>
        <w:t xml:space="preserve">inne świadczenia wynikające z przepisów i obowiązków wykonywanych </w:t>
      </w:r>
      <w:r w:rsidR="00C30F72" w:rsidRPr="003D70BC">
        <w:rPr>
          <w:rFonts w:ascii="Centrale Sans Light" w:hAnsi="Centrale Sans Light" w:cs="Tahoma"/>
          <w:sz w:val="20"/>
          <w:szCs w:val="20"/>
        </w:rPr>
        <w:t>w terenie</w:t>
      </w:r>
      <w:r w:rsidRPr="003D70BC">
        <w:rPr>
          <w:rFonts w:ascii="Centrale Sans Light" w:hAnsi="Centrale Sans Light" w:cs="Tahoma"/>
          <w:sz w:val="20"/>
          <w:szCs w:val="20"/>
        </w:rPr>
        <w:t>.</w:t>
      </w:r>
    </w:p>
    <w:p w14:paraId="4F493BC6" w14:textId="6F5216DE" w:rsidR="009B014F" w:rsidRPr="003D70BC" w:rsidRDefault="009B014F" w:rsidP="00C04549">
      <w:pPr>
        <w:numPr>
          <w:ilvl w:val="0"/>
          <w:numId w:val="14"/>
        </w:numPr>
        <w:spacing w:line="360" w:lineRule="auto"/>
        <w:ind w:left="728" w:hanging="302"/>
        <w:jc w:val="both"/>
        <w:rPr>
          <w:rFonts w:ascii="Centrale Sans Light" w:hAnsi="Centrale Sans Light" w:cs="Tahoma"/>
          <w:sz w:val="20"/>
          <w:szCs w:val="20"/>
        </w:rPr>
      </w:pPr>
      <w:r w:rsidRPr="003D70BC">
        <w:rPr>
          <w:rFonts w:ascii="Centrale Sans Light" w:hAnsi="Centrale Sans Light" w:cs="Tahoma"/>
          <w:sz w:val="20"/>
          <w:szCs w:val="20"/>
        </w:rPr>
        <w:t xml:space="preserve">Zamawiający nie przewiduje dostarczania żadnego sprzętu, ani zapewniania jakichkolwiek pomieszczeń dla </w:t>
      </w:r>
      <w:r w:rsidR="00C30F72" w:rsidRPr="003D70BC">
        <w:rPr>
          <w:rFonts w:ascii="Centrale Sans Light" w:hAnsi="Centrale Sans Light" w:cs="Tahoma"/>
          <w:bCs/>
          <w:sz w:val="20"/>
          <w:szCs w:val="20"/>
        </w:rPr>
        <w:t>osób biorących udział w wykonaniu umowy</w:t>
      </w:r>
      <w:r w:rsidRPr="003D70BC">
        <w:rPr>
          <w:rFonts w:ascii="Centrale Sans Light" w:hAnsi="Centrale Sans Light" w:cs="Tahoma"/>
          <w:sz w:val="20"/>
          <w:szCs w:val="20"/>
        </w:rPr>
        <w:t xml:space="preserve">. Ewentualny koszt wynajęcia, wyposażenia i utrzymania biur (wraz z opłatami za media, czynsz i połączenia telefoniczne) jak również wszelkie koszty związane z zakupem, ubezpieczeniem i </w:t>
      </w:r>
      <w:r w:rsidRPr="003D70BC">
        <w:rPr>
          <w:rFonts w:ascii="Centrale Sans Light" w:hAnsi="Centrale Sans Light" w:cs="Tahoma"/>
          <w:sz w:val="20"/>
          <w:szCs w:val="20"/>
        </w:rPr>
        <w:lastRenderedPageBreak/>
        <w:t xml:space="preserve">eksploatacją niezbędnych środków transportu i komunikacji będą pokryte przez </w:t>
      </w:r>
      <w:r w:rsidR="00EB64C5" w:rsidRPr="003D70BC">
        <w:rPr>
          <w:rFonts w:ascii="Centrale Sans Light" w:hAnsi="Centrale Sans Light" w:cs="Tahoma"/>
          <w:bCs/>
          <w:sz w:val="20"/>
          <w:szCs w:val="20"/>
        </w:rPr>
        <w:t>Wykonawcę</w:t>
      </w:r>
      <w:r w:rsidRPr="003D70BC">
        <w:rPr>
          <w:rFonts w:ascii="Centrale Sans Light" w:hAnsi="Centrale Sans Light" w:cs="Tahoma"/>
          <w:sz w:val="20"/>
          <w:szCs w:val="20"/>
        </w:rPr>
        <w:t xml:space="preserve"> i powinny być ujęte w cenie ofertowej. </w:t>
      </w:r>
    </w:p>
    <w:p w14:paraId="4786F9F0" w14:textId="77777777" w:rsidR="009B014F" w:rsidRPr="003D70BC" w:rsidRDefault="009B014F" w:rsidP="00C04549">
      <w:pPr>
        <w:numPr>
          <w:ilvl w:val="0"/>
          <w:numId w:val="14"/>
        </w:numPr>
        <w:spacing w:line="360" w:lineRule="auto"/>
        <w:ind w:left="728" w:hanging="302"/>
        <w:rPr>
          <w:rFonts w:ascii="Centrale Sans Light" w:hAnsi="Centrale Sans Light" w:cs="Tahoma"/>
          <w:bCs/>
          <w:sz w:val="20"/>
          <w:szCs w:val="20"/>
        </w:rPr>
      </w:pPr>
      <w:r w:rsidRPr="003D70BC">
        <w:rPr>
          <w:rFonts w:ascii="Centrale Sans Light" w:hAnsi="Centrale Sans Light" w:cs="Tahoma"/>
          <w:bCs/>
          <w:sz w:val="20"/>
          <w:szCs w:val="20"/>
        </w:rPr>
        <w:t>Data rozpoczęcia i okres realizacji:</w:t>
      </w:r>
    </w:p>
    <w:p w14:paraId="202F5251" w14:textId="117293D8" w:rsidR="009B014F" w:rsidRPr="003D70BC" w:rsidRDefault="009B014F" w:rsidP="00C04549">
      <w:pPr>
        <w:pStyle w:val="Tekstblokowy"/>
        <w:numPr>
          <w:ilvl w:val="0"/>
          <w:numId w:val="16"/>
        </w:numPr>
        <w:spacing w:line="360" w:lineRule="auto"/>
        <w:ind w:left="1120" w:right="72" w:hanging="302"/>
        <w:jc w:val="left"/>
        <w:rPr>
          <w:rFonts w:ascii="Centrale Sans Light" w:hAnsi="Centrale Sans Light" w:cs="Tahoma"/>
          <w:i w:val="0"/>
          <w:sz w:val="20"/>
          <w:szCs w:val="20"/>
        </w:rPr>
      </w:pPr>
      <w:r w:rsidRPr="003D70BC">
        <w:rPr>
          <w:rFonts w:ascii="Centrale Sans Light" w:hAnsi="Centrale Sans Light" w:cs="Tahoma"/>
          <w:i w:val="0"/>
          <w:sz w:val="20"/>
          <w:szCs w:val="20"/>
        </w:rPr>
        <w:t xml:space="preserve">Datą rozpoczęcia wykonywania niniejszej Umowy jest </w:t>
      </w:r>
      <w:r w:rsidR="001F7F29" w:rsidRPr="003D70BC">
        <w:rPr>
          <w:rFonts w:ascii="Centrale Sans Light" w:hAnsi="Centrale Sans Light" w:cs="Tahoma"/>
          <w:i w:val="0"/>
          <w:sz w:val="20"/>
          <w:szCs w:val="20"/>
        </w:rPr>
        <w:t xml:space="preserve">termin </w:t>
      </w:r>
      <w:r w:rsidR="00EB64C5" w:rsidRPr="003D70BC">
        <w:rPr>
          <w:rFonts w:ascii="Centrale Sans Light" w:hAnsi="Centrale Sans Light" w:cs="Tahoma"/>
          <w:i w:val="0"/>
          <w:sz w:val="20"/>
          <w:szCs w:val="20"/>
        </w:rPr>
        <w:t>zawarcia umowy</w:t>
      </w:r>
      <w:r w:rsidR="0042161C" w:rsidRPr="003D70BC">
        <w:rPr>
          <w:rFonts w:ascii="Centrale Sans Light" w:hAnsi="Centrale Sans Light" w:cs="Tahoma"/>
          <w:i w:val="0"/>
          <w:sz w:val="20"/>
          <w:szCs w:val="20"/>
        </w:rPr>
        <w:t>,</w:t>
      </w:r>
    </w:p>
    <w:p w14:paraId="5275B701" w14:textId="38552022" w:rsidR="009B014F" w:rsidRPr="003D70BC" w:rsidRDefault="009B014F" w:rsidP="00C04549">
      <w:pPr>
        <w:pStyle w:val="Tekstblokowy"/>
        <w:numPr>
          <w:ilvl w:val="0"/>
          <w:numId w:val="16"/>
        </w:numPr>
        <w:spacing w:line="360" w:lineRule="auto"/>
        <w:ind w:left="1120" w:right="72" w:hanging="302"/>
        <w:jc w:val="left"/>
        <w:rPr>
          <w:rFonts w:ascii="Centrale Sans Light" w:hAnsi="Centrale Sans Light" w:cs="Tahoma"/>
          <w:i w:val="0"/>
          <w:sz w:val="20"/>
          <w:szCs w:val="20"/>
        </w:rPr>
      </w:pPr>
      <w:r w:rsidRPr="003D70BC">
        <w:rPr>
          <w:rFonts w:ascii="Centrale Sans Light" w:hAnsi="Centrale Sans Light" w:cs="Tahoma"/>
          <w:i w:val="0"/>
          <w:sz w:val="20"/>
          <w:szCs w:val="20"/>
        </w:rPr>
        <w:t xml:space="preserve">Przewidywany termin wykonania Przedmiotu Umowy </w:t>
      </w:r>
      <w:r w:rsidR="002B70C5" w:rsidRPr="003D70BC">
        <w:rPr>
          <w:rFonts w:ascii="Centrale Sans Light" w:hAnsi="Centrale Sans Light" w:cs="Tahoma"/>
          <w:i w:val="0"/>
          <w:sz w:val="20"/>
          <w:szCs w:val="20"/>
        </w:rPr>
        <w:t>-</w:t>
      </w:r>
      <w:r w:rsidR="00EB64C5" w:rsidRPr="003D70BC">
        <w:rPr>
          <w:rFonts w:ascii="Centrale Sans Light" w:hAnsi="Centrale Sans Light" w:cs="Tahoma"/>
          <w:i w:val="0"/>
          <w:sz w:val="20"/>
          <w:szCs w:val="20"/>
        </w:rPr>
        <w:t>60</w:t>
      </w:r>
      <w:r w:rsidR="0007666F" w:rsidRPr="003D70BC">
        <w:rPr>
          <w:rFonts w:ascii="Centrale Sans Light" w:hAnsi="Centrale Sans Light" w:cs="Tahoma"/>
          <w:i w:val="0"/>
          <w:sz w:val="20"/>
          <w:szCs w:val="20"/>
        </w:rPr>
        <w:t xml:space="preserve"> dni od dnia podpisania umowy</w:t>
      </w:r>
      <w:r w:rsidR="0042161C" w:rsidRPr="003D70BC">
        <w:rPr>
          <w:rFonts w:ascii="Centrale Sans Light" w:hAnsi="Centrale Sans Light" w:cs="Tahoma"/>
          <w:i w:val="0"/>
          <w:sz w:val="20"/>
          <w:szCs w:val="20"/>
        </w:rPr>
        <w:t>,</w:t>
      </w:r>
    </w:p>
    <w:p w14:paraId="0E7772FE" w14:textId="77777777" w:rsidR="009B014F" w:rsidRPr="003D70BC" w:rsidRDefault="009B014F" w:rsidP="00C04549">
      <w:pPr>
        <w:pStyle w:val="Tekstblokowy"/>
        <w:spacing w:line="360" w:lineRule="auto"/>
        <w:ind w:left="1120" w:right="72"/>
        <w:jc w:val="both"/>
        <w:rPr>
          <w:rFonts w:ascii="Centrale Sans Light" w:hAnsi="Centrale Sans Light" w:cs="Tahoma"/>
          <w:i w:val="0"/>
          <w:sz w:val="20"/>
          <w:szCs w:val="20"/>
        </w:rPr>
      </w:pPr>
    </w:p>
    <w:p w14:paraId="178343EE" w14:textId="4A84A9A2" w:rsidR="009B014F" w:rsidRPr="003D70BC" w:rsidRDefault="009B014F" w:rsidP="00C04549">
      <w:pPr>
        <w:pStyle w:val="Akapitzlist"/>
        <w:numPr>
          <w:ilvl w:val="0"/>
          <w:numId w:val="2"/>
        </w:numPr>
        <w:spacing w:line="360" w:lineRule="auto"/>
        <w:rPr>
          <w:rFonts w:ascii="Centrale Sans Light" w:hAnsi="Centrale Sans Light"/>
          <w:sz w:val="20"/>
          <w:szCs w:val="20"/>
          <w:u w:val="single"/>
        </w:rPr>
      </w:pPr>
      <w:r w:rsidRPr="003D70BC">
        <w:rPr>
          <w:rFonts w:ascii="Centrale Sans Light" w:hAnsi="Centrale Sans Light"/>
          <w:sz w:val="20"/>
          <w:szCs w:val="20"/>
          <w:u w:val="single"/>
        </w:rPr>
        <w:t xml:space="preserve"> WSPARCIE ZAMAWIAJĄCEGO DLA </w:t>
      </w:r>
      <w:r w:rsidR="00144336" w:rsidRPr="003D70BC">
        <w:rPr>
          <w:rFonts w:ascii="Centrale Sans Light" w:hAnsi="Centrale Sans Light"/>
          <w:sz w:val="20"/>
          <w:szCs w:val="20"/>
          <w:u w:val="single"/>
        </w:rPr>
        <w:t>WYKONAWCY:</w:t>
      </w:r>
    </w:p>
    <w:p w14:paraId="4CF7DC5E" w14:textId="5313D570" w:rsidR="009B014F" w:rsidRPr="003D70BC" w:rsidRDefault="009B014F" w:rsidP="003D70B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Centrale Sans Light" w:hAnsi="Centrale Sans Light" w:cs="Tahoma"/>
          <w:sz w:val="20"/>
          <w:szCs w:val="20"/>
        </w:rPr>
      </w:pPr>
      <w:r w:rsidRPr="003D70BC">
        <w:rPr>
          <w:rFonts w:ascii="Centrale Sans Light" w:hAnsi="Centrale Sans Light" w:cs="Tahoma"/>
          <w:sz w:val="20"/>
          <w:szCs w:val="20"/>
        </w:rPr>
        <w:t xml:space="preserve">Zamawiający przekaże </w:t>
      </w:r>
      <w:r w:rsidR="00EB64C5" w:rsidRPr="003D70BC">
        <w:rPr>
          <w:rFonts w:ascii="Centrale Sans Light" w:hAnsi="Centrale Sans Light" w:cs="Tahoma"/>
          <w:sz w:val="20"/>
          <w:szCs w:val="20"/>
        </w:rPr>
        <w:t>Wykonawcy</w:t>
      </w:r>
      <w:r w:rsidR="003D70BC">
        <w:rPr>
          <w:rFonts w:ascii="Centrale Sans Light" w:hAnsi="Centrale Sans Light" w:cs="Tahoma"/>
          <w:sz w:val="20"/>
          <w:szCs w:val="20"/>
        </w:rPr>
        <w:t xml:space="preserve"> </w:t>
      </w:r>
      <w:r w:rsidRPr="003D70BC">
        <w:rPr>
          <w:rFonts w:ascii="Centrale Sans Light" w:hAnsi="Centrale Sans Light" w:cs="Tahoma"/>
          <w:sz w:val="20"/>
          <w:szCs w:val="20"/>
        </w:rPr>
        <w:t>dokumenty niezbędne do wykonywania obowiązków.</w:t>
      </w:r>
    </w:p>
    <w:p w14:paraId="0623AC11" w14:textId="08CB471B" w:rsidR="009B014F" w:rsidRPr="003D70BC" w:rsidRDefault="009B014F" w:rsidP="00C04549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09" w:hanging="357"/>
        <w:jc w:val="both"/>
        <w:rPr>
          <w:rFonts w:ascii="Centrale Sans Light" w:hAnsi="Centrale Sans Light" w:cs="Tahoma"/>
          <w:sz w:val="20"/>
          <w:szCs w:val="20"/>
        </w:rPr>
      </w:pPr>
      <w:r w:rsidRPr="003D70BC">
        <w:rPr>
          <w:rFonts w:ascii="Centrale Sans Light" w:hAnsi="Centrale Sans Light" w:cs="Tahoma"/>
          <w:sz w:val="20"/>
          <w:szCs w:val="20"/>
        </w:rPr>
        <w:t xml:space="preserve">Zamawiający udziela pomocy we wszystkich sprawach formalnych tam, gdzie udział Zamawiającego jest wymagany przez obowiązujące przepisy oraz udziela upoważnień </w:t>
      </w:r>
      <w:r w:rsidR="00EB64C5" w:rsidRPr="003D70BC">
        <w:rPr>
          <w:rFonts w:ascii="Centrale Sans Light" w:hAnsi="Centrale Sans Light" w:cs="Tahoma"/>
          <w:bCs/>
          <w:sz w:val="20"/>
          <w:szCs w:val="20"/>
        </w:rPr>
        <w:t>Wykonawcy</w:t>
      </w:r>
      <w:r w:rsidRPr="003D70BC">
        <w:rPr>
          <w:rFonts w:ascii="Centrale Sans Light" w:hAnsi="Centrale Sans Light" w:cs="Tahoma"/>
          <w:sz w:val="20"/>
          <w:szCs w:val="20"/>
        </w:rPr>
        <w:t xml:space="preserve"> w wyjaśnianiu wszystkich aspektów prawnych związanych z </w:t>
      </w:r>
      <w:r w:rsidR="00EB64C5" w:rsidRPr="003D70BC">
        <w:rPr>
          <w:rFonts w:ascii="Centrale Sans Light" w:hAnsi="Centrale Sans Light" w:cs="Tahoma"/>
          <w:sz w:val="20"/>
          <w:szCs w:val="20"/>
        </w:rPr>
        <w:t>wykonaniem umowy</w:t>
      </w:r>
      <w:r w:rsidRPr="003D70BC">
        <w:rPr>
          <w:rFonts w:ascii="Centrale Sans Light" w:hAnsi="Centrale Sans Light" w:cs="Tahoma"/>
          <w:sz w:val="20"/>
          <w:szCs w:val="20"/>
        </w:rPr>
        <w:t>.</w:t>
      </w:r>
    </w:p>
    <w:p w14:paraId="218CADB8" w14:textId="77777777" w:rsidR="009B014F" w:rsidRPr="003D70BC" w:rsidRDefault="009B014F" w:rsidP="00C04549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Centrale Sans Light" w:hAnsi="Centrale Sans Light" w:cs="Tahoma"/>
          <w:sz w:val="20"/>
          <w:szCs w:val="20"/>
        </w:rPr>
      </w:pPr>
    </w:p>
    <w:p w14:paraId="5F863646" w14:textId="3ADD0587" w:rsidR="00560D5B" w:rsidRPr="003D70BC" w:rsidRDefault="00560D5B" w:rsidP="00C04549">
      <w:pPr>
        <w:spacing w:line="360" w:lineRule="auto"/>
        <w:rPr>
          <w:rFonts w:ascii="Centrale Sans Light" w:hAnsi="Centrale Sans Light"/>
          <w:sz w:val="20"/>
          <w:szCs w:val="20"/>
        </w:rPr>
      </w:pPr>
    </w:p>
    <w:p w14:paraId="296CDA54" w14:textId="500096AA" w:rsidR="00560D5B" w:rsidRPr="003D70BC" w:rsidRDefault="00560D5B" w:rsidP="00C04549">
      <w:pPr>
        <w:spacing w:line="360" w:lineRule="auto"/>
        <w:rPr>
          <w:rFonts w:ascii="Centrale Sans Light" w:hAnsi="Centrale Sans Light"/>
          <w:sz w:val="20"/>
          <w:szCs w:val="20"/>
        </w:rPr>
      </w:pPr>
    </w:p>
    <w:p w14:paraId="41A0E2E8" w14:textId="542DAE61" w:rsidR="00560D5B" w:rsidRPr="003D70BC" w:rsidRDefault="00560D5B" w:rsidP="00C04549">
      <w:pPr>
        <w:spacing w:line="360" w:lineRule="auto"/>
        <w:rPr>
          <w:rFonts w:ascii="Centrale Sans Light" w:hAnsi="Centrale Sans Light"/>
          <w:sz w:val="20"/>
          <w:szCs w:val="20"/>
        </w:rPr>
      </w:pPr>
    </w:p>
    <w:p w14:paraId="77879FBE" w14:textId="29083A6E" w:rsidR="00560D5B" w:rsidRPr="003D70BC" w:rsidRDefault="00560D5B" w:rsidP="00C04549">
      <w:pPr>
        <w:spacing w:line="360" w:lineRule="auto"/>
        <w:rPr>
          <w:rFonts w:ascii="Centrale Sans Light" w:hAnsi="Centrale Sans Light"/>
          <w:sz w:val="20"/>
          <w:szCs w:val="20"/>
        </w:rPr>
      </w:pPr>
    </w:p>
    <w:p w14:paraId="3BB651EC" w14:textId="5C719AE8" w:rsidR="00560D5B" w:rsidRPr="003D70BC" w:rsidRDefault="00560D5B" w:rsidP="00C04549">
      <w:pPr>
        <w:spacing w:line="360" w:lineRule="auto"/>
        <w:rPr>
          <w:rFonts w:ascii="Centrale Sans Light" w:hAnsi="Centrale Sans Light"/>
          <w:sz w:val="20"/>
          <w:szCs w:val="20"/>
        </w:rPr>
      </w:pPr>
    </w:p>
    <w:p w14:paraId="0D509DC3" w14:textId="68C0EF65" w:rsidR="00560D5B" w:rsidRPr="003D70BC" w:rsidRDefault="00560D5B" w:rsidP="00C04549">
      <w:pPr>
        <w:spacing w:line="360" w:lineRule="auto"/>
        <w:rPr>
          <w:rFonts w:ascii="Centrale Sans Light" w:hAnsi="Centrale Sans Light"/>
          <w:sz w:val="20"/>
          <w:szCs w:val="20"/>
        </w:rPr>
      </w:pPr>
    </w:p>
    <w:p w14:paraId="4CACE050" w14:textId="1F26491D" w:rsidR="00560D5B" w:rsidRPr="003D70BC" w:rsidRDefault="00560D5B" w:rsidP="00C04549">
      <w:pPr>
        <w:spacing w:line="360" w:lineRule="auto"/>
        <w:rPr>
          <w:rFonts w:ascii="Centrale Sans Light" w:hAnsi="Centrale Sans Light"/>
          <w:sz w:val="20"/>
          <w:szCs w:val="20"/>
        </w:rPr>
      </w:pPr>
    </w:p>
    <w:p w14:paraId="1ACF8E2B" w14:textId="278DB6AE" w:rsidR="00560D5B" w:rsidRPr="003D70BC" w:rsidRDefault="00560D5B" w:rsidP="00C04549">
      <w:pPr>
        <w:spacing w:line="360" w:lineRule="auto"/>
        <w:rPr>
          <w:rFonts w:ascii="Centrale Sans Light" w:hAnsi="Centrale Sans Light"/>
          <w:sz w:val="20"/>
          <w:szCs w:val="20"/>
        </w:rPr>
      </w:pPr>
    </w:p>
    <w:p w14:paraId="02A5E763" w14:textId="31AA80F4" w:rsidR="00560D5B" w:rsidRPr="003D70BC" w:rsidRDefault="00560D5B" w:rsidP="00C04549">
      <w:pPr>
        <w:spacing w:line="360" w:lineRule="auto"/>
        <w:rPr>
          <w:rFonts w:ascii="Centrale Sans Light" w:hAnsi="Centrale Sans Light"/>
          <w:sz w:val="20"/>
          <w:szCs w:val="20"/>
        </w:rPr>
      </w:pPr>
    </w:p>
    <w:p w14:paraId="7521EF20" w14:textId="31DF9157" w:rsidR="00560D5B" w:rsidRPr="003D70BC" w:rsidRDefault="00560D5B" w:rsidP="00C04549">
      <w:pPr>
        <w:spacing w:line="360" w:lineRule="auto"/>
        <w:rPr>
          <w:rFonts w:ascii="Centrale Sans Light" w:hAnsi="Centrale Sans Light"/>
          <w:sz w:val="20"/>
          <w:szCs w:val="20"/>
        </w:rPr>
      </w:pPr>
    </w:p>
    <w:p w14:paraId="68D7940A" w14:textId="315730E1" w:rsidR="00560D5B" w:rsidRPr="003D70BC" w:rsidRDefault="00560D5B" w:rsidP="00C04549">
      <w:pPr>
        <w:spacing w:line="360" w:lineRule="auto"/>
        <w:rPr>
          <w:rFonts w:ascii="Centrale Sans Light" w:hAnsi="Centrale Sans Light"/>
          <w:sz w:val="20"/>
          <w:szCs w:val="20"/>
        </w:rPr>
      </w:pPr>
    </w:p>
    <w:p w14:paraId="78FAFB21" w14:textId="4F81278F" w:rsidR="00560D5B" w:rsidRPr="003D70BC" w:rsidRDefault="00560D5B" w:rsidP="00C04549">
      <w:pPr>
        <w:spacing w:line="360" w:lineRule="auto"/>
        <w:rPr>
          <w:rFonts w:ascii="Centrale Sans Light" w:hAnsi="Centrale Sans Light"/>
          <w:sz w:val="20"/>
          <w:szCs w:val="20"/>
        </w:rPr>
      </w:pPr>
    </w:p>
    <w:p w14:paraId="28D77B7B" w14:textId="6DA8F20D" w:rsidR="00560D5B" w:rsidRPr="003D70BC" w:rsidRDefault="00560D5B" w:rsidP="00C04549">
      <w:pPr>
        <w:spacing w:line="360" w:lineRule="auto"/>
        <w:rPr>
          <w:rFonts w:ascii="Centrale Sans Light" w:hAnsi="Centrale Sans Light"/>
          <w:sz w:val="20"/>
          <w:szCs w:val="20"/>
        </w:rPr>
      </w:pPr>
    </w:p>
    <w:p w14:paraId="055ACACC" w14:textId="0722A125" w:rsidR="00560D5B" w:rsidRPr="003D70BC" w:rsidRDefault="00560D5B" w:rsidP="00C04549">
      <w:pPr>
        <w:spacing w:line="360" w:lineRule="auto"/>
        <w:rPr>
          <w:rFonts w:ascii="Centrale Sans Light" w:hAnsi="Centrale Sans Light"/>
          <w:sz w:val="20"/>
          <w:szCs w:val="20"/>
        </w:rPr>
      </w:pPr>
    </w:p>
    <w:p w14:paraId="568CC249" w14:textId="71064D0C" w:rsidR="00560D5B" w:rsidRPr="003D70BC" w:rsidRDefault="00560D5B" w:rsidP="00C04549">
      <w:pPr>
        <w:spacing w:line="360" w:lineRule="auto"/>
        <w:rPr>
          <w:rFonts w:ascii="Centrale Sans Light" w:hAnsi="Centrale Sans Light"/>
          <w:sz w:val="20"/>
          <w:szCs w:val="20"/>
        </w:rPr>
      </w:pPr>
    </w:p>
    <w:p w14:paraId="19C6C018" w14:textId="78C42092" w:rsidR="00560D5B" w:rsidRPr="003D70BC" w:rsidRDefault="00560D5B" w:rsidP="00C04549">
      <w:pPr>
        <w:spacing w:line="360" w:lineRule="auto"/>
        <w:rPr>
          <w:rFonts w:ascii="Centrale Sans Light" w:hAnsi="Centrale Sans Light"/>
          <w:sz w:val="20"/>
          <w:szCs w:val="20"/>
        </w:rPr>
      </w:pPr>
    </w:p>
    <w:p w14:paraId="2E3CDC68" w14:textId="6FE0492F" w:rsidR="00560D5B" w:rsidRPr="003D70BC" w:rsidRDefault="00560D5B" w:rsidP="00C04549">
      <w:pPr>
        <w:spacing w:line="360" w:lineRule="auto"/>
        <w:rPr>
          <w:rFonts w:ascii="Centrale Sans Light" w:hAnsi="Centrale Sans Light"/>
          <w:sz w:val="20"/>
          <w:szCs w:val="20"/>
        </w:rPr>
      </w:pPr>
    </w:p>
    <w:p w14:paraId="0A649440" w14:textId="77777777" w:rsidR="00560D5B" w:rsidRPr="003D70BC" w:rsidRDefault="00560D5B" w:rsidP="00C04549">
      <w:pPr>
        <w:spacing w:line="360" w:lineRule="auto"/>
        <w:rPr>
          <w:rFonts w:ascii="Centrale Sans Light" w:hAnsi="Centrale Sans Light"/>
          <w:sz w:val="20"/>
          <w:szCs w:val="20"/>
        </w:rPr>
      </w:pPr>
    </w:p>
    <w:sectPr w:rsidR="00560D5B" w:rsidRPr="003D70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62D2" w14:textId="77777777" w:rsidR="00B32B69" w:rsidRDefault="00B32B69" w:rsidP="00B32B69">
      <w:r>
        <w:separator/>
      </w:r>
    </w:p>
  </w:endnote>
  <w:endnote w:type="continuationSeparator" w:id="0">
    <w:p w14:paraId="752FEA1F" w14:textId="77777777" w:rsidR="00B32B69" w:rsidRDefault="00B32B69" w:rsidP="00B3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rale Sans Light"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98E4" w14:textId="290FA739" w:rsidR="00B32B69" w:rsidRDefault="00B32B69">
    <w:pPr>
      <w:pStyle w:val="Stopka"/>
      <w:jc w:val="right"/>
    </w:pPr>
  </w:p>
  <w:p w14:paraId="1D2B5D2B" w14:textId="77777777" w:rsidR="00B32B69" w:rsidRDefault="00B32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DE77" w14:textId="77777777" w:rsidR="00B32B69" w:rsidRDefault="00B32B69" w:rsidP="00B32B69">
      <w:r>
        <w:separator/>
      </w:r>
    </w:p>
  </w:footnote>
  <w:footnote w:type="continuationSeparator" w:id="0">
    <w:p w14:paraId="33629982" w14:textId="77777777" w:rsidR="00B32B69" w:rsidRDefault="00B32B69" w:rsidP="00B32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9826" w14:textId="35198181" w:rsidR="003841F0" w:rsidRDefault="003841F0" w:rsidP="003841F0">
    <w:pPr>
      <w:shd w:val="clear" w:color="auto" w:fill="D9D9D9"/>
      <w:rPr>
        <w:rFonts w:ascii="Centrale Sans Light" w:hAnsi="Centrale Sans Light" w:cs="Tahoma"/>
        <w:b/>
        <w:sz w:val="20"/>
        <w:szCs w:val="20"/>
      </w:rPr>
    </w:pPr>
    <w:r>
      <w:rPr>
        <w:rFonts w:ascii="Centrale Sans Light" w:hAnsi="Centrale Sans Light" w:cs="Tahoma"/>
        <w:i/>
        <w:sz w:val="20"/>
        <w:szCs w:val="20"/>
      </w:rPr>
      <w:tab/>
    </w:r>
    <w:r>
      <w:rPr>
        <w:rFonts w:ascii="Centrale Sans Light" w:hAnsi="Centrale Sans Light" w:cs="Tahoma"/>
        <w:i/>
        <w:sz w:val="20"/>
        <w:szCs w:val="20"/>
      </w:rPr>
      <w:tab/>
      <w:t xml:space="preserve">                                                                                                 </w:t>
    </w:r>
    <w:r>
      <w:rPr>
        <w:rFonts w:ascii="Centrale Sans Light" w:hAnsi="Centrale Sans Light" w:cs="Tahoma"/>
        <w:b/>
        <w:sz w:val="20"/>
        <w:szCs w:val="20"/>
      </w:rPr>
      <w:tab/>
      <w:t xml:space="preserve">         Załącznik nr </w:t>
    </w:r>
    <w:r w:rsidR="00FE3DE2">
      <w:rPr>
        <w:rFonts w:ascii="Centrale Sans Light" w:hAnsi="Centrale Sans Light" w:cs="Tahoma"/>
        <w:b/>
        <w:sz w:val="20"/>
        <w:szCs w:val="20"/>
      </w:rPr>
      <w:t>4</w:t>
    </w:r>
  </w:p>
  <w:p w14:paraId="6371A0DB" w14:textId="77777777" w:rsidR="003841F0" w:rsidRPr="003841F0" w:rsidRDefault="003841F0" w:rsidP="003841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D3B"/>
    <w:multiLevelType w:val="hybridMultilevel"/>
    <w:tmpl w:val="C9C65F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20EE3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36182"/>
    <w:multiLevelType w:val="hybridMultilevel"/>
    <w:tmpl w:val="6E786C74"/>
    <w:lvl w:ilvl="0" w:tplc="3482DF28">
      <w:start w:val="1"/>
      <w:numFmt w:val="lowerLetter"/>
      <w:lvlText w:val="%1)"/>
      <w:lvlJc w:val="left"/>
      <w:pPr>
        <w:ind w:left="720" w:hanging="360"/>
      </w:pPr>
      <w:rPr>
        <w:rFonts w:ascii="Centrale Sans Light" w:hAnsi="Centrale Sans Light" w:cs="Tahoma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26930"/>
    <w:multiLevelType w:val="hybridMultilevel"/>
    <w:tmpl w:val="16369BAE"/>
    <w:lvl w:ilvl="0" w:tplc="61A0BB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BE5660"/>
    <w:multiLevelType w:val="hybridMultilevel"/>
    <w:tmpl w:val="A1327FA0"/>
    <w:lvl w:ilvl="0" w:tplc="C456B3C8">
      <w:start w:val="1"/>
      <w:numFmt w:val="lowerLetter"/>
      <w:pStyle w:val="HyphenBullet"/>
      <w:lvlText w:val="%1)"/>
      <w:lvlJc w:val="left"/>
      <w:pPr>
        <w:ind w:left="720" w:hanging="360"/>
      </w:pPr>
      <w:rPr>
        <w:rFonts w:ascii="Centrale Sans Light" w:hAnsi="Centrale Sans Light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151C6"/>
    <w:multiLevelType w:val="hybridMultilevel"/>
    <w:tmpl w:val="E654E13C"/>
    <w:lvl w:ilvl="0" w:tplc="53BA80F0">
      <w:start w:val="1"/>
      <w:numFmt w:val="decimal"/>
      <w:lvlText w:val="%1."/>
      <w:lvlJc w:val="left"/>
      <w:pPr>
        <w:ind w:left="360" w:hanging="360"/>
      </w:pPr>
      <w:rPr>
        <w:rFonts w:ascii="Centrale Sans Light" w:hAnsi="Centrale Sans Light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C04"/>
    <w:multiLevelType w:val="hybridMultilevel"/>
    <w:tmpl w:val="FA8695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34EB4"/>
    <w:multiLevelType w:val="hybridMultilevel"/>
    <w:tmpl w:val="E33062A2"/>
    <w:lvl w:ilvl="0" w:tplc="5782A51E">
      <w:start w:val="1"/>
      <w:numFmt w:val="lowerLetter"/>
      <w:lvlText w:val="%1)"/>
      <w:lvlJc w:val="left"/>
      <w:pPr>
        <w:ind w:left="720" w:hanging="360"/>
      </w:pPr>
      <w:rPr>
        <w:rFonts w:ascii="Centrale Sans Light" w:hAnsi="Centrale Sans Light" w:cs="Tahoma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62EA0"/>
    <w:multiLevelType w:val="hybridMultilevel"/>
    <w:tmpl w:val="E55C93B2"/>
    <w:lvl w:ilvl="0" w:tplc="9EA4896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Tahoma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61B4"/>
    <w:multiLevelType w:val="hybridMultilevel"/>
    <w:tmpl w:val="369C5C0C"/>
    <w:lvl w:ilvl="0" w:tplc="B786008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Centrale Sans Light" w:hAnsi="Centrale Sans Light" w:cs="Tahoma" w:hint="default"/>
        <w:sz w:val="20"/>
        <w:szCs w:val="20"/>
      </w:rPr>
    </w:lvl>
    <w:lvl w:ilvl="1" w:tplc="E49A98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rale Sans Light" w:hAnsi="Centrale Sans Light" w:cs="Tahoma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A5A5E"/>
    <w:multiLevelType w:val="hybridMultilevel"/>
    <w:tmpl w:val="F17851DA"/>
    <w:lvl w:ilvl="0" w:tplc="7F7C20B0">
      <w:start w:val="1"/>
      <w:numFmt w:val="lowerLetter"/>
      <w:lvlText w:val="%1)"/>
      <w:lvlJc w:val="left"/>
      <w:pPr>
        <w:ind w:left="720" w:hanging="360"/>
      </w:pPr>
      <w:rPr>
        <w:rFonts w:ascii="Centrale Sans Light" w:hAnsi="Centrale Sans Light" w:cs="Tahoma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D0D32"/>
    <w:multiLevelType w:val="hybridMultilevel"/>
    <w:tmpl w:val="E87A4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216AC"/>
    <w:multiLevelType w:val="hybridMultilevel"/>
    <w:tmpl w:val="3528CBD8"/>
    <w:lvl w:ilvl="0" w:tplc="B42A5EB0">
      <w:start w:val="1"/>
      <w:numFmt w:val="lowerLetter"/>
      <w:lvlText w:val="%1)"/>
      <w:lvlJc w:val="left"/>
      <w:pPr>
        <w:ind w:left="1440" w:hanging="360"/>
      </w:pPr>
      <w:rPr>
        <w:rFonts w:ascii="Centrale Sans Light" w:hAnsi="Centrale Sans Light" w:cs="Tahoma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26305B"/>
    <w:multiLevelType w:val="hybridMultilevel"/>
    <w:tmpl w:val="993AAC20"/>
    <w:lvl w:ilvl="0" w:tplc="DF9AA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rale Sans Light" w:hAnsi="Centrale Sans Light" w:cs="Tahoma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03DE9"/>
    <w:multiLevelType w:val="hybridMultilevel"/>
    <w:tmpl w:val="9B823E44"/>
    <w:lvl w:ilvl="0" w:tplc="D714B0C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7C5832"/>
    <w:multiLevelType w:val="hybridMultilevel"/>
    <w:tmpl w:val="D436CD4C"/>
    <w:lvl w:ilvl="0" w:tplc="426C8C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FFFFFFFF">
      <w:start w:val="2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eastAsia="Times New Roman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546D9C"/>
    <w:multiLevelType w:val="hybridMultilevel"/>
    <w:tmpl w:val="143A7B48"/>
    <w:lvl w:ilvl="0" w:tplc="0930D1A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entrale Sans Light" w:hAnsi="Centrale Sans Light" w:cs="Tahoma" w:hint="default"/>
        <w:b w:val="0"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135CAB"/>
    <w:multiLevelType w:val="hybridMultilevel"/>
    <w:tmpl w:val="37C00918"/>
    <w:lvl w:ilvl="0" w:tplc="5B343ACC">
      <w:start w:val="1"/>
      <w:numFmt w:val="lowerLetter"/>
      <w:lvlText w:val="%1)"/>
      <w:lvlJc w:val="left"/>
      <w:pPr>
        <w:ind w:left="720" w:hanging="360"/>
      </w:pPr>
      <w:rPr>
        <w:rFonts w:ascii="Centrale Sans Light" w:hAnsi="Centrale Sans Light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31D3C"/>
    <w:multiLevelType w:val="singleLevel"/>
    <w:tmpl w:val="B4F242CE"/>
    <w:lvl w:ilvl="0">
      <w:start w:val="1"/>
      <w:numFmt w:val="lowerLetter"/>
      <w:lvlText w:val="%1)"/>
      <w:lvlJc w:val="left"/>
      <w:pPr>
        <w:ind w:left="1070" w:hanging="360"/>
      </w:pPr>
      <w:rPr>
        <w:rFonts w:ascii="Centrale Sans Light" w:hAnsi="Centrale Sans Light" w:cs="Tahoma" w:hint="default"/>
        <w:b w:val="0"/>
        <w:i w:val="0"/>
        <w:sz w:val="22"/>
        <w:szCs w:val="22"/>
      </w:rPr>
    </w:lvl>
  </w:abstractNum>
  <w:abstractNum w:abstractNumId="18" w15:restartNumberingAfterBreak="0">
    <w:nsid w:val="705A6C8C"/>
    <w:multiLevelType w:val="hybridMultilevel"/>
    <w:tmpl w:val="AFF4B85E"/>
    <w:lvl w:ilvl="0" w:tplc="62C495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entrale Sans Light" w:hAnsi="Centrale Sans Light" w:cs="Tahoma" w:hint="default"/>
        <w:b w:val="0"/>
        <w:bCs w:val="0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161117"/>
    <w:multiLevelType w:val="hybridMultilevel"/>
    <w:tmpl w:val="A8DEDAD4"/>
    <w:lvl w:ilvl="0" w:tplc="9EF6E240">
      <w:numFmt w:val="bullet"/>
      <w:lvlText w:val="-"/>
      <w:lvlJc w:val="left"/>
      <w:pPr>
        <w:tabs>
          <w:tab w:val="num" w:pos="2771"/>
        </w:tabs>
        <w:ind w:left="2771" w:hanging="360"/>
      </w:pPr>
      <w:rPr>
        <w:rFonts w:ascii="Garamond" w:eastAsia="Times New Roman" w:hAnsi="Garamond" w:hint="default"/>
        <w:sz w:val="28"/>
        <w:szCs w:val="28"/>
      </w:rPr>
    </w:lvl>
    <w:lvl w:ilvl="1" w:tplc="04150019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811"/>
        </w:tabs>
        <w:ind w:left="7811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cs="Wingdings" w:hint="default"/>
      </w:rPr>
    </w:lvl>
  </w:abstractNum>
  <w:num w:numId="1" w16cid:durableId="17595205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8138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51781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68321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30193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310849">
    <w:abstractNumId w:val="17"/>
    <w:lvlOverride w:ilvl="0">
      <w:startOverride w:val="1"/>
    </w:lvlOverride>
  </w:num>
  <w:num w:numId="7" w16cid:durableId="1517618915">
    <w:abstractNumId w:val="0"/>
  </w:num>
  <w:num w:numId="8" w16cid:durableId="9058456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9936495">
    <w:abstractNumId w:val="19"/>
  </w:num>
  <w:num w:numId="10" w16cid:durableId="156656459">
    <w:abstractNumId w:val="14"/>
  </w:num>
  <w:num w:numId="11" w16cid:durableId="1529178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9234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8807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98609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776495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9751849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98864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0273688">
    <w:abstractNumId w:val="5"/>
  </w:num>
  <w:num w:numId="19" w16cid:durableId="291399133">
    <w:abstractNumId w:val="2"/>
  </w:num>
  <w:num w:numId="20" w16cid:durableId="16631980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32"/>
    <w:rsid w:val="00003ECC"/>
    <w:rsid w:val="00023DBA"/>
    <w:rsid w:val="00051C48"/>
    <w:rsid w:val="00052FC9"/>
    <w:rsid w:val="0007666F"/>
    <w:rsid w:val="000A1D6F"/>
    <w:rsid w:val="000A1FA2"/>
    <w:rsid w:val="000B0106"/>
    <w:rsid w:val="000C703E"/>
    <w:rsid w:val="00115102"/>
    <w:rsid w:val="00123F81"/>
    <w:rsid w:val="0013215F"/>
    <w:rsid w:val="00144336"/>
    <w:rsid w:val="001A3B35"/>
    <w:rsid w:val="001B0F3E"/>
    <w:rsid w:val="001D6614"/>
    <w:rsid w:val="001E6322"/>
    <w:rsid w:val="001F7F29"/>
    <w:rsid w:val="00214A72"/>
    <w:rsid w:val="002911D5"/>
    <w:rsid w:val="0029455D"/>
    <w:rsid w:val="002B70C5"/>
    <w:rsid w:val="003349B3"/>
    <w:rsid w:val="00356ADB"/>
    <w:rsid w:val="003841F0"/>
    <w:rsid w:val="00392C53"/>
    <w:rsid w:val="003B1ABC"/>
    <w:rsid w:val="003B4C36"/>
    <w:rsid w:val="003D70BC"/>
    <w:rsid w:val="003F60FD"/>
    <w:rsid w:val="0040221E"/>
    <w:rsid w:val="00415C8D"/>
    <w:rsid w:val="0041733D"/>
    <w:rsid w:val="0042161C"/>
    <w:rsid w:val="00427E10"/>
    <w:rsid w:val="00442B15"/>
    <w:rsid w:val="00492AB3"/>
    <w:rsid w:val="00493885"/>
    <w:rsid w:val="00495570"/>
    <w:rsid w:val="004A6397"/>
    <w:rsid w:val="004B41E4"/>
    <w:rsid w:val="004F3BB6"/>
    <w:rsid w:val="0051708E"/>
    <w:rsid w:val="00523254"/>
    <w:rsid w:val="00525B9E"/>
    <w:rsid w:val="00527EE3"/>
    <w:rsid w:val="00544B85"/>
    <w:rsid w:val="00560A66"/>
    <w:rsid w:val="00560D5B"/>
    <w:rsid w:val="005A0327"/>
    <w:rsid w:val="005C0939"/>
    <w:rsid w:val="005D67B2"/>
    <w:rsid w:val="006336E5"/>
    <w:rsid w:val="006973D2"/>
    <w:rsid w:val="006C7929"/>
    <w:rsid w:val="006F1378"/>
    <w:rsid w:val="00705392"/>
    <w:rsid w:val="007E14BB"/>
    <w:rsid w:val="00802846"/>
    <w:rsid w:val="00811535"/>
    <w:rsid w:val="0083740B"/>
    <w:rsid w:val="00873F6F"/>
    <w:rsid w:val="00891F06"/>
    <w:rsid w:val="008E7F7D"/>
    <w:rsid w:val="00926807"/>
    <w:rsid w:val="00930C06"/>
    <w:rsid w:val="009612C7"/>
    <w:rsid w:val="0098384C"/>
    <w:rsid w:val="00994532"/>
    <w:rsid w:val="00996457"/>
    <w:rsid w:val="009B014F"/>
    <w:rsid w:val="00A13DCA"/>
    <w:rsid w:val="00A4123B"/>
    <w:rsid w:val="00A655C0"/>
    <w:rsid w:val="00A921B9"/>
    <w:rsid w:val="00B11A43"/>
    <w:rsid w:val="00B32B69"/>
    <w:rsid w:val="00B44FAD"/>
    <w:rsid w:val="00B921B9"/>
    <w:rsid w:val="00B926BF"/>
    <w:rsid w:val="00BA297A"/>
    <w:rsid w:val="00BB3D49"/>
    <w:rsid w:val="00BC7AA6"/>
    <w:rsid w:val="00BE6E0D"/>
    <w:rsid w:val="00C04549"/>
    <w:rsid w:val="00C30F72"/>
    <w:rsid w:val="00C365B2"/>
    <w:rsid w:val="00C4655C"/>
    <w:rsid w:val="00C82A5A"/>
    <w:rsid w:val="00C84E86"/>
    <w:rsid w:val="00CE5B59"/>
    <w:rsid w:val="00D25912"/>
    <w:rsid w:val="00DA678F"/>
    <w:rsid w:val="00DC16B8"/>
    <w:rsid w:val="00E03119"/>
    <w:rsid w:val="00E4571C"/>
    <w:rsid w:val="00E809D4"/>
    <w:rsid w:val="00EB64C5"/>
    <w:rsid w:val="00F05A4B"/>
    <w:rsid w:val="00F135CC"/>
    <w:rsid w:val="00F40D72"/>
    <w:rsid w:val="00F57B00"/>
    <w:rsid w:val="00F74ADE"/>
    <w:rsid w:val="00F80DC7"/>
    <w:rsid w:val="00FA4382"/>
    <w:rsid w:val="00FC2B61"/>
    <w:rsid w:val="00FD6FE1"/>
    <w:rsid w:val="00FE3DE2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8BE3"/>
  <w15:chartTrackingRefBased/>
  <w15:docId w15:val="{ECCC07D5-330B-44E2-85F1-285B1B0C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B014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B014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B014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014F"/>
    <w:pPr>
      <w:spacing w:after="120" w:line="276" w:lineRule="auto"/>
      <w:ind w:left="283"/>
    </w:pPr>
    <w:rPr>
      <w:rFonts w:eastAsia="Calibri"/>
      <w:sz w:val="22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014F"/>
    <w:rPr>
      <w:rFonts w:ascii="Times New Roman" w:eastAsia="Calibri" w:hAnsi="Times New Roman" w:cs="Times New Roman"/>
      <w:lang w:val="x-none"/>
    </w:rPr>
  </w:style>
  <w:style w:type="paragraph" w:styleId="Tekstblokowy">
    <w:name w:val="Block Text"/>
    <w:basedOn w:val="Normalny"/>
    <w:semiHidden/>
    <w:unhideWhenUsed/>
    <w:rsid w:val="009B014F"/>
    <w:pPr>
      <w:ind w:left="5400" w:right="70"/>
      <w:jc w:val="center"/>
    </w:pPr>
    <w:rPr>
      <w:i/>
      <w:szCs w:val="18"/>
    </w:rPr>
  </w:style>
  <w:style w:type="paragraph" w:styleId="Bezodstpw">
    <w:name w:val="No Spacing"/>
    <w:uiPriority w:val="1"/>
    <w:qFormat/>
    <w:rsid w:val="009B01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yphenBullet">
    <w:name w:val="Hyphen Bullet"/>
    <w:basedOn w:val="Normalny"/>
    <w:rsid w:val="009B014F"/>
    <w:pPr>
      <w:numPr>
        <w:numId w:val="1"/>
      </w:numPr>
      <w:spacing w:before="60" w:after="60"/>
    </w:pPr>
    <w:rPr>
      <w:rFonts w:ascii="Arial Narrow" w:hAnsi="Arial Narrow" w:cs="Arial Narrow"/>
      <w:lang w:val="en-IE" w:eastAsia="en-US"/>
    </w:rPr>
  </w:style>
  <w:style w:type="paragraph" w:customStyle="1" w:styleId="Bullet2">
    <w:name w:val="Bullet 2"/>
    <w:basedOn w:val="Normalny"/>
    <w:rsid w:val="009B014F"/>
    <w:pPr>
      <w:spacing w:before="60" w:after="60"/>
      <w:jc w:val="both"/>
    </w:pPr>
    <w:rPr>
      <w:rFonts w:ascii="Arial Narrow" w:hAnsi="Arial Narrow" w:cs="Arial Narrow"/>
      <w:lang w:val="en-IE"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,Wypunktowanie"/>
    <w:basedOn w:val="Normalny"/>
    <w:link w:val="AkapitzlistZnak"/>
    <w:uiPriority w:val="34"/>
    <w:qFormat/>
    <w:rsid w:val="001F7F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09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9D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2B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B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93885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7E10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873F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Twardowska</dc:creator>
  <cp:keywords/>
  <dc:description/>
  <cp:lastModifiedBy>Aneta Twardowska</cp:lastModifiedBy>
  <cp:revision>86</cp:revision>
  <cp:lastPrinted>2023-10-06T10:09:00Z</cp:lastPrinted>
  <dcterms:created xsi:type="dcterms:W3CDTF">2019-10-03T09:48:00Z</dcterms:created>
  <dcterms:modified xsi:type="dcterms:W3CDTF">2023-10-06T10:13:00Z</dcterms:modified>
</cp:coreProperties>
</file>