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4E" w:rsidRPr="00992D2E" w:rsidRDefault="0015174E" w:rsidP="00554443">
      <w:pPr>
        <w:jc w:val="center"/>
        <w:rPr>
          <w:rFonts w:ascii="Calibri" w:hAnsi="Calibri" w:cs="Calibri"/>
          <w:b/>
          <w:caps/>
          <w:sz w:val="22"/>
          <w:szCs w:val="22"/>
        </w:rPr>
      </w:pPr>
    </w:p>
    <w:p w:rsidR="0015174E" w:rsidRPr="00992D2E" w:rsidRDefault="0015174E" w:rsidP="00554443">
      <w:pPr>
        <w:jc w:val="center"/>
        <w:rPr>
          <w:rFonts w:ascii="Calibri" w:hAnsi="Calibri" w:cs="Calibri"/>
          <w:b/>
          <w:caps/>
          <w:sz w:val="40"/>
          <w:szCs w:val="40"/>
        </w:rPr>
      </w:pPr>
      <w:r w:rsidRPr="00992D2E">
        <w:rPr>
          <w:rFonts w:ascii="Calibri" w:hAnsi="Calibri" w:cs="Calibri"/>
          <w:b/>
          <w:caps/>
          <w:sz w:val="40"/>
          <w:szCs w:val="40"/>
        </w:rPr>
        <w:t>specyfikacja warunków zamówienia</w:t>
      </w:r>
    </w:p>
    <w:p w:rsidR="0015174E" w:rsidRPr="00992D2E" w:rsidRDefault="0015174E" w:rsidP="00554443">
      <w:pPr>
        <w:jc w:val="center"/>
        <w:rPr>
          <w:rFonts w:ascii="Calibri" w:hAnsi="Calibri" w:cs="Calibri"/>
          <w:b/>
          <w:caps/>
          <w:sz w:val="22"/>
          <w:szCs w:val="22"/>
        </w:rPr>
      </w:pPr>
    </w:p>
    <w:p w:rsidR="0015174E" w:rsidRPr="00992D2E" w:rsidRDefault="0015174E" w:rsidP="00554443">
      <w:pPr>
        <w:jc w:val="center"/>
        <w:rPr>
          <w:rFonts w:ascii="Calibri" w:hAnsi="Calibri" w:cs="Calibri"/>
          <w:b/>
          <w:sz w:val="32"/>
          <w:szCs w:val="32"/>
        </w:rPr>
      </w:pPr>
      <w:r w:rsidRPr="00992D2E">
        <w:rPr>
          <w:rFonts w:ascii="Calibri" w:hAnsi="Calibri" w:cs="Calibri"/>
          <w:b/>
          <w:caps/>
          <w:sz w:val="32"/>
          <w:szCs w:val="32"/>
        </w:rPr>
        <w:t>zAMAWIAJĄCY:</w:t>
      </w:r>
    </w:p>
    <w:p w:rsidR="0015174E" w:rsidRPr="00992D2E" w:rsidRDefault="0015174E" w:rsidP="00554443">
      <w:pPr>
        <w:jc w:val="center"/>
        <w:rPr>
          <w:rStyle w:val="WW8Num6z1"/>
          <w:rFonts w:ascii="Calibri" w:hAnsi="Calibri" w:cs="Calibri"/>
          <w:sz w:val="32"/>
          <w:szCs w:val="32"/>
        </w:rPr>
      </w:pPr>
      <w:r w:rsidRPr="00992D2E">
        <w:rPr>
          <w:rFonts w:ascii="Calibri" w:hAnsi="Calibri" w:cs="Calibri"/>
          <w:b/>
          <w:sz w:val="32"/>
          <w:szCs w:val="32"/>
        </w:rPr>
        <w:t>DOLNOŚLĄSKIE CENTRUM  CHORÓB PŁUC</w:t>
      </w:r>
      <w:r w:rsidRPr="00992D2E">
        <w:rPr>
          <w:rStyle w:val="WW8Num6z1"/>
          <w:rFonts w:ascii="Calibri" w:hAnsi="Calibri" w:cs="Calibri"/>
          <w:sz w:val="32"/>
          <w:szCs w:val="32"/>
        </w:rPr>
        <w:t xml:space="preserve"> </w:t>
      </w:r>
      <w:r w:rsidRPr="00992D2E">
        <w:rPr>
          <w:rStyle w:val="WW8Num6z1"/>
          <w:rFonts w:ascii="Calibri" w:hAnsi="Calibri" w:cs="Calibri"/>
          <w:b/>
          <w:sz w:val="32"/>
          <w:szCs w:val="32"/>
        </w:rPr>
        <w:t>WE WROCŁAWIU</w:t>
      </w:r>
    </w:p>
    <w:p w:rsidR="0015174E" w:rsidRPr="00992D2E" w:rsidRDefault="0015174E" w:rsidP="00554443">
      <w:pPr>
        <w:jc w:val="center"/>
        <w:rPr>
          <w:rFonts w:ascii="Calibri" w:hAnsi="Calibri" w:cs="Calibri"/>
          <w:sz w:val="22"/>
          <w:szCs w:val="22"/>
        </w:rPr>
      </w:pPr>
    </w:p>
    <w:p w:rsidR="0015174E" w:rsidRPr="00992D2E" w:rsidRDefault="0015174E">
      <w:pPr>
        <w:spacing w:line="276" w:lineRule="auto"/>
        <w:jc w:val="center"/>
        <w:rPr>
          <w:rFonts w:ascii="Calibri" w:hAnsi="Calibri" w:cs="Calibri"/>
          <w:sz w:val="22"/>
          <w:szCs w:val="22"/>
        </w:rPr>
      </w:pPr>
      <w:r w:rsidRPr="00992D2E">
        <w:rPr>
          <w:rFonts w:ascii="Calibri" w:hAnsi="Calibri" w:cs="Calibri"/>
          <w:sz w:val="22"/>
          <w:szCs w:val="22"/>
        </w:rPr>
        <w:t xml:space="preserve">Zaprasza do złożenia oferty w postępowaniu o udzielenie zamówienia publicznego prowadzonego                </w:t>
      </w:r>
    </w:p>
    <w:p w:rsidR="0015174E" w:rsidRPr="00992D2E" w:rsidRDefault="0015174E">
      <w:pPr>
        <w:spacing w:line="276" w:lineRule="auto"/>
        <w:jc w:val="center"/>
        <w:rPr>
          <w:rFonts w:ascii="Calibri" w:hAnsi="Calibri" w:cs="Calibri"/>
          <w:sz w:val="22"/>
          <w:szCs w:val="22"/>
        </w:rPr>
      </w:pPr>
      <w:r w:rsidRPr="00992D2E">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15174E" w:rsidRPr="00992D2E" w:rsidRDefault="0015174E">
      <w:pPr>
        <w:spacing w:line="276" w:lineRule="auto"/>
        <w:jc w:val="center"/>
        <w:rPr>
          <w:rFonts w:ascii="Calibri" w:hAnsi="Calibri" w:cs="Calibri"/>
          <w:sz w:val="22"/>
          <w:szCs w:val="22"/>
        </w:rPr>
      </w:pPr>
    </w:p>
    <w:p w:rsidR="0015174E" w:rsidRPr="00992D2E" w:rsidRDefault="0015174E" w:rsidP="00D16492">
      <w:pPr>
        <w:spacing w:line="360" w:lineRule="auto"/>
        <w:jc w:val="center"/>
        <w:rPr>
          <w:rFonts w:ascii="Calibri" w:hAnsi="Calibri" w:cs="Calibri"/>
          <w:b/>
          <w:sz w:val="22"/>
          <w:szCs w:val="22"/>
        </w:rPr>
      </w:pPr>
      <w:r w:rsidRPr="00992D2E">
        <w:rPr>
          <w:rFonts w:ascii="Calibri" w:hAnsi="Calibri"/>
          <w:b/>
          <w:sz w:val="22"/>
          <w:szCs w:val="22"/>
        </w:rPr>
        <w:t xml:space="preserve">dostawa  materiałów szewnych   z listy pakietów, w ilościach wynikających z bieżących potrzeb Zamawiającego,  transportem Wykonawcy lub na jego koszt.  </w:t>
      </w:r>
    </w:p>
    <w:p w:rsidR="0015174E" w:rsidRPr="00992D2E" w:rsidRDefault="0015174E">
      <w:pPr>
        <w:tabs>
          <w:tab w:val="center" w:pos="4536"/>
          <w:tab w:val="left" w:pos="6945"/>
        </w:tabs>
        <w:spacing w:before="40" w:line="276" w:lineRule="auto"/>
        <w:jc w:val="center"/>
        <w:rPr>
          <w:rFonts w:ascii="Calibri" w:hAnsi="Calibri" w:cs="Calibri"/>
          <w:b/>
          <w:sz w:val="22"/>
          <w:szCs w:val="22"/>
        </w:rPr>
      </w:pPr>
      <w:r w:rsidRPr="00992D2E">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992D2E">
        <w:rPr>
          <w:rFonts w:ascii="Calibri" w:hAnsi="Calibri" w:cs="Calibri"/>
          <w:b/>
          <w:sz w:val="22"/>
          <w:szCs w:val="22"/>
        </w:rPr>
        <w:t xml:space="preserve">  j.uscienna@dcchp.pl </w:t>
      </w:r>
    </w:p>
    <w:p w:rsidR="0015174E" w:rsidRPr="00992D2E" w:rsidRDefault="0015174E" w:rsidP="00180163">
      <w:pPr>
        <w:tabs>
          <w:tab w:val="center" w:pos="4536"/>
          <w:tab w:val="left" w:pos="6945"/>
        </w:tabs>
        <w:spacing w:before="600" w:after="600" w:line="276" w:lineRule="auto"/>
        <w:jc w:val="center"/>
        <w:rPr>
          <w:rFonts w:ascii="Calibri" w:hAnsi="Calibri" w:cs="Calibri"/>
          <w:b/>
          <w:caps/>
          <w:sz w:val="22"/>
          <w:szCs w:val="22"/>
        </w:rPr>
      </w:pPr>
      <w:r w:rsidRPr="00992D2E">
        <w:rPr>
          <w:rFonts w:ascii="Calibri" w:hAnsi="Calibri" w:cs="Calibri"/>
          <w:b/>
          <w:sz w:val="22"/>
          <w:szCs w:val="22"/>
        </w:rPr>
        <w:t xml:space="preserve">Nr postępowania: </w:t>
      </w:r>
      <w:r w:rsidRPr="00992D2E">
        <w:rPr>
          <w:rFonts w:ascii="Calibri" w:hAnsi="Calibri" w:cs="Calibri"/>
          <w:b/>
          <w:caps/>
          <w:sz w:val="22"/>
          <w:szCs w:val="22"/>
        </w:rPr>
        <w:t>BZP.3810.75.2021.JU</w:t>
      </w:r>
    </w:p>
    <w:p w:rsidR="0015174E" w:rsidRPr="00992D2E" w:rsidRDefault="0015174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992D2E">
        <w:rPr>
          <w:rFonts w:ascii="Calibri" w:hAnsi="Calibri" w:cs="Calibri"/>
          <w:b/>
          <w:bCs/>
          <w:sz w:val="22"/>
          <w:szCs w:val="22"/>
        </w:rPr>
        <w:tab/>
        <w:t>NAZWA ORAZ ADRES ZAMAWIAJĄCEGO</w:t>
      </w:r>
    </w:p>
    <w:p w:rsidR="0015174E" w:rsidRPr="00992D2E" w:rsidRDefault="0015174E">
      <w:pPr>
        <w:tabs>
          <w:tab w:val="left" w:pos="540"/>
        </w:tabs>
        <w:spacing w:line="276" w:lineRule="auto"/>
        <w:ind w:left="284"/>
        <w:jc w:val="both"/>
        <w:rPr>
          <w:rFonts w:ascii="Calibri" w:hAnsi="Calibri" w:cs="Calibri"/>
          <w:sz w:val="22"/>
          <w:szCs w:val="22"/>
        </w:rPr>
      </w:pPr>
    </w:p>
    <w:p w:rsidR="0015174E" w:rsidRPr="00992D2E" w:rsidRDefault="0015174E">
      <w:pPr>
        <w:tabs>
          <w:tab w:val="left" w:pos="540"/>
        </w:tabs>
        <w:spacing w:line="276" w:lineRule="auto"/>
        <w:ind w:left="284"/>
        <w:jc w:val="both"/>
        <w:rPr>
          <w:rFonts w:ascii="Calibri" w:hAnsi="Calibri" w:cs="Calibri"/>
          <w:sz w:val="22"/>
          <w:szCs w:val="22"/>
        </w:rPr>
      </w:pPr>
      <w:r w:rsidRPr="00992D2E">
        <w:rPr>
          <w:rFonts w:ascii="Calibri" w:hAnsi="Calibri" w:cs="Calibri"/>
          <w:caps/>
          <w:sz w:val="22"/>
          <w:szCs w:val="22"/>
        </w:rPr>
        <w:t>DOLNOŚLĄSKIE CENTRUM  CHORÓB PŁUC  WE WROCŁAWIU</w:t>
      </w:r>
    </w:p>
    <w:p w:rsidR="0015174E" w:rsidRPr="00992D2E" w:rsidRDefault="0015174E">
      <w:pPr>
        <w:tabs>
          <w:tab w:val="left" w:pos="540"/>
        </w:tabs>
        <w:spacing w:line="276" w:lineRule="auto"/>
        <w:ind w:left="284"/>
        <w:jc w:val="both"/>
        <w:rPr>
          <w:rFonts w:ascii="Calibri" w:hAnsi="Calibri" w:cs="Calibri"/>
          <w:sz w:val="22"/>
          <w:szCs w:val="22"/>
        </w:rPr>
      </w:pPr>
      <w:r w:rsidRPr="00992D2E">
        <w:rPr>
          <w:rFonts w:ascii="Calibri" w:hAnsi="Calibri" w:cs="Calibri"/>
          <w:sz w:val="22"/>
          <w:szCs w:val="22"/>
        </w:rPr>
        <w:t>ul. Grabiszyńska 105, 53-439 Wrocław</w:t>
      </w:r>
    </w:p>
    <w:p w:rsidR="0015174E" w:rsidRPr="00992D2E" w:rsidRDefault="0015174E">
      <w:pPr>
        <w:tabs>
          <w:tab w:val="left" w:pos="540"/>
        </w:tabs>
        <w:spacing w:line="276" w:lineRule="auto"/>
        <w:ind w:left="284"/>
        <w:jc w:val="both"/>
        <w:rPr>
          <w:rFonts w:ascii="Calibri" w:hAnsi="Calibri" w:cs="Calibri"/>
          <w:sz w:val="22"/>
          <w:szCs w:val="22"/>
        </w:rPr>
      </w:pPr>
      <w:r w:rsidRPr="00992D2E">
        <w:rPr>
          <w:rFonts w:ascii="Calibri" w:hAnsi="Calibri" w:cs="Calibri"/>
          <w:sz w:val="22"/>
          <w:szCs w:val="22"/>
        </w:rPr>
        <w:t>Tel.: (071) 33-49-520</w:t>
      </w:r>
    </w:p>
    <w:p w:rsidR="0015174E" w:rsidRPr="00992D2E" w:rsidRDefault="0015174E">
      <w:pPr>
        <w:tabs>
          <w:tab w:val="left" w:pos="540"/>
        </w:tabs>
        <w:spacing w:line="276" w:lineRule="auto"/>
        <w:ind w:left="284"/>
        <w:jc w:val="both"/>
        <w:rPr>
          <w:rFonts w:ascii="Calibri" w:hAnsi="Calibri" w:cs="Calibri"/>
          <w:sz w:val="22"/>
          <w:szCs w:val="22"/>
          <w:lang w:val="en-US"/>
        </w:rPr>
      </w:pPr>
      <w:r w:rsidRPr="00992D2E">
        <w:rPr>
          <w:rFonts w:ascii="Calibri" w:hAnsi="Calibri" w:cs="Calibri"/>
          <w:sz w:val="22"/>
          <w:szCs w:val="22"/>
        </w:rPr>
        <w:t xml:space="preserve">NIP: </w:t>
      </w:r>
      <w:r w:rsidRPr="00992D2E">
        <w:rPr>
          <w:rFonts w:ascii="Calibri" w:hAnsi="Calibri" w:cs="Calibri"/>
          <w:caps/>
          <w:sz w:val="22"/>
          <w:szCs w:val="22"/>
        </w:rPr>
        <w:t>894-24-56-112</w:t>
      </w:r>
    </w:p>
    <w:p w:rsidR="0015174E" w:rsidRPr="00992D2E" w:rsidRDefault="0015174E">
      <w:pPr>
        <w:tabs>
          <w:tab w:val="left" w:pos="540"/>
        </w:tabs>
        <w:spacing w:after="240" w:line="276" w:lineRule="auto"/>
        <w:ind w:left="284"/>
        <w:jc w:val="both"/>
        <w:rPr>
          <w:rFonts w:ascii="Calibri" w:hAnsi="Calibri" w:cs="Calibri"/>
          <w:b/>
          <w:spacing w:val="-2"/>
          <w:sz w:val="22"/>
          <w:szCs w:val="22"/>
        </w:rPr>
      </w:pPr>
      <w:r w:rsidRPr="00992D2E">
        <w:rPr>
          <w:rFonts w:ascii="Calibri" w:hAnsi="Calibri" w:cs="Calibri"/>
          <w:sz w:val="22"/>
          <w:szCs w:val="22"/>
          <w:lang w:val="en-US"/>
        </w:rPr>
        <w:t>Adres e-mail: j.uscienna@dcchp.pl</w:t>
      </w:r>
    </w:p>
    <w:p w:rsidR="0015174E" w:rsidRPr="00992D2E" w:rsidRDefault="0015174E" w:rsidP="00180163">
      <w:pPr>
        <w:tabs>
          <w:tab w:val="left" w:pos="540"/>
        </w:tabs>
        <w:spacing w:line="276" w:lineRule="auto"/>
        <w:ind w:left="284"/>
        <w:rPr>
          <w:rFonts w:ascii="Calibri" w:hAnsi="Calibri" w:cs="Calibri"/>
          <w:sz w:val="22"/>
          <w:szCs w:val="22"/>
        </w:rPr>
      </w:pPr>
      <w:r w:rsidRPr="00992D2E">
        <w:rPr>
          <w:rFonts w:ascii="Calibri" w:hAnsi="Calibri" w:cs="Calibri"/>
          <w:b/>
          <w:spacing w:val="-2"/>
          <w:sz w:val="22"/>
          <w:szCs w:val="22"/>
        </w:rPr>
        <w:t>Adres strony internetowej, na której jest prowadzone postępowanie i na której będą dostępne wszelkie dokumenty związane z prowadzoną procedurą:</w:t>
      </w:r>
      <w:r w:rsidRPr="00992D2E">
        <w:rPr>
          <w:rFonts w:ascii="Calibri" w:hAnsi="Calibri" w:cs="Calibri"/>
          <w:b/>
          <w:sz w:val="22"/>
          <w:szCs w:val="22"/>
        </w:rPr>
        <w:t xml:space="preserve"> </w:t>
      </w:r>
      <w:hyperlink r:id="rId7" w:history="1">
        <w:r w:rsidRPr="00992D2E">
          <w:rPr>
            <w:rStyle w:val="Hyperlink"/>
            <w:rFonts w:ascii="Calibri" w:hAnsi="Calibri" w:cs="Calibri"/>
            <w:b/>
            <w:color w:val="auto"/>
            <w:sz w:val="22"/>
            <w:szCs w:val="22"/>
          </w:rPr>
          <w:t>https://platformazakupowa.pl/pn/dcchp</w:t>
        </w:r>
      </w:hyperlink>
    </w:p>
    <w:p w:rsidR="0015174E" w:rsidRPr="00992D2E" w:rsidRDefault="0015174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992D2E">
        <w:rPr>
          <w:rFonts w:ascii="Calibri" w:hAnsi="Calibri" w:cs="Calibri"/>
          <w:b/>
          <w:sz w:val="22"/>
          <w:szCs w:val="22"/>
        </w:rPr>
        <w:tab/>
        <w:t>OCHRONA DANYCH OSOBOWYCH</w:t>
      </w:r>
    </w:p>
    <w:p w:rsidR="0015174E" w:rsidRPr="00992D2E" w:rsidRDefault="0015174E"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992D2E">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5174E" w:rsidRPr="00992D2E" w:rsidRDefault="0015174E" w:rsidP="00B47B05">
      <w:pPr>
        <w:pStyle w:val="pkt"/>
        <w:numPr>
          <w:ilvl w:val="0"/>
          <w:numId w:val="13"/>
        </w:numPr>
        <w:spacing w:line="276" w:lineRule="auto"/>
        <w:ind w:left="709" w:hanging="401"/>
        <w:rPr>
          <w:rFonts w:ascii="Calibri" w:hAnsi="Calibri" w:cs="Calibri"/>
          <w:sz w:val="22"/>
          <w:szCs w:val="22"/>
        </w:rPr>
      </w:pPr>
      <w:r w:rsidRPr="00992D2E">
        <w:rPr>
          <w:rFonts w:ascii="Calibri" w:hAnsi="Calibri" w:cs="Calibri"/>
          <w:sz w:val="22"/>
          <w:szCs w:val="22"/>
        </w:rPr>
        <w:t xml:space="preserve"> administratorem Pani/Pana danych osobowych jest Dolnośląskie Centrum Chorób Płuc we Wrocławiu ul. Grabiszyńska 105, 53-439 Wrocław.</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 xml:space="preserve"> administrator wyznaczył Inspektora Danych Osobowych, z którym można się kontaktować pod adresem e-mail: a.cieciwa@dcchp.pl</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 xml:space="preserve"> odbiorcami Pani/Pana danych osobowych będą osoby lub podmioty, którym udostępniona zostanie dokumentacja postępowania w oparciu o art. 74 ustawy P.Z.P.</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15174E" w:rsidRPr="00992D2E" w:rsidRDefault="0015174E"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992D2E">
        <w:rPr>
          <w:rFonts w:ascii="Calibri" w:hAnsi="Calibri" w:cs="Calibri"/>
          <w:sz w:val="22"/>
          <w:szCs w:val="22"/>
        </w:rPr>
        <w:t>w odniesieniu do Pani/Pana danych osobowych decyzje nie będą podejmowane w sposób zautomatyzowany, stosownie do art. 22 RODO.</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posiada Pani/Pan:</w:t>
      </w:r>
    </w:p>
    <w:p w:rsidR="0015174E" w:rsidRPr="00992D2E" w:rsidRDefault="0015174E" w:rsidP="00B47B05">
      <w:pPr>
        <w:pStyle w:val="pkt"/>
        <w:numPr>
          <w:ilvl w:val="0"/>
          <w:numId w:val="14"/>
        </w:numPr>
        <w:spacing w:before="0" w:after="0" w:line="276" w:lineRule="auto"/>
        <w:ind w:left="1064" w:hanging="462"/>
        <w:rPr>
          <w:rFonts w:ascii="Calibri" w:hAnsi="Calibri" w:cs="Calibri"/>
          <w:sz w:val="22"/>
          <w:szCs w:val="22"/>
        </w:rPr>
      </w:pPr>
      <w:r w:rsidRPr="00992D2E">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5174E" w:rsidRPr="00992D2E" w:rsidRDefault="0015174E" w:rsidP="00B47B05">
      <w:pPr>
        <w:pStyle w:val="pkt"/>
        <w:numPr>
          <w:ilvl w:val="0"/>
          <w:numId w:val="14"/>
        </w:numPr>
        <w:spacing w:before="0" w:after="0" w:line="276" w:lineRule="auto"/>
        <w:ind w:left="1064" w:hanging="462"/>
        <w:rPr>
          <w:rFonts w:ascii="Calibri" w:hAnsi="Calibri" w:cs="Calibri"/>
          <w:sz w:val="22"/>
          <w:szCs w:val="22"/>
        </w:rPr>
      </w:pPr>
      <w:r w:rsidRPr="00992D2E">
        <w:rPr>
          <w:rFonts w:ascii="Calibri" w:hAnsi="Calibri" w:cs="Calibri"/>
          <w:sz w:val="22"/>
          <w:szCs w:val="22"/>
        </w:rPr>
        <w:tab/>
        <w:t>na podstawie art. 16 RODO prawo do sprostowania Pani/Pana danych osobowych (</w:t>
      </w:r>
      <w:r w:rsidRPr="00992D2E">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2D2E">
        <w:rPr>
          <w:rFonts w:ascii="Calibri" w:hAnsi="Calibri" w:cs="Calibri"/>
          <w:sz w:val="22"/>
          <w:szCs w:val="22"/>
        </w:rPr>
        <w:t>);</w:t>
      </w:r>
    </w:p>
    <w:p w:rsidR="0015174E" w:rsidRPr="00992D2E" w:rsidRDefault="0015174E" w:rsidP="00B47B05">
      <w:pPr>
        <w:pStyle w:val="pkt"/>
        <w:numPr>
          <w:ilvl w:val="0"/>
          <w:numId w:val="14"/>
        </w:numPr>
        <w:spacing w:before="0" w:after="0" w:line="276" w:lineRule="auto"/>
        <w:ind w:left="1064" w:hanging="462"/>
        <w:rPr>
          <w:rFonts w:ascii="Calibri" w:hAnsi="Calibri" w:cs="Calibri"/>
          <w:sz w:val="22"/>
          <w:szCs w:val="22"/>
        </w:rPr>
      </w:pPr>
      <w:r w:rsidRPr="00992D2E">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92D2E">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2D2E">
        <w:rPr>
          <w:rFonts w:ascii="Calibri" w:hAnsi="Calibri" w:cs="Calibri"/>
          <w:sz w:val="22"/>
          <w:szCs w:val="22"/>
        </w:rPr>
        <w:t>);</w:t>
      </w:r>
    </w:p>
    <w:p w:rsidR="0015174E" w:rsidRPr="00992D2E" w:rsidRDefault="0015174E" w:rsidP="00B47B05">
      <w:pPr>
        <w:pStyle w:val="pkt"/>
        <w:numPr>
          <w:ilvl w:val="0"/>
          <w:numId w:val="14"/>
        </w:numPr>
        <w:spacing w:before="0" w:after="0" w:line="276" w:lineRule="auto"/>
        <w:ind w:left="1064" w:hanging="462"/>
        <w:rPr>
          <w:rFonts w:ascii="Calibri" w:hAnsi="Calibri" w:cs="Calibri"/>
          <w:sz w:val="22"/>
          <w:szCs w:val="22"/>
        </w:rPr>
      </w:pPr>
      <w:r w:rsidRPr="00992D2E">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992D2E">
        <w:rPr>
          <w:rFonts w:ascii="Calibri" w:hAnsi="Calibri" w:cs="Calibri"/>
          <w:i/>
          <w:sz w:val="22"/>
          <w:szCs w:val="22"/>
        </w:rPr>
        <w:t xml:space="preserve"> </w:t>
      </w:r>
    </w:p>
    <w:p w:rsidR="0015174E" w:rsidRPr="00992D2E" w:rsidRDefault="0015174E" w:rsidP="00B47B05">
      <w:pPr>
        <w:pStyle w:val="pkt"/>
        <w:numPr>
          <w:ilvl w:val="0"/>
          <w:numId w:val="13"/>
        </w:numPr>
        <w:spacing w:before="0" w:after="0" w:line="276" w:lineRule="auto"/>
        <w:ind w:left="709" w:hanging="401"/>
        <w:rPr>
          <w:rFonts w:ascii="Calibri" w:hAnsi="Calibri" w:cs="Calibri"/>
          <w:sz w:val="22"/>
          <w:szCs w:val="22"/>
        </w:rPr>
      </w:pPr>
      <w:r w:rsidRPr="00992D2E">
        <w:rPr>
          <w:rFonts w:ascii="Calibri" w:hAnsi="Calibri" w:cs="Calibri"/>
          <w:sz w:val="22"/>
          <w:szCs w:val="22"/>
        </w:rPr>
        <w:t>nie przysługuje Pani/Panu:</w:t>
      </w:r>
    </w:p>
    <w:p w:rsidR="0015174E" w:rsidRPr="00992D2E" w:rsidRDefault="0015174E" w:rsidP="00B47B05">
      <w:pPr>
        <w:pStyle w:val="pkt"/>
        <w:numPr>
          <w:ilvl w:val="0"/>
          <w:numId w:val="15"/>
        </w:numPr>
        <w:spacing w:before="0" w:after="0" w:line="276" w:lineRule="auto"/>
        <w:ind w:left="1008" w:hanging="392"/>
        <w:rPr>
          <w:rFonts w:ascii="Calibri" w:hAnsi="Calibri" w:cs="Calibri"/>
          <w:sz w:val="22"/>
          <w:szCs w:val="22"/>
        </w:rPr>
      </w:pPr>
      <w:r w:rsidRPr="00992D2E">
        <w:rPr>
          <w:rFonts w:ascii="Calibri" w:hAnsi="Calibri" w:cs="Calibri"/>
          <w:sz w:val="22"/>
          <w:szCs w:val="22"/>
        </w:rPr>
        <w:tab/>
        <w:t>w związku z art. 17 ust. 3 lit. b, d lub e RODO prawo do usunięcia danych osobowych;</w:t>
      </w:r>
    </w:p>
    <w:p w:rsidR="0015174E" w:rsidRPr="00992D2E" w:rsidRDefault="0015174E" w:rsidP="00B47B05">
      <w:pPr>
        <w:pStyle w:val="pkt"/>
        <w:numPr>
          <w:ilvl w:val="0"/>
          <w:numId w:val="15"/>
        </w:numPr>
        <w:spacing w:before="0" w:after="0" w:line="276" w:lineRule="auto"/>
        <w:ind w:left="1008" w:hanging="392"/>
        <w:rPr>
          <w:rFonts w:ascii="Calibri" w:hAnsi="Calibri" w:cs="Calibri"/>
          <w:sz w:val="22"/>
          <w:szCs w:val="22"/>
        </w:rPr>
      </w:pPr>
      <w:r w:rsidRPr="00992D2E">
        <w:rPr>
          <w:rFonts w:ascii="Calibri" w:hAnsi="Calibri" w:cs="Calibri"/>
          <w:sz w:val="22"/>
          <w:szCs w:val="22"/>
        </w:rPr>
        <w:tab/>
        <w:t>prawo do przenoszenia danych osobowych, o którym mowa w art. 20 RODO;</w:t>
      </w:r>
    </w:p>
    <w:p w:rsidR="0015174E" w:rsidRPr="00992D2E" w:rsidRDefault="0015174E" w:rsidP="00B47B05">
      <w:pPr>
        <w:pStyle w:val="pkt"/>
        <w:numPr>
          <w:ilvl w:val="0"/>
          <w:numId w:val="15"/>
        </w:numPr>
        <w:spacing w:before="0" w:after="0" w:line="276" w:lineRule="auto"/>
        <w:ind w:left="1008" w:hanging="392"/>
        <w:rPr>
          <w:rFonts w:ascii="Calibri" w:hAnsi="Calibri" w:cs="Calibri"/>
          <w:sz w:val="22"/>
          <w:szCs w:val="22"/>
        </w:rPr>
      </w:pPr>
      <w:r w:rsidRPr="00992D2E">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15174E" w:rsidRPr="00992D2E" w:rsidRDefault="0015174E" w:rsidP="00B47B05">
      <w:pPr>
        <w:pStyle w:val="pkt"/>
        <w:numPr>
          <w:ilvl w:val="0"/>
          <w:numId w:val="13"/>
        </w:numPr>
        <w:spacing w:before="0" w:after="0" w:line="276" w:lineRule="auto"/>
        <w:ind w:left="709" w:hanging="401"/>
        <w:rPr>
          <w:rFonts w:ascii="Calibri" w:hAnsi="Calibri" w:cs="Calibri"/>
          <w:b/>
          <w:sz w:val="22"/>
          <w:szCs w:val="22"/>
        </w:rPr>
      </w:pPr>
      <w:r w:rsidRPr="00992D2E">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5174E" w:rsidRPr="00992D2E" w:rsidRDefault="0015174E"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992D2E">
        <w:rPr>
          <w:rFonts w:ascii="Calibri" w:hAnsi="Calibri" w:cs="Calibri"/>
          <w:b/>
          <w:sz w:val="22"/>
          <w:szCs w:val="22"/>
        </w:rPr>
        <w:tab/>
        <w:t>TRYB UDZIELENIA ZAMÓWIENIA</w:t>
      </w:r>
    </w:p>
    <w:p w:rsidR="0015174E" w:rsidRPr="00992D2E" w:rsidRDefault="0015174E" w:rsidP="000A4A15">
      <w:pPr>
        <w:pStyle w:val="Teksttreci1"/>
        <w:shd w:val="clear" w:color="auto" w:fill="auto"/>
        <w:spacing w:before="0" w:after="0" w:line="274" w:lineRule="exact"/>
        <w:ind w:left="20" w:right="20" w:firstLine="0"/>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15174E" w:rsidRPr="00992D2E" w:rsidRDefault="0015174E" w:rsidP="000A4A15">
      <w:pPr>
        <w:pStyle w:val="Teksttreci1"/>
        <w:shd w:val="clear" w:color="auto" w:fill="auto"/>
        <w:spacing w:before="0" w:after="0" w:line="274" w:lineRule="exact"/>
        <w:ind w:left="20" w:right="20" w:firstLine="0"/>
        <w:jc w:val="both"/>
        <w:rPr>
          <w:rFonts w:ascii="Calibri" w:hAnsi="Calibri" w:cs="Calibri"/>
          <w:sz w:val="22"/>
          <w:szCs w:val="22"/>
        </w:rPr>
      </w:pPr>
      <w:r w:rsidRPr="00992D2E">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15174E" w:rsidRPr="00992D2E" w:rsidRDefault="0015174E" w:rsidP="000A4A15">
      <w:pPr>
        <w:pStyle w:val="pkt"/>
        <w:spacing w:before="0" w:after="0" w:line="276" w:lineRule="auto"/>
        <w:ind w:left="0" w:firstLine="0"/>
        <w:rPr>
          <w:rFonts w:ascii="Calibri" w:hAnsi="Calibri" w:cs="Calibri"/>
          <w:sz w:val="22"/>
          <w:szCs w:val="22"/>
        </w:rPr>
      </w:pPr>
      <w:r w:rsidRPr="00992D2E">
        <w:rPr>
          <w:rFonts w:ascii="Calibri" w:hAnsi="Calibri" w:cs="Calibri"/>
          <w:sz w:val="22"/>
          <w:szCs w:val="22"/>
        </w:rPr>
        <w:t xml:space="preserve">3. Szacunkowa wartość przedmiotowego zamówienia nie przekracza progów unijnych o jakich mowa w art. 3 ustawy p.z.p.  </w:t>
      </w:r>
    </w:p>
    <w:p w:rsidR="0015174E" w:rsidRPr="00992D2E" w:rsidRDefault="0015174E" w:rsidP="000A4A15">
      <w:pPr>
        <w:pStyle w:val="pkt"/>
        <w:spacing w:before="0" w:after="0" w:line="276" w:lineRule="auto"/>
        <w:ind w:left="0" w:firstLine="0"/>
        <w:rPr>
          <w:rFonts w:ascii="Calibri" w:hAnsi="Calibri" w:cs="Calibri"/>
          <w:sz w:val="22"/>
          <w:szCs w:val="22"/>
        </w:rPr>
      </w:pPr>
      <w:r w:rsidRPr="00992D2E">
        <w:rPr>
          <w:rFonts w:ascii="Calibri" w:hAnsi="Calibri" w:cs="Calibri"/>
          <w:sz w:val="22"/>
          <w:szCs w:val="22"/>
        </w:rPr>
        <w:t>4. Zamawiający nie przewiduje aukcji elektronicznej.</w:t>
      </w:r>
    </w:p>
    <w:p w:rsidR="0015174E" w:rsidRPr="00992D2E" w:rsidRDefault="0015174E" w:rsidP="000A4A15">
      <w:pPr>
        <w:pStyle w:val="pkt"/>
        <w:spacing w:before="0" w:after="0" w:line="276" w:lineRule="auto"/>
        <w:ind w:left="0" w:firstLine="0"/>
        <w:rPr>
          <w:rFonts w:ascii="Calibri" w:hAnsi="Calibri" w:cs="Calibri"/>
          <w:sz w:val="22"/>
          <w:szCs w:val="22"/>
        </w:rPr>
      </w:pPr>
      <w:r w:rsidRPr="00992D2E">
        <w:rPr>
          <w:rFonts w:ascii="Calibri" w:hAnsi="Calibri" w:cs="Calibri"/>
          <w:sz w:val="22"/>
          <w:szCs w:val="22"/>
        </w:rPr>
        <w:t>5. Zamawiający nie przewiduje złożenia oferty w postaci katalogów elektronicznych.</w:t>
      </w:r>
    </w:p>
    <w:p w:rsidR="0015174E" w:rsidRPr="00992D2E" w:rsidRDefault="0015174E" w:rsidP="000A4A15">
      <w:pPr>
        <w:pStyle w:val="pkt"/>
        <w:spacing w:before="0" w:after="0" w:line="276" w:lineRule="auto"/>
        <w:ind w:left="0" w:firstLine="0"/>
        <w:rPr>
          <w:rFonts w:ascii="Calibri" w:hAnsi="Calibri" w:cs="Calibri"/>
          <w:sz w:val="22"/>
          <w:szCs w:val="22"/>
        </w:rPr>
      </w:pPr>
      <w:r w:rsidRPr="00992D2E">
        <w:rPr>
          <w:rFonts w:ascii="Calibri" w:hAnsi="Calibri" w:cs="Calibri"/>
          <w:sz w:val="22"/>
          <w:szCs w:val="22"/>
        </w:rPr>
        <w:t>6. Zamawiający nie prowadzi postępowania w celu zawarcia umowy ramowej.</w:t>
      </w:r>
    </w:p>
    <w:p w:rsidR="0015174E" w:rsidRPr="00992D2E" w:rsidRDefault="0015174E" w:rsidP="000A4A15">
      <w:pPr>
        <w:pStyle w:val="Teksttreci1"/>
        <w:shd w:val="clear" w:color="auto" w:fill="auto"/>
        <w:spacing w:before="0" w:after="0" w:line="276" w:lineRule="auto"/>
        <w:ind w:firstLine="0"/>
        <w:jc w:val="both"/>
        <w:rPr>
          <w:rFonts w:ascii="Calibri" w:hAnsi="Calibri" w:cs="Calibri"/>
          <w:sz w:val="22"/>
          <w:szCs w:val="22"/>
        </w:rPr>
      </w:pPr>
      <w:r w:rsidRPr="00992D2E">
        <w:rPr>
          <w:rFonts w:ascii="Calibri" w:hAnsi="Calibri" w:cs="Calibri"/>
          <w:sz w:val="22"/>
          <w:szCs w:val="22"/>
        </w:rPr>
        <w:t xml:space="preserve">7. Zamawiający  dopuszcza składania ofert częściowych.  </w:t>
      </w:r>
    </w:p>
    <w:p w:rsidR="0015174E" w:rsidRPr="00992D2E" w:rsidRDefault="0015174E" w:rsidP="000A4A15">
      <w:pPr>
        <w:pStyle w:val="Teksttreci1"/>
        <w:shd w:val="clear" w:color="auto" w:fill="auto"/>
        <w:spacing w:before="0" w:after="0" w:line="276" w:lineRule="auto"/>
        <w:ind w:firstLine="0"/>
        <w:jc w:val="both"/>
        <w:rPr>
          <w:rFonts w:ascii="Calibri" w:hAnsi="Calibri" w:cs="Calibri"/>
          <w:sz w:val="22"/>
          <w:szCs w:val="22"/>
        </w:rPr>
      </w:pPr>
      <w:r w:rsidRPr="00992D2E">
        <w:rPr>
          <w:rFonts w:ascii="Calibri" w:hAnsi="Calibri" w:cs="Calibri"/>
          <w:sz w:val="22"/>
          <w:szCs w:val="22"/>
        </w:rPr>
        <w:t>8. Zamawiający nie dopuszcza składania ofert wariantowych.</w:t>
      </w:r>
    </w:p>
    <w:p w:rsidR="0015174E" w:rsidRPr="00992D2E" w:rsidRDefault="0015174E" w:rsidP="009B24D6">
      <w:pPr>
        <w:pStyle w:val="pkt"/>
        <w:spacing w:before="0" w:after="0" w:line="276" w:lineRule="auto"/>
        <w:ind w:left="0" w:firstLine="0"/>
        <w:jc w:val="left"/>
        <w:rPr>
          <w:rFonts w:ascii="Calibri" w:hAnsi="Calibri" w:cs="Calibri"/>
          <w:sz w:val="22"/>
          <w:szCs w:val="22"/>
        </w:rPr>
      </w:pPr>
      <w:r w:rsidRPr="00992D2E">
        <w:rPr>
          <w:rFonts w:ascii="Calibri" w:hAnsi="Calibri" w:cs="Calibri"/>
          <w:sz w:val="22"/>
          <w:szCs w:val="22"/>
        </w:rPr>
        <w:t xml:space="preserve">9. Zamawiający nie zastrzega możliwości ubiegania się o udzielenie zamówienia wyłącznie przez Wykonawców, o których mowa w art. 94 p.z.p. </w:t>
      </w:r>
    </w:p>
    <w:p w:rsidR="0015174E" w:rsidRPr="00992D2E" w:rsidRDefault="0015174E" w:rsidP="00D16492">
      <w:pPr>
        <w:pStyle w:val="pkt"/>
        <w:spacing w:before="0" w:after="0" w:line="276" w:lineRule="auto"/>
        <w:ind w:left="0" w:firstLine="0"/>
        <w:jc w:val="left"/>
        <w:rPr>
          <w:rFonts w:ascii="Calibri" w:hAnsi="Calibri" w:cs="Calibri"/>
          <w:sz w:val="22"/>
          <w:szCs w:val="22"/>
        </w:rPr>
      </w:pPr>
      <w:r w:rsidRPr="00992D2E">
        <w:rPr>
          <w:rFonts w:ascii="Calibri" w:hAnsi="Calibri" w:cs="Calibri"/>
          <w:sz w:val="22"/>
          <w:szCs w:val="22"/>
        </w:rPr>
        <w:t xml:space="preserve">10. Zamawiający przewiduje udzielenia zamówień dodatkowych o których mowa w art. 214 ust 1 pkt 8. ustawy Pzp. </w:t>
      </w:r>
    </w:p>
    <w:p w:rsidR="0015174E" w:rsidRPr="00992D2E" w:rsidRDefault="0015174E" w:rsidP="00D16492">
      <w:pPr>
        <w:pStyle w:val="pkt"/>
        <w:spacing w:before="0" w:after="0" w:line="276" w:lineRule="auto"/>
        <w:ind w:left="0" w:firstLine="0"/>
        <w:jc w:val="left"/>
        <w:rPr>
          <w:rFonts w:ascii="Calibri" w:hAnsi="Calibri" w:cs="Calibri"/>
          <w:sz w:val="22"/>
          <w:szCs w:val="22"/>
        </w:rPr>
      </w:pPr>
      <w:r w:rsidRPr="00992D2E">
        <w:rPr>
          <w:rFonts w:ascii="Calibri" w:hAnsi="Calibri" w:cs="Calibri"/>
          <w:b/>
          <w:sz w:val="22"/>
          <w:szCs w:val="22"/>
        </w:rPr>
        <w:t>OPIS PRZEDMIOTU ZAMÓWIENIA</w:t>
      </w:r>
    </w:p>
    <w:p w:rsidR="0015174E" w:rsidRPr="00992D2E" w:rsidRDefault="0015174E" w:rsidP="00D2594F">
      <w:pPr>
        <w:widowControl/>
        <w:tabs>
          <w:tab w:val="left" w:pos="-3828"/>
          <w:tab w:val="left" w:pos="0"/>
          <w:tab w:val="num" w:pos="284"/>
        </w:tabs>
        <w:ind w:left="284" w:hanging="284"/>
        <w:rPr>
          <w:rFonts w:ascii="Calibri" w:hAnsi="Calibri" w:cs="Calibri"/>
          <w:b/>
          <w:sz w:val="22"/>
          <w:szCs w:val="22"/>
        </w:rPr>
      </w:pPr>
      <w:r w:rsidRPr="00992D2E">
        <w:rPr>
          <w:rFonts w:ascii="Calibri" w:hAnsi="Calibri" w:cs="Calibri"/>
          <w:b/>
          <w:sz w:val="22"/>
          <w:szCs w:val="22"/>
        </w:rPr>
        <w:t xml:space="preserve">Przedmiotem Zamówienia jest: </w:t>
      </w:r>
    </w:p>
    <w:p w:rsidR="0015174E" w:rsidRPr="00992D2E" w:rsidRDefault="0015174E" w:rsidP="00D16492">
      <w:pPr>
        <w:rPr>
          <w:rFonts w:ascii="Calibri" w:hAnsi="Calibri" w:cs="Calibri"/>
          <w:b/>
          <w:sz w:val="22"/>
          <w:szCs w:val="22"/>
        </w:rPr>
      </w:pPr>
      <w:r w:rsidRPr="00992D2E">
        <w:rPr>
          <w:rFonts w:ascii="Calibri" w:hAnsi="Calibri"/>
          <w:b/>
          <w:sz w:val="22"/>
          <w:szCs w:val="22"/>
        </w:rPr>
        <w:t xml:space="preserve">dostawa  materiałów szewnych   z listy pakietów, w ilościach wynikających z bieżących potrzeb Zamawiającego,  transportem Wykonawcy lub na jego koszt.  </w:t>
      </w:r>
    </w:p>
    <w:p w:rsidR="0015174E" w:rsidRPr="00992D2E" w:rsidRDefault="0015174E" w:rsidP="00D2594F">
      <w:pPr>
        <w:rPr>
          <w:rFonts w:ascii="Calibri" w:hAnsi="Calibri" w:cs="Calibri"/>
          <w:sz w:val="22"/>
          <w:szCs w:val="22"/>
        </w:rPr>
      </w:pPr>
      <w:r w:rsidRPr="00992D2E">
        <w:rPr>
          <w:rFonts w:ascii="Calibri" w:hAnsi="Calibri" w:cs="Calibri"/>
          <w:sz w:val="22"/>
          <w:szCs w:val="22"/>
        </w:rPr>
        <w:t>Nomenklatura CPV</w:t>
      </w:r>
      <w:r w:rsidRPr="00992D2E">
        <w:rPr>
          <w:rFonts w:ascii="Calibri" w:hAnsi="Calibri" w:cs="Calibri"/>
          <w:sz w:val="22"/>
          <w:szCs w:val="22"/>
          <w:u w:val="single"/>
        </w:rPr>
        <w:t xml:space="preserve"> – 33140000</w:t>
      </w:r>
    </w:p>
    <w:p w:rsidR="0015174E" w:rsidRPr="00992D2E" w:rsidRDefault="0015174E" w:rsidP="00D16492">
      <w:pPr>
        <w:widowControl/>
        <w:tabs>
          <w:tab w:val="left" w:pos="-3828"/>
          <w:tab w:val="left" w:pos="0"/>
          <w:tab w:val="num" w:pos="284"/>
        </w:tabs>
        <w:jc w:val="both"/>
        <w:rPr>
          <w:rFonts w:ascii="Calibri" w:hAnsi="Calibri" w:cs="Calibri"/>
          <w:sz w:val="22"/>
          <w:szCs w:val="22"/>
        </w:rPr>
      </w:pPr>
      <w:r w:rsidRPr="00992D2E">
        <w:rPr>
          <w:rFonts w:ascii="Calibri" w:hAnsi="Calibri" w:cs="Calibri"/>
          <w:sz w:val="22"/>
          <w:szCs w:val="22"/>
        </w:rPr>
        <w:t>Wykonawca zobowiązany jest do zdobycia wszelkich informacji, które mogą być konieczne do przygotowania oferty i podpisania umowy.</w:t>
      </w:r>
    </w:p>
    <w:p w:rsidR="0015174E" w:rsidRPr="00992D2E" w:rsidRDefault="0015174E" w:rsidP="00D16492">
      <w:pPr>
        <w:tabs>
          <w:tab w:val="left" w:pos="-3828"/>
          <w:tab w:val="left" w:pos="256"/>
        </w:tabs>
        <w:jc w:val="both"/>
        <w:rPr>
          <w:rFonts w:ascii="Calibri" w:hAnsi="Calibri" w:cs="Calibri"/>
          <w:sz w:val="22"/>
          <w:szCs w:val="22"/>
        </w:rPr>
      </w:pPr>
      <w:r w:rsidRPr="00992D2E">
        <w:rPr>
          <w:rFonts w:ascii="Calibri" w:hAnsi="Calibri" w:cs="Calibri"/>
          <w:b/>
          <w:sz w:val="22"/>
          <w:szCs w:val="22"/>
        </w:rPr>
        <w:t>3.</w:t>
      </w:r>
      <w:r w:rsidRPr="00992D2E">
        <w:rPr>
          <w:rFonts w:ascii="Calibri" w:hAnsi="Calibri" w:cs="Calibri"/>
          <w:b/>
          <w:sz w:val="22"/>
          <w:szCs w:val="22"/>
        </w:rPr>
        <w:tab/>
      </w:r>
      <w:r w:rsidRPr="00992D2E">
        <w:rPr>
          <w:rFonts w:ascii="Calibri" w:hAnsi="Calibri" w:cs="Calibri"/>
          <w:sz w:val="22"/>
          <w:szCs w:val="22"/>
        </w:rPr>
        <w:t>Przedmiot zamówienia został podzielony na części. Zamawiający dopuszcza składanie ofert częściowych.</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4.</w:t>
      </w:r>
      <w:r w:rsidRPr="00992D2E">
        <w:rPr>
          <w:rFonts w:ascii="Calibri" w:hAnsi="Calibri" w:cs="Calibri"/>
          <w:b/>
          <w:sz w:val="22"/>
          <w:szCs w:val="22"/>
        </w:rPr>
        <w:tab/>
      </w:r>
      <w:r w:rsidRPr="00992D2E">
        <w:rPr>
          <w:rFonts w:ascii="Calibri" w:hAnsi="Calibri" w:cs="Calibri"/>
          <w:sz w:val="22"/>
          <w:szCs w:val="22"/>
        </w:rPr>
        <w:t>Zamawiający nie dopuszcza składania ofert wariantowych oraz w postaci katalogów elektronicznych.</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5.</w:t>
      </w:r>
      <w:r w:rsidRPr="00992D2E">
        <w:rPr>
          <w:rFonts w:ascii="Calibri" w:hAnsi="Calibri" w:cs="Calibri"/>
          <w:b/>
          <w:sz w:val="22"/>
          <w:szCs w:val="22"/>
        </w:rPr>
        <w:tab/>
      </w:r>
      <w:r w:rsidRPr="00992D2E">
        <w:rPr>
          <w:rFonts w:ascii="Calibri" w:hAnsi="Calibri" w:cs="Calibri"/>
          <w:sz w:val="22"/>
          <w:szCs w:val="22"/>
        </w:rPr>
        <w:t xml:space="preserve">Zamawiający nie przewiduje udzielania zamówień, o których mowa w art. 214 ust. 1 pkt 8 p.z.p. </w:t>
      </w:r>
    </w:p>
    <w:p w:rsidR="0015174E" w:rsidRPr="00992D2E" w:rsidRDefault="0015174E" w:rsidP="00D16492">
      <w:pPr>
        <w:pStyle w:val="pkt"/>
        <w:spacing w:before="0" w:after="0"/>
        <w:ind w:left="0" w:firstLine="0"/>
        <w:rPr>
          <w:rFonts w:ascii="Calibri" w:hAnsi="Calibri" w:cs="Calibri"/>
          <w:b/>
          <w:sz w:val="22"/>
          <w:szCs w:val="22"/>
        </w:rPr>
      </w:pPr>
      <w:r w:rsidRPr="00992D2E">
        <w:rPr>
          <w:rFonts w:ascii="Calibri" w:hAnsi="Calibri" w:cs="Calibri"/>
          <w:b/>
          <w:sz w:val="22"/>
          <w:szCs w:val="22"/>
        </w:rPr>
        <w:t>6.</w:t>
      </w:r>
      <w:r w:rsidRPr="00992D2E">
        <w:rPr>
          <w:rFonts w:ascii="Calibri" w:hAnsi="Calibri" w:cs="Calibri"/>
          <w:b/>
          <w:sz w:val="22"/>
          <w:szCs w:val="22"/>
        </w:rPr>
        <w:tab/>
      </w:r>
      <w:r w:rsidRPr="00992D2E">
        <w:rPr>
          <w:rFonts w:ascii="Calibri" w:hAnsi="Calibri" w:cs="Calibri"/>
          <w:b/>
          <w:sz w:val="22"/>
          <w:szCs w:val="22"/>
          <w:highlight w:val="yellow"/>
        </w:rPr>
        <w:t>Szczegółowy rodzaj i ilości materiałów szewnych określono w formularzu asortymentowo-cenowym – Załącznik nr 1 do oferty.</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7.</w:t>
      </w:r>
      <w:r w:rsidRPr="00992D2E">
        <w:rPr>
          <w:rFonts w:ascii="Calibri" w:hAnsi="Calibri" w:cs="Calibri"/>
          <w:sz w:val="22"/>
          <w:szCs w:val="22"/>
        </w:rPr>
        <w:t xml:space="preserve">    Warunki wykonania zamówienia określono we wzorze umowy – załącznik nr 5 do SWZ.</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8.</w:t>
      </w:r>
      <w:r w:rsidRPr="00992D2E">
        <w:rPr>
          <w:rFonts w:ascii="Calibri" w:hAnsi="Calibri" w:cs="Calibri"/>
          <w:sz w:val="22"/>
          <w:szCs w:val="22"/>
        </w:rPr>
        <w:t xml:space="preserve">   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ab/>
      </w:r>
      <w:r w:rsidRPr="00992D2E">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992D2E">
        <w:rPr>
          <w:rFonts w:ascii="Calibri" w:hAnsi="Calibri" w:cs="Calibri"/>
          <w:b/>
          <w:sz w:val="22"/>
          <w:szCs w:val="22"/>
        </w:rPr>
        <w:t xml:space="preserve"> </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sz w:val="22"/>
          <w:szCs w:val="22"/>
        </w:rPr>
        <w:t>9.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sz w:val="22"/>
          <w:szCs w:val="22"/>
        </w:rPr>
        <w:t>10.  Przedmiot zamówienia musi być oznakowany przez producentów w taki sposób, aby możliwa była identyfikacja zarówno produktu jak i producenta.</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sz w:val="22"/>
          <w:szCs w:val="22"/>
        </w:rPr>
        <w:t>11.  Wykonawca zobowiązany jest do zdobycia wszelkich informacji, które mogą być konieczne  do przygotowania oferty i podpisania umowy.</w:t>
      </w:r>
    </w:p>
    <w:p w:rsidR="0015174E" w:rsidRPr="00992D2E" w:rsidRDefault="0015174E" w:rsidP="00D16492">
      <w:pPr>
        <w:pStyle w:val="pkt"/>
        <w:spacing w:before="0" w:after="0"/>
        <w:ind w:left="0" w:firstLine="0"/>
        <w:rPr>
          <w:rFonts w:ascii="Calibri" w:hAnsi="Calibri" w:cs="Calibri"/>
          <w:b/>
          <w:sz w:val="22"/>
          <w:szCs w:val="22"/>
          <w:u w:val="single"/>
        </w:rPr>
      </w:pPr>
      <w:r w:rsidRPr="00992D2E">
        <w:rPr>
          <w:rFonts w:ascii="Calibri" w:hAnsi="Calibri" w:cs="Calibri"/>
          <w:b/>
          <w:sz w:val="22"/>
          <w:szCs w:val="22"/>
          <w:u w:val="single"/>
        </w:rPr>
        <w:t>12.</w:t>
      </w:r>
      <w:r w:rsidRPr="00992D2E">
        <w:rPr>
          <w:rFonts w:ascii="Calibri" w:hAnsi="Calibri" w:cs="Calibri"/>
          <w:sz w:val="22"/>
          <w:szCs w:val="22"/>
          <w:u w:val="single"/>
        </w:rPr>
        <w:t xml:space="preserve">    </w:t>
      </w:r>
      <w:r w:rsidRPr="00992D2E">
        <w:rPr>
          <w:rFonts w:ascii="Calibri" w:hAnsi="Calibri" w:cs="Calibri"/>
          <w:b/>
          <w:sz w:val="22"/>
          <w:szCs w:val="22"/>
          <w:u w:val="single"/>
        </w:rPr>
        <w:t>Przedmiotowe środki dowodowe:</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sz w:val="22"/>
          <w:szCs w:val="22"/>
        </w:rPr>
        <w:t>Zamawiający na potwierdzenie, że oferowane dostawy spełniają określone przez Zamawiającego wymagania żąda następujących przedmiotowych środków dowodowych:</w:t>
      </w:r>
    </w:p>
    <w:p w:rsidR="0015174E" w:rsidRPr="00992D2E" w:rsidRDefault="0015174E" w:rsidP="00D16492">
      <w:pPr>
        <w:tabs>
          <w:tab w:val="num" w:pos="720"/>
          <w:tab w:val="left" w:pos="900"/>
          <w:tab w:val="num" w:pos="1440"/>
          <w:tab w:val="num" w:pos="2280"/>
        </w:tabs>
        <w:jc w:val="both"/>
        <w:rPr>
          <w:rFonts w:ascii="Tahoma" w:hAnsi="Tahoma"/>
          <w:bCs/>
          <w:sz w:val="18"/>
          <w:szCs w:val="18"/>
        </w:rPr>
      </w:pPr>
    </w:p>
    <w:p w:rsidR="0015174E" w:rsidRPr="00992D2E" w:rsidRDefault="0015174E" w:rsidP="00D16492">
      <w:pPr>
        <w:tabs>
          <w:tab w:val="left" w:pos="426"/>
          <w:tab w:val="num" w:pos="1440"/>
          <w:tab w:val="num" w:pos="2280"/>
        </w:tabs>
        <w:jc w:val="both"/>
        <w:rPr>
          <w:rFonts w:ascii="Calibri" w:hAnsi="Calibri" w:cs="Calibri"/>
        </w:rPr>
      </w:pPr>
      <w:r w:rsidRPr="00992D2E">
        <w:rPr>
          <w:rFonts w:ascii="Calibri" w:hAnsi="Calibri" w:cs="Calibri"/>
        </w:rPr>
        <w:t xml:space="preserve">Wymagany minimalny termin ważności asortymentu wynosi minimum </w:t>
      </w:r>
      <w:r w:rsidRPr="00992D2E">
        <w:rPr>
          <w:rFonts w:ascii="Calibri" w:hAnsi="Calibri" w:cs="Calibri"/>
          <w:b/>
        </w:rPr>
        <w:t>6 miesięcy</w:t>
      </w:r>
      <w:r w:rsidRPr="00992D2E">
        <w:rPr>
          <w:rFonts w:ascii="Calibri" w:hAnsi="Calibri" w:cs="Calibri"/>
        </w:rPr>
        <w:t xml:space="preserve"> od daty produkcji.</w:t>
      </w:r>
    </w:p>
    <w:p w:rsidR="0015174E" w:rsidRPr="00992D2E" w:rsidRDefault="0015174E" w:rsidP="00D16492">
      <w:pPr>
        <w:tabs>
          <w:tab w:val="left" w:pos="426"/>
          <w:tab w:val="num" w:pos="1440"/>
          <w:tab w:val="num" w:pos="2280"/>
        </w:tabs>
        <w:jc w:val="both"/>
        <w:rPr>
          <w:rFonts w:ascii="Calibri" w:hAnsi="Calibri" w:cs="Calibri"/>
          <w:sz w:val="22"/>
          <w:szCs w:val="22"/>
        </w:rPr>
      </w:pPr>
      <w:r w:rsidRPr="00992D2E">
        <w:rPr>
          <w:rFonts w:ascii="Calibri" w:hAnsi="Calibri" w:cs="Calibri"/>
          <w:sz w:val="22"/>
          <w:szCs w:val="22"/>
        </w:rPr>
        <w:t>Do wszystkich pakietów zamawiający wymaga dołączenia do oferty folderów wraz ze szczegółowym opisem parametrów asortymentu. W razie wątpliwości Zamawiający zażąda przesłania po 1 próbce z danego pakietu.</w:t>
      </w:r>
    </w:p>
    <w:p w:rsidR="0015174E" w:rsidRPr="00992D2E" w:rsidRDefault="0015174E" w:rsidP="00D16492">
      <w:pPr>
        <w:tabs>
          <w:tab w:val="left" w:pos="426"/>
          <w:tab w:val="num" w:pos="1440"/>
          <w:tab w:val="num" w:pos="2280"/>
        </w:tabs>
        <w:jc w:val="both"/>
        <w:rPr>
          <w:rFonts w:ascii="Calibri" w:hAnsi="Calibri" w:cs="Calibri"/>
          <w:sz w:val="22"/>
          <w:szCs w:val="22"/>
          <w:u w:val="single"/>
        </w:rPr>
      </w:pP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b/>
          <w:sz w:val="22"/>
          <w:szCs w:val="22"/>
        </w:rPr>
        <w:t>2</w:t>
      </w:r>
      <w:r w:rsidRPr="00992D2E">
        <w:rPr>
          <w:rFonts w:ascii="Calibri" w:hAnsi="Calibri" w:cs="Calibri"/>
          <w:sz w:val="22"/>
          <w:szCs w:val="22"/>
        </w:rPr>
        <w:t xml:space="preserve">)    </w:t>
      </w:r>
      <w:r w:rsidRPr="00992D2E">
        <w:rPr>
          <w:rFonts w:ascii="Calibri" w:hAnsi="Calibri" w:cs="Calibri"/>
          <w:b/>
          <w:sz w:val="22"/>
          <w:szCs w:val="22"/>
        </w:rPr>
        <w:t>oświadczenia  Wykonawcy,  że  zaoferowane  wyroby  medyczne  posiadają  oznaczenie  CE oraz aktualne dokumenty dopuszczające do obrotu na terenie Rzeczypospolitej Polskiej</w:t>
      </w:r>
      <w:r w:rsidRPr="00992D2E">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15174E" w:rsidRPr="00992D2E" w:rsidRDefault="0015174E" w:rsidP="00D16492">
      <w:pPr>
        <w:pStyle w:val="pkt"/>
        <w:widowControl/>
        <w:numPr>
          <w:ilvl w:val="0"/>
          <w:numId w:val="24"/>
        </w:numPr>
        <w:suppressAutoHyphens w:val="0"/>
        <w:spacing w:before="0" w:after="0"/>
        <w:ind w:left="0" w:firstLine="0"/>
        <w:rPr>
          <w:rFonts w:ascii="Calibri" w:hAnsi="Calibri" w:cs="Calibri"/>
          <w:sz w:val="22"/>
          <w:szCs w:val="22"/>
        </w:rPr>
      </w:pPr>
      <w:r w:rsidRPr="00992D2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p>
    <w:p w:rsidR="0015174E" w:rsidRPr="00992D2E" w:rsidRDefault="0015174E" w:rsidP="00D16492">
      <w:pPr>
        <w:pStyle w:val="pkt"/>
        <w:spacing w:before="0" w:after="0"/>
        <w:ind w:left="0" w:firstLine="0"/>
        <w:rPr>
          <w:rFonts w:ascii="Calibri" w:hAnsi="Calibri" w:cs="Calibri"/>
          <w:sz w:val="22"/>
          <w:szCs w:val="22"/>
        </w:rPr>
      </w:pPr>
      <w:r w:rsidRPr="00992D2E">
        <w:rPr>
          <w:rFonts w:ascii="Calibri" w:hAnsi="Calibri" w:cs="Calibri"/>
          <w:sz w:val="22"/>
          <w:szCs w:val="22"/>
        </w:rPr>
        <w:t xml:space="preserve">12.1. Wykonawca przedmiotowe środki dowodowe składa wraz z ofertą </w:t>
      </w:r>
      <w:r w:rsidRPr="00992D2E">
        <w:rPr>
          <w:rFonts w:ascii="Calibri" w:hAnsi="Calibri" w:cs="Calibri"/>
          <w:szCs w:val="22"/>
        </w:rPr>
        <w:t>(art.107 ust 1 pzp)</w:t>
      </w:r>
      <w:r w:rsidRPr="00992D2E">
        <w:rPr>
          <w:rFonts w:ascii="Calibri" w:hAnsi="Calibri" w:cs="Calibri"/>
          <w:sz w:val="22"/>
          <w:szCs w:val="22"/>
        </w:rPr>
        <w:t>.</w:t>
      </w: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15174E" w:rsidRPr="00992D2E" w:rsidTr="00D5679A">
        <w:tc>
          <w:tcPr>
            <w:tcW w:w="9639" w:type="dxa"/>
            <w:vAlign w:val="center"/>
          </w:tcPr>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Ważne i aktualne na dzień otwarcia ofert dokumenty potwierdzające dopuszczenie do obrotu na terenie RP</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xml:space="preserve">- zgodnie z ustawą z dnia 20 maja 2010 r. o wyrobach medycznych </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m.in:</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xml:space="preserve">• Deklaracja/e zgodności, </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xml:space="preserve">• certyfikat/y zgodności (wydany przez jednostkę notyfikowaną - o ile jest wymagany), </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Jeżeli (zgodnie z treścią art. 13 ustawy) wytwórca nie ma miejsca zamieszkania lub siedziby w państwie</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UWAGA</w:t>
            </w:r>
          </w:p>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Każdy dokument powinien być opisany, jakiej pozycji z Załącznika 1 do SWZ dotyczy.</w:t>
            </w:r>
          </w:p>
        </w:tc>
      </w:tr>
      <w:tr w:rsidR="0015174E" w:rsidRPr="00992D2E" w:rsidTr="00D5679A">
        <w:tc>
          <w:tcPr>
            <w:tcW w:w="9639" w:type="dxa"/>
            <w:vAlign w:val="center"/>
          </w:tcPr>
          <w:p w:rsidR="0015174E" w:rsidRPr="00992D2E" w:rsidRDefault="0015174E" w:rsidP="00D5679A">
            <w:pPr>
              <w:pStyle w:val="BodyText"/>
              <w:spacing w:before="60" w:line="240" w:lineRule="exact"/>
              <w:ind w:right="72"/>
              <w:rPr>
                <w:rFonts w:ascii="Tahoma" w:hAnsi="Tahoma"/>
                <w:sz w:val="18"/>
                <w:szCs w:val="18"/>
              </w:rPr>
            </w:pPr>
            <w:r w:rsidRPr="00992D2E">
              <w:rPr>
                <w:rFonts w:ascii="Tahoma" w:hAnsi="Tahoma"/>
                <w:sz w:val="18"/>
                <w:szCs w:val="18"/>
              </w:rPr>
              <w:t xml:space="preserve">Odpowiednie katalogi producenta (zawierające numery katalogowe oferowanych produktów), foldery lub materiały      źródłowe producenta/oświadczenia producenta w czytelny i jasny sposób potwierdzające spełnianie parametrów techniczno-użytkowych opisanych przez Zamawiającego </w:t>
            </w:r>
            <w:r w:rsidRPr="00992D2E">
              <w:rPr>
                <w:rFonts w:ascii="Tahoma" w:hAnsi="Tahoma"/>
                <w:b w:val="0"/>
                <w:sz w:val="18"/>
                <w:szCs w:val="18"/>
              </w:rPr>
              <w:t>w załączniku nr 1 do SWZ.</w:t>
            </w:r>
            <w:r w:rsidRPr="00992D2E">
              <w:rPr>
                <w:rFonts w:ascii="Tahoma" w:hAnsi="Tahoma"/>
                <w:sz w:val="18"/>
                <w:szCs w:val="18"/>
              </w:rPr>
              <w:t xml:space="preserve"> Brak potwierdzenia parametrów wymaganych zostanie uznany za niespełnienie przez 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źródłach- dotyczy wszystkich pakietów.</w:t>
            </w:r>
          </w:p>
        </w:tc>
      </w:tr>
    </w:tbl>
    <w:p w:rsidR="0015174E" w:rsidRPr="00992D2E" w:rsidRDefault="0015174E" w:rsidP="00D16492">
      <w:pPr>
        <w:pStyle w:val="pkt"/>
        <w:spacing w:before="0" w:after="0" w:line="360" w:lineRule="auto"/>
        <w:ind w:left="556" w:firstLine="0"/>
        <w:rPr>
          <w:rFonts w:ascii="Calibri" w:hAnsi="Calibri" w:cs="Calibri"/>
          <w:b/>
          <w:sz w:val="22"/>
          <w:szCs w:val="22"/>
        </w:rPr>
      </w:pPr>
    </w:p>
    <w:p w:rsidR="0015174E" w:rsidRPr="00992D2E" w:rsidRDefault="0015174E" w:rsidP="00D16492">
      <w:pPr>
        <w:pStyle w:val="pkt"/>
        <w:spacing w:before="0" w:after="0" w:line="360" w:lineRule="auto"/>
        <w:ind w:left="0" w:firstLine="0"/>
        <w:rPr>
          <w:rFonts w:ascii="Calibri" w:hAnsi="Calibri" w:cs="Calibri"/>
          <w:b/>
          <w:sz w:val="22"/>
          <w:szCs w:val="22"/>
        </w:rPr>
      </w:pPr>
    </w:p>
    <w:p w:rsidR="0015174E" w:rsidRPr="00992D2E" w:rsidRDefault="0015174E" w:rsidP="00D16492">
      <w:pPr>
        <w:pStyle w:val="pkt"/>
        <w:spacing w:before="0" w:after="0" w:line="360" w:lineRule="auto"/>
        <w:ind w:left="0" w:firstLine="0"/>
        <w:rPr>
          <w:rFonts w:ascii="Calibri" w:hAnsi="Calibri" w:cs="Calibri"/>
          <w:b/>
          <w:sz w:val="22"/>
          <w:szCs w:val="22"/>
        </w:rPr>
      </w:pPr>
    </w:p>
    <w:p w:rsidR="0015174E" w:rsidRPr="00992D2E" w:rsidRDefault="0015174E" w:rsidP="00D16492">
      <w:pPr>
        <w:pStyle w:val="pkt"/>
        <w:spacing w:before="0" w:after="0"/>
        <w:ind w:left="0" w:firstLine="0"/>
        <w:rPr>
          <w:rFonts w:ascii="Calibri" w:hAnsi="Calibri" w:cs="Calibri"/>
          <w:b/>
          <w:sz w:val="22"/>
          <w:szCs w:val="22"/>
        </w:rPr>
      </w:pPr>
      <w:r w:rsidRPr="00992D2E">
        <w:rPr>
          <w:rFonts w:ascii="Calibri" w:hAnsi="Calibri" w:cs="Calibri"/>
          <w:b/>
          <w:sz w:val="22"/>
          <w:szCs w:val="22"/>
        </w:rPr>
        <w:t xml:space="preserve">Jeżeli Wykonawca nie złoży przedmiotowych środków dowodowych lub złożone przedmiotowe środki </w:t>
      </w:r>
    </w:p>
    <w:p w:rsidR="0015174E" w:rsidRPr="00992D2E" w:rsidRDefault="0015174E" w:rsidP="00D16492">
      <w:pPr>
        <w:pStyle w:val="pkt"/>
        <w:spacing w:before="0" w:after="0"/>
        <w:ind w:left="0" w:firstLine="0"/>
        <w:rPr>
          <w:rFonts w:ascii="Calibri" w:hAnsi="Calibri" w:cs="Calibri"/>
          <w:b/>
          <w:sz w:val="22"/>
          <w:szCs w:val="22"/>
        </w:rPr>
      </w:pPr>
      <w:r w:rsidRPr="00992D2E">
        <w:rPr>
          <w:rFonts w:ascii="Calibri" w:hAnsi="Calibri" w:cs="Calibri"/>
          <w:b/>
          <w:sz w:val="22"/>
          <w:szCs w:val="22"/>
        </w:rPr>
        <w:t>dowodowe będą niekompletne, Zamawiający wezwie do ich złożenia lub uzupełnienia w wyznaczonym terminie (art.107 ust 2 pzp).</w:t>
      </w:r>
    </w:p>
    <w:p w:rsidR="0015174E" w:rsidRPr="00992D2E" w:rsidRDefault="0015174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992D2E">
        <w:rPr>
          <w:rFonts w:ascii="Calibri" w:hAnsi="Calibri" w:cs="Calibri"/>
          <w:b/>
          <w:sz w:val="22"/>
          <w:szCs w:val="22"/>
          <w:lang w:val="pl-PL"/>
        </w:rPr>
        <w:t>PODWYKONAWSTWO</w:t>
      </w:r>
    </w:p>
    <w:p w:rsidR="0015174E" w:rsidRPr="00992D2E" w:rsidRDefault="0015174E" w:rsidP="00D161C5">
      <w:pPr>
        <w:pStyle w:val="pkt"/>
        <w:spacing w:before="0" w:after="0"/>
        <w:ind w:left="425" w:hanging="425"/>
        <w:rPr>
          <w:rFonts w:ascii="Calibri" w:hAnsi="Calibri" w:cs="Calibri"/>
          <w:sz w:val="22"/>
          <w:szCs w:val="22"/>
        </w:rPr>
      </w:pPr>
      <w:r w:rsidRPr="00992D2E">
        <w:rPr>
          <w:rFonts w:ascii="Calibri" w:hAnsi="Calibri" w:cs="Calibri"/>
          <w:sz w:val="22"/>
          <w:szCs w:val="22"/>
        </w:rPr>
        <w:tab/>
      </w:r>
      <w:r w:rsidRPr="00992D2E">
        <w:rPr>
          <w:rFonts w:ascii="Calibri" w:hAnsi="Calibri" w:cs="Calibri"/>
          <w:b/>
          <w:sz w:val="22"/>
          <w:szCs w:val="22"/>
        </w:rPr>
        <w:t>1.</w:t>
      </w:r>
      <w:r w:rsidRPr="00992D2E">
        <w:rPr>
          <w:rFonts w:ascii="Calibri" w:hAnsi="Calibri" w:cs="Calibri"/>
          <w:b/>
          <w:sz w:val="22"/>
          <w:szCs w:val="22"/>
        </w:rPr>
        <w:tab/>
      </w:r>
      <w:r w:rsidRPr="00992D2E">
        <w:rPr>
          <w:rFonts w:ascii="Calibri" w:hAnsi="Calibri" w:cs="Calibri"/>
          <w:sz w:val="22"/>
          <w:szCs w:val="22"/>
        </w:rPr>
        <w:t xml:space="preserve">Wykonawca może powierzyć wykonanie części zamówienia podwykonawcy (podwykonawcom). </w:t>
      </w:r>
    </w:p>
    <w:p w:rsidR="0015174E" w:rsidRPr="00992D2E" w:rsidRDefault="0015174E" w:rsidP="00D161C5">
      <w:pPr>
        <w:pStyle w:val="pkt"/>
        <w:spacing w:before="0" w:after="0"/>
        <w:ind w:left="425" w:hanging="425"/>
        <w:rPr>
          <w:rFonts w:ascii="Calibri" w:hAnsi="Calibri" w:cs="Calibri"/>
          <w:sz w:val="22"/>
          <w:szCs w:val="22"/>
        </w:rPr>
      </w:pPr>
      <w:r w:rsidRPr="00992D2E">
        <w:rPr>
          <w:rFonts w:ascii="Calibri" w:hAnsi="Calibri" w:cs="Calibri"/>
          <w:b/>
          <w:sz w:val="22"/>
          <w:szCs w:val="22"/>
        </w:rPr>
        <w:t>2.</w:t>
      </w:r>
      <w:r w:rsidRPr="00992D2E">
        <w:rPr>
          <w:rFonts w:ascii="Calibri" w:hAnsi="Calibri" w:cs="Calibri"/>
          <w:b/>
          <w:sz w:val="22"/>
          <w:szCs w:val="22"/>
        </w:rPr>
        <w:tab/>
      </w:r>
      <w:r w:rsidRPr="00992D2E">
        <w:rPr>
          <w:rFonts w:ascii="Calibri" w:hAnsi="Calibri" w:cs="Calibri"/>
          <w:sz w:val="22"/>
          <w:szCs w:val="22"/>
        </w:rPr>
        <w:t xml:space="preserve">Zamawiający nie zastrzega obowiązku osobistego wykonania przez Wykonawcę kluczowych części zamówienia. </w:t>
      </w:r>
    </w:p>
    <w:p w:rsidR="0015174E" w:rsidRPr="00992D2E" w:rsidRDefault="0015174E" w:rsidP="00D161C5">
      <w:pPr>
        <w:pStyle w:val="pkt"/>
        <w:spacing w:before="0" w:after="0"/>
        <w:ind w:left="425" w:hanging="425"/>
        <w:rPr>
          <w:rFonts w:ascii="Calibri" w:hAnsi="Calibri" w:cs="Calibri"/>
          <w:sz w:val="22"/>
          <w:szCs w:val="22"/>
        </w:rPr>
      </w:pPr>
      <w:r w:rsidRPr="00992D2E">
        <w:rPr>
          <w:rFonts w:ascii="Calibri" w:hAnsi="Calibri" w:cs="Calibri"/>
          <w:b/>
          <w:sz w:val="22"/>
          <w:szCs w:val="22"/>
        </w:rPr>
        <w:t>3.</w:t>
      </w:r>
      <w:r w:rsidRPr="00992D2E">
        <w:rPr>
          <w:rFonts w:ascii="Calibri" w:hAnsi="Calibri" w:cs="Calibri"/>
          <w:b/>
          <w:sz w:val="22"/>
          <w:szCs w:val="22"/>
        </w:rPr>
        <w:tab/>
      </w:r>
      <w:r w:rsidRPr="00992D2E">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174E" w:rsidRPr="00992D2E" w:rsidRDefault="0015174E" w:rsidP="00D161C5">
      <w:pPr>
        <w:pStyle w:val="pkt"/>
        <w:spacing w:before="0" w:after="0"/>
        <w:ind w:left="426" w:hanging="426"/>
        <w:rPr>
          <w:rFonts w:ascii="Calibri" w:hAnsi="Calibri" w:cs="Calibri"/>
          <w:sz w:val="22"/>
          <w:szCs w:val="22"/>
        </w:rPr>
      </w:pPr>
      <w:r w:rsidRPr="00992D2E">
        <w:rPr>
          <w:rFonts w:ascii="Calibri" w:hAnsi="Calibri" w:cs="Calibri"/>
          <w:b/>
          <w:sz w:val="22"/>
          <w:szCs w:val="22"/>
        </w:rPr>
        <w:t>4.</w:t>
      </w:r>
      <w:r w:rsidRPr="00992D2E">
        <w:rPr>
          <w:rFonts w:ascii="Calibri" w:hAnsi="Calibri" w:cs="Calibri"/>
          <w:b/>
          <w:sz w:val="22"/>
          <w:szCs w:val="22"/>
        </w:rPr>
        <w:tab/>
      </w:r>
      <w:r w:rsidRPr="00992D2E">
        <w:rPr>
          <w:rFonts w:ascii="Calibri" w:hAnsi="Calibri" w:cs="Calibri"/>
          <w:sz w:val="22"/>
          <w:szCs w:val="22"/>
        </w:rPr>
        <w:t>Powierzenie części zamówienia podwykonawcom nie zwalnia Wykonawcy z odpowiedzialności za należyte wykonanie zamówienia.</w:t>
      </w:r>
    </w:p>
    <w:p w:rsidR="0015174E" w:rsidRPr="00992D2E" w:rsidRDefault="0015174E" w:rsidP="00B47B05">
      <w:pPr>
        <w:pStyle w:val="arimr"/>
        <w:widowControl/>
        <w:numPr>
          <w:ilvl w:val="0"/>
          <w:numId w:val="12"/>
        </w:numPr>
        <w:spacing w:line="276" w:lineRule="auto"/>
        <w:jc w:val="both"/>
        <w:rPr>
          <w:rFonts w:ascii="Calibri" w:hAnsi="Calibri" w:cs="Calibri"/>
          <w:b/>
          <w:sz w:val="22"/>
          <w:szCs w:val="22"/>
          <w:lang w:val="pl-PL"/>
        </w:rPr>
      </w:pPr>
    </w:p>
    <w:p w:rsidR="0015174E" w:rsidRPr="00992D2E" w:rsidRDefault="0015174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992D2E">
        <w:rPr>
          <w:rFonts w:ascii="Calibri" w:hAnsi="Calibri" w:cs="Calibri"/>
          <w:b/>
          <w:sz w:val="22"/>
          <w:szCs w:val="22"/>
          <w:lang w:val="pl-PL"/>
        </w:rPr>
        <w:t>TERMIN WYKONANIA ZAMÓWIENIA</w:t>
      </w:r>
    </w:p>
    <w:p w:rsidR="0015174E" w:rsidRPr="00992D2E" w:rsidRDefault="0015174E" w:rsidP="00D161C5">
      <w:pPr>
        <w:pStyle w:val="pkt"/>
        <w:spacing w:before="0" w:after="0"/>
        <w:ind w:left="425" w:hanging="425"/>
        <w:rPr>
          <w:rFonts w:ascii="Calibri" w:hAnsi="Calibri" w:cs="Calibri"/>
          <w:sz w:val="22"/>
          <w:szCs w:val="22"/>
        </w:rPr>
      </w:pPr>
      <w:r w:rsidRPr="00992D2E">
        <w:rPr>
          <w:rFonts w:ascii="Calibri" w:hAnsi="Calibri" w:cs="Calibri"/>
          <w:b/>
          <w:sz w:val="22"/>
          <w:szCs w:val="22"/>
        </w:rPr>
        <w:t>1.</w:t>
      </w:r>
      <w:r w:rsidRPr="00992D2E">
        <w:rPr>
          <w:rFonts w:ascii="Calibri" w:hAnsi="Calibri" w:cs="Calibri"/>
          <w:b/>
          <w:sz w:val="22"/>
          <w:szCs w:val="22"/>
        </w:rPr>
        <w:tab/>
      </w:r>
      <w:r w:rsidRPr="00992D2E">
        <w:rPr>
          <w:rFonts w:ascii="Calibri" w:hAnsi="Calibri" w:cs="Calibri"/>
          <w:sz w:val="22"/>
          <w:szCs w:val="22"/>
        </w:rPr>
        <w:t>Umowa w sprawie realizacji zamówienia zostanie zawarta na czas oznaczony.</w:t>
      </w:r>
    </w:p>
    <w:p w:rsidR="0015174E" w:rsidRPr="00992D2E" w:rsidRDefault="0015174E" w:rsidP="00D161C5">
      <w:pPr>
        <w:pStyle w:val="pkt"/>
        <w:spacing w:before="0" w:after="0"/>
        <w:ind w:left="425" w:hanging="425"/>
        <w:rPr>
          <w:rFonts w:ascii="Calibri" w:hAnsi="Calibri" w:cs="Calibri"/>
          <w:b/>
          <w:sz w:val="22"/>
          <w:szCs w:val="22"/>
        </w:rPr>
      </w:pPr>
      <w:r w:rsidRPr="00992D2E">
        <w:rPr>
          <w:rFonts w:ascii="Calibri" w:hAnsi="Calibri" w:cs="Calibri"/>
          <w:b/>
          <w:sz w:val="22"/>
          <w:szCs w:val="22"/>
        </w:rPr>
        <w:t>2.</w:t>
      </w:r>
      <w:r w:rsidRPr="00992D2E">
        <w:rPr>
          <w:rFonts w:ascii="Calibri" w:hAnsi="Calibri" w:cs="Calibri"/>
          <w:b/>
          <w:sz w:val="22"/>
          <w:szCs w:val="22"/>
        </w:rPr>
        <w:tab/>
      </w:r>
      <w:r w:rsidRPr="00992D2E">
        <w:rPr>
          <w:rFonts w:ascii="Calibri" w:hAnsi="Calibri" w:cs="Calibri"/>
          <w:sz w:val="22"/>
          <w:szCs w:val="22"/>
        </w:rPr>
        <w:t xml:space="preserve">Termin realizacji zamówienia:  </w:t>
      </w:r>
      <w:r w:rsidRPr="00992D2E">
        <w:rPr>
          <w:rFonts w:ascii="Calibri" w:hAnsi="Calibri" w:cs="Calibri"/>
          <w:b/>
          <w:sz w:val="22"/>
          <w:szCs w:val="22"/>
        </w:rPr>
        <w:t>od daty zawarcia umowy do 19.07.2022 roku.</w:t>
      </w:r>
    </w:p>
    <w:p w:rsidR="0015174E" w:rsidRPr="00992D2E" w:rsidRDefault="0015174E" w:rsidP="00495C39">
      <w:pPr>
        <w:pStyle w:val="pkt"/>
        <w:numPr>
          <w:ilvl w:val="0"/>
          <w:numId w:val="17"/>
        </w:numPr>
        <w:spacing w:before="240" w:after="0" w:line="276" w:lineRule="auto"/>
        <w:ind w:left="426" w:hanging="426"/>
        <w:rPr>
          <w:rFonts w:ascii="Calibri" w:hAnsi="Calibri" w:cs="Calibri"/>
          <w:sz w:val="22"/>
          <w:szCs w:val="22"/>
        </w:rPr>
      </w:pPr>
      <w:r w:rsidRPr="00992D2E">
        <w:rPr>
          <w:rFonts w:ascii="Calibri" w:hAnsi="Calibri" w:cs="Calibri"/>
          <w:b/>
          <w:sz w:val="22"/>
          <w:szCs w:val="22"/>
        </w:rPr>
        <w:t>WARUNKI UDZIAŁU W POSTĘPOWANIU</w:t>
      </w:r>
    </w:p>
    <w:p w:rsidR="0015174E" w:rsidRPr="00992D2E" w:rsidRDefault="0015174E"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992D2E">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992D2E">
        <w:rPr>
          <w:rStyle w:val="TeksttreciPogrubienie"/>
          <w:rFonts w:ascii="Calibri" w:hAnsi="Calibri" w:cs="Calibri"/>
          <w:bCs/>
          <w:sz w:val="22"/>
          <w:szCs w:val="22"/>
          <w:lang w:val="pl-PL"/>
        </w:rPr>
        <w:t xml:space="preserve"> </w:t>
      </w:r>
      <w:r w:rsidRPr="00992D2E">
        <w:rPr>
          <w:rStyle w:val="TeksttreciPogrubienie"/>
          <w:rFonts w:ascii="Calibri" w:hAnsi="Calibri" w:cs="Calibri"/>
          <w:b w:val="0"/>
          <w:bCs/>
          <w:sz w:val="22"/>
          <w:szCs w:val="22"/>
          <w:lang w:val="pl-PL"/>
        </w:rPr>
        <w:t>udziału w postępowaniu.</w:t>
      </w:r>
      <w:bookmarkStart w:id="0" w:name="Bookmark"/>
    </w:p>
    <w:p w:rsidR="0015174E" w:rsidRPr="00992D2E" w:rsidRDefault="0015174E"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992D2E">
        <w:rPr>
          <w:rFonts w:ascii="Calibri" w:hAnsi="Calibri" w:cs="Calibri"/>
          <w:sz w:val="22"/>
          <w:szCs w:val="22"/>
          <w:lang w:val="pl-PL"/>
        </w:rPr>
        <w:tab/>
        <w:t>O udzielenie zamówienia mogą ubiegać się Wykonawcy, którzy spełniają warunki dotyczące:</w:t>
      </w:r>
      <w:bookmarkEnd w:id="0"/>
    </w:p>
    <w:p w:rsidR="0015174E" w:rsidRPr="00992D2E" w:rsidRDefault="0015174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992D2E">
        <w:rPr>
          <w:rFonts w:ascii="Calibri" w:hAnsi="Calibri" w:cs="Calibri"/>
          <w:b/>
          <w:sz w:val="22"/>
          <w:szCs w:val="22"/>
          <w:lang w:val="pl-PL"/>
        </w:rPr>
        <w:tab/>
        <w:t>zdolności do występowania w obrocie gospodarczym:</w:t>
      </w:r>
    </w:p>
    <w:p w:rsidR="0015174E" w:rsidRPr="00992D2E" w:rsidRDefault="0015174E">
      <w:pPr>
        <w:pStyle w:val="Teksttreci0"/>
        <w:spacing w:line="276" w:lineRule="auto"/>
        <w:ind w:left="868" w:right="20" w:firstLine="0"/>
        <w:jc w:val="both"/>
        <w:rPr>
          <w:rFonts w:ascii="Calibri" w:hAnsi="Calibri" w:cs="Calibri"/>
          <w:b/>
          <w:i/>
          <w:sz w:val="22"/>
          <w:szCs w:val="22"/>
          <w:lang w:val="pl-PL"/>
        </w:rPr>
      </w:pPr>
      <w:r w:rsidRPr="00992D2E">
        <w:rPr>
          <w:rFonts w:ascii="Calibri" w:hAnsi="Calibri" w:cs="Calibri"/>
          <w:i/>
          <w:sz w:val="22"/>
          <w:szCs w:val="22"/>
          <w:lang w:val="pl-PL"/>
        </w:rPr>
        <w:t>Zamawiający nie stawia warunku w powyższym zakresie.</w:t>
      </w:r>
    </w:p>
    <w:p w:rsidR="0015174E" w:rsidRPr="00992D2E" w:rsidRDefault="0015174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992D2E">
        <w:rPr>
          <w:rFonts w:ascii="Calibri" w:hAnsi="Calibri" w:cs="Calibri"/>
          <w:b/>
          <w:sz w:val="22"/>
          <w:szCs w:val="22"/>
          <w:lang w:val="pl-PL"/>
        </w:rPr>
        <w:tab/>
        <w:t>uprawnień do prowadzenia określonej działalności gospodarczej lub zawodowej, o ile wynika to z odrębnych przepisów:</w:t>
      </w:r>
    </w:p>
    <w:p w:rsidR="0015174E" w:rsidRPr="00992D2E" w:rsidRDefault="0015174E" w:rsidP="00A262DF">
      <w:pPr>
        <w:pStyle w:val="Teksttreci0"/>
        <w:spacing w:line="276" w:lineRule="auto"/>
        <w:ind w:left="868" w:right="20" w:firstLine="0"/>
        <w:jc w:val="both"/>
        <w:rPr>
          <w:rFonts w:ascii="Calibri" w:hAnsi="Calibri" w:cs="Calibri"/>
          <w:b/>
          <w:i/>
          <w:sz w:val="22"/>
          <w:szCs w:val="22"/>
          <w:lang w:val="pl-PL"/>
        </w:rPr>
      </w:pPr>
      <w:r w:rsidRPr="00992D2E">
        <w:rPr>
          <w:rFonts w:ascii="Calibri" w:hAnsi="Calibri" w:cs="Calibri"/>
          <w:i/>
          <w:sz w:val="22"/>
          <w:szCs w:val="22"/>
          <w:lang w:val="pl-PL"/>
        </w:rPr>
        <w:t>Zamawiający nie stawia warunku w powyższym zakresie.</w:t>
      </w:r>
    </w:p>
    <w:p w:rsidR="0015174E" w:rsidRPr="00992D2E" w:rsidRDefault="0015174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992D2E">
        <w:rPr>
          <w:rFonts w:ascii="Calibri" w:hAnsi="Calibri" w:cs="Calibri"/>
          <w:b/>
          <w:sz w:val="22"/>
          <w:szCs w:val="22"/>
          <w:lang w:val="pl-PL"/>
        </w:rPr>
        <w:tab/>
        <w:t>sytuacji ekonomicznej lub finansowej:</w:t>
      </w:r>
    </w:p>
    <w:p w:rsidR="0015174E" w:rsidRPr="00992D2E" w:rsidRDefault="0015174E" w:rsidP="00C236D1">
      <w:pPr>
        <w:pStyle w:val="Teksttreci0"/>
        <w:spacing w:line="276" w:lineRule="auto"/>
        <w:ind w:left="868" w:right="20" w:firstLine="0"/>
        <w:jc w:val="both"/>
        <w:rPr>
          <w:rFonts w:ascii="Calibri" w:hAnsi="Calibri" w:cs="Calibri"/>
          <w:b/>
          <w:i/>
          <w:sz w:val="22"/>
          <w:szCs w:val="22"/>
          <w:lang w:val="pl-PL"/>
        </w:rPr>
      </w:pPr>
      <w:r w:rsidRPr="00992D2E">
        <w:rPr>
          <w:rFonts w:ascii="Calibri" w:hAnsi="Calibri" w:cs="Calibri"/>
          <w:i/>
          <w:sz w:val="22"/>
          <w:szCs w:val="22"/>
          <w:lang w:val="pl-PL"/>
        </w:rPr>
        <w:t>Zamawiający nie stawia warunku w powyższym zakresie.</w:t>
      </w:r>
    </w:p>
    <w:p w:rsidR="0015174E" w:rsidRPr="00992D2E" w:rsidRDefault="0015174E"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992D2E">
        <w:rPr>
          <w:rFonts w:ascii="Calibri" w:hAnsi="Calibri" w:cs="Calibri"/>
          <w:b/>
          <w:sz w:val="22"/>
          <w:szCs w:val="22"/>
          <w:lang w:val="pl-PL"/>
        </w:rPr>
        <w:tab/>
        <w:t>zdolności technicznej lub zawodowej:</w:t>
      </w:r>
    </w:p>
    <w:p w:rsidR="0015174E" w:rsidRPr="00992D2E" w:rsidRDefault="0015174E" w:rsidP="00A262DF">
      <w:pPr>
        <w:pStyle w:val="Teksttreci0"/>
        <w:spacing w:line="276" w:lineRule="auto"/>
        <w:ind w:left="868" w:right="20" w:firstLine="0"/>
        <w:jc w:val="both"/>
        <w:rPr>
          <w:rFonts w:ascii="Calibri" w:hAnsi="Calibri" w:cs="Calibri"/>
          <w:i/>
          <w:sz w:val="22"/>
          <w:szCs w:val="22"/>
          <w:lang w:val="pl-PL"/>
        </w:rPr>
      </w:pPr>
      <w:r w:rsidRPr="00992D2E">
        <w:rPr>
          <w:rFonts w:ascii="Calibri" w:hAnsi="Calibri" w:cs="Calibri"/>
          <w:i/>
          <w:sz w:val="22"/>
          <w:szCs w:val="22"/>
          <w:lang w:val="pl-PL"/>
        </w:rPr>
        <w:t>Zamawiający nie stawia warunku w powyższym zakresie.</w:t>
      </w:r>
    </w:p>
    <w:p w:rsidR="0015174E" w:rsidRPr="00992D2E" w:rsidRDefault="0015174E" w:rsidP="00B47B05">
      <w:pPr>
        <w:pStyle w:val="Teksttreci0"/>
        <w:numPr>
          <w:ilvl w:val="0"/>
          <w:numId w:val="18"/>
        </w:numPr>
        <w:spacing w:line="276" w:lineRule="auto"/>
        <w:ind w:right="20"/>
        <w:jc w:val="both"/>
        <w:rPr>
          <w:rFonts w:ascii="Calibri" w:hAnsi="Calibri" w:cs="Calibri"/>
          <w:bCs/>
          <w:sz w:val="22"/>
          <w:szCs w:val="22"/>
        </w:rPr>
      </w:pPr>
      <w:r w:rsidRPr="00992D2E">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15174E" w:rsidRPr="00992D2E" w:rsidRDefault="0015174E" w:rsidP="00D161C5">
      <w:pPr>
        <w:pStyle w:val="pkt"/>
        <w:spacing w:before="0" w:after="0"/>
        <w:ind w:left="0" w:firstLine="0"/>
        <w:rPr>
          <w:rFonts w:ascii="Calibri" w:hAnsi="Calibri" w:cs="Calibri"/>
          <w:bCs/>
          <w:sz w:val="22"/>
          <w:szCs w:val="22"/>
        </w:rPr>
      </w:pPr>
      <w:r w:rsidRPr="00992D2E">
        <w:rPr>
          <w:rFonts w:ascii="Calibri" w:hAnsi="Calibri" w:cs="Calibri"/>
          <w:sz w:val="22"/>
          <w:szCs w:val="22"/>
        </w:rPr>
        <w:tab/>
      </w:r>
      <w:r w:rsidRPr="00992D2E">
        <w:rPr>
          <w:rFonts w:ascii="Calibri" w:hAnsi="Calibri" w:cs="Calibri"/>
          <w:b/>
          <w:bCs/>
          <w:sz w:val="22"/>
          <w:szCs w:val="22"/>
        </w:rPr>
        <w:t>4.</w:t>
      </w:r>
      <w:r w:rsidRPr="00992D2E">
        <w:rPr>
          <w:rFonts w:ascii="Calibri" w:hAnsi="Calibri" w:cs="Calibri"/>
          <w:b/>
          <w:bCs/>
          <w:sz w:val="22"/>
          <w:szCs w:val="22"/>
        </w:rPr>
        <w:tab/>
      </w:r>
      <w:r w:rsidRPr="00992D2E">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5174E" w:rsidRPr="00992D2E" w:rsidRDefault="0015174E" w:rsidP="004607D5">
      <w:pPr>
        <w:pStyle w:val="Teksttreci0"/>
        <w:spacing w:line="276" w:lineRule="auto"/>
        <w:ind w:right="20" w:firstLine="0"/>
        <w:jc w:val="both"/>
        <w:rPr>
          <w:rFonts w:ascii="Calibri" w:hAnsi="Calibri" w:cs="Calibri"/>
          <w:b/>
          <w:sz w:val="22"/>
          <w:szCs w:val="22"/>
          <w:lang w:val="pl-PL"/>
        </w:rPr>
      </w:pPr>
    </w:p>
    <w:p w:rsidR="0015174E" w:rsidRPr="00992D2E" w:rsidRDefault="0015174E" w:rsidP="0018260C">
      <w:pPr>
        <w:pStyle w:val="Teksttreci0"/>
        <w:spacing w:line="276" w:lineRule="auto"/>
        <w:ind w:right="20" w:firstLine="0"/>
        <w:jc w:val="both"/>
        <w:rPr>
          <w:rFonts w:ascii="Calibri" w:hAnsi="Calibri" w:cs="Calibri"/>
          <w:b/>
          <w:sz w:val="22"/>
          <w:szCs w:val="22"/>
          <w:lang w:val="pl-PL"/>
        </w:rPr>
      </w:pPr>
    </w:p>
    <w:p w:rsidR="0015174E" w:rsidRPr="00992D2E" w:rsidRDefault="0015174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992D2E">
        <w:rPr>
          <w:rFonts w:ascii="Calibri" w:hAnsi="Calibri" w:cs="Calibri"/>
          <w:b/>
          <w:sz w:val="22"/>
          <w:szCs w:val="22"/>
        </w:rPr>
        <w:tab/>
        <w:t>PODSTAWY WYKLUCZENIA Z POSTĘPOWANIA</w:t>
      </w:r>
    </w:p>
    <w:p w:rsidR="0015174E" w:rsidRPr="00992D2E" w:rsidRDefault="0015174E"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992D2E">
        <w:rPr>
          <w:rFonts w:ascii="Calibri" w:hAnsi="Calibri" w:cs="Calibri"/>
          <w:sz w:val="22"/>
          <w:szCs w:val="22"/>
          <w:lang w:val="pl-PL"/>
        </w:rPr>
        <w:t>Z postępowania o udzielenie zamówienia wyklucza się Wykonawców, w stosunku do których zachodzi którakolwiek z okoliczności wskazanych:</w:t>
      </w:r>
    </w:p>
    <w:p w:rsidR="0015174E" w:rsidRPr="00992D2E" w:rsidRDefault="0015174E" w:rsidP="00B47B05">
      <w:pPr>
        <w:pStyle w:val="Teksttreci0"/>
        <w:numPr>
          <w:ilvl w:val="0"/>
          <w:numId w:val="8"/>
        </w:numPr>
        <w:spacing w:line="276" w:lineRule="auto"/>
        <w:ind w:left="812" w:hanging="386"/>
        <w:jc w:val="both"/>
        <w:rPr>
          <w:rFonts w:ascii="Calibri" w:hAnsi="Calibri" w:cs="Calibri"/>
          <w:sz w:val="22"/>
          <w:szCs w:val="22"/>
          <w:lang w:val="pl-PL"/>
        </w:rPr>
      </w:pPr>
      <w:r w:rsidRPr="00992D2E">
        <w:rPr>
          <w:rFonts w:ascii="Calibri" w:hAnsi="Calibri" w:cs="Calibri"/>
          <w:sz w:val="22"/>
          <w:szCs w:val="22"/>
          <w:lang w:val="pl-PL"/>
        </w:rPr>
        <w:t>w art. 108 ust. 1 p.z.p.</w:t>
      </w:r>
    </w:p>
    <w:p w:rsidR="0015174E" w:rsidRPr="00992D2E" w:rsidRDefault="0015174E" w:rsidP="00B47B05">
      <w:pPr>
        <w:pStyle w:val="Teksttreci0"/>
        <w:numPr>
          <w:ilvl w:val="0"/>
          <w:numId w:val="8"/>
        </w:numPr>
        <w:spacing w:line="276" w:lineRule="auto"/>
        <w:ind w:left="812" w:hanging="386"/>
        <w:jc w:val="both"/>
        <w:rPr>
          <w:rFonts w:ascii="Calibri" w:hAnsi="Calibri" w:cs="Calibri"/>
          <w:sz w:val="22"/>
          <w:szCs w:val="22"/>
          <w:lang w:val="pl-PL"/>
        </w:rPr>
      </w:pPr>
      <w:r w:rsidRPr="00992D2E">
        <w:rPr>
          <w:rFonts w:ascii="Calibri" w:hAnsi="Calibri" w:cs="Calibri"/>
          <w:sz w:val="22"/>
          <w:szCs w:val="22"/>
          <w:lang w:val="pl-PL"/>
        </w:rPr>
        <w:t>w art.109 ust. 1 pkt 4.</w:t>
      </w:r>
    </w:p>
    <w:p w:rsidR="0015174E" w:rsidRPr="00992D2E" w:rsidRDefault="0015174E" w:rsidP="00B47B05">
      <w:pPr>
        <w:pStyle w:val="Teksttreci0"/>
        <w:numPr>
          <w:ilvl w:val="0"/>
          <w:numId w:val="4"/>
        </w:numPr>
        <w:spacing w:line="276" w:lineRule="auto"/>
        <w:ind w:left="426" w:hanging="426"/>
        <w:jc w:val="both"/>
        <w:rPr>
          <w:rFonts w:ascii="Calibri" w:hAnsi="Calibri" w:cs="Calibri"/>
          <w:b/>
          <w:sz w:val="22"/>
          <w:szCs w:val="22"/>
        </w:rPr>
      </w:pPr>
      <w:r w:rsidRPr="00992D2E">
        <w:rPr>
          <w:rFonts w:ascii="Calibri" w:hAnsi="Calibri" w:cs="Calibri"/>
          <w:sz w:val="22"/>
          <w:szCs w:val="22"/>
          <w:lang w:val="pl-PL"/>
        </w:rPr>
        <w:t xml:space="preserve">Wykluczenie Wykonawcy następuje zgodnie z art. 111 p.z.p. </w:t>
      </w:r>
    </w:p>
    <w:p w:rsidR="0015174E" w:rsidRPr="00992D2E" w:rsidRDefault="0015174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992D2E">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15174E" w:rsidRPr="00992D2E" w:rsidRDefault="0015174E"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992D2E">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15174E" w:rsidRPr="00992D2E" w:rsidRDefault="0015174E"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992D2E">
        <w:rPr>
          <w:rStyle w:val="TeksttreciPogrubienie"/>
          <w:rFonts w:ascii="Calibri" w:hAnsi="Calibri" w:cs="Calibri"/>
          <w:bCs/>
          <w:sz w:val="22"/>
          <w:szCs w:val="22"/>
        </w:rPr>
        <w:t xml:space="preserve">1.1 Oświadczenie dotyczące przesłanek wykluczenia z postępowania, </w:t>
      </w:r>
      <w:r w:rsidRPr="00992D2E">
        <w:rPr>
          <w:rFonts w:ascii="Calibri" w:hAnsi="Calibri" w:cs="Calibri"/>
          <w:sz w:val="22"/>
          <w:szCs w:val="22"/>
        </w:rPr>
        <w:t>aktualne na dzień składania ofert (załącznik nr 3 do SWZ).</w:t>
      </w:r>
    </w:p>
    <w:p w:rsidR="0015174E" w:rsidRPr="00992D2E" w:rsidRDefault="0015174E" w:rsidP="008712AB">
      <w:pPr>
        <w:pStyle w:val="Teksttreci21"/>
        <w:shd w:val="clear" w:color="auto" w:fill="auto"/>
        <w:spacing w:after="180" w:line="283" w:lineRule="exact"/>
        <w:ind w:left="20" w:right="20"/>
        <w:jc w:val="both"/>
        <w:rPr>
          <w:rFonts w:ascii="Calibri" w:hAnsi="Calibri" w:cs="Calibri"/>
          <w:sz w:val="22"/>
          <w:szCs w:val="22"/>
        </w:rPr>
      </w:pPr>
      <w:r w:rsidRPr="00992D2E">
        <w:rPr>
          <w:rStyle w:val="Teksttreci2Bezpogrubienia"/>
          <w:rFonts w:ascii="Calibri" w:hAnsi="Calibri" w:cs="Calibri"/>
          <w:color w:val="auto"/>
          <w:sz w:val="22"/>
          <w:szCs w:val="22"/>
        </w:rPr>
        <w:t xml:space="preserve">1.2. </w:t>
      </w:r>
      <w:r w:rsidRPr="00992D2E">
        <w:rPr>
          <w:rFonts w:ascii="Calibri" w:hAnsi="Calibri" w:cs="Calibri"/>
          <w:sz w:val="22"/>
          <w:szCs w:val="22"/>
        </w:rPr>
        <w:t xml:space="preserve">Oświadczenie dotyczące spełnienia warunków udziału w postępowaniu, </w:t>
      </w:r>
      <w:r w:rsidRPr="00992D2E">
        <w:rPr>
          <w:rStyle w:val="Teksttreci2Bezpogrubienia"/>
          <w:rFonts w:ascii="Calibri" w:hAnsi="Calibri" w:cs="Calibri"/>
          <w:color w:val="auto"/>
          <w:sz w:val="22"/>
          <w:szCs w:val="22"/>
        </w:rPr>
        <w:t>aktualne na dzień składania ofert (załącznik nr 4 do SWZ);</w:t>
      </w:r>
    </w:p>
    <w:p w:rsidR="0015174E" w:rsidRPr="00992D2E" w:rsidRDefault="0015174E" w:rsidP="008712AB">
      <w:pPr>
        <w:pStyle w:val="Teksttreci81"/>
        <w:shd w:val="clear" w:color="auto" w:fill="auto"/>
        <w:spacing w:before="0" w:after="428"/>
        <w:ind w:left="20" w:right="20"/>
        <w:rPr>
          <w:rFonts w:ascii="Calibri" w:hAnsi="Calibri" w:cs="Calibri"/>
          <w:sz w:val="22"/>
          <w:szCs w:val="22"/>
        </w:rPr>
      </w:pPr>
      <w:r w:rsidRPr="00992D2E">
        <w:rPr>
          <w:rFonts w:ascii="Calibri" w:hAnsi="Calibri" w:cs="Calibri"/>
          <w:sz w:val="22"/>
          <w:szCs w:val="22"/>
        </w:rPr>
        <w:t>W przypadku wspólnego ubiegania się o zamówienia przez wykonawców, każdy z wykonawców składa oświadczenie samodzielnie.</w:t>
      </w:r>
    </w:p>
    <w:p w:rsidR="0015174E" w:rsidRPr="00992D2E" w:rsidRDefault="0015174E" w:rsidP="008712AB">
      <w:pPr>
        <w:pStyle w:val="Teksttreci21"/>
        <w:shd w:val="clear" w:color="auto" w:fill="auto"/>
        <w:spacing w:line="274" w:lineRule="exact"/>
        <w:ind w:left="20"/>
        <w:jc w:val="both"/>
        <w:rPr>
          <w:rFonts w:ascii="Calibri" w:hAnsi="Calibri" w:cs="Calibri"/>
          <w:sz w:val="22"/>
          <w:szCs w:val="22"/>
        </w:rPr>
      </w:pPr>
      <w:r w:rsidRPr="00992D2E">
        <w:rPr>
          <w:rFonts w:ascii="Calibri" w:hAnsi="Calibri" w:cs="Calibri"/>
          <w:sz w:val="22"/>
          <w:szCs w:val="22"/>
        </w:rPr>
        <w:t>2.  INNE WYMAGANE DOKUMENTY SKŁADANE WRAZ Z OFERTĄ:</w:t>
      </w:r>
    </w:p>
    <w:p w:rsidR="0015174E" w:rsidRPr="00992D2E" w:rsidRDefault="0015174E" w:rsidP="008712AB">
      <w:pPr>
        <w:pStyle w:val="Teksttreci1"/>
        <w:shd w:val="clear" w:color="auto" w:fill="auto"/>
        <w:spacing w:before="0" w:after="0" w:line="274" w:lineRule="exact"/>
        <w:ind w:left="20" w:firstLine="0"/>
        <w:jc w:val="both"/>
        <w:rPr>
          <w:rFonts w:ascii="Calibri" w:hAnsi="Calibri" w:cs="Calibri"/>
          <w:sz w:val="22"/>
          <w:szCs w:val="22"/>
        </w:rPr>
      </w:pPr>
      <w:r w:rsidRPr="00992D2E">
        <w:rPr>
          <w:rFonts w:ascii="Calibri" w:hAnsi="Calibri" w:cs="Calibri"/>
          <w:sz w:val="22"/>
          <w:szCs w:val="22"/>
        </w:rPr>
        <w:t xml:space="preserve">2.1. Uzupełniony </w:t>
      </w:r>
      <w:r w:rsidRPr="00992D2E">
        <w:rPr>
          <w:rStyle w:val="TeksttreciPogrubienie"/>
          <w:rFonts w:ascii="Calibri" w:hAnsi="Calibri" w:cs="Calibri"/>
          <w:bCs/>
          <w:sz w:val="22"/>
          <w:szCs w:val="22"/>
        </w:rPr>
        <w:t xml:space="preserve">formularz ofertowy </w:t>
      </w:r>
      <w:r w:rsidRPr="00992D2E">
        <w:rPr>
          <w:rFonts w:ascii="Calibri" w:hAnsi="Calibri" w:cs="Calibri"/>
          <w:sz w:val="22"/>
          <w:szCs w:val="22"/>
        </w:rPr>
        <w:t>(zał. nr 1 do SWZ).</w:t>
      </w:r>
    </w:p>
    <w:p w:rsidR="0015174E" w:rsidRPr="00992D2E" w:rsidRDefault="0015174E" w:rsidP="008712AB">
      <w:pPr>
        <w:pStyle w:val="Teksttreci1"/>
        <w:shd w:val="clear" w:color="auto" w:fill="auto"/>
        <w:spacing w:before="0" w:after="0" w:line="274" w:lineRule="exact"/>
        <w:ind w:left="20" w:right="20" w:firstLine="0"/>
        <w:jc w:val="both"/>
        <w:rPr>
          <w:rFonts w:ascii="Calibri" w:hAnsi="Calibri" w:cs="Calibri"/>
          <w:sz w:val="22"/>
          <w:szCs w:val="22"/>
        </w:rPr>
      </w:pPr>
      <w:r w:rsidRPr="00992D2E">
        <w:rPr>
          <w:rFonts w:ascii="Calibri" w:hAnsi="Calibri" w:cs="Calibri"/>
          <w:sz w:val="22"/>
          <w:szCs w:val="22"/>
        </w:rPr>
        <w:t xml:space="preserve">2.2. </w:t>
      </w:r>
      <w:r w:rsidRPr="00992D2E">
        <w:rPr>
          <w:rStyle w:val="TeksttreciPogrubienie"/>
          <w:rFonts w:ascii="Calibri" w:hAnsi="Calibri" w:cs="Calibri"/>
          <w:bCs/>
          <w:sz w:val="22"/>
          <w:szCs w:val="22"/>
        </w:rPr>
        <w:t xml:space="preserve">Pełnomocnictwo upoważniające do złożenia oferty, </w:t>
      </w:r>
      <w:r w:rsidRPr="00992D2E">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5174E" w:rsidRPr="00992D2E" w:rsidRDefault="0015174E" w:rsidP="008712AB">
      <w:pPr>
        <w:pStyle w:val="Teksttreci21"/>
        <w:shd w:val="clear" w:color="auto" w:fill="auto"/>
        <w:spacing w:line="274" w:lineRule="exact"/>
        <w:ind w:left="20" w:right="20"/>
        <w:jc w:val="both"/>
        <w:rPr>
          <w:rFonts w:ascii="Calibri" w:hAnsi="Calibri" w:cs="Calibri"/>
          <w:sz w:val="22"/>
          <w:szCs w:val="22"/>
        </w:rPr>
      </w:pPr>
      <w:r w:rsidRPr="00992D2E">
        <w:rPr>
          <w:rFonts w:ascii="Calibri" w:hAnsi="Calibri" w:cs="Calibri"/>
          <w:sz w:val="22"/>
          <w:szCs w:val="22"/>
        </w:rPr>
        <w:t xml:space="preserve">Pełnomocnictwo dla pełnomocnika do reprezentowania w postępowaniu wykonawców wspólnie ubiegających się o udzielenie zamówienia </w:t>
      </w:r>
      <w:r w:rsidRPr="00992D2E">
        <w:rPr>
          <w:rStyle w:val="Teksttreci2Bezpogrubienia"/>
          <w:rFonts w:ascii="Calibri" w:hAnsi="Calibri" w:cs="Calibri"/>
          <w:color w:val="auto"/>
          <w:sz w:val="22"/>
          <w:szCs w:val="22"/>
        </w:rPr>
        <w:t>- dotyczy ofert składanych przez wykonawców wspólnie ubiegających się o udzielenie zamówienia;</w:t>
      </w:r>
    </w:p>
    <w:p w:rsidR="0015174E" w:rsidRPr="00992D2E" w:rsidRDefault="0015174E" w:rsidP="008712AB">
      <w:pPr>
        <w:pStyle w:val="Teksttreci1"/>
        <w:shd w:val="clear" w:color="auto" w:fill="auto"/>
        <w:spacing w:before="0" w:after="240" w:line="274" w:lineRule="exact"/>
        <w:ind w:left="20" w:right="20" w:firstLine="0"/>
        <w:jc w:val="both"/>
        <w:rPr>
          <w:rFonts w:ascii="Calibri" w:hAnsi="Calibri" w:cs="Calibri"/>
          <w:sz w:val="22"/>
          <w:szCs w:val="22"/>
        </w:rPr>
      </w:pPr>
      <w:r w:rsidRPr="00992D2E">
        <w:rPr>
          <w:rFonts w:ascii="Calibri" w:hAnsi="Calibri" w:cs="Calibri"/>
          <w:sz w:val="22"/>
          <w:szCs w:val="22"/>
        </w:rPr>
        <w:t xml:space="preserve">2.3.  </w:t>
      </w:r>
      <w:r w:rsidRPr="00992D2E">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992D2E">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15174E" w:rsidRPr="00992D2E" w:rsidRDefault="0015174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992D2E">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15174E" w:rsidRPr="00992D2E" w:rsidRDefault="0015174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992D2E">
        <w:rPr>
          <w:rFonts w:ascii="Calibri" w:hAnsi="Calibri" w:cs="Calibri"/>
          <w:sz w:val="22"/>
          <w:szCs w:val="22"/>
        </w:rPr>
        <w:t>(zał. Nr 5 do SWZ -</w:t>
      </w:r>
      <w:r w:rsidRPr="00992D2E">
        <w:rPr>
          <w:rFonts w:ascii="Calibri" w:hAnsi="Calibri" w:cs="Calibri"/>
          <w:b w:val="0"/>
        </w:rPr>
        <w:t xml:space="preserve"> OŚWIADCZENIE Wykonawcy o aktualności informacji zawartych w oświadczeniu</w:t>
      </w:r>
      <w:r w:rsidRPr="00992D2E">
        <w:rPr>
          <w:rFonts w:ascii="Calibri" w:hAnsi="Calibri" w:cs="Calibri"/>
          <w:sz w:val="22"/>
          <w:szCs w:val="22"/>
        </w:rPr>
        <w:t xml:space="preserve"> )</w:t>
      </w:r>
    </w:p>
    <w:p w:rsidR="0015174E" w:rsidRPr="00992D2E" w:rsidRDefault="0015174E" w:rsidP="008712AB">
      <w:pPr>
        <w:pStyle w:val="Teksttreci21"/>
        <w:shd w:val="clear" w:color="auto" w:fill="auto"/>
        <w:spacing w:after="152" w:line="210" w:lineRule="exact"/>
        <w:jc w:val="both"/>
        <w:rPr>
          <w:rFonts w:ascii="Calibri" w:hAnsi="Calibri" w:cs="Calibri"/>
          <w:sz w:val="22"/>
          <w:szCs w:val="22"/>
        </w:rPr>
      </w:pPr>
      <w:r w:rsidRPr="00992D2E">
        <w:rPr>
          <w:rStyle w:val="Teksttreci22"/>
          <w:rFonts w:ascii="Calibri" w:hAnsi="Calibri" w:cs="Calibri"/>
          <w:color w:val="auto"/>
          <w:sz w:val="22"/>
          <w:szCs w:val="22"/>
        </w:rPr>
        <w:t xml:space="preserve"> 3.1. BRAK PODSTAW DO WYKLUCZENIA:</w:t>
      </w:r>
    </w:p>
    <w:p w:rsidR="0015174E" w:rsidRPr="00992D2E" w:rsidRDefault="0015174E" w:rsidP="003833EF">
      <w:pPr>
        <w:pStyle w:val="Teksttreci21"/>
        <w:shd w:val="clear" w:color="auto" w:fill="auto"/>
        <w:spacing w:after="231" w:line="274" w:lineRule="exact"/>
        <w:ind w:left="20" w:right="20"/>
        <w:jc w:val="both"/>
        <w:rPr>
          <w:rFonts w:ascii="Calibri" w:hAnsi="Calibri" w:cs="Calibri"/>
          <w:sz w:val="22"/>
          <w:szCs w:val="22"/>
        </w:rPr>
      </w:pPr>
      <w:r w:rsidRPr="00992D2E">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992D2E">
        <w:rPr>
          <w:rStyle w:val="Teksttreci2Bezpogrubienia"/>
          <w:rFonts w:ascii="Calibri" w:hAnsi="Calibri" w:cs="Calibri"/>
          <w:color w:val="auto"/>
          <w:sz w:val="22"/>
          <w:szCs w:val="22"/>
        </w:rPr>
        <w:t>sporządzonych nie wcześniej niż 3 miesiące przed jej złożeniem, jeżeli odrębne przepisy wymagają wpisu do rejestru lub ewidencji;</w:t>
      </w:r>
    </w:p>
    <w:p w:rsidR="0015174E" w:rsidRPr="00992D2E" w:rsidRDefault="0015174E" w:rsidP="008712AB">
      <w:pPr>
        <w:pStyle w:val="Teksttreci21"/>
        <w:shd w:val="clear" w:color="auto" w:fill="auto"/>
        <w:spacing w:after="208" w:line="210" w:lineRule="exact"/>
        <w:ind w:left="20"/>
        <w:jc w:val="both"/>
        <w:rPr>
          <w:rFonts w:ascii="Calibri" w:hAnsi="Calibri" w:cs="Calibri"/>
          <w:sz w:val="22"/>
          <w:szCs w:val="22"/>
        </w:rPr>
      </w:pPr>
      <w:r w:rsidRPr="00992D2E">
        <w:rPr>
          <w:rStyle w:val="Teksttreci22"/>
          <w:rFonts w:ascii="Calibri" w:hAnsi="Calibri" w:cs="Calibri"/>
          <w:color w:val="auto"/>
          <w:sz w:val="22"/>
          <w:szCs w:val="22"/>
        </w:rPr>
        <w:t>3.2. SPEŁNIENIE WARUNKÓW UDZIAŁU W POSTĘPOWANIU:</w:t>
      </w:r>
    </w:p>
    <w:p w:rsidR="0015174E" w:rsidRPr="00992D2E" w:rsidRDefault="0015174E" w:rsidP="00E05DA5">
      <w:pPr>
        <w:pStyle w:val="Teksttreci21"/>
        <w:shd w:val="clear" w:color="auto" w:fill="auto"/>
        <w:spacing w:line="276" w:lineRule="auto"/>
        <w:ind w:left="20"/>
        <w:jc w:val="both"/>
        <w:rPr>
          <w:rFonts w:ascii="Calibri" w:hAnsi="Calibri" w:cs="Calibri"/>
          <w:sz w:val="22"/>
          <w:szCs w:val="22"/>
        </w:rPr>
      </w:pPr>
      <w:r w:rsidRPr="00992D2E">
        <w:rPr>
          <w:rStyle w:val="Teksttreci2Bezpogrubienia"/>
          <w:rFonts w:ascii="Calibri" w:hAnsi="Calibri" w:cs="Calibri"/>
          <w:color w:val="auto"/>
          <w:sz w:val="22"/>
          <w:szCs w:val="22"/>
        </w:rPr>
        <w:t xml:space="preserve">3.2.1.  </w:t>
      </w:r>
      <w:r w:rsidRPr="00992D2E">
        <w:rPr>
          <w:rFonts w:ascii="Calibri" w:hAnsi="Calibri" w:cs="Calibri"/>
          <w:sz w:val="22"/>
          <w:szCs w:val="22"/>
        </w:rPr>
        <w:t xml:space="preserve">zdolności do występowania w obrocie gospodarczym: </w:t>
      </w:r>
      <w:r w:rsidRPr="00992D2E">
        <w:rPr>
          <w:rStyle w:val="Teksttreci2Bezpogrubienia"/>
          <w:rFonts w:ascii="Calibri" w:hAnsi="Calibri" w:cs="Calibri"/>
          <w:color w:val="auto"/>
          <w:sz w:val="22"/>
          <w:szCs w:val="22"/>
        </w:rPr>
        <w:t>Nie dotyczy</w:t>
      </w:r>
    </w:p>
    <w:p w:rsidR="0015174E" w:rsidRPr="00992D2E" w:rsidRDefault="0015174E" w:rsidP="00E05DA5">
      <w:pPr>
        <w:pStyle w:val="Teksttreci21"/>
        <w:spacing w:line="276" w:lineRule="auto"/>
        <w:ind w:left="20" w:right="20"/>
        <w:rPr>
          <w:rFonts w:ascii="Calibri" w:hAnsi="Calibri" w:cs="Calibri"/>
          <w:sz w:val="22"/>
          <w:szCs w:val="22"/>
        </w:rPr>
      </w:pPr>
      <w:r w:rsidRPr="00992D2E">
        <w:rPr>
          <w:rFonts w:ascii="Calibri" w:hAnsi="Calibri" w:cs="Calibri"/>
          <w:sz w:val="22"/>
          <w:szCs w:val="22"/>
        </w:rPr>
        <w:t>3.2.2. uprawnień do prowadzenia określonej działalności gospodarczej lub zawodowej, o ile wynika to z odrębnych przepisów:</w:t>
      </w:r>
      <w:r w:rsidRPr="00992D2E">
        <w:rPr>
          <w:rFonts w:ascii="Calibri" w:hAnsi="Calibri" w:cs="Calibri"/>
          <w:b w:val="0"/>
          <w:sz w:val="22"/>
          <w:szCs w:val="22"/>
        </w:rPr>
        <w:t xml:space="preserve"> Nie dotyczy</w:t>
      </w:r>
    </w:p>
    <w:p w:rsidR="0015174E" w:rsidRPr="00992D2E" w:rsidRDefault="0015174E" w:rsidP="00E05DA5">
      <w:pPr>
        <w:pStyle w:val="Nagwek61"/>
        <w:keepNext/>
        <w:keepLines/>
        <w:shd w:val="clear" w:color="auto" w:fill="auto"/>
        <w:spacing w:before="0" w:after="0" w:line="276" w:lineRule="auto"/>
        <w:ind w:left="40"/>
        <w:rPr>
          <w:rFonts w:ascii="Calibri" w:hAnsi="Calibri" w:cs="Calibri"/>
          <w:sz w:val="22"/>
          <w:szCs w:val="22"/>
        </w:rPr>
      </w:pPr>
      <w:bookmarkStart w:id="1" w:name="bookmark18"/>
      <w:r w:rsidRPr="00992D2E">
        <w:rPr>
          <w:rFonts w:ascii="Calibri" w:hAnsi="Calibri" w:cs="Calibri"/>
          <w:sz w:val="22"/>
          <w:szCs w:val="22"/>
        </w:rPr>
        <w:t>3.2.3. sytuacji ekonomicznej lub finansowej:</w:t>
      </w:r>
      <w:bookmarkEnd w:id="1"/>
      <w:r w:rsidRPr="00992D2E">
        <w:rPr>
          <w:rStyle w:val="Teksttreci2Bezpogrubienia"/>
          <w:rFonts w:ascii="Calibri" w:hAnsi="Calibri" w:cs="Calibri"/>
          <w:color w:val="auto"/>
          <w:sz w:val="22"/>
          <w:szCs w:val="22"/>
        </w:rPr>
        <w:t xml:space="preserve"> Nie dotyczy</w:t>
      </w:r>
    </w:p>
    <w:p w:rsidR="0015174E" w:rsidRPr="00992D2E" w:rsidRDefault="0015174E" w:rsidP="008712AB">
      <w:pPr>
        <w:pStyle w:val="Nagwek61"/>
        <w:keepNext/>
        <w:keepLines/>
        <w:shd w:val="clear" w:color="auto" w:fill="auto"/>
        <w:spacing w:before="0" w:after="0" w:line="274" w:lineRule="exact"/>
        <w:ind w:left="40"/>
        <w:rPr>
          <w:rFonts w:ascii="Calibri" w:hAnsi="Calibri" w:cs="Calibri"/>
          <w:sz w:val="22"/>
          <w:szCs w:val="22"/>
        </w:rPr>
      </w:pPr>
      <w:bookmarkStart w:id="2" w:name="bookmark19"/>
      <w:r w:rsidRPr="00992D2E">
        <w:rPr>
          <w:rFonts w:ascii="Calibri" w:hAnsi="Calibri" w:cs="Calibri"/>
          <w:sz w:val="22"/>
          <w:szCs w:val="22"/>
        </w:rPr>
        <w:t>3.2.4. zdolności technicznej lub zawodowej:</w:t>
      </w:r>
      <w:bookmarkEnd w:id="2"/>
      <w:r w:rsidRPr="00992D2E">
        <w:t xml:space="preserve"> </w:t>
      </w:r>
      <w:r w:rsidRPr="00992D2E">
        <w:rPr>
          <w:rFonts w:ascii="Calibri" w:hAnsi="Calibri" w:cs="Calibri"/>
          <w:b w:val="0"/>
          <w:sz w:val="22"/>
          <w:szCs w:val="22"/>
        </w:rPr>
        <w:t>Nie dotyczy</w:t>
      </w:r>
    </w:p>
    <w:p w:rsidR="0015174E" w:rsidRPr="00992D2E" w:rsidRDefault="0015174E" w:rsidP="003833EF">
      <w:pPr>
        <w:autoSpaceDE w:val="0"/>
        <w:rPr>
          <w:rFonts w:ascii="Calibri" w:hAnsi="Calibri" w:cs="Calibri"/>
          <w:b/>
          <w:bCs/>
          <w:spacing w:val="-1"/>
          <w:sz w:val="22"/>
          <w:szCs w:val="22"/>
        </w:rPr>
      </w:pPr>
      <w:bookmarkStart w:id="3" w:name="bookmark21"/>
    </w:p>
    <w:p w:rsidR="0015174E" w:rsidRPr="00992D2E" w:rsidRDefault="0015174E"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992D2E">
        <w:rPr>
          <w:rFonts w:ascii="Calibri" w:hAnsi="Calibri" w:cs="Calibri"/>
          <w:sz w:val="22"/>
          <w:szCs w:val="22"/>
        </w:rPr>
        <w:t>4. Informacje dodatkowe:</w:t>
      </w:r>
      <w:bookmarkEnd w:id="3"/>
    </w:p>
    <w:p w:rsidR="0015174E" w:rsidRPr="00992D2E" w:rsidRDefault="0015174E" w:rsidP="009443DF">
      <w:pPr>
        <w:pStyle w:val="Teksttreci1"/>
        <w:shd w:val="clear" w:color="auto" w:fill="auto"/>
        <w:spacing w:before="0" w:after="0" w:line="274" w:lineRule="exact"/>
        <w:ind w:left="40" w:right="20" w:firstLine="0"/>
        <w:jc w:val="both"/>
        <w:rPr>
          <w:rFonts w:ascii="Calibri" w:hAnsi="Calibri" w:cs="Calibri"/>
          <w:sz w:val="22"/>
          <w:szCs w:val="22"/>
        </w:rPr>
      </w:pPr>
      <w:r w:rsidRPr="00992D2E">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15174E" w:rsidRPr="00992D2E" w:rsidRDefault="0015174E" w:rsidP="009443DF">
      <w:pPr>
        <w:pStyle w:val="Teksttreci1"/>
        <w:shd w:val="clear" w:color="auto" w:fill="auto"/>
        <w:spacing w:before="0" w:after="0" w:line="274" w:lineRule="exact"/>
        <w:ind w:left="40" w:right="20" w:firstLine="0"/>
        <w:jc w:val="both"/>
        <w:rPr>
          <w:rFonts w:ascii="Calibri" w:hAnsi="Calibri" w:cs="Calibri"/>
          <w:sz w:val="22"/>
          <w:szCs w:val="22"/>
        </w:rPr>
      </w:pPr>
      <w:r w:rsidRPr="00992D2E">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15174E" w:rsidRPr="00992D2E" w:rsidRDefault="0015174E" w:rsidP="009443DF">
      <w:pPr>
        <w:pStyle w:val="Teksttreci1"/>
        <w:shd w:val="clear" w:color="auto" w:fill="auto"/>
        <w:spacing w:before="0" w:after="0" w:line="274" w:lineRule="exact"/>
        <w:ind w:left="40" w:right="20" w:firstLine="0"/>
        <w:jc w:val="both"/>
        <w:rPr>
          <w:rFonts w:ascii="Calibri" w:hAnsi="Calibri" w:cs="Calibri"/>
          <w:sz w:val="22"/>
          <w:szCs w:val="22"/>
        </w:rPr>
      </w:pPr>
      <w:r w:rsidRPr="00992D2E">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15174E" w:rsidRPr="00992D2E" w:rsidRDefault="0015174E" w:rsidP="009443DF">
      <w:pPr>
        <w:pStyle w:val="Teksttreci1"/>
        <w:shd w:val="clear" w:color="auto" w:fill="auto"/>
        <w:spacing w:before="0" w:after="0" w:line="274" w:lineRule="exact"/>
        <w:ind w:left="40" w:right="20" w:firstLine="0"/>
        <w:jc w:val="both"/>
        <w:rPr>
          <w:rFonts w:ascii="Calibri" w:hAnsi="Calibri" w:cs="Calibri"/>
          <w:sz w:val="22"/>
          <w:szCs w:val="22"/>
        </w:rPr>
      </w:pPr>
      <w:r w:rsidRPr="00992D2E">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15174E" w:rsidRPr="00992D2E" w:rsidRDefault="0015174E" w:rsidP="009443DF">
      <w:pPr>
        <w:pStyle w:val="Teksttreci1"/>
        <w:shd w:val="clear" w:color="auto" w:fill="auto"/>
        <w:spacing w:before="0" w:after="0" w:line="274" w:lineRule="exact"/>
        <w:ind w:left="40" w:right="20" w:firstLine="0"/>
        <w:jc w:val="both"/>
        <w:rPr>
          <w:rFonts w:ascii="Calibri" w:hAnsi="Calibri" w:cs="Calibri"/>
          <w:sz w:val="22"/>
          <w:szCs w:val="22"/>
        </w:rPr>
      </w:pPr>
      <w:r w:rsidRPr="00992D2E">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15174E" w:rsidRPr="00992D2E" w:rsidRDefault="0015174E" w:rsidP="00884B91">
      <w:pPr>
        <w:pStyle w:val="Teksttreci1"/>
        <w:shd w:val="clear" w:color="auto" w:fill="auto"/>
        <w:spacing w:before="0" w:after="0" w:line="274" w:lineRule="exact"/>
        <w:ind w:right="20" w:firstLine="0"/>
        <w:jc w:val="both"/>
        <w:rPr>
          <w:rFonts w:ascii="Calibri" w:hAnsi="Calibri" w:cs="Calibri"/>
          <w:sz w:val="22"/>
          <w:szCs w:val="22"/>
        </w:rPr>
      </w:pPr>
      <w:r w:rsidRPr="00992D2E">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5174E" w:rsidRPr="00992D2E" w:rsidRDefault="0015174E" w:rsidP="002326F6">
      <w:pPr>
        <w:pStyle w:val="Teksttreci1"/>
        <w:shd w:val="clear" w:color="auto" w:fill="auto"/>
        <w:spacing w:before="0" w:after="411" w:line="274" w:lineRule="exact"/>
        <w:ind w:left="40" w:right="20" w:firstLine="0"/>
        <w:jc w:val="both"/>
        <w:rPr>
          <w:rFonts w:ascii="Calibri" w:hAnsi="Calibri" w:cs="Calibri"/>
          <w:sz w:val="22"/>
          <w:szCs w:val="22"/>
        </w:rPr>
      </w:pPr>
      <w:r w:rsidRPr="00992D2E">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992D2E">
        <w:rPr>
          <w:rFonts w:ascii="Calibri" w:hAnsi="Calibri" w:cs="Calibri"/>
          <w:sz w:val="22"/>
          <w:szCs w:val="22"/>
          <w:lang w:val="en-US" w:eastAsia="en-US"/>
        </w:rPr>
        <w:t xml:space="preserve">art. </w:t>
      </w:r>
      <w:r w:rsidRPr="00992D2E">
        <w:rPr>
          <w:rFonts w:ascii="Calibri" w:hAnsi="Calibri" w:cs="Calibri"/>
          <w:sz w:val="22"/>
          <w:szCs w:val="22"/>
        </w:rPr>
        <w:t>118 ustawy lub podwykonawcy niebędącego podmiotem udostępniającym zasoby na takich zasadach.</w:t>
      </w:r>
    </w:p>
    <w:p w:rsidR="0015174E" w:rsidRPr="00992D2E" w:rsidRDefault="0015174E"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992D2E">
        <w:rPr>
          <w:rFonts w:ascii="Calibri" w:hAnsi="Calibri" w:cs="Calibri"/>
          <w:b/>
          <w:sz w:val="22"/>
          <w:szCs w:val="22"/>
        </w:rPr>
        <w:t xml:space="preserve"> POLEGANIE NA ZASOBACH INNYCH PODMIOTÓW</w:t>
      </w:r>
    </w:p>
    <w:p w:rsidR="0015174E" w:rsidRPr="00992D2E" w:rsidRDefault="0015174E" w:rsidP="003F0AE5">
      <w:pPr>
        <w:pStyle w:val="Teksttreci40"/>
        <w:spacing w:after="0" w:line="276" w:lineRule="auto"/>
        <w:ind w:right="20" w:firstLine="0"/>
        <w:rPr>
          <w:rFonts w:ascii="Calibri" w:hAnsi="Calibri" w:cs="Calibri"/>
          <w:sz w:val="22"/>
          <w:szCs w:val="22"/>
          <w:lang w:val="pl-PL"/>
        </w:rPr>
      </w:pPr>
      <w:r w:rsidRPr="00992D2E">
        <w:rPr>
          <w:rFonts w:ascii="Calibri" w:hAnsi="Calibri" w:cs="Calibri"/>
          <w:sz w:val="22"/>
          <w:szCs w:val="22"/>
          <w:lang w:val="pl-PL"/>
        </w:rPr>
        <w:t xml:space="preserve">1. </w:t>
      </w:r>
      <w:r w:rsidRPr="00992D2E">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15174E" w:rsidRPr="00992D2E" w:rsidRDefault="0015174E" w:rsidP="003F0AE5">
      <w:pPr>
        <w:pStyle w:val="Teksttreci40"/>
        <w:spacing w:before="0" w:after="0" w:line="276" w:lineRule="auto"/>
        <w:ind w:right="20" w:firstLine="0"/>
        <w:rPr>
          <w:rFonts w:ascii="Calibri" w:hAnsi="Calibri" w:cs="Calibri"/>
          <w:sz w:val="22"/>
          <w:szCs w:val="22"/>
          <w:lang w:val="pl-PL"/>
        </w:rPr>
      </w:pPr>
      <w:r w:rsidRPr="00992D2E">
        <w:rPr>
          <w:rFonts w:ascii="Calibri" w:hAnsi="Calibri" w:cs="Calibri"/>
          <w:sz w:val="22"/>
          <w:szCs w:val="22"/>
          <w:lang w:val="pl-PL"/>
        </w:rPr>
        <w:t xml:space="preserve">2. </w:t>
      </w:r>
      <w:r w:rsidRPr="00992D2E">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15174E" w:rsidRPr="00992D2E" w:rsidRDefault="0015174E" w:rsidP="003F0AE5">
      <w:pPr>
        <w:pStyle w:val="Teksttreci40"/>
        <w:spacing w:before="0" w:after="0" w:line="276" w:lineRule="auto"/>
        <w:ind w:right="20" w:firstLine="0"/>
        <w:rPr>
          <w:rFonts w:ascii="Calibri" w:hAnsi="Calibri" w:cs="Calibri"/>
          <w:sz w:val="22"/>
          <w:szCs w:val="22"/>
          <w:lang w:val="pl-PL"/>
        </w:rPr>
      </w:pPr>
      <w:r w:rsidRPr="00992D2E">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5174E" w:rsidRPr="00992D2E" w:rsidRDefault="0015174E" w:rsidP="003F0AE5">
      <w:pPr>
        <w:pStyle w:val="Teksttreci40"/>
        <w:spacing w:before="0" w:after="0" w:line="276" w:lineRule="auto"/>
        <w:ind w:right="20" w:firstLine="0"/>
        <w:rPr>
          <w:rFonts w:ascii="Calibri" w:hAnsi="Calibri" w:cs="Calibri"/>
          <w:sz w:val="22"/>
          <w:szCs w:val="22"/>
          <w:lang w:val="pl-PL"/>
        </w:rPr>
      </w:pPr>
      <w:r w:rsidRPr="00992D2E">
        <w:rPr>
          <w:rFonts w:ascii="Calibri" w:hAnsi="Calibri" w:cs="Calibri"/>
          <w:sz w:val="22"/>
          <w:szCs w:val="22"/>
          <w:lang w:val="pl-PL"/>
        </w:rPr>
        <w:t xml:space="preserve">4. </w:t>
      </w:r>
      <w:r w:rsidRPr="00992D2E">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5174E" w:rsidRPr="00992D2E" w:rsidRDefault="0015174E" w:rsidP="003F0AE5">
      <w:pPr>
        <w:pStyle w:val="Teksttreci40"/>
        <w:spacing w:before="0" w:after="0" w:line="276" w:lineRule="auto"/>
        <w:ind w:right="20" w:firstLine="0"/>
        <w:rPr>
          <w:rFonts w:ascii="Calibri" w:hAnsi="Calibri" w:cs="Calibri"/>
          <w:sz w:val="22"/>
          <w:szCs w:val="22"/>
          <w:lang w:val="pl-PL"/>
        </w:rPr>
      </w:pPr>
      <w:r w:rsidRPr="00992D2E">
        <w:rPr>
          <w:rFonts w:ascii="Calibri" w:hAnsi="Calibri" w:cs="Calibri"/>
          <w:sz w:val="22"/>
          <w:szCs w:val="22"/>
          <w:lang w:val="pl-PL"/>
        </w:rPr>
        <w:t xml:space="preserve">5. </w:t>
      </w:r>
      <w:r w:rsidRPr="00992D2E">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5174E" w:rsidRPr="00992D2E" w:rsidRDefault="0015174E" w:rsidP="003F0AE5">
      <w:pPr>
        <w:pStyle w:val="Teksttreci40"/>
        <w:spacing w:before="0" w:after="0" w:line="276" w:lineRule="auto"/>
        <w:ind w:right="20" w:firstLine="0"/>
        <w:rPr>
          <w:rFonts w:ascii="Calibri" w:hAnsi="Calibri" w:cs="Calibri"/>
          <w:b/>
          <w:sz w:val="22"/>
          <w:szCs w:val="22"/>
          <w:lang w:val="pl-PL"/>
        </w:rPr>
      </w:pPr>
    </w:p>
    <w:p w:rsidR="0015174E" w:rsidRPr="00992D2E" w:rsidRDefault="0015174E" w:rsidP="003F0AE5">
      <w:pPr>
        <w:pStyle w:val="Teksttreci40"/>
        <w:spacing w:before="0" w:after="0" w:line="276" w:lineRule="auto"/>
        <w:ind w:right="20" w:firstLine="0"/>
        <w:rPr>
          <w:rFonts w:ascii="Calibri" w:hAnsi="Calibri" w:cs="Calibri"/>
          <w:sz w:val="22"/>
          <w:szCs w:val="22"/>
          <w:lang w:val="pl-PL"/>
        </w:rPr>
      </w:pPr>
      <w:r w:rsidRPr="00992D2E">
        <w:rPr>
          <w:rFonts w:ascii="Calibri" w:hAnsi="Calibri" w:cs="Calibri"/>
          <w:b/>
          <w:sz w:val="22"/>
          <w:szCs w:val="22"/>
          <w:lang w:val="pl-PL"/>
        </w:rPr>
        <w:tab/>
        <w:t xml:space="preserve">UWAGA: </w:t>
      </w:r>
      <w:r w:rsidRPr="00992D2E">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5174E" w:rsidRPr="00992D2E" w:rsidRDefault="0015174E" w:rsidP="003F0AE5">
      <w:pPr>
        <w:pStyle w:val="Teksttreci0"/>
        <w:spacing w:line="276" w:lineRule="auto"/>
        <w:ind w:firstLine="0"/>
        <w:jc w:val="both"/>
        <w:rPr>
          <w:rFonts w:ascii="Calibri" w:hAnsi="Calibri" w:cs="Calibri"/>
          <w:b/>
          <w:sz w:val="22"/>
          <w:szCs w:val="22"/>
          <w:lang w:val="pl-PL"/>
        </w:rPr>
      </w:pPr>
      <w:r w:rsidRPr="00992D2E">
        <w:rPr>
          <w:rFonts w:ascii="Calibri" w:hAnsi="Calibri" w:cs="Calibri"/>
          <w:sz w:val="22"/>
          <w:szCs w:val="22"/>
          <w:lang w:val="pl-PL"/>
        </w:rPr>
        <w:t xml:space="preserve">6. </w:t>
      </w:r>
      <w:r w:rsidRPr="00992D2E">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lang w:val="pl-PL"/>
        </w:rPr>
        <w:t>INFORMACJA DLA WYKONAWCÓW WSPÓLNIE UBIEGAJĄCYCH SIĘ O UDZIELENIE ZAMÓWIENIA (SPÓŁKI CYWILNE/ KONSORCJA)</w:t>
      </w:r>
    </w:p>
    <w:p w:rsidR="0015174E" w:rsidRPr="00992D2E" w:rsidRDefault="0015174E" w:rsidP="00B47B05">
      <w:pPr>
        <w:pStyle w:val="Akapitzlist1"/>
        <w:numPr>
          <w:ilvl w:val="0"/>
          <w:numId w:val="6"/>
        </w:numPr>
        <w:spacing w:before="240" w:line="276" w:lineRule="auto"/>
        <w:ind w:left="426" w:hanging="426"/>
        <w:jc w:val="both"/>
        <w:rPr>
          <w:rFonts w:ascii="Calibri" w:hAnsi="Calibri" w:cs="Calibri"/>
          <w:sz w:val="22"/>
          <w:szCs w:val="22"/>
        </w:rPr>
      </w:pPr>
      <w:r w:rsidRPr="00992D2E">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992D2E">
        <w:rPr>
          <w:rFonts w:ascii="Calibri" w:hAnsi="Calibri" w:cs="Calibri"/>
          <w:b/>
          <w:sz w:val="22"/>
          <w:szCs w:val="22"/>
        </w:rPr>
        <w:t xml:space="preserve"> </w:t>
      </w:r>
      <w:r w:rsidRPr="00992D2E">
        <w:rPr>
          <w:rFonts w:ascii="Calibri" w:hAnsi="Calibri" w:cs="Calibri"/>
          <w:sz w:val="22"/>
          <w:szCs w:val="22"/>
        </w:rPr>
        <w:t xml:space="preserve">winno być załączone do oferty. </w:t>
      </w:r>
    </w:p>
    <w:p w:rsidR="0015174E" w:rsidRPr="00992D2E" w:rsidRDefault="0015174E" w:rsidP="00B47B05">
      <w:pPr>
        <w:pStyle w:val="Akapitzlist1"/>
        <w:numPr>
          <w:ilvl w:val="0"/>
          <w:numId w:val="6"/>
        </w:numPr>
        <w:spacing w:line="276" w:lineRule="auto"/>
        <w:ind w:left="426" w:hanging="426"/>
        <w:jc w:val="both"/>
        <w:rPr>
          <w:rFonts w:ascii="Calibri" w:hAnsi="Calibri" w:cs="Calibri"/>
          <w:sz w:val="22"/>
          <w:szCs w:val="22"/>
        </w:rPr>
      </w:pPr>
      <w:r w:rsidRPr="00992D2E">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5174E" w:rsidRPr="00992D2E" w:rsidRDefault="0015174E" w:rsidP="00B47B05">
      <w:pPr>
        <w:pStyle w:val="Akapitzlist1"/>
        <w:numPr>
          <w:ilvl w:val="0"/>
          <w:numId w:val="6"/>
        </w:numPr>
        <w:spacing w:line="276" w:lineRule="auto"/>
        <w:ind w:left="426" w:hanging="426"/>
        <w:jc w:val="both"/>
        <w:rPr>
          <w:rFonts w:ascii="Calibri" w:hAnsi="Calibri" w:cs="Calibri"/>
          <w:sz w:val="22"/>
          <w:szCs w:val="22"/>
        </w:rPr>
      </w:pPr>
      <w:r w:rsidRPr="00992D2E">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15174E" w:rsidRPr="00992D2E" w:rsidRDefault="0015174E" w:rsidP="00B47B05">
      <w:pPr>
        <w:pStyle w:val="Akapitzlist1"/>
        <w:numPr>
          <w:ilvl w:val="0"/>
          <w:numId w:val="6"/>
        </w:numPr>
        <w:spacing w:line="276" w:lineRule="auto"/>
        <w:ind w:left="426" w:hanging="426"/>
        <w:jc w:val="both"/>
        <w:rPr>
          <w:rFonts w:ascii="Calibri" w:hAnsi="Calibri" w:cs="Calibri"/>
          <w:b/>
          <w:bCs/>
          <w:sz w:val="22"/>
          <w:szCs w:val="22"/>
        </w:rPr>
      </w:pPr>
      <w:r w:rsidRPr="00992D2E">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992D2E">
        <w:rPr>
          <w:rFonts w:ascii="Calibri" w:hAnsi="Calibri" w:cs="Calibri"/>
          <w:b/>
          <w:bCs/>
          <w:sz w:val="22"/>
          <w:szCs w:val="22"/>
        </w:rPr>
        <w:t xml:space="preserve">SPOSÓB KOMUNIKACJI ORAZ </w:t>
      </w:r>
      <w:bookmarkEnd w:id="4"/>
      <w:r w:rsidRPr="00992D2E">
        <w:rPr>
          <w:rFonts w:ascii="Calibri" w:hAnsi="Calibri" w:cs="Calibri"/>
          <w:b/>
          <w:bCs/>
          <w:sz w:val="22"/>
          <w:szCs w:val="22"/>
        </w:rPr>
        <w:t>WYJAŚNIENIA TREŚCI SWZ</w:t>
      </w:r>
    </w:p>
    <w:p w:rsidR="0015174E" w:rsidRPr="00992D2E" w:rsidRDefault="0015174E"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992D2E">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15174E" w:rsidRPr="00992D2E" w:rsidRDefault="0015174E" w:rsidP="00B47B05">
      <w:pPr>
        <w:pStyle w:val="Akapitzlist1"/>
        <w:numPr>
          <w:ilvl w:val="1"/>
          <w:numId w:val="2"/>
        </w:numPr>
        <w:spacing w:line="276" w:lineRule="auto"/>
        <w:ind w:left="448" w:right="91" w:hanging="448"/>
        <w:jc w:val="both"/>
        <w:rPr>
          <w:rFonts w:ascii="Calibri" w:hAnsi="Calibri" w:cs="Calibri"/>
          <w:sz w:val="22"/>
          <w:szCs w:val="22"/>
        </w:rPr>
      </w:pPr>
      <w:r w:rsidRPr="00992D2E">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bCs/>
          <w:sz w:val="22"/>
          <w:szCs w:val="22"/>
        </w:rPr>
      </w:pPr>
      <w:r w:rsidRPr="00992D2E">
        <w:rPr>
          <w:rFonts w:ascii="Calibri" w:hAnsi="Calibri" w:cs="Calibri"/>
          <w:sz w:val="22"/>
          <w:szCs w:val="22"/>
        </w:rPr>
        <w:tab/>
        <w:t xml:space="preserve">Zawiadomienia, oświadczenia, wnioski lub informacje Wykonawcy przekazują poprzez Platformę, dostępną pod adresem: </w:t>
      </w:r>
      <w:r w:rsidRPr="00992D2E">
        <w:rPr>
          <w:rFonts w:ascii="Calibri" w:hAnsi="Calibri" w:cs="Calibri"/>
          <w:sz w:val="22"/>
          <w:szCs w:val="22"/>
          <w:u w:val="single"/>
        </w:rPr>
        <w:t>https://platformazakupowa.pl/pn/dcchp.</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bCs/>
          <w:sz w:val="22"/>
          <w:szCs w:val="22"/>
        </w:rPr>
      </w:pPr>
      <w:r w:rsidRPr="00992D2E">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bCs/>
          <w:sz w:val="22"/>
          <w:szCs w:val="22"/>
        </w:rPr>
      </w:pPr>
      <w:r w:rsidRPr="00992D2E">
        <w:rPr>
          <w:rFonts w:ascii="Calibri" w:hAnsi="Calibri" w:cs="Calibri"/>
          <w:bCs/>
          <w:sz w:val="22"/>
          <w:szCs w:val="22"/>
        </w:rPr>
        <w:tab/>
        <w:t xml:space="preserve">Wykonawca, przystępując do niniejszego postępowania o udzielenie zamówienia publicznego: </w:t>
      </w:r>
    </w:p>
    <w:p w:rsidR="0015174E" w:rsidRPr="00992D2E" w:rsidRDefault="0015174E">
      <w:pPr>
        <w:pStyle w:val="Akapitzlist1"/>
        <w:spacing w:line="276" w:lineRule="auto"/>
        <w:ind w:left="448" w:right="92"/>
        <w:jc w:val="both"/>
        <w:rPr>
          <w:rFonts w:ascii="Calibri" w:hAnsi="Calibri" w:cs="Calibri"/>
          <w:bCs/>
          <w:sz w:val="22"/>
          <w:szCs w:val="22"/>
        </w:rPr>
      </w:pPr>
      <w:r w:rsidRPr="00992D2E">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15174E" w:rsidRPr="00992D2E" w:rsidRDefault="0015174E">
      <w:pPr>
        <w:pStyle w:val="Akapitzlist1"/>
        <w:spacing w:line="276" w:lineRule="auto"/>
        <w:ind w:left="448" w:right="92"/>
        <w:jc w:val="both"/>
        <w:rPr>
          <w:rFonts w:ascii="Calibri" w:hAnsi="Calibri" w:cs="Calibri"/>
          <w:sz w:val="22"/>
          <w:szCs w:val="22"/>
        </w:rPr>
      </w:pPr>
      <w:r w:rsidRPr="00992D2E">
        <w:rPr>
          <w:rFonts w:ascii="Calibri" w:hAnsi="Calibri" w:cs="Calibri"/>
          <w:bCs/>
          <w:sz w:val="22"/>
          <w:szCs w:val="22"/>
        </w:rPr>
        <w:t xml:space="preserve">b) zapoznał i stosuje się do Instrukcji składania ofert/wniosków dostępnej pod linkiem </w:t>
      </w:r>
      <w:r w:rsidRPr="00992D2E">
        <w:rPr>
          <w:rFonts w:ascii="Calibri" w:hAnsi="Calibri" w:cs="Calibri"/>
          <w:bCs/>
          <w:sz w:val="22"/>
          <w:szCs w:val="22"/>
          <w:u w:val="single"/>
        </w:rPr>
        <w:t>https://platformazakupowa.pl.strona/45-instrukcje.</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sz w:val="22"/>
          <w:szCs w:val="22"/>
        </w:rPr>
      </w:pPr>
      <w:r w:rsidRPr="00992D2E">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sz w:val="22"/>
          <w:szCs w:val="22"/>
        </w:rPr>
      </w:pPr>
      <w:r w:rsidRPr="00992D2E">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sz w:val="22"/>
          <w:szCs w:val="22"/>
        </w:rPr>
      </w:pPr>
      <w:r w:rsidRPr="00992D2E">
        <w:rPr>
          <w:rFonts w:ascii="Calibri" w:hAnsi="Calibri" w:cs="Calibri"/>
          <w:sz w:val="22"/>
          <w:szCs w:val="22"/>
        </w:rPr>
        <w:t xml:space="preserve">   Maksymalny rozmiar plików przesyłanych za pośrednictwem Platformy wynosi 150 MB. </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sz w:val="22"/>
          <w:szCs w:val="22"/>
        </w:rPr>
      </w:pPr>
      <w:r w:rsidRPr="00992D2E">
        <w:rPr>
          <w:rFonts w:ascii="Calibri" w:hAnsi="Calibri" w:cs="Calibri"/>
          <w:sz w:val="22"/>
          <w:szCs w:val="22"/>
        </w:rPr>
        <w:t xml:space="preserve">   Za datę: </w:t>
      </w:r>
    </w:p>
    <w:p w:rsidR="0015174E" w:rsidRPr="00992D2E" w:rsidRDefault="0015174E">
      <w:pPr>
        <w:pStyle w:val="Akapitzlist1"/>
        <w:spacing w:line="276" w:lineRule="auto"/>
        <w:ind w:left="448" w:right="92"/>
        <w:jc w:val="both"/>
        <w:rPr>
          <w:rFonts w:ascii="Calibri" w:hAnsi="Calibri" w:cs="Calibri"/>
          <w:sz w:val="22"/>
          <w:szCs w:val="22"/>
        </w:rPr>
      </w:pPr>
      <w:r w:rsidRPr="00992D2E">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15174E" w:rsidRPr="00992D2E" w:rsidRDefault="0015174E">
      <w:pPr>
        <w:pStyle w:val="Akapitzlist1"/>
        <w:spacing w:line="276" w:lineRule="auto"/>
        <w:ind w:left="448" w:right="92"/>
        <w:jc w:val="both"/>
        <w:rPr>
          <w:rFonts w:ascii="Calibri" w:hAnsi="Calibri" w:cs="Calibri"/>
          <w:sz w:val="22"/>
          <w:szCs w:val="22"/>
        </w:rPr>
      </w:pPr>
      <w:r w:rsidRPr="00992D2E">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15174E" w:rsidRPr="00992D2E" w:rsidRDefault="0015174E" w:rsidP="00B47B05">
      <w:pPr>
        <w:pStyle w:val="Akapitzlist1"/>
        <w:numPr>
          <w:ilvl w:val="1"/>
          <w:numId w:val="2"/>
        </w:numPr>
        <w:spacing w:line="276" w:lineRule="auto"/>
        <w:ind w:left="448" w:right="92" w:hanging="448"/>
        <w:jc w:val="both"/>
        <w:rPr>
          <w:rFonts w:ascii="Calibri" w:hAnsi="Calibri" w:cs="Calibri"/>
          <w:b/>
          <w:sz w:val="22"/>
          <w:szCs w:val="22"/>
        </w:rPr>
      </w:pPr>
      <w:r w:rsidRPr="00992D2E">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5174E" w:rsidRPr="00992D2E" w:rsidRDefault="0015174E">
      <w:pPr>
        <w:spacing w:line="276" w:lineRule="auto"/>
        <w:ind w:right="92"/>
        <w:jc w:val="both"/>
        <w:rPr>
          <w:rFonts w:ascii="Calibri" w:hAnsi="Calibri" w:cs="Calibri"/>
          <w:sz w:val="22"/>
          <w:szCs w:val="22"/>
        </w:rPr>
      </w:pPr>
      <w:r w:rsidRPr="00992D2E">
        <w:rPr>
          <w:rFonts w:ascii="Calibri" w:hAnsi="Calibri" w:cs="Calibri"/>
          <w:b/>
          <w:sz w:val="22"/>
          <w:szCs w:val="22"/>
        </w:rPr>
        <w:t>11.</w:t>
      </w:r>
      <w:r w:rsidRPr="00992D2E">
        <w:rPr>
          <w:rFonts w:ascii="Calibri" w:hAnsi="Calibri" w:cs="Calibri"/>
          <w:sz w:val="22"/>
          <w:szCs w:val="22"/>
        </w:rPr>
        <w:t xml:space="preserve">  Osobą uprawnioną do porozumiewania się z Wykonawcami jest:</w:t>
      </w:r>
    </w:p>
    <w:p w:rsidR="0015174E" w:rsidRPr="00992D2E" w:rsidRDefault="0015174E" w:rsidP="00EF4D53">
      <w:pPr>
        <w:pStyle w:val="Akapitzlist1"/>
        <w:spacing w:line="276" w:lineRule="auto"/>
        <w:ind w:left="0" w:right="92"/>
        <w:jc w:val="both"/>
        <w:rPr>
          <w:rFonts w:ascii="Calibri" w:hAnsi="Calibri" w:cs="Calibri"/>
          <w:sz w:val="22"/>
          <w:szCs w:val="22"/>
        </w:rPr>
      </w:pPr>
      <w:r w:rsidRPr="00992D2E">
        <w:rPr>
          <w:rFonts w:ascii="Calibri" w:hAnsi="Calibri" w:cs="Calibri"/>
          <w:sz w:val="22"/>
          <w:szCs w:val="22"/>
        </w:rPr>
        <w:t xml:space="preserve">        1) w zakresie proceduralnym: Jolanta Uścienna Lipińska e-mail: j.uscienna@dcchp.pl</w:t>
      </w:r>
      <w:r w:rsidRPr="00992D2E">
        <w:rPr>
          <w:rFonts w:ascii="Calibri" w:hAnsi="Calibri" w:cs="Calibri"/>
          <w:b/>
          <w:sz w:val="22"/>
          <w:szCs w:val="22"/>
        </w:rPr>
        <w:t xml:space="preserve"> </w:t>
      </w:r>
    </w:p>
    <w:p w:rsidR="0015174E" w:rsidRPr="00992D2E" w:rsidRDefault="0015174E">
      <w:pPr>
        <w:spacing w:line="276" w:lineRule="auto"/>
        <w:ind w:left="340" w:right="91" w:hanging="340"/>
        <w:jc w:val="both"/>
        <w:rPr>
          <w:rFonts w:ascii="Calibri" w:hAnsi="Calibri" w:cs="Calibri"/>
          <w:b/>
          <w:sz w:val="22"/>
          <w:szCs w:val="22"/>
        </w:rPr>
      </w:pPr>
      <w:r w:rsidRPr="00992D2E">
        <w:rPr>
          <w:rFonts w:ascii="Calibri" w:hAnsi="Calibri" w:cs="Calibri"/>
          <w:b/>
          <w:sz w:val="22"/>
          <w:szCs w:val="22"/>
        </w:rPr>
        <w:t>12.</w:t>
      </w:r>
      <w:r w:rsidRPr="00992D2E">
        <w:rPr>
          <w:rFonts w:ascii="Calibri" w:hAnsi="Calibri" w:cs="Calibri"/>
          <w:sz w:val="22"/>
          <w:szCs w:val="22"/>
        </w:rPr>
        <w:t xml:space="preserve"> W korespondencji kierowanej do Zamawiającego Wykonawcy powinni posługiwać się numerem  przedmiotowego postępowania.</w:t>
      </w:r>
    </w:p>
    <w:p w:rsidR="0015174E" w:rsidRPr="00992D2E" w:rsidRDefault="0015174E">
      <w:pPr>
        <w:spacing w:line="276" w:lineRule="auto"/>
        <w:ind w:left="340" w:right="91" w:hanging="340"/>
        <w:jc w:val="both"/>
        <w:rPr>
          <w:rFonts w:ascii="Calibri" w:hAnsi="Calibri" w:cs="Calibri"/>
          <w:b/>
          <w:sz w:val="22"/>
          <w:szCs w:val="22"/>
        </w:rPr>
      </w:pPr>
      <w:r w:rsidRPr="00992D2E">
        <w:rPr>
          <w:rFonts w:ascii="Calibri" w:hAnsi="Calibri" w:cs="Calibri"/>
          <w:b/>
          <w:sz w:val="22"/>
          <w:szCs w:val="22"/>
        </w:rPr>
        <w:t>13.</w:t>
      </w:r>
      <w:r w:rsidRPr="00992D2E">
        <w:rPr>
          <w:rFonts w:ascii="Calibri" w:hAnsi="Calibri" w:cs="Calibri"/>
          <w:sz w:val="22"/>
          <w:szCs w:val="22"/>
        </w:rPr>
        <w:t xml:space="preserve"> Wykonawca może zwrócić się do zamawiającego z wnioskiem o wyjaśnienie treści SWZ.</w:t>
      </w:r>
    </w:p>
    <w:p w:rsidR="0015174E" w:rsidRPr="00992D2E" w:rsidRDefault="0015174E">
      <w:pPr>
        <w:spacing w:line="276" w:lineRule="auto"/>
        <w:ind w:left="340" w:right="91" w:hanging="340"/>
        <w:jc w:val="both"/>
        <w:rPr>
          <w:rFonts w:ascii="Calibri" w:hAnsi="Calibri" w:cs="Calibri"/>
          <w:b/>
          <w:sz w:val="22"/>
          <w:szCs w:val="22"/>
        </w:rPr>
      </w:pPr>
      <w:r w:rsidRPr="00992D2E">
        <w:rPr>
          <w:rFonts w:ascii="Calibri" w:hAnsi="Calibri" w:cs="Calibri"/>
          <w:b/>
          <w:sz w:val="22"/>
          <w:szCs w:val="22"/>
        </w:rPr>
        <w:t>14.</w:t>
      </w:r>
      <w:r w:rsidRPr="00992D2E">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15174E" w:rsidRPr="00992D2E" w:rsidRDefault="0015174E">
      <w:pPr>
        <w:spacing w:line="276" w:lineRule="auto"/>
        <w:ind w:left="340" w:right="91" w:hanging="340"/>
        <w:jc w:val="both"/>
        <w:rPr>
          <w:rFonts w:ascii="Calibri" w:hAnsi="Calibri" w:cs="Calibri"/>
          <w:b/>
          <w:sz w:val="22"/>
          <w:szCs w:val="22"/>
        </w:rPr>
      </w:pPr>
      <w:r w:rsidRPr="00992D2E">
        <w:rPr>
          <w:rFonts w:ascii="Calibri" w:hAnsi="Calibri" w:cs="Calibri"/>
          <w:b/>
          <w:sz w:val="22"/>
          <w:szCs w:val="22"/>
        </w:rPr>
        <w:t>15.</w:t>
      </w:r>
      <w:r w:rsidRPr="00992D2E">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15174E" w:rsidRPr="00992D2E" w:rsidRDefault="0015174E">
      <w:pPr>
        <w:spacing w:line="276" w:lineRule="auto"/>
        <w:ind w:left="340" w:right="91" w:hanging="340"/>
        <w:jc w:val="both"/>
        <w:rPr>
          <w:rFonts w:ascii="Calibri" w:hAnsi="Calibri" w:cs="Calibri"/>
          <w:b/>
          <w:bCs/>
          <w:sz w:val="22"/>
          <w:szCs w:val="22"/>
        </w:rPr>
      </w:pPr>
      <w:r w:rsidRPr="00992D2E">
        <w:rPr>
          <w:rFonts w:ascii="Calibri" w:hAnsi="Calibri" w:cs="Calibri"/>
          <w:b/>
          <w:sz w:val="22"/>
          <w:szCs w:val="22"/>
        </w:rPr>
        <w:t>16.</w:t>
      </w:r>
      <w:r w:rsidRPr="00992D2E">
        <w:rPr>
          <w:rFonts w:ascii="Calibri" w:hAnsi="Calibri" w:cs="Calibri"/>
          <w:sz w:val="22"/>
          <w:szCs w:val="22"/>
        </w:rPr>
        <w:t xml:space="preserve"> Przedłużenie terminu składania ofert, o których mowa w ust. 15, nie wpływa na bieg terminu składania wniosku o wyjaśnienie treści SWZ.</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992D2E">
        <w:rPr>
          <w:rFonts w:ascii="Calibri" w:hAnsi="Calibri" w:cs="Calibri"/>
          <w:b/>
          <w:bCs/>
          <w:sz w:val="22"/>
          <w:szCs w:val="22"/>
        </w:rPr>
        <w:tab/>
        <w:t>OPIS SPOSOBU PRZYGOTOWANIA OFER</w:t>
      </w:r>
      <w:bookmarkEnd w:id="5"/>
      <w:r w:rsidRPr="00992D2E">
        <w:rPr>
          <w:rFonts w:ascii="Calibri" w:hAnsi="Calibri" w:cs="Calibri"/>
          <w:b/>
          <w:bCs/>
          <w:sz w:val="22"/>
          <w:szCs w:val="22"/>
        </w:rPr>
        <w:t>T ORAZ WYMAGANIA FORMALNE DOTYCZĄCE SKŁADANYCH OŚWIADCZEŃ I DOKUMENTÓW</w:t>
      </w:r>
    </w:p>
    <w:p w:rsidR="0015174E" w:rsidRPr="00992D2E" w:rsidRDefault="0015174E" w:rsidP="00070D0F">
      <w:pPr>
        <w:pStyle w:val="Akapitzlist1"/>
        <w:spacing w:before="240" w:line="276" w:lineRule="auto"/>
        <w:ind w:left="0"/>
        <w:jc w:val="both"/>
        <w:rPr>
          <w:rFonts w:ascii="Calibri" w:hAnsi="Calibri" w:cs="Calibri"/>
          <w:sz w:val="22"/>
          <w:szCs w:val="22"/>
        </w:rPr>
      </w:pPr>
      <w:r w:rsidRPr="00992D2E">
        <w:rPr>
          <w:rFonts w:ascii="Calibri" w:hAnsi="Calibri" w:cs="Calibri"/>
          <w:sz w:val="22"/>
          <w:szCs w:val="22"/>
        </w:rPr>
        <w:t>1. Wykonawca może złożyć tylko jedną ofertę.</w:t>
      </w:r>
    </w:p>
    <w:p w:rsidR="0015174E" w:rsidRPr="00992D2E" w:rsidRDefault="0015174E" w:rsidP="00070D0F">
      <w:pPr>
        <w:spacing w:line="276" w:lineRule="auto"/>
        <w:jc w:val="both"/>
        <w:rPr>
          <w:rFonts w:ascii="Calibri" w:hAnsi="Calibri" w:cs="Calibri"/>
          <w:sz w:val="22"/>
          <w:szCs w:val="22"/>
        </w:rPr>
      </w:pPr>
      <w:r w:rsidRPr="00992D2E">
        <w:rPr>
          <w:rFonts w:ascii="Calibri" w:hAnsi="Calibri" w:cs="Calibri"/>
          <w:sz w:val="22"/>
          <w:szCs w:val="22"/>
        </w:rPr>
        <w:t>2. Treść oferty musi odpowiadać treści SWZ.</w:t>
      </w:r>
    </w:p>
    <w:p w:rsidR="0015174E" w:rsidRPr="00992D2E" w:rsidRDefault="0015174E" w:rsidP="00070D0F">
      <w:pPr>
        <w:spacing w:line="276" w:lineRule="auto"/>
        <w:ind w:right="20"/>
        <w:jc w:val="both"/>
        <w:rPr>
          <w:rFonts w:ascii="Calibri" w:hAnsi="Calibri" w:cs="Calibri"/>
          <w:sz w:val="22"/>
          <w:szCs w:val="22"/>
        </w:rPr>
      </w:pPr>
      <w:r w:rsidRPr="00992D2E">
        <w:rPr>
          <w:rFonts w:ascii="Calibri" w:hAnsi="Calibri" w:cs="Calibri"/>
          <w:sz w:val="22"/>
          <w:szCs w:val="22"/>
        </w:rPr>
        <w:t xml:space="preserve">3. Ofertę składa się na Formularzu Ofertowym (zał. nr 1 do SWZ). </w:t>
      </w:r>
    </w:p>
    <w:p w:rsidR="0015174E" w:rsidRPr="00992D2E" w:rsidRDefault="0015174E" w:rsidP="00070D0F">
      <w:pPr>
        <w:spacing w:line="276" w:lineRule="auto"/>
        <w:ind w:right="20"/>
        <w:jc w:val="both"/>
        <w:rPr>
          <w:rFonts w:ascii="Calibri" w:hAnsi="Calibri" w:cs="Calibri"/>
          <w:sz w:val="22"/>
          <w:szCs w:val="22"/>
        </w:rPr>
      </w:pPr>
      <w:r w:rsidRPr="00992D2E">
        <w:rPr>
          <w:rFonts w:ascii="Calibri" w:hAnsi="Calibri" w:cs="Calibri"/>
          <w:sz w:val="22"/>
          <w:szCs w:val="22"/>
        </w:rPr>
        <w:t>Wraz z ofertą Wykonawca jest zobowiązany złożyć:</w:t>
      </w:r>
    </w:p>
    <w:p w:rsidR="0015174E" w:rsidRPr="00992D2E" w:rsidRDefault="0015174E" w:rsidP="00B47B05">
      <w:pPr>
        <w:pStyle w:val="Akapitzlist1"/>
        <w:numPr>
          <w:ilvl w:val="0"/>
          <w:numId w:val="9"/>
        </w:numPr>
        <w:spacing w:line="276" w:lineRule="auto"/>
        <w:ind w:left="852" w:right="20" w:hanging="426"/>
        <w:jc w:val="both"/>
        <w:rPr>
          <w:rFonts w:ascii="Calibri" w:hAnsi="Calibri" w:cs="Calibri"/>
          <w:sz w:val="22"/>
          <w:szCs w:val="22"/>
        </w:rPr>
      </w:pPr>
      <w:r w:rsidRPr="00992D2E">
        <w:rPr>
          <w:rFonts w:ascii="Calibri" w:hAnsi="Calibri" w:cs="Calibri"/>
          <w:sz w:val="22"/>
          <w:szCs w:val="22"/>
        </w:rPr>
        <w:tab/>
        <w:t>oświadczenia, o których mowa w Rozdziale IIIV ust. 1 SWZ;</w:t>
      </w:r>
    </w:p>
    <w:p w:rsidR="0015174E" w:rsidRPr="00992D2E" w:rsidRDefault="0015174E" w:rsidP="00B47B05">
      <w:pPr>
        <w:pStyle w:val="Akapitzlist1"/>
        <w:numPr>
          <w:ilvl w:val="0"/>
          <w:numId w:val="9"/>
        </w:numPr>
        <w:spacing w:line="276" w:lineRule="auto"/>
        <w:ind w:left="852" w:right="20" w:hanging="426"/>
        <w:jc w:val="both"/>
        <w:rPr>
          <w:rFonts w:ascii="Calibri" w:hAnsi="Calibri" w:cs="Calibri"/>
          <w:sz w:val="22"/>
          <w:szCs w:val="22"/>
        </w:rPr>
      </w:pPr>
      <w:r w:rsidRPr="00992D2E">
        <w:rPr>
          <w:rFonts w:ascii="Calibri" w:hAnsi="Calibri" w:cs="Calibri"/>
          <w:sz w:val="22"/>
          <w:szCs w:val="22"/>
        </w:rPr>
        <w:tab/>
        <w:t>zobowiązanie innego podmiotu, o którym mowa w Rozdziale XI ust. 3 SWZ (jeżeli dotyczy);</w:t>
      </w:r>
    </w:p>
    <w:p w:rsidR="0015174E" w:rsidRPr="00992D2E" w:rsidRDefault="0015174E" w:rsidP="00B47B05">
      <w:pPr>
        <w:pStyle w:val="Akapitzlist1"/>
        <w:numPr>
          <w:ilvl w:val="0"/>
          <w:numId w:val="9"/>
        </w:numPr>
        <w:spacing w:line="276" w:lineRule="auto"/>
        <w:ind w:left="852" w:right="20" w:hanging="426"/>
        <w:jc w:val="both"/>
        <w:rPr>
          <w:rFonts w:ascii="Calibri" w:hAnsi="Calibri" w:cs="Calibri"/>
          <w:sz w:val="22"/>
          <w:szCs w:val="22"/>
        </w:rPr>
      </w:pPr>
      <w:r w:rsidRPr="00992D2E">
        <w:rPr>
          <w:rFonts w:ascii="Calibri" w:hAnsi="Calibri" w:cs="Calibri"/>
          <w:sz w:val="22"/>
          <w:szCs w:val="22"/>
        </w:rPr>
        <w:tab/>
        <w:t xml:space="preserve">dokumenty, z których wynika prawo do podpisania oferty; odpowiednie pełnomocnictwa (jeżeli dotyczy). </w:t>
      </w:r>
    </w:p>
    <w:p w:rsidR="0015174E" w:rsidRPr="00992D2E" w:rsidRDefault="0015174E" w:rsidP="00070D0F">
      <w:pPr>
        <w:spacing w:line="276" w:lineRule="auto"/>
        <w:ind w:left="-14" w:right="23"/>
        <w:jc w:val="both"/>
        <w:rPr>
          <w:rFonts w:ascii="Calibri" w:hAnsi="Calibri" w:cs="Calibri"/>
          <w:sz w:val="22"/>
          <w:szCs w:val="22"/>
        </w:rPr>
      </w:pPr>
      <w:r w:rsidRPr="00992D2E">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5174E" w:rsidRPr="00992D2E" w:rsidRDefault="0015174E" w:rsidP="00070D0F">
      <w:pPr>
        <w:spacing w:line="276" w:lineRule="auto"/>
        <w:ind w:left="-14" w:right="23"/>
        <w:jc w:val="both"/>
        <w:rPr>
          <w:rFonts w:ascii="Calibri" w:hAnsi="Calibri" w:cs="Calibri"/>
          <w:b/>
          <w:sz w:val="22"/>
          <w:szCs w:val="22"/>
        </w:rPr>
      </w:pPr>
      <w:r w:rsidRPr="00992D2E">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15174E" w:rsidRPr="00992D2E" w:rsidRDefault="0015174E" w:rsidP="00070D0F">
      <w:pPr>
        <w:spacing w:line="276" w:lineRule="auto"/>
        <w:ind w:left="-14" w:right="23"/>
        <w:jc w:val="both"/>
        <w:rPr>
          <w:rFonts w:ascii="Calibri" w:hAnsi="Calibri" w:cs="Calibri"/>
          <w:sz w:val="22"/>
          <w:szCs w:val="22"/>
        </w:rPr>
      </w:pPr>
      <w:r w:rsidRPr="00992D2E">
        <w:rPr>
          <w:rFonts w:ascii="Calibri" w:hAnsi="Calibri" w:cs="Calibri"/>
          <w:b/>
          <w:sz w:val="22"/>
          <w:szCs w:val="22"/>
        </w:rPr>
        <w:t>6. Ofertę składa się pod rygorem nieważności w formie elektronicznej lub w postaci elektronicznej opatrzonej podpisem zaufanym lub podpisem osobistym.</w:t>
      </w:r>
    </w:p>
    <w:p w:rsidR="0015174E" w:rsidRPr="00992D2E" w:rsidRDefault="0015174E" w:rsidP="00070D0F">
      <w:pPr>
        <w:spacing w:line="276" w:lineRule="auto"/>
        <w:ind w:left="-14" w:right="23"/>
        <w:jc w:val="both"/>
        <w:rPr>
          <w:rFonts w:ascii="Calibri" w:hAnsi="Calibri" w:cs="Calibri"/>
          <w:sz w:val="22"/>
          <w:szCs w:val="22"/>
        </w:rPr>
      </w:pPr>
      <w:r w:rsidRPr="00992D2E">
        <w:rPr>
          <w:rFonts w:ascii="Calibri" w:hAnsi="Calibri" w:cs="Calibri"/>
          <w:sz w:val="22"/>
          <w:szCs w:val="22"/>
        </w:rPr>
        <w:t>7. Oferta powinna być sporządzona w języku polskim. Każdy dokument składający się na ofertę powinien być czytelny.</w:t>
      </w:r>
    </w:p>
    <w:p w:rsidR="0015174E" w:rsidRPr="00992D2E" w:rsidRDefault="0015174E" w:rsidP="00070D0F">
      <w:pPr>
        <w:spacing w:line="276" w:lineRule="auto"/>
        <w:ind w:left="-14" w:right="23"/>
        <w:jc w:val="both"/>
        <w:rPr>
          <w:rFonts w:ascii="Calibri" w:hAnsi="Calibri" w:cs="Calibri"/>
          <w:sz w:val="22"/>
          <w:szCs w:val="22"/>
        </w:rPr>
      </w:pPr>
      <w:r w:rsidRPr="00992D2E">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15174E" w:rsidRPr="00992D2E" w:rsidRDefault="0015174E" w:rsidP="00EF4D53">
      <w:pPr>
        <w:spacing w:line="276" w:lineRule="auto"/>
        <w:ind w:left="-14" w:right="23"/>
        <w:jc w:val="both"/>
        <w:rPr>
          <w:rFonts w:ascii="Calibri" w:hAnsi="Calibri" w:cs="Calibri"/>
          <w:sz w:val="22"/>
          <w:szCs w:val="22"/>
          <w:u w:val="single"/>
        </w:rPr>
      </w:pPr>
      <w:r w:rsidRPr="00992D2E">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992D2E">
          <w:rPr>
            <w:rStyle w:val="Hyperlink"/>
            <w:rFonts w:ascii="Calibri" w:hAnsi="Calibri" w:cs="Calibri"/>
            <w:color w:val="auto"/>
            <w:sz w:val="22"/>
            <w:szCs w:val="22"/>
          </w:rPr>
          <w:t>https://platformazakupowa</w:t>
        </w:r>
      </w:hyperlink>
      <w:r w:rsidRPr="00992D2E">
        <w:rPr>
          <w:rFonts w:ascii="Calibri" w:hAnsi="Calibri" w:cs="Calibri"/>
          <w:sz w:val="22"/>
          <w:szCs w:val="22"/>
          <w:u w:val="single"/>
        </w:rPr>
        <w:t xml:space="preserve">.pl.strona/45-instrukcje. </w:t>
      </w:r>
    </w:p>
    <w:p w:rsidR="0015174E" w:rsidRPr="00992D2E" w:rsidRDefault="0015174E" w:rsidP="00070D0F">
      <w:pPr>
        <w:spacing w:line="276" w:lineRule="auto"/>
        <w:ind w:left="-14" w:right="23"/>
        <w:jc w:val="both"/>
        <w:rPr>
          <w:rFonts w:ascii="Calibri" w:hAnsi="Calibri" w:cs="Calibri"/>
          <w:sz w:val="22"/>
          <w:szCs w:val="22"/>
        </w:rPr>
      </w:pPr>
      <w:r w:rsidRPr="00992D2E">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5174E" w:rsidRPr="00992D2E" w:rsidRDefault="0015174E" w:rsidP="00070D0F">
      <w:pPr>
        <w:spacing w:line="276" w:lineRule="auto"/>
        <w:ind w:left="8" w:right="23"/>
        <w:jc w:val="both"/>
        <w:rPr>
          <w:rFonts w:ascii="Calibri" w:hAnsi="Calibri" w:cs="Calibri"/>
          <w:sz w:val="22"/>
          <w:szCs w:val="22"/>
        </w:rPr>
      </w:pPr>
      <w:r w:rsidRPr="00992D2E">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15174E" w:rsidRPr="00992D2E" w:rsidRDefault="0015174E" w:rsidP="00070D0F">
      <w:pPr>
        <w:spacing w:line="276" w:lineRule="auto"/>
        <w:ind w:left="8" w:right="23"/>
        <w:jc w:val="both"/>
        <w:rPr>
          <w:rFonts w:ascii="Calibri" w:hAnsi="Calibri" w:cs="Calibri"/>
          <w:b/>
          <w:sz w:val="22"/>
          <w:szCs w:val="22"/>
        </w:rPr>
      </w:pPr>
      <w:r w:rsidRPr="00992D2E">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lang w:val="pl-PL"/>
        </w:rPr>
        <w:t>SPOSÓB OBLICZENIA CENY OFERTY</w:t>
      </w:r>
    </w:p>
    <w:p w:rsidR="0015174E" w:rsidRPr="00992D2E" w:rsidRDefault="0015174E" w:rsidP="00B47B05">
      <w:pPr>
        <w:numPr>
          <w:ilvl w:val="0"/>
          <w:numId w:val="7"/>
        </w:numPr>
        <w:spacing w:before="240" w:line="276" w:lineRule="auto"/>
        <w:ind w:left="426" w:hanging="426"/>
        <w:jc w:val="both"/>
        <w:rPr>
          <w:rFonts w:ascii="Calibri" w:hAnsi="Calibri" w:cs="Calibri"/>
          <w:sz w:val="22"/>
          <w:szCs w:val="22"/>
        </w:rPr>
      </w:pPr>
      <w:r w:rsidRPr="00992D2E">
        <w:rPr>
          <w:rFonts w:ascii="Calibri" w:hAnsi="Calibri" w:cs="Calibri"/>
          <w:sz w:val="22"/>
          <w:szCs w:val="22"/>
        </w:rPr>
        <w:t xml:space="preserve">     Wykonawca podaje cenę za realizację przedmiotu zamówienia zgodnie ze wzorem Formularza ofertowego, stanowiącego (zał. Nr 1 do SWZ).</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b/>
          <w:sz w:val="22"/>
          <w:szCs w:val="22"/>
        </w:rPr>
        <w:tab/>
      </w:r>
      <w:r w:rsidRPr="00992D2E">
        <w:rPr>
          <w:rFonts w:ascii="Calibri" w:hAnsi="Calibri" w:cs="Calibri"/>
          <w:sz w:val="22"/>
          <w:szCs w:val="22"/>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23 %.</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sz w:val="22"/>
          <w:szCs w:val="22"/>
        </w:rPr>
        <w:tab/>
        <w:t>Cena oferty powinna być wyrażona w złotych polskich (PLN) z dokładnością do dwóch miejsc po przecinku.</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sz w:val="22"/>
          <w:szCs w:val="22"/>
        </w:rPr>
        <w:tab/>
        <w:t>Zamawiający nie przewiduje rozliczeń w walucie obcej.</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sz w:val="22"/>
          <w:szCs w:val="22"/>
        </w:rPr>
        <w:tab/>
        <w:t>Wyliczona cena oferty brutto będzie służyć do porównania złożonych ofert i do rozliczenia w trakcie realizacji zamówienia.</w:t>
      </w:r>
    </w:p>
    <w:p w:rsidR="0015174E" w:rsidRPr="00992D2E" w:rsidRDefault="0015174E" w:rsidP="00B47B05">
      <w:pPr>
        <w:numPr>
          <w:ilvl w:val="0"/>
          <w:numId w:val="7"/>
        </w:numPr>
        <w:spacing w:line="276" w:lineRule="auto"/>
        <w:ind w:left="426" w:hanging="426"/>
        <w:jc w:val="both"/>
        <w:rPr>
          <w:rFonts w:ascii="Calibri" w:hAnsi="Calibri" w:cs="Calibri"/>
          <w:sz w:val="22"/>
          <w:szCs w:val="22"/>
        </w:rPr>
      </w:pPr>
      <w:r w:rsidRPr="00992D2E">
        <w:rPr>
          <w:rFonts w:ascii="Calibri" w:hAnsi="Calibri" w:cs="Calibri"/>
          <w:sz w:val="22"/>
          <w:szCs w:val="22"/>
        </w:rPr>
        <w:t xml:space="preserve">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992D2E">
        <w:rPr>
          <w:rFonts w:ascii="Calibri" w:hAnsi="Calibri" w:cs="Calibri"/>
          <w:b/>
          <w:sz w:val="22"/>
          <w:szCs w:val="22"/>
        </w:rPr>
        <w:t xml:space="preserve"> </w:t>
      </w:r>
      <w:r w:rsidRPr="00992D2E">
        <w:rPr>
          <w:rFonts w:ascii="Calibri" w:hAnsi="Calibri" w:cs="Calibri"/>
          <w:sz w:val="22"/>
          <w:szCs w:val="22"/>
        </w:rPr>
        <w:t>W ofercie, o której mowa w ust. 1, wykonawca ma obowiązek:</w:t>
      </w:r>
    </w:p>
    <w:p w:rsidR="0015174E" w:rsidRPr="00992D2E" w:rsidRDefault="0015174E">
      <w:pPr>
        <w:tabs>
          <w:tab w:val="left" w:pos="3855"/>
        </w:tabs>
        <w:spacing w:line="276" w:lineRule="auto"/>
        <w:ind w:left="826" w:hanging="409"/>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poinformowania zamawiającego, że wybór jego oferty będzie prowadził do powstania u zamawiającego obowiązku podatkowego;</w:t>
      </w:r>
    </w:p>
    <w:p w:rsidR="0015174E" w:rsidRPr="00992D2E" w:rsidRDefault="0015174E">
      <w:pPr>
        <w:tabs>
          <w:tab w:val="left" w:pos="3855"/>
        </w:tabs>
        <w:spacing w:line="276" w:lineRule="auto"/>
        <w:ind w:left="826" w:hanging="409"/>
        <w:jc w:val="both"/>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wskazania nazwy (rodzaju) towaru lub usługi, których dostawa lub świadczenie będą prowadziły do powstania obowiązku podatkowego;</w:t>
      </w:r>
    </w:p>
    <w:p w:rsidR="0015174E" w:rsidRPr="00992D2E" w:rsidRDefault="0015174E">
      <w:pPr>
        <w:tabs>
          <w:tab w:val="left" w:pos="3855"/>
        </w:tabs>
        <w:spacing w:line="276" w:lineRule="auto"/>
        <w:ind w:left="826" w:hanging="409"/>
        <w:jc w:val="both"/>
        <w:rPr>
          <w:rFonts w:ascii="Calibri" w:hAnsi="Calibri" w:cs="Calibri"/>
          <w:sz w:val="22"/>
          <w:szCs w:val="22"/>
        </w:rPr>
      </w:pPr>
      <w:r w:rsidRPr="00992D2E">
        <w:rPr>
          <w:rFonts w:ascii="Calibri" w:hAnsi="Calibri" w:cs="Calibri"/>
          <w:sz w:val="22"/>
          <w:szCs w:val="22"/>
        </w:rPr>
        <w:t>3)</w:t>
      </w:r>
      <w:r w:rsidRPr="00992D2E">
        <w:rPr>
          <w:rFonts w:ascii="Calibri" w:hAnsi="Calibri" w:cs="Calibri"/>
          <w:sz w:val="22"/>
          <w:szCs w:val="22"/>
        </w:rPr>
        <w:tab/>
        <w:t>wskazania wartości towaru lub usługi objętego obowiązkiem podatkowym zamawiającego, bez kwoty podatku;</w:t>
      </w:r>
    </w:p>
    <w:p w:rsidR="0015174E" w:rsidRPr="00992D2E" w:rsidRDefault="0015174E">
      <w:pPr>
        <w:tabs>
          <w:tab w:val="left" w:pos="3855"/>
        </w:tabs>
        <w:spacing w:line="276" w:lineRule="auto"/>
        <w:ind w:left="826" w:hanging="409"/>
        <w:jc w:val="both"/>
        <w:rPr>
          <w:rFonts w:ascii="Calibri" w:hAnsi="Calibri" w:cs="Calibri"/>
          <w:sz w:val="22"/>
          <w:szCs w:val="22"/>
        </w:rPr>
      </w:pPr>
      <w:r w:rsidRPr="00992D2E">
        <w:rPr>
          <w:rFonts w:ascii="Calibri" w:hAnsi="Calibri" w:cs="Calibri"/>
          <w:sz w:val="22"/>
          <w:szCs w:val="22"/>
        </w:rPr>
        <w:t>4)</w:t>
      </w:r>
      <w:r w:rsidRPr="00992D2E">
        <w:rPr>
          <w:rFonts w:ascii="Calibri" w:hAnsi="Calibri" w:cs="Calibri"/>
          <w:sz w:val="22"/>
          <w:szCs w:val="22"/>
        </w:rPr>
        <w:tab/>
        <w:t>wskazania stawki podatku od towarów i usług, która zgodnie z wiedzą wykonawcy, będzie miała zastosowanie.</w:t>
      </w:r>
    </w:p>
    <w:p w:rsidR="0015174E" w:rsidRPr="00992D2E" w:rsidRDefault="0015174E" w:rsidP="00B47B05">
      <w:pPr>
        <w:numPr>
          <w:ilvl w:val="0"/>
          <w:numId w:val="7"/>
        </w:numPr>
        <w:suppressAutoHyphens w:val="0"/>
        <w:spacing w:line="276" w:lineRule="auto"/>
        <w:ind w:left="426" w:hanging="426"/>
        <w:jc w:val="both"/>
        <w:rPr>
          <w:rFonts w:ascii="Calibri" w:hAnsi="Calibri" w:cs="Calibri"/>
          <w:b/>
          <w:sz w:val="22"/>
          <w:szCs w:val="22"/>
        </w:rPr>
      </w:pPr>
      <w:r w:rsidRPr="00992D2E">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5174E" w:rsidRPr="00992D2E" w:rsidRDefault="0015174E" w:rsidP="00234A29">
      <w:pPr>
        <w:suppressAutoHyphens w:val="0"/>
        <w:spacing w:line="276" w:lineRule="auto"/>
        <w:jc w:val="both"/>
        <w:rPr>
          <w:rFonts w:ascii="Calibri" w:hAnsi="Calibri" w:cs="Calibri"/>
          <w:b/>
          <w:sz w:val="22"/>
          <w:szCs w:val="22"/>
        </w:rPr>
      </w:pP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lang w:val="pl-PL"/>
        </w:rPr>
        <w:t>WYMAGANIA</w:t>
      </w:r>
      <w:r w:rsidRPr="00992D2E">
        <w:rPr>
          <w:rFonts w:ascii="Calibri" w:hAnsi="Calibri" w:cs="Calibri"/>
          <w:b/>
          <w:sz w:val="22"/>
          <w:szCs w:val="22"/>
        </w:rPr>
        <w:t xml:space="preserve"> DOTYCZĄCE WADIUM</w:t>
      </w:r>
    </w:p>
    <w:p w:rsidR="0015174E" w:rsidRPr="00992D2E" w:rsidRDefault="0015174E" w:rsidP="00070D0F">
      <w:pPr>
        <w:spacing w:line="276" w:lineRule="auto"/>
        <w:jc w:val="both"/>
        <w:rPr>
          <w:rFonts w:ascii="Calibri" w:hAnsi="Calibri" w:cs="Calibri"/>
          <w:b/>
          <w:sz w:val="22"/>
          <w:szCs w:val="22"/>
        </w:rPr>
      </w:pPr>
      <w:r w:rsidRPr="00992D2E">
        <w:rPr>
          <w:rFonts w:ascii="Calibri" w:hAnsi="Calibri" w:cs="Calibri"/>
          <w:sz w:val="22"/>
          <w:szCs w:val="22"/>
        </w:rPr>
        <w:t xml:space="preserve">Zamawiający </w:t>
      </w:r>
      <w:r w:rsidRPr="00992D2E">
        <w:rPr>
          <w:rFonts w:ascii="Calibri" w:hAnsi="Calibri" w:cs="Calibri"/>
          <w:b/>
          <w:sz w:val="22"/>
          <w:szCs w:val="22"/>
        </w:rPr>
        <w:t>nie wymaga wniesienia wadium.</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rPr>
        <w:t>TERMIN ZWIĄZANIA OFERTĄ</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1. </w:t>
      </w:r>
      <w:r w:rsidRPr="00992D2E">
        <w:rPr>
          <w:rFonts w:ascii="Calibri" w:hAnsi="Calibri" w:cs="Calibri"/>
          <w:sz w:val="22"/>
          <w:szCs w:val="22"/>
        </w:rPr>
        <w:tab/>
        <w:t xml:space="preserve">Wykonawca będzie związany ofertą przez okres </w:t>
      </w:r>
      <w:r w:rsidRPr="00992D2E">
        <w:rPr>
          <w:rFonts w:ascii="Calibri" w:hAnsi="Calibri" w:cs="Calibri"/>
          <w:b/>
          <w:sz w:val="22"/>
          <w:szCs w:val="22"/>
        </w:rPr>
        <w:t>30 dni</w:t>
      </w:r>
      <w:r w:rsidRPr="00992D2E">
        <w:rPr>
          <w:rFonts w:ascii="Calibri" w:hAnsi="Calibri" w:cs="Calibri"/>
          <w:sz w:val="22"/>
          <w:szCs w:val="22"/>
        </w:rPr>
        <w:t xml:space="preserve">, tj. </w:t>
      </w:r>
      <w:r w:rsidRPr="00992D2E">
        <w:rPr>
          <w:rFonts w:ascii="Calibri" w:hAnsi="Calibri" w:cs="Calibri"/>
          <w:b/>
          <w:sz w:val="22"/>
          <w:szCs w:val="22"/>
        </w:rPr>
        <w:t xml:space="preserve">do dnia </w:t>
      </w:r>
      <w:r w:rsidRPr="00992D2E">
        <w:rPr>
          <w:rFonts w:ascii="Calibri" w:hAnsi="Calibri" w:cs="Calibri"/>
          <w:b/>
          <w:caps/>
          <w:sz w:val="22"/>
          <w:szCs w:val="22"/>
        </w:rPr>
        <w:t>17.12.2021</w:t>
      </w:r>
      <w:r w:rsidRPr="00992D2E">
        <w:rPr>
          <w:rFonts w:ascii="Calibri" w:hAnsi="Calibri" w:cs="Calibri"/>
          <w:b/>
          <w:sz w:val="22"/>
          <w:szCs w:val="22"/>
        </w:rPr>
        <w:t xml:space="preserve"> r. </w:t>
      </w:r>
      <w:r w:rsidRPr="00992D2E">
        <w:rPr>
          <w:rFonts w:ascii="Calibri" w:hAnsi="Calibri" w:cs="Calibri"/>
          <w:sz w:val="22"/>
          <w:szCs w:val="22"/>
        </w:rPr>
        <w:t>Bieg terminu związania ofertą rozpoczyna się wraz z upływem terminu składania ofert.</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2. </w:t>
      </w:r>
      <w:r w:rsidRPr="00992D2E">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92D2E">
        <w:rPr>
          <w:rFonts w:ascii="Calibri" w:hAnsi="Calibri" w:cs="Calibri"/>
          <w:sz w:val="22"/>
          <w:szCs w:val="22"/>
        </w:rPr>
        <w:tab/>
        <w:t>Przedłużenie terminu związania ofertą wymaga złożenia przez wykonawcę pisemnego oświadczenia o wyrażeniu zgody na przedłużenie terminu związania ofertą.</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lang w:val="pl-PL"/>
        </w:rPr>
        <w:t>SPOSÓB</w:t>
      </w:r>
      <w:r w:rsidRPr="00992D2E">
        <w:rPr>
          <w:rFonts w:ascii="Calibri" w:hAnsi="Calibri" w:cs="Calibri"/>
          <w:b/>
          <w:sz w:val="22"/>
          <w:szCs w:val="22"/>
        </w:rPr>
        <w:t xml:space="preserve"> I TERMIN SKŁADANIA I OTWARCIA OFERT</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1. </w:t>
      </w:r>
      <w:r w:rsidRPr="00992D2E">
        <w:rPr>
          <w:rFonts w:ascii="Calibri" w:hAnsi="Calibri" w:cs="Calibri"/>
          <w:sz w:val="22"/>
          <w:szCs w:val="22"/>
        </w:rPr>
        <w:tab/>
        <w:t xml:space="preserve">Ofertę należy złożyć poprzez Platformę </w:t>
      </w:r>
      <w:r w:rsidRPr="00992D2E">
        <w:rPr>
          <w:rFonts w:ascii="Calibri" w:hAnsi="Calibri" w:cs="Calibri"/>
          <w:b/>
          <w:sz w:val="22"/>
          <w:szCs w:val="22"/>
        </w:rPr>
        <w:t xml:space="preserve">do dnia </w:t>
      </w:r>
      <w:r w:rsidRPr="00992D2E">
        <w:rPr>
          <w:rFonts w:ascii="Calibri" w:hAnsi="Calibri" w:cs="Calibri"/>
          <w:b/>
          <w:caps/>
          <w:sz w:val="22"/>
          <w:szCs w:val="22"/>
        </w:rPr>
        <w:t xml:space="preserve"> 18.11.2021</w:t>
      </w:r>
      <w:r w:rsidRPr="00992D2E">
        <w:rPr>
          <w:rFonts w:ascii="Calibri" w:hAnsi="Calibri" w:cs="Calibri"/>
          <w:b/>
          <w:sz w:val="22"/>
          <w:szCs w:val="22"/>
        </w:rPr>
        <w:t xml:space="preserve"> r.  do godziny </w:t>
      </w:r>
      <w:r w:rsidRPr="00992D2E">
        <w:rPr>
          <w:rFonts w:ascii="Calibri" w:hAnsi="Calibri" w:cs="Calibri"/>
          <w:b/>
          <w:caps/>
          <w:sz w:val="22"/>
          <w:szCs w:val="22"/>
        </w:rPr>
        <w:t>11:30</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2. O terminie złożenia oferty decyduje czas pełnego przeprocesowania transakcji na Platformie.</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3. </w:t>
      </w:r>
      <w:r w:rsidRPr="00992D2E">
        <w:rPr>
          <w:rFonts w:ascii="Calibri" w:hAnsi="Calibri" w:cs="Calibri"/>
          <w:sz w:val="22"/>
          <w:szCs w:val="22"/>
        </w:rPr>
        <w:tab/>
        <w:t xml:space="preserve">Otwarcie ofert następ </w:t>
      </w:r>
      <w:r w:rsidRPr="00992D2E">
        <w:rPr>
          <w:rFonts w:ascii="Calibri" w:hAnsi="Calibri" w:cs="Calibri"/>
          <w:b/>
          <w:sz w:val="22"/>
          <w:szCs w:val="22"/>
        </w:rPr>
        <w:t xml:space="preserve">w dniu </w:t>
      </w:r>
      <w:r w:rsidRPr="00992D2E">
        <w:rPr>
          <w:rFonts w:ascii="Calibri" w:hAnsi="Calibri" w:cs="Calibri"/>
          <w:b/>
          <w:caps/>
          <w:sz w:val="22"/>
          <w:szCs w:val="22"/>
        </w:rPr>
        <w:t>18.11.2021</w:t>
      </w:r>
      <w:r w:rsidRPr="00992D2E">
        <w:rPr>
          <w:rFonts w:ascii="Calibri" w:hAnsi="Calibri" w:cs="Calibri"/>
          <w:b/>
          <w:sz w:val="22"/>
          <w:szCs w:val="22"/>
        </w:rPr>
        <w:t xml:space="preserve"> r. o godzinie</w:t>
      </w:r>
      <w:r w:rsidRPr="00992D2E">
        <w:rPr>
          <w:rFonts w:ascii="Calibri" w:hAnsi="Calibri" w:cs="Calibri"/>
          <w:b/>
          <w:caps/>
          <w:sz w:val="22"/>
          <w:szCs w:val="22"/>
        </w:rPr>
        <w:t xml:space="preserve"> 12:00</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15174E" w:rsidRPr="00992D2E" w:rsidRDefault="0015174E" w:rsidP="00234A29">
      <w:pPr>
        <w:spacing w:line="276" w:lineRule="auto"/>
        <w:jc w:val="both"/>
        <w:rPr>
          <w:rFonts w:ascii="Calibri" w:hAnsi="Calibri" w:cs="Calibri"/>
          <w:sz w:val="22"/>
          <w:szCs w:val="22"/>
        </w:rPr>
      </w:pPr>
      <w:r w:rsidRPr="00992D2E">
        <w:rPr>
          <w:rFonts w:ascii="Calibri" w:hAnsi="Calibri" w:cs="Calibri"/>
          <w:sz w:val="22"/>
          <w:szCs w:val="22"/>
        </w:rPr>
        <w:t xml:space="preserve">5. </w:t>
      </w:r>
      <w:r w:rsidRPr="00992D2E">
        <w:rPr>
          <w:rFonts w:ascii="Calibri" w:hAnsi="Calibri" w:cs="Calibri"/>
          <w:sz w:val="22"/>
          <w:szCs w:val="22"/>
        </w:rPr>
        <w:tab/>
        <w:t xml:space="preserve">Niezwłocznie po otwarciu ofert, udostępnia się na stronie internetowej prowadzonego postępowania informacje o: </w:t>
      </w:r>
    </w:p>
    <w:p w:rsidR="0015174E" w:rsidRPr="00992D2E" w:rsidRDefault="0015174E" w:rsidP="00234A29">
      <w:pPr>
        <w:spacing w:line="276" w:lineRule="auto"/>
        <w:ind w:left="284"/>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15174E" w:rsidRPr="00992D2E" w:rsidRDefault="0015174E" w:rsidP="00234A29">
      <w:pPr>
        <w:spacing w:line="276" w:lineRule="auto"/>
        <w:ind w:left="284"/>
        <w:jc w:val="both"/>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cenach lub kosztach zawartych w ofertach,</w:t>
      </w:r>
    </w:p>
    <w:p w:rsidR="0015174E" w:rsidRPr="00992D2E" w:rsidRDefault="0015174E" w:rsidP="00234A29">
      <w:pPr>
        <w:widowControl/>
        <w:tabs>
          <w:tab w:val="left" w:pos="424"/>
        </w:tabs>
        <w:suppressAutoHyphens w:val="0"/>
        <w:spacing w:line="225" w:lineRule="auto"/>
        <w:jc w:val="both"/>
        <w:rPr>
          <w:rFonts w:ascii="Calibri" w:hAnsi="Calibri" w:cs="Calibri"/>
          <w:sz w:val="22"/>
          <w:szCs w:val="22"/>
        </w:rPr>
      </w:pPr>
      <w:r w:rsidRPr="00992D2E">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15174E" w:rsidRPr="00992D2E" w:rsidRDefault="0015174E" w:rsidP="00234A29">
      <w:pPr>
        <w:spacing w:line="175" w:lineRule="exact"/>
        <w:jc w:val="both"/>
        <w:rPr>
          <w:rFonts w:ascii="Calibri" w:hAnsi="Calibri" w:cs="Calibri"/>
          <w:sz w:val="22"/>
          <w:szCs w:val="22"/>
        </w:rPr>
      </w:pPr>
    </w:p>
    <w:p w:rsidR="0015174E" w:rsidRPr="00992D2E" w:rsidRDefault="0015174E" w:rsidP="00234A29">
      <w:pPr>
        <w:widowControl/>
        <w:tabs>
          <w:tab w:val="left" w:pos="424"/>
        </w:tabs>
        <w:suppressAutoHyphens w:val="0"/>
        <w:spacing w:line="218" w:lineRule="auto"/>
        <w:jc w:val="both"/>
        <w:rPr>
          <w:rFonts w:ascii="Calibri" w:hAnsi="Calibri" w:cs="Calibri"/>
          <w:sz w:val="22"/>
          <w:szCs w:val="22"/>
        </w:rPr>
      </w:pPr>
      <w:r w:rsidRPr="00992D2E">
        <w:rPr>
          <w:rFonts w:ascii="Calibri" w:hAnsi="Calibri" w:cs="Calibri"/>
          <w:sz w:val="22"/>
          <w:szCs w:val="22"/>
        </w:rPr>
        <w:t>7. Zamawiający poinformuje o zmianie terminu otwarcia ofert na stronie internetowej prowadzonego postępowania.</w:t>
      </w:r>
    </w:p>
    <w:p w:rsidR="0015174E" w:rsidRPr="00992D2E" w:rsidRDefault="0015174E" w:rsidP="00070D0F">
      <w:pPr>
        <w:spacing w:line="276" w:lineRule="auto"/>
        <w:ind w:left="284"/>
        <w:rPr>
          <w:rFonts w:ascii="Calibri" w:hAnsi="Calibri" w:cs="Calibri"/>
          <w:b/>
          <w:sz w:val="22"/>
          <w:szCs w:val="22"/>
        </w:rPr>
      </w:pP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992D2E">
        <w:rPr>
          <w:rFonts w:ascii="Calibri" w:hAnsi="Calibri" w:cs="Calibri"/>
          <w:b/>
          <w:sz w:val="22"/>
          <w:szCs w:val="22"/>
        </w:rPr>
        <w:tab/>
        <w:t>OPIS KRYTERIÓW OCENY OFERT, WRAZ Z PODANIEM WAG TYCH KRYTERIÓW I SPOSOBU OCENY OFERT</w:t>
      </w:r>
    </w:p>
    <w:p w:rsidR="0015174E" w:rsidRPr="00992D2E" w:rsidRDefault="0015174E" w:rsidP="009F7137">
      <w:pPr>
        <w:pStyle w:val="Akapitzlist1"/>
        <w:spacing w:line="276" w:lineRule="auto"/>
        <w:ind w:left="360"/>
        <w:rPr>
          <w:rFonts w:ascii="Calibri" w:hAnsi="Calibri" w:cs="Calibri"/>
          <w:b/>
          <w:sz w:val="22"/>
          <w:szCs w:val="22"/>
        </w:rPr>
      </w:pPr>
      <w:bookmarkStart w:id="6" w:name="Bookmark3"/>
      <w:r w:rsidRPr="00992D2E">
        <w:rPr>
          <w:rFonts w:ascii="Calibri" w:hAnsi="Calibri" w:cs="Calibri"/>
          <w:sz w:val="22"/>
          <w:szCs w:val="22"/>
        </w:rPr>
        <w:t>Przy wyborze najkorzystniejszej oferty Zamawiający będzie się kierował następującymi kryteriami oceny ofert:</w:t>
      </w:r>
    </w:p>
    <w:p w:rsidR="0015174E" w:rsidRPr="00992D2E" w:rsidRDefault="0015174E" w:rsidP="009F7137">
      <w:pPr>
        <w:autoSpaceDE w:val="0"/>
        <w:ind w:left="360" w:hanging="360"/>
        <w:jc w:val="both"/>
        <w:rPr>
          <w:rFonts w:ascii="Calibri" w:hAnsi="Calibri" w:cs="Calibri"/>
          <w:b/>
          <w:sz w:val="22"/>
          <w:szCs w:val="22"/>
        </w:rPr>
      </w:pPr>
      <w:r w:rsidRPr="00992D2E">
        <w:rPr>
          <w:rFonts w:ascii="Calibri" w:hAnsi="Calibri" w:cs="Calibri"/>
          <w:b/>
          <w:sz w:val="22"/>
          <w:szCs w:val="22"/>
        </w:rPr>
        <w:t>1.</w:t>
      </w:r>
      <w:r w:rsidRPr="00992D2E">
        <w:rPr>
          <w:rFonts w:ascii="Calibri" w:hAnsi="Calibri" w:cs="Calibri"/>
          <w:b/>
          <w:sz w:val="22"/>
          <w:szCs w:val="22"/>
        </w:rPr>
        <w:tab/>
        <w:t>Cena oferty brutto  „C” – 60 %</w:t>
      </w:r>
    </w:p>
    <w:p w:rsidR="0015174E" w:rsidRPr="00992D2E" w:rsidRDefault="0015174E" w:rsidP="009F7137">
      <w:pPr>
        <w:autoSpaceDE w:val="0"/>
        <w:ind w:left="360" w:hanging="360"/>
        <w:jc w:val="both"/>
        <w:rPr>
          <w:rFonts w:ascii="Calibri" w:hAnsi="Calibri" w:cs="Calibri"/>
          <w:b/>
          <w:sz w:val="22"/>
          <w:szCs w:val="22"/>
        </w:rPr>
      </w:pPr>
      <w:r w:rsidRPr="00992D2E">
        <w:rPr>
          <w:rFonts w:ascii="Calibri" w:hAnsi="Calibri" w:cs="Calibri"/>
          <w:b/>
          <w:sz w:val="22"/>
          <w:szCs w:val="22"/>
        </w:rPr>
        <w:t>2.</w:t>
      </w:r>
      <w:r w:rsidRPr="00992D2E">
        <w:rPr>
          <w:rFonts w:ascii="Calibri" w:hAnsi="Calibri" w:cs="Calibri"/>
          <w:b/>
          <w:sz w:val="22"/>
          <w:szCs w:val="22"/>
        </w:rPr>
        <w:tab/>
        <w:t>Termin dostawy  „T”– 40 %</w:t>
      </w:r>
    </w:p>
    <w:p w:rsidR="0015174E" w:rsidRPr="00992D2E" w:rsidRDefault="0015174E" w:rsidP="009F7137">
      <w:pPr>
        <w:autoSpaceDE w:val="0"/>
        <w:ind w:left="360" w:hanging="360"/>
        <w:jc w:val="both"/>
        <w:rPr>
          <w:rFonts w:ascii="Calibri" w:hAnsi="Calibri" w:cs="Calibri"/>
          <w:sz w:val="22"/>
          <w:szCs w:val="22"/>
        </w:rPr>
      </w:pPr>
    </w:p>
    <w:p w:rsidR="0015174E" w:rsidRPr="00992D2E" w:rsidRDefault="0015174E" w:rsidP="009F7137">
      <w:pPr>
        <w:autoSpaceDE w:val="0"/>
        <w:ind w:left="360" w:hanging="360"/>
        <w:jc w:val="both"/>
        <w:rPr>
          <w:rFonts w:ascii="Calibri" w:hAnsi="Calibri" w:cs="Calibri"/>
          <w:sz w:val="22"/>
          <w:szCs w:val="22"/>
        </w:rPr>
      </w:pPr>
    </w:p>
    <w:p w:rsidR="0015174E" w:rsidRPr="00992D2E" w:rsidRDefault="0015174E" w:rsidP="009F7137">
      <w:pPr>
        <w:autoSpaceDE w:val="0"/>
        <w:ind w:left="360" w:hanging="360"/>
        <w:jc w:val="both"/>
        <w:rPr>
          <w:rFonts w:ascii="Calibri" w:hAnsi="Calibri" w:cs="Calibri"/>
          <w:sz w:val="22"/>
          <w:szCs w:val="22"/>
        </w:rPr>
      </w:pPr>
    </w:p>
    <w:p w:rsidR="0015174E" w:rsidRPr="00992D2E" w:rsidRDefault="0015174E" w:rsidP="009F7137">
      <w:pPr>
        <w:widowControl/>
        <w:numPr>
          <w:ilvl w:val="0"/>
          <w:numId w:val="26"/>
        </w:numPr>
        <w:suppressAutoHyphens w:val="0"/>
        <w:autoSpaceDE w:val="0"/>
        <w:jc w:val="both"/>
        <w:rPr>
          <w:rFonts w:ascii="Calibri" w:hAnsi="Calibri" w:cs="Calibri"/>
          <w:b/>
          <w:sz w:val="22"/>
          <w:szCs w:val="22"/>
        </w:rPr>
      </w:pPr>
      <w:r w:rsidRPr="00992D2E">
        <w:rPr>
          <w:rFonts w:ascii="Calibri" w:hAnsi="Calibri" w:cs="Calibri"/>
          <w:b/>
          <w:sz w:val="22"/>
          <w:szCs w:val="22"/>
        </w:rPr>
        <w:t>Kryterium 1 (cena)</w:t>
      </w:r>
    </w:p>
    <w:p w:rsidR="0015174E" w:rsidRPr="00992D2E" w:rsidRDefault="0015174E" w:rsidP="009F7137">
      <w:pPr>
        <w:autoSpaceDE w:val="0"/>
        <w:ind w:left="360"/>
        <w:jc w:val="both"/>
        <w:rPr>
          <w:rFonts w:ascii="Calibri" w:hAnsi="Calibri" w:cs="Calibri"/>
          <w:sz w:val="22"/>
          <w:szCs w:val="22"/>
        </w:rPr>
      </w:pPr>
      <w:r w:rsidRPr="00992D2E">
        <w:rPr>
          <w:rFonts w:ascii="Calibri" w:hAnsi="Calibri" w:cs="Calibri"/>
          <w:sz w:val="22"/>
          <w:szCs w:val="22"/>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15174E" w:rsidRPr="00992D2E" w:rsidRDefault="0015174E" w:rsidP="009F7137">
      <w:pPr>
        <w:autoSpaceDE w:val="0"/>
        <w:ind w:left="360" w:hanging="360"/>
        <w:jc w:val="both"/>
        <w:rPr>
          <w:rFonts w:ascii="Calibri" w:hAnsi="Calibri" w:cs="Calibri"/>
          <w:sz w:val="22"/>
          <w:szCs w:val="22"/>
        </w:rPr>
      </w:pPr>
    </w:p>
    <w:p w:rsidR="0015174E" w:rsidRPr="00992D2E" w:rsidRDefault="0015174E" w:rsidP="009F7137">
      <w:pPr>
        <w:autoSpaceDE w:val="0"/>
        <w:ind w:left="360" w:hanging="360"/>
        <w:jc w:val="center"/>
        <w:rPr>
          <w:rFonts w:ascii="Calibri" w:hAnsi="Calibri" w:cs="Calibri"/>
          <w:sz w:val="22"/>
          <w:szCs w:val="22"/>
        </w:rPr>
      </w:pPr>
      <w:r w:rsidRPr="00992D2E">
        <w:rPr>
          <w:rFonts w:ascii="Calibri" w:hAnsi="Calibri" w:cs="Calibri"/>
          <w:sz w:val="22"/>
          <w:szCs w:val="22"/>
        </w:rPr>
        <w:t>cena oferty brutto z najniższą ceną</w:t>
      </w:r>
    </w:p>
    <w:p w:rsidR="0015174E" w:rsidRPr="00992D2E" w:rsidRDefault="0015174E" w:rsidP="009F7137">
      <w:pPr>
        <w:autoSpaceDE w:val="0"/>
        <w:jc w:val="center"/>
        <w:rPr>
          <w:rFonts w:ascii="Calibri" w:hAnsi="Calibri" w:cs="Calibri"/>
          <w:sz w:val="22"/>
          <w:szCs w:val="22"/>
        </w:rPr>
      </w:pPr>
      <w:r w:rsidRPr="00992D2E">
        <w:rPr>
          <w:rFonts w:ascii="Calibri" w:hAnsi="Calibri" w:cs="Calibri"/>
          <w:sz w:val="22"/>
          <w:szCs w:val="22"/>
        </w:rPr>
        <w:t>niepodlegającej odrzuceniu</w:t>
      </w:r>
    </w:p>
    <w:p w:rsidR="0015174E" w:rsidRPr="00992D2E" w:rsidRDefault="0015174E" w:rsidP="009F7137">
      <w:pPr>
        <w:autoSpaceDE w:val="0"/>
        <w:ind w:left="360" w:hanging="360"/>
        <w:jc w:val="center"/>
        <w:rPr>
          <w:rFonts w:ascii="Calibri" w:hAnsi="Calibri" w:cs="Calibri"/>
          <w:sz w:val="22"/>
          <w:szCs w:val="22"/>
        </w:rPr>
      </w:pPr>
      <w:r w:rsidRPr="00992D2E">
        <w:rPr>
          <w:rFonts w:ascii="Calibri" w:hAnsi="Calibri" w:cs="Calibri"/>
          <w:sz w:val="22"/>
          <w:szCs w:val="22"/>
        </w:rPr>
        <w:t>spośród złożonych ofert</w:t>
      </w:r>
    </w:p>
    <w:p w:rsidR="0015174E" w:rsidRPr="00992D2E" w:rsidRDefault="0015174E" w:rsidP="009F7137">
      <w:pPr>
        <w:autoSpaceDE w:val="0"/>
        <w:ind w:left="360" w:hanging="360"/>
        <w:jc w:val="both"/>
        <w:rPr>
          <w:rFonts w:ascii="Calibri" w:hAnsi="Calibri" w:cs="Calibri"/>
          <w:b/>
          <w:sz w:val="22"/>
          <w:szCs w:val="22"/>
        </w:rPr>
      </w:pPr>
      <w:r w:rsidRPr="00992D2E">
        <w:rPr>
          <w:rFonts w:ascii="Calibri" w:hAnsi="Calibri" w:cs="Calibri"/>
          <w:sz w:val="22"/>
          <w:szCs w:val="22"/>
        </w:rPr>
        <w:t xml:space="preserve">      ilość punktów oferty badanej = --------------------------------------------- </w:t>
      </w:r>
      <w:r w:rsidRPr="00992D2E">
        <w:rPr>
          <w:rFonts w:ascii="Calibri" w:hAnsi="Calibri" w:cs="Calibri"/>
          <w:b/>
          <w:sz w:val="22"/>
          <w:szCs w:val="22"/>
        </w:rPr>
        <w:t>-x100pkt x 60%</w:t>
      </w:r>
    </w:p>
    <w:p w:rsidR="0015174E" w:rsidRPr="00992D2E" w:rsidRDefault="0015174E" w:rsidP="009F7137">
      <w:pPr>
        <w:autoSpaceDE w:val="0"/>
        <w:ind w:left="360" w:hanging="360"/>
        <w:jc w:val="both"/>
        <w:rPr>
          <w:rFonts w:ascii="Calibri" w:hAnsi="Calibri" w:cs="Calibri"/>
          <w:sz w:val="22"/>
          <w:szCs w:val="22"/>
        </w:rPr>
      </w:pPr>
      <w:r w:rsidRPr="00992D2E">
        <w:rPr>
          <w:rFonts w:ascii="Calibri" w:hAnsi="Calibri" w:cs="Calibri"/>
          <w:sz w:val="22"/>
          <w:szCs w:val="22"/>
        </w:rPr>
        <w:t xml:space="preserve">                                                                   cena oferty brutto  badanej </w:t>
      </w:r>
    </w:p>
    <w:p w:rsidR="0015174E" w:rsidRPr="00992D2E" w:rsidRDefault="0015174E" w:rsidP="009F7137">
      <w:pPr>
        <w:autoSpaceDE w:val="0"/>
        <w:ind w:left="360" w:hanging="360"/>
        <w:jc w:val="both"/>
        <w:rPr>
          <w:rFonts w:ascii="Calibri" w:hAnsi="Calibri" w:cs="Calibri"/>
          <w:sz w:val="22"/>
          <w:szCs w:val="22"/>
        </w:rPr>
      </w:pPr>
      <w:r w:rsidRPr="00992D2E">
        <w:rPr>
          <w:rFonts w:ascii="Calibri" w:hAnsi="Calibri" w:cs="Calibri"/>
          <w:sz w:val="22"/>
          <w:szCs w:val="22"/>
        </w:rPr>
        <w:t xml:space="preserve">                                                               niepodlegającej odrzuceniu</w:t>
      </w:r>
    </w:p>
    <w:p w:rsidR="0015174E" w:rsidRPr="00992D2E" w:rsidRDefault="0015174E" w:rsidP="009F7137">
      <w:pPr>
        <w:pStyle w:val="Teksttreci110"/>
        <w:shd w:val="clear" w:color="auto" w:fill="auto"/>
        <w:spacing w:before="0" w:after="436" w:line="210" w:lineRule="exact"/>
        <w:ind w:firstLine="0"/>
        <w:jc w:val="left"/>
        <w:rPr>
          <w:rFonts w:ascii="Calibri" w:hAnsi="Calibri" w:cs="Calibri"/>
          <w:b w:val="0"/>
          <w:bCs w:val="0"/>
          <w:sz w:val="22"/>
          <w:szCs w:val="22"/>
        </w:rPr>
      </w:pPr>
    </w:p>
    <w:p w:rsidR="0015174E" w:rsidRPr="00992D2E" w:rsidRDefault="0015174E" w:rsidP="009F7137">
      <w:pPr>
        <w:pStyle w:val="Teksttreci110"/>
        <w:shd w:val="clear" w:color="auto" w:fill="auto"/>
        <w:spacing w:before="0" w:after="0" w:line="360" w:lineRule="auto"/>
        <w:ind w:firstLine="0"/>
        <w:jc w:val="left"/>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Kryterium  2  (termin dostawy)</w:t>
      </w:r>
    </w:p>
    <w:p w:rsidR="0015174E" w:rsidRPr="00992D2E" w:rsidRDefault="0015174E" w:rsidP="009F7137">
      <w:pPr>
        <w:pStyle w:val="Teksttreci110"/>
        <w:spacing w:before="0" w:after="0" w:line="240" w:lineRule="auto"/>
        <w:ind w:hanging="114"/>
        <w:rPr>
          <w:rFonts w:ascii="Calibri" w:hAnsi="Calibri" w:cs="Calibri"/>
          <w:b w:val="0"/>
          <w:bCs w:val="0"/>
          <w:sz w:val="22"/>
          <w:szCs w:val="22"/>
          <w:lang w:val="en-US"/>
        </w:rPr>
      </w:pPr>
      <w:r w:rsidRPr="00992D2E">
        <w:rPr>
          <w:rFonts w:ascii="Calibri" w:hAnsi="Calibri" w:cs="Calibri"/>
          <w:b w:val="0"/>
          <w:bCs w:val="0"/>
          <w:sz w:val="22"/>
          <w:szCs w:val="22"/>
          <w:lang w:val="en-US"/>
        </w:rPr>
        <w:t>5dni – 1pkt</w:t>
      </w:r>
    </w:p>
    <w:p w:rsidR="0015174E" w:rsidRPr="00992D2E" w:rsidRDefault="0015174E" w:rsidP="009F7137">
      <w:pPr>
        <w:pStyle w:val="Teksttreci110"/>
        <w:spacing w:before="0" w:after="0" w:line="240" w:lineRule="auto"/>
        <w:ind w:hanging="114"/>
        <w:rPr>
          <w:rFonts w:ascii="Calibri" w:hAnsi="Calibri" w:cs="Calibri"/>
          <w:b w:val="0"/>
          <w:bCs w:val="0"/>
          <w:sz w:val="22"/>
          <w:szCs w:val="22"/>
          <w:lang w:val="en-US"/>
        </w:rPr>
      </w:pPr>
      <w:r w:rsidRPr="00992D2E">
        <w:rPr>
          <w:rFonts w:ascii="Calibri" w:hAnsi="Calibri" w:cs="Calibri"/>
          <w:b w:val="0"/>
          <w:bCs w:val="0"/>
          <w:sz w:val="22"/>
          <w:szCs w:val="22"/>
          <w:lang w:val="en-US"/>
        </w:rPr>
        <w:t>4dni – 20pkt</w:t>
      </w:r>
    </w:p>
    <w:p w:rsidR="0015174E" w:rsidRPr="00992D2E" w:rsidRDefault="0015174E" w:rsidP="009F7137">
      <w:pPr>
        <w:pStyle w:val="Teksttreci110"/>
        <w:spacing w:before="0" w:after="0" w:line="240" w:lineRule="auto"/>
        <w:ind w:hanging="114"/>
        <w:rPr>
          <w:rFonts w:ascii="Calibri" w:hAnsi="Calibri" w:cs="Calibri"/>
          <w:b w:val="0"/>
          <w:bCs w:val="0"/>
          <w:sz w:val="22"/>
          <w:szCs w:val="22"/>
          <w:lang w:val="en-US"/>
        </w:rPr>
      </w:pPr>
      <w:r w:rsidRPr="00992D2E">
        <w:rPr>
          <w:rFonts w:ascii="Calibri" w:hAnsi="Calibri" w:cs="Calibri"/>
          <w:b w:val="0"/>
          <w:bCs w:val="0"/>
          <w:sz w:val="22"/>
          <w:szCs w:val="22"/>
          <w:lang w:val="en-US"/>
        </w:rPr>
        <w:t>3dni – 40pkt</w:t>
      </w:r>
    </w:p>
    <w:p w:rsidR="0015174E" w:rsidRPr="00992D2E" w:rsidRDefault="0015174E" w:rsidP="009F7137">
      <w:pPr>
        <w:pStyle w:val="Teksttreci110"/>
        <w:spacing w:before="0" w:after="0" w:line="360" w:lineRule="auto"/>
        <w:ind w:right="23" w:firstLine="0"/>
        <w:jc w:val="left"/>
        <w:rPr>
          <w:rFonts w:ascii="Calibri" w:hAnsi="Calibri" w:cs="Calibri"/>
          <w:b w:val="0"/>
          <w:bCs w:val="0"/>
          <w:sz w:val="22"/>
          <w:szCs w:val="22"/>
          <w:lang w:val="en-US"/>
        </w:rPr>
      </w:pPr>
    </w:p>
    <w:p w:rsidR="0015174E" w:rsidRPr="00992D2E" w:rsidRDefault="0015174E" w:rsidP="009F7137">
      <w:pPr>
        <w:pStyle w:val="Teksttreci110"/>
        <w:spacing w:line="288" w:lineRule="exact"/>
        <w:ind w:right="20"/>
        <w:jc w:val="center"/>
        <w:rPr>
          <w:rFonts w:ascii="Calibri" w:hAnsi="Calibri" w:cs="Calibri"/>
          <w:sz w:val="22"/>
          <w:szCs w:val="22"/>
        </w:rPr>
      </w:pPr>
      <w:r w:rsidRPr="00992D2E">
        <w:rPr>
          <w:rFonts w:ascii="Calibri" w:hAnsi="Calibri" w:cs="Calibri"/>
          <w:sz w:val="22"/>
          <w:szCs w:val="22"/>
        </w:rPr>
        <w:t>Ostateczna ocena oferty będzie wyliczana według wzoru: O = C + TM</w:t>
      </w:r>
    </w:p>
    <w:p w:rsidR="0015174E" w:rsidRPr="00992D2E" w:rsidRDefault="0015174E" w:rsidP="009F7137">
      <w:pPr>
        <w:pStyle w:val="Teksttreci120"/>
        <w:shd w:val="clear" w:color="auto" w:fill="auto"/>
        <w:spacing w:line="288" w:lineRule="exact"/>
        <w:ind w:left="400"/>
        <w:jc w:val="both"/>
        <w:rPr>
          <w:rFonts w:ascii="Calibri" w:hAnsi="Calibri" w:cs="Calibri"/>
          <w:sz w:val="22"/>
          <w:szCs w:val="22"/>
        </w:rPr>
      </w:pPr>
      <w:r w:rsidRPr="00992D2E">
        <w:rPr>
          <w:rFonts w:ascii="Calibri" w:hAnsi="Calibri" w:cs="Calibri"/>
          <w:sz w:val="22"/>
          <w:szCs w:val="22"/>
        </w:rPr>
        <w:t>gdzie:</w:t>
      </w:r>
    </w:p>
    <w:p w:rsidR="0015174E" w:rsidRPr="00992D2E" w:rsidRDefault="0015174E" w:rsidP="009F7137">
      <w:pPr>
        <w:pStyle w:val="Teksttreci120"/>
        <w:shd w:val="clear" w:color="auto" w:fill="auto"/>
        <w:spacing w:line="288" w:lineRule="exact"/>
        <w:ind w:left="400"/>
        <w:jc w:val="both"/>
        <w:rPr>
          <w:rFonts w:ascii="Calibri" w:hAnsi="Calibri" w:cs="Calibri"/>
          <w:sz w:val="22"/>
          <w:szCs w:val="22"/>
        </w:rPr>
      </w:pPr>
      <w:r w:rsidRPr="00992D2E">
        <w:rPr>
          <w:rFonts w:ascii="Calibri" w:hAnsi="Calibri" w:cs="Calibri"/>
          <w:sz w:val="22"/>
          <w:szCs w:val="22"/>
        </w:rPr>
        <w:t>O - ostateczna ocena oferty,</w:t>
      </w:r>
    </w:p>
    <w:p w:rsidR="0015174E" w:rsidRPr="00992D2E" w:rsidRDefault="0015174E" w:rsidP="009F7137">
      <w:pPr>
        <w:pStyle w:val="Teksttreci120"/>
        <w:shd w:val="clear" w:color="auto" w:fill="auto"/>
        <w:spacing w:line="288" w:lineRule="exact"/>
        <w:ind w:left="400"/>
        <w:jc w:val="both"/>
        <w:rPr>
          <w:rFonts w:ascii="Calibri" w:hAnsi="Calibri" w:cs="Calibri"/>
          <w:sz w:val="22"/>
          <w:szCs w:val="22"/>
        </w:rPr>
      </w:pPr>
      <w:r w:rsidRPr="00992D2E">
        <w:rPr>
          <w:rFonts w:ascii="Calibri" w:hAnsi="Calibri" w:cs="Calibri"/>
          <w:sz w:val="22"/>
          <w:szCs w:val="22"/>
        </w:rPr>
        <w:t>C - wartość punktowa uzyskana w kryterium „cena”</w:t>
      </w:r>
    </w:p>
    <w:p w:rsidR="0015174E" w:rsidRPr="00992D2E" w:rsidRDefault="0015174E" w:rsidP="009F7137">
      <w:pPr>
        <w:pStyle w:val="Teksttreci120"/>
        <w:shd w:val="clear" w:color="auto" w:fill="auto"/>
        <w:spacing w:line="288" w:lineRule="exact"/>
        <w:ind w:left="400"/>
        <w:jc w:val="both"/>
        <w:rPr>
          <w:rFonts w:ascii="Calibri" w:hAnsi="Calibri" w:cs="Calibri"/>
          <w:sz w:val="22"/>
          <w:szCs w:val="22"/>
        </w:rPr>
      </w:pPr>
      <w:r w:rsidRPr="00992D2E">
        <w:rPr>
          <w:rFonts w:ascii="Calibri" w:hAnsi="Calibri" w:cs="Calibri"/>
          <w:sz w:val="22"/>
          <w:szCs w:val="22"/>
        </w:rPr>
        <w:t>TD - wartość punktowa uzyskana w kryterium “termin dostawy”</w:t>
      </w:r>
    </w:p>
    <w:p w:rsidR="0015174E" w:rsidRPr="00992D2E" w:rsidRDefault="0015174E" w:rsidP="009F7137">
      <w:pPr>
        <w:autoSpaceDE w:val="0"/>
        <w:ind w:left="360" w:hanging="360"/>
        <w:jc w:val="center"/>
        <w:rPr>
          <w:rFonts w:ascii="Calibri" w:hAnsi="Calibri" w:cs="Calibri"/>
          <w:sz w:val="22"/>
          <w:szCs w:val="22"/>
        </w:rPr>
      </w:pPr>
    </w:p>
    <w:p w:rsidR="0015174E" w:rsidRPr="00992D2E" w:rsidRDefault="0015174E" w:rsidP="009F7137">
      <w:pPr>
        <w:autoSpaceDE w:val="0"/>
        <w:jc w:val="both"/>
        <w:rPr>
          <w:rFonts w:ascii="Calibri" w:hAnsi="Calibri" w:cs="Calibri"/>
          <w:sz w:val="18"/>
          <w:szCs w:val="18"/>
        </w:rPr>
      </w:pPr>
      <w:r w:rsidRPr="00992D2E">
        <w:rPr>
          <w:rFonts w:ascii="Calibri" w:hAnsi="Calibri" w:cs="Calibri"/>
          <w:sz w:val="18"/>
          <w:szCs w:val="18"/>
        </w:rPr>
        <w:t xml:space="preserve">                            </w:t>
      </w:r>
    </w:p>
    <w:p w:rsidR="0015174E" w:rsidRPr="00992D2E" w:rsidRDefault="0015174E" w:rsidP="009F7137">
      <w:pPr>
        <w:spacing w:line="360" w:lineRule="auto"/>
        <w:jc w:val="both"/>
        <w:rPr>
          <w:rFonts w:ascii="Calibri" w:hAnsi="Calibri" w:cs="Calibri"/>
          <w:b/>
          <w:sz w:val="22"/>
          <w:szCs w:val="22"/>
        </w:rPr>
      </w:pPr>
    </w:p>
    <w:p w:rsidR="0015174E" w:rsidRPr="00992D2E" w:rsidRDefault="0015174E" w:rsidP="009F7137">
      <w:pPr>
        <w:jc w:val="both"/>
        <w:rPr>
          <w:rFonts w:ascii="Calibri" w:hAnsi="Calibri" w:cs="Calibri"/>
          <w:sz w:val="22"/>
          <w:szCs w:val="22"/>
        </w:rPr>
      </w:pPr>
      <w:r w:rsidRPr="00992D2E">
        <w:rPr>
          <w:rFonts w:ascii="Calibri" w:hAnsi="Calibri" w:cs="Calibri"/>
          <w:b/>
          <w:sz w:val="22"/>
          <w:szCs w:val="22"/>
        </w:rPr>
        <w:t>2.</w:t>
      </w:r>
      <w:r w:rsidRPr="00992D2E">
        <w:rPr>
          <w:rFonts w:ascii="Calibri" w:hAnsi="Calibri" w:cs="Calibri"/>
          <w:b/>
          <w:sz w:val="22"/>
          <w:szCs w:val="22"/>
        </w:rPr>
        <w:tab/>
      </w:r>
      <w:r w:rsidRPr="00992D2E">
        <w:rPr>
          <w:rFonts w:ascii="Calibri" w:hAnsi="Calibri" w:cs="Calibri"/>
          <w:sz w:val="22"/>
          <w:szCs w:val="22"/>
        </w:rPr>
        <w:t>Punktacja przyznawana ofertom w poszczególnych kryteriach oceny ofert będzie liczona z dokładnością do dwóch miejsc po przecinku, zgodnie z zasadami arytmetyki.</w:t>
      </w:r>
    </w:p>
    <w:p w:rsidR="0015174E" w:rsidRPr="00992D2E" w:rsidRDefault="0015174E" w:rsidP="009F7137">
      <w:pPr>
        <w:jc w:val="both"/>
        <w:rPr>
          <w:rFonts w:ascii="Calibri" w:hAnsi="Calibri" w:cs="Calibri"/>
          <w:sz w:val="22"/>
          <w:szCs w:val="22"/>
        </w:rPr>
      </w:pPr>
      <w:r w:rsidRPr="00992D2E">
        <w:rPr>
          <w:rFonts w:ascii="Calibri" w:hAnsi="Calibri" w:cs="Calibri"/>
          <w:b/>
          <w:sz w:val="22"/>
          <w:szCs w:val="22"/>
        </w:rPr>
        <w:t>3.</w:t>
      </w:r>
      <w:r w:rsidRPr="00992D2E">
        <w:rPr>
          <w:rFonts w:ascii="Calibri" w:hAnsi="Calibri" w:cs="Calibri"/>
          <w:b/>
          <w:sz w:val="22"/>
          <w:szCs w:val="22"/>
        </w:rPr>
        <w:tab/>
      </w:r>
      <w:r w:rsidRPr="00992D2E">
        <w:rPr>
          <w:rFonts w:ascii="Calibri" w:hAnsi="Calibri" w:cs="Calibri"/>
          <w:sz w:val="22"/>
          <w:szCs w:val="22"/>
        </w:rPr>
        <w:t>Za ofertę najkorzystniejszą zostanie uznana oferta, która uzyska najwyższą sumaryczną liczbę punktów po zastosowaniu wszystkich kryteriów oceny ofert.</w:t>
      </w:r>
    </w:p>
    <w:p w:rsidR="0015174E" w:rsidRPr="00992D2E" w:rsidRDefault="0015174E" w:rsidP="009F7137">
      <w:pPr>
        <w:jc w:val="both"/>
        <w:rPr>
          <w:rFonts w:ascii="Calibri" w:hAnsi="Calibri" w:cs="Calibri"/>
          <w:sz w:val="22"/>
          <w:szCs w:val="22"/>
        </w:rPr>
      </w:pPr>
      <w:r w:rsidRPr="00992D2E">
        <w:rPr>
          <w:rFonts w:ascii="Calibri" w:hAnsi="Calibri" w:cs="Calibri"/>
          <w:b/>
          <w:sz w:val="22"/>
          <w:szCs w:val="22"/>
        </w:rPr>
        <w:t>4.</w:t>
      </w:r>
      <w:r w:rsidRPr="00992D2E">
        <w:rPr>
          <w:rFonts w:ascii="Calibri" w:hAnsi="Calibri" w:cs="Calibri"/>
          <w:b/>
          <w:sz w:val="22"/>
          <w:szCs w:val="22"/>
        </w:rPr>
        <w:tab/>
      </w:r>
      <w:r w:rsidRPr="00992D2E">
        <w:rPr>
          <w:rFonts w:ascii="Calibri" w:hAnsi="Calibri" w:cs="Calibri"/>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15174E" w:rsidRPr="00992D2E" w:rsidRDefault="0015174E" w:rsidP="009F7137">
      <w:pPr>
        <w:jc w:val="both"/>
        <w:rPr>
          <w:rFonts w:ascii="Calibri" w:hAnsi="Calibri" w:cs="Calibri"/>
          <w:sz w:val="22"/>
          <w:szCs w:val="22"/>
        </w:rPr>
      </w:pPr>
      <w:r w:rsidRPr="00992D2E">
        <w:rPr>
          <w:rFonts w:ascii="Calibri" w:hAnsi="Calibri" w:cs="Calibri"/>
          <w:b/>
          <w:sz w:val="22"/>
          <w:szCs w:val="22"/>
        </w:rPr>
        <w:t>5.</w:t>
      </w:r>
      <w:r w:rsidRPr="00992D2E">
        <w:rPr>
          <w:rFonts w:ascii="Calibri" w:hAnsi="Calibri" w:cs="Calibri"/>
          <w:b/>
          <w:sz w:val="22"/>
          <w:szCs w:val="22"/>
        </w:rPr>
        <w:tab/>
      </w:r>
      <w:r w:rsidRPr="00992D2E">
        <w:rPr>
          <w:rFonts w:ascii="Calibri" w:hAnsi="Calibri" w:cs="Calibri"/>
          <w:sz w:val="22"/>
          <w:szCs w:val="22"/>
        </w:rPr>
        <w:t>W toku badania i oceny ofert Zamawiający może żądać od Wykonawcy wyjaśnień dotyczących treści złożonej oferty, w tym zaoferowanej ceny.</w:t>
      </w:r>
    </w:p>
    <w:p w:rsidR="0015174E" w:rsidRPr="00992D2E" w:rsidRDefault="0015174E" w:rsidP="009F7137">
      <w:pPr>
        <w:jc w:val="both"/>
        <w:rPr>
          <w:rFonts w:ascii="Calibri" w:hAnsi="Calibri" w:cs="Calibri"/>
          <w:sz w:val="22"/>
          <w:szCs w:val="22"/>
        </w:rPr>
      </w:pPr>
      <w:r w:rsidRPr="00992D2E">
        <w:rPr>
          <w:rFonts w:ascii="Calibri" w:hAnsi="Calibri" w:cs="Calibri"/>
          <w:b/>
          <w:sz w:val="22"/>
          <w:szCs w:val="22"/>
        </w:rPr>
        <w:t>6.</w:t>
      </w:r>
      <w:r w:rsidRPr="00992D2E">
        <w:rPr>
          <w:rFonts w:ascii="Calibri" w:hAnsi="Calibri" w:cs="Calibri"/>
          <w:b/>
          <w:sz w:val="22"/>
          <w:szCs w:val="22"/>
        </w:rPr>
        <w:tab/>
      </w:r>
      <w:r w:rsidRPr="00992D2E">
        <w:rPr>
          <w:rFonts w:ascii="Calibri" w:hAnsi="Calibri" w:cs="Calibri"/>
          <w:sz w:val="22"/>
          <w:szCs w:val="22"/>
        </w:rPr>
        <w:t>Zamawiający udzieli zamówienia Wykonawcy, którego oferta zostanie uznana za najkorzystniejszą.</w:t>
      </w:r>
    </w:p>
    <w:p w:rsidR="0015174E" w:rsidRPr="00992D2E" w:rsidRDefault="0015174E" w:rsidP="009F7137">
      <w:pPr>
        <w:pStyle w:val="Akapitzlist1"/>
        <w:ind w:left="0"/>
        <w:rPr>
          <w:rFonts w:ascii="Calibri" w:hAnsi="Calibri" w:cs="Calibri"/>
          <w:sz w:val="22"/>
          <w:szCs w:val="22"/>
        </w:rPr>
      </w:pP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992D2E">
        <w:rPr>
          <w:rFonts w:ascii="Calibri" w:hAnsi="Calibri" w:cs="Calibri"/>
          <w:b/>
          <w:sz w:val="22"/>
          <w:szCs w:val="22"/>
        </w:rPr>
        <w:tab/>
        <w:t>PROWADZENIE PROCEDURY WRAZ Z NEGOCJACJAMI</w:t>
      </w:r>
    </w:p>
    <w:p w:rsidR="0015174E" w:rsidRPr="00992D2E" w:rsidRDefault="0015174E" w:rsidP="00070D0F">
      <w:pPr>
        <w:pStyle w:val="Akapitzlist1"/>
        <w:spacing w:line="276" w:lineRule="auto"/>
        <w:ind w:left="0"/>
        <w:rPr>
          <w:rFonts w:ascii="Calibri" w:hAnsi="Calibri" w:cs="Calibri"/>
          <w:b/>
          <w:sz w:val="22"/>
          <w:szCs w:val="22"/>
        </w:rPr>
      </w:pP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 xml:space="preserve">Zamawiający nie korzysta z uprawnienia, o jakim stanowi art. 288 ust. 1 p.z.p.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których oferty nie zostały odrzucone, oraz punktacji przyznanej ofertom w każdym kryterium oceny ofert i łącznej punktacji,</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których oferty zostały odrzucone,</w:t>
      </w:r>
      <w:r w:rsidRPr="00992D2E">
        <w:rPr>
          <w:rFonts w:ascii="Calibri" w:hAnsi="Calibri" w:cs="Calibri"/>
          <w:sz w:val="22"/>
          <w:szCs w:val="22"/>
        </w:rPr>
        <w:tab/>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w:t>
      </w:r>
      <w:r w:rsidRPr="00992D2E">
        <w:rPr>
          <w:rFonts w:ascii="Calibri" w:hAnsi="Calibri" w:cs="Calibri"/>
          <w:sz w:val="22"/>
          <w:szCs w:val="22"/>
        </w:rPr>
        <w:tab/>
        <w:t>podając uzasadnienie faktyczne i prawne.</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3.</w:t>
      </w:r>
      <w:r w:rsidRPr="00992D2E">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4.</w:t>
      </w:r>
      <w:r w:rsidRPr="00992D2E">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5.</w:t>
      </w:r>
      <w:r w:rsidRPr="00992D2E">
        <w:rPr>
          <w:rFonts w:ascii="Calibri" w:hAnsi="Calibri" w:cs="Calibri"/>
          <w:sz w:val="22"/>
          <w:szCs w:val="22"/>
        </w:rPr>
        <w:tab/>
        <w:t>Po zakończeniu negocjacji z wszystkimi wykonawcami, zamawiający informuje o tym fakcie uczestników negocjacji oraz zaprasza ich do składania ofert dodatkowych.</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6.</w:t>
      </w:r>
      <w:r w:rsidRPr="00992D2E">
        <w:rPr>
          <w:rFonts w:ascii="Calibri" w:hAnsi="Calibri" w:cs="Calibri"/>
          <w:sz w:val="22"/>
          <w:szCs w:val="22"/>
        </w:rPr>
        <w:tab/>
        <w:t>Zaproszenie do złożenia ofert dodatkowych będzie zawierać co najmniej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nazwę oraz adres zamawiającego, numer telefonu, adres poczty elektronicznej oraz strony internetowej prowadzonego postępowania;</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2)</w:t>
      </w:r>
      <w:r w:rsidRPr="00992D2E">
        <w:rPr>
          <w:rFonts w:ascii="Calibri" w:hAnsi="Calibri" w:cs="Calibri"/>
          <w:sz w:val="22"/>
          <w:szCs w:val="22"/>
        </w:rPr>
        <w:tab/>
        <w:t>sposób i termin składania ofert dodatkowych oraz język lub języki, w jakich muszą one być sporządzone, oraz termin otwarcia tych ofert.</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7.</w:t>
      </w:r>
      <w:r w:rsidRPr="00992D2E">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8.</w:t>
      </w:r>
      <w:r w:rsidRPr="00992D2E">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9.</w:t>
      </w:r>
      <w:r w:rsidRPr="00992D2E">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15174E" w:rsidRPr="00992D2E" w:rsidRDefault="0015174E" w:rsidP="00234A29">
      <w:pPr>
        <w:pStyle w:val="Akapitzlist1"/>
        <w:spacing w:line="276" w:lineRule="auto"/>
        <w:ind w:left="0"/>
        <w:jc w:val="both"/>
        <w:rPr>
          <w:rFonts w:ascii="Calibri" w:hAnsi="Calibri" w:cs="Calibri"/>
          <w:sz w:val="22"/>
          <w:szCs w:val="22"/>
        </w:rPr>
      </w:pPr>
      <w:r w:rsidRPr="00992D2E">
        <w:rPr>
          <w:rFonts w:ascii="Calibri" w:hAnsi="Calibri" w:cs="Calibri"/>
          <w:sz w:val="22"/>
          <w:szCs w:val="22"/>
        </w:rPr>
        <w:t>10.</w:t>
      </w:r>
      <w:r w:rsidRPr="00992D2E">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15174E" w:rsidRPr="00992D2E" w:rsidRDefault="0015174E" w:rsidP="00070D0F">
      <w:pPr>
        <w:pStyle w:val="Akapitzlist1"/>
        <w:spacing w:line="276" w:lineRule="auto"/>
        <w:ind w:left="0"/>
        <w:rPr>
          <w:rFonts w:ascii="Calibri" w:hAnsi="Calibri" w:cs="Calibri"/>
          <w:b/>
          <w:sz w:val="22"/>
          <w:szCs w:val="22"/>
        </w:rPr>
      </w:pPr>
    </w:p>
    <w:bookmarkEnd w:id="6"/>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992D2E">
        <w:rPr>
          <w:rFonts w:ascii="Calibri" w:hAnsi="Calibri" w:cs="Calibri"/>
          <w:b/>
          <w:sz w:val="22"/>
          <w:szCs w:val="22"/>
        </w:rPr>
        <w:tab/>
        <w:t>INFORMACJE O FORMALNOŚCIACH, JAKIE POWINNY BYĆ DOPEŁNIONE PO WYBORZE OFERTY W CELU ZAWARCIA UMOWY W SPRAWIE ZAMÓWIENIA PUBLICZNEGO</w:t>
      </w:r>
    </w:p>
    <w:p w:rsidR="0015174E" w:rsidRPr="00992D2E" w:rsidRDefault="0015174E" w:rsidP="00070D0F">
      <w:pPr>
        <w:spacing w:line="276" w:lineRule="auto"/>
        <w:rPr>
          <w:rFonts w:ascii="Calibri" w:hAnsi="Calibri" w:cs="Calibri"/>
          <w:sz w:val="22"/>
          <w:szCs w:val="22"/>
        </w:rPr>
      </w:pPr>
      <w:r w:rsidRPr="00992D2E">
        <w:rPr>
          <w:rFonts w:ascii="Calibri" w:hAnsi="Calibri" w:cs="Calibri"/>
          <w:sz w:val="22"/>
          <w:szCs w:val="22"/>
        </w:rPr>
        <w:t xml:space="preserve">1. </w:t>
      </w:r>
      <w:r w:rsidRPr="00992D2E">
        <w:rPr>
          <w:rFonts w:ascii="Calibri" w:hAnsi="Calibri" w:cs="Calibri"/>
          <w:sz w:val="22"/>
          <w:szCs w:val="22"/>
        </w:rPr>
        <w:tab/>
        <w:t>Zamawiający zawiera umowę w sprawie zamówienia publicznego w terminie nie krótszym niż 5 dni od dnia przesłania zawiadomienia o wyborze najkorzystniejszej oferty.</w:t>
      </w:r>
    </w:p>
    <w:p w:rsidR="0015174E" w:rsidRPr="00992D2E" w:rsidRDefault="0015174E" w:rsidP="00070D0F">
      <w:pPr>
        <w:spacing w:line="276" w:lineRule="auto"/>
        <w:rPr>
          <w:rFonts w:ascii="Calibri" w:hAnsi="Calibri" w:cs="Calibri"/>
          <w:sz w:val="22"/>
          <w:szCs w:val="22"/>
        </w:rPr>
      </w:pPr>
      <w:r w:rsidRPr="00992D2E">
        <w:rPr>
          <w:rFonts w:ascii="Calibri" w:hAnsi="Calibri" w:cs="Calibri"/>
          <w:sz w:val="22"/>
          <w:szCs w:val="22"/>
        </w:rPr>
        <w:t xml:space="preserve">2. </w:t>
      </w:r>
      <w:r w:rsidRPr="00992D2E">
        <w:rPr>
          <w:rFonts w:ascii="Calibri" w:hAnsi="Calibri" w:cs="Calibri"/>
          <w:sz w:val="22"/>
          <w:szCs w:val="22"/>
        </w:rPr>
        <w:tab/>
        <w:t xml:space="preserve">Zamawiający może zawrzeć umowę w sprawie zamówienia publicznego przed upływem terminu, o którym mowa w ust. 1, jeżeli </w:t>
      </w:r>
      <w:r w:rsidRPr="00992D2E">
        <w:rPr>
          <w:rFonts w:ascii="Calibri" w:hAnsi="Calibri" w:cs="Calibri"/>
          <w:sz w:val="22"/>
          <w:szCs w:val="22"/>
        </w:rPr>
        <w:tab/>
        <w:t xml:space="preserve"> </w:t>
      </w:r>
      <w:r w:rsidRPr="00992D2E">
        <w:rPr>
          <w:rFonts w:ascii="Calibri" w:hAnsi="Calibri" w:cs="Calibri"/>
          <w:spacing w:val="-2"/>
          <w:sz w:val="22"/>
          <w:szCs w:val="22"/>
        </w:rPr>
        <w:t>w postępowaniu o udzielenie zamówienia</w:t>
      </w:r>
      <w:r w:rsidRPr="00992D2E">
        <w:rPr>
          <w:rFonts w:ascii="Calibri" w:hAnsi="Calibri" w:cs="Calibri"/>
          <w:sz w:val="22"/>
          <w:szCs w:val="22"/>
        </w:rPr>
        <w:t xml:space="preserve"> prowadzonym w trybie</w:t>
      </w:r>
      <w:r w:rsidRPr="00992D2E">
        <w:rPr>
          <w:rFonts w:ascii="Calibri" w:hAnsi="Calibri" w:cs="Calibri"/>
          <w:sz w:val="22"/>
          <w:szCs w:val="22"/>
        </w:rPr>
        <w:tab/>
        <w:t>podstawowym złożono tylko jedną ofertę.</w:t>
      </w:r>
    </w:p>
    <w:p w:rsidR="0015174E" w:rsidRPr="00992D2E" w:rsidRDefault="0015174E" w:rsidP="00070D0F">
      <w:pPr>
        <w:spacing w:line="276" w:lineRule="auto"/>
        <w:rPr>
          <w:rFonts w:ascii="Calibri" w:hAnsi="Calibri" w:cs="Calibri"/>
          <w:sz w:val="22"/>
          <w:szCs w:val="22"/>
        </w:rPr>
      </w:pPr>
      <w:r w:rsidRPr="00992D2E">
        <w:rPr>
          <w:rFonts w:ascii="Calibri" w:hAnsi="Calibri" w:cs="Calibri"/>
          <w:sz w:val="22"/>
          <w:szCs w:val="22"/>
        </w:rPr>
        <w:t xml:space="preserve">3. </w:t>
      </w:r>
      <w:r w:rsidRPr="00992D2E">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5174E" w:rsidRPr="00992D2E" w:rsidRDefault="0015174E" w:rsidP="00070D0F">
      <w:pPr>
        <w:spacing w:line="276" w:lineRule="auto"/>
        <w:rPr>
          <w:rFonts w:ascii="Calibri" w:hAnsi="Calibri" w:cs="Calibri"/>
          <w:sz w:val="22"/>
          <w:szCs w:val="22"/>
        </w:rPr>
      </w:pPr>
      <w:r w:rsidRPr="00992D2E">
        <w:rPr>
          <w:rFonts w:ascii="Calibri" w:hAnsi="Calibri" w:cs="Calibri"/>
          <w:sz w:val="22"/>
          <w:szCs w:val="22"/>
        </w:rPr>
        <w:t xml:space="preserve">4. </w:t>
      </w:r>
      <w:r w:rsidRPr="00992D2E">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5174E" w:rsidRPr="00992D2E" w:rsidRDefault="0015174E" w:rsidP="00070D0F">
      <w:pPr>
        <w:spacing w:line="276" w:lineRule="auto"/>
        <w:rPr>
          <w:rFonts w:ascii="Calibri" w:hAnsi="Calibri" w:cs="Calibri"/>
          <w:sz w:val="22"/>
          <w:szCs w:val="22"/>
        </w:rPr>
      </w:pPr>
      <w:r w:rsidRPr="00992D2E">
        <w:rPr>
          <w:rFonts w:ascii="Calibri" w:hAnsi="Calibri" w:cs="Calibri"/>
          <w:sz w:val="22"/>
          <w:szCs w:val="22"/>
        </w:rPr>
        <w:t xml:space="preserve">5. </w:t>
      </w:r>
      <w:r w:rsidRPr="00992D2E">
        <w:rPr>
          <w:rFonts w:ascii="Calibri" w:hAnsi="Calibri" w:cs="Calibri"/>
          <w:sz w:val="22"/>
          <w:szCs w:val="22"/>
        </w:rPr>
        <w:tab/>
        <w:t>Wykonawca będzie zobowiązany do podpisania umowy w miejscu i terminie wskazanym przez Zamawiającego.</w:t>
      </w:r>
    </w:p>
    <w:p w:rsidR="0015174E" w:rsidRPr="00992D2E" w:rsidRDefault="0015174E" w:rsidP="00070D0F">
      <w:pPr>
        <w:spacing w:line="276" w:lineRule="auto"/>
        <w:rPr>
          <w:rFonts w:ascii="Calibri" w:hAnsi="Calibri" w:cs="Calibri"/>
          <w:b/>
          <w:sz w:val="22"/>
          <w:szCs w:val="22"/>
        </w:rPr>
      </w:pP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992D2E">
        <w:rPr>
          <w:rFonts w:ascii="Calibri" w:hAnsi="Calibri" w:cs="Calibri"/>
          <w:b/>
          <w:sz w:val="22"/>
          <w:szCs w:val="22"/>
        </w:rPr>
        <w:t>WYMAGANIA DOTYCZĄCE ZABEZPIECZENIA NALEŻYTEGO WYKONANIA UMOWY</w:t>
      </w:r>
    </w:p>
    <w:p w:rsidR="0015174E" w:rsidRPr="00992D2E" w:rsidRDefault="0015174E">
      <w:pPr>
        <w:pStyle w:val="Akapitzlist1"/>
        <w:spacing w:before="240" w:line="276" w:lineRule="auto"/>
        <w:ind w:left="426"/>
        <w:jc w:val="both"/>
        <w:rPr>
          <w:rFonts w:ascii="Calibri" w:hAnsi="Calibri" w:cs="Calibri"/>
          <w:b/>
          <w:sz w:val="22"/>
          <w:szCs w:val="22"/>
        </w:rPr>
      </w:pPr>
      <w:r w:rsidRPr="00992D2E">
        <w:rPr>
          <w:rFonts w:ascii="Calibri" w:hAnsi="Calibri" w:cs="Calibri"/>
          <w:sz w:val="22"/>
          <w:szCs w:val="22"/>
        </w:rPr>
        <w:t xml:space="preserve">Zamawiający </w:t>
      </w:r>
      <w:r w:rsidRPr="00992D2E">
        <w:rPr>
          <w:rFonts w:ascii="Calibri" w:hAnsi="Calibri" w:cs="Calibri"/>
          <w:b/>
          <w:sz w:val="22"/>
          <w:szCs w:val="22"/>
        </w:rPr>
        <w:t>nie wymaga</w:t>
      </w:r>
      <w:r w:rsidRPr="00992D2E">
        <w:rPr>
          <w:rFonts w:ascii="Calibri" w:hAnsi="Calibri" w:cs="Calibri"/>
          <w:sz w:val="22"/>
          <w:szCs w:val="22"/>
        </w:rPr>
        <w:t xml:space="preserve"> wniesienia zabezpieczenia należytego wykonania umowy.</w:t>
      </w: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rPr>
        <w:t>INFORMACJE O TREŚCI ZAWIERANEJ UMOWY ORAZ MOŻLIWOŚCI JEJ ZMIANY</w:t>
      </w:r>
    </w:p>
    <w:p w:rsidR="0015174E" w:rsidRPr="00992D2E" w:rsidRDefault="0015174E" w:rsidP="000E1760">
      <w:pPr>
        <w:pStyle w:val="Akapitzlist1"/>
        <w:spacing w:before="240" w:line="276" w:lineRule="auto"/>
        <w:ind w:left="284"/>
        <w:jc w:val="both"/>
        <w:rPr>
          <w:rFonts w:ascii="Calibri" w:hAnsi="Calibri" w:cs="Calibri"/>
          <w:sz w:val="22"/>
          <w:szCs w:val="22"/>
        </w:rPr>
      </w:pPr>
      <w:r w:rsidRPr="00992D2E">
        <w:rPr>
          <w:rFonts w:ascii="Calibri" w:hAnsi="Calibri" w:cs="Calibri"/>
          <w:sz w:val="22"/>
          <w:szCs w:val="22"/>
        </w:rPr>
        <w:t xml:space="preserve">1. </w:t>
      </w:r>
      <w:r w:rsidRPr="00992D2E">
        <w:rPr>
          <w:rFonts w:ascii="Calibri" w:hAnsi="Calibri" w:cs="Calibri"/>
          <w:sz w:val="22"/>
          <w:szCs w:val="22"/>
        </w:rPr>
        <w:tab/>
        <w:t xml:space="preserve">Wybrany Wykonawca jest zobowiązany do zawarcia umowy w sprawie zamówienia publicznego na warunkach określonych we Wzorze Umowy, </w:t>
      </w:r>
    </w:p>
    <w:p w:rsidR="0015174E" w:rsidRPr="00992D2E" w:rsidRDefault="0015174E" w:rsidP="000E1760">
      <w:pPr>
        <w:pStyle w:val="Akapitzlist1"/>
        <w:spacing w:line="276" w:lineRule="auto"/>
        <w:ind w:left="284"/>
        <w:jc w:val="both"/>
        <w:rPr>
          <w:rFonts w:ascii="Calibri" w:hAnsi="Calibri" w:cs="Calibri"/>
          <w:sz w:val="22"/>
          <w:szCs w:val="22"/>
        </w:rPr>
      </w:pPr>
      <w:r w:rsidRPr="00992D2E">
        <w:rPr>
          <w:rFonts w:ascii="Calibri" w:hAnsi="Calibri" w:cs="Calibri"/>
          <w:sz w:val="22"/>
          <w:szCs w:val="22"/>
        </w:rPr>
        <w:t xml:space="preserve">2. </w:t>
      </w:r>
      <w:r w:rsidRPr="00992D2E">
        <w:rPr>
          <w:rFonts w:ascii="Calibri" w:hAnsi="Calibri" w:cs="Calibri"/>
          <w:sz w:val="22"/>
          <w:szCs w:val="22"/>
        </w:rPr>
        <w:tab/>
        <w:t>Zakres świadczenia Wykonawcy wynikający z umowy jest tożsamy z jego zobowiązaniem zawartym w ofercie.</w:t>
      </w:r>
    </w:p>
    <w:p w:rsidR="0015174E" w:rsidRPr="00992D2E" w:rsidRDefault="0015174E" w:rsidP="000E1760">
      <w:pPr>
        <w:pStyle w:val="Akapitzlist1"/>
        <w:spacing w:line="276" w:lineRule="auto"/>
        <w:ind w:left="284"/>
        <w:jc w:val="both"/>
        <w:rPr>
          <w:rFonts w:ascii="Calibri" w:hAnsi="Calibri" w:cs="Calibri"/>
          <w:sz w:val="22"/>
          <w:szCs w:val="22"/>
        </w:rPr>
      </w:pPr>
      <w:r w:rsidRPr="00992D2E">
        <w:rPr>
          <w:rFonts w:ascii="Calibri" w:hAnsi="Calibri" w:cs="Calibri"/>
          <w:sz w:val="22"/>
          <w:szCs w:val="22"/>
        </w:rPr>
        <w:t xml:space="preserve">3. </w:t>
      </w:r>
      <w:r w:rsidRPr="00992D2E">
        <w:rPr>
          <w:rFonts w:ascii="Calibri" w:hAnsi="Calibri" w:cs="Calibri"/>
          <w:sz w:val="22"/>
          <w:szCs w:val="22"/>
        </w:rPr>
        <w:tab/>
        <w:t>Zamawiający przewiduje możliwość zmiany zawartej umowy w stosunku do treści wybranej oferty w zakresie uregulowanym w art. 454-455 p.z.p. oraz wskazanym we Wzorze Umowy.</w:t>
      </w:r>
    </w:p>
    <w:p w:rsidR="0015174E" w:rsidRPr="00992D2E" w:rsidRDefault="0015174E" w:rsidP="000E1760">
      <w:pPr>
        <w:pStyle w:val="Akapitzlist1"/>
        <w:spacing w:line="276" w:lineRule="auto"/>
        <w:ind w:left="284"/>
        <w:jc w:val="both"/>
        <w:rPr>
          <w:rFonts w:ascii="Calibri" w:hAnsi="Calibri" w:cs="Calibri"/>
          <w:sz w:val="22"/>
          <w:szCs w:val="22"/>
        </w:rPr>
      </w:pPr>
      <w:r w:rsidRPr="00992D2E">
        <w:rPr>
          <w:rFonts w:ascii="Calibri" w:hAnsi="Calibri" w:cs="Calibri"/>
          <w:sz w:val="22"/>
          <w:szCs w:val="22"/>
        </w:rPr>
        <w:t xml:space="preserve">4. </w:t>
      </w:r>
      <w:r w:rsidRPr="00992D2E">
        <w:rPr>
          <w:rFonts w:ascii="Calibri" w:hAnsi="Calibri" w:cs="Calibri"/>
          <w:sz w:val="22"/>
          <w:szCs w:val="22"/>
        </w:rPr>
        <w:tab/>
        <w:t>Zmiana umowy wymaga dla swej ważności, pod rygorem nieważności, zachowania formy pisemnej.</w:t>
      </w:r>
    </w:p>
    <w:p w:rsidR="0015174E" w:rsidRPr="00992D2E" w:rsidRDefault="0015174E" w:rsidP="000E1760">
      <w:pPr>
        <w:pStyle w:val="Akapitzlist1"/>
        <w:spacing w:line="276" w:lineRule="auto"/>
        <w:ind w:left="284"/>
        <w:jc w:val="both"/>
        <w:rPr>
          <w:rFonts w:ascii="Calibri" w:hAnsi="Calibri" w:cs="Calibri"/>
          <w:b/>
          <w:sz w:val="22"/>
          <w:szCs w:val="22"/>
        </w:rPr>
      </w:pPr>
    </w:p>
    <w:p w:rsidR="0015174E" w:rsidRPr="00992D2E" w:rsidRDefault="0015174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992D2E">
        <w:rPr>
          <w:rFonts w:ascii="Calibri" w:hAnsi="Calibri" w:cs="Calibri"/>
          <w:b/>
          <w:sz w:val="22"/>
          <w:szCs w:val="22"/>
        </w:rPr>
        <w:t xml:space="preserve">POUCZENIE O </w:t>
      </w:r>
      <w:r w:rsidRPr="00992D2E">
        <w:rPr>
          <w:rFonts w:ascii="Calibri" w:hAnsi="Calibri" w:cs="Calibri"/>
          <w:b/>
          <w:sz w:val="22"/>
          <w:szCs w:val="22"/>
          <w:lang w:val="pl-PL"/>
        </w:rPr>
        <w:t>ŚRODKACH</w:t>
      </w:r>
      <w:r w:rsidRPr="00992D2E">
        <w:rPr>
          <w:rFonts w:ascii="Calibri" w:hAnsi="Calibri" w:cs="Calibri"/>
          <w:b/>
          <w:sz w:val="22"/>
          <w:szCs w:val="22"/>
        </w:rPr>
        <w:t xml:space="preserve"> OCHRONY PRAWNEJ PRZYSŁUGUJĄCYCH WYKONAWCY</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1.</w:t>
      </w:r>
      <w:r w:rsidRPr="00992D2E">
        <w:rPr>
          <w:rFonts w:ascii="Calibri" w:hAnsi="Calibri" w:cs="Calibri"/>
          <w:b/>
          <w:sz w:val="22"/>
          <w:szCs w:val="22"/>
        </w:rPr>
        <w:tab/>
      </w:r>
      <w:r w:rsidRPr="00992D2E">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2.</w:t>
      </w:r>
      <w:r w:rsidRPr="00992D2E">
        <w:rPr>
          <w:rFonts w:ascii="Calibri" w:hAnsi="Calibri" w:cs="Calibri"/>
          <w:b/>
          <w:sz w:val="22"/>
          <w:szCs w:val="22"/>
        </w:rPr>
        <w:tab/>
      </w:r>
      <w:r w:rsidRPr="00992D2E">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5174E" w:rsidRPr="00992D2E" w:rsidRDefault="0015174E" w:rsidP="007F7AD8">
      <w:pPr>
        <w:pStyle w:val="pkt"/>
        <w:spacing w:before="0" w:after="0" w:line="276" w:lineRule="auto"/>
        <w:ind w:left="0" w:firstLine="0"/>
        <w:rPr>
          <w:rFonts w:ascii="Calibri" w:hAnsi="Calibri" w:cs="Calibri"/>
          <w:sz w:val="22"/>
          <w:szCs w:val="22"/>
        </w:rPr>
      </w:pPr>
      <w:r w:rsidRPr="00992D2E">
        <w:rPr>
          <w:rFonts w:ascii="Calibri" w:hAnsi="Calibri" w:cs="Calibri"/>
          <w:b/>
          <w:sz w:val="22"/>
          <w:szCs w:val="22"/>
        </w:rPr>
        <w:t>3.</w:t>
      </w:r>
      <w:r w:rsidRPr="00992D2E">
        <w:rPr>
          <w:rFonts w:ascii="Calibri" w:hAnsi="Calibri" w:cs="Calibri"/>
          <w:b/>
          <w:sz w:val="22"/>
          <w:szCs w:val="22"/>
        </w:rPr>
        <w:tab/>
      </w:r>
      <w:r w:rsidRPr="00992D2E">
        <w:rPr>
          <w:rFonts w:ascii="Calibri" w:hAnsi="Calibri" w:cs="Calibri"/>
          <w:sz w:val="22"/>
          <w:szCs w:val="22"/>
        </w:rPr>
        <w:t>Odwołanie przysługuje na:</w:t>
      </w:r>
    </w:p>
    <w:p w:rsidR="0015174E" w:rsidRPr="00992D2E" w:rsidRDefault="0015174E" w:rsidP="007F7AD8">
      <w:pPr>
        <w:spacing w:line="276" w:lineRule="auto"/>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niezgodną z przepisami ustawy czynność Zamawiającego, podjętą w postępowaniu o udzielenie zamówienia, w tym na projektowane postanowienie umowy;</w:t>
      </w:r>
    </w:p>
    <w:p w:rsidR="0015174E" w:rsidRPr="00992D2E" w:rsidRDefault="0015174E" w:rsidP="007F7AD8">
      <w:pPr>
        <w:spacing w:line="276" w:lineRule="auto"/>
        <w:jc w:val="both"/>
        <w:rPr>
          <w:rFonts w:ascii="Calibri" w:hAnsi="Calibri" w:cs="Calibri"/>
          <w:b/>
          <w:bCs/>
          <w:sz w:val="22"/>
          <w:szCs w:val="22"/>
        </w:rPr>
      </w:pPr>
      <w:r w:rsidRPr="00992D2E">
        <w:rPr>
          <w:rFonts w:ascii="Calibri" w:hAnsi="Calibri" w:cs="Calibri"/>
          <w:sz w:val="22"/>
          <w:szCs w:val="22"/>
        </w:rPr>
        <w:t>2)</w:t>
      </w:r>
      <w:r w:rsidRPr="00992D2E">
        <w:rPr>
          <w:rFonts w:ascii="Calibri" w:hAnsi="Calibri" w:cs="Calibri"/>
          <w:sz w:val="22"/>
          <w:szCs w:val="22"/>
        </w:rPr>
        <w:tab/>
        <w:t>zaniechanie czynności w postępowaniu o udzielenie zamówienia do której zamawiający był obowiązany na podstawie ustawy;</w:t>
      </w:r>
    </w:p>
    <w:p w:rsidR="0015174E" w:rsidRPr="00992D2E" w:rsidRDefault="0015174E" w:rsidP="007F7AD8">
      <w:pPr>
        <w:pStyle w:val="pkt"/>
        <w:spacing w:before="0" w:after="0" w:line="276" w:lineRule="auto"/>
        <w:ind w:left="0" w:firstLine="0"/>
        <w:rPr>
          <w:rFonts w:ascii="Calibri" w:hAnsi="Calibri" w:cs="Calibri"/>
          <w:b/>
          <w:bCs/>
          <w:sz w:val="22"/>
          <w:szCs w:val="22"/>
        </w:rPr>
      </w:pPr>
      <w:r w:rsidRPr="00992D2E">
        <w:rPr>
          <w:rFonts w:ascii="Calibri" w:hAnsi="Calibri" w:cs="Calibri"/>
          <w:b/>
          <w:bCs/>
          <w:sz w:val="22"/>
          <w:szCs w:val="22"/>
        </w:rPr>
        <w:t>4.</w:t>
      </w:r>
      <w:r w:rsidRPr="00992D2E">
        <w:rPr>
          <w:rFonts w:ascii="Calibri" w:hAnsi="Calibri" w:cs="Calibri"/>
          <w:sz w:val="22"/>
          <w:szCs w:val="22"/>
        </w:rPr>
        <w:tab/>
      </w:r>
      <w:r w:rsidRPr="00992D2E">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5174E" w:rsidRPr="00992D2E" w:rsidRDefault="0015174E" w:rsidP="007F7AD8">
      <w:pPr>
        <w:pStyle w:val="pkt"/>
        <w:spacing w:before="0" w:after="0" w:line="276" w:lineRule="auto"/>
        <w:ind w:left="0" w:firstLine="0"/>
        <w:rPr>
          <w:rFonts w:ascii="Calibri" w:hAnsi="Calibri" w:cs="Calibri"/>
          <w:b/>
          <w:bCs/>
          <w:sz w:val="22"/>
          <w:szCs w:val="22"/>
        </w:rPr>
      </w:pPr>
      <w:r w:rsidRPr="00992D2E">
        <w:rPr>
          <w:rFonts w:ascii="Calibri" w:hAnsi="Calibri" w:cs="Calibri"/>
          <w:b/>
          <w:bCs/>
          <w:sz w:val="22"/>
          <w:szCs w:val="22"/>
        </w:rPr>
        <w:t>5.</w:t>
      </w:r>
      <w:r w:rsidRPr="00992D2E">
        <w:rPr>
          <w:rFonts w:ascii="Calibri" w:hAnsi="Calibri" w:cs="Calibri"/>
          <w:sz w:val="22"/>
          <w:szCs w:val="22"/>
        </w:rPr>
        <w:tab/>
      </w:r>
      <w:r w:rsidRPr="00992D2E">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5174E" w:rsidRPr="00992D2E" w:rsidRDefault="0015174E" w:rsidP="007F7AD8">
      <w:pPr>
        <w:pStyle w:val="pkt"/>
        <w:spacing w:before="0" w:after="0" w:line="276" w:lineRule="auto"/>
        <w:ind w:left="0" w:firstLine="0"/>
        <w:rPr>
          <w:rFonts w:ascii="Calibri" w:hAnsi="Calibri" w:cs="Calibri"/>
          <w:sz w:val="22"/>
          <w:szCs w:val="22"/>
        </w:rPr>
      </w:pPr>
      <w:r w:rsidRPr="00992D2E">
        <w:rPr>
          <w:rFonts w:ascii="Calibri" w:hAnsi="Calibri" w:cs="Calibri"/>
          <w:b/>
          <w:bCs/>
          <w:sz w:val="22"/>
          <w:szCs w:val="22"/>
        </w:rPr>
        <w:t>6.</w:t>
      </w:r>
      <w:r w:rsidRPr="00992D2E">
        <w:rPr>
          <w:rFonts w:ascii="Calibri" w:hAnsi="Calibri" w:cs="Calibri"/>
          <w:sz w:val="22"/>
          <w:szCs w:val="22"/>
        </w:rPr>
        <w:tab/>
        <w:t>Odwołanie wnosi się w terminie:</w:t>
      </w:r>
    </w:p>
    <w:p w:rsidR="0015174E" w:rsidRPr="00992D2E" w:rsidRDefault="0015174E" w:rsidP="007F7AD8">
      <w:pPr>
        <w:spacing w:line="276" w:lineRule="auto"/>
        <w:jc w:val="both"/>
        <w:rPr>
          <w:rFonts w:ascii="Calibri" w:hAnsi="Calibri" w:cs="Calibri"/>
          <w:sz w:val="22"/>
          <w:szCs w:val="22"/>
        </w:rPr>
      </w:pPr>
      <w:r w:rsidRPr="00992D2E">
        <w:rPr>
          <w:rFonts w:ascii="Calibri" w:hAnsi="Calibri" w:cs="Calibri"/>
          <w:sz w:val="22"/>
          <w:szCs w:val="22"/>
        </w:rPr>
        <w:t>1)</w:t>
      </w:r>
      <w:r w:rsidRPr="00992D2E">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5174E" w:rsidRPr="00992D2E" w:rsidRDefault="0015174E" w:rsidP="007F7AD8">
      <w:pPr>
        <w:spacing w:line="276" w:lineRule="auto"/>
        <w:jc w:val="both"/>
        <w:rPr>
          <w:rFonts w:ascii="Calibri" w:hAnsi="Calibri" w:cs="Calibri"/>
          <w:b/>
          <w:bCs/>
          <w:sz w:val="22"/>
          <w:szCs w:val="22"/>
        </w:rPr>
      </w:pPr>
      <w:r w:rsidRPr="00992D2E">
        <w:rPr>
          <w:rFonts w:ascii="Calibri" w:hAnsi="Calibri" w:cs="Calibri"/>
          <w:sz w:val="22"/>
          <w:szCs w:val="22"/>
        </w:rPr>
        <w:t>2)</w:t>
      </w:r>
      <w:r w:rsidRPr="00992D2E">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5174E" w:rsidRPr="00992D2E" w:rsidRDefault="0015174E" w:rsidP="007F7AD8">
      <w:pPr>
        <w:pStyle w:val="pkt"/>
        <w:spacing w:before="0" w:after="0" w:line="276" w:lineRule="auto"/>
        <w:ind w:left="0" w:firstLine="0"/>
        <w:rPr>
          <w:rFonts w:ascii="Calibri" w:hAnsi="Calibri" w:cs="Calibri"/>
          <w:b/>
          <w:bCs/>
          <w:sz w:val="22"/>
          <w:szCs w:val="22"/>
        </w:rPr>
      </w:pPr>
      <w:r w:rsidRPr="00992D2E">
        <w:rPr>
          <w:rFonts w:ascii="Calibri" w:hAnsi="Calibri" w:cs="Calibri"/>
          <w:b/>
          <w:bCs/>
          <w:sz w:val="22"/>
          <w:szCs w:val="22"/>
        </w:rPr>
        <w:t>7.</w:t>
      </w:r>
      <w:r w:rsidRPr="00992D2E">
        <w:rPr>
          <w:rFonts w:ascii="Calibri" w:hAnsi="Calibri" w:cs="Calibri"/>
          <w:b/>
          <w:bCs/>
          <w:sz w:val="22"/>
          <w:szCs w:val="22"/>
        </w:rPr>
        <w:tab/>
      </w:r>
      <w:r w:rsidRPr="00992D2E">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bCs/>
          <w:sz w:val="22"/>
          <w:szCs w:val="22"/>
        </w:rPr>
        <w:t>8.</w:t>
      </w:r>
      <w:r w:rsidRPr="00992D2E">
        <w:rPr>
          <w:rFonts w:ascii="Calibri" w:hAnsi="Calibri" w:cs="Calibri"/>
          <w:sz w:val="22"/>
          <w:szCs w:val="22"/>
        </w:rPr>
        <w:tab/>
        <w:t>Na orzeczenie Izby oraz postanowienie Prezesa Izby, o którym mowa w art. 519 ust. 1 ustawy p.z.p., stronom oraz uczestnikom postępowania odwoławczego przysługuje skarga do sądu.</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9.</w:t>
      </w:r>
      <w:r w:rsidRPr="00992D2E">
        <w:rPr>
          <w:rFonts w:ascii="Calibri" w:hAnsi="Calibri" w:cs="Calibri"/>
          <w:b/>
          <w:sz w:val="22"/>
          <w:szCs w:val="22"/>
        </w:rPr>
        <w:tab/>
      </w:r>
      <w:r w:rsidRPr="00992D2E">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10.</w:t>
      </w:r>
      <w:r w:rsidRPr="00992D2E">
        <w:rPr>
          <w:rFonts w:ascii="Calibri" w:hAnsi="Calibri" w:cs="Calibri"/>
          <w:b/>
          <w:sz w:val="22"/>
          <w:szCs w:val="22"/>
        </w:rPr>
        <w:tab/>
      </w:r>
      <w:r w:rsidRPr="00992D2E">
        <w:rPr>
          <w:rFonts w:ascii="Calibri" w:hAnsi="Calibri" w:cs="Calibri"/>
          <w:sz w:val="22"/>
          <w:szCs w:val="22"/>
        </w:rPr>
        <w:tab/>
        <w:t>Skargę wnosi się do Sądu Okręgowego w Warszawie – sądu zamówień publicznych, zwanego dalej „sądem zamówień publicznych”.</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11.</w:t>
      </w:r>
      <w:r w:rsidRPr="00992D2E">
        <w:rPr>
          <w:rFonts w:ascii="Calibri" w:hAnsi="Calibri" w:cs="Calibri"/>
          <w:b/>
          <w:sz w:val="22"/>
          <w:szCs w:val="22"/>
        </w:rPr>
        <w:tab/>
      </w:r>
      <w:r w:rsidRPr="00992D2E">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15174E" w:rsidRPr="00992D2E" w:rsidRDefault="0015174E" w:rsidP="007F7AD8">
      <w:pPr>
        <w:pStyle w:val="pkt"/>
        <w:spacing w:before="0" w:after="0" w:line="276" w:lineRule="auto"/>
        <w:ind w:left="0" w:firstLine="0"/>
        <w:rPr>
          <w:rFonts w:ascii="Calibri" w:hAnsi="Calibri" w:cs="Calibri"/>
          <w:b/>
          <w:sz w:val="22"/>
          <w:szCs w:val="22"/>
        </w:rPr>
      </w:pPr>
      <w:r w:rsidRPr="00992D2E">
        <w:rPr>
          <w:rFonts w:ascii="Calibri" w:hAnsi="Calibri" w:cs="Calibri"/>
          <w:b/>
          <w:sz w:val="22"/>
          <w:szCs w:val="22"/>
        </w:rPr>
        <w:t>12.</w:t>
      </w:r>
      <w:r w:rsidRPr="00992D2E">
        <w:rPr>
          <w:rFonts w:ascii="Calibri" w:hAnsi="Calibri" w:cs="Calibri"/>
          <w:b/>
          <w:sz w:val="22"/>
          <w:szCs w:val="22"/>
        </w:rPr>
        <w:tab/>
      </w:r>
      <w:r w:rsidRPr="00992D2E">
        <w:rPr>
          <w:rFonts w:ascii="Calibri" w:hAnsi="Calibri" w:cs="Calibri"/>
          <w:sz w:val="22"/>
          <w:szCs w:val="22"/>
        </w:rPr>
        <w:t>Prezes Izby przekazuje skargę wraz z aktami postępowania odwoławczego do sądu zamówień publicznych w terminie 7 dni od dnia jej otrzymania.</w:t>
      </w:r>
    </w:p>
    <w:p w:rsidR="0015174E" w:rsidRPr="00992D2E" w:rsidRDefault="0015174E"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992D2E">
        <w:rPr>
          <w:rFonts w:ascii="Calibri" w:hAnsi="Calibri" w:cs="Calibri"/>
          <w:b/>
          <w:sz w:val="22"/>
          <w:szCs w:val="22"/>
        </w:rPr>
        <w:tab/>
        <w:t>WYKAZ ZAŁĄCZNIKÓW DO SWZ</w:t>
      </w:r>
    </w:p>
    <w:p w:rsidR="0015174E" w:rsidRPr="00992D2E" w:rsidRDefault="0015174E">
      <w:pPr>
        <w:suppressAutoHyphens w:val="0"/>
        <w:spacing w:line="276" w:lineRule="auto"/>
        <w:rPr>
          <w:rFonts w:ascii="Calibri" w:hAnsi="Calibri" w:cs="Calibri"/>
          <w:sz w:val="22"/>
          <w:szCs w:val="22"/>
        </w:rPr>
      </w:pPr>
      <w:r w:rsidRPr="00992D2E">
        <w:rPr>
          <w:rFonts w:ascii="Calibri" w:hAnsi="Calibri" w:cs="Calibri"/>
          <w:sz w:val="22"/>
          <w:szCs w:val="22"/>
        </w:rPr>
        <w:t>Załącznik nr 1 – Formularz Ofertowy.</w:t>
      </w:r>
    </w:p>
    <w:p w:rsidR="0015174E" w:rsidRPr="00992D2E" w:rsidRDefault="0015174E" w:rsidP="000E1760">
      <w:pPr>
        <w:suppressAutoHyphens w:val="0"/>
        <w:spacing w:line="276" w:lineRule="auto"/>
        <w:jc w:val="both"/>
        <w:rPr>
          <w:rFonts w:ascii="Calibri" w:hAnsi="Calibri" w:cs="Calibri"/>
          <w:bCs/>
          <w:sz w:val="22"/>
          <w:szCs w:val="22"/>
        </w:rPr>
      </w:pPr>
      <w:r w:rsidRPr="00992D2E">
        <w:rPr>
          <w:rFonts w:ascii="Calibri" w:hAnsi="Calibri" w:cs="Calibri"/>
          <w:sz w:val="22"/>
          <w:szCs w:val="22"/>
        </w:rPr>
        <w:t>Załącznik nr 2 – Wzór umowy</w:t>
      </w:r>
      <w:r w:rsidRPr="00992D2E">
        <w:rPr>
          <w:rFonts w:ascii="Calibri" w:hAnsi="Calibri" w:cs="Calibri"/>
          <w:bCs/>
          <w:sz w:val="22"/>
          <w:szCs w:val="22"/>
        </w:rPr>
        <w:t>.</w:t>
      </w:r>
    </w:p>
    <w:p w:rsidR="0015174E" w:rsidRPr="00992D2E" w:rsidRDefault="0015174E">
      <w:pPr>
        <w:suppressAutoHyphens w:val="0"/>
        <w:spacing w:line="276" w:lineRule="auto"/>
        <w:jc w:val="both"/>
        <w:rPr>
          <w:rFonts w:ascii="Calibri" w:hAnsi="Calibri" w:cs="Calibri"/>
          <w:sz w:val="22"/>
          <w:szCs w:val="22"/>
        </w:rPr>
      </w:pPr>
      <w:r w:rsidRPr="00992D2E">
        <w:rPr>
          <w:rFonts w:ascii="Calibri" w:hAnsi="Calibri" w:cs="Calibri"/>
          <w:sz w:val="22"/>
          <w:szCs w:val="22"/>
        </w:rPr>
        <w:t>Załącznik nr 3 – Oświadczenie o braku podstaw do wykluczenia i o spełnianiu warunków udziału w postępowaniu.</w:t>
      </w:r>
    </w:p>
    <w:p w:rsidR="0015174E" w:rsidRPr="00992D2E" w:rsidRDefault="0015174E" w:rsidP="00C80616">
      <w:pPr>
        <w:pStyle w:val="Teksttreci1"/>
        <w:shd w:val="clear" w:color="auto" w:fill="auto"/>
        <w:spacing w:before="0" w:after="0" w:line="360" w:lineRule="auto"/>
        <w:ind w:firstLine="0"/>
        <w:rPr>
          <w:rFonts w:ascii="Calibri" w:hAnsi="Calibri" w:cs="Calibri"/>
          <w:sz w:val="22"/>
          <w:szCs w:val="22"/>
        </w:rPr>
      </w:pPr>
      <w:r w:rsidRPr="00992D2E">
        <w:rPr>
          <w:rFonts w:ascii="Calibri" w:hAnsi="Calibri" w:cs="Calibri"/>
          <w:sz w:val="22"/>
          <w:szCs w:val="22"/>
        </w:rPr>
        <w:t xml:space="preserve">Załącznik nr 4 – Oświadczenie wykonawcy dotyczące warunków udziału w postępowaniu. </w:t>
      </w:r>
      <w:bookmarkStart w:id="7" w:name="_GoBack"/>
      <w:bookmarkEnd w:id="7"/>
    </w:p>
    <w:p w:rsidR="0015174E" w:rsidRPr="00992D2E" w:rsidRDefault="0015174E" w:rsidP="00C80616">
      <w:pPr>
        <w:tabs>
          <w:tab w:val="left" w:pos="0"/>
        </w:tabs>
        <w:spacing w:line="360" w:lineRule="auto"/>
        <w:rPr>
          <w:rFonts w:ascii="Calibri" w:hAnsi="Calibri" w:cs="Calibri"/>
          <w:bCs/>
          <w:sz w:val="22"/>
          <w:szCs w:val="22"/>
        </w:rPr>
      </w:pPr>
      <w:r w:rsidRPr="00992D2E">
        <w:rPr>
          <w:rFonts w:ascii="Calibri" w:hAnsi="Calibri" w:cs="Calibri"/>
          <w:bCs/>
          <w:sz w:val="22"/>
          <w:szCs w:val="22"/>
        </w:rPr>
        <w:t xml:space="preserve">Załącznik nr 5 – </w:t>
      </w:r>
      <w:r w:rsidRPr="00992D2E">
        <w:rPr>
          <w:rFonts w:ascii="Calibri" w:hAnsi="Calibri" w:cs="Calibri"/>
          <w:sz w:val="22"/>
          <w:szCs w:val="22"/>
        </w:rPr>
        <w:t>Oświadczenie Wykonawcy o aktualności informacji zawartych w oświadczeniu</w:t>
      </w:r>
    </w:p>
    <w:p w:rsidR="0015174E" w:rsidRPr="00992D2E" w:rsidRDefault="0015174E">
      <w:pPr>
        <w:tabs>
          <w:tab w:val="left" w:pos="0"/>
        </w:tabs>
        <w:spacing w:line="276" w:lineRule="auto"/>
        <w:ind w:left="709" w:hanging="709"/>
        <w:jc w:val="center"/>
        <w:rPr>
          <w:rFonts w:ascii="Calibri" w:hAnsi="Calibri" w:cs="Calibri"/>
          <w:bCs/>
          <w:sz w:val="22"/>
          <w:szCs w:val="22"/>
        </w:rPr>
      </w:pPr>
      <w:r w:rsidRPr="00992D2E">
        <w:rPr>
          <w:rFonts w:ascii="Calibri" w:hAnsi="Calibri" w:cs="Calibri"/>
          <w:bCs/>
          <w:sz w:val="22"/>
          <w:szCs w:val="22"/>
        </w:rPr>
        <w:t>Sporządził pod względem merytorycznym:</w:t>
      </w:r>
      <w:r w:rsidRPr="00992D2E">
        <w:rPr>
          <w:rFonts w:ascii="Calibri" w:hAnsi="Calibri" w:cs="Calibri"/>
          <w:bCs/>
          <w:sz w:val="22"/>
          <w:szCs w:val="22"/>
        </w:rPr>
        <w:tab/>
        <w:t xml:space="preserve"> </w:t>
      </w:r>
      <w:r w:rsidRPr="00992D2E">
        <w:rPr>
          <w:rFonts w:ascii="Calibri" w:hAnsi="Calibri" w:cs="Calibri"/>
          <w:bCs/>
          <w:sz w:val="22"/>
          <w:szCs w:val="22"/>
        </w:rPr>
        <w:tab/>
      </w:r>
      <w:r w:rsidRPr="00992D2E">
        <w:rPr>
          <w:rFonts w:ascii="Calibri" w:hAnsi="Calibri" w:cs="Calibri"/>
          <w:bCs/>
          <w:sz w:val="22"/>
          <w:szCs w:val="22"/>
        </w:rPr>
        <w:tab/>
        <w:t xml:space="preserve">                                              Sporządził pod względem formalnym:</w:t>
      </w:r>
    </w:p>
    <w:p w:rsidR="0015174E" w:rsidRPr="00992D2E" w:rsidRDefault="0015174E">
      <w:pPr>
        <w:tabs>
          <w:tab w:val="left" w:pos="0"/>
        </w:tabs>
        <w:spacing w:line="276" w:lineRule="auto"/>
        <w:rPr>
          <w:rFonts w:ascii="Calibri" w:hAnsi="Calibri" w:cs="Calibri"/>
          <w:bCs/>
          <w:sz w:val="22"/>
          <w:szCs w:val="22"/>
        </w:rPr>
      </w:pPr>
    </w:p>
    <w:p w:rsidR="0015174E" w:rsidRPr="00992D2E" w:rsidRDefault="0015174E">
      <w:pPr>
        <w:tabs>
          <w:tab w:val="left" w:pos="0"/>
        </w:tabs>
        <w:spacing w:line="276" w:lineRule="auto"/>
        <w:rPr>
          <w:rFonts w:ascii="Calibri" w:hAnsi="Calibri" w:cs="Calibri"/>
          <w:bCs/>
          <w:sz w:val="22"/>
          <w:szCs w:val="22"/>
        </w:rPr>
      </w:pPr>
    </w:p>
    <w:p w:rsidR="0015174E" w:rsidRPr="00992D2E" w:rsidRDefault="0015174E">
      <w:pPr>
        <w:tabs>
          <w:tab w:val="left" w:pos="0"/>
        </w:tabs>
        <w:spacing w:line="276" w:lineRule="auto"/>
        <w:rPr>
          <w:rFonts w:ascii="Calibri" w:hAnsi="Calibri" w:cs="Calibri"/>
          <w:bCs/>
          <w:sz w:val="22"/>
          <w:szCs w:val="22"/>
        </w:rPr>
      </w:pPr>
    </w:p>
    <w:p w:rsidR="0015174E" w:rsidRPr="00992D2E" w:rsidRDefault="0015174E">
      <w:pPr>
        <w:tabs>
          <w:tab w:val="left" w:pos="0"/>
        </w:tabs>
        <w:spacing w:line="276" w:lineRule="auto"/>
        <w:rPr>
          <w:rFonts w:ascii="Calibri" w:hAnsi="Calibri" w:cs="Calibri"/>
          <w:bCs/>
          <w:sz w:val="22"/>
          <w:szCs w:val="22"/>
        </w:rPr>
      </w:pPr>
    </w:p>
    <w:p w:rsidR="0015174E" w:rsidRPr="00992D2E" w:rsidRDefault="0015174E" w:rsidP="000E1760">
      <w:pPr>
        <w:tabs>
          <w:tab w:val="left" w:pos="0"/>
        </w:tabs>
        <w:spacing w:line="276" w:lineRule="auto"/>
        <w:jc w:val="right"/>
        <w:rPr>
          <w:rFonts w:ascii="Calibri" w:hAnsi="Calibri" w:cs="Calibri"/>
          <w:bCs/>
          <w:sz w:val="22"/>
          <w:szCs w:val="22"/>
        </w:rPr>
      </w:pPr>
    </w:p>
    <w:p w:rsidR="0015174E" w:rsidRPr="00992D2E" w:rsidRDefault="0015174E" w:rsidP="000E1760">
      <w:pPr>
        <w:tabs>
          <w:tab w:val="left" w:pos="0"/>
        </w:tabs>
        <w:spacing w:line="276" w:lineRule="auto"/>
        <w:ind w:left="709" w:hanging="709"/>
        <w:jc w:val="right"/>
        <w:rPr>
          <w:rFonts w:ascii="Calibri" w:hAnsi="Calibri" w:cs="Calibri"/>
          <w:sz w:val="22"/>
          <w:szCs w:val="22"/>
        </w:rPr>
      </w:pPr>
      <w:r w:rsidRPr="00992D2E">
        <w:rPr>
          <w:rFonts w:ascii="Calibri" w:hAnsi="Calibri" w:cs="Calibri"/>
          <w:bCs/>
          <w:sz w:val="22"/>
          <w:szCs w:val="22"/>
        </w:rPr>
        <w:t>Zatwierdził:</w:t>
      </w:r>
    </w:p>
    <w:p w:rsidR="0015174E" w:rsidRPr="00992D2E" w:rsidRDefault="0015174E">
      <w:pPr>
        <w:tabs>
          <w:tab w:val="left" w:pos="0"/>
        </w:tabs>
        <w:spacing w:line="276" w:lineRule="auto"/>
        <w:ind w:left="709" w:hanging="709"/>
        <w:jc w:val="right"/>
        <w:rPr>
          <w:rFonts w:ascii="Calibri" w:hAnsi="Calibri" w:cs="Calibri"/>
          <w:sz w:val="22"/>
          <w:szCs w:val="22"/>
        </w:rPr>
      </w:pPr>
    </w:p>
    <w:sectPr w:rsidR="0015174E" w:rsidRPr="00992D2E"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4E" w:rsidRDefault="0015174E">
      <w:r>
        <w:separator/>
      </w:r>
    </w:p>
  </w:endnote>
  <w:endnote w:type="continuationSeparator" w:id="0">
    <w:p w:rsidR="0015174E" w:rsidRDefault="0015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4E" w:rsidRPr="00265BFB" w:rsidRDefault="0015174E">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5</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15</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4E" w:rsidRDefault="0015174E">
      <w:r>
        <w:separator/>
      </w:r>
    </w:p>
  </w:footnote>
  <w:footnote w:type="continuationSeparator" w:id="0">
    <w:p w:rsidR="0015174E" w:rsidRDefault="0015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4E" w:rsidRDefault="0015174E">
    <w:pPr>
      <w:pStyle w:val="Header"/>
    </w:pPr>
    <w:r>
      <w:rPr>
        <w:rFonts w:ascii="Arial" w:hAnsi="Arial" w:cs="Arial"/>
        <w:sz w:val="16"/>
        <w:szCs w:val="16"/>
      </w:rPr>
      <w:t>Nr postępowania: BZP.3810.75.2021.JU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CCB724B"/>
    <w:multiLevelType w:val="hybridMultilevel"/>
    <w:tmpl w:val="7CE6211A"/>
    <w:lvl w:ilvl="0" w:tplc="04150011">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nsid w:val="570C2A92"/>
    <w:multiLevelType w:val="hybridMultilevel"/>
    <w:tmpl w:val="914A3334"/>
    <w:lvl w:ilvl="0" w:tplc="FF62F8F6">
      <w:start w:val="1"/>
      <w:numFmt w:val="decimal"/>
      <w:lvlText w:val="%1)"/>
      <w:lvlJc w:val="left"/>
      <w:pPr>
        <w:tabs>
          <w:tab w:val="num" w:pos="720"/>
        </w:tabs>
        <w:ind w:left="720" w:hanging="360"/>
      </w:pPr>
      <w:rPr>
        <w:rFonts w:cs="Times New Roman" w:hint="default"/>
        <w:b/>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2"/>
  </w:num>
  <w:num w:numId="19">
    <w:abstractNumId w:val="34"/>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6"/>
  </w:num>
  <w:num w:numId="24">
    <w:abstractNumId w:val="30"/>
  </w:num>
  <w:num w:numId="25">
    <w:abstractNumId w:val="35"/>
  </w:num>
  <w:num w:numId="26">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1EF6"/>
    <w:rsid w:val="0001324D"/>
    <w:rsid w:val="000319B3"/>
    <w:rsid w:val="00034B89"/>
    <w:rsid w:val="00046CD0"/>
    <w:rsid w:val="00054F74"/>
    <w:rsid w:val="00055CF3"/>
    <w:rsid w:val="00070D0F"/>
    <w:rsid w:val="000A116F"/>
    <w:rsid w:val="000A1560"/>
    <w:rsid w:val="000A4A15"/>
    <w:rsid w:val="000C0752"/>
    <w:rsid w:val="000E1760"/>
    <w:rsid w:val="0010397F"/>
    <w:rsid w:val="00107A80"/>
    <w:rsid w:val="00146154"/>
    <w:rsid w:val="0015174E"/>
    <w:rsid w:val="00180163"/>
    <w:rsid w:val="00180FC3"/>
    <w:rsid w:val="001814D2"/>
    <w:rsid w:val="0018260C"/>
    <w:rsid w:val="001C59A6"/>
    <w:rsid w:val="001D1AB3"/>
    <w:rsid w:val="001E6EC2"/>
    <w:rsid w:val="00231A13"/>
    <w:rsid w:val="002326F6"/>
    <w:rsid w:val="00234A29"/>
    <w:rsid w:val="0024084C"/>
    <w:rsid w:val="00253E03"/>
    <w:rsid w:val="00265BFB"/>
    <w:rsid w:val="0028430E"/>
    <w:rsid w:val="00294B0B"/>
    <w:rsid w:val="00297792"/>
    <w:rsid w:val="002B1E36"/>
    <w:rsid w:val="002C0509"/>
    <w:rsid w:val="002C4FF4"/>
    <w:rsid w:val="002E5AC0"/>
    <w:rsid w:val="002F0185"/>
    <w:rsid w:val="002F6341"/>
    <w:rsid w:val="002F6E39"/>
    <w:rsid w:val="003140EB"/>
    <w:rsid w:val="003833EF"/>
    <w:rsid w:val="0038792A"/>
    <w:rsid w:val="00391C5F"/>
    <w:rsid w:val="003A3937"/>
    <w:rsid w:val="003B45F3"/>
    <w:rsid w:val="003D61F8"/>
    <w:rsid w:val="003F0AE5"/>
    <w:rsid w:val="003F0EA0"/>
    <w:rsid w:val="004119AD"/>
    <w:rsid w:val="00426EE8"/>
    <w:rsid w:val="004365F7"/>
    <w:rsid w:val="004607D5"/>
    <w:rsid w:val="00462D44"/>
    <w:rsid w:val="0048289B"/>
    <w:rsid w:val="0048370D"/>
    <w:rsid w:val="004840C3"/>
    <w:rsid w:val="00495C39"/>
    <w:rsid w:val="004966BA"/>
    <w:rsid w:val="004B69ED"/>
    <w:rsid w:val="004B70DD"/>
    <w:rsid w:val="004D12B9"/>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1BA"/>
    <w:rsid w:val="00797CF6"/>
    <w:rsid w:val="00797D79"/>
    <w:rsid w:val="007A196A"/>
    <w:rsid w:val="007D65F2"/>
    <w:rsid w:val="007F0317"/>
    <w:rsid w:val="007F3097"/>
    <w:rsid w:val="007F7AD8"/>
    <w:rsid w:val="00810FDE"/>
    <w:rsid w:val="00854A91"/>
    <w:rsid w:val="00856485"/>
    <w:rsid w:val="0086764E"/>
    <w:rsid w:val="00870885"/>
    <w:rsid w:val="008712AB"/>
    <w:rsid w:val="008712DD"/>
    <w:rsid w:val="00874896"/>
    <w:rsid w:val="0088340D"/>
    <w:rsid w:val="00884B91"/>
    <w:rsid w:val="00887328"/>
    <w:rsid w:val="008A13C7"/>
    <w:rsid w:val="008A5D13"/>
    <w:rsid w:val="008A620E"/>
    <w:rsid w:val="008B4F76"/>
    <w:rsid w:val="008B7BF7"/>
    <w:rsid w:val="00902A75"/>
    <w:rsid w:val="009321EA"/>
    <w:rsid w:val="009443DF"/>
    <w:rsid w:val="00990A35"/>
    <w:rsid w:val="00992D2E"/>
    <w:rsid w:val="009B247C"/>
    <w:rsid w:val="009B24D6"/>
    <w:rsid w:val="009D231C"/>
    <w:rsid w:val="009E4D85"/>
    <w:rsid w:val="009F621E"/>
    <w:rsid w:val="009F7137"/>
    <w:rsid w:val="00A262DF"/>
    <w:rsid w:val="00A55AAB"/>
    <w:rsid w:val="00A55F23"/>
    <w:rsid w:val="00A5758D"/>
    <w:rsid w:val="00A63F14"/>
    <w:rsid w:val="00A92360"/>
    <w:rsid w:val="00A9325E"/>
    <w:rsid w:val="00AE2E83"/>
    <w:rsid w:val="00AE4AB2"/>
    <w:rsid w:val="00B07197"/>
    <w:rsid w:val="00B20055"/>
    <w:rsid w:val="00B47B05"/>
    <w:rsid w:val="00B633F6"/>
    <w:rsid w:val="00BB4C7E"/>
    <w:rsid w:val="00BD2B95"/>
    <w:rsid w:val="00C20CB1"/>
    <w:rsid w:val="00C236D1"/>
    <w:rsid w:val="00C456C2"/>
    <w:rsid w:val="00C62230"/>
    <w:rsid w:val="00C80616"/>
    <w:rsid w:val="00CA4903"/>
    <w:rsid w:val="00CA54D9"/>
    <w:rsid w:val="00CB513D"/>
    <w:rsid w:val="00CC57E7"/>
    <w:rsid w:val="00CD3C35"/>
    <w:rsid w:val="00CE06FA"/>
    <w:rsid w:val="00CF1E14"/>
    <w:rsid w:val="00CF7819"/>
    <w:rsid w:val="00D161C5"/>
    <w:rsid w:val="00D16492"/>
    <w:rsid w:val="00D23DCA"/>
    <w:rsid w:val="00D2594F"/>
    <w:rsid w:val="00D36F8F"/>
    <w:rsid w:val="00D40E0E"/>
    <w:rsid w:val="00D47C93"/>
    <w:rsid w:val="00D5679A"/>
    <w:rsid w:val="00D64DEB"/>
    <w:rsid w:val="00D66092"/>
    <w:rsid w:val="00D7293F"/>
    <w:rsid w:val="00D7557E"/>
    <w:rsid w:val="00D872EB"/>
    <w:rsid w:val="00DC537B"/>
    <w:rsid w:val="00DC626A"/>
    <w:rsid w:val="00DF0DDD"/>
    <w:rsid w:val="00DF7042"/>
    <w:rsid w:val="00E05DA5"/>
    <w:rsid w:val="00E138E7"/>
    <w:rsid w:val="00E46D7A"/>
    <w:rsid w:val="00E8262E"/>
    <w:rsid w:val="00EA1511"/>
    <w:rsid w:val="00EA4C68"/>
    <w:rsid w:val="00EA7E6B"/>
    <w:rsid w:val="00EB35F6"/>
    <w:rsid w:val="00ED2EEB"/>
    <w:rsid w:val="00EF4D53"/>
    <w:rsid w:val="00F32903"/>
    <w:rsid w:val="00F33554"/>
    <w:rsid w:val="00F4339D"/>
    <w:rsid w:val="00F50B89"/>
    <w:rsid w:val="00F52B7C"/>
    <w:rsid w:val="00F55FFC"/>
    <w:rsid w:val="00F94C44"/>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 w:type="character" w:customStyle="1" w:styleId="Teksttreci11">
    <w:name w:val="Tekst treści (11)_"/>
    <w:basedOn w:val="DefaultParagraphFont"/>
    <w:link w:val="Teksttreci110"/>
    <w:uiPriority w:val="99"/>
    <w:locked/>
    <w:rsid w:val="009F7137"/>
    <w:rPr>
      <w:rFonts w:cs="Times New Roman"/>
      <w:b/>
      <w:bCs/>
      <w:sz w:val="21"/>
      <w:szCs w:val="21"/>
      <w:shd w:val="clear" w:color="auto" w:fill="FFFFFF"/>
      <w:lang w:bidi="ar-SA"/>
    </w:rPr>
  </w:style>
  <w:style w:type="character" w:customStyle="1" w:styleId="Teksttreci12">
    <w:name w:val="Tekst treści (12)_"/>
    <w:basedOn w:val="DefaultParagraphFont"/>
    <w:link w:val="Teksttreci120"/>
    <w:uiPriority w:val="99"/>
    <w:locked/>
    <w:rsid w:val="009F7137"/>
    <w:rPr>
      <w:rFonts w:cs="Times New Roman"/>
      <w:i/>
      <w:iCs/>
      <w:sz w:val="19"/>
      <w:szCs w:val="19"/>
      <w:shd w:val="clear" w:color="auto" w:fill="FFFFFF"/>
      <w:lang w:bidi="ar-SA"/>
    </w:rPr>
  </w:style>
  <w:style w:type="paragraph" w:customStyle="1" w:styleId="Teksttreci110">
    <w:name w:val="Tekst treści (11)"/>
    <w:basedOn w:val="Normal"/>
    <w:link w:val="Teksttreci11"/>
    <w:uiPriority w:val="99"/>
    <w:rsid w:val="009F7137"/>
    <w:pPr>
      <w:shd w:val="clear" w:color="auto" w:fill="FFFFFF"/>
      <w:suppressAutoHyphens w:val="0"/>
      <w:spacing w:before="60" w:after="240" w:line="240" w:lineRule="atLeast"/>
      <w:ind w:hanging="380"/>
      <w:jc w:val="both"/>
    </w:pPr>
    <w:rPr>
      <w:rFonts w:cs="Times New Roman"/>
      <w:b/>
      <w:bCs/>
      <w:noProof/>
      <w:kern w:val="0"/>
      <w:sz w:val="21"/>
      <w:szCs w:val="21"/>
      <w:shd w:val="clear" w:color="auto" w:fill="FFFFFF"/>
      <w:lang w:val="pl-PL" w:eastAsia="pl-PL"/>
    </w:rPr>
  </w:style>
  <w:style w:type="paragraph" w:customStyle="1" w:styleId="Teksttreci120">
    <w:name w:val="Tekst treści (12)"/>
    <w:basedOn w:val="Normal"/>
    <w:link w:val="Teksttreci12"/>
    <w:uiPriority w:val="99"/>
    <w:rsid w:val="009F7137"/>
    <w:pPr>
      <w:shd w:val="clear" w:color="auto" w:fill="FFFFFF"/>
      <w:suppressAutoHyphens w:val="0"/>
      <w:spacing w:line="240" w:lineRule="atLeast"/>
      <w:ind w:hanging="340"/>
      <w:jc w:val="right"/>
    </w:pPr>
    <w:rPr>
      <w:rFonts w:cs="Times New Roman"/>
      <w:i/>
      <w:iCs/>
      <w:noProof/>
      <w:kern w:val="0"/>
      <w:sz w:val="19"/>
      <w:szCs w:val="19"/>
      <w:shd w:val="clear" w:color="auto" w:fill="FFFFFF"/>
      <w:lang w:val="pl-PL" w:eastAsia="pl-PL"/>
    </w:rPr>
  </w:style>
</w:styles>
</file>

<file path=word/webSettings.xml><?xml version="1.0" encoding="utf-8"?>
<w:webSettings xmlns:r="http://schemas.openxmlformats.org/officeDocument/2006/relationships" xmlns:w="http://schemas.openxmlformats.org/wordprocessingml/2006/main">
  <w:divs>
    <w:div w:id="52050728">
      <w:marLeft w:val="0"/>
      <w:marRight w:val="0"/>
      <w:marTop w:val="0"/>
      <w:marBottom w:val="0"/>
      <w:divBdr>
        <w:top w:val="none" w:sz="0" w:space="0" w:color="auto"/>
        <w:left w:val="none" w:sz="0" w:space="0" w:color="auto"/>
        <w:bottom w:val="none" w:sz="0" w:space="0" w:color="auto"/>
        <w:right w:val="none" w:sz="0" w:space="0" w:color="auto"/>
      </w:divBdr>
    </w:div>
    <w:div w:id="5205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1086</TotalTime>
  <Pages>15</Pages>
  <Words>6809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8</cp:revision>
  <cp:lastPrinted>2021-11-10T07:33:00Z</cp:lastPrinted>
  <dcterms:created xsi:type="dcterms:W3CDTF">2021-11-09T13:22:00Z</dcterms:created>
  <dcterms:modified xsi:type="dcterms:W3CDTF">2021-11-10T07:37:00Z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