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1876" w14:textId="40304234" w:rsidR="002B49BB" w:rsidRDefault="002B49BB" w:rsidP="009340E1">
      <w:pPr>
        <w:spacing w:after="0"/>
        <w:jc w:val="right"/>
        <w:rPr>
          <w:rFonts w:cs="Arial"/>
          <w:b/>
          <w:sz w:val="20"/>
          <w:szCs w:val="20"/>
        </w:rPr>
      </w:pPr>
      <w:r w:rsidRPr="009340E1">
        <w:rPr>
          <w:rFonts w:cs="Arial"/>
          <w:b/>
          <w:sz w:val="20"/>
          <w:szCs w:val="20"/>
        </w:rPr>
        <w:t xml:space="preserve">Załącznik nr </w:t>
      </w:r>
      <w:r w:rsidR="00CD3BF0">
        <w:rPr>
          <w:rFonts w:cs="Arial"/>
          <w:b/>
          <w:sz w:val="20"/>
          <w:szCs w:val="20"/>
        </w:rPr>
        <w:t>5</w:t>
      </w:r>
      <w:r w:rsidRPr="009340E1">
        <w:rPr>
          <w:rFonts w:cs="Arial"/>
          <w:b/>
          <w:sz w:val="20"/>
          <w:szCs w:val="20"/>
        </w:rPr>
        <w:t xml:space="preserve"> do SWZ </w:t>
      </w:r>
      <w:r w:rsidR="009340E1">
        <w:rPr>
          <w:rFonts w:cs="Arial"/>
          <w:b/>
          <w:sz w:val="20"/>
          <w:szCs w:val="20"/>
        </w:rPr>
        <w:t>IZD.271.1.</w:t>
      </w:r>
      <w:r w:rsidR="00442E5B">
        <w:rPr>
          <w:rFonts w:cs="Arial"/>
          <w:b/>
          <w:sz w:val="20"/>
          <w:szCs w:val="20"/>
        </w:rPr>
        <w:t>11</w:t>
      </w:r>
      <w:r w:rsidRPr="009340E1">
        <w:rPr>
          <w:rFonts w:cs="Arial"/>
          <w:b/>
          <w:sz w:val="20"/>
          <w:szCs w:val="20"/>
        </w:rPr>
        <w:t>.202</w:t>
      </w:r>
      <w:r w:rsidR="00312DBC">
        <w:rPr>
          <w:rFonts w:cs="Arial"/>
          <w:b/>
          <w:sz w:val="20"/>
          <w:szCs w:val="20"/>
        </w:rPr>
        <w:t>4</w:t>
      </w:r>
    </w:p>
    <w:p w14:paraId="1AB54F18" w14:textId="77777777" w:rsidR="009340E1" w:rsidRPr="00186911" w:rsidRDefault="009340E1" w:rsidP="002B49BB">
      <w:pPr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38A818AC" w14:textId="77777777" w:rsidR="009340E1" w:rsidRPr="00C64411" w:rsidRDefault="009340E1" w:rsidP="009340E1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3C746DE" w14:textId="77777777" w:rsidR="009340E1" w:rsidRPr="008E7EA7" w:rsidRDefault="009340E1" w:rsidP="009340E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1A0C1616" w14:textId="77777777" w:rsidR="00437119" w:rsidRDefault="00437119" w:rsidP="002B49BB">
      <w:pPr>
        <w:spacing w:line="240" w:lineRule="auto"/>
        <w:rPr>
          <w:rFonts w:cs="Arial"/>
          <w:b/>
          <w:bCs/>
          <w:sz w:val="20"/>
          <w:szCs w:val="20"/>
        </w:rPr>
      </w:pPr>
    </w:p>
    <w:p w14:paraId="4064CC85" w14:textId="53FFDE9D" w:rsidR="002B49BB" w:rsidRPr="009340E1" w:rsidRDefault="002B49BB" w:rsidP="002B49BB">
      <w:pPr>
        <w:spacing w:line="240" w:lineRule="auto"/>
        <w:rPr>
          <w:rFonts w:cs="Times New Roman"/>
          <w:b/>
          <w:i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Wykonawca:</w:t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3"/>
      </w:tblGrid>
      <w:tr w:rsidR="002B49BB" w:rsidRPr="009340E1" w14:paraId="7E18CA7B" w14:textId="77777777" w:rsidTr="00927B95">
        <w:tc>
          <w:tcPr>
            <w:tcW w:w="9438" w:type="dxa"/>
          </w:tcPr>
          <w:p w14:paraId="7606CDF9" w14:textId="77777777" w:rsidR="002B49BB" w:rsidRPr="009340E1" w:rsidRDefault="002B49BB" w:rsidP="00927B95">
            <w:pPr>
              <w:spacing w:line="240" w:lineRule="auto"/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181CC8CC" w14:textId="77777777" w:rsidR="002B49BB" w:rsidRPr="009340E1" w:rsidRDefault="002B49BB" w:rsidP="002B49BB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9340E1">
        <w:rPr>
          <w:rFonts w:cs="Times New Roman"/>
          <w:i/>
          <w:sz w:val="20"/>
          <w:szCs w:val="20"/>
        </w:rPr>
        <w:t xml:space="preserve"> </w:t>
      </w:r>
      <w:r w:rsidRPr="009340E1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340E1">
        <w:rPr>
          <w:rFonts w:cs="Arial"/>
          <w:i/>
          <w:sz w:val="18"/>
          <w:szCs w:val="18"/>
        </w:rPr>
        <w:t>CEiDG</w:t>
      </w:r>
      <w:proofErr w:type="spellEnd"/>
      <w:r w:rsidRPr="009340E1">
        <w:rPr>
          <w:rFonts w:cs="Arial"/>
          <w:i/>
          <w:sz w:val="18"/>
          <w:szCs w:val="18"/>
        </w:rPr>
        <w:t>)</w:t>
      </w:r>
    </w:p>
    <w:p w14:paraId="234FF42E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/>
        </w:rPr>
      </w:pPr>
    </w:p>
    <w:p w14:paraId="4D5759C8" w14:textId="77777777" w:rsidR="002B49BB" w:rsidRPr="009340E1" w:rsidRDefault="002B49BB" w:rsidP="002B49BB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9340E1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3"/>
      </w:tblGrid>
      <w:tr w:rsidR="002B49BB" w:rsidRPr="009340E1" w14:paraId="7537A15F" w14:textId="77777777" w:rsidTr="00927B95">
        <w:tc>
          <w:tcPr>
            <w:tcW w:w="9438" w:type="dxa"/>
          </w:tcPr>
          <w:p w14:paraId="2B1C3C07" w14:textId="77777777" w:rsidR="002B49BB" w:rsidRPr="009340E1" w:rsidRDefault="002B49BB" w:rsidP="00927B95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7236A8A1" w14:textId="77777777" w:rsidR="002B49BB" w:rsidRPr="009340E1" w:rsidRDefault="002B49BB" w:rsidP="002B49BB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9340E1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9340E1">
        <w:rPr>
          <w:rFonts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5CB816CB" w14:textId="77777777" w:rsidR="00437119" w:rsidRDefault="00437119" w:rsidP="00437119">
      <w:pPr>
        <w:jc w:val="center"/>
        <w:rPr>
          <w:rFonts w:cs="Arial"/>
          <w:b/>
          <w:sz w:val="28"/>
          <w:szCs w:val="28"/>
        </w:rPr>
      </w:pPr>
    </w:p>
    <w:p w14:paraId="1D4F4A8E" w14:textId="77777777" w:rsidR="00437119" w:rsidRPr="00B424B4" w:rsidRDefault="00437119" w:rsidP="00437119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</w:rPr>
        <w:t>OŚWIADCZENIE WYKONAWCY O AKTUALNOŚCI INFORMACJI</w:t>
      </w:r>
    </w:p>
    <w:p w14:paraId="35F010B7" w14:textId="4874D37B" w:rsidR="002B49BB" w:rsidRPr="009340E1" w:rsidRDefault="00437119" w:rsidP="00437119">
      <w:pPr>
        <w:rPr>
          <w:rFonts w:cs="Times New Roman"/>
          <w:iCs/>
          <w:color w:val="000000" w:themeColor="text1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p w14:paraId="311858A8" w14:textId="77777777" w:rsidR="00442E5B" w:rsidRPr="00442E5B" w:rsidRDefault="002B49BB" w:rsidP="00442E5B">
      <w:pPr>
        <w:spacing w:after="0"/>
        <w:jc w:val="center"/>
        <w:rPr>
          <w:rFonts w:cs="Arial"/>
          <w:b/>
          <w:sz w:val="24"/>
          <w:szCs w:val="24"/>
        </w:rPr>
      </w:pPr>
      <w:r w:rsidRPr="003C150C">
        <w:rPr>
          <w:rFonts w:cs="Arial"/>
          <w:b/>
          <w:bCs/>
          <w:sz w:val="24"/>
          <w:szCs w:val="24"/>
        </w:rPr>
        <w:t>Nazwa postępowania</w:t>
      </w:r>
      <w:r w:rsidRPr="003C150C">
        <w:rPr>
          <w:rFonts w:cs="Arial"/>
          <w:sz w:val="24"/>
          <w:szCs w:val="24"/>
        </w:rPr>
        <w:t>:</w:t>
      </w:r>
      <w:r w:rsidR="00A15830" w:rsidRPr="003C150C">
        <w:rPr>
          <w:rFonts w:cs="Arial"/>
          <w:b/>
          <w:sz w:val="24"/>
          <w:szCs w:val="24"/>
        </w:rPr>
        <w:t xml:space="preserve"> </w:t>
      </w:r>
      <w:r w:rsidR="00312DBC" w:rsidRPr="003C150C">
        <w:rPr>
          <w:rFonts w:cs="Arial"/>
          <w:b/>
          <w:sz w:val="24"/>
          <w:szCs w:val="24"/>
        </w:rPr>
        <w:t>„</w:t>
      </w:r>
      <w:r w:rsidR="00442E5B" w:rsidRPr="00442E5B">
        <w:rPr>
          <w:rFonts w:cs="Arial"/>
          <w:b/>
          <w:sz w:val="24"/>
          <w:szCs w:val="24"/>
        </w:rPr>
        <w:t xml:space="preserve">Odbiór i zagospodarowanie odpadów komunalnych </w:t>
      </w:r>
    </w:p>
    <w:p w14:paraId="48C8A89E" w14:textId="0E0DFAC1" w:rsidR="00312DBC" w:rsidRPr="003C150C" w:rsidRDefault="00442E5B" w:rsidP="00442E5B">
      <w:pPr>
        <w:jc w:val="center"/>
        <w:rPr>
          <w:rFonts w:cs="Arial"/>
          <w:sz w:val="24"/>
          <w:szCs w:val="24"/>
        </w:rPr>
      </w:pPr>
      <w:r w:rsidRPr="00442E5B">
        <w:rPr>
          <w:rFonts w:cs="Arial"/>
          <w:b/>
          <w:sz w:val="24"/>
          <w:szCs w:val="24"/>
        </w:rPr>
        <w:t>z nieruchomości położonych na terenie gminy Nur w 2025 roku</w:t>
      </w:r>
      <w:r w:rsidR="00312DBC" w:rsidRPr="003C150C">
        <w:rPr>
          <w:rFonts w:cs="Arial"/>
          <w:b/>
          <w:sz w:val="24"/>
          <w:szCs w:val="24"/>
        </w:rPr>
        <w:t>”</w:t>
      </w:r>
    </w:p>
    <w:p w14:paraId="54B74625" w14:textId="64E301F6" w:rsidR="003C150C" w:rsidRPr="003C150C" w:rsidRDefault="003C150C" w:rsidP="003C150C">
      <w:pPr>
        <w:autoSpaceDE w:val="0"/>
        <w:jc w:val="both"/>
        <w:rPr>
          <w:rFonts w:cs="Arial"/>
          <w:b/>
          <w:bCs/>
          <w:u w:val="single"/>
        </w:rPr>
      </w:pPr>
      <w:r w:rsidRPr="003C150C">
        <w:rPr>
          <w:rFonts w:cs="Arial"/>
        </w:rPr>
        <w:t>Oświadczam</w:t>
      </w:r>
      <w:r>
        <w:rPr>
          <w:rFonts w:cs="Arial"/>
        </w:rPr>
        <w:t xml:space="preserve">, </w:t>
      </w:r>
      <w:r w:rsidRPr="003C150C">
        <w:rPr>
          <w:rFonts w:cs="Arial"/>
        </w:rPr>
        <w:t>że informacj</w:t>
      </w:r>
      <w:r>
        <w:rPr>
          <w:rFonts w:cs="Arial"/>
        </w:rPr>
        <w:t>e</w:t>
      </w:r>
      <w:r w:rsidRPr="003C150C">
        <w:rPr>
          <w:rFonts w:cs="Arial"/>
        </w:rPr>
        <w:t xml:space="preserve"> zawart</w:t>
      </w:r>
      <w:r>
        <w:rPr>
          <w:rFonts w:cs="Arial"/>
        </w:rPr>
        <w:t>e</w:t>
      </w:r>
      <w:r w:rsidRPr="003C150C">
        <w:rPr>
          <w:rFonts w:cs="Arial"/>
        </w:rPr>
        <w:t xml:space="preserve"> w oświadczeniu</w:t>
      </w:r>
      <w:r>
        <w:rPr>
          <w:rFonts w:cs="Arial"/>
        </w:rPr>
        <w:t>,</w:t>
      </w:r>
      <w:r w:rsidRPr="003C150C">
        <w:rPr>
          <w:rFonts w:cs="Arial"/>
        </w:rPr>
        <w:t xml:space="preserve"> o którym mowa w art. 125 ust.1 ustawy, w zakresie podstaw wykluczenia z postępowania wskazanych przez Zamawiającego, o których mowa w art. 108 ust.1 i art. 109 ust. 1 pkt 4, 5, 7 ustawy </w:t>
      </w:r>
      <w:proofErr w:type="spellStart"/>
      <w:r w:rsidRPr="003C150C">
        <w:rPr>
          <w:rFonts w:cs="Arial"/>
        </w:rPr>
        <w:t>Pzp</w:t>
      </w:r>
      <w:proofErr w:type="spellEnd"/>
      <w:r w:rsidR="003D2601">
        <w:rPr>
          <w:rFonts w:cs="Arial"/>
        </w:rPr>
        <w:t xml:space="preserve">, </w:t>
      </w:r>
      <w:r w:rsidRPr="003C150C">
        <w:rPr>
          <w:rFonts w:cs="Arial"/>
        </w:rPr>
        <w:t>art. 7 ust. 1 ustawy o szczególnych rozwiązaniach w zakresie przeciwdziałania wspieraniu agresji na Ukrainę oraz służących ochronie bezpieczeństwa narodowego</w:t>
      </w:r>
      <w:r w:rsidR="003D2601">
        <w:rPr>
          <w:rFonts w:cs="Arial"/>
        </w:rPr>
        <w:t xml:space="preserve"> oraz</w:t>
      </w:r>
      <w:r w:rsidR="003D2601" w:rsidRPr="003D2601">
        <w:rPr>
          <w:rFonts w:cs="Arial"/>
        </w:rPr>
        <w:t xml:space="preserve"> na podstawie art. 5k, rozporządzenia (UE) 2022/576 w sprawie zmiany rozporządzenia (UE) nr 833/2014 dotyczącego środków ograniczających w związku z działaniami Rosji destabilizującymi sytuację na Ukrainie</w:t>
      </w:r>
      <w:r>
        <w:rPr>
          <w:rFonts w:cs="Arial"/>
        </w:rPr>
        <w:br/>
      </w:r>
      <w:r w:rsidRPr="003C150C">
        <w:rPr>
          <w:rFonts w:cs="Arial"/>
          <w:b/>
          <w:bCs/>
          <w:u w:val="single"/>
        </w:rPr>
        <w:t xml:space="preserve">są aktualne. </w:t>
      </w:r>
    </w:p>
    <w:sectPr w:rsidR="003C150C" w:rsidRPr="003C150C" w:rsidSect="00CF12BE">
      <w:pgSz w:w="11906" w:h="16838"/>
      <w:pgMar w:top="765" w:right="1133" w:bottom="1257" w:left="1410" w:header="709" w:footer="743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205835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BB"/>
    <w:rsid w:val="001750DA"/>
    <w:rsid w:val="00186911"/>
    <w:rsid w:val="00291AD7"/>
    <w:rsid w:val="002B49BB"/>
    <w:rsid w:val="00312DBC"/>
    <w:rsid w:val="003C150C"/>
    <w:rsid w:val="003D2601"/>
    <w:rsid w:val="00437119"/>
    <w:rsid w:val="00442E5B"/>
    <w:rsid w:val="004E3947"/>
    <w:rsid w:val="005A5558"/>
    <w:rsid w:val="005D7474"/>
    <w:rsid w:val="006226F9"/>
    <w:rsid w:val="00664C86"/>
    <w:rsid w:val="007238B0"/>
    <w:rsid w:val="007F04DE"/>
    <w:rsid w:val="00876EB5"/>
    <w:rsid w:val="009340E1"/>
    <w:rsid w:val="00A15830"/>
    <w:rsid w:val="00BA6665"/>
    <w:rsid w:val="00BB1E83"/>
    <w:rsid w:val="00C50AB5"/>
    <w:rsid w:val="00C56789"/>
    <w:rsid w:val="00CD3BF0"/>
    <w:rsid w:val="00CF12BE"/>
    <w:rsid w:val="00D076F1"/>
    <w:rsid w:val="00EA1800"/>
    <w:rsid w:val="00F577B7"/>
    <w:rsid w:val="00F81A69"/>
    <w:rsid w:val="00FB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677"/>
  <w15:docId w15:val="{F80042FC-79CC-4EE3-9F4B-7A1B0F8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437119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711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3</cp:revision>
  <dcterms:created xsi:type="dcterms:W3CDTF">2024-11-06T10:44:00Z</dcterms:created>
  <dcterms:modified xsi:type="dcterms:W3CDTF">2024-11-06T10:46:00Z</dcterms:modified>
</cp:coreProperties>
</file>