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6BB45" w14:textId="6583DC81" w:rsidR="00231094" w:rsidRPr="00881C6F" w:rsidRDefault="00881C6F" w:rsidP="00231094">
      <w:pPr>
        <w:spacing w:after="0" w:line="240" w:lineRule="auto"/>
        <w:jc w:val="both"/>
        <w:rPr>
          <w:rFonts w:cstheme="minorHAnsi"/>
          <w:b/>
          <w:sz w:val="32"/>
          <w:szCs w:val="20"/>
        </w:rPr>
      </w:pPr>
      <w:r w:rsidRPr="00881C6F">
        <w:rPr>
          <w:rFonts w:cstheme="minorHAnsi"/>
          <w:b/>
          <w:sz w:val="32"/>
          <w:szCs w:val="20"/>
        </w:rPr>
        <w:t>Opracowanie Programu Funkcjonalno-Użytkowego dla zadania pn.: „Budowa  Pawilonu Centrum Chorób Rzadkich wraz z dobudową przewiązki łączącej Pawilony M-I, M-II ,M-III, istniejącą przewiązkę (przewiązka łącząca M-VIII, M-IX, M-V) ,”</w:t>
      </w:r>
    </w:p>
    <w:p w14:paraId="228B15A4" w14:textId="0EFB313E" w:rsidR="00231094" w:rsidRPr="000F2186" w:rsidRDefault="00231094" w:rsidP="00C925E2">
      <w:pPr>
        <w:pStyle w:val="Akapitzlist"/>
        <w:numPr>
          <w:ilvl w:val="0"/>
          <w:numId w:val="3"/>
        </w:numPr>
        <w:tabs>
          <w:tab w:val="clear" w:pos="397"/>
        </w:tabs>
        <w:spacing w:after="0"/>
        <w:ind w:left="851" w:hanging="851"/>
        <w:rPr>
          <w:rFonts w:cstheme="minorHAnsi"/>
          <w:b/>
          <w:sz w:val="24"/>
          <w:szCs w:val="24"/>
        </w:rPr>
      </w:pPr>
      <w:r w:rsidRPr="000F2186">
        <w:rPr>
          <w:rFonts w:cstheme="minorHAnsi"/>
          <w:szCs w:val="20"/>
        </w:rPr>
        <w:br w:type="page"/>
      </w:r>
      <w:r w:rsidRPr="000F2186">
        <w:rPr>
          <w:rFonts w:cstheme="minorHAnsi"/>
          <w:b/>
          <w:sz w:val="24"/>
          <w:szCs w:val="24"/>
        </w:rPr>
        <w:lastRenderedPageBreak/>
        <w:t xml:space="preserve"> OPIS PRZEDMIOTU </w:t>
      </w:r>
    </w:p>
    <w:p w14:paraId="4CCA0AAC" w14:textId="77777777" w:rsidR="00231094" w:rsidRPr="000F2186" w:rsidRDefault="00231094" w:rsidP="00231094">
      <w:pPr>
        <w:spacing w:after="0" w:line="240" w:lineRule="auto"/>
        <w:rPr>
          <w:rFonts w:cstheme="minorHAnsi"/>
          <w:szCs w:val="20"/>
        </w:rPr>
      </w:pPr>
    </w:p>
    <w:p w14:paraId="2E6368E6" w14:textId="77777777" w:rsidR="007F7ADD" w:rsidRPr="007F7ADD" w:rsidRDefault="007F7ADD" w:rsidP="007F7ADD">
      <w:pPr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bookmarkStart w:id="0" w:name="_Hlk521269837"/>
    </w:p>
    <w:p w14:paraId="36BC0BE8" w14:textId="3F9DDEA3" w:rsidR="007F7ADD" w:rsidRPr="007F7ADD" w:rsidRDefault="007F7ADD" w:rsidP="007F7ADD">
      <w:pPr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F7ADD">
        <w:rPr>
          <w:rFonts w:cstheme="minorHAnsi"/>
          <w:i/>
          <w:iCs/>
          <w:sz w:val="20"/>
          <w:szCs w:val="20"/>
        </w:rPr>
        <w:t xml:space="preserve">Inwestycja planowana jest w zachodniej części zespołu szpitalnego przy ul. Prądnickiej w Krakowie. </w:t>
      </w:r>
      <w:r w:rsidRPr="007F7ADD">
        <w:rPr>
          <w:rFonts w:cstheme="minorHAnsi"/>
          <w:b/>
          <w:bCs/>
          <w:i/>
          <w:iCs/>
          <w:sz w:val="20"/>
          <w:szCs w:val="20"/>
        </w:rPr>
        <w:t xml:space="preserve">Zadaniem </w:t>
      </w:r>
      <w:r w:rsidR="00881C6F">
        <w:rPr>
          <w:rFonts w:cstheme="minorHAnsi"/>
          <w:b/>
          <w:bCs/>
          <w:i/>
          <w:iCs/>
          <w:sz w:val="20"/>
          <w:szCs w:val="20"/>
        </w:rPr>
        <w:t xml:space="preserve">PFU </w:t>
      </w:r>
      <w:r w:rsidRPr="007F7ADD">
        <w:rPr>
          <w:rFonts w:cstheme="minorHAnsi"/>
          <w:b/>
          <w:bCs/>
          <w:i/>
          <w:iCs/>
          <w:sz w:val="20"/>
          <w:szCs w:val="20"/>
        </w:rPr>
        <w:t>jest odnalezienie optymalnego sposobu połączenia Pawilonu M-I</w:t>
      </w:r>
      <w:r w:rsidRPr="007F7ADD">
        <w:rPr>
          <w:rFonts w:cstheme="minorHAnsi"/>
          <w:i/>
          <w:iCs/>
          <w:sz w:val="20"/>
          <w:szCs w:val="20"/>
        </w:rPr>
        <w:t xml:space="preserve"> (zawiera Oddział Kliniczny Chirurgii Klatki Piersiowej i Chirurgii Onkologicznej z Pododdziałem Rehabilitacji Pulmonologicznej, II Oddział Anestezjologii i Intensywnej Terapii, Samodzielna Pracownia Endoskopii, Koordynatorzy Szybkiej Terapii Onkologicznej) z </w:t>
      </w:r>
      <w:r w:rsidRPr="007F7ADD">
        <w:rPr>
          <w:rFonts w:cstheme="minorHAnsi"/>
          <w:b/>
          <w:bCs/>
          <w:i/>
          <w:iCs/>
          <w:sz w:val="20"/>
          <w:szCs w:val="20"/>
        </w:rPr>
        <w:t>Pawilonem M-II</w:t>
      </w:r>
      <w:r w:rsidRPr="007F7ADD">
        <w:rPr>
          <w:rFonts w:cstheme="minorHAnsi"/>
          <w:i/>
          <w:iCs/>
          <w:sz w:val="20"/>
          <w:szCs w:val="20"/>
        </w:rPr>
        <w:t xml:space="preserve"> (zawiera Oddział Chorób Płuc z Pododdziałem Onkologicznym, Oddział Onkologii z Pododdziałem Diagnostyki Nowotworów Klatki Piersiowej, Oddział Chorób Śródmiąższowych Płuc i Transplantologii, Ośrodek Rehabilitacji, Oddział Rehabilitacji Kardiologicznej, Wojewódzka Przychodnia Chorób Infekcyjnych Dzieci i Hepatologii Dziecięcej, Poradnia Neurologiczna dla Dzieci i Leczenia Padaczki) w taki sposób, aby usprawnić komunikację pomiędzy pawilonami oraz zmieścić dodatkowe funkcje związane z realizacją Centrum Chorób Rzadkich.</w:t>
      </w:r>
    </w:p>
    <w:p w14:paraId="6721A0A4" w14:textId="77777777" w:rsidR="007F7ADD" w:rsidRPr="007F7ADD" w:rsidRDefault="007F7ADD" w:rsidP="007F7ADD">
      <w:pPr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</w:p>
    <w:p w14:paraId="101C99DC" w14:textId="0416DE63" w:rsidR="007F7ADD" w:rsidRPr="007F7ADD" w:rsidRDefault="007F7ADD" w:rsidP="007F7ADD">
      <w:pPr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F7ADD">
        <w:rPr>
          <w:rFonts w:cstheme="minorHAnsi"/>
          <w:i/>
          <w:iCs/>
          <w:sz w:val="20"/>
          <w:szCs w:val="20"/>
        </w:rPr>
        <w:t xml:space="preserve">Dodatkowo </w:t>
      </w:r>
      <w:r w:rsidR="00881C6F">
        <w:rPr>
          <w:rFonts w:cstheme="minorHAnsi"/>
          <w:i/>
          <w:iCs/>
          <w:sz w:val="20"/>
          <w:szCs w:val="20"/>
        </w:rPr>
        <w:t xml:space="preserve">PFU musi zawierać </w:t>
      </w:r>
      <w:r w:rsidRPr="007F7ADD">
        <w:rPr>
          <w:rFonts w:cstheme="minorHAnsi"/>
          <w:i/>
          <w:iCs/>
          <w:sz w:val="20"/>
          <w:szCs w:val="20"/>
        </w:rPr>
        <w:t xml:space="preserve">przewiązki łączące komunikacyjnie </w:t>
      </w:r>
      <w:r w:rsidR="00881C6F">
        <w:rPr>
          <w:rFonts w:cstheme="minorHAnsi"/>
          <w:i/>
          <w:iCs/>
          <w:sz w:val="20"/>
          <w:szCs w:val="20"/>
        </w:rPr>
        <w:t xml:space="preserve">M-I,M-II,M-III oraz </w:t>
      </w:r>
      <w:r w:rsidRPr="007F7ADD">
        <w:rPr>
          <w:rFonts w:cstheme="minorHAnsi"/>
          <w:i/>
          <w:iCs/>
          <w:sz w:val="20"/>
          <w:szCs w:val="20"/>
        </w:rPr>
        <w:t xml:space="preserve">nowy </w:t>
      </w:r>
      <w:r w:rsidR="00881C6F">
        <w:rPr>
          <w:rFonts w:cstheme="minorHAnsi"/>
          <w:i/>
          <w:iCs/>
          <w:sz w:val="20"/>
          <w:szCs w:val="20"/>
        </w:rPr>
        <w:t>Pawilon</w:t>
      </w:r>
      <w:r w:rsidRPr="007F7ADD">
        <w:rPr>
          <w:rFonts w:cstheme="minorHAnsi"/>
          <w:i/>
          <w:iCs/>
          <w:sz w:val="20"/>
          <w:szCs w:val="20"/>
        </w:rPr>
        <w:t xml:space="preserve"> Centrum Chorób Rzadkich z </w:t>
      </w:r>
      <w:r w:rsidR="00F051DF">
        <w:rPr>
          <w:rFonts w:cstheme="minorHAnsi"/>
          <w:i/>
          <w:iCs/>
          <w:sz w:val="20"/>
          <w:szCs w:val="20"/>
        </w:rPr>
        <w:t>istniejącą przewiązką przy Pawilonach M-VIII,M-IX</w:t>
      </w:r>
      <w:r w:rsidRPr="007F7ADD">
        <w:rPr>
          <w:rFonts w:cstheme="minorHAnsi"/>
          <w:i/>
          <w:iCs/>
          <w:sz w:val="20"/>
          <w:szCs w:val="20"/>
        </w:rPr>
        <w:t xml:space="preserve"> </w:t>
      </w:r>
    </w:p>
    <w:bookmarkEnd w:id="0"/>
    <w:p w14:paraId="7473B282" w14:textId="23947051" w:rsidR="007F7ADD" w:rsidRDefault="007F7ADD" w:rsidP="00231094">
      <w:pPr>
        <w:spacing w:after="0" w:line="240" w:lineRule="auto"/>
        <w:rPr>
          <w:rFonts w:cstheme="minorHAnsi"/>
          <w:szCs w:val="20"/>
        </w:rPr>
      </w:pPr>
    </w:p>
    <w:p w14:paraId="6EB4C6FB" w14:textId="28428D1C" w:rsidR="007F7ADD" w:rsidRDefault="007F7ADD" w:rsidP="00231094">
      <w:pPr>
        <w:spacing w:after="0" w:line="240" w:lineRule="auto"/>
        <w:rPr>
          <w:rFonts w:cstheme="minorHAnsi"/>
          <w:szCs w:val="20"/>
        </w:rPr>
      </w:pPr>
    </w:p>
    <w:p w14:paraId="72AC71A0" w14:textId="77777777" w:rsidR="00231094" w:rsidRPr="000F2186" w:rsidRDefault="00231094" w:rsidP="00C925E2">
      <w:pPr>
        <w:pStyle w:val="Akapitzlist"/>
        <w:numPr>
          <w:ilvl w:val="0"/>
          <w:numId w:val="3"/>
        </w:numPr>
        <w:tabs>
          <w:tab w:val="clear" w:pos="397"/>
        </w:tabs>
        <w:spacing w:after="0"/>
        <w:ind w:left="851" w:hanging="851"/>
        <w:rPr>
          <w:rFonts w:cstheme="minorHAnsi"/>
          <w:b/>
          <w:sz w:val="24"/>
          <w:szCs w:val="24"/>
        </w:rPr>
      </w:pPr>
      <w:r w:rsidRPr="000F2186">
        <w:rPr>
          <w:rFonts w:cstheme="minorHAnsi"/>
          <w:b/>
          <w:sz w:val="24"/>
          <w:szCs w:val="24"/>
        </w:rPr>
        <w:t>OPIS LOKALIZACJI INWESTYCJI</w:t>
      </w:r>
    </w:p>
    <w:p w14:paraId="5C8FF079" w14:textId="77777777" w:rsidR="00231094" w:rsidRPr="000F2186" w:rsidRDefault="00231094" w:rsidP="00231094">
      <w:pPr>
        <w:spacing w:after="0" w:line="240" w:lineRule="auto"/>
        <w:rPr>
          <w:rFonts w:cstheme="minorHAnsi"/>
          <w:szCs w:val="20"/>
        </w:rPr>
      </w:pPr>
    </w:p>
    <w:p w14:paraId="19093AC9" w14:textId="31B25D85" w:rsidR="00231094" w:rsidRPr="000F2186" w:rsidRDefault="00231094" w:rsidP="00C925E2">
      <w:pPr>
        <w:pStyle w:val="Akapitzlist"/>
        <w:numPr>
          <w:ilvl w:val="1"/>
          <w:numId w:val="3"/>
        </w:numPr>
        <w:tabs>
          <w:tab w:val="clear" w:pos="397"/>
        </w:tabs>
        <w:spacing w:after="0"/>
        <w:ind w:left="851" w:hanging="851"/>
        <w:rPr>
          <w:rFonts w:cstheme="minorHAnsi"/>
          <w:b/>
          <w:szCs w:val="20"/>
        </w:rPr>
      </w:pPr>
      <w:r w:rsidRPr="000F2186">
        <w:rPr>
          <w:rFonts w:cstheme="minorHAnsi"/>
          <w:b/>
          <w:szCs w:val="20"/>
        </w:rPr>
        <w:t xml:space="preserve">Informacje o </w:t>
      </w:r>
      <w:r w:rsidR="00645DAD">
        <w:rPr>
          <w:rFonts w:cstheme="minorHAnsi"/>
          <w:b/>
          <w:szCs w:val="20"/>
        </w:rPr>
        <w:t>szpitalu</w:t>
      </w:r>
    </w:p>
    <w:p w14:paraId="1220E8EB" w14:textId="77777777" w:rsidR="00231094" w:rsidRPr="000F2186" w:rsidRDefault="00231094" w:rsidP="00231094">
      <w:pPr>
        <w:spacing w:after="0"/>
        <w:rPr>
          <w:rFonts w:cstheme="minorHAnsi"/>
          <w:bCs/>
          <w:sz w:val="20"/>
          <w:szCs w:val="20"/>
        </w:rPr>
      </w:pPr>
    </w:p>
    <w:p w14:paraId="61092DC8" w14:textId="71E85CF9" w:rsidR="003D6E92" w:rsidRDefault="005D4150" w:rsidP="00231094">
      <w:pPr>
        <w:spacing w:after="0"/>
        <w:ind w:left="851"/>
        <w:jc w:val="both"/>
        <w:rPr>
          <w:rFonts w:cstheme="minorHAnsi"/>
          <w:bCs/>
          <w:sz w:val="20"/>
          <w:szCs w:val="20"/>
        </w:rPr>
      </w:pPr>
      <w:r w:rsidRPr="005D4150">
        <w:rPr>
          <w:rFonts w:cstheme="minorHAnsi"/>
          <w:color w:val="000000"/>
          <w:sz w:val="20"/>
          <w:szCs w:val="20"/>
          <w:shd w:val="clear" w:color="auto" w:fill="FFFFFF"/>
        </w:rPr>
        <w:t>Krakowski Szpital Specjalistyczny im. Jana Pawła II to jeden z największych ośrodków medycznych w Polsce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, który rozpoczął swoją działalność w 1917 roku</w:t>
      </w:r>
      <w:r w:rsidRPr="005D4150">
        <w:rPr>
          <w:rFonts w:cstheme="minorHAnsi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Składa się z </w:t>
      </w:r>
      <w:r w:rsidRPr="005D4150">
        <w:rPr>
          <w:rFonts w:cstheme="minorHAnsi"/>
          <w:bCs/>
          <w:sz w:val="20"/>
          <w:szCs w:val="20"/>
        </w:rPr>
        <w:t>16 budynków, z czego 9 jest placówkami medycznymi różnych specjalizacji</w:t>
      </w:r>
      <w:r w:rsidR="003D6E92">
        <w:rPr>
          <w:rFonts w:cstheme="minorHAnsi"/>
          <w:bCs/>
          <w:sz w:val="20"/>
          <w:szCs w:val="20"/>
        </w:rPr>
        <w:t xml:space="preserve"> (w tym </w:t>
      </w:r>
      <w:r w:rsidR="00AA0051">
        <w:rPr>
          <w:rFonts w:cstheme="minorHAnsi"/>
          <w:bCs/>
          <w:sz w:val="20"/>
          <w:szCs w:val="20"/>
        </w:rPr>
        <w:t>oddziałów</w:t>
      </w:r>
      <w:r w:rsidR="003D6E92">
        <w:rPr>
          <w:rFonts w:cstheme="minorHAnsi"/>
          <w:bCs/>
          <w:sz w:val="20"/>
          <w:szCs w:val="20"/>
        </w:rPr>
        <w:t xml:space="preserve">: </w:t>
      </w:r>
    </w:p>
    <w:p w14:paraId="1394462E" w14:textId="753C4847" w:rsidR="00231094" w:rsidRDefault="003D6E92" w:rsidP="00C925E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  <w:szCs w:val="20"/>
        </w:rPr>
      </w:pPr>
      <w:r w:rsidRPr="003D6E92">
        <w:rPr>
          <w:rFonts w:cstheme="minorHAnsi"/>
          <w:bCs/>
          <w:szCs w:val="20"/>
        </w:rPr>
        <w:t>Kardiologii i Kardiochirurgii</w:t>
      </w:r>
    </w:p>
    <w:p w14:paraId="24ADB585" w14:textId="3779264F" w:rsidR="003D6E92" w:rsidRDefault="003D6E92" w:rsidP="00C925E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Chirurgii naczyniowej</w:t>
      </w:r>
    </w:p>
    <w:p w14:paraId="3DBF6D15" w14:textId="7856EF89" w:rsidR="003D6E92" w:rsidRDefault="003D6E92" w:rsidP="00C925E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Pulmonologii i chirurgii klatki piersiowej</w:t>
      </w:r>
    </w:p>
    <w:p w14:paraId="3A3053A1" w14:textId="6B86C957" w:rsidR="003D6E92" w:rsidRDefault="003D6E92" w:rsidP="00C925E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Chorób zakaźnych i dziecięcych </w:t>
      </w:r>
    </w:p>
    <w:p w14:paraId="2CE7042B" w14:textId="112B82C6" w:rsidR="003D6E92" w:rsidRDefault="003D6E92" w:rsidP="00C925E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Neurologii</w:t>
      </w:r>
    </w:p>
    <w:p w14:paraId="76999623" w14:textId="7451EB2E" w:rsidR="003D6E92" w:rsidRDefault="003D6E92" w:rsidP="00C925E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Diagnostyki</w:t>
      </w:r>
    </w:p>
    <w:p w14:paraId="6154A9F9" w14:textId="7C9297DA" w:rsidR="003D6E92" w:rsidRDefault="003D6E92" w:rsidP="00C925E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Rehabilitacji i profilaktyki</w:t>
      </w:r>
      <w:r w:rsidR="00AA0051">
        <w:rPr>
          <w:rFonts w:cstheme="minorHAnsi"/>
          <w:bCs/>
          <w:szCs w:val="20"/>
        </w:rPr>
        <w:t>).</w:t>
      </w:r>
    </w:p>
    <w:p w14:paraId="1E88A99F" w14:textId="77777777" w:rsidR="003D6E92" w:rsidRPr="003D6E92" w:rsidRDefault="003D6E92" w:rsidP="003D6E92">
      <w:pPr>
        <w:pStyle w:val="Akapitzlist"/>
        <w:spacing w:after="0"/>
        <w:ind w:left="1571" w:firstLine="0"/>
        <w:jc w:val="both"/>
        <w:rPr>
          <w:rFonts w:cstheme="minorHAnsi"/>
          <w:bCs/>
          <w:szCs w:val="20"/>
        </w:rPr>
      </w:pPr>
    </w:p>
    <w:p w14:paraId="0A802E36" w14:textId="77777777" w:rsidR="00231094" w:rsidRPr="000F2186" w:rsidRDefault="00231094" w:rsidP="00C925E2">
      <w:pPr>
        <w:pStyle w:val="Akapitzlist"/>
        <w:numPr>
          <w:ilvl w:val="1"/>
          <w:numId w:val="3"/>
        </w:numPr>
        <w:tabs>
          <w:tab w:val="clear" w:pos="397"/>
        </w:tabs>
        <w:spacing w:after="0"/>
        <w:ind w:left="851" w:hanging="851"/>
        <w:rPr>
          <w:rFonts w:cstheme="minorHAnsi"/>
          <w:b/>
          <w:szCs w:val="20"/>
        </w:rPr>
      </w:pPr>
      <w:r w:rsidRPr="000F2186">
        <w:rPr>
          <w:rFonts w:cstheme="minorHAnsi"/>
          <w:b/>
          <w:szCs w:val="20"/>
        </w:rPr>
        <w:t>Lokalizacja</w:t>
      </w:r>
    </w:p>
    <w:p w14:paraId="72799180" w14:textId="77777777" w:rsidR="00231094" w:rsidRPr="000F2186" w:rsidRDefault="00231094" w:rsidP="00231094">
      <w:pPr>
        <w:spacing w:after="0" w:line="240" w:lineRule="auto"/>
        <w:rPr>
          <w:rFonts w:cstheme="minorHAnsi"/>
          <w:szCs w:val="20"/>
        </w:rPr>
      </w:pPr>
    </w:p>
    <w:p w14:paraId="0AE63312" w14:textId="7E04D09E" w:rsidR="00187CE4" w:rsidRDefault="00231094" w:rsidP="00C925E2">
      <w:pPr>
        <w:pStyle w:val="Akapitzlist"/>
        <w:numPr>
          <w:ilvl w:val="2"/>
          <w:numId w:val="3"/>
        </w:numPr>
        <w:tabs>
          <w:tab w:val="clear" w:pos="397"/>
        </w:tabs>
        <w:spacing w:after="0"/>
        <w:ind w:left="851" w:hanging="851"/>
        <w:jc w:val="both"/>
        <w:rPr>
          <w:rFonts w:cstheme="minorHAnsi"/>
          <w:szCs w:val="20"/>
        </w:rPr>
      </w:pPr>
      <w:r w:rsidRPr="000F2186">
        <w:rPr>
          <w:rFonts w:cstheme="minorHAnsi"/>
          <w:szCs w:val="20"/>
        </w:rPr>
        <w:t>Teren objęty zamierzeniem konkursowym znajduje się w</w:t>
      </w:r>
      <w:r w:rsidR="00C74FC5">
        <w:rPr>
          <w:rFonts w:cstheme="minorHAnsi"/>
          <w:szCs w:val="20"/>
        </w:rPr>
        <w:t xml:space="preserve"> </w:t>
      </w:r>
      <w:r w:rsidRPr="000F2186">
        <w:rPr>
          <w:rFonts w:cstheme="minorHAnsi"/>
          <w:szCs w:val="20"/>
        </w:rPr>
        <w:t>sąsiedztwie</w:t>
      </w:r>
      <w:r w:rsidR="00C74FC5">
        <w:rPr>
          <w:rFonts w:cstheme="minorHAnsi"/>
          <w:szCs w:val="20"/>
        </w:rPr>
        <w:t xml:space="preserve"> Dworku Białoprądnickiego w otoczeniu </w:t>
      </w:r>
      <w:r w:rsidR="00367FC3">
        <w:rPr>
          <w:rFonts w:cstheme="minorHAnsi"/>
          <w:szCs w:val="20"/>
        </w:rPr>
        <w:t>P</w:t>
      </w:r>
      <w:r w:rsidR="00C74FC5">
        <w:rPr>
          <w:rFonts w:cstheme="minorHAnsi"/>
          <w:szCs w:val="20"/>
        </w:rPr>
        <w:t>arku</w:t>
      </w:r>
      <w:r w:rsidR="00367FC3">
        <w:rPr>
          <w:rFonts w:cstheme="minorHAnsi"/>
          <w:szCs w:val="20"/>
        </w:rPr>
        <w:t xml:space="preserve"> Białoprądnickiego</w:t>
      </w:r>
      <w:r w:rsidR="00C74FC5">
        <w:rPr>
          <w:rFonts w:cstheme="minorHAnsi"/>
          <w:szCs w:val="20"/>
        </w:rPr>
        <w:t xml:space="preserve"> im. Tadeusza Kościuszki,</w:t>
      </w:r>
      <w:r>
        <w:rPr>
          <w:rFonts w:cstheme="minorHAnsi"/>
          <w:szCs w:val="20"/>
        </w:rPr>
        <w:t xml:space="preserve"> </w:t>
      </w:r>
      <w:r w:rsidR="00C74FC5">
        <w:rPr>
          <w:rFonts w:cstheme="minorHAnsi"/>
          <w:szCs w:val="20"/>
        </w:rPr>
        <w:t>K</w:t>
      </w:r>
      <w:r w:rsidR="00187CE4">
        <w:rPr>
          <w:rFonts w:cstheme="minorHAnsi"/>
          <w:szCs w:val="20"/>
        </w:rPr>
        <w:t xml:space="preserve">lubu </w:t>
      </w:r>
      <w:r w:rsidR="00C74FC5">
        <w:rPr>
          <w:rFonts w:cstheme="minorHAnsi"/>
          <w:szCs w:val="20"/>
        </w:rPr>
        <w:t>S</w:t>
      </w:r>
      <w:r w:rsidR="00187CE4">
        <w:rPr>
          <w:rFonts w:cstheme="minorHAnsi"/>
          <w:szCs w:val="20"/>
        </w:rPr>
        <w:t>portowego Clepardia 1909</w:t>
      </w:r>
      <w:r>
        <w:rPr>
          <w:rFonts w:cstheme="minorHAnsi"/>
          <w:szCs w:val="20"/>
        </w:rPr>
        <w:t xml:space="preserve"> </w:t>
      </w:r>
      <w:r w:rsidR="00187CE4">
        <w:rPr>
          <w:rFonts w:cstheme="minorHAnsi"/>
          <w:szCs w:val="20"/>
        </w:rPr>
        <w:t>oraz pętli tramwajowej i dworca autobusowego „Krowodrza Górka”</w:t>
      </w:r>
      <w:r w:rsidRPr="00A317DD">
        <w:rPr>
          <w:rFonts w:cstheme="minorHAnsi"/>
          <w:szCs w:val="20"/>
        </w:rPr>
        <w:t xml:space="preserve">. Dojazd do </w:t>
      </w:r>
      <w:r>
        <w:rPr>
          <w:rFonts w:cstheme="minorHAnsi"/>
          <w:szCs w:val="20"/>
        </w:rPr>
        <w:t xml:space="preserve">działki prowadzi z ul. </w:t>
      </w:r>
      <w:r w:rsidR="00187CE4">
        <w:rPr>
          <w:rFonts w:cstheme="minorHAnsi"/>
          <w:szCs w:val="20"/>
        </w:rPr>
        <w:t>Prądnickiej (od wschodu), ul. Opolskiej (od północy) i ul. Generała Augusta Fieldorfa-Nila (od południa).</w:t>
      </w:r>
    </w:p>
    <w:p w14:paraId="3CCFCB12" w14:textId="3C41E466" w:rsidR="00231094" w:rsidRPr="00A317DD" w:rsidRDefault="00231094" w:rsidP="00187CE4">
      <w:pPr>
        <w:pStyle w:val="Akapitzlist"/>
        <w:tabs>
          <w:tab w:val="clear" w:pos="397"/>
        </w:tabs>
        <w:spacing w:after="0"/>
        <w:ind w:left="851" w:firstLine="0"/>
        <w:jc w:val="both"/>
        <w:rPr>
          <w:rFonts w:cstheme="minorHAnsi"/>
          <w:szCs w:val="20"/>
        </w:rPr>
      </w:pPr>
    </w:p>
    <w:p w14:paraId="0AAE36DA" w14:textId="77777777" w:rsidR="00231094" w:rsidRPr="000F2186" w:rsidRDefault="00231094" w:rsidP="00C925E2">
      <w:pPr>
        <w:pStyle w:val="Akapitzlist"/>
        <w:numPr>
          <w:ilvl w:val="2"/>
          <w:numId w:val="3"/>
        </w:numPr>
        <w:spacing w:after="0"/>
        <w:ind w:left="851" w:hanging="851"/>
        <w:jc w:val="both"/>
        <w:rPr>
          <w:rFonts w:cstheme="minorHAnsi"/>
          <w:szCs w:val="20"/>
        </w:rPr>
      </w:pPr>
      <w:r w:rsidRPr="000F2186">
        <w:rPr>
          <w:rFonts w:cstheme="minorHAnsi"/>
          <w:szCs w:val="20"/>
        </w:rPr>
        <w:t>Najważniejsze miejsca w bezpośrednim sąsiedztwie:</w:t>
      </w:r>
    </w:p>
    <w:p w14:paraId="3F7C31A8" w14:textId="2051B461" w:rsidR="00C74FC5" w:rsidRDefault="00C74FC5" w:rsidP="00C925E2">
      <w:pPr>
        <w:pStyle w:val="Akapitzlist"/>
        <w:numPr>
          <w:ilvl w:val="2"/>
          <w:numId w:val="4"/>
        </w:numPr>
        <w:spacing w:after="0"/>
        <w:ind w:left="1418" w:hanging="567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Dworek Białoprądnicki w otoczeniu </w:t>
      </w:r>
      <w:r w:rsidR="00367FC3">
        <w:rPr>
          <w:rFonts w:cstheme="minorHAnsi"/>
          <w:szCs w:val="20"/>
        </w:rPr>
        <w:t>P</w:t>
      </w:r>
      <w:r>
        <w:rPr>
          <w:rFonts w:cstheme="minorHAnsi"/>
          <w:szCs w:val="20"/>
        </w:rPr>
        <w:t xml:space="preserve">arku </w:t>
      </w:r>
      <w:r w:rsidR="00367FC3">
        <w:rPr>
          <w:rFonts w:cstheme="minorHAnsi"/>
          <w:szCs w:val="20"/>
        </w:rPr>
        <w:t xml:space="preserve">Białoprądnickiego </w:t>
      </w:r>
      <w:r>
        <w:rPr>
          <w:rFonts w:cstheme="minorHAnsi"/>
          <w:szCs w:val="20"/>
        </w:rPr>
        <w:t>im. Tadeusza Kościuszki</w:t>
      </w:r>
    </w:p>
    <w:p w14:paraId="587AFD58" w14:textId="1E800ECF" w:rsidR="00231094" w:rsidRDefault="007F380D" w:rsidP="00C925E2">
      <w:pPr>
        <w:pStyle w:val="Akapitzlist"/>
        <w:numPr>
          <w:ilvl w:val="2"/>
          <w:numId w:val="4"/>
        </w:numPr>
        <w:spacing w:after="0"/>
        <w:ind w:left="1418" w:hanging="567"/>
        <w:rPr>
          <w:rFonts w:cstheme="minorHAnsi"/>
          <w:szCs w:val="20"/>
        </w:rPr>
      </w:pPr>
      <w:r>
        <w:rPr>
          <w:rFonts w:cstheme="minorHAnsi"/>
          <w:szCs w:val="20"/>
        </w:rPr>
        <w:t>Klub Sportowy Clepardia 1909</w:t>
      </w:r>
    </w:p>
    <w:p w14:paraId="31C4DFD6" w14:textId="1A2D52B5" w:rsidR="00F25171" w:rsidRDefault="00F25171" w:rsidP="00C925E2">
      <w:pPr>
        <w:pStyle w:val="Akapitzlist"/>
        <w:numPr>
          <w:ilvl w:val="2"/>
          <w:numId w:val="4"/>
        </w:numPr>
        <w:spacing w:after="0"/>
        <w:ind w:left="1418" w:hanging="567"/>
        <w:rPr>
          <w:rFonts w:cstheme="minorHAnsi"/>
          <w:szCs w:val="20"/>
        </w:rPr>
      </w:pPr>
      <w:r>
        <w:rPr>
          <w:rFonts w:cstheme="minorHAnsi"/>
          <w:szCs w:val="20"/>
        </w:rPr>
        <w:t>Pętla tramwajowa „Krowodrza Górka”</w:t>
      </w:r>
    </w:p>
    <w:p w14:paraId="57CA9C54" w14:textId="76EE1B5F" w:rsidR="00F25171" w:rsidRDefault="00F25171" w:rsidP="00C925E2">
      <w:pPr>
        <w:pStyle w:val="Akapitzlist"/>
        <w:numPr>
          <w:ilvl w:val="2"/>
          <w:numId w:val="4"/>
        </w:numPr>
        <w:spacing w:after="0"/>
        <w:ind w:left="1418" w:hanging="567"/>
        <w:rPr>
          <w:rFonts w:cstheme="minorHAnsi"/>
          <w:szCs w:val="20"/>
        </w:rPr>
      </w:pPr>
      <w:r>
        <w:rPr>
          <w:rFonts w:cstheme="minorHAnsi"/>
          <w:szCs w:val="20"/>
        </w:rPr>
        <w:t>Dworzec autobusowy „Krowodrza Górka”</w:t>
      </w:r>
    </w:p>
    <w:p w14:paraId="279CF3F7" w14:textId="77777777" w:rsidR="00F25171" w:rsidRPr="00A317DD" w:rsidRDefault="00F25171" w:rsidP="00F25171">
      <w:pPr>
        <w:pStyle w:val="Akapitzlist"/>
        <w:spacing w:after="0"/>
        <w:ind w:left="1418" w:firstLine="0"/>
        <w:rPr>
          <w:rFonts w:cstheme="minorHAnsi"/>
          <w:szCs w:val="20"/>
        </w:rPr>
      </w:pPr>
    </w:p>
    <w:p w14:paraId="1F8D68E8" w14:textId="249E48DB" w:rsidR="00231094" w:rsidRDefault="007F7ADD" w:rsidP="00C925E2">
      <w:pPr>
        <w:pStyle w:val="Akapitzlist"/>
        <w:numPr>
          <w:ilvl w:val="2"/>
          <w:numId w:val="3"/>
        </w:numPr>
        <w:tabs>
          <w:tab w:val="clear" w:pos="397"/>
        </w:tabs>
        <w:spacing w:after="0"/>
        <w:ind w:left="851" w:hanging="851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 xml:space="preserve">Szczegółowa mapa pawilonów szpitala dostępna jest na stronie: </w:t>
      </w:r>
    </w:p>
    <w:p w14:paraId="675DC48F" w14:textId="4E09DD88" w:rsidR="007F7ADD" w:rsidRPr="000F2186" w:rsidRDefault="00737E92" w:rsidP="007F7ADD">
      <w:pPr>
        <w:pStyle w:val="Akapitzlist"/>
        <w:tabs>
          <w:tab w:val="clear" w:pos="397"/>
        </w:tabs>
        <w:spacing w:after="0"/>
        <w:ind w:left="851" w:firstLine="0"/>
        <w:jc w:val="both"/>
        <w:rPr>
          <w:rFonts w:cstheme="minorHAnsi"/>
          <w:szCs w:val="20"/>
        </w:rPr>
      </w:pPr>
      <w:hyperlink r:id="rId8" w:history="1">
        <w:r w:rsidR="007F7ADD" w:rsidRPr="00222517">
          <w:rPr>
            <w:rStyle w:val="Hipercze"/>
            <w:rFonts w:cstheme="minorHAnsi"/>
            <w:szCs w:val="20"/>
          </w:rPr>
          <w:t>https://www.szpitaljp2.krakow.pl/mapa/</w:t>
        </w:r>
      </w:hyperlink>
      <w:r w:rsidR="007F7ADD">
        <w:rPr>
          <w:rFonts w:cstheme="minorHAnsi"/>
          <w:szCs w:val="20"/>
        </w:rPr>
        <w:t xml:space="preserve"> </w:t>
      </w:r>
    </w:p>
    <w:p w14:paraId="0E28FEDA" w14:textId="77777777" w:rsidR="00231094" w:rsidRPr="000F2186" w:rsidRDefault="00231094" w:rsidP="00231094">
      <w:pPr>
        <w:spacing w:after="0" w:line="240" w:lineRule="auto"/>
        <w:jc w:val="both"/>
        <w:rPr>
          <w:rFonts w:cstheme="minorHAnsi"/>
          <w:szCs w:val="20"/>
        </w:rPr>
      </w:pPr>
    </w:p>
    <w:p w14:paraId="55C5983B" w14:textId="77777777" w:rsidR="00231094" w:rsidRPr="000F2186" w:rsidRDefault="00231094" w:rsidP="00C925E2">
      <w:pPr>
        <w:pStyle w:val="Akapitzlist"/>
        <w:numPr>
          <w:ilvl w:val="1"/>
          <w:numId w:val="3"/>
        </w:numPr>
        <w:tabs>
          <w:tab w:val="clear" w:pos="397"/>
        </w:tabs>
        <w:spacing w:after="0"/>
        <w:ind w:left="851" w:hanging="851"/>
        <w:rPr>
          <w:rFonts w:cstheme="minorHAnsi"/>
          <w:b/>
          <w:szCs w:val="20"/>
        </w:rPr>
      </w:pPr>
      <w:r w:rsidRPr="000F2186">
        <w:rPr>
          <w:rFonts w:cstheme="minorHAnsi"/>
          <w:b/>
          <w:szCs w:val="20"/>
        </w:rPr>
        <w:t>Stan Istniejący</w:t>
      </w:r>
    </w:p>
    <w:p w14:paraId="186E01A1" w14:textId="77777777" w:rsidR="00231094" w:rsidRPr="000F2186" w:rsidRDefault="00231094" w:rsidP="00231094">
      <w:pPr>
        <w:spacing w:after="0" w:line="240" w:lineRule="auto"/>
        <w:rPr>
          <w:rFonts w:cstheme="minorHAnsi"/>
          <w:szCs w:val="20"/>
        </w:rPr>
      </w:pPr>
    </w:p>
    <w:p w14:paraId="10DC55C6" w14:textId="77777777" w:rsidR="00231094" w:rsidRPr="000F2186" w:rsidRDefault="00231094" w:rsidP="00C925E2">
      <w:pPr>
        <w:pStyle w:val="Akapitzlist"/>
        <w:numPr>
          <w:ilvl w:val="2"/>
          <w:numId w:val="3"/>
        </w:numPr>
        <w:tabs>
          <w:tab w:val="clear" w:pos="397"/>
        </w:tabs>
        <w:spacing w:after="0"/>
        <w:ind w:left="851" w:hanging="851"/>
        <w:jc w:val="both"/>
        <w:rPr>
          <w:rFonts w:cstheme="minorHAnsi"/>
          <w:szCs w:val="20"/>
        </w:rPr>
      </w:pPr>
      <w:r w:rsidRPr="000F2186">
        <w:rPr>
          <w:rFonts w:cstheme="minorHAnsi"/>
          <w:szCs w:val="20"/>
        </w:rPr>
        <w:t>Na terenie przeznaczonym pod realizację nowego budynku nie znajdują się elementy infrastruktury technicznej niemożliwe do przebudowy lub likwidacji.</w:t>
      </w:r>
    </w:p>
    <w:p w14:paraId="16CDA248" w14:textId="2A4E7FCD" w:rsidR="00231094" w:rsidRDefault="00231094" w:rsidP="00231094">
      <w:pPr>
        <w:spacing w:after="0" w:line="240" w:lineRule="auto"/>
        <w:rPr>
          <w:rFonts w:cstheme="minorHAnsi"/>
          <w:szCs w:val="20"/>
        </w:rPr>
      </w:pPr>
    </w:p>
    <w:p w14:paraId="2089A8F3" w14:textId="5C234512" w:rsidR="007F7ADD" w:rsidRDefault="007F7ADD" w:rsidP="00231094">
      <w:pPr>
        <w:spacing w:after="0" w:line="240" w:lineRule="auto"/>
        <w:rPr>
          <w:rFonts w:cstheme="minorHAnsi"/>
          <w:szCs w:val="20"/>
        </w:rPr>
      </w:pPr>
    </w:p>
    <w:p w14:paraId="501DB8BA" w14:textId="77777777" w:rsidR="007F7ADD" w:rsidRDefault="007F7ADD" w:rsidP="00231094">
      <w:pPr>
        <w:spacing w:after="0" w:line="240" w:lineRule="auto"/>
        <w:rPr>
          <w:rFonts w:cstheme="minorHAnsi"/>
          <w:szCs w:val="20"/>
        </w:rPr>
      </w:pPr>
    </w:p>
    <w:p w14:paraId="69D7724E" w14:textId="6B847BB3" w:rsidR="00231094" w:rsidRDefault="00231094" w:rsidP="00231094">
      <w:pPr>
        <w:spacing w:after="0" w:line="240" w:lineRule="auto"/>
        <w:rPr>
          <w:rFonts w:cstheme="minorHAnsi"/>
          <w:szCs w:val="20"/>
        </w:rPr>
      </w:pPr>
    </w:p>
    <w:p w14:paraId="548A854D" w14:textId="6128BDCD" w:rsidR="007F7ADD" w:rsidRDefault="007F7ADD" w:rsidP="00231094">
      <w:pPr>
        <w:spacing w:after="0" w:line="240" w:lineRule="auto"/>
        <w:rPr>
          <w:rFonts w:cstheme="minorHAnsi"/>
          <w:szCs w:val="20"/>
        </w:rPr>
      </w:pPr>
    </w:p>
    <w:p w14:paraId="730651B6" w14:textId="77777777" w:rsidR="007F7ADD" w:rsidRDefault="007F7ADD" w:rsidP="00231094">
      <w:pPr>
        <w:spacing w:after="0" w:line="240" w:lineRule="auto"/>
        <w:rPr>
          <w:rFonts w:cstheme="minorHAnsi"/>
          <w:szCs w:val="20"/>
        </w:rPr>
      </w:pPr>
    </w:p>
    <w:p w14:paraId="0949057D" w14:textId="77777777" w:rsidR="00231094" w:rsidRPr="000F2186" w:rsidRDefault="00231094" w:rsidP="00231094">
      <w:pPr>
        <w:spacing w:after="0" w:line="240" w:lineRule="auto"/>
        <w:rPr>
          <w:rFonts w:cstheme="minorHAnsi"/>
          <w:szCs w:val="20"/>
        </w:rPr>
      </w:pPr>
    </w:p>
    <w:p w14:paraId="51643625" w14:textId="77777777" w:rsidR="00231094" w:rsidRPr="000F2186" w:rsidRDefault="00231094" w:rsidP="00C925E2">
      <w:pPr>
        <w:pStyle w:val="Akapitzlist"/>
        <w:numPr>
          <w:ilvl w:val="0"/>
          <w:numId w:val="3"/>
        </w:numPr>
        <w:tabs>
          <w:tab w:val="clear" w:pos="397"/>
        </w:tabs>
        <w:spacing w:after="0"/>
        <w:ind w:left="851" w:hanging="851"/>
        <w:rPr>
          <w:rFonts w:cstheme="minorHAnsi"/>
          <w:b/>
          <w:sz w:val="24"/>
          <w:szCs w:val="24"/>
        </w:rPr>
      </w:pPr>
      <w:r w:rsidRPr="000F2186">
        <w:rPr>
          <w:rFonts w:cstheme="minorHAnsi"/>
          <w:b/>
          <w:sz w:val="24"/>
          <w:szCs w:val="24"/>
        </w:rPr>
        <w:t>ZAŁOŻENIA I WYTYCZNE FUNKCJONALNO-UŻYTKOWE</w:t>
      </w:r>
    </w:p>
    <w:p w14:paraId="0C7E09F4" w14:textId="77777777" w:rsidR="00231094" w:rsidRPr="00113A32" w:rsidRDefault="00231094" w:rsidP="00231094">
      <w:pPr>
        <w:spacing w:after="0" w:line="240" w:lineRule="auto"/>
        <w:rPr>
          <w:rFonts w:cstheme="minorHAnsi"/>
          <w:sz w:val="24"/>
          <w:szCs w:val="24"/>
        </w:rPr>
      </w:pPr>
    </w:p>
    <w:p w14:paraId="256AA807" w14:textId="6055AA8A" w:rsidR="00231094" w:rsidRPr="00113A32" w:rsidRDefault="00231094" w:rsidP="00C925E2">
      <w:pPr>
        <w:pStyle w:val="Akapitzlist"/>
        <w:numPr>
          <w:ilvl w:val="1"/>
          <w:numId w:val="3"/>
        </w:numPr>
        <w:tabs>
          <w:tab w:val="clear" w:pos="397"/>
        </w:tabs>
        <w:spacing w:after="0"/>
        <w:ind w:left="851" w:hanging="851"/>
        <w:rPr>
          <w:rFonts w:cstheme="minorHAnsi"/>
          <w:b/>
          <w:szCs w:val="20"/>
        </w:rPr>
      </w:pPr>
      <w:r w:rsidRPr="00113A32">
        <w:rPr>
          <w:rFonts w:cstheme="minorHAnsi"/>
          <w:b/>
          <w:szCs w:val="20"/>
        </w:rPr>
        <w:t>Wytyczne funkcjonalne budynku</w:t>
      </w:r>
    </w:p>
    <w:p w14:paraId="517C4CB5" w14:textId="77777777" w:rsidR="004645E3" w:rsidRPr="00113A32" w:rsidRDefault="004645E3" w:rsidP="004645E3">
      <w:pPr>
        <w:pStyle w:val="Akapitzlist"/>
        <w:tabs>
          <w:tab w:val="clear" w:pos="397"/>
        </w:tabs>
        <w:spacing w:after="0"/>
        <w:ind w:left="851" w:firstLine="0"/>
        <w:rPr>
          <w:rFonts w:cstheme="minorHAnsi"/>
          <w:b/>
          <w:szCs w:val="20"/>
        </w:rPr>
      </w:pPr>
    </w:p>
    <w:p w14:paraId="3401C728" w14:textId="38A69CD6" w:rsidR="005A63E9" w:rsidRPr="00113A32" w:rsidRDefault="005A63E9" w:rsidP="00C925E2">
      <w:pPr>
        <w:pStyle w:val="Akapitzlist"/>
        <w:numPr>
          <w:ilvl w:val="2"/>
          <w:numId w:val="3"/>
        </w:numPr>
        <w:spacing w:after="0"/>
        <w:ind w:left="851" w:hanging="851"/>
        <w:jc w:val="both"/>
        <w:rPr>
          <w:rFonts w:cstheme="minorHAnsi"/>
          <w:szCs w:val="20"/>
        </w:rPr>
      </w:pPr>
      <w:r w:rsidRPr="00113A32">
        <w:rPr>
          <w:b/>
          <w:szCs w:val="20"/>
        </w:rPr>
        <w:t>Oddział Kliniczny Chorób Rzadkich Układu Krążenia z Pododdziałem Intensywnego Nadzoru Kardiologicznego</w:t>
      </w:r>
    </w:p>
    <w:p w14:paraId="43421642" w14:textId="3962F672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2 sale dostosowanie dla pacjentów z opiekunem (jeden pacjent + opiekun), </w:t>
      </w:r>
    </w:p>
    <w:p w14:paraId="595CBBD0" w14:textId="249542EA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2 izolatki dla pacjentów, </w:t>
      </w:r>
    </w:p>
    <w:p w14:paraId="559E1299" w14:textId="0D34DA23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8 sal dla pacjentów - 2 łóżkowych, </w:t>
      </w:r>
    </w:p>
    <w:p w14:paraId="2C3C50F9" w14:textId="3FA11CFF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5 łóżek OINK – w bezpośredniej bliskości z salą hybrydową wraz z zapleczem pielęgniarskim (3 stanowiska pielęgniarskie) i monitoringiem + magazyn dla OINK-u, stanowisko do przygotowywania leków), </w:t>
      </w:r>
    </w:p>
    <w:p w14:paraId="20FB2EAF" w14:textId="22E249E4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dyżurka lekarska w pobliżu OINK (3 stanowiska + dyżurka nocna), </w:t>
      </w:r>
    </w:p>
    <w:p w14:paraId="5F3ABB53" w14:textId="5E396ED7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sanitariat (WC, umywalka, prysznic) dla pacjentów z OINK przystosowane dla niepełnosprawnych, </w:t>
      </w:r>
    </w:p>
    <w:p w14:paraId="6B31517E" w14:textId="5C5E2517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sekretariat Oddziału - 2 stanowiska, archiwum podręczne, </w:t>
      </w:r>
    </w:p>
    <w:p w14:paraId="5E102FA7" w14:textId="22C1CE48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gabinet kierownika Oddziału, </w:t>
      </w:r>
    </w:p>
    <w:p w14:paraId="2E0114A0" w14:textId="00135B5B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2 dyżurki lekarskie po 8 stanowisk (w tym: lekarze oddziałowi + rezydenci + stażyści), </w:t>
      </w:r>
    </w:p>
    <w:p w14:paraId="7A811ABC" w14:textId="01A45235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dyżurka nocna (lekarz dyżurny), </w:t>
      </w:r>
    </w:p>
    <w:p w14:paraId="45EB8B9E" w14:textId="17F26BD0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dyżurka pielęgniarki oddziałowej, </w:t>
      </w:r>
    </w:p>
    <w:p w14:paraId="785806D5" w14:textId="4A1EC04E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dyżurka pielęgniarska (w pobliżu OINK) (5 stanowisk), </w:t>
      </w:r>
    </w:p>
    <w:p w14:paraId="640B22CC" w14:textId="64091C67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pokój zabiegowy (2 </w:t>
      </w:r>
      <w:r w:rsidR="008B3F8D" w:rsidRPr="00F051DF">
        <w:rPr>
          <w:szCs w:val="20"/>
        </w:rPr>
        <w:t>stanowiska komputerowe</w:t>
      </w:r>
      <w:r w:rsidRPr="00F051DF">
        <w:rPr>
          <w:szCs w:val="20"/>
        </w:rPr>
        <w:t xml:space="preserve">, </w:t>
      </w:r>
      <w:r w:rsidRPr="00113A32">
        <w:rPr>
          <w:szCs w:val="20"/>
        </w:rPr>
        <w:t xml:space="preserve">leżanka EKG </w:t>
      </w:r>
      <w:proofErr w:type="spellStart"/>
      <w:r w:rsidRPr="00113A32">
        <w:rPr>
          <w:szCs w:val="20"/>
        </w:rPr>
        <w:t>etc</w:t>
      </w:r>
      <w:proofErr w:type="spellEnd"/>
      <w:r w:rsidRPr="00113A32">
        <w:rPr>
          <w:szCs w:val="20"/>
        </w:rPr>
        <w:t xml:space="preserve">), </w:t>
      </w:r>
    </w:p>
    <w:p w14:paraId="1A42CB0C" w14:textId="3BD3EBCA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pokój przygotowania leków dla Oddziału (2 stanowiska), </w:t>
      </w:r>
    </w:p>
    <w:p w14:paraId="0F744429" w14:textId="4C0975AE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2 gabinety do prowadzenia badań podmiotowych i przedmiotowych pacjentów, wydawanie wypisów, badania psychologa, </w:t>
      </w:r>
    </w:p>
    <w:p w14:paraId="7A67803B" w14:textId="21F47120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pokój socjalny (6 stanowisk), </w:t>
      </w:r>
    </w:p>
    <w:p w14:paraId="6FAF3F22" w14:textId="39A49518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>kuchenka oddziałowa (potrzeby doraźne pacjentów),</w:t>
      </w:r>
    </w:p>
    <w:p w14:paraId="3115E42D" w14:textId="79F88398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sanitariaty dla personelu (WC, umywalka, prysznic) – 4 stanowiska, </w:t>
      </w:r>
    </w:p>
    <w:p w14:paraId="2FDF70AF" w14:textId="4DDD622B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brudownik, </w:t>
      </w:r>
    </w:p>
    <w:p w14:paraId="29F2B75A" w14:textId="410BE084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pomieszczenie dla sprzątających, </w:t>
      </w:r>
    </w:p>
    <w:p w14:paraId="5F70C000" w14:textId="7FB0FA12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magazyn: rezerwowe materiały, pompy, stojaki, przewoźny aparat echokardiograficzny,  </w:t>
      </w:r>
    </w:p>
    <w:p w14:paraId="0382A4B5" w14:textId="437687BD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magazyn bielizny, pościeli, </w:t>
      </w:r>
    </w:p>
    <w:p w14:paraId="45F56C06" w14:textId="35423999" w:rsidR="005A63E9" w:rsidRPr="00113A32" w:rsidRDefault="005A63E9" w:rsidP="00B12CB9">
      <w:pPr>
        <w:pStyle w:val="Akapitzlist"/>
        <w:numPr>
          <w:ilvl w:val="1"/>
          <w:numId w:val="7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magazyn płynów infuzyjnych, leków wraz lodówką do przechowywania leków. </w:t>
      </w:r>
    </w:p>
    <w:p w14:paraId="2E58A234" w14:textId="01FF3551" w:rsidR="005A63E9" w:rsidRPr="00113A32" w:rsidRDefault="005A63E9" w:rsidP="00C925E2">
      <w:pPr>
        <w:pStyle w:val="Akapitzlist"/>
        <w:numPr>
          <w:ilvl w:val="2"/>
          <w:numId w:val="3"/>
        </w:numPr>
        <w:spacing w:after="0"/>
        <w:ind w:left="851" w:hanging="851"/>
        <w:jc w:val="both"/>
        <w:rPr>
          <w:rFonts w:cstheme="minorHAnsi"/>
          <w:szCs w:val="20"/>
        </w:rPr>
      </w:pPr>
      <w:r w:rsidRPr="00113A32">
        <w:rPr>
          <w:b/>
          <w:szCs w:val="20"/>
        </w:rPr>
        <w:lastRenderedPageBreak/>
        <w:t xml:space="preserve">Pracownie Badań Nieinwazyjnych Oddziału Klinicznego Chorób Rzadkich Układu Krążenia  </w:t>
      </w:r>
    </w:p>
    <w:p w14:paraId="195364CF" w14:textId="36AD16C7" w:rsidR="005A63E9" w:rsidRPr="00113A32" w:rsidRDefault="005A63E9" w:rsidP="00B12CB9">
      <w:pPr>
        <w:pStyle w:val="Akapitzlist"/>
        <w:numPr>
          <w:ilvl w:val="0"/>
          <w:numId w:val="8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Gabinet EKG z możliwością wykonania badania echo serca (aparat przewoźny), </w:t>
      </w:r>
    </w:p>
    <w:p w14:paraId="2F4F0A5B" w14:textId="294FAC89" w:rsidR="005A63E9" w:rsidRPr="00113A32" w:rsidRDefault="005A63E9" w:rsidP="00B12CB9">
      <w:pPr>
        <w:pStyle w:val="Akapitzlist"/>
        <w:numPr>
          <w:ilvl w:val="0"/>
          <w:numId w:val="8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Gabinet Badań Holterowskich: monitorowania EKG, ciśnienia tętniczego, </w:t>
      </w:r>
    </w:p>
    <w:p w14:paraId="064CFE88" w14:textId="709ABEE3" w:rsidR="005A63E9" w:rsidRPr="00113A32" w:rsidRDefault="005A63E9" w:rsidP="00B12CB9">
      <w:pPr>
        <w:pStyle w:val="Akapitzlist"/>
        <w:numPr>
          <w:ilvl w:val="0"/>
          <w:numId w:val="8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Gabinet Badań Telemedycznych, </w:t>
      </w:r>
    </w:p>
    <w:p w14:paraId="52CD6718" w14:textId="7B99F05D" w:rsidR="005A63E9" w:rsidRPr="00113A32" w:rsidRDefault="005A63E9" w:rsidP="00B12CB9">
      <w:pPr>
        <w:pStyle w:val="Akapitzlist"/>
        <w:numPr>
          <w:ilvl w:val="0"/>
          <w:numId w:val="8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Gabinet Echokardiografii i Ultrasonografii, </w:t>
      </w:r>
    </w:p>
    <w:p w14:paraId="2CF8ECB2" w14:textId="5BA7212F" w:rsidR="005A63E9" w:rsidRPr="00113A32" w:rsidRDefault="005A63E9" w:rsidP="00B12CB9">
      <w:pPr>
        <w:pStyle w:val="Akapitzlist"/>
        <w:numPr>
          <w:ilvl w:val="0"/>
          <w:numId w:val="8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Gabinet Testów Wysiłkowych i Spiroergometrycznych, </w:t>
      </w:r>
    </w:p>
    <w:p w14:paraId="649D2E7F" w14:textId="35B0FC97" w:rsidR="005A63E9" w:rsidRPr="00113A32" w:rsidRDefault="005A63E9" w:rsidP="00B12CB9">
      <w:pPr>
        <w:pStyle w:val="Akapitzlist"/>
        <w:numPr>
          <w:ilvl w:val="0"/>
          <w:numId w:val="8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Gabinety do podawania leków dożylnych w ramach programów lekowych – 2 sale po 4 stanowiska monitorowane EKG i wizyjnego podłączone do centrali na stanowisku pielęgniarskim. Sale połączone z gabinetem przygotowawczym (2 stanowiska dla lekarzy i dwa dla pielęgniarek). Sanitariaty (WC, umywalka) dla pacjentów dla kobiet i mężczyzn oraz dla niepełnosprawnych, </w:t>
      </w:r>
    </w:p>
    <w:p w14:paraId="7D0DA310" w14:textId="61D6F1A3" w:rsidR="005A63E9" w:rsidRPr="00113A32" w:rsidRDefault="005A63E9" w:rsidP="00B12CB9">
      <w:pPr>
        <w:pStyle w:val="Akapitzlist"/>
        <w:numPr>
          <w:ilvl w:val="0"/>
          <w:numId w:val="8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Gabinet Badań Klinicznych (trzy stanowiska z podręcznym archiwum – dokumentacja dla NFZ). </w:t>
      </w:r>
    </w:p>
    <w:p w14:paraId="14EFAA22" w14:textId="2BC54FC0" w:rsidR="005A63E9" w:rsidRPr="00113A32" w:rsidRDefault="005A63E9" w:rsidP="00C925E2">
      <w:pPr>
        <w:pStyle w:val="Akapitzlist"/>
        <w:numPr>
          <w:ilvl w:val="2"/>
          <w:numId w:val="3"/>
        </w:numPr>
        <w:spacing w:after="0"/>
        <w:ind w:left="851" w:hanging="851"/>
        <w:jc w:val="both"/>
        <w:rPr>
          <w:b/>
          <w:szCs w:val="20"/>
        </w:rPr>
      </w:pPr>
      <w:r w:rsidRPr="00113A32">
        <w:rPr>
          <w:b/>
          <w:szCs w:val="20"/>
        </w:rPr>
        <w:t xml:space="preserve">Pracownia Badań Inwazyjnych Oddziału Klinicznego Chorób Rzadkich Układu Krążenia </w:t>
      </w:r>
      <w:r w:rsidRPr="00113A32">
        <w:rPr>
          <w:szCs w:val="20"/>
        </w:rPr>
        <w:t>(badania dla całego kompleksu Centrum)</w:t>
      </w:r>
    </w:p>
    <w:p w14:paraId="495EA13C" w14:textId="551DFD5B" w:rsidR="005A63E9" w:rsidRPr="00113A32" w:rsidRDefault="005A63E9" w:rsidP="00B12CB9">
      <w:pPr>
        <w:pStyle w:val="Akapitzlist"/>
        <w:numPr>
          <w:ilvl w:val="0"/>
          <w:numId w:val="11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Sala hybrydowa wraz z zapleczem pracowni, pomieszczeniem przygotowawczym i obserwacyjnym po zabiegach. </w:t>
      </w:r>
      <w:r w:rsidRPr="00113A32">
        <w:rPr>
          <w:rFonts w:eastAsia="Calibri" w:cs="Calibri"/>
          <w:szCs w:val="20"/>
        </w:rPr>
        <w:t xml:space="preserve">Ramię C - możliwość wykorzystywania tej sali do embolizacji krwawień z układu oddechowego u pacjentów z mucowiscydozą oraz laseroterapii wewnątrzoskrzelowej zwężeń zapalnych. </w:t>
      </w:r>
    </w:p>
    <w:p w14:paraId="4E5C4E31" w14:textId="7A8D6419" w:rsidR="005A63E9" w:rsidRPr="00113A32" w:rsidRDefault="005A63E9" w:rsidP="00B12CB9">
      <w:pPr>
        <w:pStyle w:val="Akapitzlist"/>
        <w:numPr>
          <w:ilvl w:val="0"/>
          <w:numId w:val="11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Pracownia Badań Czynnościowych Układu Krążenia (pomiary hemodynamiczne serca bez lampy rtg, stół przystosowany do badań obciążeniowych i prób farmakologicznych) w tym echokardiografia obciążeniowa. </w:t>
      </w:r>
    </w:p>
    <w:p w14:paraId="4FC4C542" w14:textId="3355BF9D" w:rsidR="005A63E9" w:rsidRPr="00113A32" w:rsidRDefault="005A63E9" w:rsidP="00C925E2">
      <w:pPr>
        <w:pStyle w:val="Akapitzlist"/>
        <w:numPr>
          <w:ilvl w:val="2"/>
          <w:numId w:val="3"/>
        </w:numPr>
        <w:spacing w:after="0"/>
        <w:ind w:left="851" w:hanging="851"/>
        <w:jc w:val="both"/>
        <w:rPr>
          <w:szCs w:val="20"/>
        </w:rPr>
      </w:pPr>
      <w:r w:rsidRPr="00113A32">
        <w:rPr>
          <w:b/>
          <w:szCs w:val="20"/>
        </w:rPr>
        <w:t>Pracownie Centrum Chorób Rzadkich</w:t>
      </w:r>
      <w:r w:rsidRPr="00113A32">
        <w:rPr>
          <w:szCs w:val="20"/>
        </w:rPr>
        <w:br/>
        <w:t>(wspólne dla całego kompleksu)</w:t>
      </w:r>
    </w:p>
    <w:p w14:paraId="4AD04958" w14:textId="1D45FD55" w:rsidR="005A63E9" w:rsidRPr="00113A32" w:rsidRDefault="005A63E9" w:rsidP="00B12CB9">
      <w:pPr>
        <w:pStyle w:val="Akapitzlist"/>
        <w:numPr>
          <w:ilvl w:val="0"/>
          <w:numId w:val="9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>Pracownia rtg (aparat stacjonarny),</w:t>
      </w:r>
    </w:p>
    <w:p w14:paraId="339AA30A" w14:textId="21146F3C" w:rsidR="005A63E9" w:rsidRPr="00113A32" w:rsidRDefault="005A63E9" w:rsidP="00B12CB9">
      <w:pPr>
        <w:pStyle w:val="Akapitzlist"/>
        <w:numPr>
          <w:ilvl w:val="0"/>
          <w:numId w:val="9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Pracownia rtg (pomieszczenie na aparat przewoźny), </w:t>
      </w:r>
    </w:p>
    <w:p w14:paraId="4E6D89F4" w14:textId="0EFCAC66" w:rsidR="005A63E9" w:rsidRPr="00113A32" w:rsidRDefault="005A63E9" w:rsidP="00B12CB9">
      <w:pPr>
        <w:pStyle w:val="Akapitzlist"/>
        <w:numPr>
          <w:ilvl w:val="0"/>
          <w:numId w:val="9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Pracownia Tomografii Komputerowej, </w:t>
      </w:r>
    </w:p>
    <w:p w14:paraId="5B522EE1" w14:textId="77777777" w:rsidR="005A63E9" w:rsidRPr="00113A32" w:rsidRDefault="005A63E9" w:rsidP="00B12CB9">
      <w:pPr>
        <w:pStyle w:val="Akapitzlist"/>
        <w:numPr>
          <w:ilvl w:val="0"/>
          <w:numId w:val="9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>Pracownia Rezonansu Magnetycznego,</w:t>
      </w:r>
    </w:p>
    <w:p w14:paraId="7ADD5463" w14:textId="0E6E8D97" w:rsidR="005A63E9" w:rsidRPr="00113A32" w:rsidRDefault="005A63E9" w:rsidP="00B12CB9">
      <w:pPr>
        <w:pStyle w:val="Akapitzlist"/>
        <w:numPr>
          <w:ilvl w:val="1"/>
          <w:numId w:val="9"/>
        </w:numPr>
        <w:tabs>
          <w:tab w:val="clear" w:pos="397"/>
        </w:tabs>
        <w:spacing w:after="160" w:line="259" w:lineRule="auto"/>
        <w:ind w:left="2268" w:hanging="567"/>
        <w:rPr>
          <w:szCs w:val="20"/>
        </w:rPr>
      </w:pPr>
      <w:r w:rsidRPr="00113A32">
        <w:rPr>
          <w:szCs w:val="20"/>
        </w:rPr>
        <w:t xml:space="preserve">gabinety lekarskie – sale opisowe (4 stanowiska), </w:t>
      </w:r>
    </w:p>
    <w:p w14:paraId="17FB5453" w14:textId="423A86BD" w:rsidR="005A63E9" w:rsidRPr="00113A32" w:rsidRDefault="005A63E9" w:rsidP="00B12CB9">
      <w:pPr>
        <w:pStyle w:val="Akapitzlist"/>
        <w:numPr>
          <w:ilvl w:val="1"/>
          <w:numId w:val="9"/>
        </w:numPr>
        <w:tabs>
          <w:tab w:val="clear" w:pos="397"/>
        </w:tabs>
        <w:spacing w:after="160" w:line="259" w:lineRule="auto"/>
        <w:ind w:left="2268" w:hanging="567"/>
        <w:rPr>
          <w:szCs w:val="20"/>
        </w:rPr>
      </w:pPr>
      <w:r w:rsidRPr="00113A32">
        <w:rPr>
          <w:szCs w:val="20"/>
        </w:rPr>
        <w:t xml:space="preserve">gabinety techników informatyków (8 stanowisk), </w:t>
      </w:r>
    </w:p>
    <w:p w14:paraId="1FDEBF75" w14:textId="5A4FD2EE" w:rsidR="005A63E9" w:rsidRPr="00113A32" w:rsidRDefault="005A63E9" w:rsidP="00B12CB9">
      <w:pPr>
        <w:pStyle w:val="Akapitzlist"/>
        <w:numPr>
          <w:ilvl w:val="1"/>
          <w:numId w:val="9"/>
        </w:numPr>
        <w:tabs>
          <w:tab w:val="clear" w:pos="397"/>
        </w:tabs>
        <w:spacing w:after="160" w:line="259" w:lineRule="auto"/>
        <w:ind w:left="2268" w:hanging="567"/>
        <w:rPr>
          <w:szCs w:val="20"/>
        </w:rPr>
      </w:pPr>
      <w:r w:rsidRPr="00113A32">
        <w:rPr>
          <w:szCs w:val="20"/>
        </w:rPr>
        <w:t xml:space="preserve">gabinet przygotowawczy do badań (3 stanowiska w tym pokój zabiegowy – wenflony), </w:t>
      </w:r>
    </w:p>
    <w:p w14:paraId="3F63B409" w14:textId="435BDF3C" w:rsidR="005A63E9" w:rsidRPr="00113A32" w:rsidRDefault="005A63E9" w:rsidP="00B12CB9">
      <w:pPr>
        <w:pStyle w:val="Akapitzlist"/>
        <w:numPr>
          <w:ilvl w:val="0"/>
          <w:numId w:val="9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Pracownia Bezdechu Sennego wraz z zapleczem (3 gabinety obserwacyjne) z zapleczem do monitorowania połączone z centralą monitorującą w dyżurce pielęgniarskiej i lekarza dyżurnego Oddziału), dwa stanowiska dla personelu obsługującego, stanowisko do obsługi badań ambulatoryjnych, </w:t>
      </w:r>
    </w:p>
    <w:p w14:paraId="6EFE9083" w14:textId="368FD46B" w:rsidR="005A63E9" w:rsidRPr="00113A32" w:rsidRDefault="005A63E9" w:rsidP="00B12CB9">
      <w:pPr>
        <w:pStyle w:val="Akapitzlist"/>
        <w:numPr>
          <w:ilvl w:val="0"/>
          <w:numId w:val="9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Pracownia Testów Pochyleniowych (pracownia + 2 stanowiska). </w:t>
      </w:r>
    </w:p>
    <w:p w14:paraId="52F877A1" w14:textId="1D1ECD9A" w:rsidR="005A63E9" w:rsidRPr="00113A32" w:rsidRDefault="005A63E9" w:rsidP="00C925E2">
      <w:pPr>
        <w:pStyle w:val="Akapitzlist"/>
        <w:numPr>
          <w:ilvl w:val="2"/>
          <w:numId w:val="3"/>
        </w:numPr>
        <w:spacing w:after="0"/>
        <w:ind w:left="851" w:hanging="851"/>
        <w:jc w:val="both"/>
        <w:rPr>
          <w:szCs w:val="20"/>
        </w:rPr>
      </w:pPr>
      <w:r w:rsidRPr="00113A32">
        <w:rPr>
          <w:b/>
          <w:szCs w:val="20"/>
        </w:rPr>
        <w:t>Wspólna Rejestracja i punkt przyjęć dla pacjentów Centrum Chorób Rzadkich</w:t>
      </w:r>
      <w:r w:rsidRPr="00113A32">
        <w:rPr>
          <w:szCs w:val="20"/>
        </w:rPr>
        <w:t xml:space="preserve"> </w:t>
      </w:r>
      <w:r w:rsidRPr="00113A32">
        <w:rPr>
          <w:szCs w:val="20"/>
        </w:rPr>
        <w:br/>
        <w:t>(dla całego kompleksu z wydzieleniem izb przyjęć do oddziałów)</w:t>
      </w:r>
      <w:r w:rsidRPr="00113A32">
        <w:rPr>
          <w:szCs w:val="20"/>
        </w:rPr>
        <w:br/>
        <w:t>Izba przyjęć z jednokierunkowym ruchem pacjentów i podziałem na trakt „czysty” i „brudny”.</w:t>
      </w:r>
    </w:p>
    <w:p w14:paraId="21123D0C" w14:textId="46D4DB9F" w:rsidR="005A63E9" w:rsidRPr="00113A32" w:rsidRDefault="005A63E9" w:rsidP="00B12CB9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Izba Przyjęć do Oddziału Klinicznego Chorób Rzadkich Układu Krążenia, </w:t>
      </w:r>
    </w:p>
    <w:p w14:paraId="53BCBBDE" w14:textId="6EFA38ED" w:rsidR="005A63E9" w:rsidRPr="00113A32" w:rsidRDefault="005A63E9" w:rsidP="00B12CB9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Izba Przyjęć do Oddziału Chorób Rzadkich Układu Oddechowego (dla pacjentów z mukowiscydozą), </w:t>
      </w:r>
    </w:p>
    <w:p w14:paraId="0A800A92" w14:textId="1066D7F5" w:rsidR="005A63E9" w:rsidRPr="00113A32" w:rsidRDefault="005A63E9" w:rsidP="00B12CB9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Izba Przyjęć do Oddziału Rehabilitacji Chorób Rzadkich, </w:t>
      </w:r>
    </w:p>
    <w:p w14:paraId="6D222B20" w14:textId="54778F38" w:rsidR="005A63E9" w:rsidRPr="00113A32" w:rsidRDefault="005A63E9" w:rsidP="00B12CB9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Wielofunkcyjne gabinety lekarskie z możliwością wykonywania specjalistycznych badań kardiologicznych, oddechowych, gastrologicznych, ginekologicznych, pomiarów antropometrycznych etc. (2 pomieszczenie </w:t>
      </w:r>
      <w:r w:rsidRPr="00113A32">
        <w:rPr>
          <w:szCs w:val="20"/>
        </w:rPr>
        <w:lastRenderedPageBreak/>
        <w:t xml:space="preserve">połączone ze sobą w tym gabinet dla lekarza przyjmującego wraz z zapleczem diagnostycznym), </w:t>
      </w:r>
    </w:p>
    <w:p w14:paraId="52DD4B48" w14:textId="09BE408C" w:rsidR="005A63E9" w:rsidRPr="00113A32" w:rsidRDefault="005A63E9" w:rsidP="00B12CB9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Gabinety badań klinicznych z zapleczem pobierania badań krwi oraz przechowywania materiału w niskich temperaturach - 3 pomieszczenia, </w:t>
      </w:r>
    </w:p>
    <w:p w14:paraId="0E9DEF49" w14:textId="62BEEF3C" w:rsidR="005A63E9" w:rsidRPr="00113A32" w:rsidRDefault="005A63E9" w:rsidP="00B12CB9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Gabinet genetyki klinicznej z zapleczem (pobieranie i przechowywanie materiału – lodówki do – 80 °C), </w:t>
      </w:r>
    </w:p>
    <w:p w14:paraId="5BF18D19" w14:textId="51ECA95D" w:rsidR="005A63E9" w:rsidRPr="00113A32" w:rsidRDefault="005A63E9" w:rsidP="00B12CB9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Gabinet pracownika socjalnego, </w:t>
      </w:r>
    </w:p>
    <w:p w14:paraId="5CBEE028" w14:textId="7F2A2315" w:rsidR="005A63E9" w:rsidRPr="00113A32" w:rsidRDefault="005A63E9" w:rsidP="00B12CB9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Gabinety psychologów klinicznych - 2 pomieszczenia, </w:t>
      </w:r>
    </w:p>
    <w:p w14:paraId="21AA43D6" w14:textId="0E90D5B7" w:rsidR="005A63E9" w:rsidRPr="00113A32" w:rsidRDefault="005A63E9" w:rsidP="00B12CB9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pokoje dla osób towarzyszących - 2 pokoje z zapleczem, </w:t>
      </w:r>
    </w:p>
    <w:p w14:paraId="1BF93266" w14:textId="65639556" w:rsidR="005A63E9" w:rsidRPr="00113A32" w:rsidRDefault="005A63E9" w:rsidP="00B12CB9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Sala konferencyjna dla 80 osób z możliwością podziału wraz z wyposażeniem i możliwością telekonferencji międzynarodowych, </w:t>
      </w:r>
    </w:p>
    <w:p w14:paraId="420F3BBC" w14:textId="5D1234E1" w:rsidR="005A63E9" w:rsidRPr="00113A32" w:rsidRDefault="005A63E9" w:rsidP="00B12CB9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Post mortem, </w:t>
      </w:r>
    </w:p>
    <w:p w14:paraId="5D737C7A" w14:textId="1E839174" w:rsidR="005A63E9" w:rsidRPr="00113A32" w:rsidRDefault="005A63E9" w:rsidP="00B12CB9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Szatnie dla pracowników i studentów Centrum, </w:t>
      </w:r>
    </w:p>
    <w:p w14:paraId="327B44B7" w14:textId="386FD054" w:rsidR="005A63E9" w:rsidRPr="00113A32" w:rsidRDefault="005A63E9" w:rsidP="00B12CB9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>Archiwum Centrum,</w:t>
      </w:r>
    </w:p>
    <w:p w14:paraId="3E07E5A4" w14:textId="34980168" w:rsidR="005A63E9" w:rsidRPr="00113A32" w:rsidRDefault="005A63E9" w:rsidP="00B12CB9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Poczekalnie i szatnie dla pacjentów z pomieszczeniem portierni, ochrony i depozytu dla pacjenta. </w:t>
      </w:r>
    </w:p>
    <w:p w14:paraId="672A776E" w14:textId="7F2EEC8F" w:rsidR="005A63E9" w:rsidRPr="00113A32" w:rsidRDefault="005A63E9" w:rsidP="00C925E2">
      <w:pPr>
        <w:pStyle w:val="Akapitzlist"/>
        <w:numPr>
          <w:ilvl w:val="2"/>
          <w:numId w:val="3"/>
        </w:numPr>
        <w:spacing w:after="0"/>
        <w:ind w:left="851" w:hanging="851"/>
        <w:jc w:val="both"/>
        <w:rPr>
          <w:szCs w:val="20"/>
        </w:rPr>
      </w:pPr>
      <w:r w:rsidRPr="00113A32">
        <w:rPr>
          <w:b/>
          <w:szCs w:val="20"/>
        </w:rPr>
        <w:t>Oddział Chorób Rzadkich Układu Oddechowego – Oddział Mukowiscydozy</w:t>
      </w:r>
    </w:p>
    <w:p w14:paraId="6334B73D" w14:textId="467AB2EB" w:rsidR="005A63E9" w:rsidRPr="00113A32" w:rsidRDefault="005A63E9" w:rsidP="00B12CB9">
      <w:pPr>
        <w:pStyle w:val="Akapitzlist"/>
        <w:numPr>
          <w:ilvl w:val="0"/>
          <w:numId w:val="12"/>
        </w:numPr>
        <w:tabs>
          <w:tab w:val="clear" w:pos="397"/>
          <w:tab w:val="left" w:pos="1701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>10 pojedynczych izolatek z możliwością prowadzenia pacjenta na respiratorze w sali, możliwość zrobienia endoskopii w pomieszczeniu, sala o powierzchni min 25 m</w:t>
      </w:r>
      <w:r w:rsidRPr="00113A32">
        <w:rPr>
          <w:szCs w:val="20"/>
          <w:vertAlign w:val="superscript"/>
        </w:rPr>
        <w:t>2</w:t>
      </w:r>
      <w:r w:rsidRPr="00113A32">
        <w:rPr>
          <w:szCs w:val="20"/>
        </w:rPr>
        <w:t xml:space="preserve">, o wymiarach pozwalająca na prowadzenie rehabilitacji pacjenta - fizykoterapia indywidualna, </w:t>
      </w:r>
    </w:p>
    <w:p w14:paraId="786677CC" w14:textId="6C2ECDCA" w:rsidR="005A63E9" w:rsidRPr="00113A32" w:rsidRDefault="005A63E9" w:rsidP="00B12CB9">
      <w:pPr>
        <w:pStyle w:val="Akapitzlist"/>
        <w:numPr>
          <w:ilvl w:val="0"/>
          <w:numId w:val="12"/>
        </w:numPr>
        <w:tabs>
          <w:tab w:val="clear" w:pos="397"/>
          <w:tab w:val="left" w:pos="1701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dyżurka kierownika, </w:t>
      </w:r>
    </w:p>
    <w:p w14:paraId="0E0EC8BF" w14:textId="5A99B837" w:rsidR="005A63E9" w:rsidRPr="00113A32" w:rsidRDefault="005A63E9" w:rsidP="00B12CB9">
      <w:pPr>
        <w:pStyle w:val="Akapitzlist"/>
        <w:numPr>
          <w:ilvl w:val="0"/>
          <w:numId w:val="12"/>
        </w:numPr>
        <w:tabs>
          <w:tab w:val="clear" w:pos="397"/>
          <w:tab w:val="left" w:pos="1701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sekretariat - 2 stanowiska, </w:t>
      </w:r>
    </w:p>
    <w:p w14:paraId="6837EFC5" w14:textId="563CFD4E" w:rsidR="005A63E9" w:rsidRPr="00113A32" w:rsidRDefault="005A63E9" w:rsidP="00B12CB9">
      <w:pPr>
        <w:pStyle w:val="Akapitzlist"/>
        <w:numPr>
          <w:ilvl w:val="0"/>
          <w:numId w:val="12"/>
        </w:numPr>
        <w:tabs>
          <w:tab w:val="clear" w:pos="397"/>
          <w:tab w:val="left" w:pos="1701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archiwum, </w:t>
      </w:r>
    </w:p>
    <w:p w14:paraId="44F65519" w14:textId="7CCE85AE" w:rsidR="005A63E9" w:rsidRPr="00113A32" w:rsidRDefault="005A63E9" w:rsidP="00B12CB9">
      <w:pPr>
        <w:pStyle w:val="Akapitzlist"/>
        <w:numPr>
          <w:ilvl w:val="0"/>
          <w:numId w:val="12"/>
        </w:numPr>
        <w:tabs>
          <w:tab w:val="clear" w:pos="397"/>
          <w:tab w:val="left" w:pos="1701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dyżurka lekarska – 6 stanowisk, </w:t>
      </w:r>
    </w:p>
    <w:p w14:paraId="392B7593" w14:textId="19EB5714" w:rsidR="005A63E9" w:rsidRPr="00113A32" w:rsidRDefault="005A63E9" w:rsidP="00B12CB9">
      <w:pPr>
        <w:pStyle w:val="Akapitzlist"/>
        <w:numPr>
          <w:ilvl w:val="0"/>
          <w:numId w:val="12"/>
        </w:numPr>
        <w:tabs>
          <w:tab w:val="clear" w:pos="397"/>
          <w:tab w:val="left" w:pos="1701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dyżurka pielęgniarki oddziałowej, </w:t>
      </w:r>
    </w:p>
    <w:p w14:paraId="534A6BE8" w14:textId="74785F46" w:rsidR="005A63E9" w:rsidRPr="00113A32" w:rsidRDefault="005A63E9" w:rsidP="00B12CB9">
      <w:pPr>
        <w:pStyle w:val="Akapitzlist"/>
        <w:numPr>
          <w:ilvl w:val="0"/>
          <w:numId w:val="12"/>
        </w:numPr>
        <w:tabs>
          <w:tab w:val="clear" w:pos="397"/>
          <w:tab w:val="left" w:pos="1701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dyżurka pielęgniarska - 4 stanowiska, </w:t>
      </w:r>
    </w:p>
    <w:p w14:paraId="691A8583" w14:textId="48EBE56F" w:rsidR="005A63E9" w:rsidRPr="00113A32" w:rsidRDefault="005A63E9" w:rsidP="00B12CB9">
      <w:pPr>
        <w:pStyle w:val="Akapitzlist"/>
        <w:numPr>
          <w:ilvl w:val="0"/>
          <w:numId w:val="12"/>
        </w:numPr>
        <w:tabs>
          <w:tab w:val="clear" w:pos="397"/>
          <w:tab w:val="left" w:pos="1701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pokój zabiegowy, </w:t>
      </w:r>
    </w:p>
    <w:p w14:paraId="3980D173" w14:textId="1CCDA779" w:rsidR="005A63E9" w:rsidRPr="00113A32" w:rsidRDefault="005A63E9" w:rsidP="00B12CB9">
      <w:pPr>
        <w:pStyle w:val="Akapitzlist"/>
        <w:numPr>
          <w:ilvl w:val="0"/>
          <w:numId w:val="12"/>
        </w:numPr>
        <w:tabs>
          <w:tab w:val="clear" w:pos="397"/>
          <w:tab w:val="left" w:pos="1701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pokój przygotowania leków -2 stanowiska, </w:t>
      </w:r>
    </w:p>
    <w:p w14:paraId="1DF000F8" w14:textId="189E7FC3" w:rsidR="005A63E9" w:rsidRPr="00113A32" w:rsidRDefault="005A63E9" w:rsidP="00B12CB9">
      <w:pPr>
        <w:pStyle w:val="Akapitzlist"/>
        <w:numPr>
          <w:ilvl w:val="0"/>
          <w:numId w:val="12"/>
        </w:numPr>
        <w:tabs>
          <w:tab w:val="clear" w:pos="397"/>
          <w:tab w:val="left" w:pos="1701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pokój socjalny - 6 stanowisk, </w:t>
      </w:r>
    </w:p>
    <w:p w14:paraId="1B61FBEB" w14:textId="1398152A" w:rsidR="005A63E9" w:rsidRPr="00113A32" w:rsidRDefault="005A63E9" w:rsidP="00B12CB9">
      <w:pPr>
        <w:pStyle w:val="Akapitzlist"/>
        <w:numPr>
          <w:ilvl w:val="0"/>
          <w:numId w:val="12"/>
        </w:numPr>
        <w:tabs>
          <w:tab w:val="clear" w:pos="397"/>
          <w:tab w:val="left" w:pos="1701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kuchnia oddziałowa, </w:t>
      </w:r>
    </w:p>
    <w:p w14:paraId="190A2756" w14:textId="4C709E03" w:rsidR="005A63E9" w:rsidRPr="00113A32" w:rsidRDefault="005A63E9" w:rsidP="00B12CB9">
      <w:pPr>
        <w:pStyle w:val="Akapitzlist"/>
        <w:numPr>
          <w:ilvl w:val="0"/>
          <w:numId w:val="12"/>
        </w:numPr>
        <w:tabs>
          <w:tab w:val="clear" w:pos="397"/>
          <w:tab w:val="left" w:pos="1701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sanitariaty (WC, umywalka, prysznic) dla personelu, </w:t>
      </w:r>
    </w:p>
    <w:p w14:paraId="3593D43A" w14:textId="176AA3F2" w:rsidR="005A63E9" w:rsidRPr="00113A32" w:rsidRDefault="005A63E9" w:rsidP="00B12CB9">
      <w:pPr>
        <w:pStyle w:val="Akapitzlist"/>
        <w:numPr>
          <w:ilvl w:val="0"/>
          <w:numId w:val="12"/>
        </w:numPr>
        <w:tabs>
          <w:tab w:val="clear" w:pos="397"/>
          <w:tab w:val="left" w:pos="1701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brudownik, </w:t>
      </w:r>
    </w:p>
    <w:p w14:paraId="03418193" w14:textId="77777777" w:rsidR="005A63E9" w:rsidRPr="00113A32" w:rsidRDefault="005A63E9" w:rsidP="00B12CB9">
      <w:pPr>
        <w:pStyle w:val="Akapitzlist"/>
        <w:numPr>
          <w:ilvl w:val="0"/>
          <w:numId w:val="12"/>
        </w:numPr>
        <w:tabs>
          <w:tab w:val="clear" w:pos="397"/>
          <w:tab w:val="left" w:pos="1701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>szatnie dla pracowników - 30 osób,</w:t>
      </w:r>
    </w:p>
    <w:p w14:paraId="0314A957" w14:textId="71203FFF" w:rsidR="005A63E9" w:rsidRPr="00113A32" w:rsidRDefault="005A63E9" w:rsidP="00B12CB9">
      <w:pPr>
        <w:pStyle w:val="Akapitzlist"/>
        <w:numPr>
          <w:ilvl w:val="0"/>
          <w:numId w:val="12"/>
        </w:numPr>
        <w:tabs>
          <w:tab w:val="clear" w:pos="397"/>
          <w:tab w:val="left" w:pos="1701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dyżurka lekarska nocna, </w:t>
      </w:r>
    </w:p>
    <w:p w14:paraId="4AB12647" w14:textId="7D44059B" w:rsidR="005A63E9" w:rsidRPr="00113A32" w:rsidRDefault="005A63E9" w:rsidP="00B12CB9">
      <w:pPr>
        <w:pStyle w:val="Akapitzlist"/>
        <w:numPr>
          <w:ilvl w:val="0"/>
          <w:numId w:val="12"/>
        </w:numPr>
        <w:tabs>
          <w:tab w:val="clear" w:pos="397"/>
          <w:tab w:val="left" w:pos="1701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magazyn sprzętu. </w:t>
      </w:r>
    </w:p>
    <w:p w14:paraId="3A964488" w14:textId="4104C7D0" w:rsidR="005A63E9" w:rsidRPr="00113A32" w:rsidRDefault="005A63E9" w:rsidP="00C925E2">
      <w:pPr>
        <w:pStyle w:val="Akapitzlist"/>
        <w:numPr>
          <w:ilvl w:val="2"/>
          <w:numId w:val="3"/>
        </w:numPr>
        <w:spacing w:after="0"/>
        <w:ind w:left="851" w:hanging="851"/>
        <w:jc w:val="both"/>
        <w:rPr>
          <w:szCs w:val="20"/>
        </w:rPr>
      </w:pPr>
      <w:r w:rsidRPr="00113A32">
        <w:rPr>
          <w:b/>
          <w:szCs w:val="20"/>
        </w:rPr>
        <w:t>Diagnostyka Chorób Rzadkich Układu Oddechowego.</w:t>
      </w:r>
    </w:p>
    <w:p w14:paraId="31CFE535" w14:textId="359801C5" w:rsidR="005A63E9" w:rsidRPr="00113A32" w:rsidRDefault="005A63E9" w:rsidP="00B12CB9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Pracownia endoskopii układu oddechowego wraz z dwustanowiskową salą wybudzeniową, </w:t>
      </w:r>
    </w:p>
    <w:p w14:paraId="0F98E6E4" w14:textId="2388C327" w:rsidR="005A63E9" w:rsidRPr="00113A32" w:rsidRDefault="005A63E9" w:rsidP="00B12CB9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pracownia badań endoskopowych przewodu pokarmowego (gastroskopia i kolonoskopia), </w:t>
      </w:r>
    </w:p>
    <w:p w14:paraId="77DE7AFD" w14:textId="50B367D0" w:rsidR="005A63E9" w:rsidRPr="00113A32" w:rsidRDefault="005A63E9" w:rsidP="00B12CB9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gabinet przychodniany dla mukowiscydozy z oddzielnym wejściem dedykowanym tylko tego typu pacjentom, </w:t>
      </w:r>
    </w:p>
    <w:p w14:paraId="2D2124A9" w14:textId="0DA27CB1" w:rsidR="005A63E9" w:rsidRPr="00113A32" w:rsidRDefault="005A63E9" w:rsidP="00B12CB9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gabinet przychodniany dla już leczonych chorób rzadkich w oddziale chorób śródmiąższowych – leczonych immunosupresyjnie, </w:t>
      </w:r>
    </w:p>
    <w:p w14:paraId="6B883ED5" w14:textId="2D965BE2" w:rsidR="005A63E9" w:rsidRPr="00113A32" w:rsidRDefault="005A63E9" w:rsidP="00B12CB9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gabinet dla pacjentów leczonych w systemie jednego dnia z dostępem do gabinetu endoskopowego - 2 stanowiska, </w:t>
      </w:r>
    </w:p>
    <w:p w14:paraId="64DF709B" w14:textId="7C4FAECF" w:rsidR="005A63E9" w:rsidRPr="00113A32" w:rsidRDefault="005A63E9" w:rsidP="00B12CB9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lastRenderedPageBreak/>
        <w:t xml:space="preserve">gabinet badań mechaniki oddychania dla mukowiscydozy bodypletyzmografia, dyfuzja,  oscyloteria, spirometria wraz z możliwością wykonania prób prowokacyjnych, </w:t>
      </w:r>
    </w:p>
    <w:p w14:paraId="6AEFD4A1" w14:textId="17F246DE" w:rsidR="005A63E9" w:rsidRPr="00113A32" w:rsidRDefault="005A63E9" w:rsidP="00B12CB9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gabinet ph-metrii przełyku, </w:t>
      </w:r>
    </w:p>
    <w:p w14:paraId="0DBD1B07" w14:textId="44957C4E" w:rsidR="005A63E9" w:rsidRPr="00113A32" w:rsidRDefault="005A63E9" w:rsidP="00B12CB9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gabinet usg, </w:t>
      </w:r>
    </w:p>
    <w:p w14:paraId="07066CB2" w14:textId="35CE8504" w:rsidR="005A63E9" w:rsidRPr="00113A32" w:rsidRDefault="005A63E9" w:rsidP="00B12CB9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ind w:left="1701" w:hanging="850"/>
        <w:rPr>
          <w:szCs w:val="20"/>
        </w:rPr>
      </w:pPr>
      <w:r w:rsidRPr="00113A32">
        <w:rPr>
          <w:szCs w:val="20"/>
        </w:rPr>
        <w:t xml:space="preserve">gabinet telerespiratoroterapii, </w:t>
      </w:r>
    </w:p>
    <w:p w14:paraId="27AE9402" w14:textId="06BAFD3F" w:rsidR="005A63E9" w:rsidRPr="00113A32" w:rsidRDefault="005A63E9" w:rsidP="00B12CB9">
      <w:pPr>
        <w:pStyle w:val="Akapitzlist"/>
        <w:numPr>
          <w:ilvl w:val="2"/>
          <w:numId w:val="3"/>
        </w:numPr>
        <w:spacing w:after="0"/>
        <w:ind w:left="851" w:hanging="851"/>
        <w:jc w:val="both"/>
        <w:rPr>
          <w:b/>
          <w:szCs w:val="20"/>
        </w:rPr>
      </w:pPr>
      <w:r w:rsidRPr="00113A32">
        <w:rPr>
          <w:b/>
          <w:szCs w:val="20"/>
        </w:rPr>
        <w:t>Ośrodek Rehabilitacji Chorób Rzadkich</w:t>
      </w:r>
    </w:p>
    <w:p w14:paraId="6F70E0AC" w14:textId="77777777" w:rsidR="005A63E9" w:rsidRPr="00113A32" w:rsidRDefault="005A63E9" w:rsidP="00B12CB9">
      <w:pPr>
        <w:ind w:left="851"/>
        <w:rPr>
          <w:b/>
          <w:sz w:val="20"/>
          <w:szCs w:val="20"/>
        </w:rPr>
      </w:pPr>
      <w:r w:rsidRPr="00113A32">
        <w:rPr>
          <w:sz w:val="20"/>
          <w:szCs w:val="20"/>
        </w:rPr>
        <w:t>Rozbudowa oddziału zlokalizowanego w Pawilonie M-II z wykorzystaniem przestrzeni w nowym budynku o:</w:t>
      </w:r>
    </w:p>
    <w:p w14:paraId="2D8A2C4E" w14:textId="4ED1CBA2" w:rsidR="005A63E9" w:rsidRPr="00113A32" w:rsidRDefault="005A63E9" w:rsidP="00B12CB9">
      <w:pPr>
        <w:pStyle w:val="Akapitzlist"/>
        <w:numPr>
          <w:ilvl w:val="1"/>
          <w:numId w:val="13"/>
        </w:numPr>
        <w:tabs>
          <w:tab w:val="clear" w:pos="397"/>
        </w:tabs>
        <w:spacing w:after="160" w:line="256" w:lineRule="auto"/>
        <w:ind w:left="1701" w:hanging="850"/>
        <w:rPr>
          <w:szCs w:val="20"/>
        </w:rPr>
      </w:pPr>
      <w:r w:rsidRPr="00113A32">
        <w:rPr>
          <w:szCs w:val="20"/>
        </w:rPr>
        <w:t xml:space="preserve">3 sale chorych 2 łóżkowe, </w:t>
      </w:r>
    </w:p>
    <w:p w14:paraId="28D27D69" w14:textId="617DF63E" w:rsidR="005A63E9" w:rsidRPr="00113A32" w:rsidRDefault="005A63E9" w:rsidP="00B12CB9">
      <w:pPr>
        <w:pStyle w:val="Akapitzlist"/>
        <w:numPr>
          <w:ilvl w:val="1"/>
          <w:numId w:val="13"/>
        </w:numPr>
        <w:tabs>
          <w:tab w:val="clear" w:pos="397"/>
        </w:tabs>
        <w:spacing w:after="160" w:line="256" w:lineRule="auto"/>
        <w:ind w:left="1701" w:hanging="850"/>
        <w:rPr>
          <w:szCs w:val="20"/>
        </w:rPr>
      </w:pPr>
      <w:r w:rsidRPr="00113A32">
        <w:rPr>
          <w:szCs w:val="20"/>
        </w:rPr>
        <w:t xml:space="preserve">2 sale chorych dostosowane dla dorosłych pacjentów z opiekunem,  </w:t>
      </w:r>
    </w:p>
    <w:p w14:paraId="2E21ED27" w14:textId="385C940C" w:rsidR="005A63E9" w:rsidRPr="00113A32" w:rsidRDefault="005A63E9" w:rsidP="00B12CB9">
      <w:pPr>
        <w:pStyle w:val="Akapitzlist"/>
        <w:numPr>
          <w:ilvl w:val="1"/>
          <w:numId w:val="13"/>
        </w:numPr>
        <w:tabs>
          <w:tab w:val="clear" w:pos="397"/>
        </w:tabs>
        <w:spacing w:after="160" w:line="256" w:lineRule="auto"/>
        <w:ind w:left="1701" w:hanging="850"/>
        <w:rPr>
          <w:szCs w:val="20"/>
        </w:rPr>
      </w:pPr>
      <w:r w:rsidRPr="00113A32">
        <w:rPr>
          <w:szCs w:val="20"/>
        </w:rPr>
        <w:t xml:space="preserve">2 izolatki (monitorowanie EKG + ciśnienie tętnicze), </w:t>
      </w:r>
    </w:p>
    <w:p w14:paraId="6693B9FF" w14:textId="52A85CEF" w:rsidR="005A63E9" w:rsidRPr="00113A32" w:rsidRDefault="005A63E9" w:rsidP="00B12CB9">
      <w:pPr>
        <w:pStyle w:val="Akapitzlist"/>
        <w:numPr>
          <w:ilvl w:val="1"/>
          <w:numId w:val="13"/>
        </w:numPr>
        <w:tabs>
          <w:tab w:val="clear" w:pos="397"/>
        </w:tabs>
        <w:spacing w:after="160" w:line="256" w:lineRule="auto"/>
        <w:ind w:left="1701" w:hanging="850"/>
        <w:rPr>
          <w:szCs w:val="20"/>
        </w:rPr>
      </w:pPr>
      <w:r w:rsidRPr="00113A32">
        <w:rPr>
          <w:szCs w:val="20"/>
        </w:rPr>
        <w:t>dyżurka Pielęgniarska 2 stanowiska do pracy z centralą monitorowania pacjentów na salach chorych,</w:t>
      </w:r>
    </w:p>
    <w:p w14:paraId="4C535AC1" w14:textId="27128EA2" w:rsidR="005A63E9" w:rsidRPr="00113A32" w:rsidRDefault="005A63E9" w:rsidP="00B12CB9">
      <w:pPr>
        <w:pStyle w:val="Akapitzlist"/>
        <w:numPr>
          <w:ilvl w:val="1"/>
          <w:numId w:val="13"/>
        </w:numPr>
        <w:tabs>
          <w:tab w:val="clear" w:pos="397"/>
        </w:tabs>
        <w:spacing w:after="160" w:line="256" w:lineRule="auto"/>
        <w:ind w:left="1701" w:hanging="850"/>
        <w:rPr>
          <w:szCs w:val="20"/>
        </w:rPr>
      </w:pPr>
      <w:r w:rsidRPr="00113A32">
        <w:rPr>
          <w:szCs w:val="20"/>
        </w:rPr>
        <w:t xml:space="preserve">gabinet przygotowania i wydawania leków </w:t>
      </w:r>
      <w:r w:rsidR="008B3F8D" w:rsidRPr="00113A32">
        <w:rPr>
          <w:szCs w:val="20"/>
        </w:rPr>
        <w:t>1 stanowisko</w:t>
      </w:r>
      <w:r w:rsidRPr="00113A32">
        <w:rPr>
          <w:szCs w:val="20"/>
        </w:rPr>
        <w:t xml:space="preserve">, </w:t>
      </w:r>
    </w:p>
    <w:p w14:paraId="34CD8644" w14:textId="0D77D51A" w:rsidR="005A63E9" w:rsidRPr="00113A32" w:rsidRDefault="005A63E9" w:rsidP="00B12CB9">
      <w:pPr>
        <w:pStyle w:val="Akapitzlist"/>
        <w:numPr>
          <w:ilvl w:val="1"/>
          <w:numId w:val="13"/>
        </w:numPr>
        <w:tabs>
          <w:tab w:val="clear" w:pos="397"/>
        </w:tabs>
        <w:spacing w:after="160" w:line="256" w:lineRule="auto"/>
        <w:ind w:left="1701" w:hanging="850"/>
        <w:rPr>
          <w:szCs w:val="20"/>
        </w:rPr>
      </w:pPr>
      <w:r w:rsidRPr="00113A32">
        <w:rPr>
          <w:szCs w:val="20"/>
        </w:rPr>
        <w:t xml:space="preserve">gabinet Zabiegowy połączony z dyżurką pielęgniarską z </w:t>
      </w:r>
      <w:r w:rsidR="008B3F8D" w:rsidRPr="00113A32">
        <w:rPr>
          <w:szCs w:val="20"/>
        </w:rPr>
        <w:t>możliwością wykonania</w:t>
      </w:r>
      <w:r w:rsidRPr="00113A32">
        <w:rPr>
          <w:szCs w:val="20"/>
        </w:rPr>
        <w:t xml:space="preserve"> badań EKG i echokardiografii (przewoźny aparat do echo i </w:t>
      </w:r>
      <w:r w:rsidR="008B3F8D" w:rsidRPr="00113A32">
        <w:rPr>
          <w:szCs w:val="20"/>
        </w:rPr>
        <w:t>wyposażony</w:t>
      </w:r>
      <w:r w:rsidRPr="00113A32">
        <w:rPr>
          <w:szCs w:val="20"/>
        </w:rPr>
        <w:t xml:space="preserve"> w wózek do reanimacji, defibrylator, szafa na leki, </w:t>
      </w:r>
    </w:p>
    <w:p w14:paraId="4BA4A49C" w14:textId="77777777" w:rsidR="005A63E9" w:rsidRPr="00113A32" w:rsidRDefault="005A63E9" w:rsidP="00B12CB9">
      <w:pPr>
        <w:pStyle w:val="Akapitzlist"/>
        <w:numPr>
          <w:ilvl w:val="1"/>
          <w:numId w:val="13"/>
        </w:numPr>
        <w:tabs>
          <w:tab w:val="clear" w:pos="397"/>
        </w:tabs>
        <w:spacing w:after="160" w:line="256" w:lineRule="auto"/>
        <w:ind w:left="1701" w:hanging="850"/>
        <w:rPr>
          <w:szCs w:val="20"/>
        </w:rPr>
      </w:pPr>
      <w:r w:rsidRPr="00113A32">
        <w:rPr>
          <w:szCs w:val="20"/>
        </w:rPr>
        <w:t>Gabinet Lekarski - 2 stanowiska z jednoczesną funkcją dyżurki nocnej,</w:t>
      </w:r>
    </w:p>
    <w:p w14:paraId="064BE093" w14:textId="2AB4B2B5" w:rsidR="005A63E9" w:rsidRPr="00113A32" w:rsidRDefault="005A63E9" w:rsidP="00B12CB9">
      <w:pPr>
        <w:pStyle w:val="Akapitzlist"/>
        <w:numPr>
          <w:ilvl w:val="1"/>
          <w:numId w:val="13"/>
        </w:numPr>
        <w:tabs>
          <w:tab w:val="clear" w:pos="397"/>
        </w:tabs>
        <w:spacing w:after="160" w:line="256" w:lineRule="auto"/>
        <w:ind w:left="1701" w:hanging="850"/>
        <w:rPr>
          <w:szCs w:val="20"/>
        </w:rPr>
      </w:pPr>
      <w:r w:rsidRPr="00113A32">
        <w:rPr>
          <w:szCs w:val="20"/>
        </w:rPr>
        <w:t xml:space="preserve">Sanitariaty (WC, umywalka, prysznic) dla personelu, </w:t>
      </w:r>
    </w:p>
    <w:p w14:paraId="27F30A19" w14:textId="5545F55D" w:rsidR="005A63E9" w:rsidRPr="00113A32" w:rsidRDefault="005A63E9" w:rsidP="00B12CB9">
      <w:pPr>
        <w:pStyle w:val="Akapitzlist"/>
        <w:numPr>
          <w:ilvl w:val="1"/>
          <w:numId w:val="13"/>
        </w:numPr>
        <w:tabs>
          <w:tab w:val="clear" w:pos="397"/>
        </w:tabs>
        <w:spacing w:after="160" w:line="256" w:lineRule="auto"/>
        <w:ind w:left="1701" w:hanging="850"/>
        <w:rPr>
          <w:szCs w:val="20"/>
        </w:rPr>
      </w:pPr>
      <w:r w:rsidRPr="00113A32">
        <w:rPr>
          <w:szCs w:val="20"/>
        </w:rPr>
        <w:t xml:space="preserve">Sanitariat (WC, </w:t>
      </w:r>
      <w:r w:rsidR="008B3F8D" w:rsidRPr="00113A32">
        <w:rPr>
          <w:szCs w:val="20"/>
        </w:rPr>
        <w:t>umywalka) dla</w:t>
      </w:r>
      <w:r w:rsidRPr="00113A32">
        <w:rPr>
          <w:szCs w:val="20"/>
        </w:rPr>
        <w:t xml:space="preserve"> niepełnosprawnych, </w:t>
      </w:r>
    </w:p>
    <w:p w14:paraId="31D71861" w14:textId="243977C8" w:rsidR="005A63E9" w:rsidRPr="00113A32" w:rsidRDefault="005A63E9" w:rsidP="00B12CB9">
      <w:pPr>
        <w:pStyle w:val="Akapitzlist"/>
        <w:numPr>
          <w:ilvl w:val="1"/>
          <w:numId w:val="13"/>
        </w:numPr>
        <w:tabs>
          <w:tab w:val="clear" w:pos="397"/>
        </w:tabs>
        <w:spacing w:after="160" w:line="256" w:lineRule="auto"/>
        <w:ind w:left="1701" w:hanging="850"/>
        <w:rPr>
          <w:szCs w:val="20"/>
        </w:rPr>
      </w:pPr>
      <w:r w:rsidRPr="00113A32">
        <w:rPr>
          <w:szCs w:val="20"/>
        </w:rPr>
        <w:t xml:space="preserve">Sanitariat (WC, umywalka) dla odwiedzających, </w:t>
      </w:r>
    </w:p>
    <w:p w14:paraId="23CF1D07" w14:textId="77777777" w:rsidR="005A63E9" w:rsidRPr="00113A32" w:rsidRDefault="005A63E9" w:rsidP="00B12CB9">
      <w:pPr>
        <w:pStyle w:val="Akapitzlist"/>
        <w:numPr>
          <w:ilvl w:val="1"/>
          <w:numId w:val="13"/>
        </w:numPr>
        <w:tabs>
          <w:tab w:val="clear" w:pos="397"/>
        </w:tabs>
        <w:spacing w:after="160" w:line="256" w:lineRule="auto"/>
        <w:ind w:left="1701" w:hanging="850"/>
        <w:rPr>
          <w:szCs w:val="20"/>
        </w:rPr>
      </w:pPr>
      <w:r w:rsidRPr="00113A32">
        <w:rPr>
          <w:szCs w:val="20"/>
        </w:rPr>
        <w:t>Sala Rehabilitacji Oddechowej ok 35 m</w:t>
      </w:r>
      <w:r w:rsidRPr="00113A32">
        <w:rPr>
          <w:szCs w:val="20"/>
          <w:vertAlign w:val="superscript"/>
        </w:rPr>
        <w:t>2</w:t>
      </w:r>
      <w:r w:rsidRPr="00113A32">
        <w:rPr>
          <w:szCs w:val="20"/>
        </w:rPr>
        <w:t>. (1 łóżko do drenażu ułożeniowego, 1 bieżnia wodna, 4 stanowiska do inhalacji jako oddzielne boxy),</w:t>
      </w:r>
    </w:p>
    <w:p w14:paraId="5B995C93" w14:textId="4BB4FBF6" w:rsidR="005A63E9" w:rsidRPr="00113A32" w:rsidRDefault="005A63E9" w:rsidP="00B12CB9">
      <w:pPr>
        <w:pStyle w:val="Akapitzlist"/>
        <w:numPr>
          <w:ilvl w:val="1"/>
          <w:numId w:val="13"/>
        </w:numPr>
        <w:tabs>
          <w:tab w:val="clear" w:pos="397"/>
        </w:tabs>
        <w:spacing w:after="160" w:line="256" w:lineRule="auto"/>
        <w:ind w:left="1701" w:hanging="850"/>
        <w:rPr>
          <w:szCs w:val="20"/>
        </w:rPr>
      </w:pPr>
      <w:r w:rsidRPr="00113A32">
        <w:rPr>
          <w:szCs w:val="20"/>
        </w:rPr>
        <w:t xml:space="preserve">Brudownik, </w:t>
      </w:r>
    </w:p>
    <w:p w14:paraId="258154BC" w14:textId="7932F111" w:rsidR="005A63E9" w:rsidRPr="00113A32" w:rsidRDefault="005A63E9" w:rsidP="00B12CB9">
      <w:pPr>
        <w:pStyle w:val="Akapitzlist"/>
        <w:numPr>
          <w:ilvl w:val="1"/>
          <w:numId w:val="13"/>
        </w:numPr>
        <w:tabs>
          <w:tab w:val="clear" w:pos="397"/>
        </w:tabs>
        <w:spacing w:after="160" w:line="256" w:lineRule="auto"/>
        <w:ind w:left="1701" w:hanging="850"/>
        <w:rPr>
          <w:szCs w:val="20"/>
        </w:rPr>
      </w:pPr>
      <w:r w:rsidRPr="00113A32">
        <w:rPr>
          <w:szCs w:val="20"/>
        </w:rPr>
        <w:t xml:space="preserve">Pomieszczenie na bieliznę, </w:t>
      </w:r>
    </w:p>
    <w:p w14:paraId="6D9C8843" w14:textId="32571E2D" w:rsidR="005A63E9" w:rsidRPr="00113A32" w:rsidRDefault="005A63E9" w:rsidP="00B12CB9">
      <w:pPr>
        <w:pStyle w:val="Akapitzlist"/>
        <w:numPr>
          <w:ilvl w:val="1"/>
          <w:numId w:val="13"/>
        </w:numPr>
        <w:tabs>
          <w:tab w:val="clear" w:pos="397"/>
        </w:tabs>
        <w:spacing w:after="160" w:line="256" w:lineRule="auto"/>
        <w:ind w:left="1701" w:hanging="850"/>
        <w:rPr>
          <w:szCs w:val="20"/>
        </w:rPr>
      </w:pPr>
      <w:r w:rsidRPr="00113A32">
        <w:rPr>
          <w:szCs w:val="20"/>
        </w:rPr>
        <w:t xml:space="preserve">Pomieszczenie dla sprzątających, </w:t>
      </w:r>
    </w:p>
    <w:p w14:paraId="2924559F" w14:textId="532D67B5" w:rsidR="005A63E9" w:rsidRPr="00113A32" w:rsidRDefault="005A63E9" w:rsidP="00B12CB9">
      <w:pPr>
        <w:pStyle w:val="Akapitzlist"/>
        <w:numPr>
          <w:ilvl w:val="1"/>
          <w:numId w:val="13"/>
        </w:numPr>
        <w:tabs>
          <w:tab w:val="clear" w:pos="397"/>
        </w:tabs>
        <w:spacing w:after="160" w:line="256" w:lineRule="auto"/>
        <w:ind w:left="1701" w:hanging="850"/>
        <w:jc w:val="both"/>
        <w:rPr>
          <w:szCs w:val="20"/>
        </w:rPr>
      </w:pPr>
      <w:r w:rsidRPr="00113A32">
        <w:rPr>
          <w:szCs w:val="20"/>
        </w:rPr>
        <w:t xml:space="preserve"> Gabinet badań spiroergometrycznych. </w:t>
      </w:r>
    </w:p>
    <w:p w14:paraId="728F5115" w14:textId="44159B4A" w:rsidR="005A63E9" w:rsidRPr="00113A32" w:rsidRDefault="005A63E9" w:rsidP="00C925E2">
      <w:pPr>
        <w:pStyle w:val="Akapitzlist"/>
        <w:numPr>
          <w:ilvl w:val="2"/>
          <w:numId w:val="3"/>
        </w:numPr>
        <w:spacing w:after="0"/>
        <w:ind w:left="851" w:hanging="851"/>
        <w:jc w:val="both"/>
        <w:rPr>
          <w:b/>
          <w:szCs w:val="20"/>
        </w:rPr>
      </w:pPr>
      <w:r w:rsidRPr="00113A32">
        <w:rPr>
          <w:rFonts w:eastAsia="Times New Roman" w:cs="Times New Roman"/>
          <w:b/>
          <w:szCs w:val="20"/>
        </w:rPr>
        <w:t>Rozbudowa II Oddziału Anestezjologii i Intensywnej Terapii i dostosowanie go do potrzeb pacjentów z chorobami rzadkimi.</w:t>
      </w:r>
      <w:r w:rsidRPr="00113A32">
        <w:rPr>
          <w:rFonts w:eastAsia="Times New Roman" w:cs="Times New Roman"/>
          <w:b/>
          <w:szCs w:val="20"/>
        </w:rPr>
        <w:br/>
      </w:r>
      <w:r w:rsidRPr="00113A32">
        <w:rPr>
          <w:rFonts w:eastAsia="Times New Roman" w:cs="Times New Roman"/>
          <w:szCs w:val="20"/>
        </w:rPr>
        <w:t>Rozbudowa oddziału zlokalizowanego w Pawilonie M-I z wykorzystaniem powierzchni w nowym budynku.</w:t>
      </w:r>
    </w:p>
    <w:p w14:paraId="7F268BEF" w14:textId="0FF06FE9" w:rsidR="005A63E9" w:rsidRPr="00113A32" w:rsidRDefault="005A63E9" w:rsidP="00B12CB9">
      <w:pPr>
        <w:pStyle w:val="Akapitzlist"/>
        <w:numPr>
          <w:ilvl w:val="1"/>
          <w:numId w:val="9"/>
        </w:numPr>
        <w:tabs>
          <w:tab w:val="clear" w:pos="397"/>
        </w:tabs>
        <w:spacing w:after="160" w:line="259" w:lineRule="auto"/>
        <w:ind w:left="1701" w:hanging="873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bCs/>
          <w:szCs w:val="20"/>
        </w:rPr>
        <w:t>16 w pełni wyposażonych dużych stanowisk</w:t>
      </w:r>
      <w:r w:rsidRPr="00113A32">
        <w:rPr>
          <w:rFonts w:eastAsia="Times New Roman" w:cs="Times New Roman"/>
          <w:szCs w:val="20"/>
        </w:rPr>
        <w:t xml:space="preserve"> </w:t>
      </w:r>
      <w:r w:rsidRPr="00113A32">
        <w:rPr>
          <w:rFonts w:eastAsia="Times New Roman" w:cs="Times New Roman"/>
          <w:bCs/>
          <w:szCs w:val="20"/>
        </w:rPr>
        <w:t xml:space="preserve">OIT </w:t>
      </w:r>
      <w:r w:rsidRPr="00113A32">
        <w:rPr>
          <w:rFonts w:eastAsia="Times New Roman" w:cs="Times New Roman"/>
          <w:szCs w:val="20"/>
        </w:rPr>
        <w:t xml:space="preserve">dających przy tym możliwość izolacji każdego pacjenta. </w:t>
      </w:r>
    </w:p>
    <w:p w14:paraId="04D35307" w14:textId="77777777" w:rsidR="005A63E9" w:rsidRPr="00113A32" w:rsidRDefault="005A63E9" w:rsidP="00B12CB9">
      <w:pPr>
        <w:pStyle w:val="Akapitzlist"/>
        <w:numPr>
          <w:ilvl w:val="2"/>
          <w:numId w:val="9"/>
        </w:numPr>
        <w:tabs>
          <w:tab w:val="clear" w:pos="397"/>
        </w:tabs>
        <w:spacing w:after="160" w:line="259" w:lineRule="auto"/>
        <w:ind w:left="2268" w:hanging="567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 xml:space="preserve">8 stanowisk jako jednoosobowe boksy z sanitariatem (WC, umywalka); </w:t>
      </w:r>
    </w:p>
    <w:p w14:paraId="3A24E91E" w14:textId="77777777" w:rsidR="005A63E9" w:rsidRPr="00113A32" w:rsidRDefault="005A63E9" w:rsidP="00B12CB9">
      <w:pPr>
        <w:pStyle w:val="Akapitzlist"/>
        <w:numPr>
          <w:ilvl w:val="2"/>
          <w:numId w:val="9"/>
        </w:numPr>
        <w:tabs>
          <w:tab w:val="clear" w:pos="397"/>
        </w:tabs>
        <w:spacing w:after="160" w:line="259" w:lineRule="auto"/>
        <w:ind w:left="2268" w:hanging="567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>8 stanowisk jako osobne izolatki, pomieszczenia te powinny mieć powierzchnię pozwalającą na zastosowanie w nich zaawansowanych urządzeń do terapii pozaustrojowej, np. ECMO</w:t>
      </w:r>
    </w:p>
    <w:p w14:paraId="350FF8DE" w14:textId="77777777" w:rsidR="005A63E9" w:rsidRPr="00113A32" w:rsidRDefault="005A63E9" w:rsidP="00B12CB9">
      <w:pPr>
        <w:pStyle w:val="Akapitzlist"/>
        <w:numPr>
          <w:ilvl w:val="2"/>
          <w:numId w:val="9"/>
        </w:numPr>
        <w:tabs>
          <w:tab w:val="clear" w:pos="397"/>
        </w:tabs>
        <w:spacing w:after="160" w:line="259" w:lineRule="auto"/>
        <w:ind w:left="2268" w:hanging="567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>każde ze stanowisk powinno dysponować indywidualną możliwością zmiany poziomu izolacji wentylacyjnej: podciśnienie rzędu 2,5 Pa w sytuacji stosowania pomieszczenia jako tzw. Izolatki septycznej lub brudnej; lub nadciśnienie 2.5 – 8 Pa w sytuacji tzw. izolatki aseptycznej lub czystej / ochronnej). Wynika to z faktu, że w pomieszczeniach dla pacjentów o obniżonej odporności stosuje się wentylację nawiewno-wywiewną z nadciśnieniem,</w:t>
      </w:r>
    </w:p>
    <w:p w14:paraId="40CB35BD" w14:textId="77777777" w:rsidR="005A63E9" w:rsidRPr="00113A32" w:rsidRDefault="005A63E9" w:rsidP="00B12CB9">
      <w:pPr>
        <w:pStyle w:val="Akapitzlist"/>
        <w:numPr>
          <w:ilvl w:val="2"/>
          <w:numId w:val="9"/>
        </w:numPr>
        <w:tabs>
          <w:tab w:val="clear" w:pos="397"/>
        </w:tabs>
        <w:spacing w:after="160" w:line="259" w:lineRule="auto"/>
        <w:ind w:left="2268" w:hanging="567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 xml:space="preserve">każde ze stanowisk musi mieć naturalne oświetlenie (światłem dziennym), </w:t>
      </w:r>
    </w:p>
    <w:p w14:paraId="4ED96C60" w14:textId="77777777" w:rsidR="005A63E9" w:rsidRPr="00113A32" w:rsidRDefault="005A63E9" w:rsidP="00B12CB9">
      <w:pPr>
        <w:pStyle w:val="Akapitzlist"/>
        <w:numPr>
          <w:ilvl w:val="2"/>
          <w:numId w:val="9"/>
        </w:numPr>
        <w:tabs>
          <w:tab w:val="clear" w:pos="397"/>
        </w:tabs>
        <w:spacing w:after="160" w:line="259" w:lineRule="auto"/>
        <w:ind w:left="2268" w:hanging="567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lastRenderedPageBreak/>
        <w:t>Przed każdym z dwóch stanowisk pacjenta ma się znaleźć stanowisko z kardiomonitorem kopiującym oraz komputerem z dostępem do HIS; stanowisko ma mieć przeszklenie z możliwością obserwacji dwóch stanowisk pacjenta; Przegrody szklane pomiędzy pomieszczenia dla pacjentów wykonane powinny być z lekkiej konstrukcji aluminiowo-szklanej z drzwiami przesuwnymi i zastosowaniem przegród, które reagują na sygnał elektryczny zmieniając się z przejrzystego na matowy,</w:t>
      </w:r>
    </w:p>
    <w:p w14:paraId="061F7B1E" w14:textId="77777777" w:rsidR="005A63E9" w:rsidRPr="00113A32" w:rsidRDefault="005A63E9" w:rsidP="00B12CB9">
      <w:pPr>
        <w:pStyle w:val="Akapitzlist"/>
        <w:numPr>
          <w:ilvl w:val="2"/>
          <w:numId w:val="9"/>
        </w:numPr>
        <w:tabs>
          <w:tab w:val="clear" w:pos="397"/>
        </w:tabs>
        <w:spacing w:after="160" w:line="259" w:lineRule="auto"/>
        <w:ind w:left="2268" w:hanging="567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>centralnie położone w oddziale stanowisko pielęgniarskie powinno mieć możliwość nadzoru nad wszystkimi stanowiskami pacjentów / boksami (monitory i drukarki centrali monitorującej, komputery i drukarki z dostępem do systemu HIS) – dla 8 osób,</w:t>
      </w:r>
    </w:p>
    <w:p w14:paraId="00C2D205" w14:textId="77777777" w:rsidR="005A63E9" w:rsidRPr="00113A32" w:rsidRDefault="005A63E9" w:rsidP="00B12CB9">
      <w:pPr>
        <w:pStyle w:val="Akapitzlist"/>
        <w:numPr>
          <w:ilvl w:val="2"/>
          <w:numId w:val="9"/>
        </w:numPr>
        <w:tabs>
          <w:tab w:val="clear" w:pos="397"/>
        </w:tabs>
        <w:spacing w:after="160" w:line="259" w:lineRule="auto"/>
        <w:ind w:left="2268" w:hanging="567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>zainstalowany w całym oddziale stacjonarny system podnośników ułatwiający podnoszenie i transport pacjentów – montaż sufitowy,</w:t>
      </w:r>
    </w:p>
    <w:p w14:paraId="4CFFAC0F" w14:textId="64C835B5" w:rsidR="005A63E9" w:rsidRPr="00113A32" w:rsidRDefault="005A63E9" w:rsidP="00B12CB9">
      <w:pPr>
        <w:pStyle w:val="Akapitzlist"/>
        <w:numPr>
          <w:ilvl w:val="1"/>
          <w:numId w:val="9"/>
        </w:numPr>
        <w:tabs>
          <w:tab w:val="clear" w:pos="397"/>
        </w:tabs>
        <w:spacing w:after="160" w:line="259" w:lineRule="auto"/>
        <w:ind w:left="1701" w:hanging="873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 xml:space="preserve">centralna umywalnia z możliwością umycia pacjenta leżącego, </w:t>
      </w:r>
    </w:p>
    <w:p w14:paraId="077895AB" w14:textId="6FC1412F" w:rsidR="005A63E9" w:rsidRPr="00113A32" w:rsidRDefault="005A63E9" w:rsidP="00B12CB9">
      <w:pPr>
        <w:pStyle w:val="Akapitzlist"/>
        <w:numPr>
          <w:ilvl w:val="1"/>
          <w:numId w:val="9"/>
        </w:numPr>
        <w:tabs>
          <w:tab w:val="clear" w:pos="397"/>
        </w:tabs>
        <w:spacing w:after="160" w:line="259" w:lineRule="auto"/>
        <w:ind w:left="1701" w:hanging="873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 xml:space="preserve">2 brudowniki - pomieszczenie służące do opróżniania, dezynfekowania i przechowywania kaczek i basenów lub niszczenia tego rodzaju pojemników jednorazowego użytku oraz składowania brudnej bielizny, wyposażone w umywalkę, płuczkę-dezynfektor lub urządzenie do dekontaminacji oraz utylizacji wkładów jednorazowych wraz z zawartością, które powinno być zainstalowane w sposób eliminujący zagrożenia dla pacjentów - w przypadku stosowania basenów i kaczek jednorazowych, oraz w wentylację mechaniczną wyciągową. </w:t>
      </w:r>
    </w:p>
    <w:p w14:paraId="3812745F" w14:textId="63EE9F82" w:rsidR="005A63E9" w:rsidRPr="00113A32" w:rsidRDefault="005A63E9" w:rsidP="00B12CB9">
      <w:pPr>
        <w:pStyle w:val="Akapitzlist"/>
        <w:numPr>
          <w:ilvl w:val="1"/>
          <w:numId w:val="9"/>
        </w:numPr>
        <w:tabs>
          <w:tab w:val="clear" w:pos="397"/>
        </w:tabs>
        <w:spacing w:after="160" w:line="259" w:lineRule="auto"/>
        <w:ind w:left="1701" w:hanging="873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 xml:space="preserve">strefa odwiedzających – zlokalizowana przy wejściu, z poczekalną, pokojem do rozmów z rodzinami pacjentów oraz niezależnym sanitariatem, </w:t>
      </w:r>
    </w:p>
    <w:p w14:paraId="370743A5" w14:textId="546A2CBF" w:rsidR="005A63E9" w:rsidRPr="00113A32" w:rsidRDefault="005A63E9" w:rsidP="00B12CB9">
      <w:pPr>
        <w:pStyle w:val="Akapitzlist"/>
        <w:numPr>
          <w:ilvl w:val="1"/>
          <w:numId w:val="9"/>
        </w:numPr>
        <w:tabs>
          <w:tab w:val="clear" w:pos="397"/>
        </w:tabs>
        <w:spacing w:after="160" w:line="259" w:lineRule="auto"/>
        <w:ind w:left="1701" w:hanging="873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 xml:space="preserve">pomieszczenie socjalne – na 10 osób, </w:t>
      </w:r>
    </w:p>
    <w:p w14:paraId="2CBAD055" w14:textId="08437228" w:rsidR="005A63E9" w:rsidRPr="00113A32" w:rsidRDefault="005A63E9" w:rsidP="00B12CB9">
      <w:pPr>
        <w:pStyle w:val="Akapitzlist"/>
        <w:numPr>
          <w:ilvl w:val="1"/>
          <w:numId w:val="9"/>
        </w:numPr>
        <w:tabs>
          <w:tab w:val="clear" w:pos="397"/>
        </w:tabs>
        <w:spacing w:after="160" w:line="259" w:lineRule="auto"/>
        <w:ind w:left="1701" w:hanging="873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 xml:space="preserve">pomieszczenie rehabilitantów – na 6 osób, </w:t>
      </w:r>
    </w:p>
    <w:p w14:paraId="15D719FC" w14:textId="1E7F290C" w:rsidR="005A63E9" w:rsidRPr="00113A32" w:rsidRDefault="005A63E9" w:rsidP="00B12CB9">
      <w:pPr>
        <w:pStyle w:val="Akapitzlist"/>
        <w:numPr>
          <w:ilvl w:val="1"/>
          <w:numId w:val="9"/>
        </w:numPr>
        <w:tabs>
          <w:tab w:val="clear" w:pos="397"/>
        </w:tabs>
        <w:spacing w:after="160" w:line="259" w:lineRule="auto"/>
        <w:ind w:left="1701" w:hanging="873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 xml:space="preserve">sekretariat – 3 stanowiska, </w:t>
      </w:r>
    </w:p>
    <w:p w14:paraId="780C887F" w14:textId="0F5673E6" w:rsidR="005A63E9" w:rsidRPr="00113A32" w:rsidRDefault="005A63E9" w:rsidP="00B12CB9">
      <w:pPr>
        <w:pStyle w:val="Akapitzlist"/>
        <w:numPr>
          <w:ilvl w:val="1"/>
          <w:numId w:val="9"/>
        </w:numPr>
        <w:tabs>
          <w:tab w:val="clear" w:pos="397"/>
        </w:tabs>
        <w:spacing w:after="160" w:line="259" w:lineRule="auto"/>
        <w:ind w:left="1701" w:hanging="873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 xml:space="preserve">gabinet ordynatora, </w:t>
      </w:r>
    </w:p>
    <w:p w14:paraId="13DD79EF" w14:textId="02A8FD6C" w:rsidR="005A63E9" w:rsidRPr="00113A32" w:rsidRDefault="005A63E9" w:rsidP="00B12CB9">
      <w:pPr>
        <w:pStyle w:val="Akapitzlist"/>
        <w:numPr>
          <w:ilvl w:val="1"/>
          <w:numId w:val="9"/>
        </w:numPr>
        <w:tabs>
          <w:tab w:val="clear" w:pos="397"/>
        </w:tabs>
        <w:spacing w:after="160" w:line="259" w:lineRule="auto"/>
        <w:ind w:left="1701" w:hanging="873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 xml:space="preserve">gabinet pielęgniarki oddziałowej, </w:t>
      </w:r>
    </w:p>
    <w:p w14:paraId="329B7ACD" w14:textId="280EDAEC" w:rsidR="005A63E9" w:rsidRPr="00113A32" w:rsidRDefault="005A63E9" w:rsidP="00B12CB9">
      <w:pPr>
        <w:pStyle w:val="Akapitzlist"/>
        <w:numPr>
          <w:ilvl w:val="1"/>
          <w:numId w:val="9"/>
        </w:numPr>
        <w:tabs>
          <w:tab w:val="clear" w:pos="397"/>
        </w:tabs>
        <w:spacing w:after="160" w:line="259" w:lineRule="auto"/>
        <w:ind w:left="1701" w:hanging="873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 xml:space="preserve">sanitariaty (WC, umywalka, prysznic) dla personelu – 2 stanowiska, </w:t>
      </w:r>
    </w:p>
    <w:p w14:paraId="11C2CE10" w14:textId="5CF15C89" w:rsidR="005A63E9" w:rsidRPr="00113A32" w:rsidRDefault="005A63E9" w:rsidP="00B12CB9">
      <w:pPr>
        <w:pStyle w:val="Akapitzlist"/>
        <w:numPr>
          <w:ilvl w:val="1"/>
          <w:numId w:val="9"/>
        </w:numPr>
        <w:tabs>
          <w:tab w:val="clear" w:pos="397"/>
        </w:tabs>
        <w:spacing w:after="160" w:line="259" w:lineRule="auto"/>
        <w:ind w:left="1701" w:hanging="873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 xml:space="preserve">dyżurka lekarska dzienna z sanitariatem (WC, umywalka) – 8 stanowisk, </w:t>
      </w:r>
    </w:p>
    <w:p w14:paraId="7967E924" w14:textId="3277EB95" w:rsidR="005A63E9" w:rsidRPr="00113A32" w:rsidRDefault="005A63E9" w:rsidP="00B12CB9">
      <w:pPr>
        <w:pStyle w:val="Akapitzlist"/>
        <w:numPr>
          <w:ilvl w:val="1"/>
          <w:numId w:val="9"/>
        </w:numPr>
        <w:tabs>
          <w:tab w:val="clear" w:pos="397"/>
        </w:tabs>
        <w:spacing w:after="160" w:line="259" w:lineRule="auto"/>
        <w:ind w:left="1701" w:hanging="873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 xml:space="preserve">2 dyżurki lekarskie nocne z sanitariatami (WC, umywalka, prysznic), </w:t>
      </w:r>
    </w:p>
    <w:p w14:paraId="22680629" w14:textId="77777777" w:rsidR="005A63E9" w:rsidRPr="00113A32" w:rsidRDefault="005A63E9" w:rsidP="00B12CB9">
      <w:pPr>
        <w:pStyle w:val="Akapitzlist"/>
        <w:numPr>
          <w:ilvl w:val="1"/>
          <w:numId w:val="9"/>
        </w:numPr>
        <w:tabs>
          <w:tab w:val="clear" w:pos="397"/>
        </w:tabs>
        <w:spacing w:after="160" w:line="259" w:lineRule="auto"/>
        <w:ind w:left="1701" w:hanging="873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>dyżurka pielęgniarska - 10 stanowisk, sanitariaty (WC, umywalka, prysznic)</w:t>
      </w:r>
    </w:p>
    <w:p w14:paraId="0BC124F2" w14:textId="3D95779D" w:rsidR="005A63E9" w:rsidRPr="00113A32" w:rsidRDefault="005A63E9" w:rsidP="00B12CB9">
      <w:pPr>
        <w:pStyle w:val="Akapitzlist"/>
        <w:numPr>
          <w:ilvl w:val="1"/>
          <w:numId w:val="9"/>
        </w:numPr>
        <w:tabs>
          <w:tab w:val="clear" w:pos="397"/>
        </w:tabs>
        <w:spacing w:after="160" w:line="259" w:lineRule="auto"/>
        <w:ind w:left="1701" w:hanging="873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 xml:space="preserve">sala odpraw na 25 osób, </w:t>
      </w:r>
    </w:p>
    <w:p w14:paraId="0BB3076C" w14:textId="59F770C1" w:rsidR="005A63E9" w:rsidRPr="00113A32" w:rsidRDefault="005A63E9" w:rsidP="00B12CB9">
      <w:pPr>
        <w:pStyle w:val="Akapitzlist"/>
        <w:numPr>
          <w:ilvl w:val="1"/>
          <w:numId w:val="9"/>
        </w:numPr>
        <w:tabs>
          <w:tab w:val="clear" w:pos="397"/>
        </w:tabs>
        <w:spacing w:after="160" w:line="259" w:lineRule="auto"/>
        <w:ind w:left="1701" w:hanging="873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 xml:space="preserve">pomieszczenia magazynowe </w:t>
      </w:r>
    </w:p>
    <w:p w14:paraId="6E3073DA" w14:textId="77777777" w:rsidR="005A63E9" w:rsidRPr="00113A32" w:rsidRDefault="005A63E9" w:rsidP="00B12CB9">
      <w:pPr>
        <w:pStyle w:val="Akapitzlist"/>
        <w:numPr>
          <w:ilvl w:val="2"/>
          <w:numId w:val="9"/>
        </w:numPr>
        <w:tabs>
          <w:tab w:val="clear" w:pos="397"/>
        </w:tabs>
        <w:spacing w:after="160" w:line="259" w:lineRule="auto"/>
        <w:ind w:left="2268" w:hanging="567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 xml:space="preserve">sprzęt medyczny, </w:t>
      </w:r>
    </w:p>
    <w:p w14:paraId="53D9662F" w14:textId="77777777" w:rsidR="005A63E9" w:rsidRPr="00113A32" w:rsidRDefault="005A63E9" w:rsidP="00B12CB9">
      <w:pPr>
        <w:pStyle w:val="Akapitzlist"/>
        <w:numPr>
          <w:ilvl w:val="2"/>
          <w:numId w:val="9"/>
        </w:numPr>
        <w:tabs>
          <w:tab w:val="clear" w:pos="397"/>
        </w:tabs>
        <w:spacing w:after="160" w:line="259" w:lineRule="auto"/>
        <w:ind w:left="2268" w:hanging="567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>magazyn leków,</w:t>
      </w:r>
    </w:p>
    <w:p w14:paraId="5631F9CE" w14:textId="77777777" w:rsidR="005A63E9" w:rsidRPr="00113A32" w:rsidRDefault="005A63E9" w:rsidP="00B12CB9">
      <w:pPr>
        <w:pStyle w:val="Akapitzlist"/>
        <w:numPr>
          <w:ilvl w:val="2"/>
          <w:numId w:val="9"/>
        </w:numPr>
        <w:tabs>
          <w:tab w:val="clear" w:pos="397"/>
        </w:tabs>
        <w:spacing w:after="160" w:line="259" w:lineRule="auto"/>
        <w:ind w:left="2268" w:hanging="567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 xml:space="preserve">magazyn sprzętu fizjoterapeutycznego, </w:t>
      </w:r>
    </w:p>
    <w:p w14:paraId="564940C8" w14:textId="77777777" w:rsidR="005A63E9" w:rsidRPr="00113A32" w:rsidRDefault="005A63E9" w:rsidP="00B12CB9">
      <w:pPr>
        <w:pStyle w:val="Akapitzlist"/>
        <w:numPr>
          <w:ilvl w:val="2"/>
          <w:numId w:val="9"/>
        </w:numPr>
        <w:tabs>
          <w:tab w:val="clear" w:pos="397"/>
        </w:tabs>
        <w:spacing w:after="160" w:line="259" w:lineRule="auto"/>
        <w:ind w:left="2268" w:hanging="567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>magazyn materiałów jednorazowych,</w:t>
      </w:r>
    </w:p>
    <w:p w14:paraId="5347168A" w14:textId="77777777" w:rsidR="005A63E9" w:rsidRPr="00113A32" w:rsidRDefault="005A63E9" w:rsidP="00B12CB9">
      <w:pPr>
        <w:pStyle w:val="Akapitzlist"/>
        <w:numPr>
          <w:ilvl w:val="2"/>
          <w:numId w:val="9"/>
        </w:numPr>
        <w:tabs>
          <w:tab w:val="clear" w:pos="397"/>
        </w:tabs>
        <w:spacing w:after="160" w:line="259" w:lineRule="auto"/>
        <w:ind w:left="2268" w:hanging="567"/>
        <w:rPr>
          <w:rFonts w:eastAsia="Times New Roman" w:cs="Times New Roman"/>
          <w:szCs w:val="20"/>
        </w:rPr>
      </w:pPr>
      <w:r w:rsidRPr="00113A32">
        <w:rPr>
          <w:rFonts w:eastAsia="Times New Roman" w:cs="Times New Roman"/>
          <w:szCs w:val="20"/>
        </w:rPr>
        <w:t>magazyn płynów.</w:t>
      </w:r>
    </w:p>
    <w:p w14:paraId="69389CD3" w14:textId="04AD72A9" w:rsidR="005A63E9" w:rsidRPr="00113A32" w:rsidRDefault="005A63E9" w:rsidP="00B12CB9">
      <w:pPr>
        <w:pStyle w:val="Akapitzlist"/>
        <w:numPr>
          <w:ilvl w:val="1"/>
          <w:numId w:val="9"/>
        </w:numPr>
        <w:tabs>
          <w:tab w:val="clear" w:pos="397"/>
        </w:tabs>
        <w:spacing w:after="160" w:line="259" w:lineRule="auto"/>
        <w:ind w:left="1701" w:hanging="873"/>
        <w:rPr>
          <w:rFonts w:eastAsia="Times New Roman" w:cs="Times New Roman"/>
          <w:szCs w:val="20"/>
        </w:rPr>
      </w:pPr>
      <w:r w:rsidRPr="00113A32">
        <w:rPr>
          <w:szCs w:val="20"/>
        </w:rPr>
        <w:t xml:space="preserve">pomieszczenie dla sprzątających. </w:t>
      </w:r>
    </w:p>
    <w:p w14:paraId="61C9BB07" w14:textId="2AEE2BCC" w:rsidR="005A63E9" w:rsidRPr="00113A32" w:rsidRDefault="005A63E9" w:rsidP="00B12CB9">
      <w:pPr>
        <w:pStyle w:val="Akapitzlist"/>
        <w:numPr>
          <w:ilvl w:val="2"/>
          <w:numId w:val="3"/>
        </w:numPr>
        <w:spacing w:after="0"/>
        <w:ind w:left="851" w:hanging="851"/>
        <w:jc w:val="both"/>
        <w:rPr>
          <w:szCs w:val="20"/>
        </w:rPr>
      </w:pPr>
      <w:r w:rsidRPr="00113A32">
        <w:rPr>
          <w:b/>
          <w:szCs w:val="20"/>
        </w:rPr>
        <w:t xml:space="preserve">Przewiązki łączące komunikacyjnie nowy budynek z pozostałymi pawilonami szpitala </w:t>
      </w:r>
    </w:p>
    <w:p w14:paraId="1318EF4F" w14:textId="1779F6A4" w:rsidR="005A63E9" w:rsidRPr="00113A32" w:rsidRDefault="005A63E9" w:rsidP="00B12CB9">
      <w:pPr>
        <w:pStyle w:val="Akapitzlist"/>
        <w:ind w:left="851" w:firstLine="0"/>
        <w:rPr>
          <w:szCs w:val="20"/>
        </w:rPr>
      </w:pPr>
      <w:r w:rsidRPr="00113A32">
        <w:rPr>
          <w:szCs w:val="20"/>
        </w:rPr>
        <w:t>Zamawiający dopuszcza możliwość skomunikowania budynków szpitala pod lub nad poziomem terenu.</w:t>
      </w:r>
    </w:p>
    <w:p w14:paraId="27B93C06" w14:textId="77777777" w:rsidR="00113A32" w:rsidRPr="00113A32" w:rsidRDefault="00113A32" w:rsidP="00113A32">
      <w:pPr>
        <w:rPr>
          <w:szCs w:val="20"/>
        </w:rPr>
      </w:pPr>
    </w:p>
    <w:p w14:paraId="53268EFD" w14:textId="0B3A685F" w:rsidR="005A63E9" w:rsidRPr="00113A32" w:rsidRDefault="005A63E9" w:rsidP="005A63E9">
      <w:pPr>
        <w:pStyle w:val="Akapitzlist"/>
        <w:numPr>
          <w:ilvl w:val="1"/>
          <w:numId w:val="3"/>
        </w:numPr>
        <w:tabs>
          <w:tab w:val="clear" w:pos="397"/>
        </w:tabs>
        <w:spacing w:after="0"/>
        <w:ind w:left="851" w:hanging="851"/>
        <w:rPr>
          <w:rFonts w:cstheme="minorHAnsi"/>
          <w:b/>
          <w:szCs w:val="20"/>
        </w:rPr>
      </w:pPr>
      <w:r w:rsidRPr="00113A32">
        <w:rPr>
          <w:b/>
          <w:szCs w:val="20"/>
          <w:u w:val="single"/>
        </w:rPr>
        <w:t>Proponowan</w:t>
      </w:r>
      <w:r w:rsidR="00113A32" w:rsidRPr="00113A32">
        <w:rPr>
          <w:b/>
          <w:szCs w:val="20"/>
          <w:u w:val="single"/>
        </w:rPr>
        <w:t>e</w:t>
      </w:r>
      <w:r w:rsidRPr="00113A32">
        <w:rPr>
          <w:b/>
          <w:szCs w:val="20"/>
          <w:u w:val="single"/>
        </w:rPr>
        <w:t xml:space="preserve"> rozmieszczenie poszczególnych jednostek:</w:t>
      </w:r>
    </w:p>
    <w:p w14:paraId="7CB44416" w14:textId="77777777" w:rsidR="00113A32" w:rsidRPr="00113A32" w:rsidRDefault="00113A32" w:rsidP="005A63E9">
      <w:pPr>
        <w:rPr>
          <w:sz w:val="20"/>
          <w:szCs w:val="20"/>
        </w:rPr>
      </w:pPr>
    </w:p>
    <w:p w14:paraId="09485CAD" w14:textId="5AC2C2B3" w:rsidR="005A63E9" w:rsidRPr="00113A32" w:rsidRDefault="005A63E9" w:rsidP="00113A32">
      <w:pPr>
        <w:spacing w:after="0" w:line="240" w:lineRule="auto"/>
        <w:ind w:left="851"/>
        <w:rPr>
          <w:sz w:val="20"/>
          <w:szCs w:val="20"/>
        </w:rPr>
      </w:pPr>
      <w:r w:rsidRPr="00113A32">
        <w:rPr>
          <w:sz w:val="20"/>
          <w:szCs w:val="20"/>
        </w:rPr>
        <w:t>Kondygnacja 1:</w:t>
      </w:r>
    </w:p>
    <w:p w14:paraId="38180761" w14:textId="77777777" w:rsidR="005A63E9" w:rsidRPr="00113A32" w:rsidRDefault="005A63E9" w:rsidP="00113A32">
      <w:pPr>
        <w:pStyle w:val="Akapitzlist"/>
        <w:numPr>
          <w:ilvl w:val="0"/>
          <w:numId w:val="14"/>
        </w:numPr>
        <w:tabs>
          <w:tab w:val="clear" w:pos="397"/>
        </w:tabs>
        <w:spacing w:after="0"/>
        <w:ind w:left="1701" w:hanging="850"/>
        <w:rPr>
          <w:szCs w:val="20"/>
        </w:rPr>
      </w:pPr>
      <w:r w:rsidRPr="00113A32">
        <w:rPr>
          <w:szCs w:val="20"/>
        </w:rPr>
        <w:lastRenderedPageBreak/>
        <w:t>Wspólna Rejestracja i punkt przyjęć dla pacjentów Centrum Chorób Rzadkich</w:t>
      </w:r>
    </w:p>
    <w:p w14:paraId="0CDFE65D" w14:textId="77777777" w:rsidR="005A63E9" w:rsidRPr="00113A32" w:rsidRDefault="005A63E9" w:rsidP="00113A32">
      <w:pPr>
        <w:pStyle w:val="Akapitzlist"/>
        <w:numPr>
          <w:ilvl w:val="0"/>
          <w:numId w:val="14"/>
        </w:numPr>
        <w:tabs>
          <w:tab w:val="clear" w:pos="397"/>
        </w:tabs>
        <w:spacing w:after="0"/>
        <w:ind w:left="1701" w:hanging="850"/>
        <w:rPr>
          <w:szCs w:val="20"/>
        </w:rPr>
      </w:pPr>
      <w:r w:rsidRPr="00113A32">
        <w:rPr>
          <w:szCs w:val="20"/>
        </w:rPr>
        <w:t>Ośrodek Rehabilitacji Chorób Rzadkich</w:t>
      </w:r>
    </w:p>
    <w:p w14:paraId="04953443" w14:textId="77777777" w:rsidR="005A63E9" w:rsidRPr="00113A32" w:rsidRDefault="005A63E9" w:rsidP="00113A32">
      <w:pPr>
        <w:pStyle w:val="Akapitzlist"/>
        <w:numPr>
          <w:ilvl w:val="0"/>
          <w:numId w:val="14"/>
        </w:numPr>
        <w:tabs>
          <w:tab w:val="clear" w:pos="397"/>
        </w:tabs>
        <w:spacing w:after="0"/>
        <w:ind w:left="1701" w:hanging="850"/>
        <w:rPr>
          <w:szCs w:val="20"/>
        </w:rPr>
      </w:pPr>
      <w:r w:rsidRPr="00113A32">
        <w:rPr>
          <w:rFonts w:eastAsia="Times New Roman" w:cs="Times New Roman"/>
          <w:szCs w:val="20"/>
        </w:rPr>
        <w:t>II Oddziału Anestezjologii i Intensywnej Terapii i dostosowanie go do potrzeb pacjentów z chorobami rzadkimi.</w:t>
      </w:r>
    </w:p>
    <w:p w14:paraId="6B02A3D6" w14:textId="77777777" w:rsidR="005A63E9" w:rsidRPr="00113A32" w:rsidRDefault="005A63E9" w:rsidP="00113A32">
      <w:pPr>
        <w:spacing w:after="0" w:line="240" w:lineRule="auto"/>
        <w:ind w:left="851"/>
        <w:rPr>
          <w:sz w:val="20"/>
          <w:szCs w:val="20"/>
        </w:rPr>
      </w:pPr>
      <w:r w:rsidRPr="00113A32">
        <w:rPr>
          <w:sz w:val="20"/>
          <w:szCs w:val="20"/>
        </w:rPr>
        <w:t>Kondygnacja 2:</w:t>
      </w:r>
    </w:p>
    <w:p w14:paraId="5F543D1B" w14:textId="77777777" w:rsidR="005A63E9" w:rsidRPr="00113A32" w:rsidRDefault="005A63E9" w:rsidP="00113A32">
      <w:pPr>
        <w:pStyle w:val="Akapitzlist"/>
        <w:numPr>
          <w:ilvl w:val="0"/>
          <w:numId w:val="15"/>
        </w:numPr>
        <w:tabs>
          <w:tab w:val="clear" w:pos="397"/>
        </w:tabs>
        <w:spacing w:after="0"/>
        <w:ind w:left="1701" w:hanging="850"/>
        <w:rPr>
          <w:szCs w:val="20"/>
        </w:rPr>
      </w:pPr>
      <w:r w:rsidRPr="00113A32">
        <w:rPr>
          <w:szCs w:val="20"/>
        </w:rPr>
        <w:t>Oddział Kliniczny Chorób Rzadkich Układu Krążenia z Pododdziałem Intensywnego Nadzoru Kardiologicznego</w:t>
      </w:r>
    </w:p>
    <w:p w14:paraId="3DB91218" w14:textId="77777777" w:rsidR="005A63E9" w:rsidRPr="00113A32" w:rsidRDefault="005A63E9" w:rsidP="00113A32">
      <w:pPr>
        <w:pStyle w:val="Akapitzlist"/>
        <w:numPr>
          <w:ilvl w:val="0"/>
          <w:numId w:val="15"/>
        </w:numPr>
        <w:tabs>
          <w:tab w:val="clear" w:pos="397"/>
        </w:tabs>
        <w:spacing w:after="0"/>
        <w:ind w:left="1701" w:hanging="850"/>
        <w:rPr>
          <w:szCs w:val="20"/>
        </w:rPr>
      </w:pPr>
      <w:r w:rsidRPr="00113A32">
        <w:rPr>
          <w:szCs w:val="20"/>
        </w:rPr>
        <w:t xml:space="preserve">Pracownie Badań Nieinwazyjnych Oddziału Klinicznego Chorób Rzadkich Układu Krążenia </w:t>
      </w:r>
    </w:p>
    <w:p w14:paraId="7FF80206" w14:textId="77777777" w:rsidR="005A63E9" w:rsidRPr="00113A32" w:rsidRDefault="005A63E9" w:rsidP="00113A32">
      <w:pPr>
        <w:spacing w:after="0" w:line="240" w:lineRule="auto"/>
        <w:ind w:left="851"/>
        <w:rPr>
          <w:sz w:val="20"/>
          <w:szCs w:val="20"/>
        </w:rPr>
      </w:pPr>
      <w:r w:rsidRPr="00113A32">
        <w:rPr>
          <w:sz w:val="20"/>
          <w:szCs w:val="20"/>
        </w:rPr>
        <w:t>Kondygnacja 3:</w:t>
      </w:r>
    </w:p>
    <w:p w14:paraId="6872A22E" w14:textId="77777777" w:rsidR="005A63E9" w:rsidRPr="00113A32" w:rsidRDefault="005A63E9" w:rsidP="00113A32">
      <w:pPr>
        <w:pStyle w:val="Akapitzlist"/>
        <w:numPr>
          <w:ilvl w:val="0"/>
          <w:numId w:val="16"/>
        </w:numPr>
        <w:tabs>
          <w:tab w:val="clear" w:pos="397"/>
        </w:tabs>
        <w:spacing w:after="0"/>
        <w:ind w:left="1701" w:hanging="850"/>
        <w:rPr>
          <w:szCs w:val="20"/>
        </w:rPr>
      </w:pPr>
      <w:r w:rsidRPr="00113A32">
        <w:rPr>
          <w:szCs w:val="20"/>
        </w:rPr>
        <w:t>Pracownia Badań Inwazyjnych Oddziału Klinicznego Chorób Rzadkich Układu Krążenia</w:t>
      </w:r>
    </w:p>
    <w:p w14:paraId="10C49E3F" w14:textId="77777777" w:rsidR="005A63E9" w:rsidRPr="00113A32" w:rsidRDefault="005A63E9" w:rsidP="00113A32">
      <w:pPr>
        <w:pStyle w:val="Akapitzlist"/>
        <w:numPr>
          <w:ilvl w:val="0"/>
          <w:numId w:val="16"/>
        </w:numPr>
        <w:tabs>
          <w:tab w:val="clear" w:pos="397"/>
        </w:tabs>
        <w:spacing w:after="0"/>
        <w:ind w:left="1701" w:hanging="850"/>
        <w:rPr>
          <w:szCs w:val="20"/>
        </w:rPr>
      </w:pPr>
      <w:r w:rsidRPr="00113A32">
        <w:rPr>
          <w:szCs w:val="20"/>
        </w:rPr>
        <w:t>Pracownie Centrum Chorób Rzadkich</w:t>
      </w:r>
    </w:p>
    <w:p w14:paraId="61F7A110" w14:textId="77777777" w:rsidR="005A63E9" w:rsidRPr="00113A32" w:rsidRDefault="005A63E9" w:rsidP="00113A32">
      <w:pPr>
        <w:spacing w:after="0" w:line="240" w:lineRule="auto"/>
        <w:ind w:left="851"/>
        <w:rPr>
          <w:sz w:val="20"/>
          <w:szCs w:val="20"/>
        </w:rPr>
      </w:pPr>
      <w:r w:rsidRPr="00113A32">
        <w:rPr>
          <w:sz w:val="20"/>
          <w:szCs w:val="20"/>
        </w:rPr>
        <w:t>Kondygnacja 4:</w:t>
      </w:r>
    </w:p>
    <w:p w14:paraId="73EADC45" w14:textId="77777777" w:rsidR="005A63E9" w:rsidRPr="00113A32" w:rsidRDefault="005A63E9" w:rsidP="00113A32">
      <w:pPr>
        <w:pStyle w:val="Akapitzlist"/>
        <w:numPr>
          <w:ilvl w:val="0"/>
          <w:numId w:val="17"/>
        </w:numPr>
        <w:tabs>
          <w:tab w:val="clear" w:pos="397"/>
        </w:tabs>
        <w:spacing w:after="0"/>
        <w:ind w:left="1701" w:hanging="850"/>
        <w:rPr>
          <w:szCs w:val="20"/>
        </w:rPr>
      </w:pPr>
      <w:r w:rsidRPr="00113A32">
        <w:rPr>
          <w:szCs w:val="20"/>
        </w:rPr>
        <w:t>Oddział Chorób Rzadkich Układu Oddechowego – Oddział Mukowiscydozy</w:t>
      </w:r>
    </w:p>
    <w:p w14:paraId="14112DC4" w14:textId="77777777" w:rsidR="005A63E9" w:rsidRPr="00113A32" w:rsidRDefault="005A63E9" w:rsidP="00113A32">
      <w:pPr>
        <w:pStyle w:val="Akapitzlist"/>
        <w:numPr>
          <w:ilvl w:val="0"/>
          <w:numId w:val="17"/>
        </w:numPr>
        <w:tabs>
          <w:tab w:val="clear" w:pos="397"/>
        </w:tabs>
        <w:spacing w:after="0"/>
        <w:ind w:left="1701" w:hanging="850"/>
        <w:rPr>
          <w:szCs w:val="20"/>
        </w:rPr>
      </w:pPr>
      <w:r w:rsidRPr="00113A32">
        <w:rPr>
          <w:szCs w:val="20"/>
        </w:rPr>
        <w:t>Diagnostyka Chorób Rzadkich Układu Oddechowego.</w:t>
      </w:r>
    </w:p>
    <w:p w14:paraId="721584DA" w14:textId="1A0B9CB4" w:rsidR="005A63E9" w:rsidRPr="00113A32" w:rsidRDefault="005A63E9" w:rsidP="005A63E9">
      <w:pPr>
        <w:rPr>
          <w:b/>
          <w:sz w:val="20"/>
          <w:szCs w:val="20"/>
        </w:rPr>
      </w:pPr>
    </w:p>
    <w:p w14:paraId="3E96986E" w14:textId="7B43217A" w:rsidR="005A63E9" w:rsidRPr="00113A32" w:rsidRDefault="005A63E9" w:rsidP="005A63E9">
      <w:pPr>
        <w:pStyle w:val="Akapitzlist"/>
        <w:numPr>
          <w:ilvl w:val="1"/>
          <w:numId w:val="3"/>
        </w:numPr>
        <w:tabs>
          <w:tab w:val="clear" w:pos="397"/>
        </w:tabs>
        <w:spacing w:after="0"/>
        <w:ind w:left="851" w:hanging="851"/>
        <w:rPr>
          <w:rFonts w:cstheme="minorHAnsi"/>
          <w:b/>
          <w:szCs w:val="20"/>
        </w:rPr>
      </w:pPr>
      <w:r w:rsidRPr="00113A32">
        <w:rPr>
          <w:b/>
          <w:szCs w:val="20"/>
        </w:rPr>
        <w:t>Ogólne uwagi</w:t>
      </w:r>
    </w:p>
    <w:p w14:paraId="59684FDD" w14:textId="77777777" w:rsidR="00113A32" w:rsidRPr="00113A32" w:rsidRDefault="00113A32" w:rsidP="00113A32">
      <w:pPr>
        <w:spacing w:after="0"/>
        <w:rPr>
          <w:rFonts w:cstheme="minorHAnsi"/>
          <w:b/>
          <w:szCs w:val="20"/>
        </w:rPr>
      </w:pPr>
    </w:p>
    <w:p w14:paraId="326289E8" w14:textId="2C3A76B5" w:rsidR="005A63E9" w:rsidRPr="00113A32" w:rsidRDefault="0062409F" w:rsidP="00113A32">
      <w:pPr>
        <w:pStyle w:val="Akapitzlist"/>
        <w:numPr>
          <w:ilvl w:val="0"/>
          <w:numId w:val="18"/>
        </w:numPr>
        <w:tabs>
          <w:tab w:val="clear" w:pos="397"/>
        </w:tabs>
        <w:spacing w:after="160" w:line="259" w:lineRule="auto"/>
        <w:ind w:left="1701" w:hanging="850"/>
        <w:jc w:val="both"/>
        <w:rPr>
          <w:szCs w:val="20"/>
        </w:rPr>
      </w:pPr>
      <w:r w:rsidRPr="0062409F">
        <w:rPr>
          <w:szCs w:val="20"/>
        </w:rPr>
        <w:t>Zamawiający nie określa szczegółowo powierzchni poszczególnych pomieszczeń – uczestnicy powinni zaproponować rozwiązani</w:t>
      </w:r>
      <w:r>
        <w:rPr>
          <w:szCs w:val="20"/>
        </w:rPr>
        <w:t>a</w:t>
      </w:r>
      <w:r w:rsidRPr="0062409F">
        <w:rPr>
          <w:szCs w:val="20"/>
        </w:rPr>
        <w:t xml:space="preserve"> w oparciu o ogólnoobowiązujące przepisy</w:t>
      </w:r>
      <w:r>
        <w:rPr>
          <w:szCs w:val="20"/>
        </w:rPr>
        <w:t xml:space="preserve">, w szczególności dotyczące podmiotów prowadzących </w:t>
      </w:r>
      <w:r w:rsidR="008B3F8D">
        <w:rPr>
          <w:szCs w:val="20"/>
        </w:rPr>
        <w:t>działalność</w:t>
      </w:r>
      <w:r>
        <w:rPr>
          <w:szCs w:val="20"/>
        </w:rPr>
        <w:t xml:space="preserve"> medyczną, </w:t>
      </w:r>
      <w:r w:rsidRPr="0062409F">
        <w:rPr>
          <w:szCs w:val="20"/>
        </w:rPr>
        <w:t>w dostosowaniu do opracowanej przez siebie koncepcji.</w:t>
      </w:r>
      <w:r>
        <w:rPr>
          <w:szCs w:val="20"/>
        </w:rPr>
        <w:t xml:space="preserve"> Według szacunków zamawiającego ujęte w zestawieniu w pkt. 3.1.1.-3.1.9. (tj. bez przewiązek) pomieszczenia z uwzględnieniem komunikacji należy szacować na łączną powierzchnię ok. 4 000 m</w:t>
      </w:r>
      <w:r w:rsidRPr="0062409F">
        <w:rPr>
          <w:szCs w:val="20"/>
          <w:vertAlign w:val="superscript"/>
        </w:rPr>
        <w:t>2</w:t>
      </w:r>
      <w:r>
        <w:rPr>
          <w:szCs w:val="20"/>
        </w:rPr>
        <w:t xml:space="preserve">. </w:t>
      </w:r>
    </w:p>
    <w:p w14:paraId="095149E0" w14:textId="43FFD5A2" w:rsidR="005A63E9" w:rsidRPr="00113A32" w:rsidRDefault="005A63E9" w:rsidP="00113A32">
      <w:pPr>
        <w:pStyle w:val="Akapitzlist"/>
        <w:numPr>
          <w:ilvl w:val="0"/>
          <w:numId w:val="18"/>
        </w:numPr>
        <w:tabs>
          <w:tab w:val="clear" w:pos="397"/>
        </w:tabs>
        <w:spacing w:after="160" w:line="259" w:lineRule="auto"/>
        <w:ind w:left="1701" w:hanging="850"/>
        <w:jc w:val="both"/>
        <w:rPr>
          <w:szCs w:val="20"/>
        </w:rPr>
      </w:pPr>
      <w:r w:rsidRPr="00113A32">
        <w:rPr>
          <w:szCs w:val="20"/>
        </w:rPr>
        <w:t>Wszystkie sale pacjentów wyposażone w sanitariaty (WC, umywalka, prysznic)</w:t>
      </w:r>
      <w:r w:rsidR="00113A32">
        <w:rPr>
          <w:szCs w:val="20"/>
        </w:rPr>
        <w:t>.</w:t>
      </w:r>
    </w:p>
    <w:p w14:paraId="0E8BB985" w14:textId="6BBDC0F6" w:rsidR="005A63E9" w:rsidRPr="00113A32" w:rsidRDefault="005A63E9" w:rsidP="00113A32">
      <w:pPr>
        <w:pStyle w:val="Akapitzlist"/>
        <w:numPr>
          <w:ilvl w:val="0"/>
          <w:numId w:val="18"/>
        </w:numPr>
        <w:tabs>
          <w:tab w:val="clear" w:pos="397"/>
        </w:tabs>
        <w:spacing w:after="160" w:line="259" w:lineRule="auto"/>
        <w:ind w:left="1701" w:hanging="850"/>
        <w:jc w:val="both"/>
        <w:rPr>
          <w:szCs w:val="20"/>
        </w:rPr>
      </w:pPr>
      <w:r w:rsidRPr="00113A32">
        <w:rPr>
          <w:szCs w:val="20"/>
        </w:rPr>
        <w:t>Oddziały łóżkowe muszą stanowić jedną całość – nie mogą być przechodnie</w:t>
      </w:r>
      <w:r w:rsidR="00113A32">
        <w:rPr>
          <w:szCs w:val="20"/>
        </w:rPr>
        <w:t>.</w:t>
      </w:r>
    </w:p>
    <w:p w14:paraId="2158DE10" w14:textId="77777777" w:rsidR="005A63E9" w:rsidRPr="00113A32" w:rsidRDefault="005A63E9" w:rsidP="00113A32">
      <w:pPr>
        <w:pStyle w:val="Akapitzlist"/>
        <w:numPr>
          <w:ilvl w:val="0"/>
          <w:numId w:val="18"/>
        </w:numPr>
        <w:tabs>
          <w:tab w:val="clear" w:pos="397"/>
        </w:tabs>
        <w:spacing w:after="160" w:line="259" w:lineRule="auto"/>
        <w:ind w:left="1701" w:hanging="850"/>
        <w:jc w:val="both"/>
        <w:rPr>
          <w:szCs w:val="20"/>
        </w:rPr>
      </w:pPr>
      <w:r w:rsidRPr="00113A32">
        <w:rPr>
          <w:szCs w:val="20"/>
        </w:rPr>
        <w:t>Nowy budynek – nowo budowany budynek pomiędzy Pawilonami M-I i M-II, mający z nimi bezpośrednie połączenie.</w:t>
      </w:r>
    </w:p>
    <w:p w14:paraId="694BCEDF" w14:textId="29BE9BF5" w:rsidR="005A63E9" w:rsidRDefault="005A63E9" w:rsidP="00113A32">
      <w:pPr>
        <w:pStyle w:val="Akapitzlist"/>
        <w:numPr>
          <w:ilvl w:val="0"/>
          <w:numId w:val="18"/>
        </w:numPr>
        <w:tabs>
          <w:tab w:val="clear" w:pos="397"/>
        </w:tabs>
        <w:spacing w:after="160" w:line="259" w:lineRule="auto"/>
        <w:ind w:left="1701" w:hanging="850"/>
        <w:jc w:val="both"/>
        <w:rPr>
          <w:szCs w:val="20"/>
        </w:rPr>
      </w:pPr>
      <w:r w:rsidRPr="00113A32">
        <w:rPr>
          <w:szCs w:val="20"/>
        </w:rPr>
        <w:t xml:space="preserve">Przy projektowaniu należy uwzględnić konieczność utrzymania ciągłości prac </w:t>
      </w:r>
      <w:r w:rsidRPr="00113A32">
        <w:rPr>
          <w:rFonts w:eastAsia="Times New Roman" w:cs="Times New Roman"/>
          <w:szCs w:val="20"/>
        </w:rPr>
        <w:t xml:space="preserve">II Oddziału Anestezjologii i Intensywnej Terapii i Oddziału </w:t>
      </w:r>
      <w:r w:rsidRPr="00113A32">
        <w:rPr>
          <w:szCs w:val="20"/>
        </w:rPr>
        <w:t>Rehabilitacji (etapowość prac).</w:t>
      </w:r>
    </w:p>
    <w:p w14:paraId="1071C074" w14:textId="306CC8D8" w:rsidR="00F051DF" w:rsidRPr="00113A32" w:rsidRDefault="00F051DF" w:rsidP="00113A32">
      <w:pPr>
        <w:pStyle w:val="Akapitzlist"/>
        <w:numPr>
          <w:ilvl w:val="0"/>
          <w:numId w:val="18"/>
        </w:numPr>
        <w:tabs>
          <w:tab w:val="clear" w:pos="397"/>
        </w:tabs>
        <w:spacing w:after="160" w:line="259" w:lineRule="auto"/>
        <w:ind w:left="1701" w:hanging="850"/>
        <w:jc w:val="both"/>
        <w:rPr>
          <w:szCs w:val="20"/>
        </w:rPr>
      </w:pPr>
      <w:r>
        <w:rPr>
          <w:szCs w:val="20"/>
        </w:rPr>
        <w:t xml:space="preserve">Należy zaprojektować przewiązkę </w:t>
      </w:r>
      <w:r w:rsidR="00074E2F">
        <w:rPr>
          <w:szCs w:val="20"/>
        </w:rPr>
        <w:t>Pomiędzy Budynkami M-I,M-II,M-III i istniejącą przewiązką.</w:t>
      </w:r>
      <w:bookmarkStart w:id="1" w:name="_GoBack"/>
      <w:bookmarkEnd w:id="1"/>
    </w:p>
    <w:sectPr w:rsidR="00F051DF" w:rsidRPr="00113A32" w:rsidSect="001C1FBE">
      <w:headerReference w:type="default" r:id="rId9"/>
      <w:footerReference w:type="default" r:id="rId10"/>
      <w:pgSz w:w="11906" w:h="16838" w:code="9"/>
      <w:pgMar w:top="1985" w:right="1701" w:bottom="1985" w:left="1985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4EAF" w16cex:dateUtc="2022-05-05T11:25:00Z"/>
  <w16cex:commentExtensible w16cex:durableId="261E4EC5" w16cex:dateUtc="2022-05-05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B14718" w16cid:durableId="261E4EAF"/>
  <w16cid:commentId w16cid:paraId="7C78CEE1" w16cid:durableId="261E4E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9F54D" w14:textId="77777777" w:rsidR="00737E92" w:rsidRDefault="00737E92" w:rsidP="00F86843">
      <w:pPr>
        <w:spacing w:after="0" w:line="240" w:lineRule="auto"/>
      </w:pPr>
      <w:r>
        <w:separator/>
      </w:r>
    </w:p>
    <w:p w14:paraId="50A485EE" w14:textId="77777777" w:rsidR="00737E92" w:rsidRDefault="00737E92"/>
  </w:endnote>
  <w:endnote w:type="continuationSeparator" w:id="0">
    <w:p w14:paraId="321AF7BB" w14:textId="77777777" w:rsidR="00737E92" w:rsidRDefault="00737E92" w:rsidP="00F86843">
      <w:pPr>
        <w:spacing w:after="0" w:line="240" w:lineRule="auto"/>
      </w:pPr>
      <w:r>
        <w:continuationSeparator/>
      </w:r>
    </w:p>
    <w:p w14:paraId="4F9E972D" w14:textId="77777777" w:rsidR="00737E92" w:rsidRDefault="00737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506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93"/>
      <w:gridCol w:w="4085"/>
    </w:tblGrid>
    <w:tr w:rsidR="005B3334" w14:paraId="1F1E8F29" w14:textId="77777777" w:rsidTr="00C7566B">
      <w:tc>
        <w:tcPr>
          <w:tcW w:w="3828" w:type="dxa"/>
        </w:tcPr>
        <w:p w14:paraId="45705FD9" w14:textId="77777777" w:rsidR="00231094" w:rsidRDefault="005B3334" w:rsidP="002259B9">
          <w:pPr>
            <w:pStyle w:val="Stopka"/>
            <w:tabs>
              <w:tab w:val="clear" w:pos="9072"/>
            </w:tabs>
            <w:ind w:right="-2"/>
            <w:rPr>
              <w:b/>
              <w:noProof/>
              <w:sz w:val="16"/>
              <w:szCs w:val="16"/>
              <w:lang w:eastAsia="en-GB"/>
            </w:rPr>
          </w:pPr>
          <w:r>
            <w:rPr>
              <w:b/>
              <w:noProof/>
              <w:sz w:val="16"/>
              <w:szCs w:val="16"/>
              <w:lang w:eastAsia="en-GB"/>
            </w:rPr>
            <w:t>CENTRUM CHORÓB RZADKICH</w:t>
          </w:r>
          <w:r w:rsidR="00483946">
            <w:rPr>
              <w:b/>
              <w:noProof/>
              <w:sz w:val="16"/>
              <w:szCs w:val="16"/>
              <w:lang w:eastAsia="en-GB"/>
            </w:rPr>
            <w:t xml:space="preserve"> </w:t>
          </w:r>
        </w:p>
        <w:p w14:paraId="2093F591" w14:textId="70609CE8" w:rsidR="005B3334" w:rsidRDefault="00231094" w:rsidP="002259B9">
          <w:pPr>
            <w:pStyle w:val="Stopka"/>
            <w:tabs>
              <w:tab w:val="clear" w:pos="9072"/>
            </w:tabs>
            <w:ind w:right="-2"/>
            <w:rPr>
              <w:color w:val="595959" w:themeColor="text1" w:themeTint="A6"/>
              <w:sz w:val="18"/>
              <w:szCs w:val="18"/>
            </w:rPr>
          </w:pPr>
          <w:r>
            <w:rPr>
              <w:b/>
              <w:noProof/>
              <w:sz w:val="16"/>
              <w:szCs w:val="16"/>
              <w:lang w:eastAsia="en-GB"/>
            </w:rPr>
            <w:t xml:space="preserve">KRAKOWSKIEGO </w:t>
          </w:r>
          <w:r w:rsidR="005B3334">
            <w:rPr>
              <w:b/>
              <w:noProof/>
              <w:sz w:val="16"/>
              <w:szCs w:val="16"/>
              <w:lang w:eastAsia="en-GB"/>
            </w:rPr>
            <w:t>SZPITALA J</w:t>
          </w:r>
          <w:r>
            <w:rPr>
              <w:b/>
              <w:noProof/>
              <w:sz w:val="16"/>
              <w:szCs w:val="16"/>
              <w:lang w:eastAsia="en-GB"/>
            </w:rPr>
            <w:t>P II</w:t>
          </w:r>
        </w:p>
      </w:tc>
      <w:tc>
        <w:tcPr>
          <w:tcW w:w="593" w:type="dxa"/>
        </w:tcPr>
        <w:p w14:paraId="67406F13" w14:textId="16AFAAF9" w:rsidR="005B3334" w:rsidRDefault="005B3334" w:rsidP="002259B9">
          <w:pPr>
            <w:pStyle w:val="Stopka"/>
            <w:tabs>
              <w:tab w:val="clear" w:pos="9072"/>
            </w:tabs>
            <w:ind w:right="-2"/>
            <w:jc w:val="center"/>
            <w:rPr>
              <w:color w:val="595959" w:themeColor="text1" w:themeTint="A6"/>
              <w:sz w:val="18"/>
              <w:szCs w:val="18"/>
            </w:rPr>
          </w:pPr>
          <w:r w:rsidRPr="00F92FCA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F92FCA">
            <w:rPr>
              <w:color w:val="595959" w:themeColor="text1" w:themeTint="A6"/>
              <w:sz w:val="18"/>
              <w:szCs w:val="18"/>
            </w:rPr>
            <w:instrText>PAGE   \* MERGEFORMAT</w:instrTex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074E2F">
            <w:rPr>
              <w:noProof/>
              <w:color w:val="595959" w:themeColor="text1" w:themeTint="A6"/>
              <w:sz w:val="18"/>
              <w:szCs w:val="18"/>
            </w:rPr>
            <w:t>8</w: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4085" w:type="dxa"/>
        </w:tcPr>
        <w:p w14:paraId="2DF21CF8" w14:textId="29558232" w:rsidR="005B3334" w:rsidRPr="00060D9C" w:rsidRDefault="00483946" w:rsidP="002259B9">
          <w:pPr>
            <w:pStyle w:val="Nagwek"/>
            <w:tabs>
              <w:tab w:val="center" w:pos="1873"/>
              <w:tab w:val="right" w:pos="3747"/>
            </w:tabs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OPIS PRZEDMIOTU </w:t>
          </w:r>
        </w:p>
        <w:p w14:paraId="3C4E339B" w14:textId="77777777" w:rsidR="005B3334" w:rsidRDefault="005B3334" w:rsidP="002259B9">
          <w:pPr>
            <w:pStyle w:val="Stopka"/>
            <w:tabs>
              <w:tab w:val="clear" w:pos="9072"/>
            </w:tabs>
            <w:ind w:right="-2"/>
            <w:jc w:val="right"/>
            <w:rPr>
              <w:color w:val="595959" w:themeColor="text1" w:themeTint="A6"/>
              <w:sz w:val="18"/>
              <w:szCs w:val="18"/>
            </w:rPr>
          </w:pPr>
        </w:p>
      </w:tc>
    </w:tr>
  </w:tbl>
  <w:p w14:paraId="7266E72A" w14:textId="77777777" w:rsidR="005B3334" w:rsidRDefault="005B333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52950" w14:textId="77777777" w:rsidR="00737E92" w:rsidRDefault="00737E92" w:rsidP="00F86843">
      <w:pPr>
        <w:spacing w:after="0" w:line="240" w:lineRule="auto"/>
      </w:pPr>
      <w:r>
        <w:separator/>
      </w:r>
    </w:p>
    <w:p w14:paraId="620ECEC8" w14:textId="77777777" w:rsidR="00737E92" w:rsidRDefault="00737E92"/>
  </w:footnote>
  <w:footnote w:type="continuationSeparator" w:id="0">
    <w:p w14:paraId="75CBBC8F" w14:textId="77777777" w:rsidR="00737E92" w:rsidRDefault="00737E92" w:rsidP="00F86843">
      <w:pPr>
        <w:spacing w:after="0" w:line="240" w:lineRule="auto"/>
      </w:pPr>
      <w:r>
        <w:continuationSeparator/>
      </w:r>
    </w:p>
    <w:p w14:paraId="240DBC40" w14:textId="77777777" w:rsidR="00737E92" w:rsidRDefault="00737E9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ADDEB" w14:textId="506B6B76" w:rsidR="005B3334" w:rsidRDefault="005B3334" w:rsidP="0041733B">
    <w:pPr>
      <w:tabs>
        <w:tab w:val="left" w:pos="2700"/>
      </w:tabs>
    </w:pPr>
    <w:bookmarkStart w:id="2" w:name="_Hlk46093303"/>
    <w:bookmarkStart w:id="3" w:name="_Hlk46093304"/>
    <w:bookmarkStart w:id="4" w:name="_Hlk46230617"/>
    <w:bookmarkStart w:id="5" w:name="_Hlk46230618"/>
    <w:bookmarkStart w:id="6" w:name="_Hlk46230678"/>
    <w:bookmarkStart w:id="7" w:name="_Hlk46230679"/>
    <w:bookmarkStart w:id="8" w:name="_Hlk46230705"/>
    <w:bookmarkStart w:id="9" w:name="_Hlk46230706"/>
    <w:bookmarkStart w:id="10" w:name="_Hlk46230726"/>
    <w:bookmarkStart w:id="11" w:name="_Hlk46230727"/>
    <w:bookmarkStart w:id="12" w:name="_Hlk46230745"/>
    <w:bookmarkStart w:id="13" w:name="_Hlk46230746"/>
    <w:bookmarkStart w:id="14" w:name="_Hlk46230765"/>
    <w:bookmarkStart w:id="15" w:name="_Hlk46230766"/>
    <w:bookmarkStart w:id="16" w:name="_Hlk46230787"/>
    <w:bookmarkStart w:id="17" w:name="_Hlk46230788"/>
    <w:bookmarkStart w:id="18" w:name="_Hlk46230809"/>
    <w:bookmarkStart w:id="19" w:name="_Hlk46230810"/>
    <w:bookmarkStart w:id="20" w:name="_Hlk46230829"/>
    <w:bookmarkStart w:id="21" w:name="_Hlk46230830"/>
    <w:bookmarkStart w:id="22" w:name="_Hlk46230852"/>
    <w:bookmarkStart w:id="23" w:name="_Hlk46230853"/>
    <w:bookmarkStart w:id="24" w:name="_Hlk46230880"/>
    <w:bookmarkStart w:id="25" w:name="_Hlk46230881"/>
    <w:bookmarkStart w:id="26" w:name="_Hlk46230953"/>
    <w:bookmarkStart w:id="27" w:name="_Hlk46230954"/>
    <w:bookmarkStart w:id="28" w:name="_Hlk46230964"/>
    <w:bookmarkStart w:id="29" w:name="_Hlk46230965"/>
    <w:bookmarkStart w:id="30" w:name="_Hlk46230994"/>
    <w:bookmarkStart w:id="31" w:name="_Hlk46230995"/>
    <w:bookmarkStart w:id="32" w:name="_Hlk46231021"/>
    <w:bookmarkStart w:id="33" w:name="_Hlk46231022"/>
    <w:bookmarkStart w:id="34" w:name="_Hlk46231036"/>
    <w:bookmarkStart w:id="35" w:name="_Hlk46231037"/>
    <w:bookmarkStart w:id="36" w:name="_Hlk46231097"/>
    <w:bookmarkStart w:id="37" w:name="_Hlk46231098"/>
    <w:bookmarkStart w:id="38" w:name="_Hlk46231100"/>
    <w:bookmarkStart w:id="39" w:name="_Hlk46231101"/>
    <w:bookmarkStart w:id="40" w:name="_Hlk46231102"/>
    <w:bookmarkStart w:id="41" w:name="_Hlk46231103"/>
    <w:bookmarkStart w:id="42" w:name="_Hlk46231104"/>
    <w:bookmarkStart w:id="43" w:name="_Hlk46231105"/>
    <w:bookmarkStart w:id="44" w:name="_Hlk46231106"/>
    <w:bookmarkStart w:id="45" w:name="_Hlk46231107"/>
    <w:bookmarkStart w:id="46" w:name="_Hlk46231108"/>
    <w:bookmarkStart w:id="47" w:name="_Hlk46231109"/>
    <w:bookmarkStart w:id="48" w:name="_Hlk46231148"/>
    <w:bookmarkStart w:id="49" w:name="_Hlk46231149"/>
    <w:bookmarkStart w:id="50" w:name="_Hlk46231150"/>
    <w:bookmarkStart w:id="51" w:name="_Hlk46231151"/>
    <w:bookmarkStart w:id="52" w:name="_Hlk46231152"/>
    <w:bookmarkStart w:id="53" w:name="_Hlk46231153"/>
    <w:r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 wp14:anchorId="3BF987A1" wp14:editId="4DA292FF">
          <wp:simplePos x="0" y="0"/>
          <wp:positionH relativeFrom="margin">
            <wp:posOffset>-133350</wp:posOffset>
          </wp:positionH>
          <wp:positionV relativeFrom="paragraph">
            <wp:posOffset>6985</wp:posOffset>
          </wp:positionV>
          <wp:extent cx="1825625" cy="492125"/>
          <wp:effectExtent l="0" t="0" r="3175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</w:p>
  <w:p w14:paraId="66BDD450" w14:textId="77777777" w:rsidR="005B3334" w:rsidRPr="003F6F66" w:rsidRDefault="005B3334" w:rsidP="00F1502E">
    <w:pPr>
      <w:tabs>
        <w:tab w:val="left" w:pos="2091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47"/>
      </w:pPr>
      <w:rPr>
        <w:i w:val="0"/>
        <w:sz w:val="20"/>
        <w:szCs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907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9" w:hanging="1161"/>
      </w:pPr>
      <w:rPr>
        <w:rFonts w:cs="Calibri"/>
        <w:strike w:val="0"/>
        <w:dstrike w:val="0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eastAsia="Arial" w:cs="Arial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705"/>
      </w:pPr>
      <w:rPr>
        <w:rFonts w:eastAsia="Arial" w:cs="Arial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Arial" w:cs="Arial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720"/>
      </w:pPr>
      <w:rPr>
        <w:rFonts w:eastAsia="Arial" w:cs="Arial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720"/>
      </w:pPr>
      <w:rPr>
        <w:rFonts w:eastAsia="Arial" w:cs="Arial"/>
        <w:b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eastAsia="Arial" w:cs="Arial"/>
        <w:b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Arial" w:cs="Arial"/>
        <w:b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eastAsia="Arial" w:cs="Arial"/>
        <w:b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Arial" w:cs="Arial"/>
        <w:b w:val="0"/>
        <w:sz w:val="20"/>
        <w:szCs w:val="20"/>
      </w:rPr>
    </w:lvl>
  </w:abstractNum>
  <w:abstractNum w:abstractNumId="2" w15:restartNumberingAfterBreak="0">
    <w:nsid w:val="00155F69"/>
    <w:multiLevelType w:val="hybridMultilevel"/>
    <w:tmpl w:val="1288550C"/>
    <w:lvl w:ilvl="0" w:tplc="BEA67BF0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D2CBF"/>
    <w:multiLevelType w:val="multilevel"/>
    <w:tmpl w:val="A5ECB74A"/>
    <w:lvl w:ilvl="0">
      <w:start w:val="1"/>
      <w:numFmt w:val="lowerLetter"/>
      <w:lvlText w:val="%1."/>
      <w:lvlJc w:val="left"/>
      <w:pPr>
        <w:ind w:left="709" w:firstLine="0"/>
      </w:pPr>
      <w:rPr>
        <w:rFonts w:asciiTheme="minorHAnsi" w:eastAsiaTheme="minorHAnsi" w:hAnsiTheme="minorHAnsi" w:cstheme="minorBidi"/>
      </w:rPr>
    </w:lvl>
    <w:lvl w:ilvl="1">
      <w:numFmt w:val="decimal"/>
      <w:lvlText w:val=""/>
      <w:lvlJc w:val="left"/>
      <w:pPr>
        <w:ind w:left="709" w:firstLine="0"/>
      </w:pPr>
    </w:lvl>
    <w:lvl w:ilvl="2">
      <w:numFmt w:val="decimal"/>
      <w:lvlText w:val=""/>
      <w:lvlJc w:val="left"/>
      <w:pPr>
        <w:ind w:left="709" w:firstLine="0"/>
      </w:pPr>
    </w:lvl>
    <w:lvl w:ilvl="3">
      <w:numFmt w:val="decimal"/>
      <w:lvlText w:val=""/>
      <w:lvlJc w:val="left"/>
      <w:pPr>
        <w:ind w:left="709" w:firstLine="0"/>
      </w:pPr>
    </w:lvl>
    <w:lvl w:ilvl="4">
      <w:numFmt w:val="decimal"/>
      <w:lvlText w:val=""/>
      <w:lvlJc w:val="left"/>
      <w:pPr>
        <w:ind w:left="709" w:firstLine="0"/>
      </w:pPr>
    </w:lvl>
    <w:lvl w:ilvl="5">
      <w:numFmt w:val="decimal"/>
      <w:lvlText w:val=""/>
      <w:lvlJc w:val="left"/>
      <w:pPr>
        <w:ind w:left="709" w:firstLine="0"/>
      </w:pPr>
    </w:lvl>
    <w:lvl w:ilvl="6">
      <w:numFmt w:val="decimal"/>
      <w:lvlText w:val=""/>
      <w:lvlJc w:val="left"/>
      <w:pPr>
        <w:ind w:left="709" w:firstLine="0"/>
      </w:pPr>
    </w:lvl>
    <w:lvl w:ilvl="7">
      <w:numFmt w:val="decimal"/>
      <w:lvlText w:val=""/>
      <w:lvlJc w:val="left"/>
      <w:pPr>
        <w:ind w:left="709" w:firstLine="0"/>
      </w:pPr>
    </w:lvl>
    <w:lvl w:ilvl="8">
      <w:numFmt w:val="decimal"/>
      <w:lvlText w:val=""/>
      <w:lvlJc w:val="left"/>
      <w:pPr>
        <w:ind w:left="709" w:firstLine="0"/>
      </w:pPr>
    </w:lvl>
  </w:abstractNum>
  <w:abstractNum w:abstractNumId="4" w15:restartNumberingAfterBreak="0">
    <w:nsid w:val="0E905F19"/>
    <w:multiLevelType w:val="hybridMultilevel"/>
    <w:tmpl w:val="27DEB2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D0471"/>
    <w:multiLevelType w:val="hybridMultilevel"/>
    <w:tmpl w:val="4AC61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D1A6D"/>
    <w:multiLevelType w:val="multilevel"/>
    <w:tmpl w:val="21948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Theme="minorHAnsi" w:hAnsiTheme="minorHAnsi" w:cs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AE08DB"/>
    <w:multiLevelType w:val="hybridMultilevel"/>
    <w:tmpl w:val="94CCE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6786"/>
    <w:multiLevelType w:val="multilevel"/>
    <w:tmpl w:val="76AC07BC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9" w15:restartNumberingAfterBreak="0">
    <w:nsid w:val="2BE519E2"/>
    <w:multiLevelType w:val="hybridMultilevel"/>
    <w:tmpl w:val="51384B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B83D10"/>
    <w:multiLevelType w:val="hybridMultilevel"/>
    <w:tmpl w:val="C44C3F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E5388"/>
    <w:multiLevelType w:val="hybridMultilevel"/>
    <w:tmpl w:val="D3C6F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3643F"/>
    <w:multiLevelType w:val="hybridMultilevel"/>
    <w:tmpl w:val="E93C2B3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D447CF"/>
    <w:multiLevelType w:val="hybridMultilevel"/>
    <w:tmpl w:val="64CA3A5C"/>
    <w:lvl w:ilvl="0" w:tplc="DDA8F588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52E047D"/>
    <w:multiLevelType w:val="hybridMultilevel"/>
    <w:tmpl w:val="FE6AD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C421A"/>
    <w:multiLevelType w:val="hybridMultilevel"/>
    <w:tmpl w:val="8E48F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C5DD7"/>
    <w:multiLevelType w:val="hybridMultilevel"/>
    <w:tmpl w:val="1C5A2650"/>
    <w:lvl w:ilvl="0" w:tplc="9698E3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C5A1FF4"/>
    <w:multiLevelType w:val="hybridMultilevel"/>
    <w:tmpl w:val="037ACC8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4A01749"/>
    <w:multiLevelType w:val="hybridMultilevel"/>
    <w:tmpl w:val="7B1A276E"/>
    <w:lvl w:ilvl="0" w:tplc="1756A9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DF7D40"/>
    <w:multiLevelType w:val="multilevel"/>
    <w:tmpl w:val="3ACC143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b w:val="0"/>
        <w:bCs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6"/>
  </w:num>
  <w:num w:numId="5">
    <w:abstractNumId w:val="16"/>
  </w:num>
  <w:num w:numId="6">
    <w:abstractNumId w:val="13"/>
  </w:num>
  <w:num w:numId="7">
    <w:abstractNumId w:val="15"/>
  </w:num>
  <w:num w:numId="8">
    <w:abstractNumId w:val="17"/>
  </w:num>
  <w:num w:numId="9">
    <w:abstractNumId w:val="12"/>
  </w:num>
  <w:num w:numId="10">
    <w:abstractNumId w:val="10"/>
  </w:num>
  <w:num w:numId="11">
    <w:abstractNumId w:val="4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11"/>
  </w:num>
  <w:num w:numId="17">
    <w:abstractNumId w:val="14"/>
  </w:num>
  <w:num w:numId="18">
    <w:abstractNumId w:val="18"/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43"/>
    <w:rsid w:val="00000537"/>
    <w:rsid w:val="00000E38"/>
    <w:rsid w:val="000021F1"/>
    <w:rsid w:val="00002CCE"/>
    <w:rsid w:val="00003248"/>
    <w:rsid w:val="00004452"/>
    <w:rsid w:val="00005152"/>
    <w:rsid w:val="00005CC6"/>
    <w:rsid w:val="00007AA0"/>
    <w:rsid w:val="00007B3E"/>
    <w:rsid w:val="00011038"/>
    <w:rsid w:val="0001195B"/>
    <w:rsid w:val="00013161"/>
    <w:rsid w:val="000138A3"/>
    <w:rsid w:val="000144FF"/>
    <w:rsid w:val="00015336"/>
    <w:rsid w:val="00016B05"/>
    <w:rsid w:val="00020DBF"/>
    <w:rsid w:val="00021164"/>
    <w:rsid w:val="0002174F"/>
    <w:rsid w:val="00021C72"/>
    <w:rsid w:val="00021DDE"/>
    <w:rsid w:val="000224B0"/>
    <w:rsid w:val="0002251F"/>
    <w:rsid w:val="00024C27"/>
    <w:rsid w:val="00027342"/>
    <w:rsid w:val="00027615"/>
    <w:rsid w:val="00027EBC"/>
    <w:rsid w:val="00030516"/>
    <w:rsid w:val="00033BE7"/>
    <w:rsid w:val="00036409"/>
    <w:rsid w:val="00036AC7"/>
    <w:rsid w:val="000374D5"/>
    <w:rsid w:val="00037CE6"/>
    <w:rsid w:val="00037FA6"/>
    <w:rsid w:val="00040542"/>
    <w:rsid w:val="00040DBD"/>
    <w:rsid w:val="0004103C"/>
    <w:rsid w:val="00041E6B"/>
    <w:rsid w:val="00041E7D"/>
    <w:rsid w:val="00043B05"/>
    <w:rsid w:val="00045751"/>
    <w:rsid w:val="00045A36"/>
    <w:rsid w:val="0004613F"/>
    <w:rsid w:val="00047537"/>
    <w:rsid w:val="00047B7C"/>
    <w:rsid w:val="0005033E"/>
    <w:rsid w:val="00051332"/>
    <w:rsid w:val="0005157A"/>
    <w:rsid w:val="00051F8B"/>
    <w:rsid w:val="00052280"/>
    <w:rsid w:val="00054C60"/>
    <w:rsid w:val="000576A0"/>
    <w:rsid w:val="00060024"/>
    <w:rsid w:val="0006088D"/>
    <w:rsid w:val="00060D9C"/>
    <w:rsid w:val="00060E04"/>
    <w:rsid w:val="000614F0"/>
    <w:rsid w:val="0006191E"/>
    <w:rsid w:val="000642AE"/>
    <w:rsid w:val="00064D12"/>
    <w:rsid w:val="00064D92"/>
    <w:rsid w:val="00065037"/>
    <w:rsid w:val="00065E9B"/>
    <w:rsid w:val="0006637E"/>
    <w:rsid w:val="000663B5"/>
    <w:rsid w:val="000665A0"/>
    <w:rsid w:val="00066D47"/>
    <w:rsid w:val="00067316"/>
    <w:rsid w:val="00067544"/>
    <w:rsid w:val="0007045A"/>
    <w:rsid w:val="000734FD"/>
    <w:rsid w:val="00074E2F"/>
    <w:rsid w:val="00075ED8"/>
    <w:rsid w:val="00075F0B"/>
    <w:rsid w:val="000775AF"/>
    <w:rsid w:val="00077BA9"/>
    <w:rsid w:val="0008038D"/>
    <w:rsid w:val="00080632"/>
    <w:rsid w:val="00081252"/>
    <w:rsid w:val="0008170E"/>
    <w:rsid w:val="000819FE"/>
    <w:rsid w:val="00082E6E"/>
    <w:rsid w:val="0008309A"/>
    <w:rsid w:val="00083799"/>
    <w:rsid w:val="00083F21"/>
    <w:rsid w:val="000841C0"/>
    <w:rsid w:val="000843BF"/>
    <w:rsid w:val="00084994"/>
    <w:rsid w:val="00084AA6"/>
    <w:rsid w:val="000853DD"/>
    <w:rsid w:val="0008688F"/>
    <w:rsid w:val="00087950"/>
    <w:rsid w:val="000908EC"/>
    <w:rsid w:val="00091D4F"/>
    <w:rsid w:val="0009249D"/>
    <w:rsid w:val="00093A08"/>
    <w:rsid w:val="00093D89"/>
    <w:rsid w:val="00094207"/>
    <w:rsid w:val="00094400"/>
    <w:rsid w:val="0009477C"/>
    <w:rsid w:val="00094A0F"/>
    <w:rsid w:val="0009541B"/>
    <w:rsid w:val="00096216"/>
    <w:rsid w:val="00096479"/>
    <w:rsid w:val="0009659A"/>
    <w:rsid w:val="000966C6"/>
    <w:rsid w:val="00097214"/>
    <w:rsid w:val="000A04C4"/>
    <w:rsid w:val="000A0653"/>
    <w:rsid w:val="000A08B9"/>
    <w:rsid w:val="000A0C6A"/>
    <w:rsid w:val="000A27D1"/>
    <w:rsid w:val="000A3D17"/>
    <w:rsid w:val="000A4573"/>
    <w:rsid w:val="000A4CDC"/>
    <w:rsid w:val="000A57BF"/>
    <w:rsid w:val="000A5D1E"/>
    <w:rsid w:val="000A6E85"/>
    <w:rsid w:val="000A73C7"/>
    <w:rsid w:val="000A7EC5"/>
    <w:rsid w:val="000B1568"/>
    <w:rsid w:val="000B2506"/>
    <w:rsid w:val="000B25EE"/>
    <w:rsid w:val="000B366E"/>
    <w:rsid w:val="000B3DB3"/>
    <w:rsid w:val="000B432E"/>
    <w:rsid w:val="000B4388"/>
    <w:rsid w:val="000B4E86"/>
    <w:rsid w:val="000B5022"/>
    <w:rsid w:val="000B6166"/>
    <w:rsid w:val="000B6617"/>
    <w:rsid w:val="000B667D"/>
    <w:rsid w:val="000B698E"/>
    <w:rsid w:val="000B6B55"/>
    <w:rsid w:val="000B7794"/>
    <w:rsid w:val="000C19B0"/>
    <w:rsid w:val="000C1CD4"/>
    <w:rsid w:val="000C21DA"/>
    <w:rsid w:val="000C4868"/>
    <w:rsid w:val="000C6569"/>
    <w:rsid w:val="000C7561"/>
    <w:rsid w:val="000D03B8"/>
    <w:rsid w:val="000D14DA"/>
    <w:rsid w:val="000D1BF1"/>
    <w:rsid w:val="000D2167"/>
    <w:rsid w:val="000D2548"/>
    <w:rsid w:val="000D2835"/>
    <w:rsid w:val="000D2B80"/>
    <w:rsid w:val="000D2BA8"/>
    <w:rsid w:val="000D40B4"/>
    <w:rsid w:val="000D4C90"/>
    <w:rsid w:val="000D50AA"/>
    <w:rsid w:val="000E20EC"/>
    <w:rsid w:val="000E22EC"/>
    <w:rsid w:val="000E2D1A"/>
    <w:rsid w:val="000E3397"/>
    <w:rsid w:val="000E374A"/>
    <w:rsid w:val="000E3F07"/>
    <w:rsid w:val="000E423F"/>
    <w:rsid w:val="000E4689"/>
    <w:rsid w:val="000E5DBF"/>
    <w:rsid w:val="000E7B66"/>
    <w:rsid w:val="000E7F56"/>
    <w:rsid w:val="000F0505"/>
    <w:rsid w:val="000F141F"/>
    <w:rsid w:val="000F1DE0"/>
    <w:rsid w:val="000F230F"/>
    <w:rsid w:val="000F232A"/>
    <w:rsid w:val="000F2711"/>
    <w:rsid w:val="000F342A"/>
    <w:rsid w:val="000F34DA"/>
    <w:rsid w:val="000F35F1"/>
    <w:rsid w:val="000F3AA3"/>
    <w:rsid w:val="000F3FCD"/>
    <w:rsid w:val="000F4763"/>
    <w:rsid w:val="000F64B4"/>
    <w:rsid w:val="000F6983"/>
    <w:rsid w:val="000F7031"/>
    <w:rsid w:val="0010170F"/>
    <w:rsid w:val="00101C35"/>
    <w:rsid w:val="00101F40"/>
    <w:rsid w:val="00102782"/>
    <w:rsid w:val="00103602"/>
    <w:rsid w:val="00103B9C"/>
    <w:rsid w:val="00104091"/>
    <w:rsid w:val="001044B4"/>
    <w:rsid w:val="00105C6F"/>
    <w:rsid w:val="00106412"/>
    <w:rsid w:val="00106AF8"/>
    <w:rsid w:val="001116D4"/>
    <w:rsid w:val="001128CD"/>
    <w:rsid w:val="00112A30"/>
    <w:rsid w:val="00113A32"/>
    <w:rsid w:val="00113F14"/>
    <w:rsid w:val="001146F5"/>
    <w:rsid w:val="00114A7E"/>
    <w:rsid w:val="00114AE2"/>
    <w:rsid w:val="001158A0"/>
    <w:rsid w:val="00115CDA"/>
    <w:rsid w:val="00116251"/>
    <w:rsid w:val="001164C7"/>
    <w:rsid w:val="00116A82"/>
    <w:rsid w:val="00116C2A"/>
    <w:rsid w:val="00116D21"/>
    <w:rsid w:val="00117993"/>
    <w:rsid w:val="00117BED"/>
    <w:rsid w:val="00120836"/>
    <w:rsid w:val="00120842"/>
    <w:rsid w:val="001225A1"/>
    <w:rsid w:val="0012290A"/>
    <w:rsid w:val="00123C4B"/>
    <w:rsid w:val="00123F85"/>
    <w:rsid w:val="00126A9A"/>
    <w:rsid w:val="00127E26"/>
    <w:rsid w:val="00127EF5"/>
    <w:rsid w:val="00130442"/>
    <w:rsid w:val="001306B1"/>
    <w:rsid w:val="001306B9"/>
    <w:rsid w:val="0013116C"/>
    <w:rsid w:val="001319FC"/>
    <w:rsid w:val="00131FED"/>
    <w:rsid w:val="00133F5E"/>
    <w:rsid w:val="00135138"/>
    <w:rsid w:val="001354AE"/>
    <w:rsid w:val="00135C6E"/>
    <w:rsid w:val="0013626F"/>
    <w:rsid w:val="00136A81"/>
    <w:rsid w:val="00136E44"/>
    <w:rsid w:val="0013755A"/>
    <w:rsid w:val="00142B7A"/>
    <w:rsid w:val="00144125"/>
    <w:rsid w:val="00145C04"/>
    <w:rsid w:val="00150C90"/>
    <w:rsid w:val="001511A2"/>
    <w:rsid w:val="00151D31"/>
    <w:rsid w:val="00152147"/>
    <w:rsid w:val="00152529"/>
    <w:rsid w:val="001525D0"/>
    <w:rsid w:val="001526BA"/>
    <w:rsid w:val="001534E1"/>
    <w:rsid w:val="00154211"/>
    <w:rsid w:val="001544D5"/>
    <w:rsid w:val="0015498B"/>
    <w:rsid w:val="00155DB7"/>
    <w:rsid w:val="00156119"/>
    <w:rsid w:val="00156861"/>
    <w:rsid w:val="00156C75"/>
    <w:rsid w:val="00156E2B"/>
    <w:rsid w:val="00156F39"/>
    <w:rsid w:val="00157091"/>
    <w:rsid w:val="00157520"/>
    <w:rsid w:val="00157695"/>
    <w:rsid w:val="001608F6"/>
    <w:rsid w:val="00161A36"/>
    <w:rsid w:val="001621AE"/>
    <w:rsid w:val="001626B9"/>
    <w:rsid w:val="001628FC"/>
    <w:rsid w:val="00163A17"/>
    <w:rsid w:val="0016409E"/>
    <w:rsid w:val="0016465C"/>
    <w:rsid w:val="00164917"/>
    <w:rsid w:val="00165290"/>
    <w:rsid w:val="0017003B"/>
    <w:rsid w:val="00171310"/>
    <w:rsid w:val="00171FF7"/>
    <w:rsid w:val="00172590"/>
    <w:rsid w:val="00172B21"/>
    <w:rsid w:val="00172E78"/>
    <w:rsid w:val="00172EDD"/>
    <w:rsid w:val="001748EB"/>
    <w:rsid w:val="0017659A"/>
    <w:rsid w:val="00176E24"/>
    <w:rsid w:val="00176F1F"/>
    <w:rsid w:val="001772BC"/>
    <w:rsid w:val="00177463"/>
    <w:rsid w:val="00177C7F"/>
    <w:rsid w:val="001806B5"/>
    <w:rsid w:val="00181CCE"/>
    <w:rsid w:val="00182688"/>
    <w:rsid w:val="00184476"/>
    <w:rsid w:val="00184E9C"/>
    <w:rsid w:val="001864B3"/>
    <w:rsid w:val="001867DE"/>
    <w:rsid w:val="00186F80"/>
    <w:rsid w:val="0018732B"/>
    <w:rsid w:val="00187CE4"/>
    <w:rsid w:val="001901CC"/>
    <w:rsid w:val="001906D7"/>
    <w:rsid w:val="00191499"/>
    <w:rsid w:val="00191E44"/>
    <w:rsid w:val="001924E2"/>
    <w:rsid w:val="00192913"/>
    <w:rsid w:val="001937ED"/>
    <w:rsid w:val="001939FE"/>
    <w:rsid w:val="00193D44"/>
    <w:rsid w:val="001950CB"/>
    <w:rsid w:val="0019562E"/>
    <w:rsid w:val="00196A08"/>
    <w:rsid w:val="0019718C"/>
    <w:rsid w:val="00197A06"/>
    <w:rsid w:val="001A07D9"/>
    <w:rsid w:val="001A0AE3"/>
    <w:rsid w:val="001A1362"/>
    <w:rsid w:val="001A29C7"/>
    <w:rsid w:val="001A3110"/>
    <w:rsid w:val="001A4375"/>
    <w:rsid w:val="001A43D3"/>
    <w:rsid w:val="001A43DA"/>
    <w:rsid w:val="001A563D"/>
    <w:rsid w:val="001A5754"/>
    <w:rsid w:val="001A7024"/>
    <w:rsid w:val="001A70EA"/>
    <w:rsid w:val="001A710A"/>
    <w:rsid w:val="001A7BBA"/>
    <w:rsid w:val="001B12EA"/>
    <w:rsid w:val="001B1C45"/>
    <w:rsid w:val="001B31B3"/>
    <w:rsid w:val="001B47D7"/>
    <w:rsid w:val="001B5587"/>
    <w:rsid w:val="001B66ED"/>
    <w:rsid w:val="001B6D21"/>
    <w:rsid w:val="001B6E36"/>
    <w:rsid w:val="001B73AC"/>
    <w:rsid w:val="001B746D"/>
    <w:rsid w:val="001B77D2"/>
    <w:rsid w:val="001B7D7B"/>
    <w:rsid w:val="001B7F8A"/>
    <w:rsid w:val="001C05B5"/>
    <w:rsid w:val="001C0FB4"/>
    <w:rsid w:val="001C1316"/>
    <w:rsid w:val="001C1383"/>
    <w:rsid w:val="001C1FBE"/>
    <w:rsid w:val="001C21DF"/>
    <w:rsid w:val="001C2989"/>
    <w:rsid w:val="001C31DC"/>
    <w:rsid w:val="001C371C"/>
    <w:rsid w:val="001C3E01"/>
    <w:rsid w:val="001C4319"/>
    <w:rsid w:val="001C534F"/>
    <w:rsid w:val="001C5D5A"/>
    <w:rsid w:val="001C5F13"/>
    <w:rsid w:val="001C5FBB"/>
    <w:rsid w:val="001C63DF"/>
    <w:rsid w:val="001D1BE1"/>
    <w:rsid w:val="001D1C18"/>
    <w:rsid w:val="001D2928"/>
    <w:rsid w:val="001D35A8"/>
    <w:rsid w:val="001D40A7"/>
    <w:rsid w:val="001D4D82"/>
    <w:rsid w:val="001D5A21"/>
    <w:rsid w:val="001D645F"/>
    <w:rsid w:val="001D68A5"/>
    <w:rsid w:val="001D778D"/>
    <w:rsid w:val="001E0878"/>
    <w:rsid w:val="001E0939"/>
    <w:rsid w:val="001E10BE"/>
    <w:rsid w:val="001E141D"/>
    <w:rsid w:val="001E21CA"/>
    <w:rsid w:val="001E27A4"/>
    <w:rsid w:val="001E280F"/>
    <w:rsid w:val="001E38CE"/>
    <w:rsid w:val="001E3B99"/>
    <w:rsid w:val="001E3EDD"/>
    <w:rsid w:val="001E4E9B"/>
    <w:rsid w:val="001E6BDF"/>
    <w:rsid w:val="001E6C78"/>
    <w:rsid w:val="001E7040"/>
    <w:rsid w:val="001E7138"/>
    <w:rsid w:val="001F10D9"/>
    <w:rsid w:val="001F1AF9"/>
    <w:rsid w:val="001F1D74"/>
    <w:rsid w:val="001F29F5"/>
    <w:rsid w:val="001F2D03"/>
    <w:rsid w:val="001F2EA7"/>
    <w:rsid w:val="001F2F33"/>
    <w:rsid w:val="001F2FEB"/>
    <w:rsid w:val="001F4175"/>
    <w:rsid w:val="001F482D"/>
    <w:rsid w:val="001F5600"/>
    <w:rsid w:val="001F5780"/>
    <w:rsid w:val="001F7B35"/>
    <w:rsid w:val="0020020A"/>
    <w:rsid w:val="00201F0B"/>
    <w:rsid w:val="00202FF1"/>
    <w:rsid w:val="00206DF0"/>
    <w:rsid w:val="0020737B"/>
    <w:rsid w:val="002076E0"/>
    <w:rsid w:val="00207AEA"/>
    <w:rsid w:val="002106EC"/>
    <w:rsid w:val="00211CDD"/>
    <w:rsid w:val="00212862"/>
    <w:rsid w:val="00212B12"/>
    <w:rsid w:val="00213436"/>
    <w:rsid w:val="002135AF"/>
    <w:rsid w:val="00214D85"/>
    <w:rsid w:val="00215454"/>
    <w:rsid w:val="00215ACB"/>
    <w:rsid w:val="00215BE5"/>
    <w:rsid w:val="00216199"/>
    <w:rsid w:val="00216611"/>
    <w:rsid w:val="00216EF4"/>
    <w:rsid w:val="00216F21"/>
    <w:rsid w:val="00217228"/>
    <w:rsid w:val="00217D2D"/>
    <w:rsid w:val="00220156"/>
    <w:rsid w:val="002201F4"/>
    <w:rsid w:val="00220930"/>
    <w:rsid w:val="00220BD7"/>
    <w:rsid w:val="002217B3"/>
    <w:rsid w:val="002217F7"/>
    <w:rsid w:val="00221994"/>
    <w:rsid w:val="002256FE"/>
    <w:rsid w:val="002258B4"/>
    <w:rsid w:val="002259B9"/>
    <w:rsid w:val="00226453"/>
    <w:rsid w:val="00227817"/>
    <w:rsid w:val="002301D9"/>
    <w:rsid w:val="002303EC"/>
    <w:rsid w:val="002308E2"/>
    <w:rsid w:val="002309AA"/>
    <w:rsid w:val="00230C1A"/>
    <w:rsid w:val="00231094"/>
    <w:rsid w:val="00232B3D"/>
    <w:rsid w:val="00232D56"/>
    <w:rsid w:val="00233828"/>
    <w:rsid w:val="00233C01"/>
    <w:rsid w:val="0023437F"/>
    <w:rsid w:val="0023682B"/>
    <w:rsid w:val="0023690F"/>
    <w:rsid w:val="00237D04"/>
    <w:rsid w:val="00240899"/>
    <w:rsid w:val="0024423F"/>
    <w:rsid w:val="0024524F"/>
    <w:rsid w:val="0024542A"/>
    <w:rsid w:val="00245E79"/>
    <w:rsid w:val="00247294"/>
    <w:rsid w:val="00250CA7"/>
    <w:rsid w:val="002518AE"/>
    <w:rsid w:val="0025200D"/>
    <w:rsid w:val="002524DE"/>
    <w:rsid w:val="00252CB6"/>
    <w:rsid w:val="002533A7"/>
    <w:rsid w:val="0025445A"/>
    <w:rsid w:val="002544C5"/>
    <w:rsid w:val="00254BCD"/>
    <w:rsid w:val="00255A8E"/>
    <w:rsid w:val="00255DCE"/>
    <w:rsid w:val="00255E2E"/>
    <w:rsid w:val="002560B4"/>
    <w:rsid w:val="00256701"/>
    <w:rsid w:val="002570B9"/>
    <w:rsid w:val="00257D92"/>
    <w:rsid w:val="00257ED5"/>
    <w:rsid w:val="00260ABB"/>
    <w:rsid w:val="00260DD0"/>
    <w:rsid w:val="0026168B"/>
    <w:rsid w:val="00261E0C"/>
    <w:rsid w:val="002624BB"/>
    <w:rsid w:val="00263270"/>
    <w:rsid w:val="00264738"/>
    <w:rsid w:val="00264A09"/>
    <w:rsid w:val="00264E25"/>
    <w:rsid w:val="00265484"/>
    <w:rsid w:val="00265516"/>
    <w:rsid w:val="00265BDE"/>
    <w:rsid w:val="0026694A"/>
    <w:rsid w:val="002672DC"/>
    <w:rsid w:val="00267550"/>
    <w:rsid w:val="00270C7C"/>
    <w:rsid w:val="0027157F"/>
    <w:rsid w:val="002715B8"/>
    <w:rsid w:val="00273436"/>
    <w:rsid w:val="00273B7C"/>
    <w:rsid w:val="002742E9"/>
    <w:rsid w:val="002746B0"/>
    <w:rsid w:val="00274966"/>
    <w:rsid w:val="00274DBA"/>
    <w:rsid w:val="00275087"/>
    <w:rsid w:val="0027534C"/>
    <w:rsid w:val="002756B8"/>
    <w:rsid w:val="002758B4"/>
    <w:rsid w:val="002759A0"/>
    <w:rsid w:val="00275B8D"/>
    <w:rsid w:val="00277114"/>
    <w:rsid w:val="00277D1F"/>
    <w:rsid w:val="00280622"/>
    <w:rsid w:val="0028183D"/>
    <w:rsid w:val="0028189B"/>
    <w:rsid w:val="00282CED"/>
    <w:rsid w:val="0028608A"/>
    <w:rsid w:val="00286BD2"/>
    <w:rsid w:val="00290C8D"/>
    <w:rsid w:val="00291DE9"/>
    <w:rsid w:val="002932E5"/>
    <w:rsid w:val="002939F6"/>
    <w:rsid w:val="00295200"/>
    <w:rsid w:val="00295ADC"/>
    <w:rsid w:val="00295BE8"/>
    <w:rsid w:val="00295DFF"/>
    <w:rsid w:val="0029664F"/>
    <w:rsid w:val="00296691"/>
    <w:rsid w:val="0029791C"/>
    <w:rsid w:val="002A067C"/>
    <w:rsid w:val="002A1AAB"/>
    <w:rsid w:val="002A1D86"/>
    <w:rsid w:val="002A25C5"/>
    <w:rsid w:val="002A3CDC"/>
    <w:rsid w:val="002A4012"/>
    <w:rsid w:val="002A4250"/>
    <w:rsid w:val="002A471F"/>
    <w:rsid w:val="002A4BD1"/>
    <w:rsid w:val="002A4E6F"/>
    <w:rsid w:val="002A504B"/>
    <w:rsid w:val="002A5859"/>
    <w:rsid w:val="002A5B40"/>
    <w:rsid w:val="002A5C42"/>
    <w:rsid w:val="002A5DFE"/>
    <w:rsid w:val="002A71CD"/>
    <w:rsid w:val="002B1C07"/>
    <w:rsid w:val="002B2C6F"/>
    <w:rsid w:val="002B4641"/>
    <w:rsid w:val="002B4ADA"/>
    <w:rsid w:val="002B4C6C"/>
    <w:rsid w:val="002B4CBC"/>
    <w:rsid w:val="002B56D2"/>
    <w:rsid w:val="002B6410"/>
    <w:rsid w:val="002B7A64"/>
    <w:rsid w:val="002B7F4A"/>
    <w:rsid w:val="002C09A6"/>
    <w:rsid w:val="002C1653"/>
    <w:rsid w:val="002C209B"/>
    <w:rsid w:val="002C2518"/>
    <w:rsid w:val="002C2640"/>
    <w:rsid w:val="002C3BD3"/>
    <w:rsid w:val="002C4417"/>
    <w:rsid w:val="002C44B4"/>
    <w:rsid w:val="002C570D"/>
    <w:rsid w:val="002C6132"/>
    <w:rsid w:val="002C7027"/>
    <w:rsid w:val="002C757A"/>
    <w:rsid w:val="002D0E37"/>
    <w:rsid w:val="002D0F93"/>
    <w:rsid w:val="002D31B6"/>
    <w:rsid w:val="002D31FE"/>
    <w:rsid w:val="002D462E"/>
    <w:rsid w:val="002D4801"/>
    <w:rsid w:val="002D4FC5"/>
    <w:rsid w:val="002D56FF"/>
    <w:rsid w:val="002E0612"/>
    <w:rsid w:val="002E19A7"/>
    <w:rsid w:val="002E1CD5"/>
    <w:rsid w:val="002E27B0"/>
    <w:rsid w:val="002E60C6"/>
    <w:rsid w:val="002E6858"/>
    <w:rsid w:val="002E69A2"/>
    <w:rsid w:val="002E6E64"/>
    <w:rsid w:val="002E79C8"/>
    <w:rsid w:val="002F3482"/>
    <w:rsid w:val="002F34AA"/>
    <w:rsid w:val="002F3CE9"/>
    <w:rsid w:val="002F4B86"/>
    <w:rsid w:val="002F4D20"/>
    <w:rsid w:val="002F4DE7"/>
    <w:rsid w:val="002F5128"/>
    <w:rsid w:val="00300A13"/>
    <w:rsid w:val="00301863"/>
    <w:rsid w:val="00302DA0"/>
    <w:rsid w:val="003034A3"/>
    <w:rsid w:val="003034C7"/>
    <w:rsid w:val="00303A15"/>
    <w:rsid w:val="00304494"/>
    <w:rsid w:val="0030450C"/>
    <w:rsid w:val="00304844"/>
    <w:rsid w:val="00305E2A"/>
    <w:rsid w:val="003072DC"/>
    <w:rsid w:val="00307ADD"/>
    <w:rsid w:val="00307ED3"/>
    <w:rsid w:val="00311125"/>
    <w:rsid w:val="003113E8"/>
    <w:rsid w:val="003118CB"/>
    <w:rsid w:val="00312A98"/>
    <w:rsid w:val="00313372"/>
    <w:rsid w:val="00313A89"/>
    <w:rsid w:val="003162AF"/>
    <w:rsid w:val="003168DF"/>
    <w:rsid w:val="00317709"/>
    <w:rsid w:val="00321744"/>
    <w:rsid w:val="003219FD"/>
    <w:rsid w:val="00321A5C"/>
    <w:rsid w:val="0032350C"/>
    <w:rsid w:val="00325636"/>
    <w:rsid w:val="00325690"/>
    <w:rsid w:val="003262C8"/>
    <w:rsid w:val="00327D65"/>
    <w:rsid w:val="0033007C"/>
    <w:rsid w:val="003301DF"/>
    <w:rsid w:val="00330471"/>
    <w:rsid w:val="0033056D"/>
    <w:rsid w:val="00332A65"/>
    <w:rsid w:val="00332C9F"/>
    <w:rsid w:val="00333842"/>
    <w:rsid w:val="00333A6F"/>
    <w:rsid w:val="0033413F"/>
    <w:rsid w:val="003346DF"/>
    <w:rsid w:val="003348AB"/>
    <w:rsid w:val="00335429"/>
    <w:rsid w:val="00336674"/>
    <w:rsid w:val="00337987"/>
    <w:rsid w:val="00337D62"/>
    <w:rsid w:val="003401A4"/>
    <w:rsid w:val="00341537"/>
    <w:rsid w:val="003432C5"/>
    <w:rsid w:val="00344B44"/>
    <w:rsid w:val="00345979"/>
    <w:rsid w:val="00345A1B"/>
    <w:rsid w:val="003466DC"/>
    <w:rsid w:val="00346F82"/>
    <w:rsid w:val="00350A6D"/>
    <w:rsid w:val="00350CB8"/>
    <w:rsid w:val="003510BF"/>
    <w:rsid w:val="00351207"/>
    <w:rsid w:val="00352437"/>
    <w:rsid w:val="003532ED"/>
    <w:rsid w:val="00353969"/>
    <w:rsid w:val="00353DDB"/>
    <w:rsid w:val="003543D1"/>
    <w:rsid w:val="00355A6E"/>
    <w:rsid w:val="00356274"/>
    <w:rsid w:val="00356E60"/>
    <w:rsid w:val="0035790B"/>
    <w:rsid w:val="0036262D"/>
    <w:rsid w:val="0036355B"/>
    <w:rsid w:val="00364158"/>
    <w:rsid w:val="00364392"/>
    <w:rsid w:val="00364FD7"/>
    <w:rsid w:val="003662BB"/>
    <w:rsid w:val="00366CE9"/>
    <w:rsid w:val="00367AD3"/>
    <w:rsid w:val="00367BF3"/>
    <w:rsid w:val="00367FC3"/>
    <w:rsid w:val="0037058B"/>
    <w:rsid w:val="0037074A"/>
    <w:rsid w:val="00371F80"/>
    <w:rsid w:val="0037288C"/>
    <w:rsid w:val="00372A95"/>
    <w:rsid w:val="00372A9B"/>
    <w:rsid w:val="00373B0E"/>
    <w:rsid w:val="003756BB"/>
    <w:rsid w:val="00375B63"/>
    <w:rsid w:val="0037628C"/>
    <w:rsid w:val="003766E7"/>
    <w:rsid w:val="00376ACD"/>
    <w:rsid w:val="0037701D"/>
    <w:rsid w:val="003779D3"/>
    <w:rsid w:val="00380B98"/>
    <w:rsid w:val="00382508"/>
    <w:rsid w:val="00383433"/>
    <w:rsid w:val="00383629"/>
    <w:rsid w:val="003856F4"/>
    <w:rsid w:val="003858CF"/>
    <w:rsid w:val="00385D4D"/>
    <w:rsid w:val="00385D74"/>
    <w:rsid w:val="00386CC6"/>
    <w:rsid w:val="003871FA"/>
    <w:rsid w:val="00387DB4"/>
    <w:rsid w:val="00390043"/>
    <w:rsid w:val="0039017E"/>
    <w:rsid w:val="003901A6"/>
    <w:rsid w:val="00390468"/>
    <w:rsid w:val="00390552"/>
    <w:rsid w:val="00391063"/>
    <w:rsid w:val="003924A3"/>
    <w:rsid w:val="00393875"/>
    <w:rsid w:val="003945AE"/>
    <w:rsid w:val="00394D84"/>
    <w:rsid w:val="00395E34"/>
    <w:rsid w:val="00396212"/>
    <w:rsid w:val="0039742C"/>
    <w:rsid w:val="003A0071"/>
    <w:rsid w:val="003A00A8"/>
    <w:rsid w:val="003A04C6"/>
    <w:rsid w:val="003A0516"/>
    <w:rsid w:val="003A06D9"/>
    <w:rsid w:val="003A08F3"/>
    <w:rsid w:val="003A11FC"/>
    <w:rsid w:val="003A2F6F"/>
    <w:rsid w:val="003A3B02"/>
    <w:rsid w:val="003A42FA"/>
    <w:rsid w:val="003A7411"/>
    <w:rsid w:val="003A7B9E"/>
    <w:rsid w:val="003B05CB"/>
    <w:rsid w:val="003B0AE2"/>
    <w:rsid w:val="003B0B0B"/>
    <w:rsid w:val="003B154C"/>
    <w:rsid w:val="003B17D3"/>
    <w:rsid w:val="003B1E65"/>
    <w:rsid w:val="003B2E81"/>
    <w:rsid w:val="003B36D1"/>
    <w:rsid w:val="003B3798"/>
    <w:rsid w:val="003B52D6"/>
    <w:rsid w:val="003B7D2E"/>
    <w:rsid w:val="003C1921"/>
    <w:rsid w:val="003C2219"/>
    <w:rsid w:val="003C2BD9"/>
    <w:rsid w:val="003C2D00"/>
    <w:rsid w:val="003C3AB5"/>
    <w:rsid w:val="003C4F5C"/>
    <w:rsid w:val="003C54FD"/>
    <w:rsid w:val="003C563F"/>
    <w:rsid w:val="003C564D"/>
    <w:rsid w:val="003C6C0D"/>
    <w:rsid w:val="003C77F8"/>
    <w:rsid w:val="003D026C"/>
    <w:rsid w:val="003D073E"/>
    <w:rsid w:val="003D189C"/>
    <w:rsid w:val="003D1994"/>
    <w:rsid w:val="003D34FA"/>
    <w:rsid w:val="003D4D1F"/>
    <w:rsid w:val="003D524B"/>
    <w:rsid w:val="003D5297"/>
    <w:rsid w:val="003D55B6"/>
    <w:rsid w:val="003D58CA"/>
    <w:rsid w:val="003D5E2F"/>
    <w:rsid w:val="003D6150"/>
    <w:rsid w:val="003D649F"/>
    <w:rsid w:val="003D6DA8"/>
    <w:rsid w:val="003D6E92"/>
    <w:rsid w:val="003D6F20"/>
    <w:rsid w:val="003D7441"/>
    <w:rsid w:val="003D79E8"/>
    <w:rsid w:val="003D7D03"/>
    <w:rsid w:val="003E0BC7"/>
    <w:rsid w:val="003E0BF0"/>
    <w:rsid w:val="003E10FE"/>
    <w:rsid w:val="003E2134"/>
    <w:rsid w:val="003E3A43"/>
    <w:rsid w:val="003E3C57"/>
    <w:rsid w:val="003E4AA1"/>
    <w:rsid w:val="003E51D8"/>
    <w:rsid w:val="003E7A3E"/>
    <w:rsid w:val="003E7C32"/>
    <w:rsid w:val="003F001B"/>
    <w:rsid w:val="003F0628"/>
    <w:rsid w:val="003F343C"/>
    <w:rsid w:val="003F55B4"/>
    <w:rsid w:val="003F55F5"/>
    <w:rsid w:val="003F5939"/>
    <w:rsid w:val="003F59DC"/>
    <w:rsid w:val="003F61EB"/>
    <w:rsid w:val="003F6F66"/>
    <w:rsid w:val="003F7AA1"/>
    <w:rsid w:val="0040077E"/>
    <w:rsid w:val="00402723"/>
    <w:rsid w:val="00404131"/>
    <w:rsid w:val="0040429D"/>
    <w:rsid w:val="004051EA"/>
    <w:rsid w:val="00405698"/>
    <w:rsid w:val="0040580A"/>
    <w:rsid w:val="004076DF"/>
    <w:rsid w:val="00410E4C"/>
    <w:rsid w:val="00411989"/>
    <w:rsid w:val="0041210A"/>
    <w:rsid w:val="00412441"/>
    <w:rsid w:val="00414FC1"/>
    <w:rsid w:val="004158BF"/>
    <w:rsid w:val="00415BD0"/>
    <w:rsid w:val="00415FA3"/>
    <w:rsid w:val="00416895"/>
    <w:rsid w:val="0041733B"/>
    <w:rsid w:val="00417EBE"/>
    <w:rsid w:val="0042160B"/>
    <w:rsid w:val="00421900"/>
    <w:rsid w:val="00422DEB"/>
    <w:rsid w:val="0042388E"/>
    <w:rsid w:val="00423AC6"/>
    <w:rsid w:val="004265C1"/>
    <w:rsid w:val="0042698E"/>
    <w:rsid w:val="00426FE6"/>
    <w:rsid w:val="004277C0"/>
    <w:rsid w:val="00433532"/>
    <w:rsid w:val="004336E9"/>
    <w:rsid w:val="00433A7F"/>
    <w:rsid w:val="00433ECE"/>
    <w:rsid w:val="0043406D"/>
    <w:rsid w:val="00434098"/>
    <w:rsid w:val="00434118"/>
    <w:rsid w:val="004346F5"/>
    <w:rsid w:val="00434F08"/>
    <w:rsid w:val="0043599B"/>
    <w:rsid w:val="00435DAB"/>
    <w:rsid w:val="00435E52"/>
    <w:rsid w:val="00436604"/>
    <w:rsid w:val="00436DAE"/>
    <w:rsid w:val="00440F90"/>
    <w:rsid w:val="00441F05"/>
    <w:rsid w:val="0044205A"/>
    <w:rsid w:val="0044218A"/>
    <w:rsid w:val="00442787"/>
    <w:rsid w:val="00442799"/>
    <w:rsid w:val="00443993"/>
    <w:rsid w:val="00444472"/>
    <w:rsid w:val="004446A8"/>
    <w:rsid w:val="00445006"/>
    <w:rsid w:val="00445641"/>
    <w:rsid w:val="00445F16"/>
    <w:rsid w:val="00447DE9"/>
    <w:rsid w:val="00451C5C"/>
    <w:rsid w:val="00453CD7"/>
    <w:rsid w:val="00454CF2"/>
    <w:rsid w:val="004562AC"/>
    <w:rsid w:val="0045636A"/>
    <w:rsid w:val="00456953"/>
    <w:rsid w:val="004572AF"/>
    <w:rsid w:val="004579AA"/>
    <w:rsid w:val="004605BE"/>
    <w:rsid w:val="00461572"/>
    <w:rsid w:val="00462BA9"/>
    <w:rsid w:val="00463D69"/>
    <w:rsid w:val="004645E3"/>
    <w:rsid w:val="004649C4"/>
    <w:rsid w:val="00464B61"/>
    <w:rsid w:val="004654FB"/>
    <w:rsid w:val="00465A47"/>
    <w:rsid w:val="00465BC7"/>
    <w:rsid w:val="004660D8"/>
    <w:rsid w:val="00466585"/>
    <w:rsid w:val="00466B30"/>
    <w:rsid w:val="00467936"/>
    <w:rsid w:val="00467FD6"/>
    <w:rsid w:val="0047016C"/>
    <w:rsid w:val="00470A5F"/>
    <w:rsid w:val="00472098"/>
    <w:rsid w:val="00472B7C"/>
    <w:rsid w:val="00472E96"/>
    <w:rsid w:val="00473569"/>
    <w:rsid w:val="0047365C"/>
    <w:rsid w:val="00473AC7"/>
    <w:rsid w:val="00473E9F"/>
    <w:rsid w:val="00474080"/>
    <w:rsid w:val="00475C75"/>
    <w:rsid w:val="00476A11"/>
    <w:rsid w:val="00476E3E"/>
    <w:rsid w:val="004777BC"/>
    <w:rsid w:val="00480597"/>
    <w:rsid w:val="00480874"/>
    <w:rsid w:val="0048106F"/>
    <w:rsid w:val="00481F05"/>
    <w:rsid w:val="004830D2"/>
    <w:rsid w:val="00483946"/>
    <w:rsid w:val="00484346"/>
    <w:rsid w:val="004847F5"/>
    <w:rsid w:val="004849F0"/>
    <w:rsid w:val="004852B5"/>
    <w:rsid w:val="0048539C"/>
    <w:rsid w:val="00485CD5"/>
    <w:rsid w:val="00485DEA"/>
    <w:rsid w:val="0048646F"/>
    <w:rsid w:val="00486936"/>
    <w:rsid w:val="004879E6"/>
    <w:rsid w:val="004911F8"/>
    <w:rsid w:val="004930C5"/>
    <w:rsid w:val="00493D96"/>
    <w:rsid w:val="00494E91"/>
    <w:rsid w:val="00495418"/>
    <w:rsid w:val="004964FF"/>
    <w:rsid w:val="00496534"/>
    <w:rsid w:val="00496902"/>
    <w:rsid w:val="00496B25"/>
    <w:rsid w:val="004A193A"/>
    <w:rsid w:val="004A2E50"/>
    <w:rsid w:val="004A5DEE"/>
    <w:rsid w:val="004A79A9"/>
    <w:rsid w:val="004A79C3"/>
    <w:rsid w:val="004A7EF6"/>
    <w:rsid w:val="004B129C"/>
    <w:rsid w:val="004B2201"/>
    <w:rsid w:val="004B2F08"/>
    <w:rsid w:val="004B4B18"/>
    <w:rsid w:val="004B5906"/>
    <w:rsid w:val="004B6C6E"/>
    <w:rsid w:val="004B77FD"/>
    <w:rsid w:val="004C0204"/>
    <w:rsid w:val="004C0932"/>
    <w:rsid w:val="004C2FDA"/>
    <w:rsid w:val="004C3425"/>
    <w:rsid w:val="004C40CC"/>
    <w:rsid w:val="004C48D9"/>
    <w:rsid w:val="004C59F1"/>
    <w:rsid w:val="004C65AC"/>
    <w:rsid w:val="004C72D9"/>
    <w:rsid w:val="004D076E"/>
    <w:rsid w:val="004D0E8B"/>
    <w:rsid w:val="004D475A"/>
    <w:rsid w:val="004D5829"/>
    <w:rsid w:val="004D648C"/>
    <w:rsid w:val="004D7D02"/>
    <w:rsid w:val="004E05E6"/>
    <w:rsid w:val="004E0E25"/>
    <w:rsid w:val="004E1CF0"/>
    <w:rsid w:val="004E2025"/>
    <w:rsid w:val="004E2932"/>
    <w:rsid w:val="004E2D55"/>
    <w:rsid w:val="004E382C"/>
    <w:rsid w:val="004E4AB5"/>
    <w:rsid w:val="004E55A1"/>
    <w:rsid w:val="004E5755"/>
    <w:rsid w:val="004E5D0C"/>
    <w:rsid w:val="004E65A9"/>
    <w:rsid w:val="004E68B1"/>
    <w:rsid w:val="004F0809"/>
    <w:rsid w:val="004F1497"/>
    <w:rsid w:val="004F2441"/>
    <w:rsid w:val="004F3B25"/>
    <w:rsid w:val="004F4111"/>
    <w:rsid w:val="004F4622"/>
    <w:rsid w:val="004F54AC"/>
    <w:rsid w:val="004F551A"/>
    <w:rsid w:val="004F7CE0"/>
    <w:rsid w:val="0050015B"/>
    <w:rsid w:val="00500551"/>
    <w:rsid w:val="0050136E"/>
    <w:rsid w:val="00501650"/>
    <w:rsid w:val="0050195A"/>
    <w:rsid w:val="00501B82"/>
    <w:rsid w:val="005022D7"/>
    <w:rsid w:val="005029AB"/>
    <w:rsid w:val="005037D5"/>
    <w:rsid w:val="0050396F"/>
    <w:rsid w:val="00504A87"/>
    <w:rsid w:val="00504B78"/>
    <w:rsid w:val="00504FD8"/>
    <w:rsid w:val="00505CB2"/>
    <w:rsid w:val="005062BF"/>
    <w:rsid w:val="005067E6"/>
    <w:rsid w:val="00506E85"/>
    <w:rsid w:val="005117F5"/>
    <w:rsid w:val="00511C94"/>
    <w:rsid w:val="0051205E"/>
    <w:rsid w:val="005131E1"/>
    <w:rsid w:val="0051671E"/>
    <w:rsid w:val="00520960"/>
    <w:rsid w:val="00520DAE"/>
    <w:rsid w:val="005216F5"/>
    <w:rsid w:val="0052310E"/>
    <w:rsid w:val="00524A93"/>
    <w:rsid w:val="005254CC"/>
    <w:rsid w:val="00525F7A"/>
    <w:rsid w:val="005277AC"/>
    <w:rsid w:val="00530BB3"/>
    <w:rsid w:val="00530D0F"/>
    <w:rsid w:val="00532223"/>
    <w:rsid w:val="00532A45"/>
    <w:rsid w:val="00534706"/>
    <w:rsid w:val="0053597A"/>
    <w:rsid w:val="00536C36"/>
    <w:rsid w:val="00536D4C"/>
    <w:rsid w:val="00537E78"/>
    <w:rsid w:val="005403B1"/>
    <w:rsid w:val="00540406"/>
    <w:rsid w:val="0054044F"/>
    <w:rsid w:val="00540A04"/>
    <w:rsid w:val="00541E28"/>
    <w:rsid w:val="00541F2E"/>
    <w:rsid w:val="00542F61"/>
    <w:rsid w:val="00543B16"/>
    <w:rsid w:val="00544B98"/>
    <w:rsid w:val="00545B21"/>
    <w:rsid w:val="0054672C"/>
    <w:rsid w:val="00550B26"/>
    <w:rsid w:val="00550E0C"/>
    <w:rsid w:val="00551FF0"/>
    <w:rsid w:val="005521AB"/>
    <w:rsid w:val="005524F2"/>
    <w:rsid w:val="00552FB5"/>
    <w:rsid w:val="005557F7"/>
    <w:rsid w:val="0055581E"/>
    <w:rsid w:val="00555E11"/>
    <w:rsid w:val="0055647B"/>
    <w:rsid w:val="00556FFF"/>
    <w:rsid w:val="0055734F"/>
    <w:rsid w:val="00561530"/>
    <w:rsid w:val="005615DD"/>
    <w:rsid w:val="005624FC"/>
    <w:rsid w:val="00562A02"/>
    <w:rsid w:val="00563387"/>
    <w:rsid w:val="005635E3"/>
    <w:rsid w:val="00563743"/>
    <w:rsid w:val="00564866"/>
    <w:rsid w:val="005656F4"/>
    <w:rsid w:val="00565AD5"/>
    <w:rsid w:val="00571E00"/>
    <w:rsid w:val="005724E3"/>
    <w:rsid w:val="0057258A"/>
    <w:rsid w:val="00573142"/>
    <w:rsid w:val="00574A9A"/>
    <w:rsid w:val="0057682B"/>
    <w:rsid w:val="00577C98"/>
    <w:rsid w:val="00580CAD"/>
    <w:rsid w:val="0058103A"/>
    <w:rsid w:val="00581368"/>
    <w:rsid w:val="00581A19"/>
    <w:rsid w:val="00581D6C"/>
    <w:rsid w:val="00583819"/>
    <w:rsid w:val="00584D1C"/>
    <w:rsid w:val="005851D8"/>
    <w:rsid w:val="00585AB2"/>
    <w:rsid w:val="00586069"/>
    <w:rsid w:val="00587BC6"/>
    <w:rsid w:val="00590AC5"/>
    <w:rsid w:val="00590B78"/>
    <w:rsid w:val="005921B6"/>
    <w:rsid w:val="005928DB"/>
    <w:rsid w:val="0059299F"/>
    <w:rsid w:val="00592FC0"/>
    <w:rsid w:val="00593978"/>
    <w:rsid w:val="00593DAE"/>
    <w:rsid w:val="00595293"/>
    <w:rsid w:val="0059560F"/>
    <w:rsid w:val="00595EA3"/>
    <w:rsid w:val="00596387"/>
    <w:rsid w:val="005963B0"/>
    <w:rsid w:val="005967E6"/>
    <w:rsid w:val="00596AFB"/>
    <w:rsid w:val="00597943"/>
    <w:rsid w:val="00597F50"/>
    <w:rsid w:val="005A15D5"/>
    <w:rsid w:val="005A1816"/>
    <w:rsid w:val="005A1CED"/>
    <w:rsid w:val="005A26E3"/>
    <w:rsid w:val="005A2F78"/>
    <w:rsid w:val="005A3157"/>
    <w:rsid w:val="005A38F1"/>
    <w:rsid w:val="005A420C"/>
    <w:rsid w:val="005A46E5"/>
    <w:rsid w:val="005A476D"/>
    <w:rsid w:val="005A63E9"/>
    <w:rsid w:val="005A663E"/>
    <w:rsid w:val="005A6932"/>
    <w:rsid w:val="005A6BEC"/>
    <w:rsid w:val="005A7027"/>
    <w:rsid w:val="005A73A5"/>
    <w:rsid w:val="005A78CC"/>
    <w:rsid w:val="005B0690"/>
    <w:rsid w:val="005B1044"/>
    <w:rsid w:val="005B1105"/>
    <w:rsid w:val="005B209F"/>
    <w:rsid w:val="005B24AB"/>
    <w:rsid w:val="005B2EDC"/>
    <w:rsid w:val="005B307B"/>
    <w:rsid w:val="005B3334"/>
    <w:rsid w:val="005B6E27"/>
    <w:rsid w:val="005B6EE6"/>
    <w:rsid w:val="005B746A"/>
    <w:rsid w:val="005B761D"/>
    <w:rsid w:val="005B79E8"/>
    <w:rsid w:val="005C08C0"/>
    <w:rsid w:val="005C08D3"/>
    <w:rsid w:val="005C09CF"/>
    <w:rsid w:val="005C1BAF"/>
    <w:rsid w:val="005C1F34"/>
    <w:rsid w:val="005C20D7"/>
    <w:rsid w:val="005C6401"/>
    <w:rsid w:val="005C66CD"/>
    <w:rsid w:val="005D0588"/>
    <w:rsid w:val="005D0E36"/>
    <w:rsid w:val="005D217D"/>
    <w:rsid w:val="005D311D"/>
    <w:rsid w:val="005D4150"/>
    <w:rsid w:val="005D4A61"/>
    <w:rsid w:val="005D6521"/>
    <w:rsid w:val="005D70E8"/>
    <w:rsid w:val="005D72A7"/>
    <w:rsid w:val="005E0232"/>
    <w:rsid w:val="005E050D"/>
    <w:rsid w:val="005E112E"/>
    <w:rsid w:val="005E27D7"/>
    <w:rsid w:val="005E29E3"/>
    <w:rsid w:val="005E3E23"/>
    <w:rsid w:val="005E409D"/>
    <w:rsid w:val="005E561F"/>
    <w:rsid w:val="005E670B"/>
    <w:rsid w:val="005E7BC4"/>
    <w:rsid w:val="005F0687"/>
    <w:rsid w:val="005F1943"/>
    <w:rsid w:val="005F47DC"/>
    <w:rsid w:val="005F4ABC"/>
    <w:rsid w:val="005F4CFB"/>
    <w:rsid w:val="005F4D91"/>
    <w:rsid w:val="005F50C8"/>
    <w:rsid w:val="005F6084"/>
    <w:rsid w:val="0060069C"/>
    <w:rsid w:val="0060098E"/>
    <w:rsid w:val="006015F5"/>
    <w:rsid w:val="006016D3"/>
    <w:rsid w:val="0060191A"/>
    <w:rsid w:val="00601B98"/>
    <w:rsid w:val="00602879"/>
    <w:rsid w:val="00602F1D"/>
    <w:rsid w:val="00603854"/>
    <w:rsid w:val="0060429E"/>
    <w:rsid w:val="006049A6"/>
    <w:rsid w:val="00604A45"/>
    <w:rsid w:val="00606157"/>
    <w:rsid w:val="0061035E"/>
    <w:rsid w:val="00611483"/>
    <w:rsid w:val="00611F6F"/>
    <w:rsid w:val="00612D9B"/>
    <w:rsid w:val="00612FAD"/>
    <w:rsid w:val="00613CF4"/>
    <w:rsid w:val="0061422E"/>
    <w:rsid w:val="006163F6"/>
    <w:rsid w:val="006170CC"/>
    <w:rsid w:val="00621808"/>
    <w:rsid w:val="00622D2D"/>
    <w:rsid w:val="0062323E"/>
    <w:rsid w:val="00623300"/>
    <w:rsid w:val="0062370D"/>
    <w:rsid w:val="0062409F"/>
    <w:rsid w:val="0062428A"/>
    <w:rsid w:val="006243F6"/>
    <w:rsid w:val="00625F9C"/>
    <w:rsid w:val="00626D23"/>
    <w:rsid w:val="0062704F"/>
    <w:rsid w:val="00630441"/>
    <w:rsid w:val="00631946"/>
    <w:rsid w:val="00631FFD"/>
    <w:rsid w:val="00632DE2"/>
    <w:rsid w:val="006340EA"/>
    <w:rsid w:val="00634B60"/>
    <w:rsid w:val="00634D6F"/>
    <w:rsid w:val="00634E15"/>
    <w:rsid w:val="00640771"/>
    <w:rsid w:val="006412A1"/>
    <w:rsid w:val="00641932"/>
    <w:rsid w:val="00642886"/>
    <w:rsid w:val="00643B39"/>
    <w:rsid w:val="006440DC"/>
    <w:rsid w:val="00644D65"/>
    <w:rsid w:val="00644FCF"/>
    <w:rsid w:val="006456B5"/>
    <w:rsid w:val="006458CD"/>
    <w:rsid w:val="00645DAD"/>
    <w:rsid w:val="00646905"/>
    <w:rsid w:val="0065131F"/>
    <w:rsid w:val="00651BC2"/>
    <w:rsid w:val="00651D08"/>
    <w:rsid w:val="00651D6B"/>
    <w:rsid w:val="00651DE5"/>
    <w:rsid w:val="00651E75"/>
    <w:rsid w:val="00652783"/>
    <w:rsid w:val="00653F88"/>
    <w:rsid w:val="00655AF1"/>
    <w:rsid w:val="00655E25"/>
    <w:rsid w:val="006602DF"/>
    <w:rsid w:val="00660DED"/>
    <w:rsid w:val="006621B9"/>
    <w:rsid w:val="006629E2"/>
    <w:rsid w:val="0066334D"/>
    <w:rsid w:val="00664D77"/>
    <w:rsid w:val="00664EA6"/>
    <w:rsid w:val="00664FD1"/>
    <w:rsid w:val="0066510B"/>
    <w:rsid w:val="00666BF8"/>
    <w:rsid w:val="006670A5"/>
    <w:rsid w:val="00667987"/>
    <w:rsid w:val="00670D75"/>
    <w:rsid w:val="00671AB0"/>
    <w:rsid w:val="00671F96"/>
    <w:rsid w:val="00673008"/>
    <w:rsid w:val="0067316F"/>
    <w:rsid w:val="0067454A"/>
    <w:rsid w:val="0067471F"/>
    <w:rsid w:val="00674C47"/>
    <w:rsid w:val="006753D4"/>
    <w:rsid w:val="00675DE9"/>
    <w:rsid w:val="00675E21"/>
    <w:rsid w:val="00676991"/>
    <w:rsid w:val="00680972"/>
    <w:rsid w:val="00681909"/>
    <w:rsid w:val="00681BF1"/>
    <w:rsid w:val="00683D3A"/>
    <w:rsid w:val="00685423"/>
    <w:rsid w:val="006856AF"/>
    <w:rsid w:val="006870BB"/>
    <w:rsid w:val="00687E07"/>
    <w:rsid w:val="006928B6"/>
    <w:rsid w:val="00693062"/>
    <w:rsid w:val="00693469"/>
    <w:rsid w:val="0069410D"/>
    <w:rsid w:val="00694902"/>
    <w:rsid w:val="00694A39"/>
    <w:rsid w:val="00695E64"/>
    <w:rsid w:val="006977D1"/>
    <w:rsid w:val="006A2F44"/>
    <w:rsid w:val="006A2F59"/>
    <w:rsid w:val="006A3A98"/>
    <w:rsid w:val="006A3E02"/>
    <w:rsid w:val="006B0B40"/>
    <w:rsid w:val="006B11CD"/>
    <w:rsid w:val="006B1569"/>
    <w:rsid w:val="006B18F0"/>
    <w:rsid w:val="006B1AC6"/>
    <w:rsid w:val="006B295B"/>
    <w:rsid w:val="006B3289"/>
    <w:rsid w:val="006B4B61"/>
    <w:rsid w:val="006B5266"/>
    <w:rsid w:val="006B6C71"/>
    <w:rsid w:val="006B775E"/>
    <w:rsid w:val="006C1756"/>
    <w:rsid w:val="006C1824"/>
    <w:rsid w:val="006C1AAF"/>
    <w:rsid w:val="006C2569"/>
    <w:rsid w:val="006C3144"/>
    <w:rsid w:val="006C424B"/>
    <w:rsid w:val="006C4DDF"/>
    <w:rsid w:val="006C6E5C"/>
    <w:rsid w:val="006D060C"/>
    <w:rsid w:val="006D0729"/>
    <w:rsid w:val="006D0C87"/>
    <w:rsid w:val="006D0F45"/>
    <w:rsid w:val="006D15C3"/>
    <w:rsid w:val="006D1770"/>
    <w:rsid w:val="006D2EBD"/>
    <w:rsid w:val="006D5712"/>
    <w:rsid w:val="006D597D"/>
    <w:rsid w:val="006D79C4"/>
    <w:rsid w:val="006E0909"/>
    <w:rsid w:val="006E098E"/>
    <w:rsid w:val="006E0CC3"/>
    <w:rsid w:val="006E0EA1"/>
    <w:rsid w:val="006E1B62"/>
    <w:rsid w:val="006E4D18"/>
    <w:rsid w:val="006E50C1"/>
    <w:rsid w:val="006E5129"/>
    <w:rsid w:val="006E60FC"/>
    <w:rsid w:val="006E76A2"/>
    <w:rsid w:val="006E7DAF"/>
    <w:rsid w:val="006F038C"/>
    <w:rsid w:val="006F050C"/>
    <w:rsid w:val="006F07CE"/>
    <w:rsid w:val="006F175B"/>
    <w:rsid w:val="006F1D6F"/>
    <w:rsid w:val="006F24DE"/>
    <w:rsid w:val="006F33F0"/>
    <w:rsid w:val="006F452B"/>
    <w:rsid w:val="006F4925"/>
    <w:rsid w:val="006F6E81"/>
    <w:rsid w:val="00700483"/>
    <w:rsid w:val="00700B93"/>
    <w:rsid w:val="0070189F"/>
    <w:rsid w:val="00701E28"/>
    <w:rsid w:val="00702DCF"/>
    <w:rsid w:val="007035B7"/>
    <w:rsid w:val="00703B67"/>
    <w:rsid w:val="0070502B"/>
    <w:rsid w:val="007057EC"/>
    <w:rsid w:val="00705D59"/>
    <w:rsid w:val="00706178"/>
    <w:rsid w:val="00706883"/>
    <w:rsid w:val="007106A7"/>
    <w:rsid w:val="00710C32"/>
    <w:rsid w:val="00710C7E"/>
    <w:rsid w:val="00711671"/>
    <w:rsid w:val="00711D16"/>
    <w:rsid w:val="0071286E"/>
    <w:rsid w:val="007129BB"/>
    <w:rsid w:val="007134A2"/>
    <w:rsid w:val="00714A61"/>
    <w:rsid w:val="0071525E"/>
    <w:rsid w:val="00715358"/>
    <w:rsid w:val="00717DA9"/>
    <w:rsid w:val="0072021A"/>
    <w:rsid w:val="00720378"/>
    <w:rsid w:val="00720923"/>
    <w:rsid w:val="00720C41"/>
    <w:rsid w:val="00724054"/>
    <w:rsid w:val="00724645"/>
    <w:rsid w:val="00724A06"/>
    <w:rsid w:val="00724C7A"/>
    <w:rsid w:val="0072643A"/>
    <w:rsid w:val="007264DD"/>
    <w:rsid w:val="00727882"/>
    <w:rsid w:val="0073066F"/>
    <w:rsid w:val="00730C79"/>
    <w:rsid w:val="007322C1"/>
    <w:rsid w:val="0073356A"/>
    <w:rsid w:val="00734151"/>
    <w:rsid w:val="007345EA"/>
    <w:rsid w:val="007368AB"/>
    <w:rsid w:val="00737E92"/>
    <w:rsid w:val="00741D1D"/>
    <w:rsid w:val="00741E5E"/>
    <w:rsid w:val="0074290E"/>
    <w:rsid w:val="00742C7B"/>
    <w:rsid w:val="007433C0"/>
    <w:rsid w:val="007442FA"/>
    <w:rsid w:val="00744E43"/>
    <w:rsid w:val="00744F72"/>
    <w:rsid w:val="007458E1"/>
    <w:rsid w:val="00745D05"/>
    <w:rsid w:val="00745F11"/>
    <w:rsid w:val="00745F1A"/>
    <w:rsid w:val="00747198"/>
    <w:rsid w:val="00750158"/>
    <w:rsid w:val="007506EF"/>
    <w:rsid w:val="0075396D"/>
    <w:rsid w:val="00753F79"/>
    <w:rsid w:val="00754972"/>
    <w:rsid w:val="007556E1"/>
    <w:rsid w:val="00755700"/>
    <w:rsid w:val="00756056"/>
    <w:rsid w:val="0075717D"/>
    <w:rsid w:val="007577B7"/>
    <w:rsid w:val="007600AE"/>
    <w:rsid w:val="007606D7"/>
    <w:rsid w:val="007611E9"/>
    <w:rsid w:val="00761A94"/>
    <w:rsid w:val="0076284F"/>
    <w:rsid w:val="00762B18"/>
    <w:rsid w:val="007636BC"/>
    <w:rsid w:val="00763752"/>
    <w:rsid w:val="0076438F"/>
    <w:rsid w:val="00764D42"/>
    <w:rsid w:val="00765A10"/>
    <w:rsid w:val="00766ED1"/>
    <w:rsid w:val="007670F6"/>
    <w:rsid w:val="0076763E"/>
    <w:rsid w:val="00767743"/>
    <w:rsid w:val="007703D5"/>
    <w:rsid w:val="00770A31"/>
    <w:rsid w:val="0077113C"/>
    <w:rsid w:val="0077128B"/>
    <w:rsid w:val="00771FFB"/>
    <w:rsid w:val="00772587"/>
    <w:rsid w:val="00773699"/>
    <w:rsid w:val="007744E5"/>
    <w:rsid w:val="00774BA3"/>
    <w:rsid w:val="00774DAE"/>
    <w:rsid w:val="00775829"/>
    <w:rsid w:val="00776436"/>
    <w:rsid w:val="0077662C"/>
    <w:rsid w:val="007773FE"/>
    <w:rsid w:val="00777E5A"/>
    <w:rsid w:val="00781B0B"/>
    <w:rsid w:val="0078315B"/>
    <w:rsid w:val="00783E7B"/>
    <w:rsid w:val="00785FD3"/>
    <w:rsid w:val="00787C6A"/>
    <w:rsid w:val="00787FC4"/>
    <w:rsid w:val="007901F7"/>
    <w:rsid w:val="00791EEC"/>
    <w:rsid w:val="007928A1"/>
    <w:rsid w:val="00792E10"/>
    <w:rsid w:val="00793A32"/>
    <w:rsid w:val="00793ECE"/>
    <w:rsid w:val="00793FFB"/>
    <w:rsid w:val="00794A1D"/>
    <w:rsid w:val="007954AE"/>
    <w:rsid w:val="00795996"/>
    <w:rsid w:val="00795C14"/>
    <w:rsid w:val="00795CA5"/>
    <w:rsid w:val="00795EAD"/>
    <w:rsid w:val="00796024"/>
    <w:rsid w:val="007964D6"/>
    <w:rsid w:val="00796707"/>
    <w:rsid w:val="00796A5E"/>
    <w:rsid w:val="007A1DAD"/>
    <w:rsid w:val="007A2F82"/>
    <w:rsid w:val="007A45DE"/>
    <w:rsid w:val="007A4D94"/>
    <w:rsid w:val="007A5AB6"/>
    <w:rsid w:val="007A6BC2"/>
    <w:rsid w:val="007A7234"/>
    <w:rsid w:val="007B1307"/>
    <w:rsid w:val="007B194E"/>
    <w:rsid w:val="007B1A4D"/>
    <w:rsid w:val="007B2233"/>
    <w:rsid w:val="007B2B2A"/>
    <w:rsid w:val="007B341E"/>
    <w:rsid w:val="007B3E58"/>
    <w:rsid w:val="007B40F4"/>
    <w:rsid w:val="007B61A0"/>
    <w:rsid w:val="007B62F2"/>
    <w:rsid w:val="007C1642"/>
    <w:rsid w:val="007C1A76"/>
    <w:rsid w:val="007C2923"/>
    <w:rsid w:val="007C2EFA"/>
    <w:rsid w:val="007C3AD4"/>
    <w:rsid w:val="007C45C3"/>
    <w:rsid w:val="007C4696"/>
    <w:rsid w:val="007C47F8"/>
    <w:rsid w:val="007C48A5"/>
    <w:rsid w:val="007C4C39"/>
    <w:rsid w:val="007C530A"/>
    <w:rsid w:val="007C6BEF"/>
    <w:rsid w:val="007D07EB"/>
    <w:rsid w:val="007D0E52"/>
    <w:rsid w:val="007D0F35"/>
    <w:rsid w:val="007D13DA"/>
    <w:rsid w:val="007D268E"/>
    <w:rsid w:val="007D2810"/>
    <w:rsid w:val="007D3033"/>
    <w:rsid w:val="007D51CD"/>
    <w:rsid w:val="007D543A"/>
    <w:rsid w:val="007D5998"/>
    <w:rsid w:val="007D5D23"/>
    <w:rsid w:val="007D73B1"/>
    <w:rsid w:val="007D756C"/>
    <w:rsid w:val="007E03CC"/>
    <w:rsid w:val="007E0D72"/>
    <w:rsid w:val="007E236A"/>
    <w:rsid w:val="007E2437"/>
    <w:rsid w:val="007E2F84"/>
    <w:rsid w:val="007E3887"/>
    <w:rsid w:val="007E39AF"/>
    <w:rsid w:val="007E4172"/>
    <w:rsid w:val="007E4C46"/>
    <w:rsid w:val="007E6910"/>
    <w:rsid w:val="007E7DE4"/>
    <w:rsid w:val="007F0AD4"/>
    <w:rsid w:val="007F21F2"/>
    <w:rsid w:val="007F2612"/>
    <w:rsid w:val="007F380D"/>
    <w:rsid w:val="007F3B5C"/>
    <w:rsid w:val="007F3DE1"/>
    <w:rsid w:val="007F4354"/>
    <w:rsid w:val="007F44D3"/>
    <w:rsid w:val="007F4917"/>
    <w:rsid w:val="007F4B0C"/>
    <w:rsid w:val="007F5D04"/>
    <w:rsid w:val="007F7A01"/>
    <w:rsid w:val="007F7ADD"/>
    <w:rsid w:val="00800D83"/>
    <w:rsid w:val="0080190D"/>
    <w:rsid w:val="008021C7"/>
    <w:rsid w:val="00803D41"/>
    <w:rsid w:val="00804E2B"/>
    <w:rsid w:val="00805E51"/>
    <w:rsid w:val="00806C39"/>
    <w:rsid w:val="00806F5B"/>
    <w:rsid w:val="00807939"/>
    <w:rsid w:val="00807C62"/>
    <w:rsid w:val="00807DA6"/>
    <w:rsid w:val="00807DEE"/>
    <w:rsid w:val="00807F2A"/>
    <w:rsid w:val="008105C2"/>
    <w:rsid w:val="00810EF6"/>
    <w:rsid w:val="008114E8"/>
    <w:rsid w:val="00812D29"/>
    <w:rsid w:val="008136BE"/>
    <w:rsid w:val="00813D83"/>
    <w:rsid w:val="00813DED"/>
    <w:rsid w:val="008143FF"/>
    <w:rsid w:val="00814645"/>
    <w:rsid w:val="00814865"/>
    <w:rsid w:val="00814BE0"/>
    <w:rsid w:val="00815321"/>
    <w:rsid w:val="00815AAA"/>
    <w:rsid w:val="00816B64"/>
    <w:rsid w:val="0082055B"/>
    <w:rsid w:val="008218A3"/>
    <w:rsid w:val="0082306B"/>
    <w:rsid w:val="00824A34"/>
    <w:rsid w:val="008265DA"/>
    <w:rsid w:val="00826BA1"/>
    <w:rsid w:val="00827647"/>
    <w:rsid w:val="00827BEB"/>
    <w:rsid w:val="0083019D"/>
    <w:rsid w:val="00830769"/>
    <w:rsid w:val="00831329"/>
    <w:rsid w:val="008321A2"/>
    <w:rsid w:val="008324F4"/>
    <w:rsid w:val="00832B87"/>
    <w:rsid w:val="00833410"/>
    <w:rsid w:val="00835CC3"/>
    <w:rsid w:val="0083617B"/>
    <w:rsid w:val="0083666B"/>
    <w:rsid w:val="00836C5E"/>
    <w:rsid w:val="008379D9"/>
    <w:rsid w:val="00837EE3"/>
    <w:rsid w:val="00840CA5"/>
    <w:rsid w:val="008412D4"/>
    <w:rsid w:val="0084282B"/>
    <w:rsid w:val="008429DE"/>
    <w:rsid w:val="00842DF0"/>
    <w:rsid w:val="00843374"/>
    <w:rsid w:val="008433DC"/>
    <w:rsid w:val="00843AA4"/>
    <w:rsid w:val="00845160"/>
    <w:rsid w:val="008452A1"/>
    <w:rsid w:val="008453FC"/>
    <w:rsid w:val="0084623D"/>
    <w:rsid w:val="0084718B"/>
    <w:rsid w:val="008478E2"/>
    <w:rsid w:val="00847E19"/>
    <w:rsid w:val="0085037E"/>
    <w:rsid w:val="008513B8"/>
    <w:rsid w:val="008548EE"/>
    <w:rsid w:val="00856F95"/>
    <w:rsid w:val="008572CC"/>
    <w:rsid w:val="008577C6"/>
    <w:rsid w:val="00857F3A"/>
    <w:rsid w:val="00862EC9"/>
    <w:rsid w:val="008639F3"/>
    <w:rsid w:val="00864695"/>
    <w:rsid w:val="00864D28"/>
    <w:rsid w:val="00864D2A"/>
    <w:rsid w:val="00865130"/>
    <w:rsid w:val="00865A38"/>
    <w:rsid w:val="00865FFD"/>
    <w:rsid w:val="00866116"/>
    <w:rsid w:val="00870240"/>
    <w:rsid w:val="00870E49"/>
    <w:rsid w:val="0087153A"/>
    <w:rsid w:val="00871684"/>
    <w:rsid w:val="008737D5"/>
    <w:rsid w:val="00873F80"/>
    <w:rsid w:val="0087547D"/>
    <w:rsid w:val="008767AC"/>
    <w:rsid w:val="00877054"/>
    <w:rsid w:val="008776B6"/>
    <w:rsid w:val="00881518"/>
    <w:rsid w:val="008819F6"/>
    <w:rsid w:val="00881C6F"/>
    <w:rsid w:val="00881E80"/>
    <w:rsid w:val="00882C97"/>
    <w:rsid w:val="0088376B"/>
    <w:rsid w:val="0088384E"/>
    <w:rsid w:val="00883F85"/>
    <w:rsid w:val="00884E5F"/>
    <w:rsid w:val="00885A76"/>
    <w:rsid w:val="00886B7A"/>
    <w:rsid w:val="00891EB7"/>
    <w:rsid w:val="00893CD1"/>
    <w:rsid w:val="008956F8"/>
    <w:rsid w:val="0089584E"/>
    <w:rsid w:val="00895B40"/>
    <w:rsid w:val="00896F24"/>
    <w:rsid w:val="00897286"/>
    <w:rsid w:val="00897739"/>
    <w:rsid w:val="008A139C"/>
    <w:rsid w:val="008A1D02"/>
    <w:rsid w:val="008A1F38"/>
    <w:rsid w:val="008A21E6"/>
    <w:rsid w:val="008A272A"/>
    <w:rsid w:val="008A2A86"/>
    <w:rsid w:val="008A2F08"/>
    <w:rsid w:val="008A50DB"/>
    <w:rsid w:val="008A70A8"/>
    <w:rsid w:val="008A7396"/>
    <w:rsid w:val="008A7638"/>
    <w:rsid w:val="008A76E5"/>
    <w:rsid w:val="008B1814"/>
    <w:rsid w:val="008B1E48"/>
    <w:rsid w:val="008B3F8D"/>
    <w:rsid w:val="008B6C8C"/>
    <w:rsid w:val="008B6D89"/>
    <w:rsid w:val="008B71DF"/>
    <w:rsid w:val="008B784F"/>
    <w:rsid w:val="008B7BAE"/>
    <w:rsid w:val="008B7C38"/>
    <w:rsid w:val="008C0CD9"/>
    <w:rsid w:val="008C1C7E"/>
    <w:rsid w:val="008C2718"/>
    <w:rsid w:val="008C37C5"/>
    <w:rsid w:val="008C4F39"/>
    <w:rsid w:val="008C54C1"/>
    <w:rsid w:val="008C5989"/>
    <w:rsid w:val="008C6018"/>
    <w:rsid w:val="008D1F75"/>
    <w:rsid w:val="008D285C"/>
    <w:rsid w:val="008D2E5E"/>
    <w:rsid w:val="008D3904"/>
    <w:rsid w:val="008D44E5"/>
    <w:rsid w:val="008D6E78"/>
    <w:rsid w:val="008D7466"/>
    <w:rsid w:val="008E0316"/>
    <w:rsid w:val="008E1E97"/>
    <w:rsid w:val="008E2937"/>
    <w:rsid w:val="008E376A"/>
    <w:rsid w:val="008E4478"/>
    <w:rsid w:val="008E45DD"/>
    <w:rsid w:val="008E45FC"/>
    <w:rsid w:val="008E5F4C"/>
    <w:rsid w:val="008E77FA"/>
    <w:rsid w:val="008F0C7D"/>
    <w:rsid w:val="008F1349"/>
    <w:rsid w:val="008F13D4"/>
    <w:rsid w:val="008F1620"/>
    <w:rsid w:val="008F1894"/>
    <w:rsid w:val="008F1D1B"/>
    <w:rsid w:val="008F23C2"/>
    <w:rsid w:val="008F3631"/>
    <w:rsid w:val="008F4068"/>
    <w:rsid w:val="008F44C4"/>
    <w:rsid w:val="008F5C49"/>
    <w:rsid w:val="008F61A6"/>
    <w:rsid w:val="008F6803"/>
    <w:rsid w:val="00900059"/>
    <w:rsid w:val="0090081F"/>
    <w:rsid w:val="00900981"/>
    <w:rsid w:val="00901741"/>
    <w:rsid w:val="009019B5"/>
    <w:rsid w:val="00901D44"/>
    <w:rsid w:val="009023A8"/>
    <w:rsid w:val="009057FD"/>
    <w:rsid w:val="00905CB7"/>
    <w:rsid w:val="00905CF2"/>
    <w:rsid w:val="00906C68"/>
    <w:rsid w:val="00906F16"/>
    <w:rsid w:val="0090718F"/>
    <w:rsid w:val="0090795E"/>
    <w:rsid w:val="00907F11"/>
    <w:rsid w:val="00907F71"/>
    <w:rsid w:val="00910083"/>
    <w:rsid w:val="00910457"/>
    <w:rsid w:val="0091075C"/>
    <w:rsid w:val="00910BE4"/>
    <w:rsid w:val="009119BE"/>
    <w:rsid w:val="00912A8C"/>
    <w:rsid w:val="00913A4C"/>
    <w:rsid w:val="00913BFB"/>
    <w:rsid w:val="00913DE8"/>
    <w:rsid w:val="009159B7"/>
    <w:rsid w:val="0091773B"/>
    <w:rsid w:val="009179E4"/>
    <w:rsid w:val="00917B99"/>
    <w:rsid w:val="00917C4E"/>
    <w:rsid w:val="0092076F"/>
    <w:rsid w:val="009208D0"/>
    <w:rsid w:val="009224B7"/>
    <w:rsid w:val="00923526"/>
    <w:rsid w:val="009237C6"/>
    <w:rsid w:val="00923869"/>
    <w:rsid w:val="00924D94"/>
    <w:rsid w:val="009253C7"/>
    <w:rsid w:val="009271E5"/>
    <w:rsid w:val="00927C85"/>
    <w:rsid w:val="00927E0B"/>
    <w:rsid w:val="00930567"/>
    <w:rsid w:val="0093110B"/>
    <w:rsid w:val="0093163C"/>
    <w:rsid w:val="00931CA1"/>
    <w:rsid w:val="00934280"/>
    <w:rsid w:val="009361F5"/>
    <w:rsid w:val="00937369"/>
    <w:rsid w:val="0094021A"/>
    <w:rsid w:val="00941160"/>
    <w:rsid w:val="00941CCA"/>
    <w:rsid w:val="00942BEE"/>
    <w:rsid w:val="00942F5D"/>
    <w:rsid w:val="009438E7"/>
    <w:rsid w:val="009458FA"/>
    <w:rsid w:val="009459CE"/>
    <w:rsid w:val="00946C26"/>
    <w:rsid w:val="00946F14"/>
    <w:rsid w:val="00951A16"/>
    <w:rsid w:val="00951B9A"/>
    <w:rsid w:val="00951D09"/>
    <w:rsid w:val="00951DFD"/>
    <w:rsid w:val="009520AE"/>
    <w:rsid w:val="009535AD"/>
    <w:rsid w:val="009548EB"/>
    <w:rsid w:val="0095551E"/>
    <w:rsid w:val="009569F7"/>
    <w:rsid w:val="00956CE4"/>
    <w:rsid w:val="00957703"/>
    <w:rsid w:val="00957D0A"/>
    <w:rsid w:val="00957D9D"/>
    <w:rsid w:val="009601AC"/>
    <w:rsid w:val="00960431"/>
    <w:rsid w:val="00960696"/>
    <w:rsid w:val="009616EC"/>
    <w:rsid w:val="00961A25"/>
    <w:rsid w:val="00962F7D"/>
    <w:rsid w:val="00963671"/>
    <w:rsid w:val="00963A0F"/>
    <w:rsid w:val="00963C0F"/>
    <w:rsid w:val="00963C39"/>
    <w:rsid w:val="0096403B"/>
    <w:rsid w:val="00964354"/>
    <w:rsid w:val="00965050"/>
    <w:rsid w:val="00967258"/>
    <w:rsid w:val="00967E40"/>
    <w:rsid w:val="00970C1F"/>
    <w:rsid w:val="00971D1B"/>
    <w:rsid w:val="0097234B"/>
    <w:rsid w:val="00972CD1"/>
    <w:rsid w:val="00973121"/>
    <w:rsid w:val="0097373C"/>
    <w:rsid w:val="0097382B"/>
    <w:rsid w:val="009741D7"/>
    <w:rsid w:val="00975F20"/>
    <w:rsid w:val="00976AD8"/>
    <w:rsid w:val="00977B93"/>
    <w:rsid w:val="009800FC"/>
    <w:rsid w:val="009810AF"/>
    <w:rsid w:val="009810EA"/>
    <w:rsid w:val="0098193A"/>
    <w:rsid w:val="00981B2C"/>
    <w:rsid w:val="00982B81"/>
    <w:rsid w:val="00985A8A"/>
    <w:rsid w:val="00985F50"/>
    <w:rsid w:val="00986A43"/>
    <w:rsid w:val="00986BB5"/>
    <w:rsid w:val="00986C4A"/>
    <w:rsid w:val="009871AF"/>
    <w:rsid w:val="00987824"/>
    <w:rsid w:val="0099055B"/>
    <w:rsid w:val="00991389"/>
    <w:rsid w:val="00991D43"/>
    <w:rsid w:val="0099209C"/>
    <w:rsid w:val="00992A42"/>
    <w:rsid w:val="00992F58"/>
    <w:rsid w:val="00993D4F"/>
    <w:rsid w:val="0099493B"/>
    <w:rsid w:val="00994DE0"/>
    <w:rsid w:val="0099533E"/>
    <w:rsid w:val="00995552"/>
    <w:rsid w:val="009961A2"/>
    <w:rsid w:val="009966D3"/>
    <w:rsid w:val="00996A45"/>
    <w:rsid w:val="009972AF"/>
    <w:rsid w:val="00997F2A"/>
    <w:rsid w:val="009A10C8"/>
    <w:rsid w:val="009A111B"/>
    <w:rsid w:val="009A203F"/>
    <w:rsid w:val="009A36C6"/>
    <w:rsid w:val="009A57FB"/>
    <w:rsid w:val="009A6720"/>
    <w:rsid w:val="009A6964"/>
    <w:rsid w:val="009A6DED"/>
    <w:rsid w:val="009B05DD"/>
    <w:rsid w:val="009B144B"/>
    <w:rsid w:val="009B1600"/>
    <w:rsid w:val="009B17A0"/>
    <w:rsid w:val="009B1DD5"/>
    <w:rsid w:val="009B23CD"/>
    <w:rsid w:val="009B253D"/>
    <w:rsid w:val="009B3B52"/>
    <w:rsid w:val="009B4C1F"/>
    <w:rsid w:val="009B528F"/>
    <w:rsid w:val="009B5658"/>
    <w:rsid w:val="009B5960"/>
    <w:rsid w:val="009B64E4"/>
    <w:rsid w:val="009B732B"/>
    <w:rsid w:val="009B7CB2"/>
    <w:rsid w:val="009C2DED"/>
    <w:rsid w:val="009C4F75"/>
    <w:rsid w:val="009C4FEF"/>
    <w:rsid w:val="009C550D"/>
    <w:rsid w:val="009C7A37"/>
    <w:rsid w:val="009C7DDE"/>
    <w:rsid w:val="009C7EDF"/>
    <w:rsid w:val="009D239C"/>
    <w:rsid w:val="009D28A9"/>
    <w:rsid w:val="009D69F7"/>
    <w:rsid w:val="009D7D81"/>
    <w:rsid w:val="009E0C8E"/>
    <w:rsid w:val="009E0D43"/>
    <w:rsid w:val="009E14B0"/>
    <w:rsid w:val="009E240F"/>
    <w:rsid w:val="009E2896"/>
    <w:rsid w:val="009E2BEF"/>
    <w:rsid w:val="009E2FDA"/>
    <w:rsid w:val="009E397E"/>
    <w:rsid w:val="009E4BB3"/>
    <w:rsid w:val="009E7185"/>
    <w:rsid w:val="009E7C04"/>
    <w:rsid w:val="009F0008"/>
    <w:rsid w:val="009F000D"/>
    <w:rsid w:val="009F0950"/>
    <w:rsid w:val="009F1119"/>
    <w:rsid w:val="009F1CF6"/>
    <w:rsid w:val="009F1E64"/>
    <w:rsid w:val="009F2265"/>
    <w:rsid w:val="009F2BD1"/>
    <w:rsid w:val="009F2DCC"/>
    <w:rsid w:val="009F2FF8"/>
    <w:rsid w:val="009F5002"/>
    <w:rsid w:val="009F501B"/>
    <w:rsid w:val="009F5865"/>
    <w:rsid w:val="009F658D"/>
    <w:rsid w:val="009F71BB"/>
    <w:rsid w:val="009F7A86"/>
    <w:rsid w:val="00A002E7"/>
    <w:rsid w:val="00A011D3"/>
    <w:rsid w:val="00A0163E"/>
    <w:rsid w:val="00A01C7D"/>
    <w:rsid w:val="00A026DD"/>
    <w:rsid w:val="00A027EC"/>
    <w:rsid w:val="00A02F61"/>
    <w:rsid w:val="00A031D6"/>
    <w:rsid w:val="00A034D1"/>
    <w:rsid w:val="00A054D2"/>
    <w:rsid w:val="00A060E9"/>
    <w:rsid w:val="00A069E1"/>
    <w:rsid w:val="00A111E6"/>
    <w:rsid w:val="00A11FAD"/>
    <w:rsid w:val="00A1272D"/>
    <w:rsid w:val="00A12A96"/>
    <w:rsid w:val="00A12F57"/>
    <w:rsid w:val="00A1354B"/>
    <w:rsid w:val="00A15577"/>
    <w:rsid w:val="00A15639"/>
    <w:rsid w:val="00A163BF"/>
    <w:rsid w:val="00A176B4"/>
    <w:rsid w:val="00A1793A"/>
    <w:rsid w:val="00A21110"/>
    <w:rsid w:val="00A22AF2"/>
    <w:rsid w:val="00A22F7C"/>
    <w:rsid w:val="00A23ADE"/>
    <w:rsid w:val="00A24068"/>
    <w:rsid w:val="00A2508D"/>
    <w:rsid w:val="00A251A5"/>
    <w:rsid w:val="00A2543F"/>
    <w:rsid w:val="00A25540"/>
    <w:rsid w:val="00A25D3A"/>
    <w:rsid w:val="00A27472"/>
    <w:rsid w:val="00A27787"/>
    <w:rsid w:val="00A27C84"/>
    <w:rsid w:val="00A30799"/>
    <w:rsid w:val="00A3092F"/>
    <w:rsid w:val="00A31116"/>
    <w:rsid w:val="00A35BF8"/>
    <w:rsid w:val="00A3612A"/>
    <w:rsid w:val="00A36492"/>
    <w:rsid w:val="00A37EA5"/>
    <w:rsid w:val="00A41FB6"/>
    <w:rsid w:val="00A42D21"/>
    <w:rsid w:val="00A43737"/>
    <w:rsid w:val="00A44840"/>
    <w:rsid w:val="00A46CA2"/>
    <w:rsid w:val="00A46E68"/>
    <w:rsid w:val="00A47106"/>
    <w:rsid w:val="00A476E2"/>
    <w:rsid w:val="00A479F4"/>
    <w:rsid w:val="00A52097"/>
    <w:rsid w:val="00A533F8"/>
    <w:rsid w:val="00A53EAE"/>
    <w:rsid w:val="00A54AC5"/>
    <w:rsid w:val="00A54FEA"/>
    <w:rsid w:val="00A56EB1"/>
    <w:rsid w:val="00A57015"/>
    <w:rsid w:val="00A574EA"/>
    <w:rsid w:val="00A60446"/>
    <w:rsid w:val="00A6142C"/>
    <w:rsid w:val="00A61760"/>
    <w:rsid w:val="00A62941"/>
    <w:rsid w:val="00A62D22"/>
    <w:rsid w:val="00A63632"/>
    <w:rsid w:val="00A636B5"/>
    <w:rsid w:val="00A65179"/>
    <w:rsid w:val="00A66F93"/>
    <w:rsid w:val="00A67FB4"/>
    <w:rsid w:val="00A7072A"/>
    <w:rsid w:val="00A70C80"/>
    <w:rsid w:val="00A70FED"/>
    <w:rsid w:val="00A71701"/>
    <w:rsid w:val="00A71942"/>
    <w:rsid w:val="00A72690"/>
    <w:rsid w:val="00A72EA8"/>
    <w:rsid w:val="00A72F01"/>
    <w:rsid w:val="00A73E83"/>
    <w:rsid w:val="00A73E8E"/>
    <w:rsid w:val="00A74EAB"/>
    <w:rsid w:val="00A76515"/>
    <w:rsid w:val="00A76FB4"/>
    <w:rsid w:val="00A811D0"/>
    <w:rsid w:val="00A8202F"/>
    <w:rsid w:val="00A821D1"/>
    <w:rsid w:val="00A83ED4"/>
    <w:rsid w:val="00A841FD"/>
    <w:rsid w:val="00A84D9C"/>
    <w:rsid w:val="00A84FE1"/>
    <w:rsid w:val="00A85A11"/>
    <w:rsid w:val="00A85E5F"/>
    <w:rsid w:val="00A86272"/>
    <w:rsid w:val="00A86973"/>
    <w:rsid w:val="00A90F00"/>
    <w:rsid w:val="00A919C7"/>
    <w:rsid w:val="00A92183"/>
    <w:rsid w:val="00A921F5"/>
    <w:rsid w:val="00A9349C"/>
    <w:rsid w:val="00A936F5"/>
    <w:rsid w:val="00A93E63"/>
    <w:rsid w:val="00A94574"/>
    <w:rsid w:val="00A9550B"/>
    <w:rsid w:val="00A96621"/>
    <w:rsid w:val="00AA0051"/>
    <w:rsid w:val="00AA01A0"/>
    <w:rsid w:val="00AA0419"/>
    <w:rsid w:val="00AA0FBC"/>
    <w:rsid w:val="00AA3184"/>
    <w:rsid w:val="00AA3FF5"/>
    <w:rsid w:val="00AA47DE"/>
    <w:rsid w:val="00AA48FB"/>
    <w:rsid w:val="00AA5601"/>
    <w:rsid w:val="00AA67A5"/>
    <w:rsid w:val="00AA7E43"/>
    <w:rsid w:val="00AB01B9"/>
    <w:rsid w:val="00AB0A91"/>
    <w:rsid w:val="00AB0C83"/>
    <w:rsid w:val="00AB0C9A"/>
    <w:rsid w:val="00AB129F"/>
    <w:rsid w:val="00AB165A"/>
    <w:rsid w:val="00AB428E"/>
    <w:rsid w:val="00AB42AE"/>
    <w:rsid w:val="00AB4907"/>
    <w:rsid w:val="00AB5B5C"/>
    <w:rsid w:val="00AB7429"/>
    <w:rsid w:val="00AB7704"/>
    <w:rsid w:val="00AC099C"/>
    <w:rsid w:val="00AC0CA5"/>
    <w:rsid w:val="00AC0DF2"/>
    <w:rsid w:val="00AC1FC8"/>
    <w:rsid w:val="00AC2426"/>
    <w:rsid w:val="00AC2D49"/>
    <w:rsid w:val="00AD046A"/>
    <w:rsid w:val="00AD050A"/>
    <w:rsid w:val="00AD0AC9"/>
    <w:rsid w:val="00AD0F88"/>
    <w:rsid w:val="00AD187A"/>
    <w:rsid w:val="00AD1D09"/>
    <w:rsid w:val="00AD24EF"/>
    <w:rsid w:val="00AD260E"/>
    <w:rsid w:val="00AD2BDB"/>
    <w:rsid w:val="00AD4933"/>
    <w:rsid w:val="00AD4D7B"/>
    <w:rsid w:val="00AD7EA9"/>
    <w:rsid w:val="00AE0C41"/>
    <w:rsid w:val="00AE12D4"/>
    <w:rsid w:val="00AE22AF"/>
    <w:rsid w:val="00AE2A6A"/>
    <w:rsid w:val="00AE38E2"/>
    <w:rsid w:val="00AE4403"/>
    <w:rsid w:val="00AE4654"/>
    <w:rsid w:val="00AE519A"/>
    <w:rsid w:val="00AE7AE7"/>
    <w:rsid w:val="00AF0EA7"/>
    <w:rsid w:val="00AF2565"/>
    <w:rsid w:val="00AF3549"/>
    <w:rsid w:val="00AF370C"/>
    <w:rsid w:val="00AF3C84"/>
    <w:rsid w:val="00AF4C63"/>
    <w:rsid w:val="00AF5D67"/>
    <w:rsid w:val="00AF6287"/>
    <w:rsid w:val="00AF6321"/>
    <w:rsid w:val="00AF664A"/>
    <w:rsid w:val="00AF6A80"/>
    <w:rsid w:val="00AF6EFF"/>
    <w:rsid w:val="00AF7D07"/>
    <w:rsid w:val="00B00145"/>
    <w:rsid w:val="00B0039C"/>
    <w:rsid w:val="00B00DAD"/>
    <w:rsid w:val="00B00F90"/>
    <w:rsid w:val="00B01A7A"/>
    <w:rsid w:val="00B028FE"/>
    <w:rsid w:val="00B02EB0"/>
    <w:rsid w:val="00B038BE"/>
    <w:rsid w:val="00B042F7"/>
    <w:rsid w:val="00B05DB8"/>
    <w:rsid w:val="00B05DCF"/>
    <w:rsid w:val="00B07E88"/>
    <w:rsid w:val="00B10021"/>
    <w:rsid w:val="00B100B4"/>
    <w:rsid w:val="00B1224F"/>
    <w:rsid w:val="00B12CB9"/>
    <w:rsid w:val="00B12D92"/>
    <w:rsid w:val="00B1313E"/>
    <w:rsid w:val="00B1638A"/>
    <w:rsid w:val="00B16639"/>
    <w:rsid w:val="00B16A01"/>
    <w:rsid w:val="00B17A38"/>
    <w:rsid w:val="00B17D51"/>
    <w:rsid w:val="00B20369"/>
    <w:rsid w:val="00B20F5B"/>
    <w:rsid w:val="00B2169B"/>
    <w:rsid w:val="00B2278C"/>
    <w:rsid w:val="00B23F9E"/>
    <w:rsid w:val="00B248F5"/>
    <w:rsid w:val="00B2515A"/>
    <w:rsid w:val="00B253EC"/>
    <w:rsid w:val="00B2640D"/>
    <w:rsid w:val="00B27FD4"/>
    <w:rsid w:val="00B3081B"/>
    <w:rsid w:val="00B30835"/>
    <w:rsid w:val="00B316D1"/>
    <w:rsid w:val="00B319B7"/>
    <w:rsid w:val="00B31F26"/>
    <w:rsid w:val="00B32AD4"/>
    <w:rsid w:val="00B32AE7"/>
    <w:rsid w:val="00B33F79"/>
    <w:rsid w:val="00B37126"/>
    <w:rsid w:val="00B37397"/>
    <w:rsid w:val="00B40454"/>
    <w:rsid w:val="00B411DA"/>
    <w:rsid w:val="00B41B5D"/>
    <w:rsid w:val="00B41F75"/>
    <w:rsid w:val="00B42C30"/>
    <w:rsid w:val="00B431F2"/>
    <w:rsid w:val="00B44222"/>
    <w:rsid w:val="00B44681"/>
    <w:rsid w:val="00B44A31"/>
    <w:rsid w:val="00B455BD"/>
    <w:rsid w:val="00B45B17"/>
    <w:rsid w:val="00B46037"/>
    <w:rsid w:val="00B473AB"/>
    <w:rsid w:val="00B47907"/>
    <w:rsid w:val="00B503B3"/>
    <w:rsid w:val="00B512FC"/>
    <w:rsid w:val="00B53B0E"/>
    <w:rsid w:val="00B53F75"/>
    <w:rsid w:val="00B548E6"/>
    <w:rsid w:val="00B55738"/>
    <w:rsid w:val="00B55BE2"/>
    <w:rsid w:val="00B560F6"/>
    <w:rsid w:val="00B565C4"/>
    <w:rsid w:val="00B56991"/>
    <w:rsid w:val="00B56A7F"/>
    <w:rsid w:val="00B56C14"/>
    <w:rsid w:val="00B578DA"/>
    <w:rsid w:val="00B60315"/>
    <w:rsid w:val="00B60DA8"/>
    <w:rsid w:val="00B6263C"/>
    <w:rsid w:val="00B62C4B"/>
    <w:rsid w:val="00B635B0"/>
    <w:rsid w:val="00B63C91"/>
    <w:rsid w:val="00B643E4"/>
    <w:rsid w:val="00B649D5"/>
    <w:rsid w:val="00B651E7"/>
    <w:rsid w:val="00B65925"/>
    <w:rsid w:val="00B66066"/>
    <w:rsid w:val="00B664A3"/>
    <w:rsid w:val="00B67627"/>
    <w:rsid w:val="00B67890"/>
    <w:rsid w:val="00B70D25"/>
    <w:rsid w:val="00B71F06"/>
    <w:rsid w:val="00B73743"/>
    <w:rsid w:val="00B7449B"/>
    <w:rsid w:val="00B751FB"/>
    <w:rsid w:val="00B75AF0"/>
    <w:rsid w:val="00B75EC2"/>
    <w:rsid w:val="00B764DC"/>
    <w:rsid w:val="00B7689D"/>
    <w:rsid w:val="00B76C10"/>
    <w:rsid w:val="00B77198"/>
    <w:rsid w:val="00B779B7"/>
    <w:rsid w:val="00B822BF"/>
    <w:rsid w:val="00B82421"/>
    <w:rsid w:val="00B8258F"/>
    <w:rsid w:val="00B825F9"/>
    <w:rsid w:val="00B8300D"/>
    <w:rsid w:val="00B8387D"/>
    <w:rsid w:val="00B83C4F"/>
    <w:rsid w:val="00B84AED"/>
    <w:rsid w:val="00B84BF4"/>
    <w:rsid w:val="00B85020"/>
    <w:rsid w:val="00B86CD8"/>
    <w:rsid w:val="00B86E13"/>
    <w:rsid w:val="00B8764F"/>
    <w:rsid w:val="00B90F74"/>
    <w:rsid w:val="00B9199C"/>
    <w:rsid w:val="00B923C9"/>
    <w:rsid w:val="00B932BC"/>
    <w:rsid w:val="00B9395E"/>
    <w:rsid w:val="00B93F18"/>
    <w:rsid w:val="00B9457A"/>
    <w:rsid w:val="00B96BBA"/>
    <w:rsid w:val="00B96D11"/>
    <w:rsid w:val="00B97FD8"/>
    <w:rsid w:val="00BA1EC0"/>
    <w:rsid w:val="00BA2894"/>
    <w:rsid w:val="00BA2CB5"/>
    <w:rsid w:val="00BA3ABB"/>
    <w:rsid w:val="00BA3E20"/>
    <w:rsid w:val="00BA41AA"/>
    <w:rsid w:val="00BA4CEC"/>
    <w:rsid w:val="00BA541C"/>
    <w:rsid w:val="00BA574B"/>
    <w:rsid w:val="00BA5AA3"/>
    <w:rsid w:val="00BA60F0"/>
    <w:rsid w:val="00BA650B"/>
    <w:rsid w:val="00BA665B"/>
    <w:rsid w:val="00BA6E4B"/>
    <w:rsid w:val="00BB08F4"/>
    <w:rsid w:val="00BB0BD1"/>
    <w:rsid w:val="00BB188E"/>
    <w:rsid w:val="00BB195B"/>
    <w:rsid w:val="00BB27DD"/>
    <w:rsid w:val="00BB332B"/>
    <w:rsid w:val="00BB4BC4"/>
    <w:rsid w:val="00BB5364"/>
    <w:rsid w:val="00BB5780"/>
    <w:rsid w:val="00BB60A1"/>
    <w:rsid w:val="00BB79B6"/>
    <w:rsid w:val="00BC0643"/>
    <w:rsid w:val="00BC071F"/>
    <w:rsid w:val="00BC0E39"/>
    <w:rsid w:val="00BC1AC7"/>
    <w:rsid w:val="00BC3043"/>
    <w:rsid w:val="00BC3123"/>
    <w:rsid w:val="00BC3853"/>
    <w:rsid w:val="00BC4B64"/>
    <w:rsid w:val="00BC536E"/>
    <w:rsid w:val="00BC74BE"/>
    <w:rsid w:val="00BD086F"/>
    <w:rsid w:val="00BD1B8F"/>
    <w:rsid w:val="00BD2CE2"/>
    <w:rsid w:val="00BD3C3C"/>
    <w:rsid w:val="00BD40FF"/>
    <w:rsid w:val="00BD45E6"/>
    <w:rsid w:val="00BD56C8"/>
    <w:rsid w:val="00BD5CA0"/>
    <w:rsid w:val="00BD5D01"/>
    <w:rsid w:val="00BD6006"/>
    <w:rsid w:val="00BD6329"/>
    <w:rsid w:val="00BD6573"/>
    <w:rsid w:val="00BE0397"/>
    <w:rsid w:val="00BE03FC"/>
    <w:rsid w:val="00BE09EA"/>
    <w:rsid w:val="00BE1BA5"/>
    <w:rsid w:val="00BE2E3B"/>
    <w:rsid w:val="00BE328C"/>
    <w:rsid w:val="00BE3754"/>
    <w:rsid w:val="00BE464F"/>
    <w:rsid w:val="00BE5BB7"/>
    <w:rsid w:val="00BE5E3A"/>
    <w:rsid w:val="00BF03D1"/>
    <w:rsid w:val="00BF197C"/>
    <w:rsid w:val="00BF1DC0"/>
    <w:rsid w:val="00BF2DCD"/>
    <w:rsid w:val="00BF46E2"/>
    <w:rsid w:val="00BF4A46"/>
    <w:rsid w:val="00BF64B6"/>
    <w:rsid w:val="00BF69CE"/>
    <w:rsid w:val="00BF73A5"/>
    <w:rsid w:val="00BF7721"/>
    <w:rsid w:val="00BF776C"/>
    <w:rsid w:val="00C01463"/>
    <w:rsid w:val="00C01AFD"/>
    <w:rsid w:val="00C0263F"/>
    <w:rsid w:val="00C035D4"/>
    <w:rsid w:val="00C0604D"/>
    <w:rsid w:val="00C064B9"/>
    <w:rsid w:val="00C06E46"/>
    <w:rsid w:val="00C07B6F"/>
    <w:rsid w:val="00C1061F"/>
    <w:rsid w:val="00C106E8"/>
    <w:rsid w:val="00C10D5C"/>
    <w:rsid w:val="00C1168E"/>
    <w:rsid w:val="00C11A69"/>
    <w:rsid w:val="00C12145"/>
    <w:rsid w:val="00C125E3"/>
    <w:rsid w:val="00C1289F"/>
    <w:rsid w:val="00C141E2"/>
    <w:rsid w:val="00C14816"/>
    <w:rsid w:val="00C14E02"/>
    <w:rsid w:val="00C15407"/>
    <w:rsid w:val="00C156CC"/>
    <w:rsid w:val="00C157C1"/>
    <w:rsid w:val="00C16E65"/>
    <w:rsid w:val="00C16F7B"/>
    <w:rsid w:val="00C17D05"/>
    <w:rsid w:val="00C20971"/>
    <w:rsid w:val="00C2142A"/>
    <w:rsid w:val="00C2172D"/>
    <w:rsid w:val="00C22573"/>
    <w:rsid w:val="00C225BC"/>
    <w:rsid w:val="00C2394C"/>
    <w:rsid w:val="00C23ED8"/>
    <w:rsid w:val="00C241AA"/>
    <w:rsid w:val="00C24F33"/>
    <w:rsid w:val="00C25105"/>
    <w:rsid w:val="00C26902"/>
    <w:rsid w:val="00C273FE"/>
    <w:rsid w:val="00C2758D"/>
    <w:rsid w:val="00C31BA0"/>
    <w:rsid w:val="00C330CC"/>
    <w:rsid w:val="00C33302"/>
    <w:rsid w:val="00C33DAA"/>
    <w:rsid w:val="00C33F1C"/>
    <w:rsid w:val="00C3488A"/>
    <w:rsid w:val="00C35ED3"/>
    <w:rsid w:val="00C415BF"/>
    <w:rsid w:val="00C41BEF"/>
    <w:rsid w:val="00C41BF6"/>
    <w:rsid w:val="00C420F4"/>
    <w:rsid w:val="00C42C0A"/>
    <w:rsid w:val="00C450F3"/>
    <w:rsid w:val="00C45580"/>
    <w:rsid w:val="00C45586"/>
    <w:rsid w:val="00C45C8E"/>
    <w:rsid w:val="00C4695D"/>
    <w:rsid w:val="00C47233"/>
    <w:rsid w:val="00C50BCB"/>
    <w:rsid w:val="00C50BF1"/>
    <w:rsid w:val="00C51419"/>
    <w:rsid w:val="00C51631"/>
    <w:rsid w:val="00C51C20"/>
    <w:rsid w:val="00C526DB"/>
    <w:rsid w:val="00C52C27"/>
    <w:rsid w:val="00C52D2C"/>
    <w:rsid w:val="00C533A9"/>
    <w:rsid w:val="00C54A59"/>
    <w:rsid w:val="00C55404"/>
    <w:rsid w:val="00C55B62"/>
    <w:rsid w:val="00C55F4E"/>
    <w:rsid w:val="00C564DD"/>
    <w:rsid w:val="00C56640"/>
    <w:rsid w:val="00C56B82"/>
    <w:rsid w:val="00C57292"/>
    <w:rsid w:val="00C57511"/>
    <w:rsid w:val="00C605D2"/>
    <w:rsid w:val="00C6133B"/>
    <w:rsid w:val="00C61726"/>
    <w:rsid w:val="00C61896"/>
    <w:rsid w:val="00C61EF1"/>
    <w:rsid w:val="00C640A3"/>
    <w:rsid w:val="00C6421A"/>
    <w:rsid w:val="00C6576E"/>
    <w:rsid w:val="00C65F27"/>
    <w:rsid w:val="00C662A6"/>
    <w:rsid w:val="00C66C8A"/>
    <w:rsid w:val="00C6729C"/>
    <w:rsid w:val="00C67C2D"/>
    <w:rsid w:val="00C70069"/>
    <w:rsid w:val="00C70829"/>
    <w:rsid w:val="00C72BD7"/>
    <w:rsid w:val="00C73EF2"/>
    <w:rsid w:val="00C7444E"/>
    <w:rsid w:val="00C745F7"/>
    <w:rsid w:val="00C74FC5"/>
    <w:rsid w:val="00C7566B"/>
    <w:rsid w:val="00C7573C"/>
    <w:rsid w:val="00C75E80"/>
    <w:rsid w:val="00C765D7"/>
    <w:rsid w:val="00C7687B"/>
    <w:rsid w:val="00C76B1B"/>
    <w:rsid w:val="00C77615"/>
    <w:rsid w:val="00C77C32"/>
    <w:rsid w:val="00C810F0"/>
    <w:rsid w:val="00C82199"/>
    <w:rsid w:val="00C82627"/>
    <w:rsid w:val="00C82840"/>
    <w:rsid w:val="00C83521"/>
    <w:rsid w:val="00C839D2"/>
    <w:rsid w:val="00C84089"/>
    <w:rsid w:val="00C85026"/>
    <w:rsid w:val="00C85599"/>
    <w:rsid w:val="00C90C1D"/>
    <w:rsid w:val="00C925E2"/>
    <w:rsid w:val="00C92688"/>
    <w:rsid w:val="00C93852"/>
    <w:rsid w:val="00C938E6"/>
    <w:rsid w:val="00C94ED2"/>
    <w:rsid w:val="00C954D8"/>
    <w:rsid w:val="00C96204"/>
    <w:rsid w:val="00C96AC2"/>
    <w:rsid w:val="00C976C7"/>
    <w:rsid w:val="00CA0F62"/>
    <w:rsid w:val="00CA13D8"/>
    <w:rsid w:val="00CA1C26"/>
    <w:rsid w:val="00CA1E68"/>
    <w:rsid w:val="00CA2202"/>
    <w:rsid w:val="00CA33C9"/>
    <w:rsid w:val="00CA3769"/>
    <w:rsid w:val="00CA39E8"/>
    <w:rsid w:val="00CA3D4F"/>
    <w:rsid w:val="00CA417F"/>
    <w:rsid w:val="00CA681F"/>
    <w:rsid w:val="00CA75A0"/>
    <w:rsid w:val="00CB090D"/>
    <w:rsid w:val="00CB0AE4"/>
    <w:rsid w:val="00CB0B19"/>
    <w:rsid w:val="00CB0EDB"/>
    <w:rsid w:val="00CB1955"/>
    <w:rsid w:val="00CB1A08"/>
    <w:rsid w:val="00CB2138"/>
    <w:rsid w:val="00CB2688"/>
    <w:rsid w:val="00CB2985"/>
    <w:rsid w:val="00CB2B3B"/>
    <w:rsid w:val="00CB2D03"/>
    <w:rsid w:val="00CB3D01"/>
    <w:rsid w:val="00CB41D8"/>
    <w:rsid w:val="00CB615B"/>
    <w:rsid w:val="00CB6F63"/>
    <w:rsid w:val="00CB6FDB"/>
    <w:rsid w:val="00CC0231"/>
    <w:rsid w:val="00CC03B6"/>
    <w:rsid w:val="00CC0D0D"/>
    <w:rsid w:val="00CC3F7E"/>
    <w:rsid w:val="00CC4B32"/>
    <w:rsid w:val="00CC53E5"/>
    <w:rsid w:val="00CC5AA3"/>
    <w:rsid w:val="00CC5C1F"/>
    <w:rsid w:val="00CC5F5E"/>
    <w:rsid w:val="00CC62E5"/>
    <w:rsid w:val="00CC7A89"/>
    <w:rsid w:val="00CD01CE"/>
    <w:rsid w:val="00CD1C65"/>
    <w:rsid w:val="00CD213E"/>
    <w:rsid w:val="00CD25AD"/>
    <w:rsid w:val="00CD4376"/>
    <w:rsid w:val="00CD581D"/>
    <w:rsid w:val="00CD5848"/>
    <w:rsid w:val="00CD5BA9"/>
    <w:rsid w:val="00CD6B2E"/>
    <w:rsid w:val="00CD71CB"/>
    <w:rsid w:val="00CD7C26"/>
    <w:rsid w:val="00CD7EFC"/>
    <w:rsid w:val="00CD7FAE"/>
    <w:rsid w:val="00CE02BC"/>
    <w:rsid w:val="00CE031F"/>
    <w:rsid w:val="00CE04DE"/>
    <w:rsid w:val="00CE0B68"/>
    <w:rsid w:val="00CE0C7B"/>
    <w:rsid w:val="00CE2C1D"/>
    <w:rsid w:val="00CE3950"/>
    <w:rsid w:val="00CE3A15"/>
    <w:rsid w:val="00CE5EFD"/>
    <w:rsid w:val="00CE6054"/>
    <w:rsid w:val="00CE6D9E"/>
    <w:rsid w:val="00CF0818"/>
    <w:rsid w:val="00CF1A73"/>
    <w:rsid w:val="00CF225A"/>
    <w:rsid w:val="00CF6057"/>
    <w:rsid w:val="00CF6393"/>
    <w:rsid w:val="00CF7F69"/>
    <w:rsid w:val="00D004DF"/>
    <w:rsid w:val="00D00F81"/>
    <w:rsid w:val="00D01084"/>
    <w:rsid w:val="00D02A86"/>
    <w:rsid w:val="00D03274"/>
    <w:rsid w:val="00D04676"/>
    <w:rsid w:val="00D04ABB"/>
    <w:rsid w:val="00D04D55"/>
    <w:rsid w:val="00D0518E"/>
    <w:rsid w:val="00D058B4"/>
    <w:rsid w:val="00D05BCB"/>
    <w:rsid w:val="00D06000"/>
    <w:rsid w:val="00D06048"/>
    <w:rsid w:val="00D0657E"/>
    <w:rsid w:val="00D0729E"/>
    <w:rsid w:val="00D07E84"/>
    <w:rsid w:val="00D106C9"/>
    <w:rsid w:val="00D12C24"/>
    <w:rsid w:val="00D13502"/>
    <w:rsid w:val="00D136D7"/>
    <w:rsid w:val="00D13AB5"/>
    <w:rsid w:val="00D13DCC"/>
    <w:rsid w:val="00D144EE"/>
    <w:rsid w:val="00D146D0"/>
    <w:rsid w:val="00D14B5F"/>
    <w:rsid w:val="00D15075"/>
    <w:rsid w:val="00D1535B"/>
    <w:rsid w:val="00D15DDF"/>
    <w:rsid w:val="00D15E29"/>
    <w:rsid w:val="00D15F54"/>
    <w:rsid w:val="00D15FF2"/>
    <w:rsid w:val="00D16955"/>
    <w:rsid w:val="00D17973"/>
    <w:rsid w:val="00D17A3D"/>
    <w:rsid w:val="00D200DB"/>
    <w:rsid w:val="00D211B3"/>
    <w:rsid w:val="00D2272D"/>
    <w:rsid w:val="00D22E56"/>
    <w:rsid w:val="00D23006"/>
    <w:rsid w:val="00D230EF"/>
    <w:rsid w:val="00D238AE"/>
    <w:rsid w:val="00D242C8"/>
    <w:rsid w:val="00D24943"/>
    <w:rsid w:val="00D24E17"/>
    <w:rsid w:val="00D258DF"/>
    <w:rsid w:val="00D25A92"/>
    <w:rsid w:val="00D2747E"/>
    <w:rsid w:val="00D2752C"/>
    <w:rsid w:val="00D27DB7"/>
    <w:rsid w:val="00D30105"/>
    <w:rsid w:val="00D32BEC"/>
    <w:rsid w:val="00D32D6C"/>
    <w:rsid w:val="00D32D88"/>
    <w:rsid w:val="00D32DAC"/>
    <w:rsid w:val="00D333CE"/>
    <w:rsid w:val="00D33615"/>
    <w:rsid w:val="00D342C2"/>
    <w:rsid w:val="00D35FE7"/>
    <w:rsid w:val="00D363FB"/>
    <w:rsid w:val="00D3697E"/>
    <w:rsid w:val="00D37147"/>
    <w:rsid w:val="00D378DF"/>
    <w:rsid w:val="00D41204"/>
    <w:rsid w:val="00D419CA"/>
    <w:rsid w:val="00D41E76"/>
    <w:rsid w:val="00D423F2"/>
    <w:rsid w:val="00D43B76"/>
    <w:rsid w:val="00D43D0B"/>
    <w:rsid w:val="00D467D4"/>
    <w:rsid w:val="00D46C4E"/>
    <w:rsid w:val="00D47129"/>
    <w:rsid w:val="00D472D2"/>
    <w:rsid w:val="00D473A0"/>
    <w:rsid w:val="00D50E65"/>
    <w:rsid w:val="00D50FE3"/>
    <w:rsid w:val="00D52432"/>
    <w:rsid w:val="00D530AD"/>
    <w:rsid w:val="00D55AE6"/>
    <w:rsid w:val="00D56850"/>
    <w:rsid w:val="00D56852"/>
    <w:rsid w:val="00D57DC0"/>
    <w:rsid w:val="00D600BC"/>
    <w:rsid w:val="00D600CA"/>
    <w:rsid w:val="00D61753"/>
    <w:rsid w:val="00D617F9"/>
    <w:rsid w:val="00D620AF"/>
    <w:rsid w:val="00D62518"/>
    <w:rsid w:val="00D631EC"/>
    <w:rsid w:val="00D65504"/>
    <w:rsid w:val="00D66640"/>
    <w:rsid w:val="00D66D6B"/>
    <w:rsid w:val="00D66E81"/>
    <w:rsid w:val="00D67EB6"/>
    <w:rsid w:val="00D725DF"/>
    <w:rsid w:val="00D73F40"/>
    <w:rsid w:val="00D74564"/>
    <w:rsid w:val="00D745CF"/>
    <w:rsid w:val="00D7539C"/>
    <w:rsid w:val="00D75B11"/>
    <w:rsid w:val="00D75C4F"/>
    <w:rsid w:val="00D76870"/>
    <w:rsid w:val="00D76B13"/>
    <w:rsid w:val="00D77371"/>
    <w:rsid w:val="00D776EC"/>
    <w:rsid w:val="00D77A23"/>
    <w:rsid w:val="00D77D6F"/>
    <w:rsid w:val="00D80113"/>
    <w:rsid w:val="00D80A6D"/>
    <w:rsid w:val="00D80B31"/>
    <w:rsid w:val="00D80D44"/>
    <w:rsid w:val="00D80DB6"/>
    <w:rsid w:val="00D817F1"/>
    <w:rsid w:val="00D8359B"/>
    <w:rsid w:val="00D85A85"/>
    <w:rsid w:val="00D871B6"/>
    <w:rsid w:val="00D8720B"/>
    <w:rsid w:val="00D873CC"/>
    <w:rsid w:val="00D90847"/>
    <w:rsid w:val="00D91CD4"/>
    <w:rsid w:val="00D9222E"/>
    <w:rsid w:val="00D92A36"/>
    <w:rsid w:val="00D94BA0"/>
    <w:rsid w:val="00D95DDB"/>
    <w:rsid w:val="00D967C2"/>
    <w:rsid w:val="00DA1651"/>
    <w:rsid w:val="00DA1A76"/>
    <w:rsid w:val="00DA1ACB"/>
    <w:rsid w:val="00DA2B77"/>
    <w:rsid w:val="00DA376D"/>
    <w:rsid w:val="00DA3EF8"/>
    <w:rsid w:val="00DA43E3"/>
    <w:rsid w:val="00DA509A"/>
    <w:rsid w:val="00DA59D4"/>
    <w:rsid w:val="00DA5E0C"/>
    <w:rsid w:val="00DA7233"/>
    <w:rsid w:val="00DB0D75"/>
    <w:rsid w:val="00DB487B"/>
    <w:rsid w:val="00DB4F37"/>
    <w:rsid w:val="00DB65A5"/>
    <w:rsid w:val="00DB6982"/>
    <w:rsid w:val="00DB6A42"/>
    <w:rsid w:val="00DB6E95"/>
    <w:rsid w:val="00DC0CAB"/>
    <w:rsid w:val="00DC0ECB"/>
    <w:rsid w:val="00DC1F08"/>
    <w:rsid w:val="00DC3385"/>
    <w:rsid w:val="00DC3FD7"/>
    <w:rsid w:val="00DC5707"/>
    <w:rsid w:val="00DC629D"/>
    <w:rsid w:val="00DC7838"/>
    <w:rsid w:val="00DC7ABF"/>
    <w:rsid w:val="00DC7F52"/>
    <w:rsid w:val="00DD1214"/>
    <w:rsid w:val="00DD372B"/>
    <w:rsid w:val="00DD428C"/>
    <w:rsid w:val="00DD47B6"/>
    <w:rsid w:val="00DD5902"/>
    <w:rsid w:val="00DD5BEC"/>
    <w:rsid w:val="00DE00D1"/>
    <w:rsid w:val="00DE1122"/>
    <w:rsid w:val="00DE1D8D"/>
    <w:rsid w:val="00DE31D5"/>
    <w:rsid w:val="00DE7F0B"/>
    <w:rsid w:val="00DF0441"/>
    <w:rsid w:val="00DF0FB0"/>
    <w:rsid w:val="00DF1B8A"/>
    <w:rsid w:val="00DF239F"/>
    <w:rsid w:val="00DF2F86"/>
    <w:rsid w:val="00DF3DB8"/>
    <w:rsid w:val="00DF5739"/>
    <w:rsid w:val="00DF670A"/>
    <w:rsid w:val="00DF69FB"/>
    <w:rsid w:val="00DF70C5"/>
    <w:rsid w:val="00DF78DE"/>
    <w:rsid w:val="00E001B3"/>
    <w:rsid w:val="00E01E07"/>
    <w:rsid w:val="00E03504"/>
    <w:rsid w:val="00E04CEF"/>
    <w:rsid w:val="00E0516D"/>
    <w:rsid w:val="00E06925"/>
    <w:rsid w:val="00E07313"/>
    <w:rsid w:val="00E077D6"/>
    <w:rsid w:val="00E10BD1"/>
    <w:rsid w:val="00E11273"/>
    <w:rsid w:val="00E12B08"/>
    <w:rsid w:val="00E15972"/>
    <w:rsid w:val="00E178E1"/>
    <w:rsid w:val="00E17F44"/>
    <w:rsid w:val="00E17F62"/>
    <w:rsid w:val="00E20065"/>
    <w:rsid w:val="00E21CDD"/>
    <w:rsid w:val="00E22038"/>
    <w:rsid w:val="00E24C4E"/>
    <w:rsid w:val="00E25374"/>
    <w:rsid w:val="00E257EB"/>
    <w:rsid w:val="00E25D3E"/>
    <w:rsid w:val="00E27E2A"/>
    <w:rsid w:val="00E30489"/>
    <w:rsid w:val="00E317F0"/>
    <w:rsid w:val="00E329D5"/>
    <w:rsid w:val="00E33393"/>
    <w:rsid w:val="00E339DB"/>
    <w:rsid w:val="00E34776"/>
    <w:rsid w:val="00E35559"/>
    <w:rsid w:val="00E36214"/>
    <w:rsid w:val="00E4074F"/>
    <w:rsid w:val="00E40780"/>
    <w:rsid w:val="00E4110C"/>
    <w:rsid w:val="00E41A32"/>
    <w:rsid w:val="00E41A85"/>
    <w:rsid w:val="00E438FF"/>
    <w:rsid w:val="00E44324"/>
    <w:rsid w:val="00E44473"/>
    <w:rsid w:val="00E44DE9"/>
    <w:rsid w:val="00E46007"/>
    <w:rsid w:val="00E5123E"/>
    <w:rsid w:val="00E512A0"/>
    <w:rsid w:val="00E5143B"/>
    <w:rsid w:val="00E52793"/>
    <w:rsid w:val="00E535DA"/>
    <w:rsid w:val="00E53CF6"/>
    <w:rsid w:val="00E544D7"/>
    <w:rsid w:val="00E54988"/>
    <w:rsid w:val="00E54ED8"/>
    <w:rsid w:val="00E54EDC"/>
    <w:rsid w:val="00E574A3"/>
    <w:rsid w:val="00E57F23"/>
    <w:rsid w:val="00E60531"/>
    <w:rsid w:val="00E60BC9"/>
    <w:rsid w:val="00E60C81"/>
    <w:rsid w:val="00E6339D"/>
    <w:rsid w:val="00E63D8C"/>
    <w:rsid w:val="00E63F18"/>
    <w:rsid w:val="00E65BE1"/>
    <w:rsid w:val="00E65CF7"/>
    <w:rsid w:val="00E703F1"/>
    <w:rsid w:val="00E72894"/>
    <w:rsid w:val="00E73EBC"/>
    <w:rsid w:val="00E7439C"/>
    <w:rsid w:val="00E74DCC"/>
    <w:rsid w:val="00E75558"/>
    <w:rsid w:val="00E75710"/>
    <w:rsid w:val="00E75B1E"/>
    <w:rsid w:val="00E76120"/>
    <w:rsid w:val="00E766F7"/>
    <w:rsid w:val="00E7693C"/>
    <w:rsid w:val="00E77073"/>
    <w:rsid w:val="00E8002B"/>
    <w:rsid w:val="00E81266"/>
    <w:rsid w:val="00E832A0"/>
    <w:rsid w:val="00E8471A"/>
    <w:rsid w:val="00E8653A"/>
    <w:rsid w:val="00E86D28"/>
    <w:rsid w:val="00E8716D"/>
    <w:rsid w:val="00E9162F"/>
    <w:rsid w:val="00E920CB"/>
    <w:rsid w:val="00E9243C"/>
    <w:rsid w:val="00E92ED6"/>
    <w:rsid w:val="00E93D82"/>
    <w:rsid w:val="00E94792"/>
    <w:rsid w:val="00E94D3E"/>
    <w:rsid w:val="00E9509E"/>
    <w:rsid w:val="00E954C9"/>
    <w:rsid w:val="00E95578"/>
    <w:rsid w:val="00E95DF4"/>
    <w:rsid w:val="00E96E2C"/>
    <w:rsid w:val="00E97978"/>
    <w:rsid w:val="00E97ED1"/>
    <w:rsid w:val="00EA000E"/>
    <w:rsid w:val="00EA0C39"/>
    <w:rsid w:val="00EA0DC9"/>
    <w:rsid w:val="00EA62F7"/>
    <w:rsid w:val="00EA69C7"/>
    <w:rsid w:val="00EA6A8C"/>
    <w:rsid w:val="00EB004E"/>
    <w:rsid w:val="00EB09AC"/>
    <w:rsid w:val="00EB2F84"/>
    <w:rsid w:val="00EB2FA4"/>
    <w:rsid w:val="00EB42D7"/>
    <w:rsid w:val="00EB4A6B"/>
    <w:rsid w:val="00EB71C6"/>
    <w:rsid w:val="00EB7D4A"/>
    <w:rsid w:val="00EC0193"/>
    <w:rsid w:val="00EC01CE"/>
    <w:rsid w:val="00EC033F"/>
    <w:rsid w:val="00EC11CC"/>
    <w:rsid w:val="00EC2C16"/>
    <w:rsid w:val="00EC43A8"/>
    <w:rsid w:val="00EC4C31"/>
    <w:rsid w:val="00EC6062"/>
    <w:rsid w:val="00EC63E7"/>
    <w:rsid w:val="00EC65EE"/>
    <w:rsid w:val="00ED16CF"/>
    <w:rsid w:val="00ED1D79"/>
    <w:rsid w:val="00ED3C91"/>
    <w:rsid w:val="00ED4A0C"/>
    <w:rsid w:val="00ED5AE7"/>
    <w:rsid w:val="00ED7568"/>
    <w:rsid w:val="00ED7681"/>
    <w:rsid w:val="00EE0246"/>
    <w:rsid w:val="00EE27D6"/>
    <w:rsid w:val="00EE2D5F"/>
    <w:rsid w:val="00EE3624"/>
    <w:rsid w:val="00EE3CF9"/>
    <w:rsid w:val="00EE5890"/>
    <w:rsid w:val="00EE5F00"/>
    <w:rsid w:val="00EE614A"/>
    <w:rsid w:val="00EE61C6"/>
    <w:rsid w:val="00EE6B62"/>
    <w:rsid w:val="00EE6E49"/>
    <w:rsid w:val="00EE7A81"/>
    <w:rsid w:val="00EF0114"/>
    <w:rsid w:val="00EF15DF"/>
    <w:rsid w:val="00EF28A0"/>
    <w:rsid w:val="00EF298B"/>
    <w:rsid w:val="00EF2ADF"/>
    <w:rsid w:val="00EF2D37"/>
    <w:rsid w:val="00EF3338"/>
    <w:rsid w:val="00EF34DA"/>
    <w:rsid w:val="00EF3C66"/>
    <w:rsid w:val="00EF411D"/>
    <w:rsid w:val="00EF45C6"/>
    <w:rsid w:val="00EF49A2"/>
    <w:rsid w:val="00EF6A95"/>
    <w:rsid w:val="00F01728"/>
    <w:rsid w:val="00F01921"/>
    <w:rsid w:val="00F0218D"/>
    <w:rsid w:val="00F02A26"/>
    <w:rsid w:val="00F0349D"/>
    <w:rsid w:val="00F051DF"/>
    <w:rsid w:val="00F069CA"/>
    <w:rsid w:val="00F079C4"/>
    <w:rsid w:val="00F079D9"/>
    <w:rsid w:val="00F10713"/>
    <w:rsid w:val="00F10AA4"/>
    <w:rsid w:val="00F114EC"/>
    <w:rsid w:val="00F14E32"/>
    <w:rsid w:val="00F1502E"/>
    <w:rsid w:val="00F157C9"/>
    <w:rsid w:val="00F16078"/>
    <w:rsid w:val="00F16B55"/>
    <w:rsid w:val="00F17FA7"/>
    <w:rsid w:val="00F208EC"/>
    <w:rsid w:val="00F2125F"/>
    <w:rsid w:val="00F21BC0"/>
    <w:rsid w:val="00F2204A"/>
    <w:rsid w:val="00F2254D"/>
    <w:rsid w:val="00F22CCD"/>
    <w:rsid w:val="00F22ED8"/>
    <w:rsid w:val="00F23252"/>
    <w:rsid w:val="00F233F4"/>
    <w:rsid w:val="00F234C7"/>
    <w:rsid w:val="00F24188"/>
    <w:rsid w:val="00F24B29"/>
    <w:rsid w:val="00F24EB2"/>
    <w:rsid w:val="00F25171"/>
    <w:rsid w:val="00F26EE6"/>
    <w:rsid w:val="00F27709"/>
    <w:rsid w:val="00F31DFF"/>
    <w:rsid w:val="00F32CBB"/>
    <w:rsid w:val="00F32FF4"/>
    <w:rsid w:val="00F33728"/>
    <w:rsid w:val="00F33DEA"/>
    <w:rsid w:val="00F341BD"/>
    <w:rsid w:val="00F360F7"/>
    <w:rsid w:val="00F3630B"/>
    <w:rsid w:val="00F36B42"/>
    <w:rsid w:val="00F373B9"/>
    <w:rsid w:val="00F40639"/>
    <w:rsid w:val="00F41E9A"/>
    <w:rsid w:val="00F42557"/>
    <w:rsid w:val="00F434B2"/>
    <w:rsid w:val="00F43BF1"/>
    <w:rsid w:val="00F4403D"/>
    <w:rsid w:val="00F4513C"/>
    <w:rsid w:val="00F45793"/>
    <w:rsid w:val="00F46476"/>
    <w:rsid w:val="00F46681"/>
    <w:rsid w:val="00F476DD"/>
    <w:rsid w:val="00F47CC5"/>
    <w:rsid w:val="00F50206"/>
    <w:rsid w:val="00F5027B"/>
    <w:rsid w:val="00F5157F"/>
    <w:rsid w:val="00F51EA8"/>
    <w:rsid w:val="00F5369B"/>
    <w:rsid w:val="00F5491B"/>
    <w:rsid w:val="00F560F1"/>
    <w:rsid w:val="00F56623"/>
    <w:rsid w:val="00F60C86"/>
    <w:rsid w:val="00F618A7"/>
    <w:rsid w:val="00F6197B"/>
    <w:rsid w:val="00F61CD4"/>
    <w:rsid w:val="00F620A0"/>
    <w:rsid w:val="00F62296"/>
    <w:rsid w:val="00F6327B"/>
    <w:rsid w:val="00F64438"/>
    <w:rsid w:val="00F6452C"/>
    <w:rsid w:val="00F64BAD"/>
    <w:rsid w:val="00F65A0D"/>
    <w:rsid w:val="00F65D8F"/>
    <w:rsid w:val="00F66260"/>
    <w:rsid w:val="00F6648F"/>
    <w:rsid w:val="00F67070"/>
    <w:rsid w:val="00F67336"/>
    <w:rsid w:val="00F673BF"/>
    <w:rsid w:val="00F71CB8"/>
    <w:rsid w:val="00F71D83"/>
    <w:rsid w:val="00F72077"/>
    <w:rsid w:val="00F72579"/>
    <w:rsid w:val="00F73AE2"/>
    <w:rsid w:val="00F73F32"/>
    <w:rsid w:val="00F7528F"/>
    <w:rsid w:val="00F765B5"/>
    <w:rsid w:val="00F76B59"/>
    <w:rsid w:val="00F773E2"/>
    <w:rsid w:val="00F77961"/>
    <w:rsid w:val="00F77CD9"/>
    <w:rsid w:val="00F806DB"/>
    <w:rsid w:val="00F80922"/>
    <w:rsid w:val="00F80935"/>
    <w:rsid w:val="00F825AD"/>
    <w:rsid w:val="00F8293B"/>
    <w:rsid w:val="00F84F4B"/>
    <w:rsid w:val="00F8525C"/>
    <w:rsid w:val="00F85503"/>
    <w:rsid w:val="00F8558B"/>
    <w:rsid w:val="00F86085"/>
    <w:rsid w:val="00F860A3"/>
    <w:rsid w:val="00F86843"/>
    <w:rsid w:val="00F86D4B"/>
    <w:rsid w:val="00F87492"/>
    <w:rsid w:val="00F87E0E"/>
    <w:rsid w:val="00F906DA"/>
    <w:rsid w:val="00F92C50"/>
    <w:rsid w:val="00F92FCA"/>
    <w:rsid w:val="00F955FA"/>
    <w:rsid w:val="00F9694F"/>
    <w:rsid w:val="00F970E2"/>
    <w:rsid w:val="00FA0065"/>
    <w:rsid w:val="00FA02AA"/>
    <w:rsid w:val="00FA0746"/>
    <w:rsid w:val="00FA0C56"/>
    <w:rsid w:val="00FA1938"/>
    <w:rsid w:val="00FA2910"/>
    <w:rsid w:val="00FA3E38"/>
    <w:rsid w:val="00FA4005"/>
    <w:rsid w:val="00FA4352"/>
    <w:rsid w:val="00FA4A06"/>
    <w:rsid w:val="00FA659A"/>
    <w:rsid w:val="00FA6F10"/>
    <w:rsid w:val="00FA70D0"/>
    <w:rsid w:val="00FA7AC4"/>
    <w:rsid w:val="00FA7E77"/>
    <w:rsid w:val="00FB0854"/>
    <w:rsid w:val="00FB0EE7"/>
    <w:rsid w:val="00FB0FF9"/>
    <w:rsid w:val="00FB2144"/>
    <w:rsid w:val="00FB3044"/>
    <w:rsid w:val="00FB369E"/>
    <w:rsid w:val="00FB3EA7"/>
    <w:rsid w:val="00FB4A81"/>
    <w:rsid w:val="00FB4E6D"/>
    <w:rsid w:val="00FB5808"/>
    <w:rsid w:val="00FB5902"/>
    <w:rsid w:val="00FB6AB3"/>
    <w:rsid w:val="00FB6B41"/>
    <w:rsid w:val="00FB7806"/>
    <w:rsid w:val="00FB7C15"/>
    <w:rsid w:val="00FC0088"/>
    <w:rsid w:val="00FC0370"/>
    <w:rsid w:val="00FC09E1"/>
    <w:rsid w:val="00FC0A43"/>
    <w:rsid w:val="00FC1005"/>
    <w:rsid w:val="00FC3017"/>
    <w:rsid w:val="00FC3790"/>
    <w:rsid w:val="00FC3B5A"/>
    <w:rsid w:val="00FC3F80"/>
    <w:rsid w:val="00FC477A"/>
    <w:rsid w:val="00FC4C5F"/>
    <w:rsid w:val="00FC5A79"/>
    <w:rsid w:val="00FD0DB8"/>
    <w:rsid w:val="00FD12CC"/>
    <w:rsid w:val="00FD1410"/>
    <w:rsid w:val="00FD1A50"/>
    <w:rsid w:val="00FD21E6"/>
    <w:rsid w:val="00FD30B9"/>
    <w:rsid w:val="00FD64F3"/>
    <w:rsid w:val="00FD750A"/>
    <w:rsid w:val="00FD7747"/>
    <w:rsid w:val="00FD7799"/>
    <w:rsid w:val="00FE0B6E"/>
    <w:rsid w:val="00FE1BD2"/>
    <w:rsid w:val="00FE1DA8"/>
    <w:rsid w:val="00FE2E50"/>
    <w:rsid w:val="00FE3157"/>
    <w:rsid w:val="00FE5914"/>
    <w:rsid w:val="00FE73DD"/>
    <w:rsid w:val="00FE73FF"/>
    <w:rsid w:val="00FE7BA1"/>
    <w:rsid w:val="00FF14B5"/>
    <w:rsid w:val="00FF1940"/>
    <w:rsid w:val="00FF1C44"/>
    <w:rsid w:val="00FF6C01"/>
    <w:rsid w:val="00FF755E"/>
    <w:rsid w:val="00FF7A2F"/>
    <w:rsid w:val="00FF7A3F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F9477"/>
  <w15:docId w15:val="{284A4C2A-E4EB-4293-93FF-3031C99D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C"/>
  </w:style>
  <w:style w:type="paragraph" w:styleId="Nagwek1">
    <w:name w:val="heading 1"/>
    <w:basedOn w:val="Normalny"/>
    <w:next w:val="Normalny"/>
    <w:link w:val="Nagwek1Znak"/>
    <w:uiPriority w:val="9"/>
    <w:qFormat/>
    <w:rsid w:val="00402723"/>
    <w:pPr>
      <w:keepNext/>
      <w:keepLines/>
      <w:numPr>
        <w:numId w:val="1"/>
      </w:numPr>
      <w:spacing w:before="200" w:after="200"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EC5"/>
    <w:pPr>
      <w:keepNext/>
      <w:keepLines/>
      <w:tabs>
        <w:tab w:val="left" w:pos="0"/>
      </w:tabs>
      <w:spacing w:before="140" w:after="200"/>
      <w:outlineLvl w:val="1"/>
    </w:pPr>
    <w:rPr>
      <w:rFonts w:ascii="Calibri" w:eastAsiaTheme="majorEastAsia" w:hAnsi="Calibri" w:cstheme="majorBidi"/>
      <w:b/>
      <w:i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68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843"/>
  </w:style>
  <w:style w:type="paragraph" w:styleId="Stopka">
    <w:name w:val="footer"/>
    <w:basedOn w:val="Normalny"/>
    <w:link w:val="StopkaZnak"/>
    <w:uiPriority w:val="99"/>
    <w:unhideWhenUsed/>
    <w:rsid w:val="00F8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843"/>
  </w:style>
  <w:style w:type="paragraph" w:styleId="Akapitzlist">
    <w:name w:val="List Paragraph"/>
    <w:aliases w:val="CW_Lista,Wypunktowanie,L1,Numerowanie,Akapit z listą BS,Podsis rysunku,Odstavec,List Paragraph1,Akapit z listą5,wypunktowanie,Nag 1"/>
    <w:basedOn w:val="Normalny"/>
    <w:link w:val="AkapitzlistZnak"/>
    <w:uiPriority w:val="34"/>
    <w:qFormat/>
    <w:rsid w:val="00A054D2"/>
    <w:pPr>
      <w:tabs>
        <w:tab w:val="left" w:pos="397"/>
      </w:tabs>
      <w:spacing w:after="100" w:line="240" w:lineRule="auto"/>
      <w:ind w:left="397" w:firstLine="397"/>
      <w:contextualSpacing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2723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EC5"/>
    <w:rPr>
      <w:rFonts w:ascii="Calibri" w:eastAsiaTheme="majorEastAsia" w:hAnsi="Calibri" w:cstheme="majorBidi"/>
      <w:b/>
      <w:i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4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86843"/>
    <w:rPr>
      <w:rFonts w:asciiTheme="majorHAnsi" w:eastAsiaTheme="majorEastAsia" w:hAnsiTheme="majorHAnsi" w:cstheme="majorBidi"/>
      <w:b/>
      <w:sz w:val="24"/>
      <w:szCs w:val="24"/>
    </w:rPr>
  </w:style>
  <w:style w:type="table" w:styleId="Tabela-Siatka">
    <w:name w:val="Table Grid"/>
    <w:basedOn w:val="Standardowy"/>
    <w:uiPriority w:val="39"/>
    <w:rsid w:val="004C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11F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F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F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F8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2BD7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B64E4"/>
    <w:pPr>
      <w:tabs>
        <w:tab w:val="left" w:pos="567"/>
        <w:tab w:val="right" w:leader="dot" w:pos="8210"/>
      </w:tabs>
      <w:spacing w:after="100"/>
      <w:ind w:left="567" w:hanging="567"/>
      <w:jc w:val="both"/>
    </w:pPr>
    <w:rPr>
      <w:rFonts w:ascii="Arial" w:hAnsi="Arial" w:cs="Arial"/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9972AF"/>
    <w:pPr>
      <w:tabs>
        <w:tab w:val="left" w:pos="1134"/>
        <w:tab w:val="right" w:leader="dot" w:pos="8210"/>
      </w:tabs>
      <w:spacing w:after="0" w:line="264" w:lineRule="auto"/>
      <w:ind w:left="567"/>
      <w:jc w:val="both"/>
    </w:pPr>
  </w:style>
  <w:style w:type="character" w:styleId="UyteHipercze">
    <w:name w:val="FollowedHyperlink"/>
    <w:basedOn w:val="Domylnaczcionkaakapitu"/>
    <w:uiPriority w:val="99"/>
    <w:semiHidden/>
    <w:unhideWhenUsed/>
    <w:rsid w:val="00C605D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17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17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75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0B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rsid w:val="0035790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90B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rsid w:val="004168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3E8E"/>
    <w:rPr>
      <w:color w:val="605E5C"/>
      <w:shd w:val="clear" w:color="auto" w:fill="E1DFDD"/>
    </w:rPr>
  </w:style>
  <w:style w:type="paragraph" w:customStyle="1" w:styleId="Standard">
    <w:name w:val="Standard"/>
    <w:rsid w:val="00996A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7006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824A34"/>
    <w:pPr>
      <w:widowControl w:val="0"/>
      <w:tabs>
        <w:tab w:val="left" w:pos="397"/>
      </w:tabs>
      <w:suppressAutoHyphens/>
      <w:spacing w:after="100" w:line="100" w:lineRule="atLeast"/>
      <w:ind w:left="397" w:firstLine="397"/>
    </w:pPr>
    <w:rPr>
      <w:rFonts w:ascii="Times New Roman" w:eastAsia="Andale Sans UI" w:hAnsi="Times New Roman" w:cs="Tahoma"/>
      <w:kern w:val="1"/>
      <w:sz w:val="20"/>
      <w:szCs w:val="24"/>
      <w:lang w:val="de-DE" w:eastAsia="fa-IR" w:bidi="fa-IR"/>
    </w:rPr>
  </w:style>
  <w:style w:type="character" w:styleId="Pogrubienie">
    <w:name w:val="Strong"/>
    <w:basedOn w:val="Domylnaczcionkaakapitu"/>
    <w:uiPriority w:val="22"/>
    <w:qFormat/>
    <w:rsid w:val="00C01463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01463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75558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62D22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Podsis rysunku Znak,Odstavec Znak,List Paragraph1 Znak,Akapit z listą5 Znak,wypunktowanie Znak,Nag 1 Znak"/>
    <w:link w:val="Akapitzlist"/>
    <w:uiPriority w:val="34"/>
    <w:qFormat/>
    <w:rsid w:val="00A46CA2"/>
    <w:rPr>
      <w:sz w:val="20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9B5658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BF69C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E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E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E49"/>
    <w:rPr>
      <w:vertAlign w:val="superscript"/>
    </w:rPr>
  </w:style>
  <w:style w:type="paragraph" w:customStyle="1" w:styleId="Default">
    <w:name w:val="Default"/>
    <w:qFormat/>
    <w:rsid w:val="000457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4">
    <w:name w:val="Style14"/>
    <w:basedOn w:val="Normalny"/>
    <w:rsid w:val="00C66C8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rsid w:val="00C66C8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47356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F80922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7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pitaljp2.krakow.pl/mapa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EBC1-E29D-4FE6-8D48-E31493A6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2263</Words>
  <Characters>13582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 JP2 w Krakowie, SARP Oddzial Krakow</dc:creator>
  <cp:lastModifiedBy>Paweł Bednarz</cp:lastModifiedBy>
  <cp:revision>3</cp:revision>
  <cp:lastPrinted>2021-09-05T18:12:00Z</cp:lastPrinted>
  <dcterms:created xsi:type="dcterms:W3CDTF">2022-08-08T07:21:00Z</dcterms:created>
  <dcterms:modified xsi:type="dcterms:W3CDTF">2022-08-08T07:43:00Z</dcterms:modified>
</cp:coreProperties>
</file>