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187141">
        <w:trPr>
          <w:trHeight w:val="1140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354BEB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3pt,74pt" to="492.7pt,74pt" strokeweight="3pt">
                  <v:stroke linestyle="thinThin"/>
                </v:line>
              </w:pict>
            </w: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354BE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1A96" w:rsidRPr="005847BE" w:rsidRDefault="003A54F4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Wrocław </w:t>
      </w:r>
      <w:r w:rsidR="00AC46F3">
        <w:rPr>
          <w:rFonts w:ascii="Tahoma" w:hAnsi="Tahoma" w:cs="Tahoma"/>
          <w:sz w:val="20"/>
          <w:szCs w:val="20"/>
        </w:rPr>
        <w:t>28.07</w:t>
      </w:r>
      <w:r>
        <w:rPr>
          <w:rFonts w:ascii="Tahoma" w:hAnsi="Tahoma" w:cs="Tahoma"/>
          <w:sz w:val="20"/>
          <w:szCs w:val="20"/>
        </w:rPr>
        <w:t>.2023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847BE" w:rsidRDefault="00AC46F3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PUZ-2380-057-049-057</w:t>
      </w:r>
      <w:r w:rsidR="003A54F4">
        <w:rPr>
          <w:rFonts w:ascii="Tahoma" w:hAnsi="Tahoma" w:cs="Tahoma"/>
          <w:snapToGrid w:val="0"/>
          <w:color w:val="auto"/>
          <w:sz w:val="20"/>
          <w:szCs w:val="20"/>
        </w:rPr>
        <w:t>/2023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/MR</w:t>
      </w:r>
    </w:p>
    <w:p w:rsidR="00233601" w:rsidRDefault="00233601" w:rsidP="00233601"/>
    <w:p w:rsidR="00233601" w:rsidRDefault="00233601" w:rsidP="00233601"/>
    <w:p w:rsidR="00233601" w:rsidRDefault="00233601" w:rsidP="00233601"/>
    <w:p w:rsidR="00233601" w:rsidRPr="00233601" w:rsidRDefault="00233601" w:rsidP="00233601"/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3A54F4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3A54F4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3A54F4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296904" w:rsidRDefault="0029690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3A54F4" w:rsidRDefault="003A54F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233601" w:rsidRDefault="00233601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F873FA" w:rsidRPr="00187141" w:rsidRDefault="00F873FA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296904" w:rsidRPr="00187141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187141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3A54F4" w:rsidRDefault="003A54F4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873FA" w:rsidRPr="00187141" w:rsidRDefault="00F873FA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7411A" w:rsidRPr="00187141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F6EED" w:rsidRPr="00E249E5" w:rsidRDefault="009B1F23" w:rsidP="00EF6EE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187141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3A54F4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3A54F4">
        <w:rPr>
          <w:rFonts w:ascii="Tahoma" w:hAnsi="Tahoma" w:cs="Tahoma"/>
          <w:i/>
          <w:color w:val="000000"/>
          <w:sz w:val="20"/>
          <w:szCs w:val="20"/>
        </w:rPr>
        <w:t>(</w:t>
      </w:r>
      <w:r w:rsidR="00A779EB" w:rsidRPr="003A54F4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Pr="003A54F4">
        <w:rPr>
          <w:rFonts w:ascii="Tahoma" w:hAnsi="Tahoma" w:cs="Tahoma"/>
          <w:i/>
          <w:color w:val="000000"/>
          <w:sz w:val="20"/>
          <w:szCs w:val="20"/>
        </w:rPr>
        <w:t>)</w:t>
      </w:r>
      <w:r w:rsidRPr="003A54F4">
        <w:rPr>
          <w:rFonts w:ascii="Tahoma" w:hAnsi="Tahoma" w:cs="Tahoma"/>
          <w:bCs/>
          <w:sz w:val="20"/>
          <w:szCs w:val="20"/>
        </w:rPr>
        <w:t xml:space="preserve"> </w:t>
      </w:r>
      <w:r w:rsidRPr="003A54F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3A54F4">
        <w:rPr>
          <w:rFonts w:ascii="Tahoma" w:hAnsi="Tahoma" w:cs="Tahoma"/>
          <w:sz w:val="20"/>
          <w:szCs w:val="20"/>
        </w:rPr>
        <w:t>o udzielenie zamówienia pub</w:t>
      </w:r>
      <w:r w:rsidR="00EC30E5" w:rsidRPr="003A54F4">
        <w:rPr>
          <w:rFonts w:ascii="Tahoma" w:hAnsi="Tahoma" w:cs="Tahoma"/>
          <w:sz w:val="20"/>
          <w:szCs w:val="20"/>
        </w:rPr>
        <w:t>licznego prowadzonego</w:t>
      </w:r>
      <w:r w:rsidRPr="003A54F4">
        <w:rPr>
          <w:rFonts w:ascii="Tahoma" w:hAnsi="Tahoma" w:cs="Tahoma"/>
          <w:sz w:val="20"/>
          <w:szCs w:val="20"/>
        </w:rPr>
        <w:t xml:space="preserve">, którego przedmiotem </w:t>
      </w:r>
      <w:r w:rsidR="00233601" w:rsidRPr="00BD79B9">
        <w:rPr>
          <w:rFonts w:ascii="Tahoma" w:hAnsi="Tahoma" w:cs="Tahoma"/>
          <w:sz w:val="20"/>
          <w:szCs w:val="20"/>
        </w:rPr>
        <w:t xml:space="preserve">jest </w:t>
      </w:r>
      <w:bookmarkStart w:id="0" w:name="OLE_LINK21"/>
      <w:bookmarkStart w:id="1" w:name="OLE_LINK22"/>
      <w:r w:rsidR="00EF6EED" w:rsidRPr="00E249E5">
        <w:rPr>
          <w:rFonts w:ascii="Tahoma" w:hAnsi="Tahoma" w:cs="Tahoma"/>
          <w:sz w:val="20"/>
          <w:szCs w:val="20"/>
        </w:rPr>
        <w:t>usługa serwisowania kserokopiarek</w:t>
      </w:r>
      <w:bookmarkEnd w:id="0"/>
      <w:bookmarkEnd w:id="1"/>
      <w:r w:rsidR="00EF6EED" w:rsidRPr="00E249E5">
        <w:rPr>
          <w:rFonts w:ascii="Tahoma" w:hAnsi="Tahoma" w:cs="Tahoma"/>
          <w:sz w:val="20"/>
          <w:szCs w:val="20"/>
        </w:rPr>
        <w:t>, numer sprawy PUZ-2380-057-049-057/2023/MR.</w:t>
      </w:r>
    </w:p>
    <w:p w:rsidR="00EF6EED" w:rsidRPr="00E249E5" w:rsidRDefault="00EF6EED" w:rsidP="00EF6EED">
      <w:pPr>
        <w:pStyle w:val="Bezodstpw"/>
        <w:jc w:val="both"/>
        <w:rPr>
          <w:rFonts w:ascii="Tahoma" w:hAnsi="Tahoma" w:cs="Tahoma"/>
          <w:snapToGrid w:val="0"/>
          <w:sz w:val="20"/>
          <w:szCs w:val="20"/>
        </w:rPr>
      </w:pPr>
      <w:r w:rsidRPr="00E249E5">
        <w:rPr>
          <w:rFonts w:ascii="Tahoma" w:hAnsi="Tahoma" w:cs="Tahoma"/>
          <w:snapToGrid w:val="0"/>
          <w:sz w:val="20"/>
          <w:szCs w:val="20"/>
        </w:rPr>
        <w:t>Przedmiot zamówienia został podzielony na 4 części , w tym:</w:t>
      </w:r>
    </w:p>
    <w:p w:rsidR="00EF6EED" w:rsidRPr="00E249E5" w:rsidRDefault="00EF6EED" w:rsidP="00EF6EED">
      <w:pPr>
        <w:pStyle w:val="Bezodstpw"/>
        <w:tabs>
          <w:tab w:val="left" w:pos="-540"/>
        </w:tabs>
        <w:jc w:val="both"/>
        <w:rPr>
          <w:rFonts w:ascii="Tahoma" w:hAnsi="Tahoma" w:cs="Tahoma"/>
          <w:sz w:val="20"/>
          <w:szCs w:val="20"/>
        </w:rPr>
      </w:pPr>
      <w:r w:rsidRPr="00E249E5">
        <w:rPr>
          <w:rFonts w:ascii="Tahoma" w:hAnsi="Tahoma" w:cs="Tahoma"/>
          <w:sz w:val="20"/>
          <w:szCs w:val="20"/>
        </w:rPr>
        <w:t>- część nr 1 obejmuje usługa serwisowania urządzeń kopiujących, zgodnie z opisem przedmiotu zamówienia dla części 1 zamówienia zawartym w załączniku nr 1 do PPU</w:t>
      </w:r>
    </w:p>
    <w:p w:rsidR="00EF6EED" w:rsidRPr="00E249E5" w:rsidRDefault="00EF6EED" w:rsidP="00EF6EED">
      <w:pPr>
        <w:pStyle w:val="Bezodstpw"/>
        <w:tabs>
          <w:tab w:val="left" w:pos="-540"/>
        </w:tabs>
        <w:jc w:val="both"/>
        <w:rPr>
          <w:rFonts w:ascii="Tahoma" w:hAnsi="Tahoma" w:cs="Tahoma"/>
          <w:sz w:val="20"/>
          <w:szCs w:val="20"/>
        </w:rPr>
      </w:pPr>
      <w:r w:rsidRPr="00E249E5">
        <w:rPr>
          <w:rFonts w:ascii="Tahoma" w:hAnsi="Tahoma" w:cs="Tahoma"/>
          <w:sz w:val="20"/>
          <w:szCs w:val="20"/>
        </w:rPr>
        <w:t xml:space="preserve"> - część nr 2 obejmuje usługa serwisowania urządzeń kopiujących, zgodnie z opisem przedmiotu zamówienia dla części 2 zamówienia zawartym w załączniku nr 2 do PPU</w:t>
      </w:r>
    </w:p>
    <w:p w:rsidR="00EF6EED" w:rsidRPr="00E249E5" w:rsidRDefault="00EF6EED" w:rsidP="00EF6EED">
      <w:pPr>
        <w:pStyle w:val="Bezodstpw"/>
        <w:tabs>
          <w:tab w:val="left" w:pos="-540"/>
        </w:tabs>
        <w:jc w:val="both"/>
        <w:rPr>
          <w:rFonts w:ascii="Tahoma" w:hAnsi="Tahoma" w:cs="Tahoma"/>
          <w:sz w:val="20"/>
          <w:szCs w:val="20"/>
        </w:rPr>
      </w:pPr>
      <w:r w:rsidRPr="00E249E5">
        <w:rPr>
          <w:rFonts w:ascii="Tahoma" w:hAnsi="Tahoma" w:cs="Tahoma"/>
          <w:sz w:val="20"/>
          <w:szCs w:val="20"/>
        </w:rPr>
        <w:t xml:space="preserve"> - część 3 obejmuje usługa serwisowania urządzeń kopiujących, zgodnie z opisem przedmiotu zamówienia dla części 3 zamówienia zawartym w załączniku nr 3 do PPU</w:t>
      </w:r>
    </w:p>
    <w:p w:rsidR="00EF6EED" w:rsidRPr="00E249E5" w:rsidRDefault="00EF6EED" w:rsidP="00EF6EED">
      <w:pPr>
        <w:pStyle w:val="Bezodstpw"/>
        <w:tabs>
          <w:tab w:val="left" w:pos="-540"/>
        </w:tabs>
        <w:jc w:val="both"/>
        <w:rPr>
          <w:rFonts w:ascii="Tahoma" w:hAnsi="Tahoma" w:cs="Tahoma"/>
          <w:sz w:val="20"/>
          <w:szCs w:val="20"/>
        </w:rPr>
      </w:pPr>
      <w:r w:rsidRPr="00E249E5">
        <w:rPr>
          <w:rFonts w:ascii="Tahoma" w:hAnsi="Tahoma" w:cs="Tahoma"/>
          <w:sz w:val="20"/>
          <w:szCs w:val="20"/>
        </w:rPr>
        <w:t>- część 4 obejmuje usługa serwisowania urządzeń kopiujących, zgodnie z opisem przedmiotu zamówienia dla części 4 zamówienia zawartym w załączniku nr 4 do PPU</w:t>
      </w:r>
    </w:p>
    <w:p w:rsidR="00EF6EED" w:rsidRPr="00E249E5" w:rsidRDefault="00EF6EED" w:rsidP="00EF6EED">
      <w:pPr>
        <w:jc w:val="both"/>
        <w:rPr>
          <w:rFonts w:ascii="Tahoma" w:hAnsi="Tahoma" w:cs="Tahoma"/>
          <w:sz w:val="20"/>
          <w:szCs w:val="20"/>
        </w:rPr>
      </w:pPr>
    </w:p>
    <w:p w:rsidR="00EF6EED" w:rsidRPr="00E249E5" w:rsidRDefault="00EF6EED" w:rsidP="00EF6EED">
      <w:pPr>
        <w:jc w:val="both"/>
        <w:rPr>
          <w:rFonts w:ascii="Tahoma" w:hAnsi="Tahoma" w:cs="Tahoma"/>
          <w:sz w:val="20"/>
          <w:szCs w:val="20"/>
        </w:rPr>
      </w:pP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249E5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bCs w:val="0"/>
          <w:sz w:val="20"/>
          <w:szCs w:val="20"/>
        </w:rPr>
        <w:t xml:space="preserve">Na sfinansowanie całości zamówienia przeznaczono kwotę: </w:t>
      </w:r>
      <w:r w:rsidRPr="00E249E5">
        <w:rPr>
          <w:rFonts w:ascii="Tahoma" w:hAnsi="Tahoma" w:cs="Tahoma"/>
          <w:b w:val="0"/>
          <w:sz w:val="20"/>
          <w:szCs w:val="20"/>
        </w:rPr>
        <w:t>251 118,72 zł brutto</w:t>
      </w: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części 1 zamówienia: 46 847,12 zł brutto</w:t>
      </w: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części 1 zamówienia: 57 487,39 zł brutto</w:t>
      </w: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części 1 zamówienia: 117 823,51 zł brutto</w:t>
      </w:r>
    </w:p>
    <w:p w:rsidR="00EF6EED" w:rsidRPr="00E249E5" w:rsidRDefault="00EF6EED" w:rsidP="00EF6EED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części 1 zamówienia: 28 960,70 zł brutto</w:t>
      </w:r>
    </w:p>
    <w:p w:rsidR="00EF6EED" w:rsidRPr="0021457B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F6EED" w:rsidRPr="00A47669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 xml:space="preserve">Termin składania ofert wyznaczono do dnia: </w:t>
      </w:r>
      <w:r>
        <w:rPr>
          <w:rFonts w:ascii="Tahoma" w:hAnsi="Tahoma" w:cs="Tahoma"/>
          <w:b w:val="0"/>
          <w:bCs w:val="0"/>
          <w:sz w:val="20"/>
          <w:szCs w:val="20"/>
        </w:rPr>
        <w:t>28.07</w:t>
      </w:r>
      <w:r w:rsidRPr="00A47669">
        <w:rPr>
          <w:rFonts w:ascii="Tahoma" w:hAnsi="Tahoma" w:cs="Tahoma"/>
          <w:b w:val="0"/>
          <w:bCs w:val="0"/>
          <w:sz w:val="20"/>
          <w:szCs w:val="20"/>
        </w:rPr>
        <w:t>.2023 r. do godz. 09.00.</w:t>
      </w:r>
    </w:p>
    <w:p w:rsidR="00EF6EED" w:rsidRPr="00A47669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 xml:space="preserve">Otwarcie ofert: </w:t>
      </w:r>
      <w:r>
        <w:rPr>
          <w:rFonts w:ascii="Tahoma" w:hAnsi="Tahoma" w:cs="Tahoma"/>
          <w:b w:val="0"/>
          <w:bCs w:val="0"/>
          <w:sz w:val="20"/>
          <w:szCs w:val="20"/>
        </w:rPr>
        <w:t>dnia 28.07</w:t>
      </w:r>
      <w:r w:rsidRPr="00A47669">
        <w:rPr>
          <w:rFonts w:ascii="Tahoma" w:hAnsi="Tahoma" w:cs="Tahoma"/>
          <w:b w:val="0"/>
          <w:bCs w:val="0"/>
          <w:sz w:val="20"/>
          <w:szCs w:val="20"/>
        </w:rPr>
        <w:t>.2023 r., godz. 09.15.</w:t>
      </w:r>
    </w:p>
    <w:p w:rsidR="00EF6EED" w:rsidRPr="00A47669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F6EED" w:rsidRPr="00A47669" w:rsidRDefault="00EF6EED" w:rsidP="00EF6EED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EF6EED" w:rsidRDefault="00EF6EED" w:rsidP="00EF6EED">
      <w:pPr>
        <w:rPr>
          <w:rFonts w:ascii="Tahoma" w:hAnsi="Tahoma" w:cs="Tahoma"/>
          <w:sz w:val="20"/>
          <w:szCs w:val="20"/>
          <w:u w:val="single"/>
        </w:rPr>
      </w:pPr>
      <w:r w:rsidRPr="00A47669">
        <w:rPr>
          <w:rFonts w:ascii="Tahoma" w:hAnsi="Tahoma" w:cs="Tahoma"/>
          <w:sz w:val="20"/>
          <w:szCs w:val="20"/>
          <w:u w:val="single"/>
        </w:rPr>
        <w:t>Oferta nr 1</w:t>
      </w:r>
    </w:p>
    <w:p w:rsidR="00EF6EED" w:rsidRPr="00597669" w:rsidRDefault="00EF6EED" w:rsidP="00EF6EED">
      <w:pPr>
        <w:rPr>
          <w:rFonts w:ascii="Tahoma" w:hAnsi="Tahoma" w:cs="Tahoma"/>
          <w:sz w:val="20"/>
          <w:szCs w:val="20"/>
        </w:rPr>
      </w:pPr>
      <w:r w:rsidRPr="00597669">
        <w:rPr>
          <w:rFonts w:ascii="Tahoma" w:hAnsi="Tahoma" w:cs="Tahoma"/>
          <w:sz w:val="20"/>
          <w:szCs w:val="20"/>
        </w:rPr>
        <w:t xml:space="preserve">AVI System Sp. z o o </w:t>
      </w:r>
    </w:p>
    <w:p w:rsidR="00EF6EED" w:rsidRPr="00597669" w:rsidRDefault="00EF6EED" w:rsidP="00EF6EED">
      <w:pPr>
        <w:rPr>
          <w:rFonts w:ascii="Tahoma" w:hAnsi="Tahoma" w:cs="Tahoma"/>
          <w:sz w:val="20"/>
          <w:szCs w:val="20"/>
        </w:rPr>
      </w:pPr>
      <w:r w:rsidRPr="00597669">
        <w:rPr>
          <w:rFonts w:ascii="Tahoma" w:hAnsi="Tahoma" w:cs="Tahoma"/>
          <w:sz w:val="20"/>
          <w:szCs w:val="20"/>
        </w:rPr>
        <w:t>58-300 Wałbrzych, ul. Moniuszki 68e</w:t>
      </w:r>
    </w:p>
    <w:p w:rsidR="00EF6EED" w:rsidRDefault="00EF6EED" w:rsidP="00EF6EED">
      <w:pPr>
        <w:rPr>
          <w:rFonts w:ascii="Tahoma" w:hAnsi="Tahoma" w:cs="Tahoma"/>
          <w:sz w:val="20"/>
          <w:szCs w:val="20"/>
        </w:rPr>
      </w:pPr>
      <w:r w:rsidRPr="00A47669">
        <w:rPr>
          <w:rFonts w:ascii="Tahoma" w:hAnsi="Tahoma" w:cs="Tahoma"/>
          <w:sz w:val="20"/>
          <w:szCs w:val="20"/>
        </w:rPr>
        <w:t xml:space="preserve">Regon: </w:t>
      </w:r>
      <w:r>
        <w:rPr>
          <w:rFonts w:ascii="Tahoma" w:hAnsi="Tahoma" w:cs="Tahoma"/>
          <w:sz w:val="20"/>
          <w:szCs w:val="20"/>
        </w:rPr>
        <w:t>525474898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1 zamówienia: 59 841,60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2 zamówienia: 57 697,20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czę</w:t>
      </w:r>
      <w:r>
        <w:rPr>
          <w:rFonts w:ascii="Tahoma" w:hAnsi="Tahoma" w:cs="Tahoma"/>
          <w:b w:val="0"/>
          <w:sz w:val="20"/>
          <w:szCs w:val="20"/>
        </w:rPr>
        <w:t xml:space="preserve">ści 3 zamówienia: 222 684,00 </w:t>
      </w:r>
      <w:r w:rsidRPr="00E249E5">
        <w:rPr>
          <w:rFonts w:ascii="Tahoma" w:hAnsi="Tahoma" w:cs="Tahoma"/>
          <w:b w:val="0"/>
          <w:sz w:val="20"/>
          <w:szCs w:val="20"/>
        </w:rPr>
        <w:t xml:space="preserve">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4 zamówienia: 36 993,60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A47669" w:rsidRDefault="00EF6EED" w:rsidP="00EF6EED">
      <w:pPr>
        <w:rPr>
          <w:rFonts w:ascii="Tahoma" w:hAnsi="Tahoma" w:cs="Tahoma"/>
          <w:sz w:val="20"/>
          <w:szCs w:val="20"/>
        </w:rPr>
      </w:pPr>
    </w:p>
    <w:p w:rsidR="00EF6EED" w:rsidRDefault="00EF6EED" w:rsidP="00EF6EED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EF6EED" w:rsidRDefault="00EF6EED" w:rsidP="00EF6EED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EF6EED" w:rsidRDefault="00EF6EED" w:rsidP="00EF6EED">
      <w:pPr>
        <w:rPr>
          <w:rFonts w:ascii="Tahoma" w:hAnsi="Tahoma" w:cs="Tahoma"/>
          <w:sz w:val="20"/>
          <w:szCs w:val="20"/>
          <w:u w:val="single"/>
        </w:rPr>
      </w:pPr>
      <w:r w:rsidRPr="00A47669">
        <w:rPr>
          <w:rFonts w:ascii="Tahoma" w:hAnsi="Tahoma" w:cs="Tahoma"/>
          <w:sz w:val="20"/>
          <w:szCs w:val="20"/>
          <w:u w:val="single"/>
        </w:rPr>
        <w:t>Oferta nr 2</w:t>
      </w:r>
    </w:p>
    <w:p w:rsidR="00EF6EED" w:rsidRDefault="00EF6EED" w:rsidP="00EF6EED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Stan-Mit Sp. z o o </w:t>
      </w:r>
    </w:p>
    <w:p w:rsidR="00EF6EED" w:rsidRPr="00597669" w:rsidRDefault="00EF6EED" w:rsidP="00EF6EED">
      <w:pPr>
        <w:rPr>
          <w:rFonts w:ascii="Tahoma" w:hAnsi="Tahoma" w:cs="Tahoma"/>
          <w:sz w:val="20"/>
          <w:szCs w:val="20"/>
        </w:rPr>
      </w:pPr>
      <w:r w:rsidRPr="00597669">
        <w:rPr>
          <w:rFonts w:ascii="Tahoma" w:hAnsi="Tahoma" w:cs="Tahoma"/>
          <w:sz w:val="20"/>
          <w:szCs w:val="20"/>
        </w:rPr>
        <w:t>53-421 Wrocław ul. Gajowicka 95</w:t>
      </w:r>
    </w:p>
    <w:p w:rsidR="00EF6EED" w:rsidRPr="00A47669" w:rsidRDefault="00EF6EED" w:rsidP="00EF6EED">
      <w:pPr>
        <w:rPr>
          <w:rFonts w:ascii="Tahoma" w:hAnsi="Tahoma" w:cs="Tahoma"/>
          <w:sz w:val="20"/>
          <w:szCs w:val="20"/>
        </w:rPr>
      </w:pPr>
      <w:r w:rsidRPr="00A47669">
        <w:rPr>
          <w:rFonts w:ascii="Tahoma" w:hAnsi="Tahoma" w:cs="Tahoma"/>
          <w:sz w:val="20"/>
          <w:szCs w:val="20"/>
        </w:rPr>
        <w:t xml:space="preserve">Regon: </w:t>
      </w:r>
      <w:r>
        <w:rPr>
          <w:rFonts w:ascii="Tahoma" w:hAnsi="Tahoma" w:cs="Tahoma"/>
          <w:sz w:val="20"/>
          <w:szCs w:val="20"/>
        </w:rPr>
        <w:t>521420109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1 zamówienia: 36 759,84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czę</w:t>
      </w:r>
      <w:r>
        <w:rPr>
          <w:rFonts w:ascii="Tahoma" w:hAnsi="Tahoma" w:cs="Tahoma"/>
          <w:b w:val="0"/>
          <w:sz w:val="20"/>
          <w:szCs w:val="20"/>
        </w:rPr>
        <w:t xml:space="preserve">ści 2 zamówienia: 45 108,72 </w:t>
      </w:r>
      <w:r w:rsidRPr="00E249E5">
        <w:rPr>
          <w:rFonts w:ascii="Tahoma" w:hAnsi="Tahoma" w:cs="Tahoma"/>
          <w:b w:val="0"/>
          <w:sz w:val="20"/>
          <w:szCs w:val="20"/>
        </w:rPr>
        <w:t xml:space="preserve">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3 zamówienia: 120 456,75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 xml:space="preserve">Wartość oferty brutto dla części 4 zamówienia: </w:t>
      </w:r>
      <w:r>
        <w:rPr>
          <w:rFonts w:ascii="Tahoma" w:hAnsi="Tahoma" w:cs="Tahoma"/>
          <w:b w:val="0"/>
          <w:sz w:val="20"/>
          <w:szCs w:val="20"/>
        </w:rPr>
        <w:t>26 001,22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A47669" w:rsidRDefault="00EF6EED" w:rsidP="00EF6EED">
      <w:pPr>
        <w:rPr>
          <w:rFonts w:ascii="Tahoma" w:hAnsi="Tahoma" w:cs="Tahoma"/>
          <w:sz w:val="20"/>
          <w:szCs w:val="20"/>
        </w:rPr>
      </w:pPr>
    </w:p>
    <w:p w:rsidR="00EF6EED" w:rsidRPr="00A47669" w:rsidRDefault="00EF6EED" w:rsidP="00EF6EED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EF6EED" w:rsidRDefault="00EF6EED" w:rsidP="00EF6EED">
      <w:pPr>
        <w:rPr>
          <w:rFonts w:ascii="Tahoma" w:hAnsi="Tahoma" w:cs="Tahoma"/>
          <w:sz w:val="20"/>
          <w:szCs w:val="20"/>
          <w:u w:val="single"/>
        </w:rPr>
      </w:pPr>
      <w:r w:rsidRPr="00A47669">
        <w:rPr>
          <w:rFonts w:ascii="Tahoma" w:hAnsi="Tahoma" w:cs="Tahoma"/>
          <w:sz w:val="20"/>
          <w:szCs w:val="20"/>
          <w:u w:val="single"/>
        </w:rPr>
        <w:t>Oferta nr 3</w:t>
      </w:r>
    </w:p>
    <w:p w:rsidR="00EF6EED" w:rsidRPr="00597669" w:rsidRDefault="00EF6EED" w:rsidP="00EF6EED">
      <w:pPr>
        <w:rPr>
          <w:rFonts w:ascii="Tahoma" w:hAnsi="Tahoma" w:cs="Tahoma"/>
          <w:sz w:val="20"/>
          <w:szCs w:val="20"/>
        </w:rPr>
      </w:pPr>
      <w:r w:rsidRPr="00597669">
        <w:rPr>
          <w:rFonts w:ascii="Tahoma" w:hAnsi="Tahoma" w:cs="Tahoma"/>
          <w:sz w:val="20"/>
          <w:szCs w:val="20"/>
        </w:rPr>
        <w:t>PRINT-SOL Anna Soldak Printing Solutions and Service</w:t>
      </w:r>
    </w:p>
    <w:p w:rsidR="00EF6EED" w:rsidRPr="00597669" w:rsidRDefault="00EF6EED" w:rsidP="00EF6EED">
      <w:pPr>
        <w:rPr>
          <w:rFonts w:ascii="Tahoma" w:hAnsi="Tahoma" w:cs="Tahoma"/>
          <w:sz w:val="20"/>
          <w:szCs w:val="20"/>
        </w:rPr>
      </w:pPr>
      <w:r w:rsidRPr="00597669">
        <w:rPr>
          <w:rFonts w:ascii="Tahoma" w:hAnsi="Tahoma" w:cs="Tahoma"/>
          <w:sz w:val="20"/>
          <w:szCs w:val="20"/>
        </w:rPr>
        <w:t>52-211 Wrocław ul. Iwaszkiewicza 6/4</w:t>
      </w:r>
    </w:p>
    <w:p w:rsidR="00EF6EED" w:rsidRPr="00A47669" w:rsidRDefault="00EF6EED" w:rsidP="00EF6EED">
      <w:pPr>
        <w:rPr>
          <w:rFonts w:ascii="Tahoma" w:hAnsi="Tahoma" w:cs="Tahoma"/>
          <w:sz w:val="20"/>
          <w:szCs w:val="20"/>
        </w:rPr>
      </w:pPr>
      <w:r w:rsidRPr="00A47669">
        <w:rPr>
          <w:rFonts w:ascii="Tahoma" w:hAnsi="Tahoma" w:cs="Tahoma"/>
          <w:sz w:val="20"/>
          <w:szCs w:val="20"/>
        </w:rPr>
        <w:t xml:space="preserve">Regon: </w:t>
      </w:r>
      <w:r>
        <w:rPr>
          <w:rFonts w:ascii="Tahoma" w:hAnsi="Tahoma" w:cs="Tahoma"/>
          <w:sz w:val="20"/>
          <w:szCs w:val="20"/>
        </w:rPr>
        <w:t>021941634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1 zamówienia: 30 775,68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2 zamówienia: 36 716,40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3 zamówienia: 106 724,40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Pr="00E249E5" w:rsidRDefault="00EF6EED" w:rsidP="00EF6EED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</w:rPr>
      </w:pPr>
      <w:r w:rsidRPr="00E249E5">
        <w:rPr>
          <w:rFonts w:ascii="Tahoma" w:hAnsi="Tahoma" w:cs="Tahoma"/>
          <w:b w:val="0"/>
          <w:sz w:val="20"/>
          <w:szCs w:val="20"/>
        </w:rPr>
        <w:t>Wartość oferty brutto dla cz</w:t>
      </w:r>
      <w:r>
        <w:rPr>
          <w:rFonts w:ascii="Tahoma" w:hAnsi="Tahoma" w:cs="Tahoma"/>
          <w:b w:val="0"/>
          <w:sz w:val="20"/>
          <w:szCs w:val="20"/>
        </w:rPr>
        <w:t>ęści 4 zamówienia: 25 367,04</w:t>
      </w:r>
      <w:r w:rsidRPr="00E249E5">
        <w:rPr>
          <w:rFonts w:ascii="Tahoma" w:hAnsi="Tahoma" w:cs="Tahoma"/>
          <w:b w:val="0"/>
          <w:sz w:val="20"/>
          <w:szCs w:val="20"/>
        </w:rPr>
        <w:t xml:space="preserve"> zł </w:t>
      </w:r>
    </w:p>
    <w:p w:rsidR="00EF6EED" w:rsidRDefault="00EF6EED" w:rsidP="00EF6EED">
      <w:pPr>
        <w:pStyle w:val="Tekstpodstawowy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EF6EED" w:rsidRDefault="00EF6EED" w:rsidP="00EF6EED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233601" w:rsidRPr="00CE63B3" w:rsidRDefault="00233601" w:rsidP="00233601">
      <w:pPr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233601">
      <w:pPr>
        <w:jc w:val="both"/>
        <w:rPr>
          <w:rFonts w:ascii="Tahoma" w:hAnsi="Tahoma" w:cs="Tahoma"/>
          <w:sz w:val="20"/>
          <w:szCs w:val="20"/>
        </w:rPr>
      </w:pPr>
    </w:p>
    <w:p w:rsidR="00F873FA" w:rsidRPr="00CE63B3" w:rsidRDefault="00F873FA" w:rsidP="00F873FA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187141" w:rsidRPr="00EE403A" w:rsidRDefault="00187141" w:rsidP="00187141">
      <w:pPr>
        <w:jc w:val="both"/>
        <w:rPr>
          <w:rFonts w:ascii="Tahoma" w:hAnsi="Tahoma" w:cs="Tahoma"/>
          <w:sz w:val="20"/>
          <w:szCs w:val="20"/>
        </w:rPr>
      </w:pPr>
    </w:p>
    <w:p w:rsidR="00187141" w:rsidRDefault="00187141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873FA" w:rsidRDefault="00F873FA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10634" w:rsidRPr="005758A1" w:rsidRDefault="00B10634" w:rsidP="00187141">
      <w:pPr>
        <w:jc w:val="both"/>
        <w:rPr>
          <w:rFonts w:ascii="Tahoma" w:hAnsi="Tahoma" w:cs="Tahoma"/>
          <w:sz w:val="18"/>
          <w:szCs w:val="18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EB" w:rsidRDefault="00354BEB" w:rsidP="007767CF">
      <w:r>
        <w:separator/>
      </w:r>
    </w:p>
  </w:endnote>
  <w:endnote w:type="continuationSeparator" w:id="0">
    <w:p w:rsidR="00354BEB" w:rsidRDefault="00354BEB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EB" w:rsidRDefault="00354BEB" w:rsidP="007767CF">
      <w:r>
        <w:separator/>
      </w:r>
    </w:p>
  </w:footnote>
  <w:footnote w:type="continuationSeparator" w:id="0">
    <w:p w:rsidR="00354BEB" w:rsidRDefault="00354BEB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11C5B"/>
    <w:rsid w:val="00012CB4"/>
    <w:rsid w:val="00017FCB"/>
    <w:rsid w:val="00055ECF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87141"/>
    <w:rsid w:val="00196865"/>
    <w:rsid w:val="001A294A"/>
    <w:rsid w:val="001B61FB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33601"/>
    <w:rsid w:val="0024282E"/>
    <w:rsid w:val="0029663A"/>
    <w:rsid w:val="002966CF"/>
    <w:rsid w:val="00296904"/>
    <w:rsid w:val="002C3040"/>
    <w:rsid w:val="00312BC0"/>
    <w:rsid w:val="00327615"/>
    <w:rsid w:val="003426FB"/>
    <w:rsid w:val="00354BEB"/>
    <w:rsid w:val="00354EE9"/>
    <w:rsid w:val="00357047"/>
    <w:rsid w:val="00362EC7"/>
    <w:rsid w:val="00365ECF"/>
    <w:rsid w:val="00386F9A"/>
    <w:rsid w:val="003909C3"/>
    <w:rsid w:val="00392646"/>
    <w:rsid w:val="003A0C9C"/>
    <w:rsid w:val="003A54F4"/>
    <w:rsid w:val="003B123E"/>
    <w:rsid w:val="003B1AD8"/>
    <w:rsid w:val="003D4BF2"/>
    <w:rsid w:val="003E17D7"/>
    <w:rsid w:val="003F05A4"/>
    <w:rsid w:val="00421D81"/>
    <w:rsid w:val="00422CE7"/>
    <w:rsid w:val="00431390"/>
    <w:rsid w:val="00433ADF"/>
    <w:rsid w:val="0045207E"/>
    <w:rsid w:val="00464711"/>
    <w:rsid w:val="0046592B"/>
    <w:rsid w:val="00480019"/>
    <w:rsid w:val="004C1643"/>
    <w:rsid w:val="004C7E08"/>
    <w:rsid w:val="0050447C"/>
    <w:rsid w:val="00512731"/>
    <w:rsid w:val="005435DF"/>
    <w:rsid w:val="00561A96"/>
    <w:rsid w:val="00570417"/>
    <w:rsid w:val="00571398"/>
    <w:rsid w:val="00575086"/>
    <w:rsid w:val="005758A1"/>
    <w:rsid w:val="005847BE"/>
    <w:rsid w:val="005A4CE8"/>
    <w:rsid w:val="00630985"/>
    <w:rsid w:val="00650709"/>
    <w:rsid w:val="00662C06"/>
    <w:rsid w:val="0069682B"/>
    <w:rsid w:val="006A1FE1"/>
    <w:rsid w:val="006E0070"/>
    <w:rsid w:val="006E5605"/>
    <w:rsid w:val="006E6456"/>
    <w:rsid w:val="006F323E"/>
    <w:rsid w:val="007128C8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7F2750"/>
    <w:rsid w:val="008233DB"/>
    <w:rsid w:val="00825716"/>
    <w:rsid w:val="008659E3"/>
    <w:rsid w:val="00887194"/>
    <w:rsid w:val="008D1C1A"/>
    <w:rsid w:val="008E0530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EB"/>
    <w:rsid w:val="00A95369"/>
    <w:rsid w:val="00AB2CE7"/>
    <w:rsid w:val="00AB5EF1"/>
    <w:rsid w:val="00AC46F3"/>
    <w:rsid w:val="00AF0C57"/>
    <w:rsid w:val="00AF7AC7"/>
    <w:rsid w:val="00B10634"/>
    <w:rsid w:val="00B23D4B"/>
    <w:rsid w:val="00B24D77"/>
    <w:rsid w:val="00B40C52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EF6EED"/>
    <w:rsid w:val="00F11669"/>
    <w:rsid w:val="00F13A81"/>
    <w:rsid w:val="00F33054"/>
    <w:rsid w:val="00F55AE9"/>
    <w:rsid w:val="00F62549"/>
    <w:rsid w:val="00F73E00"/>
    <w:rsid w:val="00F7686C"/>
    <w:rsid w:val="00F873FA"/>
    <w:rsid w:val="00FA2A17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,List bullet,Akapit z listą BS,Kolorowa lista — akcent 11,Średnia siatka 1 — akcent 21,Akapit z listą numerowaną,Podsis rysunku,Punkt 1.1,Numerowanie,List Paragraph,Akapit z listą4,T_SZ_List Paragraph,L1"/>
    <w:basedOn w:val="Normalny"/>
    <w:link w:val="AkapitzlistZnak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,List bullet Znak,Akapit z listą BS Znak,Kolorowa lista — akcent 11 Znak,Średnia siatka 1 — akcent 21 Znak,Akapit z listą numerowaną Znak,Podsis rysunku Znak,Punkt 1.1 Znak,L1 Znak"/>
    <w:link w:val="Akapitzlist"/>
    <w:qFormat/>
    <w:locked/>
    <w:rsid w:val="0024282E"/>
    <w:rPr>
      <w:rFonts w:ascii="Calibri" w:eastAsia="Calibri" w:hAnsi="Calibri" w:cs="Times New Roman"/>
    </w:rPr>
  </w:style>
  <w:style w:type="character" w:customStyle="1" w:styleId="markedcontent">
    <w:name w:val="markedcontent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F80A-0992-4083-98D6-357DE934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132</cp:revision>
  <cp:lastPrinted>2022-07-11T07:45:00Z</cp:lastPrinted>
  <dcterms:created xsi:type="dcterms:W3CDTF">2018-10-22T09:14:00Z</dcterms:created>
  <dcterms:modified xsi:type="dcterms:W3CDTF">2023-07-28T08:09:00Z</dcterms:modified>
</cp:coreProperties>
</file>