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CC" w:rsidRDefault="00CA0483">
      <w:pPr>
        <w:spacing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B47CC" w:rsidRDefault="00A45A89" w:rsidP="00634C04">
      <w:pPr>
        <w:tabs>
          <w:tab w:val="left" w:pos="4306"/>
          <w:tab w:val="left" w:pos="75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4C04">
        <w:rPr>
          <w:rFonts w:ascii="Times New Roman" w:hAnsi="Times New Roman" w:cs="Times New Roman"/>
          <w:sz w:val="20"/>
          <w:szCs w:val="20"/>
        </w:rPr>
        <w:tab/>
      </w: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CA0483" w:rsidP="00634C04">
      <w:pPr>
        <w:spacing w:line="276" w:lineRule="auto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>- dalej zwana „SWZ”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publicznego, prowadzonym </w:t>
      </w:r>
      <w:bookmarkStart w:id="0" w:name="_Hlk71703342"/>
      <w:r w:rsidRPr="00634C04">
        <w:rPr>
          <w:rFonts w:ascii="Times New Roman" w:hAnsi="Times New Roman" w:cs="Times New Roman"/>
          <w:sz w:val="24"/>
          <w:szCs w:val="24"/>
        </w:rPr>
        <w:t>w trybie podstawowym bez przeprowadzenia negocjacji, zgodnie z art. 275 pkt 1 ustawy z dnia 11 września 2019 r. Prawo zamówie</w:t>
      </w:r>
      <w:r w:rsidR="000C3F46">
        <w:rPr>
          <w:rFonts w:ascii="Times New Roman" w:hAnsi="Times New Roman" w:cs="Times New Roman"/>
          <w:sz w:val="24"/>
          <w:szCs w:val="24"/>
        </w:rPr>
        <w:t>ń publicznych (Dz. U. z 2021 r.</w:t>
      </w:r>
      <w:r w:rsidRPr="00634C04">
        <w:rPr>
          <w:rFonts w:ascii="Times New Roman" w:hAnsi="Times New Roman" w:cs="Times New Roman"/>
          <w:sz w:val="24"/>
          <w:szCs w:val="24"/>
        </w:rPr>
        <w:t xml:space="preserve"> poz. 1129</w:t>
      </w:r>
      <w:r w:rsidR="000C3F46">
        <w:rPr>
          <w:rFonts w:ascii="Times New Roman" w:hAnsi="Times New Roman" w:cs="Times New Roman"/>
          <w:sz w:val="24"/>
          <w:szCs w:val="24"/>
        </w:rPr>
        <w:t>,</w:t>
      </w:r>
      <w:r w:rsidR="00634C04" w:rsidRPr="00634C04">
        <w:rPr>
          <w:rFonts w:ascii="Times New Roman" w:hAnsi="Times New Roman" w:cs="Times New Roman"/>
          <w:sz w:val="24"/>
          <w:szCs w:val="24"/>
        </w:rPr>
        <w:t xml:space="preserve"> ze zm.</w:t>
      </w:r>
      <w:r w:rsidRPr="00634C04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634C04">
        <w:rPr>
          <w:rFonts w:ascii="Times New Roman" w:hAnsi="Times New Roman" w:cs="Times New Roman"/>
          <w:sz w:val="24"/>
          <w:szCs w:val="24"/>
        </w:rPr>
        <w:t>zwanej dalej „Ustawą”, pn.:</w:t>
      </w:r>
    </w:p>
    <w:p w:rsidR="006B47CC" w:rsidRDefault="006B47CC" w:rsidP="00634C04">
      <w:pPr>
        <w:spacing w:line="276" w:lineRule="auto"/>
        <w:rPr>
          <w:rFonts w:ascii="Calibri" w:eastAsia="Arial" w:hAnsi="Calibri" w:cs="Calibri"/>
          <w:b/>
          <w:sz w:val="20"/>
          <w:szCs w:val="20"/>
          <w:lang w:eastAsia="pl-PL"/>
        </w:rPr>
      </w:pPr>
    </w:p>
    <w:p w:rsidR="006B47CC" w:rsidRDefault="00CA0483" w:rsidP="00634C04">
      <w:pPr>
        <w:spacing w:line="276" w:lineRule="auto"/>
      </w:pPr>
      <w:r>
        <w:rPr>
          <w:rFonts w:eastAsia="Arial" w:cs="Calibri"/>
          <w:b/>
          <w:sz w:val="32"/>
          <w:szCs w:val="32"/>
          <w:lang w:eastAsia="pl-PL"/>
        </w:rPr>
        <w:t>„</w:t>
      </w:r>
      <w:r>
        <w:rPr>
          <w:rFonts w:ascii="Times New Roman" w:eastAsia="Arial" w:hAnsi="Times New Roman" w:cs="Times New Roman"/>
          <w:b/>
          <w:sz w:val="32"/>
          <w:szCs w:val="32"/>
          <w:lang w:eastAsia="pl-PL"/>
        </w:rPr>
        <w:t xml:space="preserve">Wykonanie </w:t>
      </w:r>
      <w:r w:rsidR="00634C04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>napraw autoklawów (2)</w:t>
      </w:r>
      <w:r>
        <w:rPr>
          <w:rFonts w:eastAsia="Arial" w:cs="Calibri"/>
          <w:b/>
          <w:sz w:val="32"/>
          <w:szCs w:val="32"/>
          <w:lang w:eastAsia="pl-PL"/>
        </w:rPr>
        <w:t>”.</w:t>
      </w:r>
    </w:p>
    <w:p w:rsidR="006B47CC" w:rsidRDefault="006B47CC" w:rsidP="00634C0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0C3F46" w:rsidRPr="000C3F46">
        <w:rPr>
          <w:rFonts w:ascii="Times New Roman" w:hAnsi="Times New Roman" w:cs="Times New Roman"/>
          <w:sz w:val="24"/>
          <w:szCs w:val="24"/>
        </w:rPr>
        <w:t>02.12.</w:t>
      </w:r>
      <w:r w:rsidR="006C19B0" w:rsidRPr="000C3F46">
        <w:rPr>
          <w:rFonts w:ascii="Times New Roman" w:hAnsi="Times New Roman" w:cs="Times New Roman"/>
          <w:sz w:val="24"/>
          <w:szCs w:val="24"/>
        </w:rPr>
        <w:t xml:space="preserve"> 2021</w:t>
      </w:r>
      <w:r w:rsidR="00634C04" w:rsidRPr="00634C04">
        <w:rPr>
          <w:rFonts w:ascii="Times New Roman" w:hAnsi="Times New Roman" w:cs="Times New Roman"/>
          <w:sz w:val="24"/>
          <w:szCs w:val="24"/>
        </w:rPr>
        <w:t xml:space="preserve"> </w:t>
      </w:r>
      <w:r w:rsidR="006C19B0" w:rsidRPr="00634C04">
        <w:rPr>
          <w:rFonts w:ascii="Times New Roman" w:hAnsi="Times New Roman" w:cs="Times New Roman"/>
          <w:sz w:val="24"/>
          <w:szCs w:val="24"/>
        </w:rPr>
        <w:t>r.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>Zatwierdził: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>Dyrektor Specjalistycznej Przechodni Lekarskiej dla Pracowników Wojska Samodzielnego Publicznego Zakładu Opieki Zdrowotnej w Warszawie.</w:t>
      </w:r>
    </w:p>
    <w:p w:rsidR="006B47CC" w:rsidRPr="00634C04" w:rsidRDefault="006B47CC" w:rsidP="00634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47CC" w:rsidRPr="00634C04" w:rsidRDefault="000C3F46" w:rsidP="00634C04">
      <w:p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MGR AGNIESZKA KUŚMIERSKA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>(podpis</w:t>
      </w:r>
      <w:r w:rsidR="000C3F46">
        <w:rPr>
          <w:rFonts w:ascii="Times New Roman" w:hAnsi="Times New Roman" w:cs="Times New Roman"/>
          <w:sz w:val="24"/>
          <w:szCs w:val="24"/>
        </w:rPr>
        <w:t xml:space="preserve"> odręczny, nieczytelny</w:t>
      </w:r>
      <w:r w:rsidR="00634C04">
        <w:rPr>
          <w:rFonts w:ascii="Times New Roman" w:hAnsi="Times New Roman" w:cs="Times New Roman"/>
          <w:sz w:val="24"/>
          <w:szCs w:val="24"/>
        </w:rPr>
        <w:t>, pieczęć imienna</w:t>
      </w:r>
      <w:r w:rsidRPr="00634C04">
        <w:rPr>
          <w:rFonts w:ascii="Times New Roman" w:hAnsi="Times New Roman" w:cs="Times New Roman"/>
          <w:sz w:val="24"/>
          <w:szCs w:val="24"/>
        </w:rPr>
        <w:t>)</w:t>
      </w:r>
    </w:p>
    <w:p w:rsidR="006B47CC" w:rsidRDefault="006B47CC" w:rsidP="00634C04">
      <w:pPr>
        <w:spacing w:line="276" w:lineRule="auto"/>
        <w:rPr>
          <w:rFonts w:ascii="Times New Roman" w:hAnsi="Times New Roman" w:cs="Times New Roman"/>
          <w:color w:val="FF3333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Spis treści: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Nazwa oraz adres Zamawiającego, numer telefonu, adres poczty elektronicznej, adres strony internetowej prowadzonego postępowania.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2.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Tryb udzielenia zamówienia.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3.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Informacja, czy Zamawiający przewiduje wybór najkorzystniejszej oferty z możliwością prowadzenia negocjacji. 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4.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5.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Termin wykonania zamówienia.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6.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Warunki udziału w postępowaniu.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7.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Podstawy wykluczenia.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8.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Informacja dla Wykonawców wspólnie ubiegających się o udzielenie zamówienia (Spółki cywilne/Konsorcja).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9.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Informacja dla Wykonawców polegających na zasobach innych podmiotów na zasadach określonych w art. 118 Ustawy oraz dla Wykonawców zamierzających powierzyć wykonanie części zamówienia Podwykonawcom.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10.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Wykaz dokumentów i oświadczeń, których złożenia Zamawiający wymaga od Wykonawcy w postępowaniu o udzielenie zamówienia.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11.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Rozdział 12.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Opis sposobu przygotowania oferty.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13.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Składanie i otwarcie ofert.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14.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Rozdział. 15.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Wymagania dotyczące wadium.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16. 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Sposób obliczenia ceny.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17. 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Opis kryteriów oceny ofert, wraz z podaniem wag tych kryteriów, i sposobu oceny ofert.</w:t>
      </w:r>
    </w:p>
    <w:p w:rsidR="006B47CC" w:rsidRPr="00634C04" w:rsidRDefault="006B47CC" w:rsidP="00634C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18.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Informacje o formalnościach, jakie muszą zostać dopełnione po wyborze oferty w celu zawarcia umowy </w:t>
      </w:r>
      <w:r w:rsidR="00634C04" w:rsidRPr="00634C04">
        <w:rPr>
          <w:rFonts w:ascii="Times New Roman" w:hAnsi="Times New Roman" w:cs="Times New Roman"/>
          <w:b/>
          <w:sz w:val="24"/>
          <w:szCs w:val="24"/>
        </w:rPr>
        <w:br/>
      </w:r>
      <w:r w:rsidRPr="00634C04">
        <w:rPr>
          <w:rFonts w:ascii="Times New Roman" w:hAnsi="Times New Roman" w:cs="Times New Roman"/>
          <w:b/>
          <w:sz w:val="24"/>
          <w:szCs w:val="24"/>
        </w:rPr>
        <w:t>w sprawie zamówienia publicznego.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19.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Zabezpieczenie należytego wykonania umowy.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20.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Projektowane postanowienia umowy w sprawie zamówienia publicznego, które zostaną wprowadzone </w:t>
      </w:r>
      <w:r w:rsidR="00634C04" w:rsidRPr="00634C04">
        <w:rPr>
          <w:rFonts w:ascii="Times New Roman" w:hAnsi="Times New Roman" w:cs="Times New Roman"/>
          <w:b/>
          <w:sz w:val="24"/>
          <w:szCs w:val="24"/>
        </w:rPr>
        <w:br/>
      </w:r>
      <w:r w:rsidRPr="00634C04">
        <w:rPr>
          <w:rFonts w:ascii="Times New Roman" w:hAnsi="Times New Roman" w:cs="Times New Roman"/>
          <w:b/>
          <w:sz w:val="24"/>
          <w:szCs w:val="24"/>
        </w:rPr>
        <w:t>do treści tej umowy.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21. </w:t>
      </w: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Wykonawcy.</w:t>
      </w:r>
    </w:p>
    <w:p w:rsidR="006B47CC" w:rsidRPr="00634C04" w:rsidRDefault="006B47CC" w:rsidP="00634C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22.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Postanowienia końcowe. Klauzula informacyjna RODO.</w:t>
      </w:r>
    </w:p>
    <w:p w:rsidR="006B47CC" w:rsidRDefault="006B47CC" w:rsidP="00634C04">
      <w:pPr>
        <w:rPr>
          <w:sz w:val="20"/>
          <w:szCs w:val="20"/>
        </w:rPr>
      </w:pPr>
    </w:p>
    <w:p w:rsidR="006B47CC" w:rsidRDefault="006B47CC" w:rsidP="00634C04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Default="006B47C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1.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Nazwa oraz adres Zamawiającego, numer telefonu, adres poczty elektronicznej, adres strony internetowej prowadzonego postępowania.</w:t>
      </w:r>
    </w:p>
    <w:p w:rsidR="006B47CC" w:rsidRPr="00634C04" w:rsidRDefault="00CA0483" w:rsidP="00634C0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 xml:space="preserve">Nazwa: Specjalistyczna Przechodnia Lekarska dla Pracowników Wojska Samodzielny Publiczny Zakład Opieki Zdrowotnej w Warszawie, wpisaną do rejestru podmiotów wykonujących działalność leczniczą, prowadzonego przez Mazowiecki Urząd Wojewódzki w Warszawie, pod nr 000000018523 oraz do Krajowego Rejestru Sądowego, prowadzonego przez Sąd Rejonowy dla m.st. Warszawy w Warszawie, </w:t>
      </w:r>
      <w:r w:rsidR="00634C04">
        <w:rPr>
          <w:rFonts w:ascii="Times New Roman" w:hAnsi="Times New Roman" w:cs="Times New Roman"/>
          <w:sz w:val="24"/>
          <w:szCs w:val="24"/>
        </w:rPr>
        <w:br/>
      </w:r>
      <w:r w:rsidRPr="00634C04">
        <w:rPr>
          <w:rFonts w:ascii="Times New Roman" w:hAnsi="Times New Roman" w:cs="Times New Roman"/>
          <w:sz w:val="24"/>
          <w:szCs w:val="24"/>
        </w:rPr>
        <w:t>XII Wydział Gospodarczy Krajowego Rejestru Sądowego pod nr 0000168761; NIP 526-22-66-523; REGON 013280825-00023.</w:t>
      </w:r>
    </w:p>
    <w:p w:rsidR="006B47CC" w:rsidRPr="00634C04" w:rsidRDefault="00CA0483" w:rsidP="00634C0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>Adres: 00-911 Warszawa, ul. Nowowiejska 31, tel.: (22) 526 43 50.</w:t>
      </w:r>
    </w:p>
    <w:p w:rsidR="006B47CC" w:rsidRPr="00634C04" w:rsidRDefault="00CA0483" w:rsidP="00634C0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 xml:space="preserve"> Godziny urzędowania: w dni robocze, tj. od poniedziałku do piątku, w godz.  7:30 – 15:05 oprócz dni ustawowo wolnych od pracy.</w:t>
      </w:r>
    </w:p>
    <w:p w:rsidR="00E26ACB" w:rsidRPr="00634C04" w:rsidRDefault="00E26ACB" w:rsidP="00634C04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 w:cs="Times New Roman"/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>Adres strony internetowej prowadzonego postępowania</w:t>
      </w:r>
      <w:r w:rsidRPr="00634C0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34C0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hyperlink r:id="rId7" w:history="1">
        <w:r w:rsidR="00913E8F" w:rsidRPr="00634C0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https://platformazakupowa.pl/pn/spl</w:t>
        </w:r>
      </w:hyperlink>
      <w:r w:rsidR="00913E8F" w:rsidRPr="00634C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6ACB" w:rsidRPr="00634C04" w:rsidRDefault="000C3F46" w:rsidP="00634C04">
      <w:pPr>
        <w:pStyle w:val="Akapitzlist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hyperlink w:history="1"/>
      <w:r w:rsidR="00E26ACB" w:rsidRPr="00634C04">
        <w:rPr>
          <w:rFonts w:ascii="Times New Roman" w:hAnsi="Times New Roman" w:cs="Times New Roman"/>
          <w:sz w:val="24"/>
          <w:szCs w:val="24"/>
        </w:rPr>
        <w:t xml:space="preserve">Na tej stronie udostępniane będą zmiany i wyjaśnienia treści Specyfikacji Warunków Zamówienia, zwanych dalej „SWZ” oraz inne dokumenty zamówienia bezpośrednio związane z prowadzonym postępowaniem o udzielenie zamówienia. Wykonawcy pobierający SWZ z wyżej podanej strony internetowej są związani wszelkimi wyjaśnieniami i zmianami jej treści. </w:t>
      </w:r>
    </w:p>
    <w:p w:rsidR="006B47CC" w:rsidRPr="00634C04" w:rsidRDefault="00CA0483" w:rsidP="00634C04">
      <w:pPr>
        <w:spacing w:before="240"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2.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Tryb udzielenia zamówienia.</w:t>
      </w:r>
    </w:p>
    <w:p w:rsidR="006B47CC" w:rsidRPr="00634C04" w:rsidRDefault="00CA0483" w:rsidP="00634C04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podstawowym, na podstawie art. 275 pkt 1 ustawy z dnia 11 września 2019 r. Prawo zamówień publicznych (Dz.U. z 2021 r., poz. 1129</w:t>
      </w:r>
      <w:r w:rsidR="00634C04">
        <w:rPr>
          <w:rFonts w:ascii="Times New Roman" w:hAnsi="Times New Roman" w:cs="Times New Roman"/>
          <w:sz w:val="24"/>
          <w:szCs w:val="24"/>
        </w:rPr>
        <w:t xml:space="preserve"> ze zm.</w:t>
      </w:r>
      <w:r w:rsidRPr="00634C04">
        <w:rPr>
          <w:rFonts w:ascii="Times New Roman" w:hAnsi="Times New Roman" w:cs="Times New Roman"/>
          <w:sz w:val="24"/>
          <w:szCs w:val="24"/>
        </w:rPr>
        <w:t>), zwanej dalej „Ustawą” oraz wydanych na jej podstawie rozporządzeń wykonawczych.</w:t>
      </w:r>
    </w:p>
    <w:p w:rsidR="006B47CC" w:rsidRPr="00634C04" w:rsidRDefault="00CA0483" w:rsidP="00634C04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 xml:space="preserve">Wartość niniejszego zamówienia nie przekracza progów unijnych w rozumieniu </w:t>
      </w:r>
      <w:r w:rsidR="00634C04">
        <w:rPr>
          <w:rFonts w:ascii="Times New Roman" w:hAnsi="Times New Roman" w:cs="Times New Roman"/>
          <w:sz w:val="24"/>
          <w:szCs w:val="24"/>
        </w:rPr>
        <w:br/>
      </w:r>
      <w:r w:rsidRPr="00634C04">
        <w:rPr>
          <w:rFonts w:ascii="Times New Roman" w:hAnsi="Times New Roman" w:cs="Times New Roman"/>
          <w:sz w:val="24"/>
          <w:szCs w:val="24"/>
        </w:rPr>
        <w:t>art. 3 Ustawy.</w:t>
      </w:r>
    </w:p>
    <w:p w:rsidR="006B47CC" w:rsidRPr="00634C04" w:rsidRDefault="00CA0483" w:rsidP="00634C04">
      <w:pPr>
        <w:spacing w:before="240"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3.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Informacja, czy Zamawiający przewiduje wybór najkorzystniejszej oferty z możliwością prowadzenia negocjacji.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>Zamawiający nie przewiduje wyboru najkorzystniejszej oferty z możliwością prowadzenia negocjacji.</w:t>
      </w:r>
    </w:p>
    <w:p w:rsidR="006B47CC" w:rsidRPr="00634C04" w:rsidRDefault="00CA0483" w:rsidP="00634C04">
      <w:pPr>
        <w:spacing w:before="240"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4.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6B47CC" w:rsidRPr="00634C04" w:rsidRDefault="00CA0483" w:rsidP="00634C04">
      <w:pPr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634C04">
        <w:rPr>
          <w:rFonts w:ascii="Times New Roman" w:hAnsi="Times New Roman" w:cs="Times New Roman"/>
          <w:sz w:val="24"/>
          <w:szCs w:val="24"/>
        </w:rPr>
        <w:t>napraw autoklawów (2)</w:t>
      </w:r>
      <w:r w:rsidRPr="00634C04">
        <w:rPr>
          <w:rFonts w:ascii="Times New Roman" w:hAnsi="Times New Roman" w:cs="Times New Roman"/>
          <w:sz w:val="24"/>
          <w:szCs w:val="24"/>
        </w:rPr>
        <w:t>.</w:t>
      </w:r>
    </w:p>
    <w:p w:rsidR="00A45A89" w:rsidRPr="00634C04" w:rsidRDefault="00CA0483" w:rsidP="00634C04">
      <w:pPr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45A89" w:rsidRPr="00634C04">
        <w:rPr>
          <w:rFonts w:ascii="Times New Roman" w:hAnsi="Times New Roman" w:cs="Times New Roman"/>
          <w:b/>
          <w:sz w:val="24"/>
          <w:szCs w:val="24"/>
        </w:rPr>
        <w:t>nie</w:t>
      </w:r>
      <w:r w:rsidR="00A45A89" w:rsidRPr="00634C04">
        <w:rPr>
          <w:rFonts w:ascii="Times New Roman" w:hAnsi="Times New Roman" w:cs="Times New Roman"/>
          <w:sz w:val="24"/>
          <w:szCs w:val="24"/>
        </w:rPr>
        <w:t xml:space="preserve"> </w:t>
      </w:r>
      <w:r w:rsidRPr="00634C04">
        <w:rPr>
          <w:rFonts w:ascii="Times New Roman" w:hAnsi="Times New Roman" w:cs="Times New Roman"/>
          <w:b/>
          <w:sz w:val="24"/>
          <w:szCs w:val="24"/>
        </w:rPr>
        <w:t>dopuszcza</w:t>
      </w:r>
      <w:r w:rsidR="00A45A89" w:rsidRPr="00634C04">
        <w:rPr>
          <w:rFonts w:ascii="Times New Roman" w:hAnsi="Times New Roman" w:cs="Times New Roman"/>
          <w:sz w:val="24"/>
          <w:szCs w:val="24"/>
        </w:rPr>
        <w:t xml:space="preserve"> </w:t>
      </w:r>
      <w:r w:rsidR="00A45A89" w:rsidRPr="00634C04">
        <w:rPr>
          <w:rFonts w:ascii="Times New Roman" w:hAnsi="Times New Roman" w:cs="Times New Roman"/>
          <w:b/>
          <w:sz w:val="24"/>
          <w:szCs w:val="24"/>
        </w:rPr>
        <w:t>składania ofert częściowych.</w:t>
      </w:r>
    </w:p>
    <w:p w:rsidR="006B47CC" w:rsidRPr="00634C04" w:rsidRDefault="00CA0483" w:rsidP="00634C04">
      <w:pPr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 xml:space="preserve">Oznaczenie wg Wspólnego Słownika Zamówień Publicznych: </w:t>
      </w:r>
    </w:p>
    <w:p w:rsidR="006B47CC" w:rsidRPr="00634C04" w:rsidRDefault="00CA0483" w:rsidP="00634C04">
      <w:pPr>
        <w:pStyle w:val="Akapitzlist"/>
        <w:spacing w:after="0" w:line="276" w:lineRule="auto"/>
        <w:ind w:left="720"/>
        <w:contextualSpacing/>
        <w:rPr>
          <w:sz w:val="24"/>
          <w:szCs w:val="24"/>
        </w:rPr>
      </w:pPr>
      <w:r w:rsidRPr="00634C04">
        <w:rPr>
          <w:rFonts w:ascii="Times New Roman" w:hAnsi="Times New Roman" w:cstheme="minorHAnsi"/>
          <w:sz w:val="24"/>
          <w:szCs w:val="24"/>
        </w:rPr>
        <w:t xml:space="preserve">CPV (główny) </w:t>
      </w:r>
      <w:r w:rsidRPr="00634C04">
        <w:rPr>
          <w:rFonts w:ascii="Times New Roman" w:hAnsi="Times New Roman" w:cs="Times New Roman"/>
          <w:sz w:val="24"/>
          <w:szCs w:val="24"/>
        </w:rPr>
        <w:t xml:space="preserve"> </w:t>
      </w:r>
      <w:r w:rsidRPr="00634C04">
        <w:rPr>
          <w:rFonts w:ascii="Times New Roman" w:hAnsi="Times New Roman" w:cstheme="minorHAnsi"/>
          <w:sz w:val="24"/>
          <w:szCs w:val="24"/>
        </w:rPr>
        <w:t>50421000-2 – Usługi w zakresie napraw i konserwacji sprzętu</w:t>
      </w:r>
    </w:p>
    <w:p w:rsidR="006B47CC" w:rsidRPr="00634C04" w:rsidRDefault="006B47CC" w:rsidP="00634C04">
      <w:pPr>
        <w:pStyle w:val="Akapitzlist"/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B47CC" w:rsidRPr="00634C04" w:rsidRDefault="00CA0483" w:rsidP="00634C04">
      <w:pPr>
        <w:pStyle w:val="Akapitzlist"/>
        <w:numPr>
          <w:ilvl w:val="0"/>
          <w:numId w:val="30"/>
        </w:numPr>
        <w:spacing w:after="0" w:line="276" w:lineRule="auto"/>
        <w:contextualSpacing/>
        <w:rPr>
          <w:sz w:val="24"/>
          <w:szCs w:val="24"/>
        </w:rPr>
      </w:pPr>
      <w:r w:rsidRPr="00634C04">
        <w:rPr>
          <w:rFonts w:ascii="Times New Roman" w:hAnsi="Times New Roman" w:cs="Times New Roman"/>
          <w:sz w:val="24"/>
          <w:szCs w:val="24"/>
        </w:rPr>
        <w:t xml:space="preserve">Szczegółowy Opis Przedmiotu Zamówienia zawarty jest w </w:t>
      </w:r>
      <w:r w:rsidRPr="00634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Załączniku Nr 2 </w:t>
      </w:r>
      <w:r w:rsidR="00634C0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34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SWZ.</w:t>
      </w:r>
    </w:p>
    <w:p w:rsidR="006B47CC" w:rsidRPr="00634C04" w:rsidRDefault="006B47CC" w:rsidP="00634C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5. </w:t>
      </w:r>
    </w:p>
    <w:p w:rsidR="006B47CC" w:rsidRPr="00634C04" w:rsidRDefault="00CA0483" w:rsidP="00634C04">
      <w:pPr>
        <w:spacing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>Termin wykonania zamówienia.</w:t>
      </w:r>
    </w:p>
    <w:p w:rsidR="005231D5" w:rsidRPr="005231D5" w:rsidRDefault="005231D5" w:rsidP="005231D5">
      <w:pPr>
        <w:suppressAutoHyphens/>
        <w:overflowPunc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Umowa zostaje zawarta na czas oznaczony tj. 14 dni od dnia  </w:t>
      </w:r>
      <w:r>
        <w:rPr>
          <w:rFonts w:ascii="Times New Roman" w:hAnsi="Times New Roman" w:cs="Times New Roman"/>
          <w:sz w:val="24"/>
          <w:szCs w:val="24"/>
        </w:rPr>
        <w:t>zawarcia umowy</w:t>
      </w:r>
      <w:r w:rsidRPr="00523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(zostanie uzupełnione)</w:t>
      </w:r>
      <w:r w:rsidRPr="005231D5">
        <w:rPr>
          <w:rFonts w:ascii="Times New Roman" w:hAnsi="Times New Roman" w:cs="Times New Roman"/>
          <w:sz w:val="24"/>
          <w:szCs w:val="24"/>
        </w:rPr>
        <w:t>, z jednoczesnym zastrzeżeniem prawa Zamawiającego wskazanego w § 5 ust. 3 Umowy</w:t>
      </w:r>
      <w:r>
        <w:rPr>
          <w:rFonts w:ascii="Times New Roman" w:hAnsi="Times New Roman" w:cs="Times New Roman"/>
          <w:sz w:val="24"/>
          <w:szCs w:val="24"/>
        </w:rPr>
        <w:t>, której wzór stanowi Załącznik nr 3 do SWZ</w:t>
      </w:r>
      <w:r w:rsidRPr="005231D5">
        <w:rPr>
          <w:rFonts w:ascii="Times New Roman" w:hAnsi="Times New Roman" w:cs="Times New Roman"/>
          <w:sz w:val="24"/>
          <w:szCs w:val="24"/>
        </w:rPr>
        <w:t>.</w:t>
      </w:r>
    </w:p>
    <w:p w:rsidR="006B47CC" w:rsidRPr="00634C04" w:rsidRDefault="006B47CC" w:rsidP="00634C04">
      <w:pPr>
        <w:widowControl w:val="0"/>
        <w:shd w:val="clear" w:color="auto" w:fill="FFFFFF"/>
        <w:spacing w:after="0" w:line="276" w:lineRule="auto"/>
        <w:rPr>
          <w:sz w:val="24"/>
          <w:szCs w:val="24"/>
        </w:rPr>
      </w:pPr>
    </w:p>
    <w:p w:rsidR="006B47CC" w:rsidRPr="00634C04" w:rsidRDefault="00CA0483" w:rsidP="00634C04">
      <w:pPr>
        <w:spacing w:after="0" w:line="276" w:lineRule="auto"/>
        <w:rPr>
          <w:sz w:val="24"/>
          <w:szCs w:val="24"/>
        </w:rPr>
      </w:pPr>
      <w:r w:rsidRPr="00634C04">
        <w:rPr>
          <w:rFonts w:ascii="Times New Roman" w:hAnsi="Times New Roman" w:cs="Times New Roman"/>
          <w:b/>
          <w:sz w:val="24"/>
          <w:szCs w:val="24"/>
        </w:rPr>
        <w:t xml:space="preserve">Rozdział 6. </w:t>
      </w:r>
    </w:p>
    <w:p w:rsidR="006B47CC" w:rsidRPr="005231D5" w:rsidRDefault="00CA0483" w:rsidP="00634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b/>
          <w:sz w:val="24"/>
          <w:szCs w:val="24"/>
        </w:rPr>
        <w:t>Warunki udziału w postępowaniu.</w:t>
      </w:r>
    </w:p>
    <w:p w:rsidR="006B47CC" w:rsidRPr="005231D5" w:rsidRDefault="00CA0483" w:rsidP="00634C0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udziału </w:t>
      </w:r>
    </w:p>
    <w:p w:rsidR="006B47CC" w:rsidRPr="005231D5" w:rsidRDefault="00CA0483" w:rsidP="00634C04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w postępowaniu dotyczące:</w:t>
      </w:r>
    </w:p>
    <w:p w:rsidR="006B47CC" w:rsidRPr="005231D5" w:rsidRDefault="00CA0483" w:rsidP="00634C0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zdolności do występowania w obrocie gospodarczym: Zamawiający wymaga, aby wykonawcy prowadzący działalność gospodarczą lub zawodową byli wpisani </w:t>
      </w:r>
      <w:r w:rsidR="005231D5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do jednego z rejestrów zawodowych lub handlowych prowadzonych w kraju, </w:t>
      </w:r>
      <w:r w:rsidR="005231D5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 którym mają siedzibę lub miejsce zamieszkania.</w:t>
      </w:r>
    </w:p>
    <w:p w:rsidR="006B47CC" w:rsidRPr="005231D5" w:rsidRDefault="00CA0483" w:rsidP="00634C0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 odrębnych przepisów:</w:t>
      </w:r>
    </w:p>
    <w:p w:rsidR="006B47CC" w:rsidRPr="005231D5" w:rsidRDefault="00CA0483" w:rsidP="00634C0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Zamawiający nie wyznacza szczegółowego warunku w tym zakresie. </w:t>
      </w:r>
    </w:p>
    <w:p w:rsidR="006B47CC" w:rsidRPr="005231D5" w:rsidRDefault="00CA0483" w:rsidP="00634C0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sytuacji ekonomicznej lub finansowej:</w:t>
      </w:r>
    </w:p>
    <w:p w:rsidR="006B47CC" w:rsidRPr="005231D5" w:rsidRDefault="00CA0483" w:rsidP="00634C0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Zamawiający nie wyznacza szczegółowego warunku w tym zakresie. </w:t>
      </w:r>
    </w:p>
    <w:p w:rsidR="006B47CC" w:rsidRPr="005231D5" w:rsidRDefault="00CA0483" w:rsidP="00634C0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:rsidR="006B47CC" w:rsidRPr="005231D5" w:rsidRDefault="00CA0483" w:rsidP="00634C0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Zamawiający nie wyznacza szczegółowego warunku w tym zakresie. </w:t>
      </w:r>
    </w:p>
    <w:p w:rsidR="006B47CC" w:rsidRPr="005231D5" w:rsidRDefault="00CA0483" w:rsidP="00634C0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Sposób wykazania spełniania warunków udziału w postępowaniu wskazano w Rozdziale 10 SWZ.</w:t>
      </w:r>
    </w:p>
    <w:p w:rsidR="006B47CC" w:rsidRPr="005231D5" w:rsidRDefault="00CA0483" w:rsidP="00634C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b/>
          <w:sz w:val="24"/>
          <w:szCs w:val="24"/>
        </w:rPr>
        <w:t xml:space="preserve">Rozdział 7. </w:t>
      </w:r>
    </w:p>
    <w:p w:rsidR="006B47CC" w:rsidRPr="005231D5" w:rsidRDefault="00CA0483" w:rsidP="00634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b/>
          <w:sz w:val="24"/>
          <w:szCs w:val="24"/>
        </w:rPr>
        <w:t>Podstawy wykluczenia.</w:t>
      </w:r>
    </w:p>
    <w:p w:rsidR="006B47CC" w:rsidRPr="005231D5" w:rsidRDefault="00CA0483" w:rsidP="00634C04">
      <w:pPr>
        <w:pStyle w:val="div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Z postępowania o udzielenie zamówienia</w:t>
      </w:r>
      <w:r w:rsidR="00846A97">
        <w:rPr>
          <w:rFonts w:ascii="Times New Roman" w:hAnsi="Times New Roman" w:cs="Times New Roman"/>
          <w:sz w:val="24"/>
          <w:szCs w:val="24"/>
        </w:rPr>
        <w:t>, na podstawie art. 108 ust. 1 Ustawy, Zamawiający wykluczy W</w:t>
      </w:r>
      <w:r w:rsidRPr="005231D5">
        <w:rPr>
          <w:rFonts w:ascii="Times New Roman" w:hAnsi="Times New Roman" w:cs="Times New Roman"/>
          <w:sz w:val="24"/>
          <w:szCs w:val="24"/>
        </w:rPr>
        <w:t>ykonawcę:</w:t>
      </w:r>
    </w:p>
    <w:p w:rsidR="006B47CC" w:rsidRPr="005231D5" w:rsidRDefault="00CA0483" w:rsidP="00634C04">
      <w:pPr>
        <w:pStyle w:val="div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1. będącego osobą fizyczną, którego prawomocnie skazano za przestępstwo: </w:t>
      </w:r>
    </w:p>
    <w:p w:rsidR="006B47CC" w:rsidRPr="005231D5" w:rsidRDefault="00CA0483" w:rsidP="00634C04">
      <w:pPr>
        <w:pStyle w:val="divpkt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B47CC" w:rsidRPr="005231D5" w:rsidRDefault="00CA0483" w:rsidP="00634C04">
      <w:pPr>
        <w:pStyle w:val="divpkt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:rsidR="006B47CC" w:rsidRPr="005231D5" w:rsidRDefault="00CA0483" w:rsidP="00634C04">
      <w:pPr>
        <w:pStyle w:val="divpkt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którym mowa w art. 228-230a, art. 250a Kodeksu karnego lub w art. 46 lub art. 48 ustawy z dnia 25 czerwca 2010 r. o sporcie, </w:t>
      </w:r>
    </w:p>
    <w:p w:rsidR="006B47CC" w:rsidRPr="005231D5" w:rsidRDefault="00CA0483" w:rsidP="00634C04">
      <w:pPr>
        <w:pStyle w:val="divpkt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finansowania przestępstwa o charakterze terrorystycznym, o którym mowa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w art. 165a Kodeksu karnego, lub przestępstwo udaremniania lub utrudniania stwierdzenia przestępnego pochodzenia pieniędzy lub ukrywania ich pochodzenia,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o którym mowa w art. 299 Kodeksu karnego, </w:t>
      </w:r>
    </w:p>
    <w:p w:rsidR="006B47CC" w:rsidRPr="005231D5" w:rsidRDefault="00CA0483" w:rsidP="00634C04">
      <w:pPr>
        <w:pStyle w:val="divpkt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:rsidR="006B47CC" w:rsidRPr="005231D5" w:rsidRDefault="00CA0483" w:rsidP="00634C04">
      <w:pPr>
        <w:pStyle w:val="divpkt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powierzenia wykonywania pracy małoletniemu cudzoziemcowi, o którym mowa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w art. 9 ust. 2 ustawy z dnia 15 czerwca 2012 r. o skutkach powierzania wykonywania pracy cudzoziemcom przebywającym wbrew przepisom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na terytorium Rzeczypospolitej Polskiej (Dz. U. poz. 769), </w:t>
      </w:r>
    </w:p>
    <w:p w:rsidR="006B47CC" w:rsidRPr="005231D5" w:rsidRDefault="00CA0483" w:rsidP="00634C04">
      <w:pPr>
        <w:pStyle w:val="divpkt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w art. 270-277d Kodeksu karnego, lub przestępstwo skarbowe, </w:t>
      </w:r>
    </w:p>
    <w:p w:rsidR="006B47CC" w:rsidRPr="005231D5" w:rsidRDefault="00CA0483" w:rsidP="00634C04">
      <w:pPr>
        <w:pStyle w:val="divpkt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którym mowa w art. 9 ust. 1 i 3 lub art. 10 ustawy z dnia 15 czerwca 2012 r.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>o skutkach powierzania wykonywania pracy cudzoziemcom przebywającym wbrew przepisom na teryt</w:t>
      </w:r>
      <w:r w:rsidR="005C21F0" w:rsidRPr="005231D5">
        <w:rPr>
          <w:rFonts w:ascii="Times New Roman" w:hAnsi="Times New Roman" w:cs="Times New Roman"/>
          <w:sz w:val="24"/>
          <w:szCs w:val="24"/>
        </w:rPr>
        <w:t>orium Rzeczypospolitej Polskiej</w:t>
      </w:r>
      <w:r w:rsidRPr="005231D5">
        <w:rPr>
          <w:rFonts w:ascii="Times New Roman" w:hAnsi="Times New Roman" w:cs="Times New Roman"/>
          <w:sz w:val="24"/>
          <w:szCs w:val="24"/>
        </w:rPr>
        <w:t xml:space="preserve"> - lub za odpowiedni czyn zabroniony określony w przepisach prawa obcego; </w:t>
      </w:r>
    </w:p>
    <w:p w:rsidR="006B47CC" w:rsidRPr="005231D5" w:rsidRDefault="00CA0483" w:rsidP="00634C04">
      <w:pPr>
        <w:pStyle w:val="divpoint"/>
        <w:numPr>
          <w:ilvl w:val="3"/>
          <w:numId w:val="6"/>
        </w:numPr>
        <w:tabs>
          <w:tab w:val="left" w:pos="0"/>
        </w:tabs>
        <w:spacing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>za przestępstwo, o którym mowa w pkt 1;</w:t>
      </w:r>
    </w:p>
    <w:p w:rsidR="006B47CC" w:rsidRPr="005231D5" w:rsidRDefault="00CA0483" w:rsidP="00634C04">
      <w:pPr>
        <w:pStyle w:val="divpoint"/>
        <w:numPr>
          <w:ilvl w:val="3"/>
          <w:numId w:val="6"/>
        </w:numPr>
        <w:tabs>
          <w:tab w:val="left" w:pos="0"/>
        </w:tabs>
        <w:spacing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wobec którego wydano prawomocny wyrok sądu lub ostateczną decyzję administracyjną o zaleganiu z uiszczeniem podatków, opłat lub składek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>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B47CC" w:rsidRPr="005231D5" w:rsidRDefault="00CA0483" w:rsidP="00634C04">
      <w:pPr>
        <w:pStyle w:val="divpoint"/>
        <w:numPr>
          <w:ilvl w:val="3"/>
          <w:numId w:val="6"/>
        </w:numPr>
        <w:tabs>
          <w:tab w:val="left" w:pos="0"/>
        </w:tabs>
        <w:spacing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wobec którego prawomocnie orzeczono zakaz ubiegania się o zamówienia publiczne;</w:t>
      </w:r>
    </w:p>
    <w:p w:rsidR="006B47CC" w:rsidRPr="005231D5" w:rsidRDefault="00CA0483" w:rsidP="00634C04">
      <w:pPr>
        <w:pStyle w:val="divpoint"/>
        <w:numPr>
          <w:ilvl w:val="3"/>
          <w:numId w:val="6"/>
        </w:numPr>
        <w:tabs>
          <w:tab w:val="left" w:pos="0"/>
        </w:tabs>
        <w:spacing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</w:t>
      </w:r>
      <w:r w:rsidR="00846A97">
        <w:rPr>
          <w:rFonts w:ascii="Times New Roman" w:hAnsi="Times New Roman" w:cs="Times New Roman"/>
          <w:sz w:val="24"/>
          <w:szCs w:val="24"/>
        </w:rPr>
        <w:br/>
        <w:t>że W</w:t>
      </w:r>
      <w:r w:rsidRPr="005231D5">
        <w:rPr>
          <w:rFonts w:ascii="Times New Roman" w:hAnsi="Times New Roman" w:cs="Times New Roman"/>
          <w:sz w:val="24"/>
          <w:szCs w:val="24"/>
        </w:rPr>
        <w:t xml:space="preserve">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>w postępowaniu, chyba że wykażą, że przygotowali te oferty lub wnioski niezależnie od siebie;</w:t>
      </w:r>
    </w:p>
    <w:p w:rsidR="006B47CC" w:rsidRPr="005231D5" w:rsidRDefault="00CA0483" w:rsidP="00634C04">
      <w:pPr>
        <w:pStyle w:val="divpoint"/>
        <w:numPr>
          <w:ilvl w:val="3"/>
          <w:numId w:val="6"/>
        </w:numPr>
        <w:tabs>
          <w:tab w:val="left" w:pos="0"/>
        </w:tabs>
        <w:spacing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jeżeli, w przypadkach, o których mowa w art. 85 ust. 1</w:t>
      </w:r>
      <w:r w:rsidR="00846A97">
        <w:rPr>
          <w:rFonts w:ascii="Times New Roman" w:hAnsi="Times New Roman" w:cs="Times New Roman"/>
          <w:sz w:val="24"/>
          <w:szCs w:val="24"/>
        </w:rPr>
        <w:t xml:space="preserve"> Ustawy</w:t>
      </w:r>
      <w:r w:rsidRPr="005231D5">
        <w:rPr>
          <w:rFonts w:ascii="Times New Roman" w:hAnsi="Times New Roman" w:cs="Times New Roman"/>
          <w:sz w:val="24"/>
          <w:szCs w:val="24"/>
        </w:rPr>
        <w:t>, doszło do zakłócenia konkurencji wynikającego z wcz</w:t>
      </w:r>
      <w:r w:rsidR="00846A97">
        <w:rPr>
          <w:rFonts w:ascii="Times New Roman" w:hAnsi="Times New Roman" w:cs="Times New Roman"/>
          <w:sz w:val="24"/>
          <w:szCs w:val="24"/>
        </w:rPr>
        <w:t>eśniejszego zaangażowania tego W</w:t>
      </w:r>
      <w:r w:rsidRPr="005231D5">
        <w:rPr>
          <w:rFonts w:ascii="Times New Roman" w:hAnsi="Times New Roman" w:cs="Times New Roman"/>
          <w:sz w:val="24"/>
          <w:szCs w:val="24"/>
        </w:rPr>
        <w:t>ykonawc</w:t>
      </w:r>
      <w:r w:rsidR="00846A97">
        <w:rPr>
          <w:rFonts w:ascii="Times New Roman" w:hAnsi="Times New Roman" w:cs="Times New Roman"/>
          <w:sz w:val="24"/>
          <w:szCs w:val="24"/>
        </w:rPr>
        <w:t>y lub podmiotu, który należy z W</w:t>
      </w:r>
      <w:r w:rsidRPr="005231D5">
        <w:rPr>
          <w:rFonts w:ascii="Times New Roman" w:hAnsi="Times New Roman" w:cs="Times New Roman"/>
          <w:sz w:val="24"/>
          <w:szCs w:val="24"/>
        </w:rPr>
        <w:t xml:space="preserve">ykonawcą do tej samej grupy kapitałowej w rozumieniu ustawy z dnia 16 lutego 2007 r. o ochronie konkurencji i konsumentów, chyba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że spowodowane tym zakłócenie konkurencji może być wyeliminowane w inny sposób niż przez wykluczenie wykonawcy z udziału w postępowaniu o udzielenie zamówienia. </w:t>
      </w:r>
    </w:p>
    <w:p w:rsidR="006B47CC" w:rsidRPr="005231D5" w:rsidRDefault="00CA0483" w:rsidP="00634C04">
      <w:pPr>
        <w:pStyle w:val="div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Wykonawc</w:t>
      </w:r>
      <w:r w:rsidR="00846A97">
        <w:rPr>
          <w:rFonts w:ascii="Times New Roman" w:hAnsi="Times New Roman" w:cs="Times New Roman"/>
          <w:sz w:val="24"/>
          <w:szCs w:val="24"/>
        </w:rPr>
        <w:t>a może zostać wykluczony przez Z</w:t>
      </w:r>
      <w:r w:rsidRPr="005231D5">
        <w:rPr>
          <w:rFonts w:ascii="Times New Roman" w:hAnsi="Times New Roman" w:cs="Times New Roman"/>
          <w:sz w:val="24"/>
          <w:szCs w:val="24"/>
        </w:rPr>
        <w:t>amawiającego na każdym etapie postępowania o udzielenie zamówienia.</w:t>
      </w:r>
    </w:p>
    <w:p w:rsidR="006B47CC" w:rsidRPr="005231D5" w:rsidRDefault="00CA0483" w:rsidP="00634C04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Wykonawca nie będzie podlegał wykluczeniu w okolicznościach określonych w ust. 1 pkt 1, 2 i 5</w:t>
      </w:r>
      <w:r w:rsidR="00846A97">
        <w:rPr>
          <w:rFonts w:ascii="Times New Roman" w:hAnsi="Times New Roman" w:cs="Times New Roman"/>
          <w:sz w:val="24"/>
          <w:szCs w:val="24"/>
        </w:rPr>
        <w:t xml:space="preserve"> powyżej, jeżeli udowodni Z</w:t>
      </w:r>
      <w:r w:rsidRPr="005231D5">
        <w:rPr>
          <w:rFonts w:ascii="Times New Roman" w:hAnsi="Times New Roman" w:cs="Times New Roman"/>
          <w:sz w:val="24"/>
          <w:szCs w:val="24"/>
        </w:rPr>
        <w:t>amawiającemu, że spełnił łącznie następujące przesłanki:</w:t>
      </w:r>
    </w:p>
    <w:p w:rsidR="006B47CC" w:rsidRPr="005231D5" w:rsidRDefault="00CA0483" w:rsidP="00634C04">
      <w:pPr>
        <w:pStyle w:val="divpoin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:rsidR="006B47CC" w:rsidRPr="005231D5" w:rsidRDefault="00CA0483" w:rsidP="00634C04">
      <w:pPr>
        <w:pStyle w:val="divpoin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B47CC" w:rsidRPr="005231D5" w:rsidRDefault="00CA0483" w:rsidP="00634C04">
      <w:pPr>
        <w:pStyle w:val="divpoin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6B47CC" w:rsidRPr="005231D5" w:rsidRDefault="00CA0483" w:rsidP="00634C04">
      <w:pPr>
        <w:pStyle w:val="divpkt"/>
        <w:numPr>
          <w:ilvl w:val="1"/>
          <w:numId w:val="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zerwał wszelkie powiązania z osobami lub podmiotami odpowiedzialnymi za nieprawidłowe postępowanie wykonawcy, </w:t>
      </w:r>
    </w:p>
    <w:p w:rsidR="006B47CC" w:rsidRPr="005231D5" w:rsidRDefault="00CA0483" w:rsidP="00634C04">
      <w:pPr>
        <w:pStyle w:val="divpkt"/>
        <w:numPr>
          <w:ilvl w:val="1"/>
          <w:numId w:val="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:rsidR="006B47CC" w:rsidRPr="005231D5" w:rsidRDefault="00CA0483" w:rsidP="00634C04">
      <w:pPr>
        <w:pStyle w:val="divpkt"/>
        <w:numPr>
          <w:ilvl w:val="1"/>
          <w:numId w:val="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:rsidR="006B47CC" w:rsidRPr="005231D5" w:rsidRDefault="00CA0483" w:rsidP="00634C04">
      <w:pPr>
        <w:pStyle w:val="divpkt"/>
        <w:numPr>
          <w:ilvl w:val="1"/>
          <w:numId w:val="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:rsidR="006B47CC" w:rsidRPr="005231D5" w:rsidRDefault="00CA0483" w:rsidP="00634C04">
      <w:pPr>
        <w:pStyle w:val="divpkt"/>
        <w:numPr>
          <w:ilvl w:val="1"/>
          <w:numId w:val="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 odszkodowań za nieprzestrzeganie przepisów, wewnętrznych regulacji lub standardów. </w:t>
      </w:r>
    </w:p>
    <w:p w:rsidR="006B47CC" w:rsidRPr="005231D5" w:rsidRDefault="00CA0483" w:rsidP="00634C04">
      <w:pPr>
        <w:pStyle w:val="div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Zamawi</w:t>
      </w:r>
      <w:r w:rsidR="00846A97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5231D5">
        <w:rPr>
          <w:rFonts w:ascii="Times New Roman" w:hAnsi="Times New Roman" w:cs="Times New Roman"/>
          <w:sz w:val="24"/>
          <w:szCs w:val="24"/>
        </w:rPr>
        <w:t xml:space="preserve">ykonawcę czynności, o których mowa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 xml:space="preserve">w ust. </w:t>
      </w:r>
      <w:r w:rsidR="00846A97">
        <w:rPr>
          <w:rFonts w:ascii="Times New Roman" w:hAnsi="Times New Roman" w:cs="Times New Roman"/>
          <w:sz w:val="24"/>
          <w:szCs w:val="24"/>
        </w:rPr>
        <w:t>3 powyżej</w:t>
      </w:r>
      <w:r w:rsidRPr="005231D5">
        <w:rPr>
          <w:rFonts w:ascii="Times New Roman" w:hAnsi="Times New Roman" w:cs="Times New Roman"/>
          <w:sz w:val="24"/>
          <w:szCs w:val="24"/>
        </w:rPr>
        <w:t xml:space="preserve">, są wystarczające do wykazania jego rzetelności, uwzględniając wagę </w:t>
      </w:r>
      <w:r w:rsidR="00846A97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>i</w:t>
      </w:r>
      <w:r w:rsidR="00846A97">
        <w:rPr>
          <w:rFonts w:ascii="Times New Roman" w:hAnsi="Times New Roman" w:cs="Times New Roman"/>
          <w:sz w:val="24"/>
          <w:szCs w:val="24"/>
        </w:rPr>
        <w:t xml:space="preserve"> szczególne okoliczności czynu Wykonawcy. Jeżeli podjęte przez W</w:t>
      </w:r>
      <w:r w:rsidRPr="005231D5">
        <w:rPr>
          <w:rFonts w:ascii="Times New Roman" w:hAnsi="Times New Roman" w:cs="Times New Roman"/>
          <w:sz w:val="24"/>
          <w:szCs w:val="24"/>
        </w:rPr>
        <w:t xml:space="preserve">ykonawcę czynności, o których mowa w ust. </w:t>
      </w:r>
      <w:r w:rsidR="00846A97">
        <w:rPr>
          <w:rFonts w:ascii="Times New Roman" w:hAnsi="Times New Roman" w:cs="Times New Roman"/>
          <w:sz w:val="24"/>
          <w:szCs w:val="24"/>
        </w:rPr>
        <w:t>3 powyżej</w:t>
      </w:r>
      <w:r w:rsidRPr="005231D5">
        <w:rPr>
          <w:rFonts w:ascii="Times New Roman" w:hAnsi="Times New Roman" w:cs="Times New Roman"/>
          <w:sz w:val="24"/>
          <w:szCs w:val="24"/>
        </w:rPr>
        <w:t xml:space="preserve">, nie są wystarczające </w:t>
      </w:r>
      <w:r w:rsidR="00846A97">
        <w:rPr>
          <w:rFonts w:ascii="Times New Roman" w:hAnsi="Times New Roman" w:cs="Times New Roman"/>
          <w:sz w:val="24"/>
          <w:szCs w:val="24"/>
        </w:rPr>
        <w:t>do wykazania jego rzetelności, Zamawiający wykluczy W</w:t>
      </w:r>
      <w:r w:rsidRPr="005231D5">
        <w:rPr>
          <w:rFonts w:ascii="Times New Roman" w:hAnsi="Times New Roman" w:cs="Times New Roman"/>
          <w:sz w:val="24"/>
          <w:szCs w:val="24"/>
        </w:rPr>
        <w:t>ykonawcę.</w:t>
      </w:r>
    </w:p>
    <w:p w:rsidR="006B47CC" w:rsidRPr="005231D5" w:rsidRDefault="00CA0483" w:rsidP="00634C0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Sposób wykazania braku podstaw wykluczenia wskazano w Rozdziale 10 SWZ.</w:t>
      </w:r>
    </w:p>
    <w:p w:rsidR="006B47CC" w:rsidRPr="005231D5" w:rsidRDefault="00CA0483" w:rsidP="00634C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b/>
          <w:sz w:val="24"/>
          <w:szCs w:val="24"/>
        </w:rPr>
        <w:t xml:space="preserve">Rozdział 8. </w:t>
      </w:r>
    </w:p>
    <w:p w:rsidR="006B47CC" w:rsidRPr="005231D5" w:rsidRDefault="00CA0483" w:rsidP="00634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b/>
          <w:sz w:val="24"/>
          <w:szCs w:val="24"/>
        </w:rPr>
        <w:t>Informacja dla Wykonawców wspólnie ubiegających się o udzielenie zamówienia (Spółki cywilne/Konsorcja).</w:t>
      </w:r>
    </w:p>
    <w:p w:rsidR="00846A97" w:rsidRPr="00846A97" w:rsidRDefault="00846A97" w:rsidP="00846A9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A97">
        <w:rPr>
          <w:rFonts w:ascii="Times New Roman" w:hAnsi="Times New Roman" w:cs="Times New Roman"/>
          <w:sz w:val="24"/>
          <w:szCs w:val="24"/>
        </w:rPr>
        <w:t xml:space="preserve">Wykonawcy wspólnie ubiegający się o udzielenie zamówienia ustanawiają pełnomocnika do reprezentowania ich w postępowaniu albo do reprezentowania ich w postępowaniu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846A97">
        <w:rPr>
          <w:rFonts w:ascii="Times New Roman" w:hAnsi="Times New Roman" w:cs="Times New Roman"/>
          <w:sz w:val="24"/>
          <w:szCs w:val="24"/>
        </w:rPr>
        <w:t>i zawarcia umowy.</w:t>
      </w:r>
    </w:p>
    <w:p w:rsidR="00846A97" w:rsidRPr="00846A97" w:rsidRDefault="00846A97" w:rsidP="00846A9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A97">
        <w:rPr>
          <w:rFonts w:ascii="Times New Roman" w:hAnsi="Times New Roman" w:cs="Times New Roman"/>
          <w:sz w:val="24"/>
          <w:szCs w:val="24"/>
        </w:rPr>
        <w:t>Pełnomocnictwo, o którym mowa w pkt 1</w:t>
      </w:r>
      <w:r>
        <w:rPr>
          <w:rFonts w:ascii="Times New Roman" w:hAnsi="Times New Roman" w:cs="Times New Roman"/>
          <w:sz w:val="24"/>
          <w:szCs w:val="24"/>
        </w:rPr>
        <w:t xml:space="preserve">powyżej, </w:t>
      </w:r>
      <w:r w:rsidRPr="00846A97">
        <w:rPr>
          <w:rFonts w:ascii="Times New Roman" w:hAnsi="Times New Roman" w:cs="Times New Roman"/>
          <w:sz w:val="24"/>
          <w:szCs w:val="24"/>
        </w:rPr>
        <w:t xml:space="preserve"> należy dołączyć do oferty.</w:t>
      </w:r>
    </w:p>
    <w:p w:rsidR="00846A97" w:rsidRPr="00846A97" w:rsidRDefault="00846A97" w:rsidP="00846A9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Wszelką korespondencję w Postępowaniu Z</w:t>
      </w:r>
      <w:r w:rsidRPr="00846A97">
        <w:rPr>
          <w:rFonts w:ascii="Times New Roman" w:hAnsi="Times New Roman" w:cs="Times New Roman"/>
          <w:sz w:val="24"/>
          <w:szCs w:val="24"/>
        </w:rPr>
        <w:t xml:space="preserve">amawiający kieruje do pełnomocnika. </w:t>
      </w:r>
    </w:p>
    <w:p w:rsidR="00846A97" w:rsidRPr="00846A97" w:rsidRDefault="00846A97" w:rsidP="00846A9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Wspólnicy spółki cywilnej są W</w:t>
      </w:r>
      <w:r w:rsidRPr="00846A97">
        <w:rPr>
          <w:rFonts w:ascii="Times New Roman" w:hAnsi="Times New Roman" w:cs="Times New Roman"/>
          <w:sz w:val="24"/>
          <w:szCs w:val="24"/>
        </w:rPr>
        <w:t>ykonawcami wspólnie ubiegającymi się o udzielenie zamówienia i mają do nich zastosowanie zasady określone w pkt 1 – 3</w:t>
      </w:r>
      <w:r>
        <w:rPr>
          <w:rFonts w:ascii="Times New Roman" w:hAnsi="Times New Roman" w:cs="Times New Roman"/>
          <w:sz w:val="24"/>
          <w:szCs w:val="24"/>
        </w:rPr>
        <w:t xml:space="preserve"> powyżej</w:t>
      </w:r>
      <w:r w:rsidRPr="00846A97">
        <w:rPr>
          <w:rFonts w:ascii="Times New Roman" w:hAnsi="Times New Roman" w:cs="Times New Roman"/>
          <w:sz w:val="24"/>
          <w:szCs w:val="24"/>
        </w:rPr>
        <w:t>.</w:t>
      </w:r>
    </w:p>
    <w:p w:rsidR="00846A97" w:rsidRPr="00846A97" w:rsidRDefault="00846A97" w:rsidP="00846A9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zawarciem umowy W</w:t>
      </w:r>
      <w:r w:rsidRPr="00846A97">
        <w:rPr>
          <w:rFonts w:ascii="Times New Roman" w:hAnsi="Times New Roman" w:cs="Times New Roman"/>
          <w:sz w:val="24"/>
          <w:szCs w:val="24"/>
        </w:rPr>
        <w:t>ykonawcy wspólnie ubiegający się o udzielenie zamówienia bę</w:t>
      </w:r>
      <w:r w:rsidR="00467CC9">
        <w:rPr>
          <w:rFonts w:ascii="Times New Roman" w:hAnsi="Times New Roman" w:cs="Times New Roman"/>
          <w:sz w:val="24"/>
          <w:szCs w:val="24"/>
        </w:rPr>
        <w:t>dą mieli obowiązek przedstawić Z</w:t>
      </w:r>
      <w:r w:rsidRPr="00846A97">
        <w:rPr>
          <w:rFonts w:ascii="Times New Roman" w:hAnsi="Times New Roman" w:cs="Times New Roman"/>
          <w:sz w:val="24"/>
          <w:szCs w:val="24"/>
        </w:rPr>
        <w:t>amawiającemu kopię umo</w:t>
      </w:r>
      <w:r w:rsidR="00467CC9">
        <w:rPr>
          <w:rFonts w:ascii="Times New Roman" w:hAnsi="Times New Roman" w:cs="Times New Roman"/>
          <w:sz w:val="24"/>
          <w:szCs w:val="24"/>
        </w:rPr>
        <w:t>wy regulującej współpracę tych W</w:t>
      </w:r>
      <w:r w:rsidRPr="00846A97">
        <w:rPr>
          <w:rFonts w:ascii="Times New Roman" w:hAnsi="Times New Roman" w:cs="Times New Roman"/>
          <w:sz w:val="24"/>
          <w:szCs w:val="24"/>
        </w:rPr>
        <w:t>ykonawców, zawierającą, co najmniej:</w:t>
      </w:r>
    </w:p>
    <w:p w:rsidR="00846A97" w:rsidRPr="00846A97" w:rsidRDefault="00846A97" w:rsidP="00467CC9">
      <w:pPr>
        <w:pStyle w:val="Akapitzlist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A97">
        <w:rPr>
          <w:rFonts w:ascii="Times New Roman" w:hAnsi="Times New Roman" w:cs="Times New Roman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846A97" w:rsidRPr="00846A97" w:rsidRDefault="00846A97" w:rsidP="00467CC9">
      <w:pPr>
        <w:pStyle w:val="Akapitzlist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A97">
        <w:rPr>
          <w:rFonts w:ascii="Times New Roman" w:hAnsi="Times New Roman" w:cs="Times New Roman"/>
          <w:sz w:val="24"/>
          <w:szCs w:val="24"/>
        </w:rPr>
        <w:t>określenie zakresu działania poszczególnych stron umowy,</w:t>
      </w:r>
    </w:p>
    <w:p w:rsidR="00846A97" w:rsidRPr="00846A97" w:rsidRDefault="00846A97" w:rsidP="00467CC9">
      <w:pPr>
        <w:pStyle w:val="Akapitzlist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A97">
        <w:rPr>
          <w:rFonts w:ascii="Times New Roman" w:hAnsi="Times New Roman" w:cs="Times New Roman"/>
          <w:sz w:val="24"/>
          <w:szCs w:val="24"/>
        </w:rPr>
        <w:t>czas obowiązywania umowy, który nie może być krótszy, niż okres obejmujący realizację zamówienia.</w:t>
      </w:r>
    </w:p>
    <w:p w:rsidR="006B47CC" w:rsidRPr="005231D5" w:rsidRDefault="00846A97" w:rsidP="00467CC9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CC" w:rsidRPr="005231D5" w:rsidRDefault="00CA0483" w:rsidP="00634C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b/>
          <w:sz w:val="24"/>
          <w:szCs w:val="24"/>
        </w:rPr>
        <w:t xml:space="preserve">Rozdział 9. </w:t>
      </w:r>
    </w:p>
    <w:p w:rsidR="006B47CC" w:rsidRPr="005231D5" w:rsidRDefault="00CA0483" w:rsidP="00634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b/>
          <w:sz w:val="24"/>
          <w:szCs w:val="24"/>
        </w:rPr>
        <w:t>Informacja dla Wykonawców polegających na zasobach innych podmiotów na zasadach określonych w art. 118 Ustawy oraz dla Wykonawców zamierzających powierzyć wykonanie części zamówienia Podwykonawcom.</w:t>
      </w:r>
    </w:p>
    <w:p w:rsidR="006B47CC" w:rsidRPr="005231D5" w:rsidRDefault="00CA0483" w:rsidP="00634C0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6B47CC" w:rsidRPr="005231D5" w:rsidRDefault="00CA0483" w:rsidP="00634C0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:rsidR="006B47CC" w:rsidRPr="005231D5" w:rsidRDefault="00CA0483" w:rsidP="00634C0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467CC9">
        <w:rPr>
          <w:rFonts w:ascii="Times New Roman" w:hAnsi="Times New Roman" w:cs="Times New Roman"/>
          <w:sz w:val="24"/>
          <w:szCs w:val="24"/>
        </w:rPr>
        <w:br/>
      </w:r>
      <w:r w:rsidRPr="005231D5">
        <w:rPr>
          <w:rFonts w:ascii="Times New Roman" w:hAnsi="Times New Roman" w:cs="Times New Roman"/>
          <w:sz w:val="24"/>
          <w:szCs w:val="24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6B47CC" w:rsidRPr="005231D5" w:rsidRDefault="00CA0483" w:rsidP="00634C0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Zobowiązanie podmiotu udostępniającego zasoby, o którym mowa w ust. 3 powyżej, potwierdza, że stosunek łączący Wykonawcę z podmiotami udostępniającymi zasoby gwarantuje rzeczywisty dostęp do tych zasobów oraz określa w szczególności:</w:t>
      </w:r>
    </w:p>
    <w:p w:rsidR="006B47CC" w:rsidRPr="005231D5" w:rsidRDefault="00CA0483" w:rsidP="00634C04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zakres dostępnych Wykonawcy zasobów podmiotu udostępniającego zasoby;</w:t>
      </w:r>
    </w:p>
    <w:p w:rsidR="006B47CC" w:rsidRPr="005231D5" w:rsidRDefault="00CA0483" w:rsidP="00634C04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6B47CC" w:rsidRPr="005231D5" w:rsidRDefault="00CA0483" w:rsidP="00634C04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47CC" w:rsidRPr="005231D5" w:rsidRDefault="00CA0483" w:rsidP="00634C0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Zamawiający ocenia, czy udostępniane Wykonawcy przez podmioty udostępniające zasoby zdolności techniczne lub zawodowe lub ich sytuacja finansowa lub ekonomiczna, pozwalają  na wykazanie przez Wykonawcę spełniania warunków udziału w postępowaniu oraz, jeżeli dotyczy, kryteriów selekcji, a także bada, czy nie zachodzą wobec tego podmiotu podstawy wykluczenia, które zostały przewidziane względem Wykonawcy.</w:t>
      </w:r>
    </w:p>
    <w:p w:rsidR="006B47CC" w:rsidRPr="005231D5" w:rsidRDefault="00CA0483" w:rsidP="00634C0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Jeżeli zdolności techniczne lub zawodowe, sytuacja ekonomiczna lub finansowa podmiotu udostępniającego zasoby nie potwierdzają spełniania przez Wykonawcę warunków udziału  w postępowaniu lub zachodzą wobec tego podmiotu podstawy wykluczenia, Zamawiający zażąda, aby Wykonawca w terminie określonym przez Zamawiającego zastąpił ten podmiot innym podmiotem lub podmiotami albo wykazał, że samodzielnie spełnia warunki udziału w postępowaniu.</w:t>
      </w:r>
    </w:p>
    <w:p w:rsidR="006B47CC" w:rsidRPr="005231D5" w:rsidRDefault="00CA0483" w:rsidP="00634C0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6B47CC" w:rsidRPr="005231D5" w:rsidRDefault="00CA0483" w:rsidP="00634C0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Wykonawca zamierzający powierzyć Podwykonawcom realizację części zamówienia zobowiązany jest podać taką informację w formularzu oferty wraz z podaniem zakresu zamówienia jakie zamierza powierzyć podwykonawcom, jak również nazw podwykonawców, o ile są znane na etapie składania ofert.</w:t>
      </w:r>
    </w:p>
    <w:p w:rsidR="006B47CC" w:rsidRPr="005231D5" w:rsidRDefault="00CA0483" w:rsidP="00634C0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1D5"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 Wykonawca powoływał się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10. 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Wykaz dokumentów i oświadczeń, których złożenia Zamawiający wymaga od Wykonawcy w postępowaniu o udzielenie zamówienia.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  <w:u w:val="single"/>
        </w:rPr>
        <w:t>A. PODMIOTOWE ŚRODKI DOWODOWE</w:t>
      </w:r>
    </w:p>
    <w:p w:rsidR="006B47CC" w:rsidRPr="00467CC9" w:rsidRDefault="00CA0483" w:rsidP="00467CC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Wraz z ofertą Wykonawca zobowiązany jest złożyć oświadczenie, o którym mowa </w:t>
      </w:r>
      <w:r w:rsidR="00467CC9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w art. 125 ust. 1 Ustawy, stanowiące wstępne potwierdzenie, że Wykonawca na dzień składania ofert:</w:t>
      </w:r>
    </w:p>
    <w:p w:rsidR="006B47CC" w:rsidRPr="00467CC9" w:rsidRDefault="00CA0483" w:rsidP="00467CC9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nie podlega wykluczeniu,</w:t>
      </w:r>
    </w:p>
    <w:p w:rsidR="006B47CC" w:rsidRPr="00467CC9" w:rsidRDefault="00CA0483" w:rsidP="00467CC9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spełnia warunki udziału w postępowaniu lub kryteria selekcji.</w:t>
      </w:r>
    </w:p>
    <w:p w:rsidR="006B47CC" w:rsidRPr="00467CC9" w:rsidRDefault="00CA0483" w:rsidP="00467CC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Wzór oświadczenia, o którym mowa w ust. 1 powyżej stanowi </w:t>
      </w:r>
      <w:r w:rsidRPr="00467CC9">
        <w:rPr>
          <w:rFonts w:ascii="Times New Roman" w:hAnsi="Times New Roman" w:cs="Times New Roman"/>
          <w:b/>
          <w:bCs/>
          <w:sz w:val="24"/>
          <w:szCs w:val="24"/>
        </w:rPr>
        <w:t>Załącznik Nr 5 do SWZ</w:t>
      </w:r>
      <w:r w:rsidRPr="00467CC9">
        <w:rPr>
          <w:rFonts w:ascii="Times New Roman" w:hAnsi="Times New Roman" w:cs="Times New Roman"/>
          <w:sz w:val="24"/>
          <w:szCs w:val="24"/>
        </w:rPr>
        <w:t>.</w:t>
      </w:r>
    </w:p>
    <w:p w:rsidR="006B47CC" w:rsidRDefault="00CA0483" w:rsidP="00467CC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oświadczenie, o którym mowa w ust. 1 powyżej, składa każdy z tych Wykonawców oddzielnie. Oświadczenie potwierdza brak podstaw do wykluczenia oraz spełnianie warunków udziału w postępowaniu lub kryteriów selekcji w zakresie w jakim każdy </w:t>
      </w:r>
      <w:r w:rsidR="00467CC9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z Wykonawców wykazuje spełnienie tych warunków.</w:t>
      </w:r>
    </w:p>
    <w:p w:rsidR="00467CC9" w:rsidRDefault="00467CC9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7CC9" w:rsidRPr="00467CC9" w:rsidRDefault="00467CC9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  <w:u w:val="single"/>
        </w:rPr>
        <w:t xml:space="preserve">B. PRZEDMIOTOWE ŚRODKI DOWODOWE </w:t>
      </w:r>
    </w:p>
    <w:p w:rsidR="006B47CC" w:rsidRPr="00467CC9" w:rsidRDefault="00CA0483" w:rsidP="00467CC9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Wraz z ofertą Wykonawca zobowiązany jest złożyć następujące, przedmiotowe środki dowodowe:</w:t>
      </w:r>
    </w:p>
    <w:p w:rsidR="006B47CC" w:rsidRPr="00467CC9" w:rsidRDefault="00CA0483" w:rsidP="00467CC9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nie przewiduje przedmiotowych środków dowodowych w niniejszym postępowaniu.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  <w:u w:val="single"/>
        </w:rPr>
        <w:t>C. INNE DOKUMENTY SKŁADANE PRZEZ WYKONAWCĘ WRAZ Z OFERTĄ</w:t>
      </w:r>
    </w:p>
    <w:p w:rsidR="006B47CC" w:rsidRPr="00467CC9" w:rsidRDefault="00CA0483" w:rsidP="00467CC9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Uzupełniony Formularz ofertowy – zgodnie z </w:t>
      </w:r>
      <w:r w:rsidRPr="00467CC9">
        <w:rPr>
          <w:rFonts w:ascii="Times New Roman" w:hAnsi="Times New Roman" w:cs="Times New Roman"/>
          <w:b/>
          <w:bCs/>
          <w:sz w:val="24"/>
          <w:szCs w:val="24"/>
        </w:rPr>
        <w:t>Załącznikiem Nr 1 do SWZ</w:t>
      </w:r>
      <w:r w:rsidRPr="00467CC9">
        <w:rPr>
          <w:rFonts w:ascii="Times New Roman" w:hAnsi="Times New Roman" w:cs="Times New Roman"/>
          <w:sz w:val="24"/>
          <w:szCs w:val="24"/>
        </w:rPr>
        <w:t>.</w:t>
      </w:r>
    </w:p>
    <w:p w:rsidR="006B47CC" w:rsidRPr="00467CC9" w:rsidRDefault="00CA0483" w:rsidP="00467CC9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Uzupełniony Formularz cenowy - zgodnie z </w:t>
      </w:r>
      <w:r w:rsidRPr="00467CC9">
        <w:rPr>
          <w:rFonts w:ascii="Times New Roman" w:hAnsi="Times New Roman" w:cs="Times New Roman"/>
          <w:b/>
          <w:bCs/>
          <w:sz w:val="24"/>
          <w:szCs w:val="24"/>
        </w:rPr>
        <w:t>Załącznikiem Nr 4</w:t>
      </w:r>
      <w:r w:rsidRPr="00467CC9">
        <w:rPr>
          <w:rFonts w:ascii="Times New Roman" w:hAnsi="Times New Roman" w:cs="Times New Roman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b/>
          <w:sz w:val="24"/>
          <w:szCs w:val="24"/>
        </w:rPr>
        <w:t>do SWZ.</w:t>
      </w:r>
    </w:p>
    <w:p w:rsidR="006B47CC" w:rsidRPr="00467CC9" w:rsidRDefault="00CA0483" w:rsidP="00467CC9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Oświadczenie o spełnianiu warunków udziału w p</w:t>
      </w:r>
      <w:r w:rsidR="00913E8F" w:rsidRPr="00467CC9">
        <w:rPr>
          <w:rFonts w:ascii="Times New Roman" w:hAnsi="Times New Roman" w:cs="Times New Roman"/>
          <w:sz w:val="24"/>
          <w:szCs w:val="24"/>
        </w:rPr>
        <w:t xml:space="preserve">ostępowaniu oraz braku podstaw </w:t>
      </w:r>
      <w:r w:rsidR="00467CC9">
        <w:rPr>
          <w:rFonts w:ascii="Times New Roman" w:hAnsi="Times New Roman" w:cs="Times New Roman"/>
          <w:sz w:val="24"/>
          <w:szCs w:val="24"/>
        </w:rPr>
        <w:br/>
      </w:r>
      <w:r w:rsidR="00913E8F" w:rsidRPr="00467CC9">
        <w:rPr>
          <w:rFonts w:ascii="Times New Roman" w:hAnsi="Times New Roman" w:cs="Times New Roman"/>
          <w:sz w:val="24"/>
          <w:szCs w:val="24"/>
        </w:rPr>
        <w:t>do wykluczenia z </w:t>
      </w:r>
      <w:r w:rsidRPr="00467CC9">
        <w:rPr>
          <w:rFonts w:ascii="Times New Roman" w:hAnsi="Times New Roman" w:cs="Times New Roman"/>
          <w:sz w:val="24"/>
          <w:szCs w:val="24"/>
        </w:rPr>
        <w:t xml:space="preserve">postępowania o udzielenie zamówienia publicznego – zgodnie </w:t>
      </w:r>
      <w:r w:rsidR="00467CC9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 xml:space="preserve">z </w:t>
      </w:r>
      <w:r w:rsidRPr="00467CC9">
        <w:rPr>
          <w:rFonts w:ascii="Times New Roman" w:hAnsi="Times New Roman" w:cs="Times New Roman"/>
          <w:b/>
          <w:bCs/>
          <w:sz w:val="24"/>
          <w:szCs w:val="24"/>
        </w:rPr>
        <w:t>Załącznikiem Nr 5 do SWZ.</w:t>
      </w:r>
    </w:p>
    <w:p w:rsidR="006B47CC" w:rsidRPr="00467CC9" w:rsidRDefault="00CA0483" w:rsidP="00467CC9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Pełnomocnictwo upoważniające do złożenia oferty, jeżeli ofertę składa pełnomocnik.</w:t>
      </w:r>
    </w:p>
    <w:p w:rsidR="006B47CC" w:rsidRPr="00467CC9" w:rsidRDefault="00CA0483" w:rsidP="00467CC9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Pełnomocnictwo do reprezentowania w postępowaniu Wykona</w:t>
      </w:r>
      <w:r w:rsidR="00913E8F" w:rsidRPr="00467CC9">
        <w:rPr>
          <w:rFonts w:ascii="Times New Roman" w:hAnsi="Times New Roman" w:cs="Times New Roman"/>
          <w:sz w:val="24"/>
          <w:szCs w:val="24"/>
        </w:rPr>
        <w:t xml:space="preserve">wców wspólnie ubiegających się </w:t>
      </w:r>
      <w:r w:rsidRPr="00467CC9">
        <w:rPr>
          <w:rFonts w:ascii="Times New Roman" w:hAnsi="Times New Roman" w:cs="Times New Roman"/>
          <w:sz w:val="24"/>
          <w:szCs w:val="24"/>
        </w:rPr>
        <w:t>o udzielenie zamówienia - dotyczy ofert składanych przez Wykonawców wspólnie ubiegających się o udzielenie zamówienia.</w:t>
      </w:r>
    </w:p>
    <w:p w:rsidR="006B47CC" w:rsidRPr="00467CC9" w:rsidRDefault="00CA0483" w:rsidP="00467CC9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Pełnomocnictwo do złożenia oferty musi być złożone w oryginale w takiej samej formie, jak składana oferta (t.j. w formie elektronicznej lub postaci elektronicznej opatrzonej podpisem kwalifikowanym podpisem elektronicznym, podpisem zaufanym lub osobistym).</w:t>
      </w:r>
    </w:p>
    <w:p w:rsidR="006B47CC" w:rsidRPr="00467CC9" w:rsidRDefault="00CA0483" w:rsidP="00467CC9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Dopuszcza się także złożenie elektronicznej kopii (skanu) pełnomocnictwa sporządzonego uprzednio w formie pisemnej, w formie elektronicznego poświadczenia sporządzonego stosownie do art. 97 §2 ustawy z dnia 14 lutego 1991 r. Prawo o notariacie, które to poświadczenie notariusz opatruje kwalifikowanym podpisem elektronicznym, bądź też poprzez opatrzenie skanu pełnomocnictwa sporządzonego uprzednio w formie pisemnej kwalifikowanym podpisem, podpisem zaufanym lub podpisem osobistym mocodawcy. Elektroniczna kopia pełnomocnictwa nie może być uwierzytelniona przez upełnomocnionego. 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  <w:u w:val="single"/>
        </w:rPr>
        <w:t>D. WYKAZ PODMIOTOWYCH ŚRODKÓW DOWODOWYCH SKŁADANE NA WEZWANIE ZAMAWIAJĄCEGO PRZEZ WYKONAWCĘ, KTÓREGO OFERTA ZOSTANIE NAJWYŻEJ OCENIONA: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Wykonawca, którego oferta zostanie najwyżej oceniona, w celu wykazania braku podstaw (przesłanek) wykluczenia z postępowania</w:t>
      </w:r>
      <w:r w:rsidR="00467CC9">
        <w:rPr>
          <w:rFonts w:ascii="Times New Roman" w:hAnsi="Times New Roman" w:cs="Times New Roman"/>
          <w:sz w:val="24"/>
          <w:szCs w:val="24"/>
        </w:rPr>
        <w:t>, na podstawie art. 274 ust. 1 U</w:t>
      </w:r>
      <w:r w:rsidRPr="00467CC9">
        <w:rPr>
          <w:rFonts w:ascii="Times New Roman" w:hAnsi="Times New Roman" w:cs="Times New Roman"/>
          <w:sz w:val="24"/>
          <w:szCs w:val="24"/>
        </w:rPr>
        <w:t xml:space="preserve">stawy zostanie wezwany do złożenia następujących podmiotowych środków dowodowych (aktualnych </w:t>
      </w:r>
      <w:r w:rsidR="00467CC9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na dzień ich złożenia):</w:t>
      </w:r>
    </w:p>
    <w:p w:rsidR="006B47CC" w:rsidRPr="00467CC9" w:rsidRDefault="00467CC9" w:rsidP="00467CC9">
      <w:pPr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</w:t>
      </w:r>
      <w:r w:rsidR="00CA0483" w:rsidRPr="00467CC9">
        <w:rPr>
          <w:rFonts w:ascii="Times New Roman" w:hAnsi="Times New Roman" w:cs="Times New Roman"/>
          <w:sz w:val="24"/>
          <w:szCs w:val="24"/>
        </w:rPr>
        <w:t xml:space="preserve">ykonawcy o aktualności informacji zawartych w oświadczeniu, </w:t>
      </w:r>
      <w:r>
        <w:rPr>
          <w:rFonts w:ascii="Times New Roman" w:hAnsi="Times New Roman" w:cs="Times New Roman"/>
          <w:sz w:val="24"/>
          <w:szCs w:val="24"/>
        </w:rPr>
        <w:t>o którym mowa w art. 125 ust.1 U</w:t>
      </w:r>
      <w:r w:rsidR="00CA0483" w:rsidRPr="00467CC9">
        <w:rPr>
          <w:rFonts w:ascii="Times New Roman" w:hAnsi="Times New Roman" w:cs="Times New Roman"/>
          <w:sz w:val="24"/>
          <w:szCs w:val="24"/>
        </w:rPr>
        <w:t xml:space="preserve">stawy, w </w:t>
      </w:r>
      <w:r>
        <w:rPr>
          <w:rFonts w:ascii="Times New Roman" w:hAnsi="Times New Roman" w:cs="Times New Roman"/>
          <w:sz w:val="24"/>
          <w:szCs w:val="24"/>
        </w:rPr>
        <w:t>zakresie podstaw wykluczenia z Postępowania wskazanych przez Z</w:t>
      </w:r>
      <w:r w:rsidR="00CA0483" w:rsidRPr="00467CC9">
        <w:rPr>
          <w:rFonts w:ascii="Times New Roman" w:hAnsi="Times New Roman" w:cs="Times New Roman"/>
          <w:sz w:val="24"/>
          <w:szCs w:val="24"/>
        </w:rPr>
        <w:t xml:space="preserve">amawiającego, o których mowa w: </w:t>
      </w:r>
    </w:p>
    <w:p w:rsidR="006B47CC" w:rsidRPr="00467CC9" w:rsidRDefault="00CA0483" w:rsidP="00467CC9">
      <w:pPr>
        <w:pStyle w:val="Akapitzlist"/>
        <w:numPr>
          <w:ilvl w:val="1"/>
          <w:numId w:val="29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art. 108 ust.1 pkt</w:t>
      </w:r>
      <w:r w:rsidR="00467CC9">
        <w:rPr>
          <w:rFonts w:ascii="Times New Roman" w:hAnsi="Times New Roman" w:cs="Times New Roman"/>
          <w:sz w:val="24"/>
          <w:szCs w:val="24"/>
        </w:rPr>
        <w:t xml:space="preserve"> 1 i 2 U</w:t>
      </w:r>
      <w:r w:rsidRPr="00467CC9">
        <w:rPr>
          <w:rFonts w:ascii="Times New Roman" w:hAnsi="Times New Roman" w:cs="Times New Roman"/>
          <w:sz w:val="24"/>
          <w:szCs w:val="24"/>
        </w:rPr>
        <w:t>stawy,</w:t>
      </w:r>
    </w:p>
    <w:p w:rsidR="006B47CC" w:rsidRPr="00467CC9" w:rsidRDefault="00467CC9" w:rsidP="00467CC9">
      <w:pPr>
        <w:numPr>
          <w:ilvl w:val="1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108 ust. 1 pkt 4 U</w:t>
      </w:r>
      <w:r w:rsidR="00CA0483" w:rsidRPr="00467CC9">
        <w:rPr>
          <w:rFonts w:ascii="Times New Roman" w:hAnsi="Times New Roman" w:cs="Times New Roman"/>
          <w:sz w:val="24"/>
          <w:szCs w:val="24"/>
        </w:rPr>
        <w:t xml:space="preserve">stawy, dotyczącej orzeczenia zakazu ubiegania się </w:t>
      </w:r>
      <w:r>
        <w:rPr>
          <w:rFonts w:ascii="Times New Roman" w:hAnsi="Times New Roman" w:cs="Times New Roman"/>
          <w:sz w:val="24"/>
          <w:szCs w:val="24"/>
        </w:rPr>
        <w:br/>
      </w:r>
      <w:r w:rsidR="00CA0483" w:rsidRPr="00467CC9">
        <w:rPr>
          <w:rFonts w:ascii="Times New Roman" w:hAnsi="Times New Roman" w:cs="Times New Roman"/>
          <w:sz w:val="24"/>
          <w:szCs w:val="24"/>
        </w:rPr>
        <w:t>o zamówienie publiczne tytułem środka karnego,</w:t>
      </w:r>
    </w:p>
    <w:p w:rsidR="006B47CC" w:rsidRPr="00467CC9" w:rsidRDefault="00467CC9" w:rsidP="00467CC9">
      <w:pPr>
        <w:numPr>
          <w:ilvl w:val="1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</w:t>
      </w:r>
      <w:r w:rsidR="00CA0483" w:rsidRPr="00467CC9">
        <w:rPr>
          <w:rFonts w:ascii="Times New Roman" w:hAnsi="Times New Roman" w:cs="Times New Roman"/>
          <w:sz w:val="24"/>
          <w:szCs w:val="24"/>
        </w:rPr>
        <w:t>ykonawcy, w</w:t>
      </w:r>
      <w:r>
        <w:rPr>
          <w:rFonts w:ascii="Times New Roman" w:hAnsi="Times New Roman" w:cs="Times New Roman"/>
          <w:sz w:val="24"/>
          <w:szCs w:val="24"/>
        </w:rPr>
        <w:t xml:space="preserve"> zakresie art.108 ust. 1 pkt 5 U</w:t>
      </w:r>
      <w:r w:rsidR="00CA0483" w:rsidRPr="00467CC9">
        <w:rPr>
          <w:rFonts w:ascii="Times New Roman" w:hAnsi="Times New Roman" w:cs="Times New Roman"/>
          <w:sz w:val="24"/>
          <w:szCs w:val="24"/>
        </w:rPr>
        <w:t xml:space="preserve">stawy, o braku przynależności do tej samej grupy kapitałowej w rozumieniu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CA0483" w:rsidRPr="00467CC9">
        <w:rPr>
          <w:rFonts w:ascii="Times New Roman" w:hAnsi="Times New Roman" w:cs="Times New Roman"/>
          <w:sz w:val="24"/>
          <w:szCs w:val="24"/>
        </w:rPr>
        <w:t>16 lutego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483" w:rsidRPr="00467CC9">
        <w:rPr>
          <w:rFonts w:ascii="Times New Roman" w:hAnsi="Times New Roman" w:cs="Times New Roman"/>
          <w:sz w:val="24"/>
          <w:szCs w:val="24"/>
        </w:rPr>
        <w:t xml:space="preserve">r. o ochronie konkurencji i konsumentów, </w:t>
      </w:r>
    </w:p>
    <w:p w:rsidR="006B47CC" w:rsidRPr="00467CC9" w:rsidRDefault="00467CC9" w:rsidP="00467CC9">
      <w:pPr>
        <w:numPr>
          <w:ilvl w:val="1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108 ust.1 pkt 3 U</w:t>
      </w:r>
      <w:r w:rsidR="00CA0483" w:rsidRPr="00467CC9">
        <w:rPr>
          <w:rFonts w:ascii="Times New Roman" w:hAnsi="Times New Roman" w:cs="Times New Roman"/>
          <w:sz w:val="24"/>
          <w:szCs w:val="24"/>
        </w:rPr>
        <w:t>stawy,</w:t>
      </w:r>
    </w:p>
    <w:p w:rsidR="006B47CC" w:rsidRPr="00467CC9" w:rsidRDefault="00467CC9" w:rsidP="00467CC9">
      <w:pPr>
        <w:numPr>
          <w:ilvl w:val="1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108 ust.1 pkt 4 U</w:t>
      </w:r>
      <w:r w:rsidR="00CA0483" w:rsidRPr="00467CC9">
        <w:rPr>
          <w:rFonts w:ascii="Times New Roman" w:hAnsi="Times New Roman" w:cs="Times New Roman"/>
          <w:sz w:val="24"/>
          <w:szCs w:val="24"/>
        </w:rPr>
        <w:t xml:space="preserve">stawy, dotyczących orzeczenia zakazu ubiegania się </w:t>
      </w:r>
      <w:r>
        <w:rPr>
          <w:rFonts w:ascii="Times New Roman" w:hAnsi="Times New Roman" w:cs="Times New Roman"/>
          <w:sz w:val="24"/>
          <w:szCs w:val="24"/>
        </w:rPr>
        <w:br/>
      </w:r>
      <w:r w:rsidR="00CA0483" w:rsidRPr="00467CC9">
        <w:rPr>
          <w:rFonts w:ascii="Times New Roman" w:hAnsi="Times New Roman" w:cs="Times New Roman"/>
          <w:sz w:val="24"/>
          <w:szCs w:val="24"/>
        </w:rPr>
        <w:t xml:space="preserve">o zamówienie publiczne tytułem środka zapobiegawczego, </w:t>
      </w:r>
    </w:p>
    <w:p w:rsidR="006B47CC" w:rsidRPr="00467CC9" w:rsidRDefault="00CA0483" w:rsidP="00467CC9">
      <w:pPr>
        <w:numPr>
          <w:ilvl w:val="1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art. 108 ust.1 pkt</w:t>
      </w:r>
      <w:r w:rsidR="00467CC9">
        <w:rPr>
          <w:rFonts w:ascii="Times New Roman" w:hAnsi="Times New Roman" w:cs="Times New Roman"/>
          <w:sz w:val="24"/>
          <w:szCs w:val="24"/>
        </w:rPr>
        <w:t xml:space="preserve"> 5 U</w:t>
      </w:r>
      <w:r w:rsidRPr="00467CC9">
        <w:rPr>
          <w:rFonts w:ascii="Times New Roman" w:hAnsi="Times New Roman" w:cs="Times New Roman"/>
          <w:sz w:val="24"/>
          <w:szCs w:val="24"/>
        </w:rPr>
        <w:t>stawy, dotyczących zawarcia z innymi wykonawcami p</w:t>
      </w:r>
      <w:r w:rsidR="00467CC9">
        <w:rPr>
          <w:rFonts w:ascii="Times New Roman" w:hAnsi="Times New Roman" w:cs="Times New Roman"/>
          <w:sz w:val="24"/>
          <w:szCs w:val="24"/>
        </w:rPr>
        <w:t>orozumienia mającego na celu za</w:t>
      </w:r>
      <w:r w:rsidRPr="00467CC9">
        <w:rPr>
          <w:rFonts w:ascii="Times New Roman" w:hAnsi="Times New Roman" w:cs="Times New Roman"/>
          <w:sz w:val="24"/>
          <w:szCs w:val="24"/>
        </w:rPr>
        <w:t>kłócenie konkurencji,</w:t>
      </w:r>
    </w:p>
    <w:p w:rsidR="006B47CC" w:rsidRPr="00467CC9" w:rsidRDefault="00467CC9" w:rsidP="00467CC9">
      <w:pPr>
        <w:numPr>
          <w:ilvl w:val="1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108 ust.1 pkt 6 U</w:t>
      </w:r>
      <w:r w:rsidR="00CA0483" w:rsidRPr="00467CC9">
        <w:rPr>
          <w:rFonts w:ascii="Times New Roman" w:hAnsi="Times New Roman" w:cs="Times New Roman"/>
          <w:sz w:val="24"/>
          <w:szCs w:val="24"/>
        </w:rPr>
        <w:t>stawy,</w:t>
      </w:r>
    </w:p>
    <w:p w:rsidR="006B47CC" w:rsidRPr="00467CC9" w:rsidRDefault="00467CC9" w:rsidP="00467CC9">
      <w:pPr>
        <w:numPr>
          <w:ilvl w:val="1"/>
          <w:numId w:val="29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109 ust.1 pkt 4 U</w:t>
      </w:r>
      <w:r w:rsidR="00CA0483" w:rsidRPr="00467CC9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CA0483" w:rsidRPr="00467CC9">
        <w:rPr>
          <w:rFonts w:ascii="Times New Roman" w:hAnsi="Times New Roman" w:cs="Times New Roman"/>
          <w:sz w:val="24"/>
          <w:szCs w:val="24"/>
        </w:rPr>
        <w:t>.</w:t>
      </w:r>
    </w:p>
    <w:p w:rsidR="006B47CC" w:rsidRPr="00467CC9" w:rsidRDefault="006B47CC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W przypadku wspólnego ubiegania się o zamówienie </w:t>
      </w:r>
      <w:r w:rsidR="00A45A89" w:rsidRPr="00467CC9">
        <w:rPr>
          <w:rFonts w:ascii="Times New Roman" w:hAnsi="Times New Roman" w:cs="Times New Roman"/>
          <w:sz w:val="24"/>
          <w:szCs w:val="24"/>
        </w:rPr>
        <w:t xml:space="preserve">przez Wykonawców, oświadczenie </w:t>
      </w:r>
      <w:r w:rsidR="00467CC9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 xml:space="preserve">w zakresie pkt 1 powyżej, składa każdy z Wykonawców wspólnie ubiegających się </w:t>
      </w:r>
      <w:r w:rsidR="00467CC9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o zamówienie.</w:t>
      </w:r>
    </w:p>
    <w:p w:rsidR="006B47CC" w:rsidRPr="00467CC9" w:rsidRDefault="006B47CC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47CC" w:rsidRPr="00467CC9" w:rsidRDefault="00CA0483" w:rsidP="00467CC9">
      <w:pPr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 zakresie nie uregulowanym w SWZ, zastosowanie mają przepisy rozporządzenia Ministra Rozwoju, Pracy i Technologii z dnia 23 grudnia 2020 r. w sprawie podmiotowych środków dowodowych oraz oświadczeń, jakich może żądać zamawiający od wykonawcy (Dz. U. Poz. 2415).</w:t>
      </w:r>
    </w:p>
    <w:p w:rsidR="006B47CC" w:rsidRPr="00467CC9" w:rsidRDefault="00CA0483" w:rsidP="00467CC9">
      <w:pPr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Jeżeli Wykonawca nie złoży oświadczenia, potwierdzających okoliczności, o których mowa w art. 125 ust. 1 ustawy, podmiotowych środków dowodowych lub innych dokumentów</w:t>
      </w:r>
      <w:r w:rsidR="00467CC9">
        <w:rPr>
          <w:rFonts w:ascii="Times New Roman" w:hAnsi="Times New Roman" w:cs="Times New Roman"/>
          <w:sz w:val="24"/>
          <w:szCs w:val="24"/>
        </w:rPr>
        <w:t xml:space="preserve"> lub oświadczeń składanych w P</w:t>
      </w:r>
      <w:r w:rsidRPr="00467CC9">
        <w:rPr>
          <w:rFonts w:ascii="Times New Roman" w:hAnsi="Times New Roman" w:cs="Times New Roman"/>
          <w:sz w:val="24"/>
          <w:szCs w:val="24"/>
        </w:rPr>
        <w:t>ostępowaniu lub są one nie</w:t>
      </w:r>
      <w:r w:rsidR="00467CC9">
        <w:rPr>
          <w:rFonts w:ascii="Times New Roman" w:hAnsi="Times New Roman" w:cs="Times New Roman"/>
          <w:sz w:val="24"/>
          <w:szCs w:val="24"/>
        </w:rPr>
        <w:t>kompletne lub zawierają błędy, Zamawiający wezwie W</w:t>
      </w:r>
      <w:r w:rsidRPr="00467CC9">
        <w:rPr>
          <w:rFonts w:ascii="Times New Roman" w:hAnsi="Times New Roman" w:cs="Times New Roman"/>
          <w:sz w:val="24"/>
          <w:szCs w:val="24"/>
        </w:rPr>
        <w:t>ykonawcę odpowiednio do ich złożenia, poprawienia lub uzupełnienia w wyznaczonym terminie.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11. </w:t>
      </w:r>
    </w:p>
    <w:p w:rsidR="006B47CC" w:rsidRPr="00467CC9" w:rsidRDefault="00CA0483" w:rsidP="00467CC9">
      <w:pPr>
        <w:spacing w:after="24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Informacje o środkach komunikacji elektronicznej, przy użyciu których Zamawiający będzie komunikował się z wykonawcami oraz informacje o wymaganiach technicznych </w:t>
      </w:r>
      <w:r w:rsid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 organizacyjnych sporządzania, wysyłania i odbierania korespondencji elektronicznej  </w:t>
      </w:r>
    </w:p>
    <w:p w:rsidR="00913E8F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W postępowaniu o udzielenie zamówienia komunikacja pomiędzy Zamawiającym, a Wykonawcami</w:t>
      </w:r>
      <w:r w:rsidR="00467CC9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szczególności składanie dokumentów, oświadczeń, uzupełnień, wniosków, zawiadomień oraz przekazywanie informacji odbywa się elektronicznie </w:t>
      </w:r>
      <w:r w:rsidR="00467CC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za pośrednictwem formularza „Wyślij wiadomość” dostępnego na dole strony internetowej postępowania zamieszczonego na platformie</w:t>
      </w:r>
      <w:bookmarkStart w:id="1" w:name="_Hlk69461506"/>
      <w:r w:rsidRP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hyperlink r:id="rId8" w:history="1">
        <w:r w:rsidR="00913E8F" w:rsidRPr="00467CC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https://platformazakupowa.pl/pn/spl/proceedings</w:t>
        </w:r>
      </w:hyperlink>
      <w:r w:rsidR="00913E8F"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End w:id="1"/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 sytuacjach awaryjnych np. w przypadku 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braku działania platformy zakupowej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Zamawiający może również komunikować się z Wykonawcami za pomocą poczty elektronicznej e-mail: </w:t>
      </w:r>
      <w:hyperlink r:id="rId9" w:history="1">
        <w:r w:rsidR="00467CC9" w:rsidRPr="00444E8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zamowienia@spl.pl</w:t>
        </w:r>
      </w:hyperlink>
      <w:r w:rsidR="00913E8F"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2" w:name="_Hlk68530799"/>
      <w:bookmarkEnd w:id="2"/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Sposób sporządzenia dokumentów elektronicznych, oświadczeń lub elektronicznych kopii dokumentów lub oświadczeń musi być zgodny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bookmarkStart w:id="3" w:name="_Hlk68530660"/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(Dz. U. poz. 2452) </w:t>
      </w:r>
      <w:bookmarkEnd w:id="3"/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bookmarkStart w:id="4" w:name="_Hlk66907608"/>
      <w:bookmarkEnd w:id="4"/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(Dz. U. poz. 2415).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Jeżeli Zamawiający lub Wykonawca przekazują oświadczenia, wnioski, zawiadomienia przy użyciu środków komunikacji elektronicznej w rozumieniu ustawy z dnia 18 lipca 2002 r. o świadczeniu usług droga elektroniczną</w:t>
      </w:r>
      <w:bookmarkStart w:id="5" w:name="_Hlk66907658"/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(Dz. U. z 2020 r. poz. 344), </w:t>
      </w:r>
      <w:bookmarkEnd w:id="5"/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każda </w:t>
      </w:r>
      <w:r w:rsidR="00467CC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ze stron na żądanie drugiej strony niezwłocznie potwierdza fakt ich otrzymania.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6" w:name="_Hlk685307999"/>
      <w:bookmarkEnd w:id="6"/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Zamawiający, zgodnie z §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2452), określa dopuszczalny format kwalifikowanego podpisu elektronicznego jako:</w:t>
      </w:r>
    </w:p>
    <w:p w:rsidR="006B47CC" w:rsidRPr="00467CC9" w:rsidRDefault="00CA0483" w:rsidP="00467CC9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dokumenty w formacie „pdf” zaleca się podpisywać formatem PAdES,</w:t>
      </w:r>
    </w:p>
    <w:p w:rsidR="006B47CC" w:rsidRPr="00467CC9" w:rsidRDefault="00CA0483" w:rsidP="00467CC9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dopuszcza się podpisanie dokumentów w formacie innym niż „pdf”, wtedy należy użyć formatu XAdES.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W korespondencji kierowanej do Zamawiającego za pomocą poczty elektronicznej Wykonawca winien posługiwać się nazwą i numerem postępowania.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Wykonawca, poprzez formularz „Wyślij wiadomość” może zwrócić się </w:t>
      </w:r>
      <w:r w:rsidR="00467CC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Zamawiającego o wyjaśnienie treści SWZ. 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Jeżeli wniosek o wyjaśnienie treści SWZ wpłynie do Zamawiającego nie później niż </w:t>
      </w:r>
      <w:r w:rsidR="00467CC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na 4 </w:t>
      </w:r>
      <w:r w:rsid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(cztery) 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dni przed upływem terminu składania ofert, Zamawiający udzieli wyjaśnień niezwłocznie, jednak </w:t>
      </w:r>
      <w:r w:rsidRP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nie później niż na 2 </w:t>
      </w:r>
      <w:r w:rsid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(dwa) </w:t>
      </w:r>
      <w:r w:rsidRP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>dni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przed upływem terminu składania ofert. Jeżeli wniosek o wyjaśnienie treści SWZ wpłynie po upływie terminu, o którym mowa powyżej, lub dotyczy udzielonych wyjaśnień, Zamawiający może udzielić wyjaśnień albo pozostawić wniosek bez rozpoznania. Zamawiający zamieści wyjaśnienia na stronie internetowej: </w:t>
      </w:r>
      <w:bookmarkStart w:id="7" w:name="_Hlk69461664"/>
      <w:r w:rsidR="00913E8F" w:rsidRPr="00467CC9">
        <w:rPr>
          <w:rStyle w:val="czeinternetowe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 w:rsidR="00913E8F" w:rsidRPr="00467CC9">
        <w:rPr>
          <w:rStyle w:val="czeinternetowe"/>
          <w:rFonts w:ascii="Times New Roman" w:hAnsi="Times New Roman" w:cs="Times New Roman"/>
          <w:b/>
          <w:bCs/>
          <w:color w:val="auto"/>
          <w:sz w:val="24"/>
          <w:szCs w:val="24"/>
        </w:rPr>
        <w:instrText xml:space="preserve"> HYPERLINK "https://platformazakupowa.pl/pn/spl/proceedings" </w:instrText>
      </w:r>
      <w:r w:rsidR="00913E8F" w:rsidRPr="00467CC9">
        <w:rPr>
          <w:rStyle w:val="czeinternetowe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="00913E8F" w:rsidRPr="00467CC9">
        <w:rPr>
          <w:rStyle w:val="Hipercze"/>
          <w:rFonts w:ascii="Times New Roman" w:hAnsi="Times New Roman" w:cs="Times New Roman"/>
          <w:b/>
          <w:bCs/>
          <w:sz w:val="24"/>
          <w:szCs w:val="24"/>
        </w:rPr>
        <w:t>https://platformazakupowa.pl/pn/spl/proceeding</w:t>
      </w:r>
      <w:bookmarkEnd w:id="7"/>
      <w:r w:rsidR="00913E8F" w:rsidRPr="00467CC9">
        <w:rPr>
          <w:rStyle w:val="Hipercze"/>
          <w:rFonts w:ascii="Times New Roman" w:hAnsi="Times New Roman" w:cs="Times New Roman"/>
          <w:b/>
          <w:bCs/>
          <w:sz w:val="24"/>
          <w:szCs w:val="24"/>
        </w:rPr>
        <w:t>s</w:t>
      </w:r>
      <w:r w:rsidR="00913E8F" w:rsidRPr="00467CC9">
        <w:rPr>
          <w:rStyle w:val="czeinternetowe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="00913E8F" w:rsidRPr="00467CC9">
        <w:rPr>
          <w:rStyle w:val="czeinternetow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67CC9">
        <w:rPr>
          <w:rStyle w:val="czeinternetowe"/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913E8F" w:rsidRP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na której udostępniono SWZ. 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Przedłużenie terminu składania ofert nie wpływa na bieg terminu składania wniosku, o którym mowa w ust. 8</w:t>
      </w:r>
      <w:r w:rsid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powyżej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5D3150" w:rsidRPr="00467CC9" w:rsidRDefault="005D3150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</w:rPr>
        <w:t>Jeżeli Zamawiający nie udzieli wyjaśnień w terminie, o którym mowa w ust. 8 powyżej, przedłuży termin składania ofert o czas niezbędny do zapoznania się z wyjaśnieniami oraz przygotowania i złożenia oferty.</w:t>
      </w:r>
    </w:p>
    <w:p w:rsidR="005D3150" w:rsidRPr="00467CC9" w:rsidRDefault="005D3150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Treść zapytań wraz z wyjaśnieniami, bez ujawniania źródła zapytania, Zamawiający zamieści na stronie internetowej prowadzonego postępowania. </w:t>
      </w:r>
    </w:p>
    <w:p w:rsidR="005D3150" w:rsidRPr="00467CC9" w:rsidRDefault="005D3150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W uzasadnionych przypadkach Zamawiający może przed upływem terminu składania ofert, zmienić treść SWZ. Dokonaną zmianę treści SWZ, Zamawiający zamieści </w:t>
      </w:r>
      <w:r w:rsidR="00467CC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na stronie internetowej prowadzonego postępowania. </w:t>
      </w:r>
    </w:p>
    <w:p w:rsidR="005D3150" w:rsidRPr="00467CC9" w:rsidRDefault="005D3150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W przypadku, gdy zmiana treści SWZ będzie istotna dla sporządzenia oferty lub będzie wymagać dodatkowego czasu na zapoznanie się ze zmianą i przygotowanie oferty, Zamawiający przedłuży termin składania ofert o czas niezbędny na zapoznanie się </w:t>
      </w:r>
      <w:r w:rsidR="00467CC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color w:val="auto"/>
          <w:sz w:val="24"/>
          <w:szCs w:val="24"/>
        </w:rPr>
        <w:t>ze zmianą SWZ i przygotowanie oferty.</w:t>
      </w:r>
    </w:p>
    <w:p w:rsidR="005D3150" w:rsidRPr="00467CC9" w:rsidRDefault="005D3150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</w:rPr>
        <w:t>Jeżeli zmiana treści SWZ prowadzi do zmiany treści ogłoszenia o zamówieniu, Zamawiający zamieszcza w Biuletynie Zamówień Publicznych ogłoszenie o zmianie ogłoszenia.</w:t>
      </w:r>
    </w:p>
    <w:p w:rsidR="005D3150" w:rsidRPr="00467CC9" w:rsidRDefault="005D3150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0" w:history="1">
        <w:r w:rsidR="00913E8F" w:rsidRPr="00467CC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https://platformazakupowa.pl/strona/1-regulamin</w:t>
        </w:r>
      </w:hyperlink>
      <w:r w:rsidR="00913E8F" w:rsidRPr="00467CC9">
        <w:rPr>
          <w:rStyle w:val="czeinternetow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oraz uznaje go za wiążący.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Maksymalny rozmiar jednego pliku przesyłanego za pośrednictwem dedykowanych formularzy do: złożenia, zmiany, wycofania oferty oraz do komunikacji 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wynosi 100 MB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6B47CC" w:rsidRPr="00467CC9" w:rsidRDefault="00CA0483" w:rsidP="00467CC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Zamawiający, zgodnie z § 3 ust. 1 rozporządzenia Prezesa Rady Ministrów z dnia </w:t>
      </w:r>
      <w:r w:rsidR="00467CC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467CC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(Dz. U. poz. 2452), określa niezbędne wymagania sprzętowo – aplikacyjne umożliwiające pracę na </w:t>
      </w:r>
      <w:r w:rsidR="00913E8F"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1" w:history="1">
        <w:r w:rsidR="00913E8F" w:rsidRPr="00467CC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</w:t>
        </w:r>
      </w:hyperlink>
      <w:r w:rsidR="00913E8F" w:rsidRPr="00467CC9">
        <w:rPr>
          <w:rStyle w:val="czeinternetowe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, tj.:</w:t>
      </w:r>
    </w:p>
    <w:p w:rsidR="006B47CC" w:rsidRPr="00467CC9" w:rsidRDefault="00CA0483" w:rsidP="00467CC9">
      <w:pPr>
        <w:numPr>
          <w:ilvl w:val="0"/>
          <w:numId w:val="34"/>
        </w:numPr>
        <w:spacing w:line="276" w:lineRule="auto"/>
        <w:ind w:left="99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stały dostęp do sieci Internet o gwarantowanej przepustowości nie mniejszej niż 512 kb/s,</w:t>
      </w:r>
    </w:p>
    <w:p w:rsidR="006B47CC" w:rsidRPr="00467CC9" w:rsidRDefault="00CA0483" w:rsidP="00467CC9">
      <w:pPr>
        <w:numPr>
          <w:ilvl w:val="0"/>
          <w:numId w:val="34"/>
        </w:numPr>
        <w:spacing w:line="276" w:lineRule="auto"/>
        <w:ind w:left="99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6B47CC" w:rsidRPr="00467CC9" w:rsidRDefault="00CA0483" w:rsidP="00467CC9">
      <w:pPr>
        <w:numPr>
          <w:ilvl w:val="0"/>
          <w:numId w:val="34"/>
        </w:numPr>
        <w:spacing w:line="276" w:lineRule="auto"/>
        <w:ind w:left="99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zainstalowana dowolna przeglądarka internetowa, w przypadku Internet Explorer minimalnie wersja 10 0.,</w:t>
      </w:r>
    </w:p>
    <w:p w:rsidR="006B47CC" w:rsidRPr="00467CC9" w:rsidRDefault="00CA0483" w:rsidP="00467CC9">
      <w:pPr>
        <w:numPr>
          <w:ilvl w:val="0"/>
          <w:numId w:val="34"/>
        </w:numPr>
        <w:spacing w:line="276" w:lineRule="auto"/>
        <w:ind w:left="99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włączona obsługa JavaScript,</w:t>
      </w:r>
    </w:p>
    <w:p w:rsidR="006B47CC" w:rsidRPr="00467CC9" w:rsidRDefault="00CA0483" w:rsidP="00467CC9">
      <w:pPr>
        <w:numPr>
          <w:ilvl w:val="0"/>
          <w:numId w:val="34"/>
        </w:numPr>
        <w:spacing w:line="276" w:lineRule="auto"/>
        <w:ind w:left="99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zainstalowany program Adobe Acrobat Reader lub inny obsługujący format plików .pdf,</w:t>
      </w:r>
    </w:p>
    <w:p w:rsidR="006B47CC" w:rsidRPr="00467CC9" w:rsidRDefault="00CA0483" w:rsidP="00467CC9">
      <w:pPr>
        <w:numPr>
          <w:ilvl w:val="0"/>
          <w:numId w:val="34"/>
        </w:numPr>
        <w:spacing w:line="276" w:lineRule="auto"/>
        <w:ind w:left="99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Platforma działa według standardu przyjętego w komunikacji sieciowej - kodowanie UTF8,</w:t>
      </w:r>
    </w:p>
    <w:p w:rsidR="006B47CC" w:rsidRPr="00467CC9" w:rsidRDefault="00CA0483" w:rsidP="00467CC9">
      <w:pPr>
        <w:numPr>
          <w:ilvl w:val="0"/>
          <w:numId w:val="34"/>
        </w:numPr>
        <w:spacing w:line="276" w:lineRule="auto"/>
        <w:ind w:left="99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>Oznaczenie czasu odbioru danych przez platformę zakupową stanowi datę oraz dokładny czas (hh:mm:ss) generowany wg. czasu lokalnego serwera f z zegarem Głównego Urzędu Miar.</w:t>
      </w:r>
    </w:p>
    <w:p w:rsidR="006B47CC" w:rsidRPr="00467CC9" w:rsidRDefault="00CA0483" w:rsidP="00467CC9">
      <w:pPr>
        <w:numPr>
          <w:ilvl w:val="0"/>
          <w:numId w:val="34"/>
        </w:numPr>
        <w:spacing w:line="276" w:lineRule="auto"/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</w:rPr>
        <w:t>Zamawiający nie przewiduje innych sposobów komunikacji niż środki komunikacji elektronicznej.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/>
          <w:color w:val="auto"/>
          <w:sz w:val="24"/>
          <w:szCs w:val="24"/>
        </w:rPr>
        <w:t>Rozdział 12.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/>
          <w:color w:val="auto"/>
          <w:sz w:val="24"/>
          <w:szCs w:val="24"/>
        </w:rPr>
        <w:t>Opis sposobu przygotowania oferty.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eastAsia="SimSun;宋体" w:hAnsi="Times New Roman" w:cs="Times New Roman"/>
          <w:color w:val="auto"/>
          <w:sz w:val="24"/>
          <w:szCs w:val="24"/>
          <w:lang w:eastAsia="zh-CN"/>
        </w:rPr>
      </w:pPr>
      <w:r w:rsidRPr="00467CC9">
        <w:rPr>
          <w:rFonts w:ascii="Times New Roman" w:eastAsia="SimSun;宋体" w:hAnsi="Times New Roman" w:cs="Times New Roman"/>
          <w:color w:val="auto"/>
          <w:sz w:val="24"/>
          <w:szCs w:val="24"/>
          <w:lang w:eastAsia="zh-CN"/>
        </w:rPr>
        <w:t xml:space="preserve">Treść oferty musi odpowiadać treści Specyfikacji Warunków Zamówienia. 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eastAsia="SimSun;宋体" w:hAnsi="Times New Roman" w:cs="Times New Roman"/>
          <w:color w:val="auto"/>
          <w:sz w:val="24"/>
          <w:szCs w:val="24"/>
          <w:lang w:eastAsia="zh-CN"/>
        </w:rPr>
        <w:t xml:space="preserve">Oferta wraz z załącznikami </w:t>
      </w:r>
      <w:r w:rsidRPr="00467CC9">
        <w:rPr>
          <w:rFonts w:ascii="Times New Roman" w:eastAsia="SimSun;宋体" w:hAnsi="Times New Roman" w:cs="Times New Roman"/>
          <w:b/>
          <w:color w:val="auto"/>
          <w:sz w:val="24"/>
          <w:szCs w:val="24"/>
          <w:lang w:eastAsia="zh-CN"/>
        </w:rPr>
        <w:t>musi być podpisana kwalifikowanym podpisem elektronicznym, podpisem osobistym lub podpisem zaufanym pod rygorem nieważności</w:t>
      </w:r>
      <w:r w:rsidRPr="00467CC9">
        <w:rPr>
          <w:rFonts w:ascii="Times New Roman" w:eastAsia="SimSun;宋体" w:hAnsi="Times New Roman" w:cs="Times New Roman"/>
          <w:color w:val="auto"/>
          <w:sz w:val="24"/>
          <w:szCs w:val="24"/>
          <w:lang w:eastAsia="zh-CN"/>
        </w:rPr>
        <w:t xml:space="preserve"> przez osobę (osoby) uprawnione do składania oświadczeń woli ze skutkiem zaciągania zobowiązań w imieniu Wykonawcy.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Wykonawca składa ofertę w formie elektronicznej lub postaci elektronicznej </w:t>
      </w:r>
      <w:r w:rsid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br/>
      </w: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za pośrednictwem </w:t>
      </w:r>
      <w:r w:rsidRPr="00467CC9">
        <w:rPr>
          <w:rFonts w:ascii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Formularza składania oferty </w:t>
      </w: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dostępnego </w:t>
      </w:r>
      <w:r w:rsid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br/>
      </w: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na </w:t>
      </w:r>
      <w:r w:rsid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stronie internetowej prowadzonego postępowania pod adresem: </w:t>
      </w:r>
      <w:hyperlink r:id="rId12" w:history="1">
        <w:r w:rsidR="00913E8F" w:rsidRPr="00467CC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https://platformazakupowa.pl/pn/spl/proceedings</w:t>
        </w:r>
      </w:hyperlink>
      <w:r w:rsidR="00913E8F"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>Korzystanie z platformy zakupowej przez Wykonawców jest bezpłatne.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>Zam</w:t>
      </w:r>
      <w:r w:rsid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>awiający wymaga by dokumenty w P</w:t>
      </w: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>ostępowaniu były skompresowane do pliku archiwum zip lub zip7.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>Zamawiający nie dopuszcza w postępowaniu ofert, których dokumenty będą skompresowane aplikacją Win Rar (rozszerzenie *.rar), format kompresji .RAR nie został przewidziany w załączniku nr 2 do rozporządzenia w sprawie Krajowych Ram Interoperacyjności (w skrócie „RKRI”).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Oferta powinna być sporządzona w języku polskim, </w:t>
      </w:r>
      <w:r w:rsidRPr="00467CC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z zachowaniem postaci elektronicznej</w:t>
      </w: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w formacie danych pdf, </w:t>
      </w:r>
      <w:r w:rsidRPr="00467CC9">
        <w:rPr>
          <w:rFonts w:ascii="Times New Roman" w:eastAsia="SimSun;宋体" w:hAnsi="Times New Roman" w:cs="Times New Roman"/>
          <w:color w:val="auto"/>
          <w:sz w:val="24"/>
          <w:szCs w:val="24"/>
          <w:lang w:eastAsia="zh-CN"/>
        </w:rPr>
        <w:t>doc, docx,</w:t>
      </w:r>
      <w:r w:rsidRPr="00467C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xls, xlsx. </w:t>
      </w:r>
      <w:r w:rsidRP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Sposób złożenia oferty, opisany został w Instrukcji dla wykonawców znajdującym się na stronie internetowej </w:t>
      </w:r>
      <w:r w:rsid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prowadzonego postepowania pod adresem: </w:t>
      </w:r>
      <w:r w:rsidR="00467CC9">
        <w:rPr>
          <w:rFonts w:ascii="Times New Roman" w:hAnsi="Times New Roman" w:cs="Times New Roman"/>
          <w:color w:val="auto"/>
          <w:sz w:val="24"/>
          <w:szCs w:val="24"/>
          <w:lang w:eastAsia="zh-CN"/>
        </w:rPr>
        <w:br/>
      </w:r>
      <w:hyperlink r:id="rId13" w:history="1">
        <w:r w:rsidR="00913E8F" w:rsidRPr="00467CC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https://platformazakupowa.pl/strona/45-instrukcje</w:t>
        </w:r>
      </w:hyperlink>
      <w:r w:rsidR="00913E8F" w:rsidRPr="00467CC9">
        <w:rPr>
          <w:rStyle w:val="czeinternetow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67CC9">
        <w:rPr>
          <w:rStyle w:val="czeinternetow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Wszelkie informacje stanowiące tajemnicę przedsiębiorstwa w rozumieniu ustawy z dnia 16 kwietnia 1993 r. o zwalczaniu nieuczciwej konkurencji (Dz. U. z 2020 r. poz. 1913), które Wykonawca zastrzeże jako tajemnicę przedsiębiorstwa, powinny zostać złożone </w:t>
      </w:r>
      <w:r w:rsidR="00467CC9"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="003A4F91"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</w:t>
      </w:r>
      <w:r w:rsidR="003A4F91">
        <w:rPr>
          <w:rFonts w:ascii="Times New Roman" w:eastAsia="Calibri" w:hAnsi="Times New Roman" w:cs="Times New Roman"/>
          <w:color w:val="auto"/>
          <w:sz w:val="24"/>
          <w:szCs w:val="24"/>
        </w:rPr>
        <w:t>postanowieniami art. 18 ust. 3 U</w:t>
      </w: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stawy. </w:t>
      </w:r>
    </w:p>
    <w:p w:rsidR="006B47CC" w:rsidRPr="00467CC9" w:rsidRDefault="00CA0483" w:rsidP="00467CC9">
      <w:pPr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eastAsia="SimSun;宋体" w:hAnsi="Times New Roman" w:cs="Times New Roman"/>
          <w:color w:val="auto"/>
          <w:sz w:val="24"/>
          <w:szCs w:val="24"/>
          <w:lang w:eastAsia="zh-CN"/>
        </w:rPr>
        <w:t>Forma złożenia dokumentów:</w:t>
      </w:r>
    </w:p>
    <w:p w:rsidR="006B47CC" w:rsidRPr="00467CC9" w:rsidRDefault="00CA0483" w:rsidP="00467CC9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rPr>
          <w:rFonts w:ascii="Times New Roman" w:eastAsia="SimSun;宋体" w:hAnsi="Times New Roman" w:cs="Times New Roman"/>
          <w:color w:val="auto"/>
          <w:sz w:val="24"/>
          <w:szCs w:val="24"/>
          <w:lang w:eastAsia="zh-CN"/>
        </w:rPr>
      </w:pPr>
      <w:r w:rsidRPr="00467CC9">
        <w:rPr>
          <w:rFonts w:ascii="Times New Roman" w:eastAsia="SimSun;宋体" w:hAnsi="Times New Roman" w:cs="Times New Roman"/>
          <w:color w:val="auto"/>
          <w:sz w:val="24"/>
          <w:szCs w:val="24"/>
          <w:lang w:eastAsia="zh-CN"/>
        </w:rPr>
        <w:t>dokumenty lub oświadczenia, o których mowa w rozporządzeniu Ministra Rozwoju, Pracy i Technologii w sprawie podmiotowych środków dowodowych oraz innych dokumentów lub oświadczeń, jakich może żądać Zamawiający od Wykonawcy sporządzone w języku obcym są składane wraz z tłumaczeniem na język polski;</w:t>
      </w:r>
    </w:p>
    <w:p w:rsidR="006B47CC" w:rsidRPr="00467CC9" w:rsidRDefault="00CA0483" w:rsidP="00467CC9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eastAsia="SimSun;宋体" w:hAnsi="Times New Roman" w:cs="Times New Roman"/>
          <w:color w:val="auto"/>
          <w:sz w:val="24"/>
          <w:szCs w:val="24"/>
          <w:lang w:eastAsia="zh-CN"/>
        </w:rPr>
        <w:t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w sprawie podmiotowych środków dowodowych oraz innych dokumentów lub oświadczeń, jakich może żądać zamawiający od wykonawcy</w:t>
      </w:r>
      <w:r w:rsidRPr="00467CC9">
        <w:rPr>
          <w:rFonts w:ascii="Times New Roman" w:eastAsia="SimSun;宋体" w:hAnsi="Times New Roman" w:cs="Times New Roman"/>
          <w:bCs/>
          <w:color w:val="auto"/>
          <w:sz w:val="24"/>
          <w:szCs w:val="24"/>
          <w:lang w:eastAsia="zh-CN"/>
        </w:rPr>
        <w:t>.</w:t>
      </w:r>
    </w:p>
    <w:p w:rsidR="006B47CC" w:rsidRPr="00467CC9" w:rsidRDefault="00CA0483" w:rsidP="00467CC9">
      <w:pPr>
        <w:numPr>
          <w:ilvl w:val="0"/>
          <w:numId w:val="36"/>
        </w:numPr>
        <w:spacing w:line="276" w:lineRule="auto"/>
        <w:rPr>
          <w:rFonts w:ascii="Times New Roman" w:eastAsia="SimSun;宋体" w:hAnsi="Times New Roman" w:cs="Times New Roman"/>
          <w:bCs/>
          <w:color w:val="auto"/>
          <w:sz w:val="24"/>
          <w:szCs w:val="24"/>
          <w:lang w:eastAsia="zh-CN"/>
        </w:rPr>
      </w:pPr>
      <w:r w:rsidRPr="00467CC9">
        <w:rPr>
          <w:rFonts w:ascii="Times New Roman" w:eastAsia="SimSun;宋体" w:hAnsi="Times New Roman" w:cs="Times New Roman"/>
          <w:bCs/>
          <w:color w:val="auto"/>
          <w:sz w:val="24"/>
          <w:szCs w:val="24"/>
          <w:lang w:eastAsia="zh-CN"/>
        </w:rPr>
        <w:t>Wykonawcy ponoszą wszelkie koszty własne związane z przygotowaniem i złożeniem oferty, niezależnie od wyniku postępowania. Zamawiający nie odpowiada za koszty poniesione przez Wykonawców w związku z przygotowaniem i złożeniem oferty.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Rozdział 13. 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hAnsi="Times New Roman" w:cs="Times New Roman"/>
          <w:b/>
          <w:color w:val="auto"/>
          <w:sz w:val="24"/>
          <w:szCs w:val="24"/>
        </w:rPr>
        <w:t>Składanie i otwarcie ofert.</w:t>
      </w:r>
    </w:p>
    <w:p w:rsidR="006B47CC" w:rsidRPr="00467CC9" w:rsidRDefault="00CA0483" w:rsidP="00467CC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>Ofertę wraz z załącznikami należy złożyć</w:t>
      </w:r>
      <w:r w:rsidRPr="00467CC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za pośrednictwem platformy pod adresem </w:t>
      </w:r>
      <w:hyperlink r:id="rId14" w:history="1">
        <w:r w:rsidR="00913E8F" w:rsidRPr="00467CC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https://platformazakupowa.pl/pn/spl/proceedings</w:t>
        </w:r>
      </w:hyperlink>
      <w:r w:rsidR="00913E8F"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na stronie dotyczącej odpowiedniego postępowania.</w:t>
      </w:r>
    </w:p>
    <w:p w:rsidR="006B47CC" w:rsidRPr="00467CC9" w:rsidRDefault="00CA0483" w:rsidP="00467CC9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Po wypełnieniu </w:t>
      </w:r>
      <w:r w:rsidRPr="00467CC9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Formularza składania oferty </w:t>
      </w: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 załadowaniu wszystkich wymaganych załączników należy kliknąć w przycisk </w:t>
      </w:r>
      <w:r w:rsidRPr="00467CC9">
        <w:rPr>
          <w:rFonts w:ascii="Times New Roman" w:eastAsia="Calibri" w:hAnsi="Times New Roman" w:cs="Times New Roman"/>
          <w:i/>
          <w:color w:val="auto"/>
          <w:sz w:val="24"/>
          <w:szCs w:val="24"/>
        </w:rPr>
        <w:t>„Przejdź do podsumowania”.</w:t>
      </w:r>
    </w:p>
    <w:p w:rsidR="006B47CC" w:rsidRPr="00467CC9" w:rsidRDefault="00CA0483" w:rsidP="00467CC9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Za datę złożenia oferty przyjmuje się jej datę przekazania w systemie (platformie) w drugim kroku składania oferty poprzez kliknięcie przycisku </w:t>
      </w:r>
      <w:r w:rsidRPr="00467CC9">
        <w:rPr>
          <w:rFonts w:ascii="Times New Roman" w:eastAsia="Calibri" w:hAnsi="Times New Roman" w:cs="Times New Roman"/>
          <w:i/>
          <w:color w:val="auto"/>
          <w:sz w:val="24"/>
          <w:szCs w:val="24"/>
        </w:rPr>
        <w:t>„Złóż ofertę”</w:t>
      </w: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A4F91"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>i wyświetlenie się komunikatu, że oferta została zaszyfrowana i złożona.</w:t>
      </w:r>
    </w:p>
    <w:p w:rsidR="006B47CC" w:rsidRPr="00467CC9" w:rsidRDefault="00CA0483" w:rsidP="00467CC9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>Zamawiający informuje, że szczegółowa instrukcja dotycząca złożenia, zmiany i wycofania oferty przy użyciu platformy zakupowej znajduje się w zakładce Instrukcje dla Wyko</w:t>
      </w:r>
      <w:r w:rsidR="00913E8F" w:rsidRPr="00467C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nawców pod adresem internetowym </w:t>
      </w:r>
      <w:r w:rsidR="003A4F91"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hyperlink r:id="rId15" w:history="1">
        <w:r w:rsidR="00913E8F" w:rsidRPr="00467CC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https://platformazakupowa.pl/strona/45-instrukcje</w:t>
        </w:r>
      </w:hyperlink>
      <w:r w:rsidR="00913E8F" w:rsidRPr="00467CC9">
        <w:rPr>
          <w:rStyle w:val="czeinternetowe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6B47CC" w:rsidRPr="00467CC9" w:rsidRDefault="00CA0483" w:rsidP="00467CC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Po upływie terminu do składania ofert Wykonawca nie może skutecznie dokonać zmiany ani wycofać złożonej oferty.</w:t>
      </w:r>
    </w:p>
    <w:p w:rsidR="006B47CC" w:rsidRPr="003A4F91" w:rsidRDefault="00CA0483" w:rsidP="00467CC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Ofertę należy złożyć w terminie </w:t>
      </w:r>
      <w:r w:rsidRPr="003A4F9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C3F46">
        <w:rPr>
          <w:rFonts w:ascii="Times New Roman" w:hAnsi="Times New Roman" w:cs="Times New Roman"/>
          <w:b/>
          <w:sz w:val="24"/>
          <w:szCs w:val="24"/>
        </w:rPr>
        <w:t>13</w:t>
      </w:r>
      <w:r w:rsidR="003A4F91" w:rsidRPr="003A4F91">
        <w:rPr>
          <w:rFonts w:ascii="Times New Roman" w:hAnsi="Times New Roman" w:cs="Times New Roman"/>
          <w:b/>
          <w:sz w:val="24"/>
          <w:szCs w:val="24"/>
        </w:rPr>
        <w:t>.12.2021 r. do godz. 10</w:t>
      </w:r>
      <w:r w:rsidRPr="003A4F91">
        <w:rPr>
          <w:rFonts w:ascii="Times New Roman" w:hAnsi="Times New Roman" w:cs="Times New Roman"/>
          <w:b/>
          <w:sz w:val="24"/>
          <w:szCs w:val="24"/>
        </w:rPr>
        <w:t>:00</w:t>
      </w:r>
    </w:p>
    <w:p w:rsidR="006B47CC" w:rsidRPr="00467CC9" w:rsidRDefault="00CA0483" w:rsidP="00467CC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4F91">
        <w:rPr>
          <w:rFonts w:ascii="Times New Roman" w:hAnsi="Times New Roman" w:cs="Times New Roman"/>
          <w:b/>
          <w:sz w:val="24"/>
          <w:szCs w:val="24"/>
        </w:rPr>
        <w:t xml:space="preserve">Otwarcie ofert nastąpi w dniu </w:t>
      </w:r>
      <w:r w:rsidR="000C3F46">
        <w:rPr>
          <w:rFonts w:ascii="Times New Roman" w:hAnsi="Times New Roman" w:cs="Times New Roman"/>
          <w:b/>
          <w:sz w:val="24"/>
          <w:szCs w:val="24"/>
        </w:rPr>
        <w:t>13</w:t>
      </w:r>
      <w:r w:rsidR="003A4F91" w:rsidRPr="003A4F91">
        <w:rPr>
          <w:rFonts w:ascii="Times New Roman" w:hAnsi="Times New Roman" w:cs="Times New Roman"/>
          <w:b/>
          <w:sz w:val="24"/>
          <w:szCs w:val="24"/>
        </w:rPr>
        <w:t>.12.2021 r. o godz. 10:05</w:t>
      </w:r>
      <w:r w:rsidRPr="003A4F91">
        <w:rPr>
          <w:rFonts w:ascii="Times New Roman" w:hAnsi="Times New Roman" w:cs="Times New Roman"/>
          <w:b/>
          <w:sz w:val="24"/>
          <w:szCs w:val="24"/>
        </w:rPr>
        <w:t>,</w:t>
      </w:r>
      <w:r w:rsidRPr="00467CC9">
        <w:rPr>
          <w:rFonts w:ascii="Times New Roman" w:hAnsi="Times New Roman" w:cs="Times New Roman"/>
          <w:b/>
          <w:sz w:val="24"/>
          <w:szCs w:val="24"/>
        </w:rPr>
        <w:t xml:space="preserve"> za pośrednictwem platformy.</w:t>
      </w:r>
    </w:p>
    <w:p w:rsidR="006B47CC" w:rsidRPr="00467CC9" w:rsidRDefault="00CA0483" w:rsidP="00467CC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Najpóźniej przed otwarciem ofert, Zamawiający udostępni na stronie internetowej prowadzonego postępowania informację o kwocie, jaką zamierza przeznaczyć </w:t>
      </w:r>
      <w:r w:rsidR="003A4F91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na sfinansowanie zamówienia.</w:t>
      </w:r>
    </w:p>
    <w:p w:rsidR="006B47CC" w:rsidRPr="00467CC9" w:rsidRDefault="00CA0483" w:rsidP="00467CC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Niezwłocznie po otwarciu ofert, Zamawiający udostępni na stronie internetowej prowadzonego postępowania informacje o: </w:t>
      </w:r>
    </w:p>
    <w:p w:rsidR="006B47CC" w:rsidRPr="00467CC9" w:rsidRDefault="00CA0483" w:rsidP="003A4F91">
      <w:pPr>
        <w:pStyle w:val="Akapitzlist"/>
        <w:numPr>
          <w:ilvl w:val="0"/>
          <w:numId w:val="15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6B47CC" w:rsidRPr="00467CC9" w:rsidRDefault="00CA0483" w:rsidP="003A4F91">
      <w:pPr>
        <w:pStyle w:val="Akapitzlist"/>
        <w:numPr>
          <w:ilvl w:val="0"/>
          <w:numId w:val="15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cenach zawartych w ofertach.</w:t>
      </w:r>
    </w:p>
    <w:p w:rsidR="006B47CC" w:rsidRPr="00467CC9" w:rsidRDefault="00CA0483" w:rsidP="00467CC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14. 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6B47CC" w:rsidRPr="003A4F91" w:rsidRDefault="00CA0483" w:rsidP="00467CC9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Wykonawca jest związany ofertą</w:t>
      </w:r>
      <w:r w:rsidR="00871535" w:rsidRPr="00467CC9">
        <w:rPr>
          <w:rFonts w:ascii="Times New Roman" w:hAnsi="Times New Roman" w:cs="Times New Roman"/>
          <w:sz w:val="24"/>
          <w:szCs w:val="24"/>
        </w:rPr>
        <w:t xml:space="preserve"> przez 30 </w:t>
      </w:r>
      <w:r w:rsidR="003A4F91">
        <w:rPr>
          <w:rFonts w:ascii="Times New Roman" w:hAnsi="Times New Roman" w:cs="Times New Roman"/>
          <w:sz w:val="24"/>
          <w:szCs w:val="24"/>
        </w:rPr>
        <w:t xml:space="preserve">(trzydzieści) </w:t>
      </w:r>
      <w:r w:rsidR="00871535" w:rsidRPr="00467CC9">
        <w:rPr>
          <w:rFonts w:ascii="Times New Roman" w:hAnsi="Times New Roman" w:cs="Times New Roman"/>
          <w:sz w:val="24"/>
          <w:szCs w:val="24"/>
        </w:rPr>
        <w:t>dni</w:t>
      </w:r>
      <w:r w:rsidRPr="00467CC9">
        <w:rPr>
          <w:rFonts w:ascii="Times New Roman" w:hAnsi="Times New Roman" w:cs="Times New Roman"/>
          <w:sz w:val="24"/>
          <w:szCs w:val="24"/>
        </w:rPr>
        <w:t xml:space="preserve"> od dnia upływu terminu składania ofert </w:t>
      </w:r>
      <w:r w:rsidR="00871535" w:rsidRPr="00467CC9">
        <w:rPr>
          <w:rFonts w:ascii="Times New Roman" w:hAnsi="Times New Roman" w:cs="Times New Roman"/>
          <w:sz w:val="24"/>
          <w:szCs w:val="24"/>
        </w:rPr>
        <w:t xml:space="preserve">tj. </w:t>
      </w:r>
      <w:r w:rsidRPr="00467CC9">
        <w:rPr>
          <w:rFonts w:ascii="Times New Roman" w:hAnsi="Times New Roman" w:cs="Times New Roman"/>
          <w:sz w:val="24"/>
          <w:szCs w:val="24"/>
        </w:rPr>
        <w:t xml:space="preserve">do dnia </w:t>
      </w:r>
      <w:r w:rsidR="000C3F46">
        <w:rPr>
          <w:rFonts w:ascii="Times New Roman" w:hAnsi="Times New Roman" w:cs="Times New Roman"/>
          <w:b/>
          <w:sz w:val="24"/>
          <w:szCs w:val="24"/>
        </w:rPr>
        <w:t>11</w:t>
      </w:r>
      <w:bookmarkStart w:id="8" w:name="_GoBack"/>
      <w:bookmarkEnd w:id="8"/>
      <w:r w:rsidR="003A4F91" w:rsidRPr="003A4F91">
        <w:rPr>
          <w:rFonts w:ascii="Times New Roman" w:hAnsi="Times New Roman" w:cs="Times New Roman"/>
          <w:b/>
          <w:sz w:val="24"/>
          <w:szCs w:val="24"/>
        </w:rPr>
        <w:t>.01</w:t>
      </w:r>
      <w:r w:rsidR="006C19B0" w:rsidRPr="003A4F91">
        <w:rPr>
          <w:rFonts w:ascii="Times New Roman" w:hAnsi="Times New Roman" w:cs="Times New Roman"/>
          <w:b/>
          <w:sz w:val="24"/>
          <w:szCs w:val="24"/>
        </w:rPr>
        <w:t>.</w:t>
      </w:r>
      <w:r w:rsidR="003A4F91" w:rsidRPr="003A4F9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3A4F9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6B47CC" w:rsidRPr="00467CC9" w:rsidRDefault="00CA0483" w:rsidP="00467CC9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467CC9">
        <w:rPr>
          <w:rFonts w:ascii="Times New Roman" w:hAnsi="Times New Roman" w:cs="Times New Roman"/>
          <w:sz w:val="24"/>
          <w:szCs w:val="24"/>
          <w:u w:val="single"/>
        </w:rPr>
        <w:t>jednokrotnie</w:t>
      </w:r>
      <w:r w:rsidRPr="00467CC9">
        <w:rPr>
          <w:rFonts w:ascii="Times New Roman" w:hAnsi="Times New Roman" w:cs="Times New Roman"/>
          <w:sz w:val="24"/>
          <w:szCs w:val="24"/>
        </w:rPr>
        <w:t xml:space="preserve"> do Wykonawców o wyrażenie zgody na przedłużenie tego terminu o wskazany przez niego okres, nie dłuższy niż 30 (trzydzieści) dni. </w:t>
      </w:r>
    </w:p>
    <w:p w:rsidR="006B47CC" w:rsidRPr="00467CC9" w:rsidRDefault="00CA0483" w:rsidP="00467CC9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ust. 2 powyżej, wymaga złożenia przez Wykonawcę pisemnego oświadczenia o wyrażeniu zgody na przedłużenie terminu związania ofertą. Oświadczenie to można przesłać za pośrednictwem </w:t>
      </w:r>
      <w:r w:rsidR="00F559C7" w:rsidRPr="00467CC9">
        <w:rPr>
          <w:rFonts w:ascii="Times New Roman" w:eastAsia="Calibri" w:hAnsi="Times New Roman" w:cs="Times New Roman"/>
          <w:bCs/>
          <w:sz w:val="24"/>
          <w:szCs w:val="24"/>
        </w:rPr>
        <w:t xml:space="preserve">platformy pod adresem </w:t>
      </w:r>
      <w:hyperlink r:id="rId16" w:history="1">
        <w:r w:rsidR="00913E8F" w:rsidRPr="00467CC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https://platformazakupowa.pl/pn/spl/proceedings</w:t>
        </w:r>
      </w:hyperlink>
      <w:r w:rsidR="00913E8F"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, jak również </w:t>
      </w:r>
      <w:r w:rsidR="003A4F9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za pośrednictwem e-mail, na adres: </w:t>
      </w:r>
      <w:hyperlink r:id="rId17" w:history="1">
        <w:r w:rsidR="003A4F91" w:rsidRPr="00444E87">
          <w:rPr>
            <w:rStyle w:val="Hipercze"/>
            <w:rFonts w:ascii="Times New Roman" w:hAnsi="Times New Roman" w:cs="Times New Roman"/>
            <w:sz w:val="24"/>
            <w:szCs w:val="24"/>
          </w:rPr>
          <w:t>zamowienia@spl.pl</w:t>
        </w:r>
      </w:hyperlink>
      <w:r w:rsidR="00913E8F"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r w:rsidRPr="00467CC9">
        <w:rPr>
          <w:rFonts w:ascii="Times New Roman" w:hAnsi="Times New Roman" w:cs="Times New Roman"/>
          <w:color w:val="auto"/>
          <w:sz w:val="24"/>
          <w:szCs w:val="24"/>
        </w:rPr>
        <w:t xml:space="preserve"> W tym wypadku nie jest </w:t>
      </w:r>
      <w:r w:rsidRPr="00467CC9">
        <w:rPr>
          <w:rFonts w:ascii="Times New Roman" w:hAnsi="Times New Roman" w:cs="Times New Roman"/>
          <w:sz w:val="24"/>
          <w:szCs w:val="24"/>
        </w:rPr>
        <w:t>wymagane, by oświadczenie było podpisane elektronicznym podpisem kwalifikowanym, podpisem zaufanym lub osobistym i dla jego skuteczności wystarczy przesłanie skanu podpisanego przez Wykonawcę lub jego pełnomocnika dokumentu.</w:t>
      </w:r>
    </w:p>
    <w:p w:rsidR="006B47CC" w:rsidRPr="00467CC9" w:rsidRDefault="00CA0483" w:rsidP="00467CC9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 przypadku braku zgody, o której mowa w ust. 3 powyżej, oferta podlega odrzuceniu, a Zamawiający zwraca się o wyrażenie takiej zgody do kolejnego Wykonawcy, którego oferta została najwyżej oceniona, chyba że zachodzą przesłanki do unieważnienia postępowania.</w:t>
      </w:r>
    </w:p>
    <w:p w:rsidR="006B47CC" w:rsidRPr="00467CC9" w:rsidRDefault="00CA0483" w:rsidP="00467CC9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Rozdział. 15. 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Wymagania dotyczące wadium.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 niniejszym postępowaniu Zamawiający nie wymaga wpłaty wadium.</w:t>
      </w:r>
    </w:p>
    <w:p w:rsidR="006B47CC" w:rsidRPr="00467CC9" w:rsidRDefault="00CA0483" w:rsidP="00467CC9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16. 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Sposób obliczenia ceny.</w:t>
      </w:r>
    </w:p>
    <w:p w:rsidR="006B47CC" w:rsidRPr="00467CC9" w:rsidRDefault="006B47CC" w:rsidP="00467C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47CC" w:rsidRPr="00467CC9" w:rsidRDefault="00CA0483" w:rsidP="00467CC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Cenę oferty stanowi kwota brutto.</w:t>
      </w:r>
    </w:p>
    <w:p w:rsidR="006B47CC" w:rsidRPr="00467CC9" w:rsidRDefault="00CA0483" w:rsidP="00467CC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Cena musi być podana w PLN cyfrowo oraz słownie.</w:t>
      </w:r>
    </w:p>
    <w:p w:rsidR="006B47CC" w:rsidRPr="00467CC9" w:rsidRDefault="00CA0483" w:rsidP="00467CC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</w:t>
      </w:r>
      <w:r w:rsidR="003A4F91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z wykonaniem zamówienia oraz warunkami stawianymi przez Zamawiającego w SWZ oraz wzorze umowy.</w:t>
      </w:r>
    </w:p>
    <w:p w:rsidR="006B47CC" w:rsidRPr="00467CC9" w:rsidRDefault="00CA0483" w:rsidP="00467CC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Cenę oferty należy wyliczyć w następujący sposób: </w:t>
      </w:r>
    </w:p>
    <w:p w:rsidR="006B47CC" w:rsidRPr="00467CC9" w:rsidRDefault="00CA0483" w:rsidP="00467CC9">
      <w:pPr>
        <w:pStyle w:val="Akapitzlist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podać cenę netto,</w:t>
      </w:r>
    </w:p>
    <w:p w:rsidR="006B47CC" w:rsidRPr="00467CC9" w:rsidRDefault="00CA0483" w:rsidP="00467CC9">
      <w:pPr>
        <w:pStyle w:val="Akapitzlist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wskazać zastosowaną stawkę VAT i obliczyć wysokość podatku VAT,</w:t>
      </w:r>
    </w:p>
    <w:p w:rsidR="006B47CC" w:rsidRPr="00467CC9" w:rsidRDefault="00CA0483" w:rsidP="00467CC9">
      <w:pPr>
        <w:pStyle w:val="Akapitzlist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podać cenę brutto stanowiącą sumę wartości netto i wysokości podatku VAT.</w:t>
      </w:r>
    </w:p>
    <w:p w:rsidR="006B47CC" w:rsidRPr="00467CC9" w:rsidRDefault="00CA0483" w:rsidP="00467CC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Wykonawca poda w Formularzu Ofertowym stawkę podatku VAT właściwą dla przedmiotu zamówienia, obowiązującą według stanu prawnego na dzień składania ofert. Określenie ceny ofertowej z zastosowaniem nieprawidłowej stawki VAT potraktowane będzie, jako błąd w obliczeniu ceny i spowoduje odrzucenie oferty, jeżeli nie ziszczą się ustawowe przesłanki omyłki (na podstawie art. 226 ust. 1 pkt 10 Ustawy w związku </w:t>
      </w:r>
      <w:r w:rsidR="003A4F91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z art. 223 ust. 2 pkt 3 Ustawy).</w:t>
      </w:r>
    </w:p>
    <w:p w:rsidR="006B47CC" w:rsidRPr="00467CC9" w:rsidRDefault="00CA0483" w:rsidP="00467CC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Cena musi być wyrażona w złotych polskich (PLN), z dokładnością nie większą niż dwa miejsca po przecinku.</w:t>
      </w:r>
    </w:p>
    <w:p w:rsidR="006B47CC" w:rsidRPr="00467CC9" w:rsidRDefault="00CA0483" w:rsidP="00467CC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Rozliczenia między Zamawiającym a Wykonawcą będą prowadzone w złotych polskich (PLN).</w:t>
      </w:r>
    </w:p>
    <w:p w:rsidR="006B47CC" w:rsidRPr="00467CC9" w:rsidRDefault="00CA0483" w:rsidP="00467CC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3A4F91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od towarów  i usług (Dz. U. z 2020 r. poz. 106 ze zm.), dla celów zastosowania kryterium ceny Zamawiający doliczy do przedstawionej w ofercie ceny kwotę podatku od towarów i usług, którą miałby obowiązek rozliczyć.</w:t>
      </w:r>
    </w:p>
    <w:p w:rsidR="006B47CC" w:rsidRPr="00467CC9" w:rsidRDefault="00CA0483" w:rsidP="00467CC9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 ofercie, o której mowa w ust. 8 powyżej, Wykonawca ma obowiązek:</w:t>
      </w:r>
    </w:p>
    <w:p w:rsidR="006B47CC" w:rsidRPr="00467CC9" w:rsidRDefault="00CA0483" w:rsidP="00467CC9">
      <w:pPr>
        <w:pStyle w:val="Akapitzlist"/>
        <w:numPr>
          <w:ilvl w:val="0"/>
          <w:numId w:val="19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poinformowania Zamawiającego, że wybór jego oferty będzie prowadził </w:t>
      </w:r>
      <w:r w:rsidR="003A4F91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do powstania u Zamawiającego obowiązku podatkowego;</w:t>
      </w:r>
    </w:p>
    <w:p w:rsidR="006B47CC" w:rsidRPr="00467CC9" w:rsidRDefault="00CA0483" w:rsidP="00467CC9">
      <w:pPr>
        <w:pStyle w:val="Akapitzlist"/>
        <w:numPr>
          <w:ilvl w:val="0"/>
          <w:numId w:val="19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:rsidR="006B47CC" w:rsidRPr="00467CC9" w:rsidRDefault="00CA0483" w:rsidP="00467CC9">
      <w:pPr>
        <w:pStyle w:val="Akapitzlist"/>
        <w:numPr>
          <w:ilvl w:val="0"/>
          <w:numId w:val="19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wskazania wartości towaru lub usługi objętego obowiązkiem podatkowym Zamawiającego, bez kwoty podatku;</w:t>
      </w:r>
    </w:p>
    <w:p w:rsidR="006B47CC" w:rsidRPr="00467CC9" w:rsidRDefault="00CA0483" w:rsidP="00467CC9">
      <w:pPr>
        <w:pStyle w:val="Akapitzlist"/>
        <w:numPr>
          <w:ilvl w:val="0"/>
          <w:numId w:val="19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:rsidR="006B47CC" w:rsidRPr="00467CC9" w:rsidRDefault="00CA0483" w:rsidP="00467CC9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17. 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Opis kryteriów oceny ofert, wraz z podaniem wag tych kryteriów, i sposobu oceny ofert.</w:t>
      </w:r>
    </w:p>
    <w:p w:rsidR="006B47CC" w:rsidRPr="00467CC9" w:rsidRDefault="00D237DF" w:rsidP="003A4F91">
      <w:pPr>
        <w:pStyle w:val="Akapitzlist"/>
        <w:numPr>
          <w:ilvl w:val="0"/>
          <w:numId w:val="46"/>
        </w:num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Przy wyborze oferty Zamawiający będzie się kierował następującymi kryteriami oceny ofert:</w:t>
      </w:r>
    </w:p>
    <w:p w:rsidR="00D237DF" w:rsidRPr="00467CC9" w:rsidRDefault="00D237DF" w:rsidP="00467CC9">
      <w:pPr>
        <w:pStyle w:val="Akapitzli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37DF" w:rsidRPr="00467CC9" w:rsidRDefault="00CA0483" w:rsidP="00467CC9">
      <w:pPr>
        <w:pStyle w:val="Akapitzlist"/>
        <w:numPr>
          <w:ilvl w:val="3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Cena 60 pkt; </w:t>
      </w:r>
    </w:p>
    <w:p w:rsidR="006B47CC" w:rsidRPr="00467CC9" w:rsidRDefault="00CA0483" w:rsidP="00467CC9">
      <w:pPr>
        <w:pStyle w:val="Akapitzlist"/>
        <w:numPr>
          <w:ilvl w:val="3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Termin płatności  40 pkt;</w:t>
      </w:r>
    </w:p>
    <w:p w:rsidR="006B47CC" w:rsidRPr="00467CC9" w:rsidRDefault="00C75285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237DF" w:rsidRPr="00467CC9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Pr="00467CC9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CA0483" w:rsidRPr="00467CC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</w:t>
      </w:r>
      <w:r w:rsidR="00D237DF" w:rsidRPr="00467CC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ab/>
      </w:r>
      <w:r w:rsidR="00D237DF" w:rsidRPr="00467CC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ab/>
      </w:r>
      <w:r w:rsidR="00D237DF" w:rsidRPr="00467CC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ab/>
      </w:r>
      <w:r w:rsidR="00D237DF" w:rsidRPr="00467CC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ab/>
      </w:r>
      <w:r w:rsidRPr="00467CC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Pr="00467CC9">
        <w:rPr>
          <w:rFonts w:ascii="Times New Roman" w:hAnsi="Times New Roman" w:cs="Times New Roman"/>
          <w:b/>
          <w:sz w:val="24"/>
          <w:szCs w:val="24"/>
        </w:rPr>
        <w:t>Razem 100 pkt.</w:t>
      </w:r>
    </w:p>
    <w:p w:rsidR="006B47CC" w:rsidRPr="00467CC9" w:rsidRDefault="00CA0483" w:rsidP="003A4F91">
      <w:pPr>
        <w:pStyle w:val="Akapitzlis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Kryterium „</w:t>
      </w:r>
      <w:r w:rsidRPr="00467CC9">
        <w:rPr>
          <w:rFonts w:ascii="Times New Roman" w:hAnsi="Times New Roman" w:cs="Times New Roman"/>
          <w:b/>
          <w:sz w:val="24"/>
          <w:szCs w:val="24"/>
        </w:rPr>
        <w:t>Cena</w:t>
      </w:r>
      <w:r w:rsidRPr="00467CC9">
        <w:rPr>
          <w:rFonts w:ascii="Times New Roman" w:hAnsi="Times New Roman" w:cs="Times New Roman"/>
          <w:sz w:val="24"/>
          <w:szCs w:val="24"/>
        </w:rPr>
        <w:t xml:space="preserve">”: </w:t>
      </w:r>
    </w:p>
    <w:p w:rsidR="006B47CC" w:rsidRDefault="00CA0483" w:rsidP="00467CC9">
      <w:pPr>
        <w:pStyle w:val="Akapitzli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Oferty oceniane będą na podstawie ceny podanej w Formularzu ofertowym. Największą ilość punktów (60,00 pkt) otrzyma oferta z najniższą ceną ofertową brutto, pozostałe oferty oceniane będą zgodnie ze wzorem:</w:t>
      </w:r>
    </w:p>
    <w:p w:rsidR="003A4F91" w:rsidRPr="00467CC9" w:rsidRDefault="003A4F91" w:rsidP="00467CC9">
      <w:pPr>
        <w:pStyle w:val="Akapitzli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47CC" w:rsidRPr="00467CC9" w:rsidRDefault="00C75285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sz w:val="24"/>
          <w:szCs w:val="24"/>
        </w:rPr>
        <w:tab/>
      </w:r>
      <w:r w:rsidR="003A4F91">
        <w:rPr>
          <w:rFonts w:ascii="Times New Roman" w:hAnsi="Times New Roman" w:cs="Times New Roman"/>
          <w:sz w:val="24"/>
          <w:szCs w:val="24"/>
        </w:rPr>
        <w:tab/>
      </w:r>
      <w:r w:rsidR="00CA0483" w:rsidRPr="00467CC9">
        <w:rPr>
          <w:rFonts w:ascii="Times New Roman" w:hAnsi="Times New Roman" w:cs="Times New Roman"/>
          <w:sz w:val="24"/>
          <w:szCs w:val="24"/>
        </w:rPr>
        <w:t>najniższa cena ofertowa</w:t>
      </w:r>
    </w:p>
    <w:p w:rsidR="006B47CC" w:rsidRPr="00467CC9" w:rsidRDefault="00CA0483" w:rsidP="003A4F9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C = ------------------------------------ x 100 x 60%</w:t>
      </w:r>
    </w:p>
    <w:p w:rsidR="006B47CC" w:rsidRPr="00467CC9" w:rsidRDefault="00C75285" w:rsidP="003A4F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sz w:val="24"/>
          <w:szCs w:val="24"/>
        </w:rPr>
        <w:tab/>
      </w:r>
      <w:r w:rsidR="003A4F91">
        <w:rPr>
          <w:rFonts w:ascii="Times New Roman" w:hAnsi="Times New Roman" w:cs="Times New Roman"/>
          <w:sz w:val="24"/>
          <w:szCs w:val="24"/>
        </w:rPr>
        <w:tab/>
      </w:r>
      <w:r w:rsidR="00CA0483" w:rsidRPr="00467CC9">
        <w:rPr>
          <w:rFonts w:ascii="Times New Roman" w:hAnsi="Times New Roman" w:cs="Times New Roman"/>
          <w:sz w:val="24"/>
          <w:szCs w:val="24"/>
        </w:rPr>
        <w:t>cena oferty badanej</w:t>
      </w:r>
    </w:p>
    <w:p w:rsidR="006B47CC" w:rsidRPr="00467CC9" w:rsidRDefault="00CA0483" w:rsidP="003A4F91">
      <w:pPr>
        <w:pStyle w:val="Akapitzlis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Kryterium „</w:t>
      </w:r>
      <w:r w:rsidRPr="00467CC9">
        <w:rPr>
          <w:rFonts w:ascii="Times New Roman" w:hAnsi="Times New Roman" w:cs="Times New Roman"/>
          <w:b/>
          <w:sz w:val="24"/>
          <w:szCs w:val="24"/>
        </w:rPr>
        <w:t>Termin płatności”– 40%</w:t>
      </w:r>
    </w:p>
    <w:p w:rsidR="006B47CC" w:rsidRPr="00467CC9" w:rsidRDefault="00CA0483" w:rsidP="00467CC9">
      <w:pPr>
        <w:pStyle w:val="Akapitzli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Sposób obliczenia wartości procentowej oferty w kryterium termin płatności:</w:t>
      </w:r>
    </w:p>
    <w:p w:rsidR="006B47CC" w:rsidRPr="00467CC9" w:rsidRDefault="00CA0483" w:rsidP="00467CC9">
      <w:pPr>
        <w:pStyle w:val="Akapitzli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punkty w tym kryterium przyznane zostaną na podstawie terminu płatności zaoferowanego przez Wykonawcę w Formularzu Ofertowym. Oferta Wykonawcy, który zaproponuje najdłuższy termin płatności (max. 60 dni) otrzyma 40 pkt, pozostałym ofertom zostaną przydzielone punkty, zgodnie ze wzorem:</w:t>
      </w:r>
    </w:p>
    <w:tbl>
      <w:tblPr>
        <w:tblW w:w="8418" w:type="dxa"/>
        <w:tblInd w:w="6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426"/>
        <w:gridCol w:w="4537"/>
        <w:gridCol w:w="1472"/>
      </w:tblGrid>
      <w:tr w:rsidR="006B47CC" w:rsidRPr="00467CC9" w:rsidTr="003A4F91">
        <w:trPr>
          <w:cantSplit/>
          <w:trHeight w:val="12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6B47CC" w:rsidRPr="00467CC9" w:rsidRDefault="00CA0483" w:rsidP="00467CC9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Termin płatności (Tp)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6B47CC" w:rsidRPr="00467CC9" w:rsidRDefault="00CA0483" w:rsidP="00467CC9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45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6B47CC" w:rsidRPr="00467CC9" w:rsidRDefault="00CA0483" w:rsidP="00467CC9">
            <w:pPr>
              <w:pBdr>
                <w:bottom w:val="single" w:sz="4" w:space="1" w:color="000001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termin płatności zaoferowany</w:t>
            </w:r>
          </w:p>
          <w:p w:rsidR="006B47CC" w:rsidRPr="00467CC9" w:rsidRDefault="00CA0483" w:rsidP="00467CC9">
            <w:pPr>
              <w:pBdr>
                <w:bottom w:val="single" w:sz="4" w:space="1" w:color="000001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badanej ofercie</w:t>
            </w:r>
          </w:p>
          <w:p w:rsidR="006B47CC" w:rsidRPr="00467CC9" w:rsidRDefault="00CA0483" w:rsidP="00467CC9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najdłuższy termin płatności podany w ofertach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B47CC" w:rsidRPr="00467CC9" w:rsidRDefault="00CA0483" w:rsidP="003A4F91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x 100 x </w:t>
            </w:r>
            <w:r w:rsidR="003A4F9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  <w:r w:rsidRPr="00467C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</w:tbl>
    <w:p w:rsidR="006B47CC" w:rsidRPr="00467CC9" w:rsidRDefault="006B47CC" w:rsidP="00467CC9">
      <w:pPr>
        <w:pStyle w:val="Akapitzli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47CC" w:rsidRPr="00467CC9" w:rsidRDefault="00CA0483" w:rsidP="00467CC9">
      <w:pPr>
        <w:pStyle w:val="Akapitzli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Zamawiający informuje, iż minimalny termin płatności, nie może być krótszy niż 30 dni (trzydzieści dni) od momentu dostarczenia faktury Zamawiającemu.</w:t>
      </w:r>
    </w:p>
    <w:p w:rsidR="006B47CC" w:rsidRPr="00467CC9" w:rsidRDefault="00CA0483" w:rsidP="00467CC9">
      <w:pPr>
        <w:pStyle w:val="Akapitzli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Oferta Wykonawcy, który zaoferuje termin płatności krótszy niż 30 </w:t>
      </w:r>
      <w:r w:rsidR="003A4F91">
        <w:rPr>
          <w:rFonts w:ascii="Times New Roman" w:hAnsi="Times New Roman" w:cs="Times New Roman"/>
          <w:sz w:val="24"/>
          <w:szCs w:val="24"/>
        </w:rPr>
        <w:t xml:space="preserve">(trzydzieści) </w:t>
      </w:r>
      <w:r w:rsidRPr="00467CC9">
        <w:rPr>
          <w:rFonts w:ascii="Times New Roman" w:hAnsi="Times New Roman" w:cs="Times New Roman"/>
          <w:sz w:val="24"/>
          <w:szCs w:val="24"/>
        </w:rPr>
        <w:t xml:space="preserve">dni  albo dłuższy niż 60  </w:t>
      </w:r>
      <w:r w:rsidR="003A4F91">
        <w:rPr>
          <w:rFonts w:ascii="Times New Roman" w:hAnsi="Times New Roman" w:cs="Times New Roman"/>
          <w:sz w:val="24"/>
          <w:szCs w:val="24"/>
        </w:rPr>
        <w:t xml:space="preserve">(sześćdziesiąt) </w:t>
      </w:r>
      <w:r w:rsidRPr="00467CC9">
        <w:rPr>
          <w:rFonts w:ascii="Times New Roman" w:hAnsi="Times New Roman" w:cs="Times New Roman"/>
          <w:sz w:val="24"/>
          <w:szCs w:val="24"/>
        </w:rPr>
        <w:t>dni, zostanie odrzucona na podstawie art. 226 ust. 1 pkt. 5 Ustawy, jako oferta niezgodna z treścią SWZ.</w:t>
      </w:r>
    </w:p>
    <w:p w:rsidR="006B47CC" w:rsidRPr="00467CC9" w:rsidRDefault="00CA0483" w:rsidP="003A4F91">
      <w:pPr>
        <w:pStyle w:val="Akapitzlist"/>
        <w:numPr>
          <w:ilvl w:val="0"/>
          <w:numId w:val="46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Końcową ilość punktów uzyskanych przez ofertę, stanowić będzie suma punktów uzys</w:t>
      </w:r>
      <w:r w:rsidR="00B51E06">
        <w:rPr>
          <w:rFonts w:ascii="Times New Roman" w:hAnsi="Times New Roman" w:cs="Times New Roman"/>
          <w:sz w:val="24"/>
          <w:szCs w:val="24"/>
        </w:rPr>
        <w:t xml:space="preserve">kanych w kryteriach Cena „Co” </w:t>
      </w:r>
      <w:r w:rsidRPr="00467CC9">
        <w:rPr>
          <w:rFonts w:ascii="Times New Roman" w:hAnsi="Times New Roman" w:cs="Times New Roman"/>
          <w:sz w:val="24"/>
          <w:szCs w:val="24"/>
        </w:rPr>
        <w:t>oraz Termin płatności „Tp”.</w:t>
      </w:r>
    </w:p>
    <w:p w:rsidR="006B47CC" w:rsidRPr="00467CC9" w:rsidRDefault="00CA0483" w:rsidP="003A4F91">
      <w:pPr>
        <w:pStyle w:val="Akapitzlist"/>
        <w:numPr>
          <w:ilvl w:val="0"/>
          <w:numId w:val="46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Ocenie będą podlegać wyłącznie oferty nie podlegające odrzuceniu.</w:t>
      </w:r>
    </w:p>
    <w:p w:rsidR="006B47CC" w:rsidRPr="00467CC9" w:rsidRDefault="00CA0483" w:rsidP="003A4F91">
      <w:pPr>
        <w:pStyle w:val="Akapitzlist"/>
        <w:numPr>
          <w:ilvl w:val="0"/>
          <w:numId w:val="46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Za </w:t>
      </w:r>
      <w:r w:rsidRPr="00467CC9">
        <w:rPr>
          <w:rFonts w:ascii="Times New Roman" w:hAnsi="Times New Roman" w:cs="Times New Roman"/>
          <w:b/>
          <w:sz w:val="24"/>
          <w:szCs w:val="24"/>
        </w:rPr>
        <w:t>najkorzystniejszą</w:t>
      </w:r>
      <w:r w:rsidRPr="00467CC9">
        <w:rPr>
          <w:rFonts w:ascii="Times New Roman" w:hAnsi="Times New Roman" w:cs="Times New Roman"/>
          <w:sz w:val="24"/>
          <w:szCs w:val="24"/>
        </w:rPr>
        <w:t xml:space="preserve"> zostanie uznana oferta, która uzyska najwyższą liczbę punktów.</w:t>
      </w:r>
    </w:p>
    <w:p w:rsidR="006B47CC" w:rsidRPr="00467CC9" w:rsidRDefault="00CA0483" w:rsidP="003A4F91">
      <w:pPr>
        <w:pStyle w:val="Akapitzlist"/>
        <w:numPr>
          <w:ilvl w:val="0"/>
          <w:numId w:val="46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Obliczenia dokonywane będą z dokładnością do dwóch miejsc po przecinku.</w:t>
      </w:r>
    </w:p>
    <w:p w:rsidR="006B47CC" w:rsidRPr="00467CC9" w:rsidRDefault="00CA0483" w:rsidP="003A4F91">
      <w:pPr>
        <w:pStyle w:val="Akapitzlist"/>
        <w:numPr>
          <w:ilvl w:val="0"/>
          <w:numId w:val="46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Oferta może otrzymać maksymalnie 100 pkt.</w:t>
      </w:r>
    </w:p>
    <w:p w:rsidR="006B47CC" w:rsidRPr="00467CC9" w:rsidRDefault="00CA0483" w:rsidP="003A4F91">
      <w:pPr>
        <w:pStyle w:val="Akapitzlist"/>
        <w:numPr>
          <w:ilvl w:val="0"/>
          <w:numId w:val="46"/>
        </w:num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udzieli zamówienia Wykonawcy, którego oferta:</w:t>
      </w:r>
    </w:p>
    <w:p w:rsidR="006B47CC" w:rsidRPr="00467CC9" w:rsidRDefault="00CA0483" w:rsidP="003A4F91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odpowiada wszystkim wymaganiom przedstawionym w Ustawie,</w:t>
      </w:r>
    </w:p>
    <w:p w:rsidR="006B47CC" w:rsidRPr="00467CC9" w:rsidRDefault="00CA0483" w:rsidP="003A4F91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odpowiada wszystkim wymaganiom przedstawionym w SWZ;</w:t>
      </w:r>
    </w:p>
    <w:p w:rsidR="006B47CC" w:rsidRDefault="00CA0483" w:rsidP="003A4F91">
      <w:pPr>
        <w:pStyle w:val="Akapitzlist"/>
        <w:numPr>
          <w:ilvl w:val="0"/>
          <w:numId w:val="21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uzyskała najwyższą ilość punktów, zgodnie z kryterium oceny ofert.</w:t>
      </w:r>
    </w:p>
    <w:p w:rsidR="003A4F91" w:rsidRPr="00467CC9" w:rsidRDefault="003A4F91" w:rsidP="003A4F91">
      <w:pPr>
        <w:pStyle w:val="Akapitzlist"/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B47CC" w:rsidRPr="00467CC9" w:rsidRDefault="00CA0483" w:rsidP="00467CC9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W sytuacji, gdy Zamawiający nie będzie mógł dokonać wyboru najkorzystniejszej oferty ze względu na to, że dwie lub więcej ofert przedstawia taki sam bilans ceny i innych kryteriów oceny ofert, Zamawiający zastosuje procedurę określoną w art. 248 Ustawy.</w:t>
      </w:r>
    </w:p>
    <w:p w:rsidR="006B47CC" w:rsidRPr="00467CC9" w:rsidRDefault="00CA0483" w:rsidP="00467CC9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Jeżeli zaoferowana przez Wykonawcę cena, lub jej istotne części składowe, będą wydawały się rażąco niskie w stosunku do przedmiotu zamówienia lub będą budzić wątpliwości Zamawiającego co do możliwości wykonania przedmiotu zamówienia zgodnie z wymaganiami określonymi w SWZ, Zamawiający zażąda od Wykonawcy wyjaśnień, w tym złożenia dowodów w zakresie wyliczenia ceny lub jej istotnych części, zgodnie z art. 224 Ustawy.</w:t>
      </w:r>
    </w:p>
    <w:p w:rsidR="006B47CC" w:rsidRPr="00467CC9" w:rsidRDefault="00CA0483" w:rsidP="00467CC9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18. 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Informacje o formalnościach, jakie muszą zostać dopełnione po wyborze oferty w celu zawarcia umowy w sprawie zamówienia publicznego.</w:t>
      </w:r>
    </w:p>
    <w:p w:rsidR="006B47CC" w:rsidRPr="00467CC9" w:rsidRDefault="00CA0483" w:rsidP="003A4F91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publicznego, z uwzględnieniem </w:t>
      </w:r>
      <w:r w:rsidR="003A4F91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art. 577 Ustawy, w terminie nie krótszym niż 5 (pięć) dni od dnia przesłania zawiadomienia o wyborze najkorzystniejszej oferty, jeżeli zawiadomienie to zostało przesłane przy użyciu środków komunikacji elektronicznej, albo 10 (dziesięciu) dni, jeżeli zostało przesłane w inny sposób. Wzór umowy stanowi Załącznik nr 3 do SWZ.</w:t>
      </w:r>
    </w:p>
    <w:p w:rsidR="006B47CC" w:rsidRPr="00467CC9" w:rsidRDefault="00CA0483" w:rsidP="003A4F91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 którym mowa w ust. 1 powyżej, jeżeli w postępowaniu o udzielenie zamówienia złożono tylko jedną ofertę.</w:t>
      </w:r>
    </w:p>
    <w:p w:rsidR="006B47CC" w:rsidRPr="00467CC9" w:rsidRDefault="00CA0483" w:rsidP="003F029C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Wykonawców. </w:t>
      </w:r>
    </w:p>
    <w:p w:rsidR="006B47CC" w:rsidRPr="00467CC9" w:rsidRDefault="00CA0483" w:rsidP="003F029C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Jeżeli Wykonawca, którego oferta została wybrana jako najkorzystniejsza, uchyla się </w:t>
      </w:r>
      <w:r w:rsidR="003F029C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od zawarcia umowy w sprawie zamówienia publicznego, Zamawiający może dokonać ponownego badania i oceny ofert spośród ofert pozostałych w postępowaniu Wykonawców albo unieważnić postępowanie.</w:t>
      </w:r>
    </w:p>
    <w:p w:rsidR="006B47CC" w:rsidRPr="00467CC9" w:rsidRDefault="00CA0483" w:rsidP="003F029C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zastrzega sobie prawo unieważnienia postępowania w sprawie zamówienia publicznego przed terminem otwarcia ofert.</w:t>
      </w:r>
    </w:p>
    <w:p w:rsidR="003F029C" w:rsidRDefault="003F029C" w:rsidP="00467C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19. 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Zabezpieczenie należytego wykonania umowy.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nie wymaga wniesienia przez Wykonawcę, zabezpieczenia należytego wykonania umowy.</w:t>
      </w:r>
    </w:p>
    <w:p w:rsidR="006B47CC" w:rsidRPr="00467CC9" w:rsidRDefault="00CA0483" w:rsidP="00467CC9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20. 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Projektowane postanowienia umowy w sprawie zamówienia publicznego, które zostaną wprowadzone do treści tej umowy.</w:t>
      </w:r>
    </w:p>
    <w:p w:rsidR="006B47CC" w:rsidRPr="00467CC9" w:rsidRDefault="00CA0483" w:rsidP="003F029C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Projektowane postanowienia umowy, które zostaną wprowadzone do treści zawieranej umowy, określone zostały we wzorze umowy stanowiącym Załącznik Nr 3 do SWZ.</w:t>
      </w:r>
    </w:p>
    <w:p w:rsidR="006B47CC" w:rsidRPr="00467CC9" w:rsidRDefault="00CA0483" w:rsidP="003F029C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9" w:name="__DdeLink__528_1218097975"/>
      <w:bookmarkEnd w:id="9"/>
      <w:r w:rsidRPr="00467CC9">
        <w:rPr>
          <w:rFonts w:ascii="Times New Roman" w:hAnsi="Times New Roman" w:cs="Times New Roman"/>
          <w:sz w:val="24"/>
          <w:szCs w:val="24"/>
        </w:rPr>
        <w:t xml:space="preserve">Zamawiający przewiduje możliwość wprowadzenia zmian do zawartej umowy w sprawie zamówienia publicznego, na podstawie art. 454 - 455 Ustawy oraz na warunkach określonych we wzorze umowy. 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21. 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Wykonawcy.</w:t>
      </w:r>
    </w:p>
    <w:p w:rsidR="006B47CC" w:rsidRPr="00467CC9" w:rsidRDefault="00CA0483" w:rsidP="003F029C">
      <w:pPr>
        <w:pStyle w:val="Akapitzlist"/>
        <w:numPr>
          <w:ilvl w:val="0"/>
          <w:numId w:val="24"/>
        </w:numPr>
        <w:spacing w:line="276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Środki ochrony prawnej przysługują Wykonawcy, jeżeli ma lub miał interes w uzyskaniu zamówienia oraz poniósł lub może ponieść szkodę w wyniku naruszenia przez Zamawiającego przepisów Ustawy. </w:t>
      </w:r>
    </w:p>
    <w:p w:rsidR="006B47CC" w:rsidRPr="00467CC9" w:rsidRDefault="00CA0483" w:rsidP="003F029C">
      <w:pPr>
        <w:pStyle w:val="Akapitzlist"/>
        <w:numPr>
          <w:ilvl w:val="0"/>
          <w:numId w:val="24"/>
        </w:numPr>
        <w:spacing w:before="240" w:line="276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Odwołanie przysługuje na: </w:t>
      </w:r>
    </w:p>
    <w:p w:rsidR="006B47CC" w:rsidRPr="00467CC9" w:rsidRDefault="00CA0483" w:rsidP="00467CC9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niezgodną z przepisami ustawy czynność Zamawiającego, podjętą w postępowaniu </w:t>
      </w:r>
      <w:r w:rsidR="003F029C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o udzielenie zamówienia, w tym na projektowane postanowień umowy;</w:t>
      </w:r>
    </w:p>
    <w:p w:rsidR="006B47CC" w:rsidRPr="00467CC9" w:rsidRDefault="00CA0483" w:rsidP="00467CC9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ustawy;</w:t>
      </w:r>
    </w:p>
    <w:p w:rsidR="006B47CC" w:rsidRPr="00467CC9" w:rsidRDefault="00CA0483" w:rsidP="00467CC9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zaniechanie przeprowadzenia postępowania o udzielenie zamówienia lub zorganizowania konkursu na podstawie ustawy, mimo że Zamawiający był do tego zobowiązany.</w:t>
      </w:r>
    </w:p>
    <w:p w:rsidR="006B47CC" w:rsidRPr="00467CC9" w:rsidRDefault="00CA0483" w:rsidP="00467CC9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Szczegółowe informacje dotyczące środków ochrony prawnej określone są w Dziale IX „Środki ochrony prawnej” Ustawy. 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 xml:space="preserve">Rozdział 22. </w:t>
      </w: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b/>
          <w:sz w:val="24"/>
          <w:szCs w:val="24"/>
        </w:rPr>
        <w:t>Postanowienia końcowe. Klauzula informacyjna RODO.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  <w:u w:val="single"/>
        </w:rPr>
        <w:t>Zamawiający</w:t>
      </w:r>
      <w:r w:rsidR="00A45A89" w:rsidRPr="00467CC9">
        <w:rPr>
          <w:rFonts w:ascii="Times New Roman" w:hAnsi="Times New Roman" w:cs="Times New Roman"/>
          <w:sz w:val="24"/>
          <w:szCs w:val="24"/>
          <w:u w:val="single"/>
        </w:rPr>
        <w:t xml:space="preserve"> nie</w:t>
      </w:r>
      <w:r w:rsidRPr="00467CC9">
        <w:rPr>
          <w:rFonts w:ascii="Times New Roman" w:hAnsi="Times New Roman" w:cs="Times New Roman"/>
          <w:sz w:val="24"/>
          <w:szCs w:val="24"/>
          <w:u w:val="single"/>
        </w:rPr>
        <w:t xml:space="preserve"> dopusz</w:t>
      </w:r>
      <w:r w:rsidR="00A45A89" w:rsidRPr="00467CC9">
        <w:rPr>
          <w:rFonts w:ascii="Times New Roman" w:hAnsi="Times New Roman" w:cs="Times New Roman"/>
          <w:sz w:val="24"/>
          <w:szCs w:val="24"/>
          <w:u w:val="single"/>
        </w:rPr>
        <w:t>cza składanie ofert częściowych</w:t>
      </w:r>
      <w:r w:rsidRPr="00467C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nie przewiduje zamówień, o których mowa w art. 214 ust. 1 pkt 7 i 8 Ustawy.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nie przewiduje wymagań wskazanych w art. 96 ust. 2 pkt 2 Ustawy.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Zamawiający nie przewiduje rozliczenia między Zamawiającym a Wykonawcą </w:t>
      </w:r>
      <w:r w:rsidR="003F029C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w walutach obcych.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Zamawiający nie przewiduje zwrotu kosztów udziału w niniejszym postępowaniu </w:t>
      </w:r>
      <w:r w:rsidR="003F029C">
        <w:rPr>
          <w:rFonts w:ascii="Times New Roman" w:hAnsi="Times New Roman" w:cs="Times New Roman"/>
          <w:sz w:val="24"/>
          <w:szCs w:val="24"/>
        </w:rPr>
        <w:br/>
      </w:r>
      <w:r w:rsidRPr="00467CC9">
        <w:rPr>
          <w:rFonts w:ascii="Times New Roman" w:hAnsi="Times New Roman" w:cs="Times New Roman"/>
          <w:sz w:val="24"/>
          <w:szCs w:val="24"/>
        </w:rPr>
        <w:t>o udzielenie zamówienia publicznego.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nie przewiduje wyboru najkorzystniejszej oferty z zastosowaniem aukcji elektronicznej.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Zamawiający nie stawia wymogu lub możliwości złożenia ofert w postaci katalogów elektronicznych lub dołączenia katalogów elektronicznych do oferty, w sytuacji określonej w art. 93 Ustawy.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</w:t>
      </w:r>
      <w:r w:rsidR="003F02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osób fizycznych reprezentujących Wykonawcę oraz osób fizycznych wskazanych przez niego jako osoby do kontaktu i inne osoby odpowiedzialne za wykonanie niniejszej Umowy.</w:t>
      </w:r>
    </w:p>
    <w:p w:rsidR="00C75285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dane kontaktowe inspektora ochrony danych są następujące: </w:t>
      </w:r>
      <w:hyperlink r:id="rId18">
        <w:r w:rsidRPr="00467CC9">
          <w:rPr>
            <w:rStyle w:val="czeinternetowe"/>
            <w:rFonts w:ascii="Times New Roman" w:eastAsia="Times New Roman" w:hAnsi="Times New Roman" w:cs="Times New Roman"/>
            <w:color w:val="0563C1"/>
            <w:sz w:val="24"/>
            <w:szCs w:val="24"/>
            <w:lang w:eastAsia="pl-PL"/>
          </w:rPr>
          <w:t>iod@spl.pl</w:t>
        </w:r>
      </w:hyperlink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,  ul. Nowowiejska 31, 00-911 Warszawa.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podstawą prawną przetwarzania danych osobowych jest: </w:t>
      </w:r>
    </w:p>
    <w:p w:rsidR="006B47CC" w:rsidRPr="00467CC9" w:rsidRDefault="00CA0483" w:rsidP="00467CC9">
      <w:pPr>
        <w:numPr>
          <w:ilvl w:val="0"/>
          <w:numId w:val="28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c) RODO – spełnienie obowiązku prawnego ciążącego </w:t>
      </w:r>
      <w:r w:rsidR="003F02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administratorze, tj. konieczność udokumentowania zawartej umowy w związku </w:t>
      </w:r>
      <w:r w:rsidR="003F02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prawa podatkowego, </w:t>
      </w:r>
    </w:p>
    <w:p w:rsidR="006B47CC" w:rsidRPr="00467CC9" w:rsidRDefault="00CA0483" w:rsidP="00467CC9">
      <w:pPr>
        <w:numPr>
          <w:ilvl w:val="0"/>
          <w:numId w:val="28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f) RODO – konieczność realizacji prawnie uzasadnionych interesów Zamawiającego oraz Wykonawcy, tj. konieczność dysponowania danymi osobowymi na potrzeby zawarcia oraz wykonania zawartej Umowy.</w:t>
      </w:r>
    </w:p>
    <w:p w:rsidR="006B47CC" w:rsidRPr="00467CC9" w:rsidRDefault="006B47CC" w:rsidP="00467CC9">
      <w:pPr>
        <w:spacing w:after="0" w:line="276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osób, o których mowa w ust. 1 powyżej, nie będą przekazywane podmiotom trzecim, jednakże zgodnie z obowiązującym prawem Zamawiający może przekazywać dane podmiotom przetwarzającym je na zlecenie Zamawiającego </w:t>
      </w:r>
      <w:r w:rsidR="003F02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na podstawie umów o powierzenie przetwarzania danych osobowych dostawcom usług IT, audytorom, doradcom, oraz na podstawie obowiązujących przepisów prawa podmiotom uprawnionym do uzyskania danych np. sądom lub organom ścigania –  tylko gdy wystąpią z żądaniem uzyskania danych osobowych i wskażą podstawę prawną swego żądania. 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osób, o których mowa w ust. 1 powyżej, nie będą przekazywane </w:t>
      </w:r>
      <w:r w:rsidR="003F02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państwa trzeciego, ani organizacji międzynarodowej w rozumieniu RODO. </w:t>
      </w:r>
    </w:p>
    <w:p w:rsidR="00C75285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osób, o których mowa w ust. 1 powyżej, będą przetwarzane przez okres obowiązywania Umowy, chyba że niezbędny będzie dłuższy okres przetwarzania </w:t>
      </w:r>
      <w:r w:rsidR="003F02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np.: z uwagi na obowiązki archiwizacyjne, dochodzenie roszczeń lub inne wymagane przepisami pra</w:t>
      </w:r>
      <w:r w:rsidR="00C75285"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powszechnie obowiązującego. 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Osobom, o których mowa w ust. 1 powyżej, przysługuje prawo do żądania </w:t>
      </w:r>
      <w:r w:rsidR="003F02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od administratora danych dostępu do ich danych osobowych, ich sprostowania, usunięcia lub ograniczenia przetwarzania lub wniesienia sprzeciwu wobec ich przetwarzania, a także prawo do przenoszenia danych. Uprawnienia te będą realizowane przez administratora w granicach o</w:t>
      </w:r>
      <w:r w:rsidR="00C75285"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bowiązujących przepisów prawa. 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o których mowa w ust. 1 powyżej, w związku z przetwarzaniem ich danych osobowych przysługuje prawo do wniesienia skargi do organu nadzorczego właściwego dla przetwarza</w:t>
      </w:r>
      <w:r w:rsidR="00C75285"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danych osobowych. 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osób, o których mowa w ust. 1 powyżej, z</w:t>
      </w:r>
      <w:r w:rsidR="00C75285"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podane przez Wykonawcę. 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osób, o których mowa w ust. 1 powyżej, Zamawiający nie będzie podejmował zautomatyzowanych decyzji, w tym decyzji będących wynikiem p</w:t>
      </w:r>
      <w:r w:rsidR="00C75285"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rofilowania w rozumieniu RODO. </w:t>
      </w:r>
    </w:p>
    <w:p w:rsidR="006B47CC" w:rsidRPr="00467CC9" w:rsidRDefault="00CA0483" w:rsidP="00467CC9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udostępnienia przez Wykonawcę, w związku z wykonaniem niniejszej Umowy, danych osobowych osób z nim związanych, w szczególności pracowników, pełnomocników, członków zarządu, kontrahentów, dostawców, a także innych osób nie podpisujących niniejszej Umowy, Wykonawca zobowiązuje się w imieniu Zamawiającego do poinformowania tych osó</w:t>
      </w:r>
      <w:r w:rsidR="00C75285"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b o treści informacji zawartej w </w:t>
      </w: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paragrafie.**</w:t>
      </w:r>
    </w:p>
    <w:p w:rsidR="006B47CC" w:rsidRPr="00467CC9" w:rsidRDefault="00CA0483" w:rsidP="00467CC9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eastAsia="Times New Roman" w:hAnsi="Times New Roman" w:cs="Times New Roman"/>
          <w:sz w:val="24"/>
          <w:szCs w:val="24"/>
          <w:lang w:eastAsia="pl-PL"/>
        </w:rPr>
        <w:t>** postanowienia znajdą zastosowanie w przypadku zawierania umowy z wykonawcą niebędącym osobą fizyczną prowadzącą działalność gospodarczą.</w:t>
      </w:r>
    </w:p>
    <w:p w:rsidR="00A45A89" w:rsidRPr="00467CC9" w:rsidRDefault="00A45A89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Załączniki do SWZ: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Załącznik Nr 1 – Formularz ofertowy, 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Załącznik Nr 2 – Opis przedmiotu zamówienia ,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Załącznik Nr 3 – Wzór umowy,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Załącznik Nr 4 – Formularz cenowy,</w:t>
      </w:r>
    </w:p>
    <w:p w:rsidR="006B47CC" w:rsidRPr="00467CC9" w:rsidRDefault="00CA0483" w:rsidP="00467C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Załącznik Nr 5 – Oświadczenie o spełnianiu warunków udziału w postępowaniu oraz braku podstaw do wykluczenia z postępowania o udzielenie zamówienia publicznego.</w:t>
      </w:r>
    </w:p>
    <w:p w:rsidR="006B47CC" w:rsidRPr="00467CC9" w:rsidRDefault="006B47CC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47CC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Komisja przetargowa w składzie, w</w:t>
      </w:r>
      <w:r w:rsidRPr="00467C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CC9">
        <w:rPr>
          <w:rFonts w:ascii="Times New Roman" w:hAnsi="Times New Roman" w:cs="Times New Roman"/>
          <w:sz w:val="24"/>
          <w:szCs w:val="24"/>
        </w:rPr>
        <w:t xml:space="preserve">dniu </w:t>
      </w:r>
      <w:r w:rsidR="00634C04" w:rsidRPr="00467CC9">
        <w:rPr>
          <w:rFonts w:ascii="Times New Roman" w:hAnsi="Times New Roman" w:cs="Times New Roman"/>
          <w:sz w:val="24"/>
          <w:szCs w:val="24"/>
        </w:rPr>
        <w:t xml:space="preserve">    </w:t>
      </w:r>
      <w:r w:rsidR="00634C04" w:rsidRPr="00467CC9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C04" w:rsidRPr="00467C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7CC9">
        <w:rPr>
          <w:rFonts w:ascii="Times New Roman" w:hAnsi="Times New Roman" w:cs="Times New Roman"/>
          <w:sz w:val="24"/>
          <w:szCs w:val="24"/>
        </w:rPr>
        <w:t>2021 r.:</w:t>
      </w:r>
    </w:p>
    <w:p w:rsidR="00634C04" w:rsidRPr="00467CC9" w:rsidRDefault="00CA0483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Bogusław PAL</w:t>
      </w:r>
      <w:r w:rsidRPr="00467CC9">
        <w:rPr>
          <w:rFonts w:ascii="Times New Roman" w:hAnsi="Times New Roman" w:cs="Times New Roman"/>
          <w:sz w:val="24"/>
          <w:szCs w:val="24"/>
        </w:rPr>
        <w:tab/>
      </w:r>
      <w:r w:rsidR="00634C04" w:rsidRPr="00467CC9">
        <w:rPr>
          <w:rFonts w:ascii="Times New Roman" w:hAnsi="Times New Roman" w:cs="Times New Roman"/>
          <w:sz w:val="24"/>
          <w:szCs w:val="24"/>
        </w:rPr>
        <w:t xml:space="preserve">   </w:t>
      </w:r>
      <w:r w:rsidR="00B51E0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4C04" w:rsidRPr="00467CC9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C04" w:rsidRPr="00467C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7CC9">
        <w:rPr>
          <w:rFonts w:ascii="Times New Roman" w:hAnsi="Times New Roman" w:cs="Times New Roman"/>
          <w:sz w:val="24"/>
          <w:szCs w:val="24"/>
        </w:rPr>
        <w:tab/>
      </w:r>
      <w:r w:rsidRPr="00467CC9">
        <w:rPr>
          <w:rFonts w:ascii="Times New Roman" w:hAnsi="Times New Roman" w:cs="Times New Roman"/>
          <w:sz w:val="24"/>
          <w:szCs w:val="24"/>
        </w:rPr>
        <w:tab/>
      </w:r>
    </w:p>
    <w:p w:rsidR="006B47CC" w:rsidRPr="00467CC9" w:rsidRDefault="00634C04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>Izabella STARZYŃSKA</w:t>
      </w:r>
      <w:r w:rsidR="00CA0483" w:rsidRPr="00467C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7CC9">
        <w:rPr>
          <w:rFonts w:ascii="Times New Roman" w:hAnsi="Times New Roman" w:cs="Times New Roman"/>
          <w:sz w:val="24"/>
          <w:szCs w:val="24"/>
        </w:rPr>
        <w:t xml:space="preserve">  </w:t>
      </w:r>
      <w:r w:rsidRPr="00467C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7C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7CC" w:rsidRPr="00467CC9" w:rsidRDefault="00634C04" w:rsidP="00467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CC9">
        <w:rPr>
          <w:rFonts w:ascii="Times New Roman" w:hAnsi="Times New Roman" w:cs="Times New Roman"/>
          <w:sz w:val="24"/>
          <w:szCs w:val="24"/>
        </w:rPr>
        <w:t xml:space="preserve">Aleksandra TURCZYNIAK    </w:t>
      </w:r>
      <w:r w:rsidR="00B51E06">
        <w:rPr>
          <w:rFonts w:ascii="Times New Roman" w:hAnsi="Times New Roman" w:cs="Times New Roman"/>
          <w:sz w:val="24"/>
          <w:szCs w:val="24"/>
        </w:rPr>
        <w:t xml:space="preserve">  </w:t>
      </w:r>
      <w:r w:rsidRPr="00467C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7C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7CC" w:rsidRDefault="00B51E06" w:rsidP="00467CC9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Karolina POLEMBERSKA</w:t>
      </w:r>
      <w:r w:rsidR="00634C04" w:rsidRPr="00467C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4C04" w:rsidRPr="00467CC9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C04" w:rsidRPr="00467CC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483">
        <w:rPr>
          <w:rFonts w:ascii="Times New Roman" w:hAnsi="Times New Roman" w:cstheme="minorHAnsi"/>
          <w:sz w:val="20"/>
          <w:szCs w:val="20"/>
        </w:rPr>
        <w:tab/>
      </w:r>
      <w:r w:rsidR="004D7B19">
        <w:rPr>
          <w:rFonts w:ascii="Times New Roman" w:hAnsi="Times New Roman" w:cstheme="minorHAnsi"/>
          <w:sz w:val="20"/>
          <w:szCs w:val="20"/>
        </w:rPr>
        <w:tab/>
      </w:r>
      <w:r w:rsidR="00CA0483">
        <w:rPr>
          <w:rFonts w:ascii="Times New Roman" w:hAnsi="Times New Roman" w:cstheme="minorHAnsi"/>
          <w:sz w:val="20"/>
          <w:szCs w:val="20"/>
        </w:rPr>
        <w:tab/>
      </w:r>
    </w:p>
    <w:sectPr w:rsidR="006B47CC">
      <w:headerReference w:type="default" r:id="rId19"/>
      <w:footerReference w:type="default" r:id="rId20"/>
      <w:pgSz w:w="11906" w:h="16838"/>
      <w:pgMar w:top="1417" w:right="1417" w:bottom="993" w:left="1417" w:header="568" w:footer="42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97" w:rsidRDefault="00846A97">
      <w:pPr>
        <w:spacing w:after="0" w:line="240" w:lineRule="auto"/>
      </w:pPr>
      <w:r>
        <w:separator/>
      </w:r>
    </w:p>
  </w:endnote>
  <w:endnote w:type="continuationSeparator" w:id="0">
    <w:p w:rsidR="00846A97" w:rsidRDefault="0084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46888"/>
      <w:docPartObj>
        <w:docPartGallery w:val="Page Numbers (Top of Page)"/>
        <w:docPartUnique/>
      </w:docPartObj>
    </w:sdtPr>
    <w:sdtEndPr/>
    <w:sdtContent>
      <w:p w:rsidR="00846A97" w:rsidRDefault="00846A97">
        <w:pPr>
          <w:pStyle w:val="Stopka"/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0C3F46">
          <w:rPr>
            <w:noProof/>
          </w:rPr>
          <w:t>16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0C3F46">
          <w:rPr>
            <w:noProof/>
          </w:rPr>
          <w:t>22</w:t>
        </w:r>
        <w:r>
          <w:fldChar w:fldCharType="end"/>
        </w:r>
      </w:p>
      <w:p w:rsidR="00846A97" w:rsidRDefault="000C3F46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97" w:rsidRDefault="00846A97">
      <w:pPr>
        <w:spacing w:after="0" w:line="240" w:lineRule="auto"/>
      </w:pPr>
      <w:r>
        <w:separator/>
      </w:r>
    </w:p>
  </w:footnote>
  <w:footnote w:type="continuationSeparator" w:id="0">
    <w:p w:rsidR="00846A97" w:rsidRDefault="0084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7" w:rsidRPr="00634C04" w:rsidRDefault="00846A97">
    <w:pPr>
      <w:pStyle w:val="Gwka"/>
      <w:jc w:val="right"/>
      <w:rPr>
        <w:sz w:val="24"/>
        <w:szCs w:val="24"/>
      </w:rPr>
    </w:pPr>
    <w:r w:rsidRPr="00634C04">
      <w:rPr>
        <w:rFonts w:ascii="Times New Roman" w:hAnsi="Times New Roman"/>
        <w:sz w:val="24"/>
        <w:szCs w:val="24"/>
      </w:rPr>
      <w:t xml:space="preserve">NR SPRAWY: SPL/31/PN/2021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867"/>
    <w:multiLevelType w:val="multilevel"/>
    <w:tmpl w:val="1CEE2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BB0"/>
    <w:multiLevelType w:val="multilevel"/>
    <w:tmpl w:val="C6DC8B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05A4"/>
    <w:multiLevelType w:val="hybridMultilevel"/>
    <w:tmpl w:val="465E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B81"/>
    <w:multiLevelType w:val="multilevel"/>
    <w:tmpl w:val="610432EA"/>
    <w:lvl w:ilvl="0">
      <w:start w:val="3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86C"/>
    <w:multiLevelType w:val="multilevel"/>
    <w:tmpl w:val="B8A4F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1243"/>
    <w:multiLevelType w:val="multilevel"/>
    <w:tmpl w:val="D77E91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4CB8"/>
    <w:multiLevelType w:val="multilevel"/>
    <w:tmpl w:val="EC3097C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</w:lvl>
  </w:abstractNum>
  <w:abstractNum w:abstractNumId="7" w15:restartNumberingAfterBreak="0">
    <w:nsid w:val="1E8B7CED"/>
    <w:multiLevelType w:val="multilevel"/>
    <w:tmpl w:val="D58AB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4747"/>
    <w:multiLevelType w:val="multilevel"/>
    <w:tmpl w:val="DED2C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4ED5"/>
    <w:multiLevelType w:val="multilevel"/>
    <w:tmpl w:val="E824387C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63DBE"/>
    <w:multiLevelType w:val="multilevel"/>
    <w:tmpl w:val="CE7024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60F6"/>
    <w:multiLevelType w:val="multilevel"/>
    <w:tmpl w:val="0B94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F9A5E8E"/>
    <w:multiLevelType w:val="multilevel"/>
    <w:tmpl w:val="65CE19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0A679FD"/>
    <w:multiLevelType w:val="multilevel"/>
    <w:tmpl w:val="9FB672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75765"/>
    <w:multiLevelType w:val="multilevel"/>
    <w:tmpl w:val="28DCF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5" w15:restartNumberingAfterBreak="0">
    <w:nsid w:val="34957A1D"/>
    <w:multiLevelType w:val="multilevel"/>
    <w:tmpl w:val="1E04CD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57215"/>
    <w:multiLevelType w:val="multilevel"/>
    <w:tmpl w:val="DD72F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190D"/>
    <w:multiLevelType w:val="multilevel"/>
    <w:tmpl w:val="A08469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E5DE9"/>
    <w:multiLevelType w:val="multilevel"/>
    <w:tmpl w:val="FDC40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5FBE"/>
    <w:multiLevelType w:val="multilevel"/>
    <w:tmpl w:val="1862BE9C"/>
    <w:lvl w:ilvl="0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AC319BF"/>
    <w:multiLevelType w:val="multilevel"/>
    <w:tmpl w:val="6D586A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5861"/>
    <w:multiLevelType w:val="multilevel"/>
    <w:tmpl w:val="3190CAC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E0A56"/>
    <w:multiLevelType w:val="multilevel"/>
    <w:tmpl w:val="78F866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0C3E"/>
    <w:multiLevelType w:val="multilevel"/>
    <w:tmpl w:val="928C92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80D95"/>
    <w:multiLevelType w:val="multilevel"/>
    <w:tmpl w:val="E0D010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454A1"/>
    <w:multiLevelType w:val="multilevel"/>
    <w:tmpl w:val="638EC9F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67E50"/>
    <w:multiLevelType w:val="multilevel"/>
    <w:tmpl w:val="28441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52B8B"/>
    <w:multiLevelType w:val="multilevel"/>
    <w:tmpl w:val="4C7A5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0D36CDB"/>
    <w:multiLevelType w:val="multilevel"/>
    <w:tmpl w:val="C1C41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A100E"/>
    <w:multiLevelType w:val="multilevel"/>
    <w:tmpl w:val="5B3A2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D370B"/>
    <w:multiLevelType w:val="multilevel"/>
    <w:tmpl w:val="40DCC79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75DE4"/>
    <w:multiLevelType w:val="multilevel"/>
    <w:tmpl w:val="73F86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1A56"/>
    <w:multiLevelType w:val="multilevel"/>
    <w:tmpl w:val="ACC8202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337EA"/>
    <w:multiLevelType w:val="multilevel"/>
    <w:tmpl w:val="9170E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D681AE8"/>
    <w:multiLevelType w:val="multilevel"/>
    <w:tmpl w:val="E90CF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23B76"/>
    <w:multiLevelType w:val="hybridMultilevel"/>
    <w:tmpl w:val="0ED69F6E"/>
    <w:lvl w:ilvl="0" w:tplc="C11245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8594D"/>
    <w:multiLevelType w:val="multilevel"/>
    <w:tmpl w:val="3B2C518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A3DD8"/>
    <w:multiLevelType w:val="multilevel"/>
    <w:tmpl w:val="F4645E2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A2968F6"/>
    <w:multiLevelType w:val="hybridMultilevel"/>
    <w:tmpl w:val="09F0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F0BF7"/>
    <w:multiLevelType w:val="hybridMultilevel"/>
    <w:tmpl w:val="1C6CA11E"/>
    <w:lvl w:ilvl="0" w:tplc="E2BCF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5A1660"/>
    <w:multiLevelType w:val="multilevel"/>
    <w:tmpl w:val="3EB05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56E4A"/>
    <w:multiLevelType w:val="multilevel"/>
    <w:tmpl w:val="B350A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1225"/>
    <w:multiLevelType w:val="multilevel"/>
    <w:tmpl w:val="FDC40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57C51"/>
    <w:multiLevelType w:val="multilevel"/>
    <w:tmpl w:val="6D586A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955"/>
    <w:multiLevelType w:val="hybridMultilevel"/>
    <w:tmpl w:val="4196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86921"/>
    <w:multiLevelType w:val="multilevel"/>
    <w:tmpl w:val="E550A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A271B"/>
    <w:multiLevelType w:val="multilevel"/>
    <w:tmpl w:val="BC3C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BB102EC"/>
    <w:multiLevelType w:val="hybridMultilevel"/>
    <w:tmpl w:val="6E5C20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F7685C"/>
    <w:multiLevelType w:val="hybridMultilevel"/>
    <w:tmpl w:val="A84CE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4"/>
  </w:num>
  <w:num w:numId="3">
    <w:abstractNumId w:val="28"/>
  </w:num>
  <w:num w:numId="4">
    <w:abstractNumId w:val="13"/>
  </w:num>
  <w:num w:numId="5">
    <w:abstractNumId w:val="5"/>
  </w:num>
  <w:num w:numId="6">
    <w:abstractNumId w:val="21"/>
  </w:num>
  <w:num w:numId="7">
    <w:abstractNumId w:val="31"/>
  </w:num>
  <w:num w:numId="8">
    <w:abstractNumId w:val="7"/>
  </w:num>
  <w:num w:numId="9">
    <w:abstractNumId w:val="17"/>
  </w:num>
  <w:num w:numId="10">
    <w:abstractNumId w:val="45"/>
  </w:num>
  <w:num w:numId="11">
    <w:abstractNumId w:val="16"/>
  </w:num>
  <w:num w:numId="12">
    <w:abstractNumId w:val="41"/>
  </w:num>
  <w:num w:numId="13">
    <w:abstractNumId w:val="29"/>
  </w:num>
  <w:num w:numId="14">
    <w:abstractNumId w:val="10"/>
  </w:num>
  <w:num w:numId="15">
    <w:abstractNumId w:val="15"/>
  </w:num>
  <w:num w:numId="16">
    <w:abstractNumId w:val="1"/>
  </w:num>
  <w:num w:numId="17">
    <w:abstractNumId w:val="25"/>
  </w:num>
  <w:num w:numId="18">
    <w:abstractNumId w:val="8"/>
  </w:num>
  <w:num w:numId="19">
    <w:abstractNumId w:val="43"/>
  </w:num>
  <w:num w:numId="20">
    <w:abstractNumId w:val="3"/>
  </w:num>
  <w:num w:numId="21">
    <w:abstractNumId w:val="19"/>
  </w:num>
  <w:num w:numId="22">
    <w:abstractNumId w:val="24"/>
  </w:num>
  <w:num w:numId="23">
    <w:abstractNumId w:val="32"/>
  </w:num>
  <w:num w:numId="24">
    <w:abstractNumId w:val="30"/>
  </w:num>
  <w:num w:numId="25">
    <w:abstractNumId w:val="40"/>
  </w:num>
  <w:num w:numId="26">
    <w:abstractNumId w:val="36"/>
  </w:num>
  <w:num w:numId="27">
    <w:abstractNumId w:val="22"/>
  </w:num>
  <w:num w:numId="28">
    <w:abstractNumId w:val="23"/>
  </w:num>
  <w:num w:numId="29">
    <w:abstractNumId w:val="18"/>
  </w:num>
  <w:num w:numId="30">
    <w:abstractNumId w:val="46"/>
  </w:num>
  <w:num w:numId="31">
    <w:abstractNumId w:val="6"/>
  </w:num>
  <w:num w:numId="32">
    <w:abstractNumId w:val="11"/>
  </w:num>
  <w:num w:numId="33">
    <w:abstractNumId w:val="27"/>
  </w:num>
  <w:num w:numId="34">
    <w:abstractNumId w:val="37"/>
  </w:num>
  <w:num w:numId="35">
    <w:abstractNumId w:val="0"/>
  </w:num>
  <w:num w:numId="36">
    <w:abstractNumId w:val="9"/>
  </w:num>
  <w:num w:numId="37">
    <w:abstractNumId w:val="12"/>
  </w:num>
  <w:num w:numId="38">
    <w:abstractNumId w:val="26"/>
  </w:num>
  <w:num w:numId="39">
    <w:abstractNumId w:val="35"/>
  </w:num>
  <w:num w:numId="40">
    <w:abstractNumId w:val="38"/>
  </w:num>
  <w:num w:numId="41">
    <w:abstractNumId w:val="44"/>
  </w:num>
  <w:num w:numId="42">
    <w:abstractNumId w:val="42"/>
  </w:num>
  <w:num w:numId="43">
    <w:abstractNumId w:val="33"/>
  </w:num>
  <w:num w:numId="44">
    <w:abstractNumId w:val="4"/>
  </w:num>
  <w:num w:numId="45">
    <w:abstractNumId w:val="20"/>
  </w:num>
  <w:num w:numId="46">
    <w:abstractNumId w:val="47"/>
  </w:num>
  <w:num w:numId="47">
    <w:abstractNumId w:val="2"/>
  </w:num>
  <w:num w:numId="48">
    <w:abstractNumId w:val="4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C"/>
    <w:rsid w:val="000C3F46"/>
    <w:rsid w:val="001B7D77"/>
    <w:rsid w:val="00245629"/>
    <w:rsid w:val="00251486"/>
    <w:rsid w:val="003A4F91"/>
    <w:rsid w:val="003F029C"/>
    <w:rsid w:val="00467CC9"/>
    <w:rsid w:val="00480A3D"/>
    <w:rsid w:val="004D7B19"/>
    <w:rsid w:val="005231D5"/>
    <w:rsid w:val="005C21F0"/>
    <w:rsid w:val="005D3150"/>
    <w:rsid w:val="00634C04"/>
    <w:rsid w:val="006B47CC"/>
    <w:rsid w:val="006C19B0"/>
    <w:rsid w:val="007735CC"/>
    <w:rsid w:val="00846A97"/>
    <w:rsid w:val="00871535"/>
    <w:rsid w:val="008D5CFB"/>
    <w:rsid w:val="00913E8F"/>
    <w:rsid w:val="00987A85"/>
    <w:rsid w:val="00990244"/>
    <w:rsid w:val="00A45A89"/>
    <w:rsid w:val="00B51E06"/>
    <w:rsid w:val="00C75285"/>
    <w:rsid w:val="00CA0483"/>
    <w:rsid w:val="00D237DF"/>
    <w:rsid w:val="00E26ACB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F38F-CBF5-4EA6-83C0-1FAD34C7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337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E5451"/>
  </w:style>
  <w:style w:type="character" w:customStyle="1" w:styleId="StopkaZnak">
    <w:name w:val="Stopka Znak"/>
    <w:basedOn w:val="Domylnaczcionkaakapitu"/>
    <w:link w:val="Stopka"/>
    <w:uiPriority w:val="99"/>
    <w:qFormat/>
    <w:rsid w:val="002E545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83C"/>
    <w:rPr>
      <w:rFonts w:ascii="Segoe UI" w:hAnsi="Segoe UI" w:cs="Segoe UI"/>
      <w:sz w:val="18"/>
      <w:szCs w:val="18"/>
    </w:rPr>
  </w:style>
  <w:style w:type="character" w:customStyle="1" w:styleId="diffcontext">
    <w:name w:val="diffcontext"/>
    <w:qFormat/>
    <w:rsid w:val="009B4DC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iCs/>
      <w:color w:val="000000"/>
      <w:spacing w:val="0"/>
      <w:sz w:val="24"/>
      <w:szCs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6z0">
    <w:name w:val="WW8Num46z0"/>
    <w:qFormat/>
    <w:rPr>
      <w:sz w:val="20"/>
      <w:szCs w:val="2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23z0">
    <w:name w:val="WW8Num23z0"/>
    <w:qFormat/>
    <w:rPr>
      <w:b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Znakinumeracji">
    <w:name w:val="Znaki numeracji"/>
    <w:qFormat/>
  </w:style>
  <w:style w:type="character" w:customStyle="1" w:styleId="ListLabel6">
    <w:name w:val="ListLabel 6"/>
    <w:qFormat/>
    <w:rPr>
      <w:rFonts w:ascii="Times New Roman" w:hAnsi="Times New Roman"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10">
    <w:name w:val="ListLabel 10"/>
    <w:qFormat/>
    <w:rPr>
      <w:rFonts w:ascii="Times New Roman" w:hAnsi="Times New Roman" w:cs="Symbol"/>
      <w:b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26">
    <w:name w:val="ListLabel 26"/>
    <w:qFormat/>
    <w:rPr>
      <w:rFonts w:ascii="Times New Roman" w:hAnsi="Times New Roman" w:cs="Symbol"/>
      <w:b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30">
    <w:name w:val="ListLabel 30"/>
    <w:qFormat/>
    <w:rPr>
      <w:rFonts w:ascii="Times New Roman" w:hAnsi="Times New Roman" w:cs="Symbol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34">
    <w:name w:val="ListLabel 34"/>
    <w:qFormat/>
    <w:rPr>
      <w:rFonts w:ascii="Times New Roman" w:hAnsi="Times New Roman" w:cs="Symbol"/>
      <w:b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38">
    <w:name w:val="ListLabel 38"/>
    <w:qFormat/>
    <w:rPr>
      <w:rFonts w:ascii="Times New Roman" w:hAnsi="Times New Roman" w:cs="Symbol"/>
      <w:b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42">
    <w:name w:val="ListLabel 42"/>
    <w:qFormat/>
    <w:rPr>
      <w:rFonts w:ascii="Times New Roman" w:hAnsi="Times New Roman" w:cs="Symbol"/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46">
    <w:name w:val="ListLabel 46"/>
    <w:qFormat/>
    <w:rPr>
      <w:rFonts w:ascii="Times New Roman" w:hAnsi="Times New Roman" w:cs="Symbol"/>
      <w:b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50">
    <w:name w:val="ListLabel 50"/>
    <w:qFormat/>
    <w:rPr>
      <w:rFonts w:ascii="Times New Roman" w:hAnsi="Times New Roman" w:cs="Symbol"/>
      <w:b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54">
    <w:name w:val="ListLabel 54"/>
    <w:qFormat/>
    <w:rPr>
      <w:rFonts w:ascii="Times New Roman" w:hAnsi="Times New Roman" w:cs="Symbol"/>
      <w:b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58">
    <w:name w:val="ListLabel 58"/>
    <w:qFormat/>
    <w:rPr>
      <w:rFonts w:ascii="Times New Roman" w:hAnsi="Times New Roman" w:cs="Symbol"/>
      <w:b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62">
    <w:name w:val="ListLabel 62"/>
    <w:qFormat/>
    <w:rPr>
      <w:rFonts w:ascii="Times New Roman" w:hAnsi="Times New Roman" w:cs="Symbol"/>
      <w:b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/>
      <w:b w:val="0"/>
      <w:bCs w:val="0"/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ListLabel66">
    <w:name w:val="ListLabel 66"/>
    <w:qFormat/>
    <w:rPr>
      <w:rFonts w:ascii="Times New Roman" w:hAnsi="Times New Roman" w:cs="Symbol"/>
      <w:b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0">
    <w:name w:val="ListLabel 70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1">
    <w:name w:val="ListLabel 71"/>
    <w:qFormat/>
    <w:rPr>
      <w:rFonts w:ascii="Times New Roman" w:hAnsi="Times New Roman" w:cs="OpenSymbol"/>
      <w:sz w:val="20"/>
    </w:rPr>
  </w:style>
  <w:style w:type="character" w:customStyle="1" w:styleId="ListLabel72">
    <w:name w:val="ListLabel 7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3">
    <w:name w:val="ListLabel 73"/>
    <w:qFormat/>
    <w:rPr>
      <w:rFonts w:ascii="Times New Roman" w:hAnsi="Times New Roman" w:cs="OpenSymbol"/>
      <w:sz w:val="20"/>
    </w:rPr>
  </w:style>
  <w:style w:type="character" w:customStyle="1" w:styleId="ListLabel74">
    <w:name w:val="ListLabel 7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5">
    <w:name w:val="ListLabel 75"/>
    <w:qFormat/>
    <w:rPr>
      <w:rFonts w:ascii="Times New Roman" w:hAnsi="Times New Roman" w:cs="OpenSymbol"/>
      <w:sz w:val="20"/>
    </w:rPr>
  </w:style>
  <w:style w:type="character" w:customStyle="1" w:styleId="ListLabel76">
    <w:name w:val="ListLabel 7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7">
    <w:name w:val="ListLabel 77"/>
    <w:qFormat/>
    <w:rPr>
      <w:rFonts w:ascii="Times New Roman" w:hAnsi="Times New Roman" w:cs="OpenSymbol"/>
      <w:sz w:val="20"/>
    </w:rPr>
  </w:style>
  <w:style w:type="character" w:customStyle="1" w:styleId="ListLabel78">
    <w:name w:val="ListLabel 78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9">
    <w:name w:val="ListLabel 79"/>
    <w:qFormat/>
    <w:rPr>
      <w:rFonts w:ascii="Times New Roman" w:hAnsi="Times New Roman" w:cs="OpenSymbol"/>
      <w:sz w:val="20"/>
    </w:rPr>
  </w:style>
  <w:style w:type="character" w:customStyle="1" w:styleId="ListLabel80">
    <w:name w:val="ListLabel 80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81">
    <w:name w:val="ListLabel 81"/>
    <w:qFormat/>
    <w:rPr>
      <w:rFonts w:ascii="Times New Roman" w:hAnsi="Times New Roman" w:cs="OpenSymbol"/>
      <w:sz w:val="20"/>
    </w:rPr>
  </w:style>
  <w:style w:type="character" w:customStyle="1" w:styleId="ListLabel82">
    <w:name w:val="ListLabel 8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ascii="Times New Roman" w:hAnsi="Times New Roman" w:cs="OpenSymbol"/>
      <w:sz w:val="20"/>
    </w:rPr>
  </w:style>
  <w:style w:type="character" w:customStyle="1" w:styleId="ListLabel84">
    <w:name w:val="ListLabel 8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85">
    <w:name w:val="ListLabel 85"/>
    <w:qFormat/>
    <w:rPr>
      <w:rFonts w:ascii="Times New Roman" w:hAnsi="Times New Roman" w:cs="OpenSymbol"/>
      <w:sz w:val="20"/>
    </w:rPr>
  </w:style>
  <w:style w:type="character" w:customStyle="1" w:styleId="ListLabel86">
    <w:name w:val="ListLabel 8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87">
    <w:name w:val="ListLabel 87"/>
    <w:qFormat/>
    <w:rPr>
      <w:rFonts w:ascii="Times New Roman" w:hAnsi="Times New Roman" w:cs="OpenSymbol"/>
      <w:sz w:val="20"/>
    </w:rPr>
  </w:style>
  <w:style w:type="character" w:customStyle="1" w:styleId="WW8Num19z0">
    <w:name w:val="WW8Num19z0"/>
    <w:qFormat/>
    <w:rPr>
      <w:rFonts w:eastAsia="Calibri"/>
      <w:b/>
      <w:sz w:val="20"/>
      <w:szCs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59z0">
    <w:name w:val="WW8Num59z0"/>
    <w:qFormat/>
    <w:rPr>
      <w:sz w:val="20"/>
      <w:szCs w:val="20"/>
    </w:rPr>
  </w:style>
  <w:style w:type="character" w:customStyle="1" w:styleId="WW8Num59z1">
    <w:name w:val="WW8Num59z1"/>
    <w:qFormat/>
    <w:rPr>
      <w:b/>
    </w:rPr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b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57z0">
    <w:name w:val="WW8Num57z0"/>
    <w:qFormat/>
    <w:rPr>
      <w:rFonts w:ascii="Times New Roman" w:hAnsi="Times New Roman" w:cs="Times New Roman"/>
      <w:sz w:val="20"/>
      <w:szCs w:val="2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38z0">
    <w:name w:val="WW8Num38z0"/>
    <w:qFormat/>
    <w:rPr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22z0">
    <w:name w:val="WW8Num22z0"/>
    <w:qFormat/>
    <w:rPr>
      <w:b/>
      <w:sz w:val="20"/>
      <w:szCs w:val="2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eastAsia="Calibri"/>
      <w:b/>
      <w:i/>
      <w:sz w:val="20"/>
      <w:szCs w:val="20"/>
      <w:highlight w:val="yellow"/>
      <w:lang w:eastAsia="en-US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8z0">
    <w:name w:val="WW8Num48z0"/>
    <w:qFormat/>
    <w:rPr>
      <w:rFonts w:eastAsia="SimSun;宋体"/>
      <w:b w:val="0"/>
      <w:bCs/>
      <w:sz w:val="20"/>
      <w:szCs w:val="20"/>
      <w:lang w:eastAsia="zh-CN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63z0">
    <w:name w:val="WW8Num63z0"/>
    <w:qFormat/>
    <w:rPr>
      <w:rFonts w:eastAsia="SimSun;宋体"/>
      <w:bCs/>
      <w:i w:val="0"/>
      <w:sz w:val="20"/>
      <w:szCs w:val="20"/>
      <w:lang w:eastAsia="zh-CN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15z0">
    <w:name w:val="WW8Num15z0"/>
    <w:qFormat/>
    <w:rPr>
      <w:sz w:val="20"/>
      <w:szCs w:val="2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88">
    <w:name w:val="ListLabel 88"/>
    <w:qFormat/>
    <w:rPr>
      <w:rFonts w:ascii="Times New Roman" w:hAnsi="Times New Roman"/>
      <w:b w:val="0"/>
      <w:bCs w:val="0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Gwka">
    <w:name w:val="Główka"/>
    <w:basedOn w:val="Normalny"/>
    <w:uiPriority w:val="99"/>
    <w:unhideWhenUsed/>
    <w:rsid w:val="002E545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E545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8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divparagraph">
    <w:name w:val="div.paragraph"/>
    <w:qFormat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bidi="ar-SA"/>
    </w:rPr>
  </w:style>
  <w:style w:type="paragraph" w:customStyle="1" w:styleId="divpoint">
    <w:name w:val="div.point"/>
    <w:qFormat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bidi="ar-SA"/>
    </w:rPr>
  </w:style>
  <w:style w:type="paragraph" w:customStyle="1" w:styleId="divpkt">
    <w:name w:val="div.pkt"/>
    <w:qFormat/>
    <w:pPr>
      <w:widowControl w:val="0"/>
      <w:spacing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bidi="ar-SA"/>
    </w:rPr>
  </w:style>
  <w:style w:type="numbering" w:customStyle="1" w:styleId="WW8Num44">
    <w:name w:val="WW8Num44"/>
  </w:style>
  <w:style w:type="numbering" w:customStyle="1" w:styleId="WW8Num46">
    <w:name w:val="WW8Num46"/>
  </w:style>
  <w:style w:type="numbering" w:customStyle="1" w:styleId="WW8Num23">
    <w:name w:val="WW8Num23"/>
  </w:style>
  <w:style w:type="numbering" w:customStyle="1" w:styleId="WW8Num19">
    <w:name w:val="WW8Num19"/>
  </w:style>
  <w:style w:type="numbering" w:customStyle="1" w:styleId="WW8Num59">
    <w:name w:val="WW8Num59"/>
  </w:style>
  <w:style w:type="numbering" w:customStyle="1" w:styleId="WW8Num60">
    <w:name w:val="WW8Num60"/>
  </w:style>
  <w:style w:type="numbering" w:customStyle="1" w:styleId="WW8Num57">
    <w:name w:val="WW8Num57"/>
  </w:style>
  <w:style w:type="numbering" w:customStyle="1" w:styleId="WW8Num37">
    <w:name w:val="WW8Num37"/>
  </w:style>
  <w:style w:type="numbering" w:customStyle="1" w:styleId="WW8Num21">
    <w:name w:val="WW8Num21"/>
  </w:style>
  <w:style w:type="numbering" w:customStyle="1" w:styleId="WW8Num38">
    <w:name w:val="WW8Num38"/>
  </w:style>
  <w:style w:type="numbering" w:customStyle="1" w:styleId="WW8Num22">
    <w:name w:val="WW8Num22"/>
  </w:style>
  <w:style w:type="numbering" w:customStyle="1" w:styleId="WW8Num49">
    <w:name w:val="WW8Num49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48">
    <w:name w:val="WW8Num48"/>
  </w:style>
  <w:style w:type="numbering" w:customStyle="1" w:styleId="WW8Num63">
    <w:name w:val="WW8Num63"/>
  </w:style>
  <w:style w:type="numbering" w:customStyle="1" w:styleId="WW8Num34">
    <w:name w:val="WW8Num34"/>
  </w:style>
  <w:style w:type="numbering" w:customStyle="1" w:styleId="WW8Num15">
    <w:name w:val="WW8Num15"/>
  </w:style>
  <w:style w:type="character" w:styleId="Hipercze">
    <w:name w:val="Hyperlink"/>
    <w:basedOn w:val="Domylnaczcionkaakapitu"/>
    <w:uiPriority w:val="99"/>
    <w:unhideWhenUsed/>
    <w:rsid w:val="00CA0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l/proceedings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iod@spl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atformazakupowa.pl/pn/spl" TargetMode="External"/><Relationship Id="rId12" Type="http://schemas.openxmlformats.org/officeDocument/2006/relationships/hyperlink" Target="https://platformazakupowa.pl/pn/spl/proceedings" TargetMode="External"/><Relationship Id="rId17" Type="http://schemas.openxmlformats.org/officeDocument/2006/relationships/hyperlink" Target="mailto:zamowienia@spl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spl/proceeding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spl.pl" TargetMode="External"/><Relationship Id="rId14" Type="http://schemas.openxmlformats.org/officeDocument/2006/relationships/hyperlink" Target="https://platformazakupowa.pl/pn/spl/proceedin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22</Pages>
  <Words>6846</Words>
  <Characters>41077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Izabella</cp:lastModifiedBy>
  <cp:revision>99</cp:revision>
  <cp:lastPrinted>2021-11-30T09:44:00Z</cp:lastPrinted>
  <dcterms:created xsi:type="dcterms:W3CDTF">2021-05-17T14:02:00Z</dcterms:created>
  <dcterms:modified xsi:type="dcterms:W3CDTF">2021-12-03T10:06:00Z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