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2840" w14:textId="0FB21DF2"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EGO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52041C">
        <w:rPr>
          <w:b/>
          <w:sz w:val="28"/>
          <w:szCs w:val="28"/>
        </w:rPr>
        <w:t xml:space="preserve">YCH 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52041C">
        <w:rPr>
          <w:b/>
          <w:sz w:val="28"/>
          <w:szCs w:val="28"/>
        </w:rPr>
        <w:t>URZĄDZEŃ I MATERIAŁÓW</w:t>
      </w:r>
      <w:r w:rsidR="00A51BA5" w:rsidRPr="00751DA9">
        <w:rPr>
          <w:b/>
          <w:sz w:val="28"/>
          <w:szCs w:val="28"/>
        </w:rPr>
        <w:t xml:space="preserve"> </w:t>
      </w:r>
    </w:p>
    <w:p w14:paraId="4C3C2273" w14:textId="77777777" w:rsidR="00DF4F8A" w:rsidRPr="00751DA9" w:rsidRDefault="00DF4F8A" w:rsidP="00A51BA5">
      <w:pPr>
        <w:spacing w:before="120"/>
        <w:ind w:left="425" w:right="567"/>
        <w:jc w:val="both"/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 xml:space="preserve">. Brak wymaganych opisów technicznych, modeli </w:t>
      </w:r>
      <w:r w:rsidR="004D1E50" w:rsidRPr="00751DA9">
        <w:t xml:space="preserve">lub </w:t>
      </w:r>
      <w:r w:rsidRPr="00751DA9">
        <w:t>cen spowoduje odrzucenie oferty.</w:t>
      </w:r>
    </w:p>
    <w:p w14:paraId="3A0271B7" w14:textId="63E10FC2" w:rsidR="00025CC9" w:rsidRPr="00751DA9" w:rsidRDefault="00224974" w:rsidP="00A51BA5">
      <w:pPr>
        <w:spacing w:before="120" w:after="120"/>
        <w:ind w:left="425" w:right="567"/>
        <w:jc w:val="both"/>
      </w:pPr>
      <w:r>
        <w:t>Zamawian</w:t>
      </w:r>
      <w:r w:rsidR="002735C2" w:rsidRPr="00751DA9">
        <w:t xml:space="preserve">y </w:t>
      </w:r>
      <w:r w:rsidR="00A51BA5" w:rsidRPr="00751DA9">
        <w:t xml:space="preserve">asortyment </w:t>
      </w:r>
      <w:r w:rsidR="00025CC9" w:rsidRPr="00751DA9">
        <w:t>wymienion</w:t>
      </w:r>
      <w:r w:rsidR="00A51BA5" w:rsidRPr="00751DA9">
        <w:t>y</w:t>
      </w:r>
      <w:r w:rsidR="00025CC9"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="00025CC9" w:rsidRPr="00751DA9">
        <w:t>mus</w:t>
      </w:r>
      <w:r w:rsidR="002735C2" w:rsidRPr="00751DA9">
        <w:t>i</w:t>
      </w:r>
      <w:r w:rsidR="00025CC9"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="00025CC9" w:rsidRPr="00751DA9">
        <w:t xml:space="preserve"> zdatn</w:t>
      </w:r>
      <w:r w:rsidR="002735C2" w:rsidRPr="00751DA9">
        <w:t>y</w:t>
      </w:r>
      <w:r w:rsidR="00025CC9"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="00025CC9" w:rsidRPr="00751DA9">
        <w:t xml:space="preserve"> </w:t>
      </w:r>
      <w:r w:rsidR="00A51BA5" w:rsidRPr="00751DA9">
        <w:t xml:space="preserve">musi </w:t>
      </w:r>
      <w:r w:rsidR="00025CC9" w:rsidRPr="00751DA9">
        <w:t>spełnia</w:t>
      </w:r>
      <w:r w:rsidR="00C420D9" w:rsidRPr="00751DA9">
        <w:t xml:space="preserve">ć </w:t>
      </w:r>
      <w:r w:rsidR="00025CC9"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="00025CC9" w:rsidRPr="00751DA9">
        <w:t>i parametry minimalne</w:t>
      </w:r>
      <w:r w:rsidR="00464628" w:rsidRPr="00751DA9">
        <w:t>.</w:t>
      </w:r>
    </w:p>
    <w:tbl>
      <w:tblPr>
        <w:tblW w:w="1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398"/>
        <w:gridCol w:w="3969"/>
        <w:gridCol w:w="1702"/>
        <w:gridCol w:w="3543"/>
        <w:gridCol w:w="426"/>
        <w:gridCol w:w="992"/>
        <w:gridCol w:w="1276"/>
        <w:gridCol w:w="567"/>
        <w:gridCol w:w="1235"/>
      </w:tblGrid>
      <w:tr w:rsidR="00751DA9" w:rsidRPr="00F5699F" w14:paraId="1B1C30A1" w14:textId="77777777" w:rsidTr="003A1D45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D14E74" w14:textId="77777777" w:rsidR="00D87C5E" w:rsidRPr="00F5699F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BB6ADF" w14:textId="77777777" w:rsidR="00D87C5E" w:rsidRPr="00F5699F" w:rsidRDefault="00D87C5E" w:rsidP="003A1D4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FF9F5E" w14:textId="77777777" w:rsidR="008032CF" w:rsidRPr="00F5699F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43918F06" w14:textId="77777777" w:rsidR="00D87C5E" w:rsidRPr="00F5699F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F5699F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28A3A9" w14:textId="77777777" w:rsidR="00D87C5E" w:rsidRPr="00F5699F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14:paraId="2C1B5300" w14:textId="77777777" w:rsidR="00D87C5E" w:rsidRPr="00F5699F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4C0137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Parametry,</w:t>
            </w:r>
          </w:p>
          <w:p w14:paraId="11D76922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E90224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Ilość</w:t>
            </w:r>
          </w:p>
          <w:p w14:paraId="7903C8CF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3BB413" w14:textId="77777777" w:rsidR="00D87C5E" w:rsidRPr="00F5699F" w:rsidRDefault="00D87C5E" w:rsidP="00CF0740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Cena </w:t>
            </w:r>
            <w:r w:rsidRPr="00F5699F">
              <w:rPr>
                <w:b/>
                <w:sz w:val="16"/>
                <w:szCs w:val="16"/>
              </w:rPr>
              <w:br/>
              <w:t>jedn.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77EE95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Wartość 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088E04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3CF8AA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Wartość </w:t>
            </w:r>
            <w:r w:rsidRPr="00F5699F">
              <w:rPr>
                <w:b/>
                <w:sz w:val="16"/>
                <w:szCs w:val="16"/>
              </w:rPr>
              <w:br/>
              <w:t>brutto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F5699F" w14:paraId="2EE86036" w14:textId="77777777" w:rsidTr="003A1D45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826409" w14:textId="77777777" w:rsidR="00D87C5E" w:rsidRPr="00F5699F" w:rsidRDefault="00D87C5E" w:rsidP="00CE1D2C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4808D" w14:textId="77777777" w:rsidR="00D87C5E" w:rsidRPr="00F5699F" w:rsidRDefault="00D87C5E" w:rsidP="003A1D4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048A29" w14:textId="77777777" w:rsidR="00D87C5E" w:rsidRPr="00F5699F" w:rsidRDefault="00A80AEF" w:rsidP="001A0921">
            <w:pPr>
              <w:jc w:val="left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51C77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1C556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4C78B8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BFE3B8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8FB826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986D62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A931CE" w14:textId="77777777" w:rsidR="00D87C5E" w:rsidRPr="00F5699F" w:rsidRDefault="00D87C5E" w:rsidP="00A80AEF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1</w:t>
            </w:r>
            <w:r w:rsidR="00A80AEF" w:rsidRPr="00F5699F">
              <w:rPr>
                <w:b/>
                <w:sz w:val="16"/>
                <w:szCs w:val="16"/>
              </w:rPr>
              <w:t>0</w:t>
            </w:r>
          </w:p>
        </w:tc>
      </w:tr>
      <w:tr w:rsidR="00F0035D" w:rsidRPr="00F5699F" w14:paraId="0523FBC7" w14:textId="77777777" w:rsidTr="003A1D45">
        <w:trPr>
          <w:trHeight w:val="2628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23BFD02F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72583A97" w14:textId="77777777" w:rsidR="00593454" w:rsidRPr="003A1D45" w:rsidRDefault="00593454" w:rsidP="003A1D45">
            <w:r w:rsidRPr="003A1D45">
              <w:t>Oświetlenie podstawowe</w:t>
            </w:r>
          </w:p>
          <w:p w14:paraId="10A26961" w14:textId="65A7BE33" w:rsidR="00F0035D" w:rsidRPr="00F5699F" w:rsidRDefault="00744DA6" w:rsidP="003A1D45">
            <w:pPr>
              <w:rPr>
                <w:sz w:val="16"/>
                <w:szCs w:val="16"/>
              </w:rPr>
            </w:pPr>
            <w:r>
              <w:t xml:space="preserve">- </w:t>
            </w:r>
            <w:r w:rsidR="00593454" w:rsidRPr="003A1D45">
              <w:t xml:space="preserve">oprawy LED typu </w:t>
            </w:r>
            <w:proofErr w:type="spellStart"/>
            <w:r w:rsidR="00593454" w:rsidRPr="003A1D45">
              <w:t>downlight</w:t>
            </w:r>
            <w:proofErr w:type="spellEnd"/>
          </w:p>
        </w:tc>
        <w:tc>
          <w:tcPr>
            <w:tcW w:w="3969" w:type="dxa"/>
          </w:tcPr>
          <w:p w14:paraId="1F50D822" w14:textId="77777777" w:rsidR="003A1D45" w:rsidRPr="003A1D45" w:rsidRDefault="003A1D45" w:rsidP="00F0035D">
            <w:pPr>
              <w:jc w:val="left"/>
              <w:rPr>
                <w:sz w:val="22"/>
                <w:szCs w:val="22"/>
              </w:rPr>
            </w:pPr>
          </w:p>
          <w:p w14:paraId="4A57FB71" w14:textId="287FB9B0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</w:t>
            </w:r>
            <w:r w:rsidR="00744DA6">
              <w:rPr>
                <w:sz w:val="22"/>
                <w:szCs w:val="22"/>
              </w:rPr>
              <w:t xml:space="preserve">źródło </w:t>
            </w:r>
            <w:r w:rsidR="00593454" w:rsidRPr="003A1D45">
              <w:rPr>
                <w:sz w:val="22"/>
                <w:szCs w:val="22"/>
              </w:rPr>
              <w:t xml:space="preserve">LED o barwie 4000K </w:t>
            </w:r>
          </w:p>
          <w:p w14:paraId="5722A92F" w14:textId="77E6AA7E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 zasil</w:t>
            </w:r>
            <w:r w:rsidR="003A1D45">
              <w:rPr>
                <w:sz w:val="22"/>
                <w:szCs w:val="22"/>
              </w:rPr>
              <w:t xml:space="preserve">acz przystosowany do sterowania </w:t>
            </w:r>
            <w:r w:rsidRPr="003A1D45">
              <w:rPr>
                <w:sz w:val="22"/>
                <w:szCs w:val="22"/>
              </w:rPr>
              <w:t xml:space="preserve">DALI </w:t>
            </w:r>
          </w:p>
          <w:p w14:paraId="1DE6EEC8" w14:textId="3FDA4137" w:rsidR="00DC7420" w:rsidRPr="003A1D45" w:rsidRDefault="001302A3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</w:t>
            </w:r>
            <w:r w:rsidR="00DC7420" w:rsidRPr="003A1D45">
              <w:rPr>
                <w:sz w:val="22"/>
                <w:szCs w:val="22"/>
              </w:rPr>
              <w:t xml:space="preserve"> spółczynnik mocy </w:t>
            </w:r>
            <w:proofErr w:type="spellStart"/>
            <w:r w:rsidR="00DC7420" w:rsidRPr="003A1D45">
              <w:rPr>
                <w:sz w:val="22"/>
                <w:szCs w:val="22"/>
              </w:rPr>
              <w:t>cosφ</w:t>
            </w:r>
            <w:proofErr w:type="spellEnd"/>
            <w:r w:rsidRPr="003A1D45">
              <w:rPr>
                <w:sz w:val="22"/>
                <w:szCs w:val="22"/>
              </w:rPr>
              <w:t xml:space="preserve"> </w:t>
            </w:r>
            <w:r w:rsidR="00DC7420" w:rsidRPr="003A1D45">
              <w:rPr>
                <w:sz w:val="22"/>
                <w:szCs w:val="22"/>
              </w:rPr>
              <w:t>=</w:t>
            </w:r>
            <w:r w:rsidRPr="003A1D45">
              <w:rPr>
                <w:sz w:val="22"/>
                <w:szCs w:val="22"/>
              </w:rPr>
              <w:t xml:space="preserve"> </w:t>
            </w:r>
            <w:r w:rsidR="00DC7420" w:rsidRPr="003A1D45">
              <w:rPr>
                <w:sz w:val="22"/>
                <w:szCs w:val="22"/>
              </w:rPr>
              <w:t xml:space="preserve">0,94, </w:t>
            </w:r>
          </w:p>
          <w:p w14:paraId="15276FEA" w14:textId="6A1DF628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moc </w:t>
            </w:r>
            <w:r w:rsidR="009E4FA3">
              <w:rPr>
                <w:sz w:val="22"/>
                <w:szCs w:val="22"/>
              </w:rPr>
              <w:t xml:space="preserve">max </w:t>
            </w:r>
            <w:r w:rsidRPr="003A1D45">
              <w:rPr>
                <w:sz w:val="22"/>
                <w:szCs w:val="22"/>
              </w:rPr>
              <w:t xml:space="preserve">26W, </w:t>
            </w:r>
          </w:p>
          <w:p w14:paraId="219704AE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strumień świetlny 3500lm, </w:t>
            </w:r>
          </w:p>
          <w:p w14:paraId="05633765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-wskaźnik oddawania barw Ra&gt;80, </w:t>
            </w:r>
          </w:p>
          <w:p w14:paraId="15E0B7E2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skuteczność świetlna 136 lm/W, </w:t>
            </w:r>
          </w:p>
          <w:p w14:paraId="4AFB3E1E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trwałość minimalna 50000 h do 80% skuteczności, </w:t>
            </w:r>
          </w:p>
          <w:p w14:paraId="56D2976B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 IP44,</w:t>
            </w:r>
          </w:p>
          <w:p w14:paraId="37140A1C" w14:textId="1F1B8380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profil aluminiowy anodowany lub malowany </w:t>
            </w:r>
            <w:r w:rsidR="001302A3" w:rsidRPr="003A1D45">
              <w:rPr>
                <w:sz w:val="22"/>
                <w:szCs w:val="22"/>
              </w:rPr>
              <w:t>p</w:t>
            </w:r>
            <w:r w:rsidRPr="003A1D45">
              <w:rPr>
                <w:sz w:val="22"/>
                <w:szCs w:val="22"/>
              </w:rPr>
              <w:t>roszkowo,</w:t>
            </w:r>
          </w:p>
          <w:p w14:paraId="11638A43" w14:textId="334CC381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 przesłona mleczna, średnica 250 mm.</w:t>
            </w:r>
          </w:p>
          <w:p w14:paraId="177E58EA" w14:textId="5D4DD6AA" w:rsidR="003A1D45" w:rsidRPr="003A1D45" w:rsidRDefault="003A1D45" w:rsidP="001302A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75C7DB2E" w14:textId="2BBCC14C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D9FCF00" w14:textId="1B20286E" w:rsidR="00F0035D" w:rsidRPr="00F5699F" w:rsidRDefault="00F0035D" w:rsidP="001302A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0F7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6F87EAA" w14:textId="76F49DBD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201CAA" w14:textId="21546049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48F8AEF4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075C9099" w14:textId="3CFE977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1828F9C2" w14:textId="77777777" w:rsidTr="003A1D45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507EABA0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68B0B05" w14:textId="0793C346" w:rsidR="00F0035D" w:rsidRPr="003A1D45" w:rsidRDefault="003A1D45" w:rsidP="003A1D45">
            <w:r w:rsidRPr="003A1D45">
              <w:t>Kable i przewody</w:t>
            </w:r>
          </w:p>
        </w:tc>
        <w:tc>
          <w:tcPr>
            <w:tcW w:w="3969" w:type="dxa"/>
            <w:vAlign w:val="center"/>
          </w:tcPr>
          <w:p w14:paraId="4F67964D" w14:textId="77777777" w:rsidR="003A1D45" w:rsidRPr="00AF1C33" w:rsidRDefault="003A1D45" w:rsidP="003A1D4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01B48A02" w14:textId="19D9B0FD" w:rsidR="003A1D45" w:rsidRPr="00AF1C33" w:rsidRDefault="003A1D45" w:rsidP="003A1D4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- ogólnego przeznaczenia instalowane w obrębie dróg ewakuacyjnych powinny spełniać </w:t>
            </w:r>
            <w:r w:rsidRPr="00AF1C33">
              <w:rPr>
                <w:rFonts w:ascii="Arial Narrow" w:hAnsi="Arial Narrow"/>
                <w:sz w:val="22"/>
                <w:szCs w:val="22"/>
              </w:rPr>
              <w:lastRenderedPageBreak/>
              <w:t>wymagania klasy reakcji na ogień – B2CA – s1b, d1, a1.</w:t>
            </w:r>
          </w:p>
          <w:p w14:paraId="00A8434E" w14:textId="72B59AB8" w:rsidR="003A1D45" w:rsidRPr="00AF1C33" w:rsidRDefault="003A1D45" w:rsidP="003A1D4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przewody ogólnego przeznaczenia instalowane poza obrębem dróg ewakuacyjnych powinny spełniać wymagania klasy reakcji na ogień – DCA – s2, d1, a3.</w:t>
            </w:r>
          </w:p>
          <w:p w14:paraId="7C52C521" w14:textId="1AFEF26E" w:rsidR="003A1D45" w:rsidRPr="00AF1C33" w:rsidRDefault="009E4FA3" w:rsidP="00F0035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Instalację oświetleniową należy wykonać kablami 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bezhalogenowymi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 xml:space="preserve"> N2XH</w:t>
            </w:r>
          </w:p>
          <w:p w14:paraId="39882CA4" w14:textId="04919085" w:rsidR="003A1D45" w:rsidRPr="00AF1C33" w:rsidRDefault="003A1D45" w:rsidP="00AF1C33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0D7828FD" w14:textId="16E1FEA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7CCD786B" w14:textId="7E0E0D52" w:rsidR="00F0035D" w:rsidRPr="00F5699F" w:rsidRDefault="00F0035D" w:rsidP="00F0035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88CB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739D18C" w14:textId="7C22035D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28E72B" w14:textId="3FE7FB4D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3C39011D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71EC7A9E" w14:textId="41A07DD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136C9BD5" w14:textId="77777777" w:rsidTr="003A1D45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770252C7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79E83AF" w14:textId="19A83069" w:rsidR="00F0035D" w:rsidRPr="0018107F" w:rsidRDefault="0018107F" w:rsidP="00744DA6">
            <w:r w:rsidRPr="0018107F">
              <w:t>Trasy kablowe</w:t>
            </w:r>
          </w:p>
        </w:tc>
        <w:tc>
          <w:tcPr>
            <w:tcW w:w="3969" w:type="dxa"/>
            <w:vAlign w:val="center"/>
          </w:tcPr>
          <w:p w14:paraId="3BB9FCFF" w14:textId="1AFB6C4B" w:rsidR="00F0035D" w:rsidRPr="00AF1C33" w:rsidRDefault="0018107F" w:rsidP="00F0035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wykonać korytami perforowanymi o grubości blachy min. 0,7mm i wysokości h=50</w:t>
            </w:r>
          </w:p>
        </w:tc>
        <w:tc>
          <w:tcPr>
            <w:tcW w:w="1702" w:type="dxa"/>
          </w:tcPr>
          <w:p w14:paraId="692BA4DE" w14:textId="45082B7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0DA950CE" w14:textId="77777777" w:rsidR="00F0035D" w:rsidRPr="00F5699F" w:rsidRDefault="00F0035D" w:rsidP="00F0035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A682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C39A17E" w14:textId="449E21C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F53791" w14:textId="018328E4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3F617285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18731EAD" w14:textId="1FC45286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D55BAB" w:rsidRPr="00F5699F" w14:paraId="615B5053" w14:textId="77777777" w:rsidTr="003A1D45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207A3CAD" w14:textId="77777777" w:rsidR="00D55BAB" w:rsidRPr="00F5699F" w:rsidRDefault="00D55BAB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0C766C67" w14:textId="55DBC0CC" w:rsidR="00D55BAB" w:rsidRPr="00E6656D" w:rsidRDefault="00D55BAB" w:rsidP="003A1D45">
            <w:r>
              <w:t>Sufit podwieszany</w:t>
            </w:r>
          </w:p>
        </w:tc>
        <w:tc>
          <w:tcPr>
            <w:tcW w:w="3969" w:type="dxa"/>
            <w:vAlign w:val="center"/>
          </w:tcPr>
          <w:p w14:paraId="3671FC49" w14:textId="77777777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3489724" w14:textId="4B66810F" w:rsidR="00D55BAB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sufit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modułow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o wymiarach 60x60</w:t>
            </w:r>
          </w:p>
          <w:p w14:paraId="4D8A34C1" w14:textId="052D6D7C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kolor biały</w:t>
            </w:r>
          </w:p>
          <w:p w14:paraId="43C06885" w14:textId="17385D5B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wypełnienie </w:t>
            </w:r>
            <w:r w:rsidRPr="00AF1C33">
              <w:rPr>
                <w:rFonts w:ascii="Arial Narrow" w:hAnsi="Arial Narrow"/>
                <w:sz w:val="22"/>
                <w:szCs w:val="22"/>
              </w:rPr>
              <w:t>z prasowanej wełny mineralnej</w:t>
            </w:r>
          </w:p>
          <w:p w14:paraId="68621B56" w14:textId="3E8954AA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AF1C33">
              <w:rPr>
                <w:rFonts w:ascii="Arial Narrow" w:hAnsi="Arial Narrow"/>
                <w:sz w:val="22"/>
                <w:szCs w:val="22"/>
              </w:rPr>
              <w:t>klasa ognioodporności – A2-S1, d0</w:t>
            </w:r>
          </w:p>
          <w:p w14:paraId="3581D713" w14:textId="03E9E884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AF1C33">
              <w:rPr>
                <w:rFonts w:ascii="Arial Narrow" w:hAnsi="Arial Narrow"/>
                <w:sz w:val="22"/>
                <w:szCs w:val="22"/>
              </w:rPr>
              <w:t>odporność na wilgoć min. – do 70% RH</w:t>
            </w:r>
          </w:p>
          <w:p w14:paraId="36295DB2" w14:textId="292BB99D" w:rsidR="00AF1C33" w:rsidRP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BFC4AEE" w14:textId="77777777" w:rsidR="00D55BAB" w:rsidRPr="00F5699F" w:rsidRDefault="00D55BAB" w:rsidP="006F678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8D3816C" w14:textId="77777777" w:rsidR="00D55BAB" w:rsidRPr="00F5699F" w:rsidRDefault="00D55BAB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AE7" w14:textId="77777777" w:rsidR="00D55BAB" w:rsidRPr="00F5699F" w:rsidRDefault="00D55BAB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5E549F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E13665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2DF0AA57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14:paraId="04C3A9F2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25D5D33F" w14:textId="77777777" w:rsidTr="003A1D45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48A2EAB5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D1301AA" w14:textId="032C880F" w:rsidR="00F0035D" w:rsidRPr="00E6656D" w:rsidRDefault="006423C8" w:rsidP="003A1D45">
            <w:r>
              <w:t>System rurociągów kanalizacji deszczowej</w:t>
            </w:r>
          </w:p>
        </w:tc>
        <w:tc>
          <w:tcPr>
            <w:tcW w:w="3969" w:type="dxa"/>
            <w:vAlign w:val="center"/>
          </w:tcPr>
          <w:p w14:paraId="2E0920AD" w14:textId="7E2A9122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Typ HDPE</w:t>
            </w:r>
            <w:r w:rsidR="00A13924" w:rsidRPr="00AF1C33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AF1C33">
              <w:rPr>
                <w:rFonts w:ascii="Arial Narrow" w:hAnsi="Arial Narrow"/>
                <w:sz w:val="22"/>
                <w:szCs w:val="22"/>
              </w:rPr>
              <w:t>rurociągi w wykonaniu ciśnieniowym, o następujący</w:t>
            </w:r>
            <w:r w:rsidR="00A13924" w:rsidRPr="00AF1C33">
              <w:rPr>
                <w:rFonts w:ascii="Arial Narrow" w:hAnsi="Arial Narrow"/>
                <w:sz w:val="22"/>
                <w:szCs w:val="22"/>
              </w:rPr>
              <w:t>ch parametrach referencyjnych</w:t>
            </w:r>
            <w:r w:rsidRPr="00AF1C3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20ECF72" w14:textId="1F231925" w:rsidR="006423C8" w:rsidRPr="00AF1C33" w:rsidRDefault="006423C8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materiał z jakiego są wykonane rurociągi i kształtki: HDPE,</w:t>
            </w:r>
          </w:p>
          <w:p w14:paraId="2F376A96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- średnica zewnętrzna: </w:t>
            </w:r>
            <w:r w:rsidRPr="00AF1C33">
              <w:rPr>
                <w:rFonts w:ascii="Cambria Math" w:hAnsi="Cambria Math" w:cs="Cambria Math"/>
                <w:sz w:val="22"/>
                <w:szCs w:val="22"/>
              </w:rPr>
              <w:t>∅</w:t>
            </w:r>
            <w:r w:rsidRPr="00AF1C33">
              <w:rPr>
                <w:rFonts w:ascii="Arial Narrow" w:hAnsi="Arial Narrow"/>
                <w:sz w:val="22"/>
                <w:szCs w:val="22"/>
              </w:rPr>
              <w:t>110mm,</w:t>
            </w:r>
          </w:p>
          <w:p w14:paraId="7C00B8E2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grubość ścianki: min. 4,3mm,</w:t>
            </w:r>
          </w:p>
          <w:p w14:paraId="42C19F60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średnica wewnętrzna: &gt;100mm,</w:t>
            </w:r>
          </w:p>
          <w:p w14:paraId="190C07A9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ciężar pustej rury: max. 1,5kg/m,</w:t>
            </w:r>
          </w:p>
          <w:p w14:paraId="7D8E9371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ciężar rury wypełnionej wodą: max. 10kg/m,</w:t>
            </w:r>
          </w:p>
          <w:p w14:paraId="61BB46F7" w14:textId="02BF491C" w:rsidR="00E6656D" w:rsidRPr="00AF1C33" w:rsidRDefault="006423C8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klasa ciśnieniowa: min. 4</w:t>
            </w:r>
            <w:r w:rsidR="00E6656D" w:rsidRPr="00AF1C33">
              <w:rPr>
                <w:rFonts w:ascii="Arial Narrow" w:hAnsi="Arial Narrow"/>
                <w:sz w:val="22"/>
                <w:szCs w:val="22"/>
              </w:rPr>
              <w:t>bar,</w:t>
            </w:r>
          </w:p>
          <w:p w14:paraId="689E67BE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typoszereg SDR: 26,</w:t>
            </w:r>
          </w:p>
          <w:p w14:paraId="1FFEC116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lastRenderedPageBreak/>
              <w:t>- moduł sprężystości: max. 900MPa,</w:t>
            </w:r>
          </w:p>
          <w:p w14:paraId="0B423366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współczynnik termicznej rozszerzalności liniowej: max. 0,2mm/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m°C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02AD05C" w14:textId="529AD69A" w:rsidR="00E6656D" w:rsidRPr="00AF1C33" w:rsidRDefault="00E6656D" w:rsidP="00A139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- typ połączenia rurociągów: złączki elektrooporowe 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>(oraz połączenia kielichowe z uszczelką w miejscach wyraźnie wskazanych w projekcie)</w:t>
            </w:r>
          </w:p>
        </w:tc>
        <w:tc>
          <w:tcPr>
            <w:tcW w:w="1702" w:type="dxa"/>
          </w:tcPr>
          <w:p w14:paraId="27F202AF" w14:textId="68254E7B" w:rsidR="006F6785" w:rsidRPr="00F5699F" w:rsidRDefault="006F6785" w:rsidP="006F678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6A1E69A" w14:textId="20444010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FA5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07FF4A4" w14:textId="755A683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D92068" w14:textId="285C43D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4FBCEDAD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</w:t>
            </w:r>
            <w:bookmarkStart w:id="0" w:name="_GoBack"/>
            <w:bookmarkEnd w:id="0"/>
            <w:r w:rsidRPr="00F5699F">
              <w:rPr>
                <w:sz w:val="16"/>
                <w:szCs w:val="16"/>
              </w:rPr>
              <w:t>%</w:t>
            </w:r>
          </w:p>
        </w:tc>
        <w:tc>
          <w:tcPr>
            <w:tcW w:w="1235" w:type="dxa"/>
          </w:tcPr>
          <w:p w14:paraId="1DF6F305" w14:textId="76A29A4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1B620FBE" w14:textId="77777777" w:rsidTr="003A1D45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1715D5DB" w14:textId="77777777" w:rsidR="00F0035D" w:rsidRPr="00F5699F" w:rsidRDefault="00F0035D" w:rsidP="00A10286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3BB9EE5A" w14:textId="06393F4D" w:rsidR="00F0035D" w:rsidRPr="00A10286" w:rsidRDefault="006423C8" w:rsidP="003A1D45">
            <w:pPr>
              <w:rPr>
                <w:sz w:val="22"/>
                <w:szCs w:val="22"/>
              </w:rPr>
            </w:pPr>
            <w:r w:rsidRPr="00A10286">
              <w:rPr>
                <w:sz w:val="22"/>
                <w:szCs w:val="22"/>
              </w:rPr>
              <w:t>Uniwersalny łącznik rurowy</w:t>
            </w:r>
          </w:p>
        </w:tc>
        <w:tc>
          <w:tcPr>
            <w:tcW w:w="3969" w:type="dxa"/>
            <w:vAlign w:val="center"/>
          </w:tcPr>
          <w:p w14:paraId="3CE65A22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przeznaczony do łączenia rurociągów wodnych różnych typów;</w:t>
            </w:r>
          </w:p>
          <w:p w14:paraId="6C1CA443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zakres łączonych średnic od 104 do 132mm (dla łącznika dn100);</w:t>
            </w:r>
          </w:p>
          <w:p w14:paraId="21D69D58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uszczelnienie NBR;</w:t>
            </w:r>
          </w:p>
          <w:p w14:paraId="415F0E50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dopuszczalne odchylenie od osi dla łączonych elementów: 8°;</w:t>
            </w:r>
          </w:p>
          <w:p w14:paraId="76B4E8A1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śruby i podkładki wykonane ze stali nierdzewnejAlSi316;</w:t>
            </w:r>
          </w:p>
          <w:p w14:paraId="154D52F7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korpus i pierścienie dociskowe wykonane z żeliwa sferoidalnego GGG45;</w:t>
            </w:r>
          </w:p>
          <w:p w14:paraId="5274858D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szczelność połączenia do 16bar dla rur tworzywowych i metalowych;</w:t>
            </w:r>
          </w:p>
          <w:p w14:paraId="5B34586C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możliwość demontażu i ponownego montażu;</w:t>
            </w:r>
          </w:p>
          <w:p w14:paraId="17DDB8CE" w14:textId="02311E26" w:rsidR="00F0035D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uszczelnienie łączonych rurociągów poprzez zacisk pierścieni dociskowych na skutek dokręcenia śrub na obwodzie łącznika niezależnie dla każdego końca rurociągu</w:t>
            </w:r>
          </w:p>
        </w:tc>
        <w:tc>
          <w:tcPr>
            <w:tcW w:w="1702" w:type="dxa"/>
          </w:tcPr>
          <w:p w14:paraId="30078849" w14:textId="77777777" w:rsidR="001760EC" w:rsidRPr="00F5699F" w:rsidRDefault="001760EC" w:rsidP="001909B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4D989F4" w14:textId="196C9515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2046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F78CD9C" w14:textId="7F97D10F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74ABA4" w14:textId="7A072809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14:paraId="2EE9A7D8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54D8C749" w14:textId="04F58E39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0873A0D8" w14:textId="77777777" w:rsidTr="003A1D45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1C02A5CC" w14:textId="77777777" w:rsidR="00F0035D" w:rsidRPr="00F5699F" w:rsidRDefault="00F0035D" w:rsidP="00F0035D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C9F384F" w14:textId="1206B837" w:rsidR="00F0035D" w:rsidRPr="00A10286" w:rsidRDefault="00A10286" w:rsidP="003A1D45">
            <w:pPr>
              <w:rPr>
                <w:sz w:val="22"/>
                <w:szCs w:val="22"/>
              </w:rPr>
            </w:pPr>
            <w:r w:rsidRPr="00A10286">
              <w:rPr>
                <w:sz w:val="22"/>
                <w:szCs w:val="22"/>
              </w:rPr>
              <w:t>Płyty ogniochronne do wykonania obudowy konstrukcji stalowej</w:t>
            </w:r>
          </w:p>
        </w:tc>
        <w:tc>
          <w:tcPr>
            <w:tcW w:w="3969" w:type="dxa"/>
            <w:vAlign w:val="center"/>
          </w:tcPr>
          <w:p w14:paraId="5F86B8E7" w14:textId="0CE7D8BB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Płyty silikatowo-cementowe ogniochronne niewrażliwe na wilgoć, wielkoformatowe, samonośne, przeznaczone do stosowania w budownictwie ogólnym i przemysłowym o deklarowanej klasie odporności ogniowej </w:t>
            </w:r>
            <w:r w:rsidRPr="00AF1C33">
              <w:rPr>
                <w:rFonts w:ascii="Arial Narrow" w:hAnsi="Arial Narrow"/>
                <w:sz w:val="22"/>
                <w:szCs w:val="22"/>
              </w:rPr>
              <w:lastRenderedPageBreak/>
              <w:t>(R240), posiadające Europejską Aprobatę techniczną oraz Deklarację Właściwości Użytkowych o grubości 2 x 2,5cm</w:t>
            </w:r>
          </w:p>
          <w:p w14:paraId="4E707273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Płyty są wyrobem ogniochronnym i jego zamierzonym zastosowaniem jest zabezpieczenie przeciwpożarowe</w:t>
            </w:r>
          </w:p>
          <w:p w14:paraId="4AE37B45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elementów lub wykorzystanie w wymienionych poniżej zestawach:</w:t>
            </w:r>
          </w:p>
          <w:p w14:paraId="13FCE993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Stalowe elementy nośne,</w:t>
            </w:r>
          </w:p>
          <w:p w14:paraId="68996845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Stalowo-betonowe nośne elementy zespolone,</w:t>
            </w:r>
          </w:p>
          <w:p w14:paraId="6041FDED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Stalowe słupy nośne wypełnione betonem,</w:t>
            </w:r>
          </w:p>
          <w:p w14:paraId="5EB74549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Wyrób ogniochronny jest przeznaczony do zastosowań wewnętrznych, zastosowań wewnętrznych przy wysokiej wilgotności, Zewnętrzne stosowanie częściowo odsłonięta.</w:t>
            </w:r>
          </w:p>
          <w:p w14:paraId="4A3C4A12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Klasyfikacja ogniowa: A1, niepalne Kategoria zastosowania: Y, Z</w:t>
            </w:r>
            <w:r w:rsidRPr="00AF1C33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AF1C33">
              <w:rPr>
                <w:rFonts w:ascii="Arial Narrow" w:hAnsi="Arial Narrow"/>
                <w:sz w:val="22"/>
                <w:szCs w:val="22"/>
              </w:rPr>
              <w:t>, Z</w:t>
            </w:r>
            <w:r w:rsidRPr="00AF1C33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="00A10286" w:rsidRPr="00AF1C33">
              <w:rPr>
                <w:rFonts w:ascii="Arial Narrow" w:hAnsi="Arial Narrow"/>
                <w:sz w:val="22"/>
                <w:szCs w:val="22"/>
              </w:rPr>
              <w:t>.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794F00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Przybliżony odczyn 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 xml:space="preserve">: 12 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7E9F9B5" w14:textId="1208823E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Przybliżona gęstość objętościowa (kg/m³): 870 kg/m³ Współczynnik oporu dyfuzyjnego pary wodnej (μ): 20 Przybliżona przewodność cieplna przy 20 °C (W/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m°K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>): 0,175 W/m K</w:t>
            </w:r>
          </w:p>
          <w:p w14:paraId="1936142F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Wytrzymałość na zginanie w kierunku podłużnym (N/mm²): 7,6 N/mm² </w:t>
            </w:r>
          </w:p>
          <w:p w14:paraId="4583DDF1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Wytrzymałość na rozciąganie w kierunku podłużnym (N/mm²): 4,8 N/mm² </w:t>
            </w:r>
          </w:p>
          <w:p w14:paraId="261D55B8" w14:textId="02E27A8B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Wytrzymałość na ściskanie (N/mm² prostopadle do powierzchni płyty): 9,3 N/mm²</w:t>
            </w:r>
          </w:p>
          <w:p w14:paraId="4E6E39D4" w14:textId="5FD4AC1A" w:rsidR="006423C8" w:rsidRPr="00AF1C33" w:rsidRDefault="00A10286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lastRenderedPageBreak/>
              <w:t>C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>iężar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dla płyty o gr. 2,5cm 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 xml:space="preserve"> (+20°C, 65% </w:t>
            </w:r>
            <w:proofErr w:type="spellStart"/>
            <w:r w:rsidR="006423C8" w:rsidRPr="00AF1C33">
              <w:rPr>
                <w:rFonts w:ascii="Arial Narrow" w:hAnsi="Arial Narrow"/>
                <w:sz w:val="22"/>
                <w:szCs w:val="22"/>
              </w:rPr>
              <w:t>w.w.p</w:t>
            </w:r>
            <w:proofErr w:type="spellEnd"/>
            <w:r w:rsidR="006423C8" w:rsidRPr="00AF1C33">
              <w:rPr>
                <w:rFonts w:ascii="Arial Narrow" w:hAnsi="Arial Narrow"/>
                <w:sz w:val="22"/>
                <w:szCs w:val="22"/>
              </w:rPr>
              <w:t>.)</w:t>
            </w:r>
            <w:r w:rsidRPr="00AF1C33">
              <w:rPr>
                <w:rFonts w:ascii="Arial Narrow" w:hAnsi="Arial Narrow"/>
                <w:sz w:val="22"/>
                <w:szCs w:val="22"/>
              </w:rPr>
              <w:t>: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 xml:space="preserve"> ok. 21,8 kg/m2</w:t>
            </w:r>
          </w:p>
          <w:p w14:paraId="378CCB25" w14:textId="75AD4684" w:rsidR="00F0035D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Producent produktu musi zapewniać również szczegółową instrukcję montażu z określeniem wymagań dla wszystkich materiałów uzupełniających typu kołki, wkręty, kleje, masy uszczelniające itp.</w:t>
            </w:r>
          </w:p>
        </w:tc>
        <w:tc>
          <w:tcPr>
            <w:tcW w:w="1702" w:type="dxa"/>
          </w:tcPr>
          <w:p w14:paraId="2F5A257B" w14:textId="77777777" w:rsidR="00802A25" w:rsidRPr="00F5699F" w:rsidRDefault="00802A25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6A822E14" w14:textId="75A00664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279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D819370" w14:textId="659553E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F021477" w14:textId="7E3C2CF3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14:paraId="1DD7FED6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025816E9" w14:textId="5B5DE2A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</w:tbl>
    <w:p w14:paraId="497B035C" w14:textId="77777777" w:rsidR="006A4836" w:rsidRPr="00751DA9" w:rsidRDefault="006A4836" w:rsidP="00DF4F8A"/>
    <w:p w14:paraId="0F3CCD98" w14:textId="77777777" w:rsidR="003E7036" w:rsidRDefault="003E7036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5DFB8DC4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30A227DF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50A01B79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4475EDAA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2AA80CA6" w14:textId="52410923" w:rsidR="00DF4F8A" w:rsidRPr="00F3599C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>(</w:t>
      </w:r>
      <w:r w:rsidRPr="00F3599C">
        <w:rPr>
          <w:b/>
        </w:rPr>
        <w:t xml:space="preserve">suma pozycji pkt. 1 do </w:t>
      </w:r>
      <w:r w:rsidR="0052041C">
        <w:rPr>
          <w:b/>
        </w:rPr>
        <w:t>…….</w:t>
      </w:r>
      <w:r w:rsidR="00E6179D" w:rsidRPr="00F3599C">
        <w:rPr>
          <w:b/>
        </w:rPr>
        <w:t xml:space="preserve"> </w:t>
      </w:r>
      <w:r w:rsidR="009436A1" w:rsidRPr="00F3599C">
        <w:rPr>
          <w:b/>
        </w:rPr>
        <w:t>w</w:t>
      </w:r>
      <w:r w:rsidR="000F5309" w:rsidRPr="00F3599C">
        <w:rPr>
          <w:b/>
        </w:rPr>
        <w:t xml:space="preserve"> </w:t>
      </w:r>
      <w:r w:rsidR="00306F6E" w:rsidRPr="00F3599C">
        <w:rPr>
          <w:b/>
        </w:rPr>
        <w:t xml:space="preserve">kolumnie </w:t>
      </w:r>
      <w:r w:rsidR="00772ECF" w:rsidRPr="00F3599C">
        <w:rPr>
          <w:b/>
        </w:rPr>
        <w:t>8</w:t>
      </w:r>
      <w:r w:rsidRPr="00F3599C">
        <w:rPr>
          <w:b/>
        </w:rPr>
        <w:t>)</w:t>
      </w:r>
      <w:r w:rsidR="009457D2" w:rsidRPr="00F3599C">
        <w:rPr>
          <w:b/>
        </w:rPr>
        <w:t xml:space="preserve"> </w:t>
      </w:r>
      <w:r w:rsidR="00F3599C" w:rsidRPr="00F3599C">
        <w:rPr>
          <w:b/>
        </w:rPr>
        <w:t>……………………….</w:t>
      </w:r>
      <w:r w:rsidR="00377696" w:rsidRPr="00F3599C">
        <w:t xml:space="preserve"> </w:t>
      </w:r>
      <w:r w:rsidRPr="00F3599C">
        <w:rPr>
          <w:b/>
        </w:rPr>
        <w:t>złotych</w:t>
      </w:r>
    </w:p>
    <w:p w14:paraId="0BF9FA46" w14:textId="77777777" w:rsidR="00476C6A" w:rsidRPr="00F3599C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10030B3A" w14:textId="5F173F21" w:rsidR="00172D1D" w:rsidRPr="00F3599C" w:rsidRDefault="00DF4F8A" w:rsidP="00217E08">
      <w:pPr>
        <w:ind w:left="709"/>
        <w:jc w:val="left"/>
        <w:rPr>
          <w:b/>
        </w:rPr>
      </w:pPr>
      <w:r w:rsidRPr="00F3599C">
        <w:rPr>
          <w:b/>
        </w:rPr>
        <w:t xml:space="preserve">Cena brutto </w:t>
      </w:r>
      <w:r w:rsidR="00306F6E" w:rsidRPr="00F3599C">
        <w:rPr>
          <w:b/>
        </w:rPr>
        <w:t xml:space="preserve">oferty </w:t>
      </w:r>
      <w:r w:rsidRPr="00F3599C">
        <w:rPr>
          <w:b/>
        </w:rPr>
        <w:t xml:space="preserve">(suma pozycji pkt. 1 do </w:t>
      </w:r>
      <w:r w:rsidR="0052041C">
        <w:rPr>
          <w:b/>
        </w:rPr>
        <w:t>……</w:t>
      </w:r>
      <w:r w:rsidR="001A2901" w:rsidRPr="00F3599C">
        <w:rPr>
          <w:b/>
        </w:rPr>
        <w:t xml:space="preserve"> </w:t>
      </w:r>
      <w:r w:rsidR="00306F6E" w:rsidRPr="00F3599C">
        <w:rPr>
          <w:b/>
        </w:rPr>
        <w:t>w kolumnie 1</w:t>
      </w:r>
      <w:r w:rsidR="003D231B" w:rsidRPr="00F3599C">
        <w:rPr>
          <w:b/>
        </w:rPr>
        <w:t>0</w:t>
      </w:r>
      <w:r w:rsidRPr="00F3599C">
        <w:rPr>
          <w:b/>
        </w:rPr>
        <w:t>)</w:t>
      </w:r>
      <w:r w:rsidR="009457D2" w:rsidRPr="00F3599C">
        <w:rPr>
          <w:b/>
        </w:rPr>
        <w:t xml:space="preserve"> </w:t>
      </w:r>
      <w:r w:rsidR="00F3599C" w:rsidRPr="00F3599C">
        <w:rPr>
          <w:b/>
        </w:rPr>
        <w:t>…………………….</w:t>
      </w:r>
      <w:r w:rsidR="009457D2" w:rsidRPr="00F3599C">
        <w:rPr>
          <w:b/>
        </w:rPr>
        <w:t xml:space="preserve"> </w:t>
      </w:r>
      <w:r w:rsidR="00217E08" w:rsidRPr="00F3599C">
        <w:rPr>
          <w:b/>
        </w:rPr>
        <w:t>złotyc</w:t>
      </w:r>
      <w:r w:rsidR="00543240" w:rsidRPr="00F3599C">
        <w:rPr>
          <w:b/>
        </w:rPr>
        <w:t>h</w:t>
      </w:r>
    </w:p>
    <w:sectPr w:rsidR="00172D1D" w:rsidRPr="00F3599C" w:rsidSect="00AA4DDB">
      <w:headerReference w:type="default" r:id="rId8"/>
      <w:footerReference w:type="default" r:id="rId9"/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413F" w14:textId="77777777" w:rsidR="00593454" w:rsidRDefault="00593454">
      <w:r>
        <w:separator/>
      </w:r>
    </w:p>
  </w:endnote>
  <w:endnote w:type="continuationSeparator" w:id="0">
    <w:p w14:paraId="4090507D" w14:textId="77777777" w:rsidR="00593454" w:rsidRDefault="005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65F6" w14:textId="77777777" w:rsidR="00593454" w:rsidRDefault="00593454" w:rsidP="00931037">
    <w:pPr>
      <w:ind w:left="284" w:right="-685"/>
      <w:rPr>
        <w:color w:val="000000"/>
        <w:sz w:val="16"/>
        <w:szCs w:val="16"/>
      </w:rPr>
    </w:pPr>
  </w:p>
  <w:p w14:paraId="2EA7631D" w14:textId="77777777" w:rsidR="00593454" w:rsidRDefault="00593454" w:rsidP="00931037">
    <w:pPr>
      <w:ind w:left="284" w:right="-685"/>
      <w:rPr>
        <w:color w:val="000000"/>
        <w:sz w:val="16"/>
        <w:szCs w:val="16"/>
      </w:rPr>
    </w:pPr>
  </w:p>
  <w:p w14:paraId="08455EDA" w14:textId="77777777" w:rsidR="00593454" w:rsidRDefault="00593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CD91" w14:textId="77777777" w:rsidR="00593454" w:rsidRDefault="00593454">
      <w:r>
        <w:separator/>
      </w:r>
    </w:p>
  </w:footnote>
  <w:footnote w:type="continuationSeparator" w:id="0">
    <w:p w14:paraId="4BAD3CE6" w14:textId="77777777" w:rsidR="00593454" w:rsidRDefault="0059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593454" w:rsidRPr="00D676EB" w14:paraId="01AD4417" w14:textId="77777777" w:rsidTr="00BA220E">
      <w:tc>
        <w:tcPr>
          <w:tcW w:w="3376" w:type="dxa"/>
        </w:tcPr>
        <w:p w14:paraId="56D3629B" w14:textId="1B5D3401" w:rsidR="00593454" w:rsidRPr="00D676EB" w:rsidRDefault="00593454" w:rsidP="00761B64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  <w:p w14:paraId="067AAFF3" w14:textId="0A2E20AC" w:rsidR="00593454" w:rsidRPr="00D676EB" w:rsidRDefault="00593454" w:rsidP="00E87FCE">
          <w:pPr>
            <w:rPr>
              <w:color w:val="000000"/>
              <w:sz w:val="16"/>
              <w:szCs w:val="16"/>
            </w:rPr>
          </w:pPr>
        </w:p>
      </w:tc>
      <w:tc>
        <w:tcPr>
          <w:tcW w:w="222" w:type="dxa"/>
        </w:tcPr>
        <w:p w14:paraId="2BBCB660" w14:textId="77777777" w:rsidR="00593454" w:rsidRDefault="00593454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F19D735" w14:textId="24460543" w:rsidR="00593454" w:rsidRPr="009F11E8" w:rsidRDefault="00593454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3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224974">
      <w:rPr>
        <w:b/>
        <w:noProof/>
      </w:rPr>
      <w:t>4</w:t>
    </w:r>
    <w:r w:rsidRPr="009C5284">
      <w:rPr>
        <w:b/>
      </w:rPr>
      <w:fldChar w:fldCharType="end"/>
    </w:r>
  </w:p>
  <w:p w14:paraId="4D61F694" w14:textId="69D30ADB" w:rsidR="00593454" w:rsidRDefault="00224974">
    <w:r>
      <w:t>składany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40A8BA02"/>
    <w:lvl w:ilvl="0" w:tplc="1C5C77E2">
      <w:start w:val="1"/>
      <w:numFmt w:val="decimal"/>
      <w:lvlText w:val="%1."/>
      <w:lvlJc w:val="left"/>
      <w:pPr>
        <w:ind w:left="642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3616"/>
    <w:rsid w:val="000136D8"/>
    <w:rsid w:val="00014306"/>
    <w:rsid w:val="00014593"/>
    <w:rsid w:val="000152B7"/>
    <w:rsid w:val="00015640"/>
    <w:rsid w:val="00015A23"/>
    <w:rsid w:val="00015E3A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B6B"/>
    <w:rsid w:val="00034DCD"/>
    <w:rsid w:val="0003553D"/>
    <w:rsid w:val="00035994"/>
    <w:rsid w:val="00035E1E"/>
    <w:rsid w:val="00036077"/>
    <w:rsid w:val="000361E9"/>
    <w:rsid w:val="00036403"/>
    <w:rsid w:val="000366E4"/>
    <w:rsid w:val="00036BB6"/>
    <w:rsid w:val="000371E3"/>
    <w:rsid w:val="00037C04"/>
    <w:rsid w:val="00037DEB"/>
    <w:rsid w:val="0004034D"/>
    <w:rsid w:val="00040530"/>
    <w:rsid w:val="00040559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0AD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070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4EC3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0E98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5ED9"/>
    <w:rsid w:val="000A6184"/>
    <w:rsid w:val="000A659F"/>
    <w:rsid w:val="000A6895"/>
    <w:rsid w:val="000A6975"/>
    <w:rsid w:val="000A748A"/>
    <w:rsid w:val="000A75CF"/>
    <w:rsid w:val="000A7E28"/>
    <w:rsid w:val="000B063D"/>
    <w:rsid w:val="000B09A2"/>
    <w:rsid w:val="000B0C21"/>
    <w:rsid w:val="000B1684"/>
    <w:rsid w:val="000B1B36"/>
    <w:rsid w:val="000B2218"/>
    <w:rsid w:val="000B2248"/>
    <w:rsid w:val="000B301C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4B3C"/>
    <w:rsid w:val="000C508B"/>
    <w:rsid w:val="000C50F1"/>
    <w:rsid w:val="000C52AF"/>
    <w:rsid w:val="000C54E1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418"/>
    <w:rsid w:val="00103638"/>
    <w:rsid w:val="00103945"/>
    <w:rsid w:val="00103B0B"/>
    <w:rsid w:val="00103F3C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739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2DC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2A3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09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0EC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07F"/>
    <w:rsid w:val="001812FE"/>
    <w:rsid w:val="00181D16"/>
    <w:rsid w:val="0018218E"/>
    <w:rsid w:val="001821B2"/>
    <w:rsid w:val="00182353"/>
    <w:rsid w:val="0018242D"/>
    <w:rsid w:val="001832CB"/>
    <w:rsid w:val="00184284"/>
    <w:rsid w:val="0018438F"/>
    <w:rsid w:val="00185616"/>
    <w:rsid w:val="0018597B"/>
    <w:rsid w:val="001859F4"/>
    <w:rsid w:val="0018632C"/>
    <w:rsid w:val="0018662A"/>
    <w:rsid w:val="00186A0F"/>
    <w:rsid w:val="00186A27"/>
    <w:rsid w:val="00186E34"/>
    <w:rsid w:val="0018748B"/>
    <w:rsid w:val="001909B4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8AB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9A9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670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6F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6ED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749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47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4974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11F"/>
    <w:rsid w:val="0023238D"/>
    <w:rsid w:val="00233144"/>
    <w:rsid w:val="00234165"/>
    <w:rsid w:val="0023425C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0DD4"/>
    <w:rsid w:val="00241236"/>
    <w:rsid w:val="002419F4"/>
    <w:rsid w:val="002421B9"/>
    <w:rsid w:val="0024222A"/>
    <w:rsid w:val="00243A68"/>
    <w:rsid w:val="002448C9"/>
    <w:rsid w:val="00244ADD"/>
    <w:rsid w:val="00244CDD"/>
    <w:rsid w:val="00245D25"/>
    <w:rsid w:val="00245D67"/>
    <w:rsid w:val="00246537"/>
    <w:rsid w:val="002468E6"/>
    <w:rsid w:val="00247555"/>
    <w:rsid w:val="0024764D"/>
    <w:rsid w:val="002508E0"/>
    <w:rsid w:val="00251ACA"/>
    <w:rsid w:val="00251FF5"/>
    <w:rsid w:val="00252A51"/>
    <w:rsid w:val="00252B19"/>
    <w:rsid w:val="00252C36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364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587"/>
    <w:rsid w:val="00280A01"/>
    <w:rsid w:val="00280DC6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05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D19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C7C"/>
    <w:rsid w:val="002C7D70"/>
    <w:rsid w:val="002D0A68"/>
    <w:rsid w:val="002D0F93"/>
    <w:rsid w:val="002D13BD"/>
    <w:rsid w:val="002D1859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5E1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A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9AD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54A7"/>
    <w:rsid w:val="00316071"/>
    <w:rsid w:val="003163BE"/>
    <w:rsid w:val="00316716"/>
    <w:rsid w:val="00316722"/>
    <w:rsid w:val="00317646"/>
    <w:rsid w:val="00317919"/>
    <w:rsid w:val="00317DF1"/>
    <w:rsid w:val="00317FBF"/>
    <w:rsid w:val="00320078"/>
    <w:rsid w:val="003202C2"/>
    <w:rsid w:val="003209F5"/>
    <w:rsid w:val="003213FF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EC9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174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1FF"/>
    <w:rsid w:val="00364246"/>
    <w:rsid w:val="003645FC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696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45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888"/>
    <w:rsid w:val="003A4A16"/>
    <w:rsid w:val="003A5DCE"/>
    <w:rsid w:val="003A5EA4"/>
    <w:rsid w:val="003A606D"/>
    <w:rsid w:val="003A6470"/>
    <w:rsid w:val="003A656A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3846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D7FE3"/>
    <w:rsid w:val="003E026C"/>
    <w:rsid w:val="003E181F"/>
    <w:rsid w:val="003E21C2"/>
    <w:rsid w:val="003E2D39"/>
    <w:rsid w:val="003E3648"/>
    <w:rsid w:val="003E5234"/>
    <w:rsid w:val="003E52C1"/>
    <w:rsid w:val="003E568B"/>
    <w:rsid w:val="003E57FF"/>
    <w:rsid w:val="003E5F4B"/>
    <w:rsid w:val="003E60C3"/>
    <w:rsid w:val="003E62E5"/>
    <w:rsid w:val="003E6977"/>
    <w:rsid w:val="003E7036"/>
    <w:rsid w:val="003E7286"/>
    <w:rsid w:val="003E7D69"/>
    <w:rsid w:val="003F055D"/>
    <w:rsid w:val="003F05F4"/>
    <w:rsid w:val="003F0632"/>
    <w:rsid w:val="003F085A"/>
    <w:rsid w:val="003F0904"/>
    <w:rsid w:val="003F0D22"/>
    <w:rsid w:val="003F1BC2"/>
    <w:rsid w:val="003F1CA4"/>
    <w:rsid w:val="003F1F05"/>
    <w:rsid w:val="003F32DC"/>
    <w:rsid w:val="003F382F"/>
    <w:rsid w:val="003F3A16"/>
    <w:rsid w:val="003F4259"/>
    <w:rsid w:val="003F4769"/>
    <w:rsid w:val="003F499A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41A8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3E0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B6C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0ED2"/>
    <w:rsid w:val="0049105E"/>
    <w:rsid w:val="00491FC2"/>
    <w:rsid w:val="00492273"/>
    <w:rsid w:val="00492DF8"/>
    <w:rsid w:val="00492EF4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B6C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BD9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451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474"/>
    <w:rsid w:val="004C7DAD"/>
    <w:rsid w:val="004C7F59"/>
    <w:rsid w:val="004D0327"/>
    <w:rsid w:val="004D0506"/>
    <w:rsid w:val="004D052F"/>
    <w:rsid w:val="004D12B6"/>
    <w:rsid w:val="004D19FB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393"/>
    <w:rsid w:val="004F1B7C"/>
    <w:rsid w:val="004F2405"/>
    <w:rsid w:val="004F2C44"/>
    <w:rsid w:val="004F2D29"/>
    <w:rsid w:val="004F32D0"/>
    <w:rsid w:val="004F408D"/>
    <w:rsid w:val="004F4722"/>
    <w:rsid w:val="004F473D"/>
    <w:rsid w:val="004F4F96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41C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1E90"/>
    <w:rsid w:val="00542054"/>
    <w:rsid w:val="005431EA"/>
    <w:rsid w:val="00543240"/>
    <w:rsid w:val="005436C8"/>
    <w:rsid w:val="00543F3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2D0D"/>
    <w:rsid w:val="005734CB"/>
    <w:rsid w:val="00574AE7"/>
    <w:rsid w:val="00574B7F"/>
    <w:rsid w:val="0057529F"/>
    <w:rsid w:val="00575464"/>
    <w:rsid w:val="00575530"/>
    <w:rsid w:val="0057581F"/>
    <w:rsid w:val="00575DE1"/>
    <w:rsid w:val="00576456"/>
    <w:rsid w:val="0057648A"/>
    <w:rsid w:val="0057658D"/>
    <w:rsid w:val="00576ABD"/>
    <w:rsid w:val="00576FBC"/>
    <w:rsid w:val="005800B4"/>
    <w:rsid w:val="005807D6"/>
    <w:rsid w:val="00581065"/>
    <w:rsid w:val="00581F59"/>
    <w:rsid w:val="00582024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295"/>
    <w:rsid w:val="005925A9"/>
    <w:rsid w:val="00592C43"/>
    <w:rsid w:val="00593454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4FE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4F53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A48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540"/>
    <w:rsid w:val="005D2B24"/>
    <w:rsid w:val="005D2B9F"/>
    <w:rsid w:val="005D361F"/>
    <w:rsid w:val="005D3AB7"/>
    <w:rsid w:val="005D3BD5"/>
    <w:rsid w:val="005D3C35"/>
    <w:rsid w:val="005D3C5D"/>
    <w:rsid w:val="005D4082"/>
    <w:rsid w:val="005D469C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16E"/>
    <w:rsid w:val="005F142E"/>
    <w:rsid w:val="005F15F6"/>
    <w:rsid w:val="005F172B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16C"/>
    <w:rsid w:val="006261EF"/>
    <w:rsid w:val="006264F4"/>
    <w:rsid w:val="00626BD0"/>
    <w:rsid w:val="00626D1A"/>
    <w:rsid w:val="00626E48"/>
    <w:rsid w:val="006275AF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5AC"/>
    <w:rsid w:val="00633C2E"/>
    <w:rsid w:val="00634212"/>
    <w:rsid w:val="006344B5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23C8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16B6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30"/>
    <w:rsid w:val="0067098E"/>
    <w:rsid w:val="00671DEC"/>
    <w:rsid w:val="00671EA8"/>
    <w:rsid w:val="00672012"/>
    <w:rsid w:val="006726E1"/>
    <w:rsid w:val="00673617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30E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0A3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21"/>
    <w:rsid w:val="006A5294"/>
    <w:rsid w:val="006A593E"/>
    <w:rsid w:val="006A5AE4"/>
    <w:rsid w:val="006A5DD5"/>
    <w:rsid w:val="006A6159"/>
    <w:rsid w:val="006A6168"/>
    <w:rsid w:val="006A6602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293F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2B2E"/>
    <w:rsid w:val="006C309D"/>
    <w:rsid w:val="006C3557"/>
    <w:rsid w:val="006C3695"/>
    <w:rsid w:val="006C4DE8"/>
    <w:rsid w:val="006C51AC"/>
    <w:rsid w:val="006C52B7"/>
    <w:rsid w:val="006C54F5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4B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D44"/>
    <w:rsid w:val="006E5A56"/>
    <w:rsid w:val="006E5ECB"/>
    <w:rsid w:val="006E6E6C"/>
    <w:rsid w:val="006E6EA9"/>
    <w:rsid w:val="006E70E1"/>
    <w:rsid w:val="006E7A01"/>
    <w:rsid w:val="006E7D45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785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288"/>
    <w:rsid w:val="00712356"/>
    <w:rsid w:val="00713650"/>
    <w:rsid w:val="00713864"/>
    <w:rsid w:val="00713BF8"/>
    <w:rsid w:val="00713DF6"/>
    <w:rsid w:val="007144B3"/>
    <w:rsid w:val="00714877"/>
    <w:rsid w:val="0071488C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A5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79F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DA6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57FBA"/>
    <w:rsid w:val="00760E53"/>
    <w:rsid w:val="00760F87"/>
    <w:rsid w:val="007612A1"/>
    <w:rsid w:val="00761ABF"/>
    <w:rsid w:val="00761B53"/>
    <w:rsid w:val="00761B64"/>
    <w:rsid w:val="00762BB8"/>
    <w:rsid w:val="00762C99"/>
    <w:rsid w:val="007632AA"/>
    <w:rsid w:val="00763398"/>
    <w:rsid w:val="007642ED"/>
    <w:rsid w:val="00764523"/>
    <w:rsid w:val="00765503"/>
    <w:rsid w:val="00765D7C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3DF"/>
    <w:rsid w:val="0078746E"/>
    <w:rsid w:val="007878E2"/>
    <w:rsid w:val="00787DB7"/>
    <w:rsid w:val="00787DDA"/>
    <w:rsid w:val="007904E4"/>
    <w:rsid w:val="00790CEC"/>
    <w:rsid w:val="00790ED1"/>
    <w:rsid w:val="007919B7"/>
    <w:rsid w:val="007925AB"/>
    <w:rsid w:val="007927A6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A5"/>
    <w:rsid w:val="007E24E7"/>
    <w:rsid w:val="007E24F2"/>
    <w:rsid w:val="007E2676"/>
    <w:rsid w:val="007E28B2"/>
    <w:rsid w:val="007E44C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827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71A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25"/>
    <w:rsid w:val="00802AC8"/>
    <w:rsid w:val="00802BF4"/>
    <w:rsid w:val="00802C61"/>
    <w:rsid w:val="008032CF"/>
    <w:rsid w:val="0080342F"/>
    <w:rsid w:val="008037E9"/>
    <w:rsid w:val="008037F6"/>
    <w:rsid w:val="008040D3"/>
    <w:rsid w:val="00804748"/>
    <w:rsid w:val="00805253"/>
    <w:rsid w:val="00805C93"/>
    <w:rsid w:val="00805FB2"/>
    <w:rsid w:val="00807398"/>
    <w:rsid w:val="008076F3"/>
    <w:rsid w:val="00807820"/>
    <w:rsid w:val="00807C6E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59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0A7"/>
    <w:rsid w:val="00852260"/>
    <w:rsid w:val="0085250D"/>
    <w:rsid w:val="00852730"/>
    <w:rsid w:val="00852979"/>
    <w:rsid w:val="00852CD3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1E16"/>
    <w:rsid w:val="008628C3"/>
    <w:rsid w:val="00862AA7"/>
    <w:rsid w:val="00863A9C"/>
    <w:rsid w:val="00863BEB"/>
    <w:rsid w:val="008641FC"/>
    <w:rsid w:val="008646C7"/>
    <w:rsid w:val="0086532D"/>
    <w:rsid w:val="0086562C"/>
    <w:rsid w:val="00865BCF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617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475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BC7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4F2D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28A"/>
    <w:rsid w:val="008C5662"/>
    <w:rsid w:val="008C5B30"/>
    <w:rsid w:val="008C5B78"/>
    <w:rsid w:val="008C6167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9F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6CE"/>
    <w:rsid w:val="00937986"/>
    <w:rsid w:val="009404A6"/>
    <w:rsid w:val="009409EF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039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41C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5A12"/>
    <w:rsid w:val="00965B30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BA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0B0"/>
    <w:rsid w:val="009A44A1"/>
    <w:rsid w:val="009A45E2"/>
    <w:rsid w:val="009A477F"/>
    <w:rsid w:val="009A5A37"/>
    <w:rsid w:val="009A5B6F"/>
    <w:rsid w:val="009A62B0"/>
    <w:rsid w:val="009A651B"/>
    <w:rsid w:val="009A662E"/>
    <w:rsid w:val="009A68B5"/>
    <w:rsid w:val="009A6983"/>
    <w:rsid w:val="009A6A05"/>
    <w:rsid w:val="009A6ADF"/>
    <w:rsid w:val="009A6C84"/>
    <w:rsid w:val="009A6D3E"/>
    <w:rsid w:val="009A714A"/>
    <w:rsid w:val="009A75DA"/>
    <w:rsid w:val="009A7A87"/>
    <w:rsid w:val="009B0608"/>
    <w:rsid w:val="009B1076"/>
    <w:rsid w:val="009B1742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0B7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4FA3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B43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0286"/>
    <w:rsid w:val="00A1143B"/>
    <w:rsid w:val="00A122FB"/>
    <w:rsid w:val="00A12322"/>
    <w:rsid w:val="00A12D4F"/>
    <w:rsid w:val="00A136BE"/>
    <w:rsid w:val="00A13793"/>
    <w:rsid w:val="00A13821"/>
    <w:rsid w:val="00A13924"/>
    <w:rsid w:val="00A13DD6"/>
    <w:rsid w:val="00A14570"/>
    <w:rsid w:val="00A14CC2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1D27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8CB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369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7D9"/>
    <w:rsid w:val="00A63A33"/>
    <w:rsid w:val="00A64623"/>
    <w:rsid w:val="00A649FE"/>
    <w:rsid w:val="00A64C7A"/>
    <w:rsid w:val="00A64F3D"/>
    <w:rsid w:val="00A65AE9"/>
    <w:rsid w:val="00A65D40"/>
    <w:rsid w:val="00A66091"/>
    <w:rsid w:val="00A662D5"/>
    <w:rsid w:val="00A663B9"/>
    <w:rsid w:val="00A668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254B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189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DDB"/>
    <w:rsid w:val="00AA4E81"/>
    <w:rsid w:val="00AA52D6"/>
    <w:rsid w:val="00AA546F"/>
    <w:rsid w:val="00AA5834"/>
    <w:rsid w:val="00AA5B5E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54AA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33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4E55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3958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C97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7C4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7B5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3C0"/>
    <w:rsid w:val="00B533ED"/>
    <w:rsid w:val="00B53770"/>
    <w:rsid w:val="00B53781"/>
    <w:rsid w:val="00B53A15"/>
    <w:rsid w:val="00B53EDF"/>
    <w:rsid w:val="00B53FEE"/>
    <w:rsid w:val="00B546F3"/>
    <w:rsid w:val="00B54738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3741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45A"/>
    <w:rsid w:val="00B85725"/>
    <w:rsid w:val="00B86780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8B3"/>
    <w:rsid w:val="00BA29C5"/>
    <w:rsid w:val="00BA2BC8"/>
    <w:rsid w:val="00BA30EB"/>
    <w:rsid w:val="00BA337A"/>
    <w:rsid w:val="00BA37A1"/>
    <w:rsid w:val="00BA4239"/>
    <w:rsid w:val="00BA495B"/>
    <w:rsid w:val="00BA49A7"/>
    <w:rsid w:val="00BA4FCA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02A9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CAB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14C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380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5995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CDE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2781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042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631"/>
    <w:rsid w:val="00C56B44"/>
    <w:rsid w:val="00C56D53"/>
    <w:rsid w:val="00C56DCE"/>
    <w:rsid w:val="00C57522"/>
    <w:rsid w:val="00C57CC6"/>
    <w:rsid w:val="00C57F51"/>
    <w:rsid w:val="00C606E4"/>
    <w:rsid w:val="00C608A4"/>
    <w:rsid w:val="00C619D8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93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95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5C2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AB1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B1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663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34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4B2D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5BAB"/>
    <w:rsid w:val="00D55C03"/>
    <w:rsid w:val="00D56323"/>
    <w:rsid w:val="00D56509"/>
    <w:rsid w:val="00D567D1"/>
    <w:rsid w:val="00D56EA7"/>
    <w:rsid w:val="00D579AA"/>
    <w:rsid w:val="00D57C77"/>
    <w:rsid w:val="00D57E3E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67CE8"/>
    <w:rsid w:val="00D7024B"/>
    <w:rsid w:val="00D709FB"/>
    <w:rsid w:val="00D70A24"/>
    <w:rsid w:val="00D70C3A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5A7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192E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675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1E8"/>
    <w:rsid w:val="00DC34AC"/>
    <w:rsid w:val="00DC41C4"/>
    <w:rsid w:val="00DC44F9"/>
    <w:rsid w:val="00DC456B"/>
    <w:rsid w:val="00DC5713"/>
    <w:rsid w:val="00DC5A44"/>
    <w:rsid w:val="00DC5F50"/>
    <w:rsid w:val="00DC65C3"/>
    <w:rsid w:val="00DC7420"/>
    <w:rsid w:val="00DC7783"/>
    <w:rsid w:val="00DD0CCE"/>
    <w:rsid w:val="00DD1CBF"/>
    <w:rsid w:val="00DD2A56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E56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0F8A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D6C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511"/>
    <w:rsid w:val="00E2361F"/>
    <w:rsid w:val="00E23A35"/>
    <w:rsid w:val="00E23ABD"/>
    <w:rsid w:val="00E244D0"/>
    <w:rsid w:val="00E246C5"/>
    <w:rsid w:val="00E2478B"/>
    <w:rsid w:val="00E25A6A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79D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656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99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B01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2E0C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311"/>
    <w:rsid w:val="00EC46A7"/>
    <w:rsid w:val="00EC4A17"/>
    <w:rsid w:val="00EC5FE9"/>
    <w:rsid w:val="00EC6752"/>
    <w:rsid w:val="00EC6829"/>
    <w:rsid w:val="00EC6FB6"/>
    <w:rsid w:val="00EC701A"/>
    <w:rsid w:val="00EC7227"/>
    <w:rsid w:val="00EC7631"/>
    <w:rsid w:val="00ED017B"/>
    <w:rsid w:val="00ED01DD"/>
    <w:rsid w:val="00ED0906"/>
    <w:rsid w:val="00ED0A0F"/>
    <w:rsid w:val="00ED0ACF"/>
    <w:rsid w:val="00ED27FA"/>
    <w:rsid w:val="00ED2B8F"/>
    <w:rsid w:val="00ED2E11"/>
    <w:rsid w:val="00ED3538"/>
    <w:rsid w:val="00ED369B"/>
    <w:rsid w:val="00ED3A99"/>
    <w:rsid w:val="00ED3D0A"/>
    <w:rsid w:val="00ED3E4C"/>
    <w:rsid w:val="00ED4335"/>
    <w:rsid w:val="00ED4DD9"/>
    <w:rsid w:val="00ED5197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73C"/>
    <w:rsid w:val="00EE3C49"/>
    <w:rsid w:val="00EE3EC6"/>
    <w:rsid w:val="00EE40CD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C1D"/>
    <w:rsid w:val="00EE6D50"/>
    <w:rsid w:val="00EE738F"/>
    <w:rsid w:val="00EE7736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35D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03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2D9"/>
    <w:rsid w:val="00F2166D"/>
    <w:rsid w:val="00F217F5"/>
    <w:rsid w:val="00F21F5D"/>
    <w:rsid w:val="00F21F96"/>
    <w:rsid w:val="00F220F4"/>
    <w:rsid w:val="00F223A9"/>
    <w:rsid w:val="00F229FE"/>
    <w:rsid w:val="00F22CCF"/>
    <w:rsid w:val="00F22CF6"/>
    <w:rsid w:val="00F231A1"/>
    <w:rsid w:val="00F232F2"/>
    <w:rsid w:val="00F23500"/>
    <w:rsid w:val="00F2367B"/>
    <w:rsid w:val="00F23EC6"/>
    <w:rsid w:val="00F23F60"/>
    <w:rsid w:val="00F2405D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99C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989"/>
    <w:rsid w:val="00F5699F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677F8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856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1821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38D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49E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6938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2A25FB"/>
  <w15:docId w15:val="{E1362F4A-1C47-459C-82AA-3911563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094E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4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4E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14483-0ACD-4D9B-AE84-40F65871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708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Tomasz Lulka</cp:lastModifiedBy>
  <cp:revision>8</cp:revision>
  <cp:lastPrinted>2015-04-22T10:07:00Z</cp:lastPrinted>
  <dcterms:created xsi:type="dcterms:W3CDTF">2023-05-22T12:36:00Z</dcterms:created>
  <dcterms:modified xsi:type="dcterms:W3CDTF">2023-06-22T10:55:00Z</dcterms:modified>
</cp:coreProperties>
</file>