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D3A16" w14:textId="283CAF4A" w:rsidR="00547CBB" w:rsidRDefault="006628AC" w:rsidP="00547CBB">
      <w:pPr>
        <w:pStyle w:val="Default"/>
      </w:pPr>
      <w:r>
        <w:rPr>
          <w:noProof/>
          <w:lang w:eastAsia="pl-PL"/>
        </w:rPr>
        <w:drawing>
          <wp:inline distT="0" distB="0" distL="0" distR="0" wp14:anchorId="3B1D7AE2" wp14:editId="75D4DC91">
            <wp:extent cx="883001" cy="1105469"/>
            <wp:effectExtent l="0" t="0" r="0" b="0"/>
            <wp:docPr id="1" name="Obraz 1" descr="Opis: Opis: O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pis: Opis: Opis: herb"/>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103" cy="1110605"/>
                    </a:xfrm>
                    <a:prstGeom prst="rect">
                      <a:avLst/>
                    </a:prstGeom>
                    <a:noFill/>
                    <a:ln>
                      <a:noFill/>
                    </a:ln>
                  </pic:spPr>
                </pic:pic>
              </a:graphicData>
            </a:graphic>
          </wp:inline>
        </w:drawing>
      </w:r>
    </w:p>
    <w:p w14:paraId="711F4E71" w14:textId="77777777" w:rsidR="006628AC" w:rsidRDefault="006628AC" w:rsidP="006628AC">
      <w:pPr>
        <w:pStyle w:val="Default"/>
        <w:rPr>
          <w:rFonts w:ascii="Times New Roman" w:hAnsi="Times New Roman" w:cs="Times New Roman"/>
          <w:b/>
          <w:bCs/>
        </w:rPr>
      </w:pPr>
    </w:p>
    <w:p w14:paraId="022293D6" w14:textId="77777777" w:rsidR="006628AC" w:rsidRDefault="006628AC" w:rsidP="00547CBB">
      <w:pPr>
        <w:pStyle w:val="Default"/>
        <w:jc w:val="center"/>
        <w:rPr>
          <w:rFonts w:ascii="Times New Roman" w:hAnsi="Times New Roman" w:cs="Times New Roman"/>
          <w:b/>
          <w:bCs/>
        </w:rPr>
      </w:pPr>
    </w:p>
    <w:p w14:paraId="417A2C98" w14:textId="5911276E" w:rsidR="00547CBB" w:rsidRPr="00547CBB" w:rsidRDefault="00547CBB" w:rsidP="00547CBB">
      <w:pPr>
        <w:pStyle w:val="Default"/>
        <w:jc w:val="center"/>
        <w:rPr>
          <w:rFonts w:ascii="Times New Roman" w:hAnsi="Times New Roman" w:cs="Times New Roman"/>
        </w:rPr>
      </w:pPr>
      <w:r w:rsidRPr="00547CBB">
        <w:rPr>
          <w:rFonts w:ascii="Times New Roman" w:hAnsi="Times New Roman" w:cs="Times New Roman"/>
          <w:b/>
          <w:bCs/>
        </w:rPr>
        <w:t>SPECYFIKACJA WARUNKÓW ZAMÓWIENIA</w:t>
      </w:r>
    </w:p>
    <w:p w14:paraId="4B975C38" w14:textId="77777777" w:rsidR="00547CBB" w:rsidRPr="00547CBB" w:rsidRDefault="00547CBB" w:rsidP="00547CBB">
      <w:pPr>
        <w:pStyle w:val="Default"/>
        <w:rPr>
          <w:rFonts w:ascii="Times New Roman" w:hAnsi="Times New Roman" w:cs="Times New Roman"/>
          <w:b/>
          <w:bCs/>
        </w:rPr>
      </w:pPr>
    </w:p>
    <w:p w14:paraId="56B9D39F" w14:textId="77777777" w:rsidR="00547CBB" w:rsidRPr="00547CBB" w:rsidRDefault="00547CBB" w:rsidP="00547CBB">
      <w:pPr>
        <w:pStyle w:val="Default"/>
        <w:rPr>
          <w:rFonts w:ascii="Times New Roman" w:hAnsi="Times New Roman" w:cs="Times New Roman"/>
          <w:b/>
          <w:bCs/>
        </w:rPr>
      </w:pPr>
    </w:p>
    <w:p w14:paraId="232237F5" w14:textId="77777777" w:rsidR="00547CBB" w:rsidRPr="00547CBB" w:rsidRDefault="00547CBB" w:rsidP="00547CBB">
      <w:pPr>
        <w:pStyle w:val="Default"/>
        <w:rPr>
          <w:rFonts w:ascii="Times New Roman" w:hAnsi="Times New Roman" w:cs="Times New Roman"/>
          <w:b/>
          <w:bCs/>
        </w:rPr>
      </w:pPr>
    </w:p>
    <w:p w14:paraId="37858079" w14:textId="77777777" w:rsidR="00547CBB" w:rsidRPr="00547CBB" w:rsidRDefault="00547CBB" w:rsidP="00547CBB">
      <w:pPr>
        <w:pStyle w:val="Default"/>
        <w:rPr>
          <w:rFonts w:ascii="Times New Roman" w:hAnsi="Times New Roman" w:cs="Times New Roman"/>
          <w:b/>
          <w:bCs/>
        </w:rPr>
      </w:pPr>
    </w:p>
    <w:p w14:paraId="3273BBA6" w14:textId="77777777" w:rsidR="00547CBB" w:rsidRPr="00547CBB" w:rsidRDefault="00547CBB" w:rsidP="00547CBB">
      <w:pPr>
        <w:pStyle w:val="Default"/>
        <w:rPr>
          <w:rFonts w:ascii="Times New Roman" w:hAnsi="Times New Roman" w:cs="Times New Roman"/>
          <w:b/>
          <w:bCs/>
        </w:rPr>
      </w:pPr>
    </w:p>
    <w:p w14:paraId="5F2D20F3" w14:textId="218F443F" w:rsidR="006628AC" w:rsidRPr="00A918C4" w:rsidRDefault="006628AC" w:rsidP="00A918C4">
      <w:pPr>
        <w:pStyle w:val="Default"/>
        <w:spacing w:line="288" w:lineRule="auto"/>
        <w:rPr>
          <w:rFonts w:ascii="Times New Roman" w:hAnsi="Times New Roman" w:cs="Times New Roman"/>
          <w:b/>
          <w:bCs/>
        </w:rPr>
      </w:pPr>
      <w:r w:rsidRPr="00A918C4">
        <w:rPr>
          <w:rFonts w:ascii="Times New Roman" w:hAnsi="Times New Roman" w:cs="Times New Roman"/>
          <w:b/>
          <w:bCs/>
        </w:rPr>
        <w:t xml:space="preserve">Nr postępowania: </w:t>
      </w:r>
      <w:r w:rsidR="00A918C4" w:rsidRPr="00A918C4">
        <w:rPr>
          <w:rFonts w:ascii="Times New Roman" w:hAnsi="Times New Roman" w:cs="Times New Roman"/>
          <w:b/>
          <w:bCs/>
        </w:rPr>
        <w:t>ZPŚ.271.21.2024</w:t>
      </w:r>
    </w:p>
    <w:p w14:paraId="23EE0683" w14:textId="77777777" w:rsidR="00547CBB" w:rsidRPr="00547CBB" w:rsidRDefault="00547CBB" w:rsidP="00547CBB">
      <w:pPr>
        <w:pStyle w:val="Default"/>
        <w:rPr>
          <w:rFonts w:ascii="Times New Roman" w:hAnsi="Times New Roman" w:cs="Times New Roman"/>
          <w:b/>
          <w:bCs/>
        </w:rPr>
      </w:pPr>
    </w:p>
    <w:p w14:paraId="1CD0952F" w14:textId="77777777" w:rsidR="00547CBB" w:rsidRPr="00547CBB" w:rsidRDefault="00547CBB" w:rsidP="00547CBB">
      <w:pPr>
        <w:pStyle w:val="Default"/>
        <w:rPr>
          <w:rFonts w:ascii="Times New Roman" w:hAnsi="Times New Roman" w:cs="Times New Roman"/>
          <w:b/>
          <w:bCs/>
        </w:rPr>
      </w:pPr>
    </w:p>
    <w:p w14:paraId="070D8B74" w14:textId="719AF6EA" w:rsidR="00547CBB" w:rsidRPr="00547CBB" w:rsidRDefault="00547CBB" w:rsidP="00DC35B0">
      <w:pPr>
        <w:pStyle w:val="Default"/>
        <w:spacing w:line="288" w:lineRule="auto"/>
        <w:jc w:val="center"/>
        <w:rPr>
          <w:rFonts w:ascii="Times New Roman" w:hAnsi="Times New Roman" w:cs="Times New Roman"/>
        </w:rPr>
      </w:pPr>
      <w:r w:rsidRPr="00547CBB">
        <w:rPr>
          <w:rFonts w:ascii="Times New Roman" w:hAnsi="Times New Roman" w:cs="Times New Roman"/>
          <w:b/>
          <w:bCs/>
        </w:rPr>
        <w:t>ZAMAWIAJĄCY:</w:t>
      </w:r>
    </w:p>
    <w:p w14:paraId="2DAB9884" w14:textId="60FF5A87" w:rsidR="00547CBB" w:rsidRPr="00547CBB" w:rsidRDefault="00547CBB" w:rsidP="00DC35B0">
      <w:pPr>
        <w:pStyle w:val="Default"/>
        <w:spacing w:line="288" w:lineRule="auto"/>
        <w:jc w:val="center"/>
        <w:rPr>
          <w:rFonts w:ascii="Times New Roman" w:hAnsi="Times New Roman" w:cs="Times New Roman"/>
          <w:b/>
          <w:bCs/>
        </w:rPr>
      </w:pPr>
      <w:r w:rsidRPr="00547CBB">
        <w:rPr>
          <w:rFonts w:ascii="Times New Roman" w:hAnsi="Times New Roman" w:cs="Times New Roman"/>
          <w:b/>
          <w:bCs/>
        </w:rPr>
        <w:t>Gmina Stegna</w:t>
      </w:r>
    </w:p>
    <w:p w14:paraId="2B06BC59" w14:textId="3F4F079B" w:rsidR="00547CBB" w:rsidRPr="00547CBB" w:rsidRDefault="00547CBB" w:rsidP="00DC35B0">
      <w:pPr>
        <w:pStyle w:val="Default"/>
        <w:spacing w:line="288" w:lineRule="auto"/>
        <w:jc w:val="center"/>
        <w:rPr>
          <w:rFonts w:ascii="Times New Roman" w:hAnsi="Times New Roman" w:cs="Times New Roman"/>
          <w:b/>
          <w:bCs/>
        </w:rPr>
      </w:pPr>
      <w:proofErr w:type="gramStart"/>
      <w:r w:rsidRPr="00547CBB">
        <w:rPr>
          <w:rFonts w:ascii="Times New Roman" w:hAnsi="Times New Roman" w:cs="Times New Roman"/>
          <w:b/>
          <w:bCs/>
        </w:rPr>
        <w:t>ul</w:t>
      </w:r>
      <w:proofErr w:type="gramEnd"/>
      <w:r w:rsidRPr="00547CBB">
        <w:rPr>
          <w:rFonts w:ascii="Times New Roman" w:hAnsi="Times New Roman" w:cs="Times New Roman"/>
          <w:b/>
          <w:bCs/>
        </w:rPr>
        <w:t>. Gdańska 34</w:t>
      </w:r>
    </w:p>
    <w:p w14:paraId="65F51702" w14:textId="18FFD305" w:rsidR="00547CBB" w:rsidRPr="00547CBB" w:rsidRDefault="00547CBB" w:rsidP="00DC35B0">
      <w:pPr>
        <w:pStyle w:val="Default"/>
        <w:spacing w:line="288" w:lineRule="auto"/>
        <w:jc w:val="center"/>
        <w:rPr>
          <w:rFonts w:ascii="Times New Roman" w:hAnsi="Times New Roman" w:cs="Times New Roman"/>
          <w:b/>
          <w:bCs/>
        </w:rPr>
      </w:pPr>
      <w:r w:rsidRPr="00547CBB">
        <w:rPr>
          <w:rFonts w:ascii="Times New Roman" w:hAnsi="Times New Roman" w:cs="Times New Roman"/>
          <w:b/>
          <w:bCs/>
        </w:rPr>
        <w:t>82-103 Stegna</w:t>
      </w:r>
    </w:p>
    <w:p w14:paraId="0FFB4165" w14:textId="77777777" w:rsidR="00547CBB" w:rsidRPr="00547CBB" w:rsidRDefault="00547CBB" w:rsidP="00DC35B0">
      <w:pPr>
        <w:pStyle w:val="Default"/>
        <w:spacing w:line="288" w:lineRule="auto"/>
        <w:jc w:val="right"/>
        <w:rPr>
          <w:rFonts w:ascii="Times New Roman" w:hAnsi="Times New Roman" w:cs="Times New Roman"/>
        </w:rPr>
      </w:pPr>
    </w:p>
    <w:p w14:paraId="0F37FCF3" w14:textId="77777777" w:rsidR="00547CBB" w:rsidRDefault="00547CBB" w:rsidP="00DC35B0">
      <w:pPr>
        <w:pStyle w:val="Default"/>
        <w:spacing w:line="288" w:lineRule="auto"/>
        <w:rPr>
          <w:rFonts w:ascii="Times New Roman" w:hAnsi="Times New Roman" w:cs="Times New Roman"/>
        </w:rPr>
      </w:pPr>
    </w:p>
    <w:p w14:paraId="585CDD3B" w14:textId="3F5A6AA7" w:rsidR="00547CBB" w:rsidRPr="00547CBB" w:rsidRDefault="00547CBB" w:rsidP="00DC35B0">
      <w:pPr>
        <w:pStyle w:val="Default"/>
        <w:spacing w:line="288" w:lineRule="auto"/>
        <w:jc w:val="center"/>
        <w:rPr>
          <w:rFonts w:ascii="Times New Roman" w:hAnsi="Times New Roman" w:cs="Times New Roman"/>
        </w:rPr>
      </w:pPr>
      <w:r w:rsidRPr="00547CBB">
        <w:rPr>
          <w:rFonts w:ascii="Times New Roman" w:hAnsi="Times New Roman" w:cs="Times New Roman"/>
        </w:rPr>
        <w:t>Zaprasza do złożenia oferty w trybie art. 275 pkt 1 (</w:t>
      </w:r>
      <w:r w:rsidRPr="00547CBB">
        <w:rPr>
          <w:rFonts w:ascii="Times New Roman" w:hAnsi="Times New Roman" w:cs="Times New Roman"/>
          <w:i/>
          <w:iCs/>
        </w:rPr>
        <w:t>w trybie podstawowym bez negocjacji</w:t>
      </w:r>
      <w:r w:rsidRPr="00547CBB">
        <w:rPr>
          <w:rFonts w:ascii="Times New Roman" w:hAnsi="Times New Roman" w:cs="Times New Roman"/>
        </w:rPr>
        <w:t xml:space="preserve">) o wartości zamówienia nieprzekraczającej progów </w:t>
      </w:r>
      <w:proofErr w:type="gramStart"/>
      <w:r w:rsidRPr="00547CBB">
        <w:rPr>
          <w:rFonts w:ascii="Times New Roman" w:hAnsi="Times New Roman" w:cs="Times New Roman"/>
        </w:rPr>
        <w:t>unijnych o jakich</w:t>
      </w:r>
      <w:proofErr w:type="gramEnd"/>
      <w:r w:rsidRPr="00547CBB">
        <w:rPr>
          <w:rFonts w:ascii="Times New Roman" w:hAnsi="Times New Roman" w:cs="Times New Roman"/>
        </w:rPr>
        <w:t xml:space="preserve"> stanowi art. 3 ustawy z 11 września 2019 r. - Prawo zamówień publicznych (</w:t>
      </w:r>
      <w:r w:rsidRPr="00547CBB">
        <w:rPr>
          <w:rFonts w:ascii="Times New Roman" w:hAnsi="Times New Roman" w:cs="Times New Roman"/>
          <w:i/>
          <w:iCs/>
        </w:rPr>
        <w:t xml:space="preserve">Dz. U. </w:t>
      </w:r>
      <w:proofErr w:type="gramStart"/>
      <w:r w:rsidRPr="00547CBB">
        <w:rPr>
          <w:rFonts w:ascii="Times New Roman" w:hAnsi="Times New Roman" w:cs="Times New Roman"/>
          <w:i/>
          <w:iCs/>
        </w:rPr>
        <w:t>z</w:t>
      </w:r>
      <w:proofErr w:type="gramEnd"/>
      <w:r w:rsidRPr="00547CBB">
        <w:rPr>
          <w:rFonts w:ascii="Times New Roman" w:hAnsi="Times New Roman" w:cs="Times New Roman"/>
          <w:i/>
          <w:iCs/>
        </w:rPr>
        <w:t xml:space="preserve"> 2024 r. poz. 1320 ze zm.</w:t>
      </w:r>
      <w:r w:rsidRPr="00547CBB">
        <w:rPr>
          <w:rFonts w:ascii="Times New Roman" w:hAnsi="Times New Roman" w:cs="Times New Roman"/>
        </w:rPr>
        <w:t xml:space="preserve">) – dalej ustawy </w:t>
      </w:r>
      <w:r w:rsidR="006628AC">
        <w:rPr>
          <w:rFonts w:ascii="Times New Roman" w:hAnsi="Times New Roman" w:cs="Times New Roman"/>
        </w:rPr>
        <w:t>PZP</w:t>
      </w:r>
      <w:r w:rsidRPr="00547CBB">
        <w:rPr>
          <w:rFonts w:ascii="Times New Roman" w:hAnsi="Times New Roman" w:cs="Times New Roman"/>
        </w:rPr>
        <w:t xml:space="preserve"> na zadanie pn.:</w:t>
      </w:r>
    </w:p>
    <w:p w14:paraId="127E20B8" w14:textId="77777777" w:rsidR="00547CBB" w:rsidRDefault="00547CBB" w:rsidP="00DC35B0">
      <w:pPr>
        <w:pStyle w:val="Default"/>
        <w:spacing w:line="288" w:lineRule="auto"/>
        <w:jc w:val="both"/>
        <w:rPr>
          <w:rFonts w:ascii="Times New Roman" w:hAnsi="Times New Roman" w:cs="Times New Roman"/>
          <w:b/>
          <w:bCs/>
        </w:rPr>
      </w:pPr>
    </w:p>
    <w:p w14:paraId="7D9FF4E0" w14:textId="43FFBC99" w:rsidR="00547CBB" w:rsidRDefault="00547CBB" w:rsidP="00DC35B0">
      <w:pPr>
        <w:pStyle w:val="Default"/>
        <w:spacing w:line="288" w:lineRule="auto"/>
        <w:jc w:val="center"/>
        <w:rPr>
          <w:rFonts w:ascii="Times New Roman" w:hAnsi="Times New Roman" w:cs="Times New Roman"/>
          <w:b/>
          <w:bCs/>
        </w:rPr>
      </w:pPr>
      <w:r w:rsidRPr="00547CBB">
        <w:rPr>
          <w:rFonts w:ascii="Times New Roman" w:hAnsi="Times New Roman" w:cs="Times New Roman"/>
          <w:b/>
          <w:bCs/>
        </w:rPr>
        <w:t xml:space="preserve">Opracowanie planu ogólnego gminy </w:t>
      </w:r>
      <w:r>
        <w:rPr>
          <w:rFonts w:ascii="Times New Roman" w:hAnsi="Times New Roman" w:cs="Times New Roman"/>
          <w:b/>
          <w:bCs/>
        </w:rPr>
        <w:t>Stegna</w:t>
      </w:r>
    </w:p>
    <w:p w14:paraId="7758175A" w14:textId="77777777" w:rsidR="00547CBB" w:rsidRPr="00547CBB" w:rsidRDefault="00547CBB" w:rsidP="00DC35B0">
      <w:pPr>
        <w:pStyle w:val="Default"/>
        <w:spacing w:line="288" w:lineRule="auto"/>
        <w:jc w:val="center"/>
        <w:rPr>
          <w:rFonts w:ascii="Times New Roman" w:hAnsi="Times New Roman" w:cs="Times New Roman"/>
        </w:rPr>
      </w:pPr>
    </w:p>
    <w:p w14:paraId="45D351AF" w14:textId="0C703204" w:rsidR="00547CBB" w:rsidRDefault="00547CBB" w:rsidP="00DC35B0">
      <w:pPr>
        <w:spacing w:after="0" w:line="288" w:lineRule="auto"/>
        <w:jc w:val="both"/>
        <w:rPr>
          <w:rFonts w:ascii="Times New Roman" w:hAnsi="Times New Roman" w:cs="Times New Roman"/>
          <w:sz w:val="24"/>
          <w:szCs w:val="24"/>
        </w:rPr>
      </w:pPr>
      <w:r w:rsidRPr="00547CBB">
        <w:rPr>
          <w:rFonts w:ascii="Times New Roman" w:hAnsi="Times New Roman" w:cs="Times New Roman"/>
          <w:sz w:val="24"/>
          <w:szCs w:val="24"/>
        </w:rPr>
        <w:t xml:space="preserve">Przedmiotowe postępowanie prowadzone jest przy użyciu środków komunikacji elektronicznej. Składanie ofert następuje za pośrednictwem platformy zakupowej dostępnej pod adresem internetowym: </w:t>
      </w:r>
      <w:bookmarkStart w:id="0" w:name="_Hlk177369685"/>
      <w:r>
        <w:fldChar w:fldCharType="begin"/>
      </w:r>
      <w:r>
        <w:instrText>HYPERLINK "https://platformazakupowa.pl/pn/stegna"</w:instrText>
      </w:r>
      <w:r>
        <w:fldChar w:fldCharType="separate"/>
      </w:r>
      <w:r w:rsidRPr="004368D3">
        <w:rPr>
          <w:rStyle w:val="Hipercze"/>
          <w:rFonts w:ascii="Times New Roman" w:hAnsi="Times New Roman" w:cs="Times New Roman"/>
          <w:sz w:val="24"/>
          <w:szCs w:val="24"/>
        </w:rPr>
        <w:t>https://platformazakupowa.pl/pn/stegna</w:t>
      </w:r>
      <w:r>
        <w:rPr>
          <w:rStyle w:val="Hipercze"/>
          <w:rFonts w:ascii="Times New Roman" w:hAnsi="Times New Roman" w:cs="Times New Roman"/>
          <w:sz w:val="24"/>
          <w:szCs w:val="24"/>
        </w:rPr>
        <w:fldChar w:fldCharType="end"/>
      </w:r>
      <w:bookmarkEnd w:id="0"/>
    </w:p>
    <w:p w14:paraId="2134FD07" w14:textId="77777777" w:rsidR="00547CBB" w:rsidRDefault="00547CBB" w:rsidP="00DC35B0">
      <w:pPr>
        <w:spacing w:after="0" w:line="288" w:lineRule="auto"/>
        <w:jc w:val="both"/>
        <w:rPr>
          <w:rFonts w:ascii="Times New Roman" w:hAnsi="Times New Roman" w:cs="Times New Roman"/>
          <w:sz w:val="24"/>
          <w:szCs w:val="24"/>
        </w:rPr>
      </w:pPr>
    </w:p>
    <w:p w14:paraId="714B6FD1" w14:textId="77777777" w:rsidR="00547CBB" w:rsidRPr="00547CBB" w:rsidRDefault="00547CBB" w:rsidP="00DC35B0">
      <w:pPr>
        <w:spacing w:after="0" w:line="288" w:lineRule="auto"/>
        <w:rPr>
          <w:rFonts w:ascii="Times New Roman" w:hAnsi="Times New Roman" w:cs="Times New Roman"/>
          <w:sz w:val="24"/>
          <w:szCs w:val="24"/>
        </w:rPr>
      </w:pPr>
    </w:p>
    <w:p w14:paraId="03C41D54" w14:textId="6A8B94AD" w:rsidR="00547CBB" w:rsidRPr="00547CBB" w:rsidRDefault="006628AC" w:rsidP="00DC35B0">
      <w:pPr>
        <w:spacing w:after="0" w:line="288" w:lineRule="auto"/>
        <w:ind w:left="6372" w:firstLine="708"/>
        <w:rPr>
          <w:rFonts w:ascii="Times New Roman" w:hAnsi="Times New Roman" w:cs="Times New Roman"/>
          <w:sz w:val="24"/>
          <w:szCs w:val="24"/>
        </w:rPr>
      </w:pPr>
      <w:r>
        <w:rPr>
          <w:rFonts w:ascii="Times New Roman" w:hAnsi="Times New Roman" w:cs="Times New Roman"/>
          <w:sz w:val="24"/>
          <w:szCs w:val="24"/>
        </w:rPr>
        <w:t>Zatwierdził:</w:t>
      </w:r>
    </w:p>
    <w:p w14:paraId="568A5C89" w14:textId="77777777" w:rsidR="006628AC" w:rsidRPr="006628AC" w:rsidRDefault="006628AC" w:rsidP="00DC35B0">
      <w:pPr>
        <w:spacing w:after="0" w:line="288" w:lineRule="auto"/>
        <w:ind w:left="7080"/>
        <w:jc w:val="center"/>
        <w:rPr>
          <w:rFonts w:ascii="Times New Roman" w:eastAsia="Times New Roman" w:hAnsi="Times New Roman" w:cs="Times New Roman"/>
          <w:kern w:val="0"/>
          <w:sz w:val="24"/>
          <w:szCs w:val="24"/>
          <w:lang w:eastAsia="pl-PL"/>
          <w14:ligatures w14:val="none"/>
        </w:rPr>
      </w:pPr>
      <w:r w:rsidRPr="006628AC">
        <w:rPr>
          <w:rFonts w:ascii="Times New Roman" w:eastAsia="Times New Roman" w:hAnsi="Times New Roman" w:cs="Times New Roman"/>
          <w:kern w:val="0"/>
          <w:sz w:val="24"/>
          <w:szCs w:val="24"/>
          <w:lang w:eastAsia="pl-PL"/>
          <w14:ligatures w14:val="none"/>
        </w:rPr>
        <w:t>Wójt Gminy Stegna</w:t>
      </w:r>
    </w:p>
    <w:p w14:paraId="150CD3D5" w14:textId="70E0F9AF" w:rsidR="006628AC" w:rsidRPr="006628AC" w:rsidRDefault="006628AC" w:rsidP="00DC35B0">
      <w:pPr>
        <w:spacing w:after="0" w:line="288" w:lineRule="auto"/>
        <w:ind w:left="7080"/>
        <w:jc w:val="center"/>
        <w:rPr>
          <w:rFonts w:ascii="Times New Roman" w:eastAsia="Times New Roman" w:hAnsi="Times New Roman" w:cs="Times New Roman"/>
          <w:kern w:val="0"/>
          <w:sz w:val="24"/>
          <w:szCs w:val="24"/>
          <w:lang w:eastAsia="pl-PL"/>
          <w14:ligatures w14:val="none"/>
        </w:rPr>
      </w:pPr>
      <w:r w:rsidRPr="006628AC">
        <w:rPr>
          <w:rFonts w:ascii="Times New Roman" w:eastAsia="Times New Roman" w:hAnsi="Times New Roman" w:cs="Times New Roman"/>
          <w:kern w:val="0"/>
          <w:sz w:val="24"/>
          <w:szCs w:val="24"/>
          <w:lang w:eastAsia="pl-PL"/>
          <w14:ligatures w14:val="none"/>
        </w:rPr>
        <w:t>Ewa Dąbska</w:t>
      </w:r>
    </w:p>
    <w:p w14:paraId="16B01F88" w14:textId="77777777" w:rsidR="00547CBB" w:rsidRPr="00547CBB" w:rsidRDefault="00547CBB" w:rsidP="00DC35B0">
      <w:pPr>
        <w:spacing w:after="0" w:line="288" w:lineRule="auto"/>
        <w:rPr>
          <w:rFonts w:ascii="Times New Roman" w:hAnsi="Times New Roman" w:cs="Times New Roman"/>
          <w:sz w:val="24"/>
          <w:szCs w:val="24"/>
        </w:rPr>
      </w:pPr>
    </w:p>
    <w:p w14:paraId="5B38DE06" w14:textId="77777777" w:rsidR="00547CBB" w:rsidRPr="00547CBB" w:rsidRDefault="00547CBB" w:rsidP="00DC35B0">
      <w:pPr>
        <w:spacing w:after="0" w:line="288" w:lineRule="auto"/>
        <w:rPr>
          <w:rFonts w:ascii="Times New Roman" w:hAnsi="Times New Roman" w:cs="Times New Roman"/>
          <w:sz w:val="24"/>
          <w:szCs w:val="24"/>
        </w:rPr>
      </w:pPr>
    </w:p>
    <w:p w14:paraId="3BCFE92C" w14:textId="77777777" w:rsidR="00547CBB" w:rsidRDefault="00547CBB" w:rsidP="00DC35B0">
      <w:pPr>
        <w:spacing w:after="0" w:line="288" w:lineRule="auto"/>
        <w:jc w:val="both"/>
        <w:rPr>
          <w:rFonts w:ascii="Times New Roman" w:hAnsi="Times New Roman" w:cs="Times New Roman"/>
          <w:sz w:val="24"/>
          <w:szCs w:val="24"/>
        </w:rPr>
      </w:pPr>
    </w:p>
    <w:p w14:paraId="41E62F34" w14:textId="77777777" w:rsidR="00547CBB" w:rsidRDefault="00547CBB" w:rsidP="00DC35B0">
      <w:pPr>
        <w:tabs>
          <w:tab w:val="left" w:pos="1770"/>
        </w:tabs>
        <w:spacing w:after="0" w:line="288" w:lineRule="auto"/>
        <w:jc w:val="both"/>
        <w:rPr>
          <w:rFonts w:ascii="Times New Roman" w:hAnsi="Times New Roman" w:cs="Times New Roman"/>
          <w:sz w:val="24"/>
          <w:szCs w:val="24"/>
        </w:rPr>
      </w:pPr>
    </w:p>
    <w:p w14:paraId="1F87B6DD" w14:textId="670A0D0B" w:rsidR="00547CBB" w:rsidRDefault="00547CBB" w:rsidP="00DC35B0">
      <w:pPr>
        <w:tabs>
          <w:tab w:val="left" w:pos="1770"/>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t>Stegna</w:t>
      </w:r>
      <w:r w:rsidR="006628AC">
        <w:rPr>
          <w:rFonts w:ascii="Times New Roman" w:hAnsi="Times New Roman" w:cs="Times New Roman"/>
          <w:sz w:val="24"/>
          <w:szCs w:val="24"/>
        </w:rPr>
        <w:t xml:space="preserve">, </w:t>
      </w:r>
      <w:r w:rsidR="00A918C4">
        <w:rPr>
          <w:rFonts w:ascii="Times New Roman" w:hAnsi="Times New Roman" w:cs="Times New Roman"/>
          <w:sz w:val="24"/>
          <w:szCs w:val="24"/>
        </w:rPr>
        <w:t xml:space="preserve">listopad </w:t>
      </w:r>
      <w:r>
        <w:rPr>
          <w:rFonts w:ascii="Times New Roman" w:hAnsi="Times New Roman" w:cs="Times New Roman"/>
          <w:sz w:val="24"/>
          <w:szCs w:val="24"/>
        </w:rPr>
        <w:t>2024 r.</w:t>
      </w:r>
    </w:p>
    <w:p w14:paraId="6656BB63" w14:textId="77777777" w:rsidR="00547CBB" w:rsidRDefault="00547CBB" w:rsidP="00DC35B0">
      <w:pPr>
        <w:pStyle w:val="Default"/>
        <w:spacing w:line="288" w:lineRule="auto"/>
        <w:rPr>
          <w:rFonts w:ascii="Times New Roman" w:hAnsi="Times New Roman" w:cs="Times New Roman"/>
          <w:b/>
          <w:bCs/>
        </w:rPr>
      </w:pPr>
      <w:r w:rsidRPr="00547CBB">
        <w:rPr>
          <w:rFonts w:ascii="Times New Roman" w:hAnsi="Times New Roman" w:cs="Times New Roman"/>
        </w:rPr>
        <w:br w:type="column"/>
      </w:r>
      <w:r w:rsidRPr="00547CBB">
        <w:rPr>
          <w:rFonts w:ascii="Times New Roman" w:hAnsi="Times New Roman" w:cs="Times New Roman"/>
          <w:b/>
          <w:bCs/>
        </w:rPr>
        <w:lastRenderedPageBreak/>
        <w:t xml:space="preserve">SPIS TREŚCI </w:t>
      </w:r>
    </w:p>
    <w:sdt>
      <w:sdtPr>
        <w:rPr>
          <w:rFonts w:asciiTheme="minorHAnsi" w:eastAsiaTheme="minorHAnsi" w:hAnsiTheme="minorHAnsi" w:cstheme="minorBidi"/>
          <w:b w:val="0"/>
          <w:bCs w:val="0"/>
          <w:color w:val="auto"/>
          <w:kern w:val="2"/>
          <w:sz w:val="22"/>
          <w:szCs w:val="22"/>
          <w:lang w:eastAsia="en-US"/>
          <w14:ligatures w14:val="standardContextual"/>
        </w:rPr>
        <w:id w:val="62850748"/>
        <w:docPartObj>
          <w:docPartGallery w:val="Table of Contents"/>
          <w:docPartUnique/>
        </w:docPartObj>
      </w:sdtPr>
      <w:sdtEndPr/>
      <w:sdtContent>
        <w:p w14:paraId="58A1595B" w14:textId="669747B3" w:rsidR="004C7940" w:rsidRDefault="004C7940">
          <w:pPr>
            <w:pStyle w:val="Nagwekspisutreci"/>
          </w:pPr>
          <w:r>
            <w:t>Spis treści</w:t>
          </w:r>
        </w:p>
        <w:p w14:paraId="263C4CFF" w14:textId="77777777" w:rsidR="004C7940" w:rsidRDefault="004C7940">
          <w:pPr>
            <w:pStyle w:val="Spistreci1"/>
            <w:tabs>
              <w:tab w:val="right" w:leader="dot" w:pos="9062"/>
            </w:tabs>
            <w:rPr>
              <w:noProof/>
            </w:rPr>
          </w:pPr>
          <w:r>
            <w:fldChar w:fldCharType="begin"/>
          </w:r>
          <w:r>
            <w:instrText xml:space="preserve"> TOC \o "1-3" \h \z \u </w:instrText>
          </w:r>
          <w:r>
            <w:fldChar w:fldCharType="separate"/>
          </w:r>
          <w:hyperlink w:anchor="_Toc184113837" w:history="1">
            <w:r w:rsidRPr="00801E34">
              <w:rPr>
                <w:rStyle w:val="Hipercze"/>
                <w:rFonts w:eastAsia="Times New Roman"/>
                <w:noProof/>
                <w:lang w:eastAsia="pl-PL"/>
              </w:rPr>
              <w:t>I. Nazwa oraz adres Zamawiającego.</w:t>
            </w:r>
            <w:r>
              <w:rPr>
                <w:noProof/>
                <w:webHidden/>
              </w:rPr>
              <w:tab/>
            </w:r>
            <w:r>
              <w:rPr>
                <w:noProof/>
                <w:webHidden/>
              </w:rPr>
              <w:fldChar w:fldCharType="begin"/>
            </w:r>
            <w:r>
              <w:rPr>
                <w:noProof/>
                <w:webHidden/>
              </w:rPr>
              <w:instrText xml:space="preserve"> PAGEREF _Toc184113837 \h </w:instrText>
            </w:r>
            <w:r>
              <w:rPr>
                <w:noProof/>
                <w:webHidden/>
              </w:rPr>
            </w:r>
            <w:r>
              <w:rPr>
                <w:noProof/>
                <w:webHidden/>
              </w:rPr>
              <w:fldChar w:fldCharType="separate"/>
            </w:r>
            <w:r>
              <w:rPr>
                <w:noProof/>
                <w:webHidden/>
              </w:rPr>
              <w:t>3</w:t>
            </w:r>
            <w:r>
              <w:rPr>
                <w:noProof/>
                <w:webHidden/>
              </w:rPr>
              <w:fldChar w:fldCharType="end"/>
            </w:r>
          </w:hyperlink>
        </w:p>
        <w:p w14:paraId="72629266" w14:textId="77777777" w:rsidR="004C7940" w:rsidRDefault="0072188C">
          <w:pPr>
            <w:pStyle w:val="Spistreci1"/>
            <w:tabs>
              <w:tab w:val="right" w:leader="dot" w:pos="9062"/>
            </w:tabs>
            <w:rPr>
              <w:noProof/>
            </w:rPr>
          </w:pPr>
          <w:hyperlink w:anchor="_Toc184113838" w:history="1">
            <w:r w:rsidR="004C7940" w:rsidRPr="00801E34">
              <w:rPr>
                <w:rStyle w:val="Hipercze"/>
                <w:noProof/>
              </w:rPr>
              <w:t>II. OCHRONA DANYCH OSOBOWYCH</w:t>
            </w:r>
            <w:r w:rsidR="004C7940">
              <w:rPr>
                <w:noProof/>
                <w:webHidden/>
              </w:rPr>
              <w:tab/>
            </w:r>
            <w:r w:rsidR="004C7940">
              <w:rPr>
                <w:noProof/>
                <w:webHidden/>
              </w:rPr>
              <w:fldChar w:fldCharType="begin"/>
            </w:r>
            <w:r w:rsidR="004C7940">
              <w:rPr>
                <w:noProof/>
                <w:webHidden/>
              </w:rPr>
              <w:instrText xml:space="preserve"> PAGEREF _Toc184113838 \h </w:instrText>
            </w:r>
            <w:r w:rsidR="004C7940">
              <w:rPr>
                <w:noProof/>
                <w:webHidden/>
              </w:rPr>
            </w:r>
            <w:r w:rsidR="004C7940">
              <w:rPr>
                <w:noProof/>
                <w:webHidden/>
              </w:rPr>
              <w:fldChar w:fldCharType="separate"/>
            </w:r>
            <w:r w:rsidR="004C7940">
              <w:rPr>
                <w:noProof/>
                <w:webHidden/>
              </w:rPr>
              <w:t>3</w:t>
            </w:r>
            <w:r w:rsidR="004C7940">
              <w:rPr>
                <w:noProof/>
                <w:webHidden/>
              </w:rPr>
              <w:fldChar w:fldCharType="end"/>
            </w:r>
          </w:hyperlink>
        </w:p>
        <w:p w14:paraId="4A9742FF" w14:textId="77777777" w:rsidR="004C7940" w:rsidRDefault="0072188C">
          <w:pPr>
            <w:pStyle w:val="Spistreci1"/>
            <w:tabs>
              <w:tab w:val="right" w:leader="dot" w:pos="9062"/>
            </w:tabs>
            <w:rPr>
              <w:noProof/>
            </w:rPr>
          </w:pPr>
          <w:hyperlink w:anchor="_Toc184113839" w:history="1">
            <w:r w:rsidR="004C7940" w:rsidRPr="00801E34">
              <w:rPr>
                <w:rStyle w:val="Hipercze"/>
                <w:noProof/>
              </w:rPr>
              <w:t>III. TRYB UDZIELANIA ZAMÓWIENIA</w:t>
            </w:r>
            <w:r w:rsidR="004C7940">
              <w:rPr>
                <w:noProof/>
                <w:webHidden/>
              </w:rPr>
              <w:tab/>
            </w:r>
            <w:r w:rsidR="004C7940">
              <w:rPr>
                <w:noProof/>
                <w:webHidden/>
              </w:rPr>
              <w:fldChar w:fldCharType="begin"/>
            </w:r>
            <w:r w:rsidR="004C7940">
              <w:rPr>
                <w:noProof/>
                <w:webHidden/>
              </w:rPr>
              <w:instrText xml:space="preserve"> PAGEREF _Toc184113839 \h </w:instrText>
            </w:r>
            <w:r w:rsidR="004C7940">
              <w:rPr>
                <w:noProof/>
                <w:webHidden/>
              </w:rPr>
            </w:r>
            <w:r w:rsidR="004C7940">
              <w:rPr>
                <w:noProof/>
                <w:webHidden/>
              </w:rPr>
              <w:fldChar w:fldCharType="separate"/>
            </w:r>
            <w:r w:rsidR="004C7940">
              <w:rPr>
                <w:noProof/>
                <w:webHidden/>
              </w:rPr>
              <w:t>5</w:t>
            </w:r>
            <w:r w:rsidR="004C7940">
              <w:rPr>
                <w:noProof/>
                <w:webHidden/>
              </w:rPr>
              <w:fldChar w:fldCharType="end"/>
            </w:r>
          </w:hyperlink>
        </w:p>
        <w:p w14:paraId="27F218B7" w14:textId="77777777" w:rsidR="004C7940" w:rsidRDefault="0072188C">
          <w:pPr>
            <w:pStyle w:val="Spistreci1"/>
            <w:tabs>
              <w:tab w:val="left" w:pos="660"/>
              <w:tab w:val="right" w:leader="dot" w:pos="9062"/>
            </w:tabs>
            <w:rPr>
              <w:noProof/>
            </w:rPr>
          </w:pPr>
          <w:hyperlink w:anchor="_Toc184113840" w:history="1">
            <w:r w:rsidR="004C7940" w:rsidRPr="00801E34">
              <w:rPr>
                <w:rStyle w:val="Hipercze"/>
                <w:rFonts w:eastAsia="Times New Roman"/>
                <w:noProof/>
                <w:lang w:eastAsia="pl-PL"/>
              </w:rPr>
              <w:t>IV.</w:t>
            </w:r>
            <w:r w:rsidR="004C7940">
              <w:rPr>
                <w:noProof/>
              </w:rPr>
              <w:tab/>
            </w:r>
            <w:r w:rsidR="004C7940" w:rsidRPr="00801E34">
              <w:rPr>
                <w:rStyle w:val="Hipercze"/>
                <w:rFonts w:eastAsia="Times New Roman"/>
                <w:noProof/>
                <w:lang w:eastAsia="pl-PL"/>
              </w:rPr>
              <w:t>OPIS PRZEDMIOTU ZAMÓWIENIA</w:t>
            </w:r>
            <w:r w:rsidR="004C7940">
              <w:rPr>
                <w:noProof/>
                <w:webHidden/>
              </w:rPr>
              <w:tab/>
            </w:r>
            <w:r w:rsidR="004C7940">
              <w:rPr>
                <w:noProof/>
                <w:webHidden/>
              </w:rPr>
              <w:fldChar w:fldCharType="begin"/>
            </w:r>
            <w:r w:rsidR="004C7940">
              <w:rPr>
                <w:noProof/>
                <w:webHidden/>
              </w:rPr>
              <w:instrText xml:space="preserve"> PAGEREF _Toc184113840 \h </w:instrText>
            </w:r>
            <w:r w:rsidR="004C7940">
              <w:rPr>
                <w:noProof/>
                <w:webHidden/>
              </w:rPr>
            </w:r>
            <w:r w:rsidR="004C7940">
              <w:rPr>
                <w:noProof/>
                <w:webHidden/>
              </w:rPr>
              <w:fldChar w:fldCharType="separate"/>
            </w:r>
            <w:r w:rsidR="004C7940">
              <w:rPr>
                <w:noProof/>
                <w:webHidden/>
              </w:rPr>
              <w:t>6</w:t>
            </w:r>
            <w:r w:rsidR="004C7940">
              <w:rPr>
                <w:noProof/>
                <w:webHidden/>
              </w:rPr>
              <w:fldChar w:fldCharType="end"/>
            </w:r>
          </w:hyperlink>
        </w:p>
        <w:p w14:paraId="0DAAE36C" w14:textId="77777777" w:rsidR="004C7940" w:rsidRDefault="0072188C">
          <w:pPr>
            <w:pStyle w:val="Spistreci1"/>
            <w:tabs>
              <w:tab w:val="left" w:pos="440"/>
              <w:tab w:val="right" w:leader="dot" w:pos="9062"/>
            </w:tabs>
            <w:rPr>
              <w:noProof/>
            </w:rPr>
          </w:pPr>
          <w:hyperlink w:anchor="_Toc184113841" w:history="1">
            <w:r w:rsidR="004C7940" w:rsidRPr="00801E34">
              <w:rPr>
                <w:rStyle w:val="Hipercze"/>
                <w:rFonts w:eastAsia="Times New Roman"/>
                <w:noProof/>
                <w:lang w:eastAsia="pl-PL"/>
              </w:rPr>
              <w:t>V.</w:t>
            </w:r>
            <w:r w:rsidR="004C7940">
              <w:rPr>
                <w:noProof/>
              </w:rPr>
              <w:tab/>
            </w:r>
            <w:r w:rsidR="004C7940" w:rsidRPr="00801E34">
              <w:rPr>
                <w:rStyle w:val="Hipercze"/>
                <w:rFonts w:eastAsia="Times New Roman"/>
                <w:noProof/>
                <w:lang w:eastAsia="pl-PL"/>
              </w:rPr>
              <w:t>WIZJA LOKALNA</w:t>
            </w:r>
            <w:r w:rsidR="004C7940">
              <w:rPr>
                <w:noProof/>
                <w:webHidden/>
              </w:rPr>
              <w:tab/>
            </w:r>
            <w:r w:rsidR="004C7940">
              <w:rPr>
                <w:noProof/>
                <w:webHidden/>
              </w:rPr>
              <w:fldChar w:fldCharType="begin"/>
            </w:r>
            <w:r w:rsidR="004C7940">
              <w:rPr>
                <w:noProof/>
                <w:webHidden/>
              </w:rPr>
              <w:instrText xml:space="preserve"> PAGEREF _Toc184113841 \h </w:instrText>
            </w:r>
            <w:r w:rsidR="004C7940">
              <w:rPr>
                <w:noProof/>
                <w:webHidden/>
              </w:rPr>
            </w:r>
            <w:r w:rsidR="004C7940">
              <w:rPr>
                <w:noProof/>
                <w:webHidden/>
              </w:rPr>
              <w:fldChar w:fldCharType="separate"/>
            </w:r>
            <w:r w:rsidR="004C7940">
              <w:rPr>
                <w:noProof/>
                <w:webHidden/>
              </w:rPr>
              <w:t>12</w:t>
            </w:r>
            <w:r w:rsidR="004C7940">
              <w:rPr>
                <w:noProof/>
                <w:webHidden/>
              </w:rPr>
              <w:fldChar w:fldCharType="end"/>
            </w:r>
          </w:hyperlink>
        </w:p>
        <w:p w14:paraId="6FE36FE3" w14:textId="77777777" w:rsidR="004C7940" w:rsidRDefault="0072188C">
          <w:pPr>
            <w:pStyle w:val="Spistreci1"/>
            <w:tabs>
              <w:tab w:val="left" w:pos="660"/>
              <w:tab w:val="right" w:leader="dot" w:pos="9062"/>
            </w:tabs>
            <w:rPr>
              <w:noProof/>
            </w:rPr>
          </w:pPr>
          <w:hyperlink w:anchor="_Toc184113842" w:history="1">
            <w:r w:rsidR="004C7940" w:rsidRPr="00801E34">
              <w:rPr>
                <w:rStyle w:val="Hipercze"/>
                <w:rFonts w:eastAsia="Times New Roman"/>
                <w:noProof/>
                <w:lang w:eastAsia="pl-PL"/>
              </w:rPr>
              <w:t>VI.</w:t>
            </w:r>
            <w:r w:rsidR="004C7940">
              <w:rPr>
                <w:noProof/>
              </w:rPr>
              <w:tab/>
            </w:r>
            <w:r w:rsidR="004C7940" w:rsidRPr="00801E34">
              <w:rPr>
                <w:rStyle w:val="Hipercze"/>
                <w:rFonts w:eastAsia="Times New Roman"/>
                <w:noProof/>
                <w:lang w:eastAsia="pl-PL"/>
              </w:rPr>
              <w:t>PODWYKONAWSTWO</w:t>
            </w:r>
            <w:r w:rsidR="004C7940">
              <w:rPr>
                <w:noProof/>
                <w:webHidden/>
              </w:rPr>
              <w:tab/>
            </w:r>
            <w:r w:rsidR="004C7940">
              <w:rPr>
                <w:noProof/>
                <w:webHidden/>
              </w:rPr>
              <w:fldChar w:fldCharType="begin"/>
            </w:r>
            <w:r w:rsidR="004C7940">
              <w:rPr>
                <w:noProof/>
                <w:webHidden/>
              </w:rPr>
              <w:instrText xml:space="preserve"> PAGEREF _Toc184113842 \h </w:instrText>
            </w:r>
            <w:r w:rsidR="004C7940">
              <w:rPr>
                <w:noProof/>
                <w:webHidden/>
              </w:rPr>
            </w:r>
            <w:r w:rsidR="004C7940">
              <w:rPr>
                <w:noProof/>
                <w:webHidden/>
              </w:rPr>
              <w:fldChar w:fldCharType="separate"/>
            </w:r>
            <w:r w:rsidR="004C7940">
              <w:rPr>
                <w:noProof/>
                <w:webHidden/>
              </w:rPr>
              <w:t>12</w:t>
            </w:r>
            <w:r w:rsidR="004C7940">
              <w:rPr>
                <w:noProof/>
                <w:webHidden/>
              </w:rPr>
              <w:fldChar w:fldCharType="end"/>
            </w:r>
          </w:hyperlink>
        </w:p>
        <w:p w14:paraId="03484683" w14:textId="77777777" w:rsidR="004C7940" w:rsidRDefault="0072188C">
          <w:pPr>
            <w:pStyle w:val="Spistreci1"/>
            <w:tabs>
              <w:tab w:val="left" w:pos="660"/>
              <w:tab w:val="right" w:leader="dot" w:pos="9062"/>
            </w:tabs>
            <w:rPr>
              <w:noProof/>
            </w:rPr>
          </w:pPr>
          <w:hyperlink w:anchor="_Toc184113843" w:history="1">
            <w:r w:rsidR="004C7940" w:rsidRPr="00801E34">
              <w:rPr>
                <w:rStyle w:val="Hipercze"/>
                <w:rFonts w:eastAsia="Times New Roman"/>
                <w:noProof/>
                <w:lang w:eastAsia="pl-PL"/>
              </w:rPr>
              <w:t>VII.</w:t>
            </w:r>
            <w:r w:rsidR="004C7940">
              <w:rPr>
                <w:noProof/>
              </w:rPr>
              <w:tab/>
            </w:r>
            <w:r w:rsidR="004C7940" w:rsidRPr="00801E34">
              <w:rPr>
                <w:rStyle w:val="Hipercze"/>
                <w:rFonts w:eastAsia="Times New Roman"/>
                <w:noProof/>
                <w:lang w:eastAsia="pl-PL"/>
              </w:rPr>
              <w:t>TERMIN WYKONANIA ZAMÓWIENIA</w:t>
            </w:r>
            <w:r w:rsidR="004C7940">
              <w:rPr>
                <w:noProof/>
                <w:webHidden/>
              </w:rPr>
              <w:tab/>
            </w:r>
            <w:r w:rsidR="004C7940">
              <w:rPr>
                <w:noProof/>
                <w:webHidden/>
              </w:rPr>
              <w:fldChar w:fldCharType="begin"/>
            </w:r>
            <w:r w:rsidR="004C7940">
              <w:rPr>
                <w:noProof/>
                <w:webHidden/>
              </w:rPr>
              <w:instrText xml:space="preserve"> PAGEREF _Toc184113843 \h </w:instrText>
            </w:r>
            <w:r w:rsidR="004C7940">
              <w:rPr>
                <w:noProof/>
                <w:webHidden/>
              </w:rPr>
            </w:r>
            <w:r w:rsidR="004C7940">
              <w:rPr>
                <w:noProof/>
                <w:webHidden/>
              </w:rPr>
              <w:fldChar w:fldCharType="separate"/>
            </w:r>
            <w:r w:rsidR="004C7940">
              <w:rPr>
                <w:noProof/>
                <w:webHidden/>
              </w:rPr>
              <w:t>12</w:t>
            </w:r>
            <w:r w:rsidR="004C7940">
              <w:rPr>
                <w:noProof/>
                <w:webHidden/>
              </w:rPr>
              <w:fldChar w:fldCharType="end"/>
            </w:r>
          </w:hyperlink>
        </w:p>
        <w:p w14:paraId="06C5CA6A" w14:textId="77777777" w:rsidR="004C7940" w:rsidRDefault="0072188C">
          <w:pPr>
            <w:pStyle w:val="Spistreci1"/>
            <w:tabs>
              <w:tab w:val="left" w:pos="660"/>
              <w:tab w:val="right" w:leader="dot" w:pos="9062"/>
            </w:tabs>
            <w:rPr>
              <w:noProof/>
            </w:rPr>
          </w:pPr>
          <w:hyperlink w:anchor="_Toc184113844" w:history="1">
            <w:r w:rsidR="004C7940" w:rsidRPr="00801E34">
              <w:rPr>
                <w:rStyle w:val="Hipercze"/>
                <w:rFonts w:eastAsia="Times New Roman"/>
                <w:noProof/>
                <w:lang w:eastAsia="pl-PL"/>
              </w:rPr>
              <w:t>VIII.</w:t>
            </w:r>
            <w:r w:rsidR="004C7940">
              <w:rPr>
                <w:noProof/>
              </w:rPr>
              <w:tab/>
            </w:r>
            <w:r w:rsidR="004C7940" w:rsidRPr="00801E34">
              <w:rPr>
                <w:rStyle w:val="Hipercze"/>
                <w:rFonts w:eastAsia="Times New Roman"/>
                <w:noProof/>
                <w:lang w:eastAsia="pl-PL"/>
              </w:rPr>
              <w:t>WARUNKI UDZIAŁU W POSTĘPOWANIU</w:t>
            </w:r>
            <w:r w:rsidR="004C7940">
              <w:rPr>
                <w:noProof/>
                <w:webHidden/>
              </w:rPr>
              <w:tab/>
            </w:r>
            <w:r w:rsidR="004C7940">
              <w:rPr>
                <w:noProof/>
                <w:webHidden/>
              </w:rPr>
              <w:fldChar w:fldCharType="begin"/>
            </w:r>
            <w:r w:rsidR="004C7940">
              <w:rPr>
                <w:noProof/>
                <w:webHidden/>
              </w:rPr>
              <w:instrText xml:space="preserve"> PAGEREF _Toc184113844 \h </w:instrText>
            </w:r>
            <w:r w:rsidR="004C7940">
              <w:rPr>
                <w:noProof/>
                <w:webHidden/>
              </w:rPr>
            </w:r>
            <w:r w:rsidR="004C7940">
              <w:rPr>
                <w:noProof/>
                <w:webHidden/>
              </w:rPr>
              <w:fldChar w:fldCharType="separate"/>
            </w:r>
            <w:r w:rsidR="004C7940">
              <w:rPr>
                <w:noProof/>
                <w:webHidden/>
              </w:rPr>
              <w:t>13</w:t>
            </w:r>
            <w:r w:rsidR="004C7940">
              <w:rPr>
                <w:noProof/>
                <w:webHidden/>
              </w:rPr>
              <w:fldChar w:fldCharType="end"/>
            </w:r>
          </w:hyperlink>
        </w:p>
        <w:p w14:paraId="6CF2E82C" w14:textId="77777777" w:rsidR="004C7940" w:rsidRDefault="0072188C">
          <w:pPr>
            <w:pStyle w:val="Spistreci1"/>
            <w:tabs>
              <w:tab w:val="left" w:pos="660"/>
              <w:tab w:val="right" w:leader="dot" w:pos="9062"/>
            </w:tabs>
            <w:rPr>
              <w:noProof/>
            </w:rPr>
          </w:pPr>
          <w:hyperlink w:anchor="_Toc184113845" w:history="1">
            <w:r w:rsidR="004C7940" w:rsidRPr="00801E34">
              <w:rPr>
                <w:rStyle w:val="Hipercze"/>
                <w:noProof/>
              </w:rPr>
              <w:t>IX.</w:t>
            </w:r>
            <w:r w:rsidR="004C7940">
              <w:rPr>
                <w:noProof/>
              </w:rPr>
              <w:tab/>
            </w:r>
            <w:r w:rsidR="004C7940" w:rsidRPr="00801E34">
              <w:rPr>
                <w:rStyle w:val="Hipercze"/>
                <w:noProof/>
              </w:rPr>
              <w:t>PODSTAWY WYKLUCZENIA Z POSTĘPOWANIA</w:t>
            </w:r>
            <w:r w:rsidR="004C7940">
              <w:rPr>
                <w:noProof/>
                <w:webHidden/>
              </w:rPr>
              <w:tab/>
            </w:r>
            <w:r w:rsidR="004C7940">
              <w:rPr>
                <w:noProof/>
                <w:webHidden/>
              </w:rPr>
              <w:fldChar w:fldCharType="begin"/>
            </w:r>
            <w:r w:rsidR="004C7940">
              <w:rPr>
                <w:noProof/>
                <w:webHidden/>
              </w:rPr>
              <w:instrText xml:space="preserve"> PAGEREF _Toc184113845 \h </w:instrText>
            </w:r>
            <w:r w:rsidR="004C7940">
              <w:rPr>
                <w:noProof/>
                <w:webHidden/>
              </w:rPr>
            </w:r>
            <w:r w:rsidR="004C7940">
              <w:rPr>
                <w:noProof/>
                <w:webHidden/>
              </w:rPr>
              <w:fldChar w:fldCharType="separate"/>
            </w:r>
            <w:r w:rsidR="004C7940">
              <w:rPr>
                <w:noProof/>
                <w:webHidden/>
              </w:rPr>
              <w:t>14</w:t>
            </w:r>
            <w:r w:rsidR="004C7940">
              <w:rPr>
                <w:noProof/>
                <w:webHidden/>
              </w:rPr>
              <w:fldChar w:fldCharType="end"/>
            </w:r>
          </w:hyperlink>
        </w:p>
        <w:p w14:paraId="3DC1E280" w14:textId="77777777" w:rsidR="004C7940" w:rsidRDefault="0072188C">
          <w:pPr>
            <w:pStyle w:val="Spistreci1"/>
            <w:tabs>
              <w:tab w:val="right" w:leader="dot" w:pos="9062"/>
            </w:tabs>
            <w:rPr>
              <w:noProof/>
            </w:rPr>
          </w:pPr>
          <w:hyperlink w:anchor="_Toc184113846" w:history="1">
            <w:r w:rsidR="004C7940" w:rsidRPr="00801E34">
              <w:rPr>
                <w:rStyle w:val="Hipercze"/>
                <w:noProof/>
              </w:rPr>
              <w:t>X.   PODMIOTOWE ŚRODKI DOWODOWE.  OŚWIADCZENIA I DOKUMENTY, JAKIE ZOBOWIĄZANI SĄ DOSTARCZYĆ   WYKONAWCY W CELU POTWIERDZENIA SPEŁNIANIA WARUNKÓW UDZIAŁU W POSTĘPOWANIU ORAZ WYKAZANIA BRAKU PODSTAW WYKLUCZENIA</w:t>
            </w:r>
            <w:r w:rsidR="004C7940">
              <w:rPr>
                <w:noProof/>
                <w:webHidden/>
              </w:rPr>
              <w:tab/>
            </w:r>
            <w:r w:rsidR="004C7940">
              <w:rPr>
                <w:noProof/>
                <w:webHidden/>
              </w:rPr>
              <w:fldChar w:fldCharType="begin"/>
            </w:r>
            <w:r w:rsidR="004C7940">
              <w:rPr>
                <w:noProof/>
                <w:webHidden/>
              </w:rPr>
              <w:instrText xml:space="preserve"> PAGEREF _Toc184113846 \h </w:instrText>
            </w:r>
            <w:r w:rsidR="004C7940">
              <w:rPr>
                <w:noProof/>
                <w:webHidden/>
              </w:rPr>
            </w:r>
            <w:r w:rsidR="004C7940">
              <w:rPr>
                <w:noProof/>
                <w:webHidden/>
              </w:rPr>
              <w:fldChar w:fldCharType="separate"/>
            </w:r>
            <w:r w:rsidR="004C7940">
              <w:rPr>
                <w:noProof/>
                <w:webHidden/>
              </w:rPr>
              <w:t>16</w:t>
            </w:r>
            <w:r w:rsidR="004C7940">
              <w:rPr>
                <w:noProof/>
                <w:webHidden/>
              </w:rPr>
              <w:fldChar w:fldCharType="end"/>
            </w:r>
          </w:hyperlink>
        </w:p>
        <w:p w14:paraId="521B2316" w14:textId="77777777" w:rsidR="004C7940" w:rsidRDefault="0072188C">
          <w:pPr>
            <w:pStyle w:val="Spistreci1"/>
            <w:tabs>
              <w:tab w:val="right" w:leader="dot" w:pos="9062"/>
            </w:tabs>
            <w:rPr>
              <w:noProof/>
            </w:rPr>
          </w:pPr>
          <w:hyperlink w:anchor="_Toc184113847" w:history="1">
            <w:r w:rsidR="004C7940" w:rsidRPr="00801E34">
              <w:rPr>
                <w:rStyle w:val="Hipercze"/>
                <w:noProof/>
              </w:rPr>
              <w:t>XI. POLEGANIE NA ZASOBACH INNYCH PODMIOTÓW</w:t>
            </w:r>
            <w:r w:rsidR="004C7940">
              <w:rPr>
                <w:noProof/>
                <w:webHidden/>
              </w:rPr>
              <w:tab/>
            </w:r>
            <w:r w:rsidR="004C7940">
              <w:rPr>
                <w:noProof/>
                <w:webHidden/>
              </w:rPr>
              <w:fldChar w:fldCharType="begin"/>
            </w:r>
            <w:r w:rsidR="004C7940">
              <w:rPr>
                <w:noProof/>
                <w:webHidden/>
              </w:rPr>
              <w:instrText xml:space="preserve"> PAGEREF _Toc184113847 \h </w:instrText>
            </w:r>
            <w:r w:rsidR="004C7940">
              <w:rPr>
                <w:noProof/>
                <w:webHidden/>
              </w:rPr>
            </w:r>
            <w:r w:rsidR="004C7940">
              <w:rPr>
                <w:noProof/>
                <w:webHidden/>
              </w:rPr>
              <w:fldChar w:fldCharType="separate"/>
            </w:r>
            <w:r w:rsidR="004C7940">
              <w:rPr>
                <w:noProof/>
                <w:webHidden/>
              </w:rPr>
              <w:t>18</w:t>
            </w:r>
            <w:r w:rsidR="004C7940">
              <w:rPr>
                <w:noProof/>
                <w:webHidden/>
              </w:rPr>
              <w:fldChar w:fldCharType="end"/>
            </w:r>
          </w:hyperlink>
        </w:p>
        <w:p w14:paraId="761DF3FB" w14:textId="77777777" w:rsidR="004C7940" w:rsidRDefault="0072188C">
          <w:pPr>
            <w:pStyle w:val="Spistreci1"/>
            <w:tabs>
              <w:tab w:val="right" w:leader="dot" w:pos="9062"/>
            </w:tabs>
            <w:rPr>
              <w:noProof/>
            </w:rPr>
          </w:pPr>
          <w:hyperlink w:anchor="_Toc184113848" w:history="1">
            <w:r w:rsidR="004C7940" w:rsidRPr="00801E34">
              <w:rPr>
                <w:rStyle w:val="Hipercze"/>
                <w:noProof/>
              </w:rPr>
              <w:t>XII. INFORMACJA DLA WYKONAWCÓW WSPÓLNIE UBIEGAJĄCYCH SIĘ O UDZIELENIE ZAMÓWIENIA (SPÓŁKI CYWILNE/ KONSORCJA)</w:t>
            </w:r>
            <w:r w:rsidR="004C7940">
              <w:rPr>
                <w:noProof/>
                <w:webHidden/>
              </w:rPr>
              <w:tab/>
            </w:r>
            <w:r w:rsidR="004C7940">
              <w:rPr>
                <w:noProof/>
                <w:webHidden/>
              </w:rPr>
              <w:fldChar w:fldCharType="begin"/>
            </w:r>
            <w:r w:rsidR="004C7940">
              <w:rPr>
                <w:noProof/>
                <w:webHidden/>
              </w:rPr>
              <w:instrText xml:space="preserve"> PAGEREF _Toc184113848 \h </w:instrText>
            </w:r>
            <w:r w:rsidR="004C7940">
              <w:rPr>
                <w:noProof/>
                <w:webHidden/>
              </w:rPr>
            </w:r>
            <w:r w:rsidR="004C7940">
              <w:rPr>
                <w:noProof/>
                <w:webHidden/>
              </w:rPr>
              <w:fldChar w:fldCharType="separate"/>
            </w:r>
            <w:r w:rsidR="004C7940">
              <w:rPr>
                <w:noProof/>
                <w:webHidden/>
              </w:rPr>
              <w:t>18</w:t>
            </w:r>
            <w:r w:rsidR="004C7940">
              <w:rPr>
                <w:noProof/>
                <w:webHidden/>
              </w:rPr>
              <w:fldChar w:fldCharType="end"/>
            </w:r>
          </w:hyperlink>
        </w:p>
        <w:p w14:paraId="7625E116" w14:textId="77777777" w:rsidR="004C7940" w:rsidRDefault="0072188C">
          <w:pPr>
            <w:pStyle w:val="Spistreci1"/>
            <w:tabs>
              <w:tab w:val="right" w:leader="dot" w:pos="9062"/>
            </w:tabs>
            <w:rPr>
              <w:noProof/>
            </w:rPr>
          </w:pPr>
          <w:hyperlink w:anchor="_Toc184113849" w:history="1">
            <w:r w:rsidR="004C7940" w:rsidRPr="00801E34">
              <w:rPr>
                <w:rStyle w:val="Hipercze"/>
                <w:noProof/>
              </w:rPr>
              <w:t>XIII. INFORMACJA O SPOSOBIE POROZUMIEWANIA SIĘ ZAMAWIAJĄCEGO Z WYKONAWCAMI ORAZ PRZEKAZYWANIA OŚWIADCZEŃ I DOKUMENTÓW</w:t>
            </w:r>
            <w:r w:rsidR="004C7940">
              <w:rPr>
                <w:noProof/>
                <w:webHidden/>
              </w:rPr>
              <w:tab/>
            </w:r>
            <w:r w:rsidR="004C7940">
              <w:rPr>
                <w:noProof/>
                <w:webHidden/>
              </w:rPr>
              <w:fldChar w:fldCharType="begin"/>
            </w:r>
            <w:r w:rsidR="004C7940">
              <w:rPr>
                <w:noProof/>
                <w:webHidden/>
              </w:rPr>
              <w:instrText xml:space="preserve"> PAGEREF _Toc184113849 \h </w:instrText>
            </w:r>
            <w:r w:rsidR="004C7940">
              <w:rPr>
                <w:noProof/>
                <w:webHidden/>
              </w:rPr>
            </w:r>
            <w:r w:rsidR="004C7940">
              <w:rPr>
                <w:noProof/>
                <w:webHidden/>
              </w:rPr>
              <w:fldChar w:fldCharType="separate"/>
            </w:r>
            <w:r w:rsidR="004C7940">
              <w:rPr>
                <w:noProof/>
                <w:webHidden/>
              </w:rPr>
              <w:t>19</w:t>
            </w:r>
            <w:r w:rsidR="004C7940">
              <w:rPr>
                <w:noProof/>
                <w:webHidden/>
              </w:rPr>
              <w:fldChar w:fldCharType="end"/>
            </w:r>
          </w:hyperlink>
        </w:p>
        <w:p w14:paraId="26390167" w14:textId="77777777" w:rsidR="004C7940" w:rsidRDefault="0072188C">
          <w:pPr>
            <w:pStyle w:val="Spistreci1"/>
            <w:tabs>
              <w:tab w:val="right" w:leader="dot" w:pos="9062"/>
            </w:tabs>
            <w:rPr>
              <w:noProof/>
            </w:rPr>
          </w:pPr>
          <w:hyperlink w:anchor="_Toc184113850" w:history="1">
            <w:r w:rsidR="004C7940" w:rsidRPr="00801E34">
              <w:rPr>
                <w:rStyle w:val="Hipercze"/>
                <w:noProof/>
              </w:rPr>
              <w:t>XIV. OPIS SPOSOBU PRZYGOTOWANIA OFERTY ORAZ WYMAGANIA FORMALNE DOTYCZĄCE SKŁADANYCH OŚWIADCZEŃ I DOKUMENTÓW</w:t>
            </w:r>
            <w:r w:rsidR="004C7940">
              <w:rPr>
                <w:noProof/>
                <w:webHidden/>
              </w:rPr>
              <w:tab/>
            </w:r>
            <w:r w:rsidR="004C7940">
              <w:rPr>
                <w:noProof/>
                <w:webHidden/>
              </w:rPr>
              <w:fldChar w:fldCharType="begin"/>
            </w:r>
            <w:r w:rsidR="004C7940">
              <w:rPr>
                <w:noProof/>
                <w:webHidden/>
              </w:rPr>
              <w:instrText xml:space="preserve"> PAGEREF _Toc184113850 \h </w:instrText>
            </w:r>
            <w:r w:rsidR="004C7940">
              <w:rPr>
                <w:noProof/>
                <w:webHidden/>
              </w:rPr>
            </w:r>
            <w:r w:rsidR="004C7940">
              <w:rPr>
                <w:noProof/>
                <w:webHidden/>
              </w:rPr>
              <w:fldChar w:fldCharType="separate"/>
            </w:r>
            <w:r w:rsidR="004C7940">
              <w:rPr>
                <w:noProof/>
                <w:webHidden/>
              </w:rPr>
              <w:t>21</w:t>
            </w:r>
            <w:r w:rsidR="004C7940">
              <w:rPr>
                <w:noProof/>
                <w:webHidden/>
              </w:rPr>
              <w:fldChar w:fldCharType="end"/>
            </w:r>
          </w:hyperlink>
        </w:p>
        <w:p w14:paraId="73F7A25C" w14:textId="77777777" w:rsidR="004C7940" w:rsidRDefault="0072188C">
          <w:pPr>
            <w:pStyle w:val="Spistreci1"/>
            <w:tabs>
              <w:tab w:val="right" w:leader="dot" w:pos="9062"/>
            </w:tabs>
            <w:rPr>
              <w:noProof/>
            </w:rPr>
          </w:pPr>
          <w:hyperlink w:anchor="_Toc184113851" w:history="1">
            <w:r w:rsidR="004C7940" w:rsidRPr="00801E34">
              <w:rPr>
                <w:rStyle w:val="Hipercze"/>
                <w:noProof/>
              </w:rPr>
              <w:t>XV. SPOSÓB OBLICZENIA CENY OFERTY</w:t>
            </w:r>
            <w:r w:rsidR="004C7940">
              <w:rPr>
                <w:noProof/>
                <w:webHidden/>
              </w:rPr>
              <w:tab/>
            </w:r>
            <w:r w:rsidR="004C7940">
              <w:rPr>
                <w:noProof/>
                <w:webHidden/>
              </w:rPr>
              <w:fldChar w:fldCharType="begin"/>
            </w:r>
            <w:r w:rsidR="004C7940">
              <w:rPr>
                <w:noProof/>
                <w:webHidden/>
              </w:rPr>
              <w:instrText xml:space="preserve"> PAGEREF _Toc184113851 \h </w:instrText>
            </w:r>
            <w:r w:rsidR="004C7940">
              <w:rPr>
                <w:noProof/>
                <w:webHidden/>
              </w:rPr>
            </w:r>
            <w:r w:rsidR="004C7940">
              <w:rPr>
                <w:noProof/>
                <w:webHidden/>
              </w:rPr>
              <w:fldChar w:fldCharType="separate"/>
            </w:r>
            <w:r w:rsidR="004C7940">
              <w:rPr>
                <w:noProof/>
                <w:webHidden/>
              </w:rPr>
              <w:t>22</w:t>
            </w:r>
            <w:r w:rsidR="004C7940">
              <w:rPr>
                <w:noProof/>
                <w:webHidden/>
              </w:rPr>
              <w:fldChar w:fldCharType="end"/>
            </w:r>
          </w:hyperlink>
        </w:p>
        <w:p w14:paraId="7E1C8A5F" w14:textId="77777777" w:rsidR="004C7940" w:rsidRDefault="0072188C">
          <w:pPr>
            <w:pStyle w:val="Spistreci1"/>
            <w:tabs>
              <w:tab w:val="right" w:leader="dot" w:pos="9062"/>
            </w:tabs>
            <w:rPr>
              <w:noProof/>
            </w:rPr>
          </w:pPr>
          <w:hyperlink w:anchor="_Toc184113852" w:history="1">
            <w:r w:rsidR="004C7940" w:rsidRPr="00801E34">
              <w:rPr>
                <w:rStyle w:val="Hipercze"/>
                <w:noProof/>
              </w:rPr>
              <w:t>XVI. WYMAGANIA DOTYCZĄCE WADIUM</w:t>
            </w:r>
            <w:r w:rsidR="004C7940">
              <w:rPr>
                <w:noProof/>
                <w:webHidden/>
              </w:rPr>
              <w:tab/>
            </w:r>
            <w:r w:rsidR="004C7940">
              <w:rPr>
                <w:noProof/>
                <w:webHidden/>
              </w:rPr>
              <w:fldChar w:fldCharType="begin"/>
            </w:r>
            <w:r w:rsidR="004C7940">
              <w:rPr>
                <w:noProof/>
                <w:webHidden/>
              </w:rPr>
              <w:instrText xml:space="preserve"> PAGEREF _Toc184113852 \h </w:instrText>
            </w:r>
            <w:r w:rsidR="004C7940">
              <w:rPr>
                <w:noProof/>
                <w:webHidden/>
              </w:rPr>
            </w:r>
            <w:r w:rsidR="004C7940">
              <w:rPr>
                <w:noProof/>
                <w:webHidden/>
              </w:rPr>
              <w:fldChar w:fldCharType="separate"/>
            </w:r>
            <w:r w:rsidR="004C7940">
              <w:rPr>
                <w:noProof/>
                <w:webHidden/>
              </w:rPr>
              <w:t>23</w:t>
            </w:r>
            <w:r w:rsidR="004C7940">
              <w:rPr>
                <w:noProof/>
                <w:webHidden/>
              </w:rPr>
              <w:fldChar w:fldCharType="end"/>
            </w:r>
          </w:hyperlink>
        </w:p>
        <w:p w14:paraId="27F54E62" w14:textId="77777777" w:rsidR="004C7940" w:rsidRDefault="0072188C">
          <w:pPr>
            <w:pStyle w:val="Spistreci1"/>
            <w:tabs>
              <w:tab w:val="right" w:leader="dot" w:pos="9062"/>
            </w:tabs>
            <w:rPr>
              <w:noProof/>
            </w:rPr>
          </w:pPr>
          <w:hyperlink w:anchor="_Toc184113853" w:history="1">
            <w:r w:rsidR="004C7940" w:rsidRPr="00801E34">
              <w:rPr>
                <w:rStyle w:val="Hipercze"/>
                <w:noProof/>
              </w:rPr>
              <w:t>XVII. TERMIN ZWIĄZANIA OFERTĄ</w:t>
            </w:r>
            <w:r w:rsidR="004C7940">
              <w:rPr>
                <w:noProof/>
                <w:webHidden/>
              </w:rPr>
              <w:tab/>
            </w:r>
            <w:r w:rsidR="004C7940">
              <w:rPr>
                <w:noProof/>
                <w:webHidden/>
              </w:rPr>
              <w:fldChar w:fldCharType="begin"/>
            </w:r>
            <w:r w:rsidR="004C7940">
              <w:rPr>
                <w:noProof/>
                <w:webHidden/>
              </w:rPr>
              <w:instrText xml:space="preserve"> PAGEREF _Toc184113853 \h </w:instrText>
            </w:r>
            <w:r w:rsidR="004C7940">
              <w:rPr>
                <w:noProof/>
                <w:webHidden/>
              </w:rPr>
            </w:r>
            <w:r w:rsidR="004C7940">
              <w:rPr>
                <w:noProof/>
                <w:webHidden/>
              </w:rPr>
              <w:fldChar w:fldCharType="separate"/>
            </w:r>
            <w:r w:rsidR="004C7940">
              <w:rPr>
                <w:noProof/>
                <w:webHidden/>
              </w:rPr>
              <w:t>23</w:t>
            </w:r>
            <w:r w:rsidR="004C7940">
              <w:rPr>
                <w:noProof/>
                <w:webHidden/>
              </w:rPr>
              <w:fldChar w:fldCharType="end"/>
            </w:r>
          </w:hyperlink>
        </w:p>
        <w:p w14:paraId="08CCC06D" w14:textId="77777777" w:rsidR="004C7940" w:rsidRDefault="0072188C">
          <w:pPr>
            <w:pStyle w:val="Spistreci1"/>
            <w:tabs>
              <w:tab w:val="right" w:leader="dot" w:pos="9062"/>
            </w:tabs>
            <w:rPr>
              <w:noProof/>
            </w:rPr>
          </w:pPr>
          <w:hyperlink w:anchor="_Toc184113854" w:history="1">
            <w:r w:rsidR="004C7940" w:rsidRPr="00801E34">
              <w:rPr>
                <w:rStyle w:val="Hipercze"/>
                <w:noProof/>
              </w:rPr>
              <w:t>XVIII. SPOSÓB I TERMIN SKŁADANIA OFERT</w:t>
            </w:r>
            <w:r w:rsidR="004C7940">
              <w:rPr>
                <w:noProof/>
                <w:webHidden/>
              </w:rPr>
              <w:tab/>
            </w:r>
            <w:r w:rsidR="004C7940">
              <w:rPr>
                <w:noProof/>
                <w:webHidden/>
              </w:rPr>
              <w:fldChar w:fldCharType="begin"/>
            </w:r>
            <w:r w:rsidR="004C7940">
              <w:rPr>
                <w:noProof/>
                <w:webHidden/>
              </w:rPr>
              <w:instrText xml:space="preserve"> PAGEREF _Toc184113854 \h </w:instrText>
            </w:r>
            <w:r w:rsidR="004C7940">
              <w:rPr>
                <w:noProof/>
                <w:webHidden/>
              </w:rPr>
            </w:r>
            <w:r w:rsidR="004C7940">
              <w:rPr>
                <w:noProof/>
                <w:webHidden/>
              </w:rPr>
              <w:fldChar w:fldCharType="separate"/>
            </w:r>
            <w:r w:rsidR="004C7940">
              <w:rPr>
                <w:noProof/>
                <w:webHidden/>
              </w:rPr>
              <w:t>24</w:t>
            </w:r>
            <w:r w:rsidR="004C7940">
              <w:rPr>
                <w:noProof/>
                <w:webHidden/>
              </w:rPr>
              <w:fldChar w:fldCharType="end"/>
            </w:r>
          </w:hyperlink>
        </w:p>
        <w:p w14:paraId="31FEB944" w14:textId="77777777" w:rsidR="004C7940" w:rsidRDefault="0072188C">
          <w:pPr>
            <w:pStyle w:val="Spistreci1"/>
            <w:tabs>
              <w:tab w:val="right" w:leader="dot" w:pos="9062"/>
            </w:tabs>
            <w:rPr>
              <w:noProof/>
            </w:rPr>
          </w:pPr>
          <w:hyperlink w:anchor="_Toc184113855" w:history="1">
            <w:r w:rsidR="004C7940" w:rsidRPr="00801E34">
              <w:rPr>
                <w:rStyle w:val="Hipercze"/>
                <w:noProof/>
              </w:rPr>
              <w:t>XIX. OTWARCIE OFERT</w:t>
            </w:r>
            <w:r w:rsidR="004C7940">
              <w:rPr>
                <w:noProof/>
                <w:webHidden/>
              </w:rPr>
              <w:tab/>
            </w:r>
            <w:r w:rsidR="004C7940">
              <w:rPr>
                <w:noProof/>
                <w:webHidden/>
              </w:rPr>
              <w:fldChar w:fldCharType="begin"/>
            </w:r>
            <w:r w:rsidR="004C7940">
              <w:rPr>
                <w:noProof/>
                <w:webHidden/>
              </w:rPr>
              <w:instrText xml:space="preserve"> PAGEREF _Toc184113855 \h </w:instrText>
            </w:r>
            <w:r w:rsidR="004C7940">
              <w:rPr>
                <w:noProof/>
                <w:webHidden/>
              </w:rPr>
            </w:r>
            <w:r w:rsidR="004C7940">
              <w:rPr>
                <w:noProof/>
                <w:webHidden/>
              </w:rPr>
              <w:fldChar w:fldCharType="separate"/>
            </w:r>
            <w:r w:rsidR="004C7940">
              <w:rPr>
                <w:noProof/>
                <w:webHidden/>
              </w:rPr>
              <w:t>24</w:t>
            </w:r>
            <w:r w:rsidR="004C7940">
              <w:rPr>
                <w:noProof/>
                <w:webHidden/>
              </w:rPr>
              <w:fldChar w:fldCharType="end"/>
            </w:r>
          </w:hyperlink>
        </w:p>
        <w:p w14:paraId="14162ADD" w14:textId="77777777" w:rsidR="004C7940" w:rsidRDefault="0072188C">
          <w:pPr>
            <w:pStyle w:val="Spistreci1"/>
            <w:tabs>
              <w:tab w:val="right" w:leader="dot" w:pos="9062"/>
            </w:tabs>
            <w:rPr>
              <w:noProof/>
            </w:rPr>
          </w:pPr>
          <w:hyperlink w:anchor="_Toc184113856" w:history="1">
            <w:r w:rsidR="004C7940" w:rsidRPr="00801E34">
              <w:rPr>
                <w:rStyle w:val="Hipercze"/>
                <w:noProof/>
              </w:rPr>
              <w:t>XX. OPIS KRYTERIÓW OCENY OFERT, WRAZ Z PODANIEM WAG TYCH KRYTERIÓW I SPOSOBU OCENY OFERT</w:t>
            </w:r>
            <w:r w:rsidR="004C7940">
              <w:rPr>
                <w:noProof/>
                <w:webHidden/>
              </w:rPr>
              <w:tab/>
            </w:r>
            <w:r w:rsidR="004C7940">
              <w:rPr>
                <w:noProof/>
                <w:webHidden/>
              </w:rPr>
              <w:fldChar w:fldCharType="begin"/>
            </w:r>
            <w:r w:rsidR="004C7940">
              <w:rPr>
                <w:noProof/>
                <w:webHidden/>
              </w:rPr>
              <w:instrText xml:space="preserve"> PAGEREF _Toc184113856 \h </w:instrText>
            </w:r>
            <w:r w:rsidR="004C7940">
              <w:rPr>
                <w:noProof/>
                <w:webHidden/>
              </w:rPr>
            </w:r>
            <w:r w:rsidR="004C7940">
              <w:rPr>
                <w:noProof/>
                <w:webHidden/>
              </w:rPr>
              <w:fldChar w:fldCharType="separate"/>
            </w:r>
            <w:r w:rsidR="004C7940">
              <w:rPr>
                <w:noProof/>
                <w:webHidden/>
              </w:rPr>
              <w:t>25</w:t>
            </w:r>
            <w:r w:rsidR="004C7940">
              <w:rPr>
                <w:noProof/>
                <w:webHidden/>
              </w:rPr>
              <w:fldChar w:fldCharType="end"/>
            </w:r>
          </w:hyperlink>
        </w:p>
        <w:p w14:paraId="31772CDD" w14:textId="77777777" w:rsidR="004C7940" w:rsidRDefault="0072188C">
          <w:pPr>
            <w:pStyle w:val="Spistreci1"/>
            <w:tabs>
              <w:tab w:val="right" w:leader="dot" w:pos="9062"/>
            </w:tabs>
            <w:rPr>
              <w:noProof/>
            </w:rPr>
          </w:pPr>
          <w:hyperlink w:anchor="_Toc184113857" w:history="1">
            <w:r w:rsidR="004C7940" w:rsidRPr="00801E34">
              <w:rPr>
                <w:rStyle w:val="Hipercze"/>
                <w:noProof/>
              </w:rPr>
              <w:t>XXI. INFORMACJE O FORMALNOŚCIACH, JAKIE MUSZĄ BYĆ DOPEŁNIONE PO WYBORZE OFERTY W CELU ZAWARCIA UMOWY W SPRAWIE ZAMÓWIENIA PUBLICZNEGO</w:t>
            </w:r>
            <w:r w:rsidR="004C7940">
              <w:rPr>
                <w:noProof/>
                <w:webHidden/>
              </w:rPr>
              <w:tab/>
            </w:r>
            <w:r w:rsidR="004C7940">
              <w:rPr>
                <w:noProof/>
                <w:webHidden/>
              </w:rPr>
              <w:fldChar w:fldCharType="begin"/>
            </w:r>
            <w:r w:rsidR="004C7940">
              <w:rPr>
                <w:noProof/>
                <w:webHidden/>
              </w:rPr>
              <w:instrText xml:space="preserve"> PAGEREF _Toc184113857 \h </w:instrText>
            </w:r>
            <w:r w:rsidR="004C7940">
              <w:rPr>
                <w:noProof/>
                <w:webHidden/>
              </w:rPr>
            </w:r>
            <w:r w:rsidR="004C7940">
              <w:rPr>
                <w:noProof/>
                <w:webHidden/>
              </w:rPr>
              <w:fldChar w:fldCharType="separate"/>
            </w:r>
            <w:r w:rsidR="004C7940">
              <w:rPr>
                <w:noProof/>
                <w:webHidden/>
              </w:rPr>
              <w:t>26</w:t>
            </w:r>
            <w:r w:rsidR="004C7940">
              <w:rPr>
                <w:noProof/>
                <w:webHidden/>
              </w:rPr>
              <w:fldChar w:fldCharType="end"/>
            </w:r>
          </w:hyperlink>
        </w:p>
        <w:p w14:paraId="4400E630" w14:textId="77777777" w:rsidR="004C7940" w:rsidRDefault="0072188C">
          <w:pPr>
            <w:pStyle w:val="Spistreci1"/>
            <w:tabs>
              <w:tab w:val="right" w:leader="dot" w:pos="9062"/>
            </w:tabs>
            <w:rPr>
              <w:noProof/>
            </w:rPr>
          </w:pPr>
          <w:hyperlink w:anchor="_Toc184113858" w:history="1">
            <w:r w:rsidR="004C7940" w:rsidRPr="00801E34">
              <w:rPr>
                <w:rStyle w:val="Hipercze"/>
                <w:noProof/>
              </w:rPr>
              <w:t>XXII. WYMAGANIA DOTYCZĄCE ZABEZPIECZENIA NALEŻYTEGO WYKONANIA UMOWY</w:t>
            </w:r>
            <w:r w:rsidR="004C7940">
              <w:rPr>
                <w:noProof/>
                <w:webHidden/>
              </w:rPr>
              <w:tab/>
            </w:r>
            <w:r w:rsidR="004C7940">
              <w:rPr>
                <w:noProof/>
                <w:webHidden/>
              </w:rPr>
              <w:fldChar w:fldCharType="begin"/>
            </w:r>
            <w:r w:rsidR="004C7940">
              <w:rPr>
                <w:noProof/>
                <w:webHidden/>
              </w:rPr>
              <w:instrText xml:space="preserve"> PAGEREF _Toc184113858 \h </w:instrText>
            </w:r>
            <w:r w:rsidR="004C7940">
              <w:rPr>
                <w:noProof/>
                <w:webHidden/>
              </w:rPr>
            </w:r>
            <w:r w:rsidR="004C7940">
              <w:rPr>
                <w:noProof/>
                <w:webHidden/>
              </w:rPr>
              <w:fldChar w:fldCharType="separate"/>
            </w:r>
            <w:r w:rsidR="004C7940">
              <w:rPr>
                <w:noProof/>
                <w:webHidden/>
              </w:rPr>
              <w:t>27</w:t>
            </w:r>
            <w:r w:rsidR="004C7940">
              <w:rPr>
                <w:noProof/>
                <w:webHidden/>
              </w:rPr>
              <w:fldChar w:fldCharType="end"/>
            </w:r>
          </w:hyperlink>
        </w:p>
        <w:p w14:paraId="718B9959" w14:textId="77777777" w:rsidR="004C7940" w:rsidRDefault="0072188C">
          <w:pPr>
            <w:pStyle w:val="Spistreci1"/>
            <w:tabs>
              <w:tab w:val="right" w:leader="dot" w:pos="9062"/>
            </w:tabs>
            <w:rPr>
              <w:noProof/>
            </w:rPr>
          </w:pPr>
          <w:hyperlink w:anchor="_Toc184113859" w:history="1">
            <w:r w:rsidR="004C7940" w:rsidRPr="00801E34">
              <w:rPr>
                <w:rStyle w:val="Hipercze"/>
                <w:noProof/>
              </w:rPr>
              <w:t>XXIII. INFORMACJE O TREŚCI ZAWIERANEJ UMOWY ORAZ MOŻLIWOŚCI JEJ ZMIANY</w:t>
            </w:r>
            <w:r w:rsidR="004C7940">
              <w:rPr>
                <w:noProof/>
                <w:webHidden/>
              </w:rPr>
              <w:tab/>
            </w:r>
            <w:r w:rsidR="004C7940">
              <w:rPr>
                <w:noProof/>
                <w:webHidden/>
              </w:rPr>
              <w:fldChar w:fldCharType="begin"/>
            </w:r>
            <w:r w:rsidR="004C7940">
              <w:rPr>
                <w:noProof/>
                <w:webHidden/>
              </w:rPr>
              <w:instrText xml:space="preserve"> PAGEREF _Toc184113859 \h </w:instrText>
            </w:r>
            <w:r w:rsidR="004C7940">
              <w:rPr>
                <w:noProof/>
                <w:webHidden/>
              </w:rPr>
            </w:r>
            <w:r w:rsidR="004C7940">
              <w:rPr>
                <w:noProof/>
                <w:webHidden/>
              </w:rPr>
              <w:fldChar w:fldCharType="separate"/>
            </w:r>
            <w:r w:rsidR="004C7940">
              <w:rPr>
                <w:noProof/>
                <w:webHidden/>
              </w:rPr>
              <w:t>27</w:t>
            </w:r>
            <w:r w:rsidR="004C7940">
              <w:rPr>
                <w:noProof/>
                <w:webHidden/>
              </w:rPr>
              <w:fldChar w:fldCharType="end"/>
            </w:r>
          </w:hyperlink>
        </w:p>
        <w:p w14:paraId="1386EA57" w14:textId="77777777" w:rsidR="004C7940" w:rsidRDefault="0072188C">
          <w:pPr>
            <w:pStyle w:val="Spistreci1"/>
            <w:tabs>
              <w:tab w:val="right" w:leader="dot" w:pos="9062"/>
            </w:tabs>
            <w:rPr>
              <w:noProof/>
            </w:rPr>
          </w:pPr>
          <w:hyperlink w:anchor="_Toc184113860" w:history="1">
            <w:r w:rsidR="004C7940" w:rsidRPr="00801E34">
              <w:rPr>
                <w:rStyle w:val="Hipercze"/>
                <w:noProof/>
              </w:rPr>
              <w:t>XXIV. POUCZENIE O ŚRODKACH OCHRONY PRAWNEJ PRZYSŁUGUJĄCYCH WYKONAWCY</w:t>
            </w:r>
            <w:r w:rsidR="004C7940">
              <w:rPr>
                <w:noProof/>
                <w:webHidden/>
              </w:rPr>
              <w:tab/>
            </w:r>
            <w:r w:rsidR="004C7940">
              <w:rPr>
                <w:noProof/>
                <w:webHidden/>
              </w:rPr>
              <w:fldChar w:fldCharType="begin"/>
            </w:r>
            <w:r w:rsidR="004C7940">
              <w:rPr>
                <w:noProof/>
                <w:webHidden/>
              </w:rPr>
              <w:instrText xml:space="preserve"> PAGEREF _Toc184113860 \h </w:instrText>
            </w:r>
            <w:r w:rsidR="004C7940">
              <w:rPr>
                <w:noProof/>
                <w:webHidden/>
              </w:rPr>
            </w:r>
            <w:r w:rsidR="004C7940">
              <w:rPr>
                <w:noProof/>
                <w:webHidden/>
              </w:rPr>
              <w:fldChar w:fldCharType="separate"/>
            </w:r>
            <w:r w:rsidR="004C7940">
              <w:rPr>
                <w:noProof/>
                <w:webHidden/>
              </w:rPr>
              <w:t>27</w:t>
            </w:r>
            <w:r w:rsidR="004C7940">
              <w:rPr>
                <w:noProof/>
                <w:webHidden/>
              </w:rPr>
              <w:fldChar w:fldCharType="end"/>
            </w:r>
          </w:hyperlink>
        </w:p>
        <w:p w14:paraId="39D8BA96" w14:textId="77777777" w:rsidR="004C7940" w:rsidRDefault="0072188C">
          <w:pPr>
            <w:pStyle w:val="Spistreci1"/>
            <w:tabs>
              <w:tab w:val="right" w:leader="dot" w:pos="9062"/>
            </w:tabs>
            <w:rPr>
              <w:noProof/>
            </w:rPr>
          </w:pPr>
          <w:hyperlink w:anchor="_Toc184113861" w:history="1">
            <w:r w:rsidR="004C7940" w:rsidRPr="00801E34">
              <w:rPr>
                <w:rStyle w:val="Hipercze"/>
                <w:noProof/>
              </w:rPr>
              <w:t>XXV. ZALECENIA ZAMAWIAJĄCEGO</w:t>
            </w:r>
            <w:r w:rsidR="004C7940">
              <w:rPr>
                <w:noProof/>
                <w:webHidden/>
              </w:rPr>
              <w:tab/>
            </w:r>
            <w:r w:rsidR="004C7940">
              <w:rPr>
                <w:noProof/>
                <w:webHidden/>
              </w:rPr>
              <w:fldChar w:fldCharType="begin"/>
            </w:r>
            <w:r w:rsidR="004C7940">
              <w:rPr>
                <w:noProof/>
                <w:webHidden/>
              </w:rPr>
              <w:instrText xml:space="preserve"> PAGEREF _Toc184113861 \h </w:instrText>
            </w:r>
            <w:r w:rsidR="004C7940">
              <w:rPr>
                <w:noProof/>
                <w:webHidden/>
              </w:rPr>
            </w:r>
            <w:r w:rsidR="004C7940">
              <w:rPr>
                <w:noProof/>
                <w:webHidden/>
              </w:rPr>
              <w:fldChar w:fldCharType="separate"/>
            </w:r>
            <w:r w:rsidR="004C7940">
              <w:rPr>
                <w:noProof/>
                <w:webHidden/>
              </w:rPr>
              <w:t>28</w:t>
            </w:r>
            <w:r w:rsidR="004C7940">
              <w:rPr>
                <w:noProof/>
                <w:webHidden/>
              </w:rPr>
              <w:fldChar w:fldCharType="end"/>
            </w:r>
          </w:hyperlink>
        </w:p>
        <w:p w14:paraId="4A7AE20F" w14:textId="77777777" w:rsidR="004C7940" w:rsidRDefault="0072188C">
          <w:pPr>
            <w:pStyle w:val="Spistreci1"/>
            <w:tabs>
              <w:tab w:val="right" w:leader="dot" w:pos="9062"/>
            </w:tabs>
            <w:rPr>
              <w:noProof/>
            </w:rPr>
          </w:pPr>
          <w:hyperlink w:anchor="_Toc184113862" w:history="1">
            <w:r w:rsidR="004C7940" w:rsidRPr="00801E34">
              <w:rPr>
                <w:rStyle w:val="Hipercze"/>
                <w:noProof/>
              </w:rPr>
              <w:t xml:space="preserve">XXVI INFORMACJA O SPOSOBIE KOMUNIKOWANIA SIĘ ZAMAWIAJĄCEGO Z WYKONAWCAMI W INNY SPOSÓB NIŻ PRZY UŻYCIU ŚRODKÓW KOMUNIKACI ELEKTRONICZNEJ W PRZYPADKU ZAISTNIENIA </w:t>
            </w:r>
            <w:r w:rsidR="004C7940" w:rsidRPr="00801E34">
              <w:rPr>
                <w:rStyle w:val="Hipercze"/>
                <w:noProof/>
              </w:rPr>
              <w:lastRenderedPageBreak/>
              <w:t>JEDNEJ Z SYTUACJI OKREŚLONYCH W ART. 65 UST. 1, ART. 66 I ART. 69 USTAWY PRAWO ZAMÓWIEŃ PUBLICZNYC</w:t>
            </w:r>
            <w:r w:rsidR="004C7940">
              <w:rPr>
                <w:noProof/>
                <w:webHidden/>
              </w:rPr>
              <w:tab/>
            </w:r>
            <w:r w:rsidR="004C7940">
              <w:rPr>
                <w:noProof/>
                <w:webHidden/>
              </w:rPr>
              <w:fldChar w:fldCharType="begin"/>
            </w:r>
            <w:r w:rsidR="004C7940">
              <w:rPr>
                <w:noProof/>
                <w:webHidden/>
              </w:rPr>
              <w:instrText xml:space="preserve"> PAGEREF _Toc184113862 \h </w:instrText>
            </w:r>
            <w:r w:rsidR="004C7940">
              <w:rPr>
                <w:noProof/>
                <w:webHidden/>
              </w:rPr>
            </w:r>
            <w:r w:rsidR="004C7940">
              <w:rPr>
                <w:noProof/>
                <w:webHidden/>
              </w:rPr>
              <w:fldChar w:fldCharType="separate"/>
            </w:r>
            <w:r w:rsidR="004C7940">
              <w:rPr>
                <w:noProof/>
                <w:webHidden/>
              </w:rPr>
              <w:t>30</w:t>
            </w:r>
            <w:r w:rsidR="004C7940">
              <w:rPr>
                <w:noProof/>
                <w:webHidden/>
              </w:rPr>
              <w:fldChar w:fldCharType="end"/>
            </w:r>
          </w:hyperlink>
        </w:p>
        <w:p w14:paraId="673F43EC" w14:textId="77777777" w:rsidR="004C7940" w:rsidRDefault="0072188C">
          <w:pPr>
            <w:pStyle w:val="Spistreci1"/>
            <w:tabs>
              <w:tab w:val="right" w:leader="dot" w:pos="9062"/>
            </w:tabs>
            <w:rPr>
              <w:noProof/>
            </w:rPr>
          </w:pPr>
          <w:hyperlink w:anchor="_Toc184113863" w:history="1">
            <w:r w:rsidR="004C7940" w:rsidRPr="00801E34">
              <w:rPr>
                <w:rStyle w:val="Hipercze"/>
                <w:noProof/>
              </w:rPr>
              <w:t>XXVII WYKAZ ZAŁĄCZNIKÓW DO SWZ</w:t>
            </w:r>
            <w:r w:rsidR="004C7940">
              <w:rPr>
                <w:noProof/>
                <w:webHidden/>
              </w:rPr>
              <w:tab/>
            </w:r>
            <w:r w:rsidR="004C7940">
              <w:rPr>
                <w:noProof/>
                <w:webHidden/>
              </w:rPr>
              <w:fldChar w:fldCharType="begin"/>
            </w:r>
            <w:r w:rsidR="004C7940">
              <w:rPr>
                <w:noProof/>
                <w:webHidden/>
              </w:rPr>
              <w:instrText xml:space="preserve"> PAGEREF _Toc184113863 \h </w:instrText>
            </w:r>
            <w:r w:rsidR="004C7940">
              <w:rPr>
                <w:noProof/>
                <w:webHidden/>
              </w:rPr>
            </w:r>
            <w:r w:rsidR="004C7940">
              <w:rPr>
                <w:noProof/>
                <w:webHidden/>
              </w:rPr>
              <w:fldChar w:fldCharType="separate"/>
            </w:r>
            <w:r w:rsidR="004C7940">
              <w:rPr>
                <w:noProof/>
                <w:webHidden/>
              </w:rPr>
              <w:t>30</w:t>
            </w:r>
            <w:r w:rsidR="004C7940">
              <w:rPr>
                <w:noProof/>
                <w:webHidden/>
              </w:rPr>
              <w:fldChar w:fldCharType="end"/>
            </w:r>
          </w:hyperlink>
        </w:p>
        <w:p w14:paraId="40EDE082" w14:textId="011D92D9" w:rsidR="004C7940" w:rsidRDefault="004C7940">
          <w:r>
            <w:rPr>
              <w:b/>
              <w:bCs/>
            </w:rPr>
            <w:fldChar w:fldCharType="end"/>
          </w:r>
        </w:p>
      </w:sdtContent>
    </w:sdt>
    <w:p w14:paraId="09EF2B8D" w14:textId="77777777" w:rsidR="004C7940" w:rsidRDefault="004C7940" w:rsidP="00DC35B0">
      <w:pPr>
        <w:pStyle w:val="Default"/>
        <w:spacing w:line="288" w:lineRule="auto"/>
        <w:rPr>
          <w:rFonts w:ascii="Times New Roman" w:hAnsi="Times New Roman" w:cs="Times New Roman"/>
          <w:b/>
          <w:bCs/>
        </w:rPr>
      </w:pPr>
    </w:p>
    <w:p w14:paraId="24815FB3" w14:textId="77777777" w:rsidR="00547CBB" w:rsidRPr="00547CBB" w:rsidRDefault="00547CBB" w:rsidP="00A918C4">
      <w:pPr>
        <w:pStyle w:val="Nagwek1"/>
        <w:rPr>
          <w:rFonts w:eastAsia="Times New Roman"/>
          <w:lang w:eastAsia="pl-PL"/>
        </w:rPr>
      </w:pPr>
      <w:bookmarkStart w:id="1" w:name="_Toc184113837"/>
      <w:r w:rsidRPr="00547CBB">
        <w:rPr>
          <w:rFonts w:eastAsia="Times New Roman"/>
          <w:lang w:eastAsia="pl-PL"/>
        </w:rPr>
        <w:t>I. Nazwa oraz adres Zamawiającego.</w:t>
      </w:r>
      <w:bookmarkEnd w:id="1"/>
    </w:p>
    <w:p w14:paraId="12412B00" w14:textId="77777777" w:rsidR="00547CBB" w:rsidRPr="00547CBB" w:rsidRDefault="00547CBB" w:rsidP="00DC35B0">
      <w:pPr>
        <w:spacing w:after="0" w:line="288" w:lineRule="auto"/>
        <w:jc w:val="both"/>
        <w:rPr>
          <w:rFonts w:ascii="Times New Roman" w:eastAsia="Times New Roman" w:hAnsi="Times New Roman" w:cs="Times New Roman"/>
          <w:kern w:val="0"/>
          <w:sz w:val="24"/>
          <w:szCs w:val="24"/>
          <w:lang w:eastAsia="pl-PL"/>
          <w14:ligatures w14:val="none"/>
        </w:rPr>
      </w:pPr>
      <w:r w:rsidRPr="00547CBB">
        <w:rPr>
          <w:rFonts w:ascii="Times New Roman" w:eastAsia="Times New Roman" w:hAnsi="Times New Roman" w:cs="Times New Roman"/>
          <w:b/>
          <w:bCs/>
          <w:kern w:val="0"/>
          <w:sz w:val="24"/>
          <w:szCs w:val="24"/>
          <w:lang w:eastAsia="pl-PL"/>
          <w14:ligatures w14:val="none"/>
        </w:rPr>
        <w:t>GMINA STEGNA</w:t>
      </w:r>
    </w:p>
    <w:p w14:paraId="691B51B9" w14:textId="77777777" w:rsidR="00547CBB" w:rsidRPr="00547CBB" w:rsidRDefault="00547CBB" w:rsidP="00DC35B0">
      <w:pPr>
        <w:spacing w:after="0" w:line="288" w:lineRule="auto"/>
        <w:jc w:val="both"/>
        <w:rPr>
          <w:rFonts w:ascii="Times New Roman" w:eastAsia="Times New Roman" w:hAnsi="Times New Roman" w:cs="Times New Roman"/>
          <w:kern w:val="0"/>
          <w:sz w:val="24"/>
          <w:szCs w:val="24"/>
          <w:lang w:eastAsia="pl-PL"/>
          <w14:ligatures w14:val="none"/>
        </w:rPr>
      </w:pPr>
      <w:r w:rsidRPr="00547CBB">
        <w:rPr>
          <w:rFonts w:ascii="Times New Roman" w:eastAsia="Times New Roman" w:hAnsi="Times New Roman" w:cs="Times New Roman"/>
          <w:b/>
          <w:bCs/>
          <w:kern w:val="0"/>
          <w:sz w:val="24"/>
          <w:szCs w:val="24"/>
          <w:lang w:eastAsia="pl-PL"/>
          <w14:ligatures w14:val="none"/>
        </w:rPr>
        <w:t>NIP:  5792069687</w:t>
      </w:r>
    </w:p>
    <w:p w14:paraId="581B2549" w14:textId="77777777" w:rsidR="00547CBB" w:rsidRPr="00547CBB" w:rsidRDefault="00547CBB" w:rsidP="00DC35B0">
      <w:pPr>
        <w:spacing w:after="0" w:line="288" w:lineRule="auto"/>
        <w:jc w:val="both"/>
        <w:rPr>
          <w:rFonts w:ascii="Times New Roman" w:eastAsia="Times New Roman" w:hAnsi="Times New Roman" w:cs="Times New Roman"/>
          <w:kern w:val="0"/>
          <w:sz w:val="24"/>
          <w:szCs w:val="24"/>
          <w:lang w:eastAsia="pl-PL"/>
          <w14:ligatures w14:val="none"/>
        </w:rPr>
      </w:pPr>
      <w:r w:rsidRPr="00547CBB">
        <w:rPr>
          <w:rFonts w:ascii="Times New Roman" w:eastAsia="Times New Roman" w:hAnsi="Times New Roman" w:cs="Times New Roman"/>
          <w:b/>
          <w:bCs/>
          <w:kern w:val="0"/>
          <w:sz w:val="24"/>
          <w:szCs w:val="24"/>
          <w:lang w:eastAsia="pl-PL"/>
          <w14:ligatures w14:val="none"/>
        </w:rPr>
        <w:t xml:space="preserve">Adres: </w:t>
      </w:r>
      <w:r w:rsidRPr="00547CBB">
        <w:rPr>
          <w:rFonts w:ascii="Times New Roman" w:eastAsia="Times New Roman" w:hAnsi="Times New Roman" w:cs="Times New Roman"/>
          <w:kern w:val="0"/>
          <w:sz w:val="24"/>
          <w:szCs w:val="24"/>
          <w:lang w:eastAsia="pl-PL"/>
          <w14:ligatures w14:val="none"/>
        </w:rPr>
        <w:t>ul. Gdańska 34</w:t>
      </w:r>
    </w:p>
    <w:p w14:paraId="24723DC2" w14:textId="77777777" w:rsidR="00547CBB" w:rsidRPr="00547CBB" w:rsidRDefault="00547CBB" w:rsidP="00DC35B0">
      <w:pPr>
        <w:spacing w:after="0" w:line="288" w:lineRule="auto"/>
        <w:jc w:val="both"/>
        <w:rPr>
          <w:rFonts w:ascii="Times New Roman" w:eastAsia="Times New Roman" w:hAnsi="Times New Roman" w:cs="Times New Roman"/>
          <w:kern w:val="0"/>
          <w:sz w:val="24"/>
          <w:szCs w:val="24"/>
          <w:lang w:eastAsia="pl-PL"/>
          <w14:ligatures w14:val="none"/>
        </w:rPr>
      </w:pPr>
      <w:r w:rsidRPr="00547CBB">
        <w:rPr>
          <w:rFonts w:ascii="Times New Roman" w:eastAsia="Times New Roman" w:hAnsi="Times New Roman" w:cs="Times New Roman"/>
          <w:kern w:val="0"/>
          <w:sz w:val="24"/>
          <w:szCs w:val="24"/>
          <w:lang w:eastAsia="pl-PL"/>
          <w14:ligatures w14:val="none"/>
        </w:rPr>
        <w:t>82-103 Stegna</w:t>
      </w:r>
    </w:p>
    <w:p w14:paraId="4DB805F4" w14:textId="77777777" w:rsidR="00547CBB" w:rsidRPr="00547CBB" w:rsidRDefault="00547CBB" w:rsidP="00DC35B0">
      <w:pPr>
        <w:spacing w:after="0" w:line="288" w:lineRule="auto"/>
        <w:jc w:val="both"/>
        <w:rPr>
          <w:rFonts w:ascii="Times New Roman" w:eastAsia="Times New Roman" w:hAnsi="Times New Roman" w:cs="Times New Roman"/>
          <w:kern w:val="0"/>
          <w:sz w:val="24"/>
          <w:szCs w:val="24"/>
          <w:lang w:eastAsia="pl-PL"/>
          <w14:ligatures w14:val="none"/>
        </w:rPr>
      </w:pPr>
      <w:r w:rsidRPr="00547CBB">
        <w:rPr>
          <w:rFonts w:ascii="Times New Roman" w:eastAsia="Times New Roman" w:hAnsi="Times New Roman" w:cs="Times New Roman"/>
          <w:kern w:val="0"/>
          <w:sz w:val="24"/>
          <w:szCs w:val="24"/>
          <w:lang w:eastAsia="pl-PL"/>
          <w14:ligatures w14:val="none"/>
        </w:rPr>
        <w:t>Województwo Pomorskie</w:t>
      </w:r>
    </w:p>
    <w:p w14:paraId="27C9509C" w14:textId="77777777" w:rsidR="00547CBB" w:rsidRPr="00547CBB" w:rsidRDefault="00547CBB" w:rsidP="00DC35B0">
      <w:pPr>
        <w:spacing w:after="0" w:line="288" w:lineRule="auto"/>
        <w:jc w:val="both"/>
        <w:rPr>
          <w:rFonts w:ascii="Times New Roman" w:eastAsia="Times New Roman" w:hAnsi="Times New Roman" w:cs="Times New Roman"/>
          <w:kern w:val="0"/>
          <w:sz w:val="24"/>
          <w:szCs w:val="24"/>
          <w:lang w:eastAsia="pl-PL"/>
          <w14:ligatures w14:val="none"/>
        </w:rPr>
      </w:pPr>
      <w:r w:rsidRPr="00547CBB">
        <w:rPr>
          <w:rFonts w:ascii="Times New Roman" w:eastAsia="Times New Roman" w:hAnsi="Times New Roman" w:cs="Times New Roman"/>
          <w:b/>
          <w:bCs/>
          <w:kern w:val="0"/>
          <w:sz w:val="24"/>
          <w:szCs w:val="24"/>
          <w:lang w:eastAsia="pl-PL"/>
          <w14:ligatures w14:val="none"/>
        </w:rPr>
        <w:t>Tel.:</w:t>
      </w:r>
      <w:r w:rsidRPr="00547CBB">
        <w:rPr>
          <w:rFonts w:ascii="Times New Roman" w:eastAsia="Times New Roman" w:hAnsi="Times New Roman" w:cs="Times New Roman"/>
          <w:kern w:val="0"/>
          <w:sz w:val="24"/>
          <w:szCs w:val="24"/>
          <w:lang w:eastAsia="pl-PL"/>
          <w14:ligatures w14:val="none"/>
        </w:rPr>
        <w:t xml:space="preserve"> (+48) 55 2478172</w:t>
      </w:r>
    </w:p>
    <w:p w14:paraId="71264AE2" w14:textId="77777777" w:rsidR="00547CBB" w:rsidRPr="00547CBB" w:rsidRDefault="00547CBB" w:rsidP="00DC35B0">
      <w:pPr>
        <w:spacing w:after="0" w:line="288" w:lineRule="auto"/>
        <w:jc w:val="both"/>
        <w:rPr>
          <w:rFonts w:ascii="Times New Roman" w:eastAsia="Times New Roman" w:hAnsi="Times New Roman" w:cs="Times New Roman"/>
          <w:kern w:val="0"/>
          <w:sz w:val="24"/>
          <w:szCs w:val="24"/>
          <w:lang w:val="en-US" w:eastAsia="pl-PL"/>
          <w14:ligatures w14:val="none"/>
        </w:rPr>
      </w:pPr>
      <w:proofErr w:type="spellStart"/>
      <w:r w:rsidRPr="00547CBB">
        <w:rPr>
          <w:rFonts w:ascii="Times New Roman" w:eastAsia="Times New Roman" w:hAnsi="Times New Roman" w:cs="Times New Roman"/>
          <w:b/>
          <w:bCs/>
          <w:kern w:val="0"/>
          <w:sz w:val="24"/>
          <w:szCs w:val="24"/>
          <w:lang w:val="en-US" w:eastAsia="pl-PL"/>
          <w14:ligatures w14:val="none"/>
        </w:rPr>
        <w:t>Faks</w:t>
      </w:r>
      <w:proofErr w:type="spellEnd"/>
      <w:r w:rsidRPr="00547CBB">
        <w:rPr>
          <w:rFonts w:ascii="Times New Roman" w:eastAsia="Times New Roman" w:hAnsi="Times New Roman" w:cs="Times New Roman"/>
          <w:b/>
          <w:bCs/>
          <w:kern w:val="0"/>
          <w:sz w:val="24"/>
          <w:szCs w:val="24"/>
          <w:lang w:val="en-US" w:eastAsia="pl-PL"/>
          <w14:ligatures w14:val="none"/>
        </w:rPr>
        <w:t>:</w:t>
      </w:r>
      <w:r w:rsidRPr="00547CBB">
        <w:rPr>
          <w:rFonts w:ascii="Times New Roman" w:eastAsia="Times New Roman" w:hAnsi="Times New Roman" w:cs="Times New Roman"/>
          <w:kern w:val="0"/>
          <w:sz w:val="24"/>
          <w:szCs w:val="24"/>
          <w:lang w:val="en-US" w:eastAsia="pl-PL"/>
          <w14:ligatures w14:val="none"/>
        </w:rPr>
        <w:t xml:space="preserve"> (+48) 55 2478395</w:t>
      </w:r>
    </w:p>
    <w:p w14:paraId="6513B49D" w14:textId="77777777" w:rsidR="00547CBB" w:rsidRPr="004C7940" w:rsidRDefault="00547CBB" w:rsidP="00DC35B0">
      <w:pPr>
        <w:spacing w:after="0" w:line="288" w:lineRule="auto"/>
        <w:jc w:val="both"/>
        <w:rPr>
          <w:rFonts w:ascii="Times New Roman" w:eastAsia="Times New Roman" w:hAnsi="Times New Roman" w:cs="Times New Roman"/>
          <w:kern w:val="0"/>
          <w:sz w:val="24"/>
          <w:szCs w:val="24"/>
          <w:lang w:val="en-US" w:eastAsia="pl-PL"/>
          <w14:ligatures w14:val="none"/>
        </w:rPr>
      </w:pPr>
      <w:r w:rsidRPr="004C7940">
        <w:rPr>
          <w:rFonts w:ascii="Times New Roman" w:eastAsia="Times New Roman" w:hAnsi="Times New Roman" w:cs="Times New Roman"/>
          <w:b/>
          <w:bCs/>
          <w:kern w:val="0"/>
          <w:sz w:val="24"/>
          <w:szCs w:val="24"/>
          <w:lang w:val="en-US" w:eastAsia="pl-PL"/>
          <w14:ligatures w14:val="none"/>
        </w:rPr>
        <w:t>E-mail:</w:t>
      </w:r>
      <w:r w:rsidRPr="004C7940">
        <w:rPr>
          <w:rFonts w:ascii="Times New Roman" w:eastAsia="Times New Roman" w:hAnsi="Times New Roman" w:cs="Times New Roman"/>
          <w:kern w:val="0"/>
          <w:sz w:val="24"/>
          <w:szCs w:val="24"/>
          <w:lang w:val="en-US" w:eastAsia="pl-PL"/>
          <w14:ligatures w14:val="none"/>
        </w:rPr>
        <w:t xml:space="preserve"> </w:t>
      </w:r>
      <w:hyperlink r:id="rId8" w:history="1">
        <w:r w:rsidRPr="004C7940">
          <w:rPr>
            <w:rFonts w:ascii="Times New Roman" w:eastAsia="Times New Roman" w:hAnsi="Times New Roman" w:cs="Times New Roman"/>
            <w:i/>
            <w:color w:val="0000FF"/>
            <w:kern w:val="0"/>
            <w:sz w:val="24"/>
            <w:szCs w:val="24"/>
            <w:u w:val="single"/>
            <w:lang w:val="en-US" w:eastAsia="pl-PL"/>
            <w14:ligatures w14:val="none"/>
          </w:rPr>
          <w:t>gmina@stegna.pl</w:t>
        </w:r>
      </w:hyperlink>
    </w:p>
    <w:p w14:paraId="4004D642" w14:textId="77777777" w:rsidR="00547CBB" w:rsidRDefault="00547CBB" w:rsidP="00DC35B0">
      <w:pPr>
        <w:spacing w:after="0" w:line="288" w:lineRule="auto"/>
        <w:jc w:val="both"/>
        <w:rPr>
          <w:rFonts w:ascii="Times New Roman" w:eastAsia="Times New Roman" w:hAnsi="Times New Roman" w:cs="Times New Roman"/>
          <w:i/>
          <w:color w:val="FF0000"/>
          <w:kern w:val="0"/>
          <w:szCs w:val="24"/>
          <w:lang w:eastAsia="pl-PL"/>
          <w14:ligatures w14:val="none"/>
        </w:rPr>
      </w:pPr>
      <w:r w:rsidRPr="004C7940">
        <w:rPr>
          <w:rFonts w:ascii="Times New Roman" w:eastAsia="Times New Roman" w:hAnsi="Times New Roman" w:cs="Times New Roman"/>
          <w:b/>
          <w:bCs/>
          <w:kern w:val="0"/>
          <w:sz w:val="24"/>
          <w:szCs w:val="24"/>
          <w:lang w:eastAsia="pl-PL"/>
          <w14:ligatures w14:val="none"/>
        </w:rPr>
        <w:t>Strona internetowa:</w:t>
      </w:r>
      <w:r w:rsidRPr="004C7940">
        <w:rPr>
          <w:rFonts w:ascii="Times New Roman" w:eastAsia="Times New Roman" w:hAnsi="Times New Roman" w:cs="Times New Roman"/>
          <w:kern w:val="0"/>
          <w:sz w:val="24"/>
          <w:szCs w:val="24"/>
          <w:lang w:eastAsia="pl-PL"/>
          <w14:ligatures w14:val="none"/>
        </w:rPr>
        <w:t xml:space="preserve"> </w:t>
      </w:r>
      <w:hyperlink r:id="rId9" w:history="1">
        <w:r w:rsidRPr="004C7940">
          <w:rPr>
            <w:rFonts w:ascii="Times New Roman" w:eastAsia="Times New Roman" w:hAnsi="Times New Roman" w:cs="Times New Roman"/>
            <w:color w:val="0000FF"/>
            <w:kern w:val="0"/>
            <w:sz w:val="24"/>
            <w:szCs w:val="24"/>
            <w:u w:val="single"/>
            <w:lang w:eastAsia="pl-PL"/>
            <w14:ligatures w14:val="none"/>
          </w:rPr>
          <w:t>http://stegna.pl/kat/id/2</w:t>
        </w:r>
      </w:hyperlink>
    </w:p>
    <w:p w14:paraId="41104213" w14:textId="77777777" w:rsidR="006628AC" w:rsidRDefault="006628AC" w:rsidP="00DC35B0">
      <w:pPr>
        <w:spacing w:after="0" w:line="288" w:lineRule="auto"/>
        <w:jc w:val="both"/>
        <w:rPr>
          <w:rFonts w:ascii="Times New Roman" w:eastAsia="Times New Roman" w:hAnsi="Times New Roman" w:cs="Times New Roman"/>
          <w:i/>
          <w:color w:val="FF0000"/>
          <w:kern w:val="0"/>
          <w:szCs w:val="24"/>
          <w:lang w:eastAsia="pl-PL"/>
          <w14:ligatures w14:val="none"/>
        </w:rPr>
      </w:pPr>
    </w:p>
    <w:p w14:paraId="0FE036CD" w14:textId="77777777" w:rsidR="006628AC" w:rsidRPr="006628AC" w:rsidRDefault="006628AC" w:rsidP="00DC35B0">
      <w:pPr>
        <w:spacing w:after="0" w:line="288" w:lineRule="auto"/>
        <w:jc w:val="both"/>
        <w:rPr>
          <w:rFonts w:ascii="Times New Roman" w:eastAsia="Times New Roman" w:hAnsi="Times New Roman" w:cs="Times New Roman"/>
          <w:kern w:val="0"/>
          <w:sz w:val="24"/>
          <w:szCs w:val="24"/>
          <w:lang w:eastAsia="pl-PL"/>
          <w14:ligatures w14:val="none"/>
        </w:rPr>
      </w:pPr>
      <w:r w:rsidRPr="006628AC">
        <w:rPr>
          <w:rFonts w:ascii="Times New Roman" w:eastAsia="Times New Roman" w:hAnsi="Times New Roman" w:cs="Times New Roman"/>
          <w:kern w:val="0"/>
          <w:sz w:val="24"/>
          <w:szCs w:val="24"/>
          <w:lang w:eastAsia="pl-PL"/>
          <w14:ligatures w14:val="none"/>
        </w:rPr>
        <w:t xml:space="preserve">Godziny pracy Zamawiającego: </w:t>
      </w:r>
    </w:p>
    <w:p w14:paraId="15C7493A" w14:textId="27A31AA9" w:rsidR="006628AC" w:rsidRDefault="006628AC" w:rsidP="00DC35B0">
      <w:pPr>
        <w:spacing w:after="0" w:line="288" w:lineRule="auto"/>
        <w:jc w:val="both"/>
        <w:rPr>
          <w:rFonts w:ascii="Times New Roman" w:eastAsia="Times New Roman" w:hAnsi="Times New Roman" w:cs="Times New Roman"/>
          <w:kern w:val="0"/>
          <w:sz w:val="24"/>
          <w:szCs w:val="24"/>
          <w:lang w:eastAsia="pl-PL"/>
          <w14:ligatures w14:val="none"/>
        </w:rPr>
      </w:pPr>
      <w:r w:rsidRPr="006628AC">
        <w:rPr>
          <w:rFonts w:ascii="Times New Roman" w:eastAsia="Times New Roman" w:hAnsi="Times New Roman" w:cs="Times New Roman"/>
          <w:kern w:val="0"/>
          <w:sz w:val="24"/>
          <w:szCs w:val="24"/>
          <w:lang w:eastAsia="pl-PL"/>
          <w14:ligatures w14:val="none"/>
        </w:rPr>
        <w:t>Poniedziałek-Środa od</w:t>
      </w:r>
      <w:proofErr w:type="gramStart"/>
      <w:r w:rsidRPr="006628AC">
        <w:rPr>
          <w:rFonts w:ascii="Times New Roman" w:eastAsia="Times New Roman" w:hAnsi="Times New Roman" w:cs="Times New Roman"/>
          <w:kern w:val="0"/>
          <w:sz w:val="24"/>
          <w:szCs w:val="24"/>
          <w:lang w:eastAsia="pl-PL"/>
          <w14:ligatures w14:val="none"/>
        </w:rPr>
        <w:t xml:space="preserve"> 7:00-15:00, Czwartek</w:t>
      </w:r>
      <w:proofErr w:type="gramEnd"/>
      <w:r w:rsidRPr="006628AC">
        <w:rPr>
          <w:rFonts w:ascii="Times New Roman" w:eastAsia="Times New Roman" w:hAnsi="Times New Roman" w:cs="Times New Roman"/>
          <w:kern w:val="0"/>
          <w:sz w:val="24"/>
          <w:szCs w:val="24"/>
          <w:lang w:eastAsia="pl-PL"/>
          <w14:ligatures w14:val="none"/>
        </w:rPr>
        <w:t xml:space="preserve"> 7:00-16:00, Piątek 7:00-14:00</w:t>
      </w:r>
    </w:p>
    <w:p w14:paraId="51F45159" w14:textId="77777777" w:rsidR="004C7940" w:rsidRDefault="004C7940" w:rsidP="00DC35B0">
      <w:pPr>
        <w:spacing w:after="0" w:line="288" w:lineRule="auto"/>
        <w:jc w:val="both"/>
        <w:rPr>
          <w:rFonts w:ascii="Times New Roman" w:eastAsia="Times New Roman" w:hAnsi="Times New Roman" w:cs="Times New Roman"/>
          <w:kern w:val="0"/>
          <w:sz w:val="24"/>
          <w:szCs w:val="24"/>
          <w:lang w:eastAsia="pl-PL"/>
          <w14:ligatures w14:val="none"/>
        </w:rPr>
      </w:pPr>
    </w:p>
    <w:p w14:paraId="24E19813" w14:textId="5C1B3B9E" w:rsidR="004C7940" w:rsidRPr="004C7940" w:rsidRDefault="004C7940" w:rsidP="00DC35B0">
      <w:pPr>
        <w:spacing w:after="0" w:line="288" w:lineRule="auto"/>
        <w:jc w:val="both"/>
        <w:rPr>
          <w:rFonts w:ascii="Times New Roman" w:eastAsia="Times New Roman" w:hAnsi="Times New Roman" w:cs="Times New Roman"/>
          <w:color w:val="002060"/>
          <w:kern w:val="0"/>
          <w:sz w:val="24"/>
          <w:szCs w:val="24"/>
          <w:lang w:eastAsia="pl-PL"/>
          <w14:ligatures w14:val="none"/>
        </w:rPr>
      </w:pPr>
      <w:r w:rsidRPr="004C7940">
        <w:rPr>
          <w:rFonts w:ascii="Times New Roman" w:eastAsia="Times New Roman" w:hAnsi="Times New Roman" w:cs="Times New Roman"/>
          <w:color w:val="002060"/>
          <w:kern w:val="0"/>
          <w:sz w:val="24"/>
          <w:szCs w:val="24"/>
          <w:lang w:eastAsia="pl-PL"/>
          <w14:ligatures w14:val="none"/>
        </w:rPr>
        <w:t>Postępowanie prowadzi: Sabina Kowalska email</w:t>
      </w:r>
      <w:proofErr w:type="gramStart"/>
      <w:r w:rsidRPr="004C7940">
        <w:rPr>
          <w:rFonts w:ascii="Times New Roman" w:eastAsia="Times New Roman" w:hAnsi="Times New Roman" w:cs="Times New Roman"/>
          <w:color w:val="002060"/>
          <w:kern w:val="0"/>
          <w:sz w:val="24"/>
          <w:szCs w:val="24"/>
          <w:lang w:eastAsia="pl-PL"/>
          <w14:ligatures w14:val="none"/>
        </w:rPr>
        <w:t>:sabina</w:t>
      </w:r>
      <w:proofErr w:type="gramEnd"/>
      <w:r w:rsidRPr="004C7940">
        <w:rPr>
          <w:rFonts w:ascii="Times New Roman" w:eastAsia="Times New Roman" w:hAnsi="Times New Roman" w:cs="Times New Roman"/>
          <w:color w:val="002060"/>
          <w:kern w:val="0"/>
          <w:sz w:val="24"/>
          <w:szCs w:val="24"/>
          <w:lang w:eastAsia="pl-PL"/>
          <w14:ligatures w14:val="none"/>
        </w:rPr>
        <w:t>_kowalska@wp.</w:t>
      </w:r>
      <w:proofErr w:type="gramStart"/>
      <w:r w:rsidRPr="004C7940">
        <w:rPr>
          <w:rFonts w:ascii="Times New Roman" w:eastAsia="Times New Roman" w:hAnsi="Times New Roman" w:cs="Times New Roman"/>
          <w:color w:val="002060"/>
          <w:kern w:val="0"/>
          <w:sz w:val="24"/>
          <w:szCs w:val="24"/>
          <w:lang w:eastAsia="pl-PL"/>
          <w14:ligatures w14:val="none"/>
        </w:rPr>
        <w:t>pl</w:t>
      </w:r>
      <w:proofErr w:type="gramEnd"/>
      <w:r w:rsidRPr="004C7940">
        <w:rPr>
          <w:rFonts w:ascii="Times New Roman" w:eastAsia="Times New Roman" w:hAnsi="Times New Roman" w:cs="Times New Roman"/>
          <w:color w:val="002060"/>
          <w:kern w:val="0"/>
          <w:sz w:val="24"/>
          <w:szCs w:val="24"/>
          <w:lang w:eastAsia="pl-PL"/>
          <w14:ligatures w14:val="none"/>
        </w:rPr>
        <w:t xml:space="preserve">, tel. 604536432 </w:t>
      </w:r>
    </w:p>
    <w:p w14:paraId="6E44C0FA" w14:textId="77777777" w:rsidR="00547CBB" w:rsidRDefault="00547CBB" w:rsidP="00DC35B0">
      <w:pPr>
        <w:pStyle w:val="Default"/>
        <w:spacing w:line="288" w:lineRule="auto"/>
        <w:rPr>
          <w:b/>
          <w:bCs/>
          <w:sz w:val="22"/>
          <w:szCs w:val="22"/>
        </w:rPr>
      </w:pPr>
    </w:p>
    <w:p w14:paraId="7E13D4BA" w14:textId="69AB14F8" w:rsidR="00547CBB" w:rsidRDefault="00547CBB" w:rsidP="00DC35B0">
      <w:pPr>
        <w:pStyle w:val="Default"/>
        <w:spacing w:line="288" w:lineRule="auto"/>
        <w:jc w:val="both"/>
        <w:rPr>
          <w:rFonts w:ascii="Times New Roman" w:hAnsi="Times New Roman" w:cs="Times New Roman"/>
          <w:b/>
          <w:bCs/>
        </w:rPr>
      </w:pPr>
      <w:r w:rsidRPr="00547CBB">
        <w:rPr>
          <w:rFonts w:ascii="Times New Roman" w:hAnsi="Times New Roman" w:cs="Times New Roman"/>
          <w:b/>
          <w:bCs/>
        </w:rPr>
        <w:t xml:space="preserve">Adres strony internetowej, na której jest prowadzone postępowanie i na której będą dostępne wszelkie dokumenty związane z prowadzoną procedurą: </w:t>
      </w:r>
      <w:hyperlink r:id="rId10" w:history="1">
        <w:r w:rsidRPr="004368D3">
          <w:rPr>
            <w:rStyle w:val="Hipercze"/>
            <w:rFonts w:ascii="Times New Roman" w:hAnsi="Times New Roman" w:cs="Times New Roman"/>
            <w:b/>
            <w:bCs/>
          </w:rPr>
          <w:t>https://platformazakupowa.pl/pn/stegna</w:t>
        </w:r>
      </w:hyperlink>
    </w:p>
    <w:p w14:paraId="592D82EE" w14:textId="77777777" w:rsidR="00547CBB" w:rsidRDefault="00547CBB" w:rsidP="00DC35B0">
      <w:pPr>
        <w:pStyle w:val="Default"/>
        <w:spacing w:line="288" w:lineRule="auto"/>
        <w:jc w:val="both"/>
        <w:rPr>
          <w:rFonts w:ascii="Times New Roman" w:hAnsi="Times New Roman" w:cs="Times New Roman"/>
          <w:b/>
          <w:bCs/>
        </w:rPr>
      </w:pPr>
    </w:p>
    <w:p w14:paraId="59D4CFD7" w14:textId="6914AC93" w:rsidR="00547CBB" w:rsidRPr="00547CBB" w:rsidRDefault="00547CBB" w:rsidP="00DC35B0">
      <w:pPr>
        <w:pStyle w:val="Default"/>
        <w:spacing w:line="288" w:lineRule="auto"/>
        <w:jc w:val="both"/>
        <w:rPr>
          <w:rFonts w:ascii="Times New Roman" w:hAnsi="Times New Roman" w:cs="Times New Roman"/>
        </w:rPr>
      </w:pPr>
      <w:r w:rsidRPr="00547CBB">
        <w:rPr>
          <w:rFonts w:ascii="Times New Roman" w:hAnsi="Times New Roman" w:cs="Times New Roman"/>
          <w:b/>
          <w:bCs/>
        </w:rPr>
        <w:t xml:space="preserve">Uwaga! </w:t>
      </w:r>
      <w:r w:rsidRPr="00547CBB">
        <w:rPr>
          <w:rFonts w:ascii="Times New Roman" w:hAnsi="Times New Roman" w:cs="Times New Roman"/>
        </w:rPr>
        <w:t xml:space="preserve">W </w:t>
      </w:r>
      <w:proofErr w:type="gramStart"/>
      <w:r w:rsidRPr="00547CBB">
        <w:rPr>
          <w:rFonts w:ascii="Times New Roman" w:hAnsi="Times New Roman" w:cs="Times New Roman"/>
        </w:rPr>
        <w:t>przypadku gdy</w:t>
      </w:r>
      <w:proofErr w:type="gramEnd"/>
      <w:r w:rsidRPr="00547CBB">
        <w:rPr>
          <w:rFonts w:ascii="Times New Roman" w:hAnsi="Times New Roman" w:cs="Times New Roman"/>
        </w:rPr>
        <w:t xml:space="preserve"> wniosek o wgląd w protokół, o którym mowa w art. 74 ust. 1 ustawy </w:t>
      </w:r>
      <w:proofErr w:type="spellStart"/>
      <w:r w:rsidRPr="00547CBB">
        <w:rPr>
          <w:rFonts w:ascii="Times New Roman" w:hAnsi="Times New Roman" w:cs="Times New Roman"/>
        </w:rPr>
        <w:t>p.z.</w:t>
      </w:r>
      <w:proofErr w:type="gramStart"/>
      <w:r w:rsidRPr="00547CBB">
        <w:rPr>
          <w:rFonts w:ascii="Times New Roman" w:hAnsi="Times New Roman" w:cs="Times New Roman"/>
        </w:rPr>
        <w:t>p</w:t>
      </w:r>
      <w:proofErr w:type="spellEnd"/>
      <w:proofErr w:type="gramEnd"/>
      <w:r w:rsidRPr="00547CBB">
        <w:rPr>
          <w:rFonts w:ascii="Times New Roman" w:hAnsi="Times New Roman" w:cs="Times New Roman"/>
        </w:rPr>
        <w:t xml:space="preserve">. wpłynie po godzinach pracy Zamawiającego, odpowiedź zostanie udzielona dnia następnego (roboczego). </w:t>
      </w:r>
    </w:p>
    <w:p w14:paraId="4BE5978F" w14:textId="77777777" w:rsidR="00547CBB" w:rsidRDefault="00547CBB" w:rsidP="00DC35B0">
      <w:pPr>
        <w:spacing w:after="0" w:line="288" w:lineRule="auto"/>
        <w:jc w:val="both"/>
        <w:rPr>
          <w:rFonts w:ascii="Times New Roman" w:hAnsi="Times New Roman" w:cs="Times New Roman"/>
          <w:b/>
          <w:bCs/>
          <w:sz w:val="24"/>
          <w:szCs w:val="24"/>
        </w:rPr>
      </w:pPr>
    </w:p>
    <w:p w14:paraId="03935B7D" w14:textId="4204C425" w:rsidR="007C5883" w:rsidRDefault="00547CBB" w:rsidP="00DC35B0">
      <w:pPr>
        <w:spacing w:after="0" w:line="288" w:lineRule="auto"/>
        <w:jc w:val="both"/>
        <w:rPr>
          <w:rFonts w:ascii="Times New Roman" w:hAnsi="Times New Roman" w:cs="Times New Roman"/>
          <w:sz w:val="24"/>
          <w:szCs w:val="24"/>
        </w:rPr>
      </w:pPr>
      <w:r w:rsidRPr="00547CBB">
        <w:rPr>
          <w:rFonts w:ascii="Times New Roman" w:hAnsi="Times New Roman" w:cs="Times New Roman"/>
          <w:b/>
          <w:bCs/>
          <w:sz w:val="24"/>
          <w:szCs w:val="24"/>
        </w:rPr>
        <w:t xml:space="preserve">Uwaga! </w:t>
      </w:r>
      <w:r w:rsidRPr="00547CBB">
        <w:rPr>
          <w:rFonts w:ascii="Times New Roman" w:hAnsi="Times New Roman" w:cs="Times New Roman"/>
          <w:sz w:val="24"/>
          <w:szCs w:val="24"/>
        </w:rPr>
        <w:t xml:space="preserve">Zamawiający przypomina, że w toku postępowania zgodnie z art. 61 ust. 2 ustawy </w:t>
      </w:r>
      <w:proofErr w:type="spellStart"/>
      <w:r w:rsidRPr="00547CBB">
        <w:rPr>
          <w:rFonts w:ascii="Times New Roman" w:hAnsi="Times New Roman" w:cs="Times New Roman"/>
          <w:sz w:val="24"/>
          <w:szCs w:val="24"/>
        </w:rPr>
        <w:t>p.z.</w:t>
      </w:r>
      <w:proofErr w:type="gramStart"/>
      <w:r w:rsidRPr="00547CBB">
        <w:rPr>
          <w:rFonts w:ascii="Times New Roman" w:hAnsi="Times New Roman" w:cs="Times New Roman"/>
          <w:sz w:val="24"/>
          <w:szCs w:val="24"/>
        </w:rPr>
        <w:t>p</w:t>
      </w:r>
      <w:proofErr w:type="spellEnd"/>
      <w:proofErr w:type="gramEnd"/>
      <w:r w:rsidRPr="00547CBB">
        <w:rPr>
          <w:rFonts w:ascii="Times New Roman" w:hAnsi="Times New Roman" w:cs="Times New Roman"/>
          <w:sz w:val="24"/>
          <w:szCs w:val="24"/>
        </w:rPr>
        <w:t>. komunikacja ustna dopuszczalna jest jedynie w toku negocjacji lub dialogu oraz w odniesieniu do informacji, które nie są istotne. Zasady dotyczące sposobu komunikowania się zostały przez Zamawiającego umieszczone w rozdziale XIII pkt 3.</w:t>
      </w:r>
    </w:p>
    <w:p w14:paraId="7370BC77" w14:textId="18D31B8E" w:rsidR="006628AC" w:rsidRDefault="006628AC" w:rsidP="00A918C4">
      <w:pPr>
        <w:pStyle w:val="Nagwek1"/>
      </w:pPr>
      <w:bookmarkStart w:id="2" w:name="_Toc184113838"/>
      <w:r w:rsidRPr="006628AC">
        <w:t>II. OCHRONA DANYCH OSOBOWYCH</w:t>
      </w:r>
      <w:bookmarkEnd w:id="2"/>
    </w:p>
    <w:p w14:paraId="35523F9F" w14:textId="77777777" w:rsidR="006628AC" w:rsidRPr="006628AC" w:rsidRDefault="006628AC" w:rsidP="00DC35B0">
      <w:pPr>
        <w:numPr>
          <w:ilvl w:val="0"/>
          <w:numId w:val="3"/>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6628AC">
        <w:rPr>
          <w:rFonts w:ascii="Times New Roman" w:eastAsia="Times New Roman" w:hAnsi="Times New Roman" w:cs="Times New Roman"/>
          <w:color w:val="000000"/>
          <w:kern w:val="0"/>
          <w:sz w:val="24"/>
          <w:szCs w:val="24"/>
          <w:lang w:eastAsia="pl-PL"/>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6628AC">
        <w:rPr>
          <w:rFonts w:ascii="Times New Roman" w:eastAsia="Times New Roman" w:hAnsi="Times New Roman" w:cs="Times New Roman"/>
          <w:color w:val="000000"/>
          <w:kern w:val="0"/>
          <w:sz w:val="24"/>
          <w:szCs w:val="24"/>
          <w:lang w:eastAsia="pl-PL"/>
          <w14:ligatures w14:val="none"/>
        </w:rPr>
        <w:lastRenderedPageBreak/>
        <w:t>oraz uchylenia dyrektywy 95/46/WE (ogólne rozporządzenie o danych) (Dz. U. UE L119 z dnia 4 maja 2016 r., str. 1; zwanym dalej „RODO”) informujemy, że:</w:t>
      </w:r>
    </w:p>
    <w:p w14:paraId="2F5F7AB9" w14:textId="6A7AEE40" w:rsidR="006628AC" w:rsidRPr="006628AC" w:rsidRDefault="006628AC" w:rsidP="00DC35B0">
      <w:pPr>
        <w:numPr>
          <w:ilvl w:val="0"/>
          <w:numId w:val="4"/>
        </w:numPr>
        <w:spacing w:after="0" w:line="288" w:lineRule="auto"/>
        <w:ind w:hanging="436"/>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administratorem</w:t>
      </w:r>
      <w:proofErr w:type="gramEnd"/>
      <w:r w:rsidRPr="006628AC">
        <w:rPr>
          <w:rFonts w:ascii="Times New Roman" w:eastAsia="Times New Roman" w:hAnsi="Times New Roman" w:cs="Times New Roman"/>
          <w:color w:val="000000"/>
          <w:kern w:val="0"/>
          <w:sz w:val="24"/>
          <w:szCs w:val="24"/>
          <w:lang w:eastAsia="pl-PL"/>
          <w14:ligatures w14:val="none"/>
        </w:rPr>
        <w:t xml:space="preserve"> Pani/Pana danych osobowych jest </w:t>
      </w:r>
      <w:r w:rsidRPr="006628AC">
        <w:rPr>
          <w:rFonts w:ascii="Times New Roman" w:hAnsi="Times New Roman" w:cs="Times New Roman"/>
          <w:bCs/>
          <w:kern w:val="0"/>
          <w:sz w:val="24"/>
          <w:szCs w:val="24"/>
          <w:lang w:eastAsia="pl-PL"/>
          <w14:ligatures w14:val="none"/>
        </w:rPr>
        <w:t>Gmina Stegna, ul. Gdańska 34, 82-103 Stegna</w:t>
      </w:r>
      <w:r w:rsidR="00797F0A">
        <w:rPr>
          <w:rFonts w:ascii="Times New Roman" w:eastAsia="Times New Roman" w:hAnsi="Times New Roman" w:cs="Times New Roman"/>
          <w:color w:val="000000"/>
          <w:kern w:val="0"/>
          <w:sz w:val="24"/>
          <w:szCs w:val="24"/>
          <w:lang w:eastAsia="pl-PL"/>
          <w14:ligatures w14:val="none"/>
        </w:rPr>
        <w:t>;</w:t>
      </w:r>
    </w:p>
    <w:p w14:paraId="7CF3DB60" w14:textId="34DD9713" w:rsidR="006628AC" w:rsidRPr="006628AC" w:rsidRDefault="006628AC" w:rsidP="00DC35B0">
      <w:pPr>
        <w:numPr>
          <w:ilvl w:val="0"/>
          <w:numId w:val="4"/>
        </w:numPr>
        <w:spacing w:after="0" w:line="288" w:lineRule="auto"/>
        <w:ind w:left="668"/>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administrator</w:t>
      </w:r>
      <w:proofErr w:type="gramEnd"/>
      <w:r w:rsidRPr="006628AC">
        <w:rPr>
          <w:rFonts w:ascii="Times New Roman" w:eastAsia="Times New Roman" w:hAnsi="Times New Roman" w:cs="Times New Roman"/>
          <w:color w:val="000000"/>
          <w:kern w:val="0"/>
          <w:sz w:val="24"/>
          <w:szCs w:val="24"/>
          <w:lang w:eastAsia="pl-PL"/>
          <w14:ligatures w14:val="none"/>
        </w:rPr>
        <w:t xml:space="preserve"> wyznaczył Inspektora Danych Osobowych, z którym można się kontaktować pod adresem e-mail: </w:t>
      </w:r>
      <w:hyperlink r:id="rId11" w:history="1">
        <w:r w:rsidRPr="006628AC">
          <w:rPr>
            <w:rFonts w:ascii="Times New Roman" w:hAnsi="Times New Roman" w:cs="Times New Roman"/>
            <w:color w:val="0000FF"/>
            <w:kern w:val="0"/>
            <w:sz w:val="24"/>
            <w:szCs w:val="24"/>
            <w:u w:val="single"/>
            <w14:ligatures w14:val="none"/>
          </w:rPr>
          <w:t>inspektor@cbi24.pl</w:t>
        </w:r>
      </w:hyperlink>
      <w:r w:rsidR="00797F0A">
        <w:rPr>
          <w:rFonts w:ascii="Times New Roman" w:hAnsi="Times New Roman" w:cs="Times New Roman"/>
          <w:kern w:val="0"/>
          <w:sz w:val="24"/>
          <w:szCs w:val="24"/>
          <w14:ligatures w14:val="none"/>
        </w:rPr>
        <w:t>;</w:t>
      </w:r>
    </w:p>
    <w:p w14:paraId="3233FFB7" w14:textId="1B61D5B4" w:rsidR="006628AC" w:rsidRPr="006628AC" w:rsidRDefault="006628AC" w:rsidP="00DC35B0">
      <w:pPr>
        <w:numPr>
          <w:ilvl w:val="0"/>
          <w:numId w:val="4"/>
        </w:numPr>
        <w:spacing w:after="0" w:line="288" w:lineRule="auto"/>
        <w:ind w:left="668"/>
        <w:jc w:val="both"/>
        <w:textAlignment w:val="baseline"/>
        <w:rPr>
          <w:rFonts w:ascii="Times New Roman" w:eastAsia="Times New Roman" w:hAnsi="Times New Roman" w:cs="Times New Roman"/>
          <w:color w:val="000000"/>
          <w:kern w:val="0"/>
          <w:sz w:val="24"/>
          <w:szCs w:val="24"/>
          <w:lang w:eastAsia="pl-PL"/>
          <w14:ligatures w14:val="none"/>
        </w:rPr>
      </w:pPr>
      <w:r w:rsidRPr="006628AC">
        <w:rPr>
          <w:rFonts w:ascii="Times New Roman" w:eastAsia="Times New Roman" w:hAnsi="Times New Roman" w:cs="Times New Roman"/>
          <w:color w:val="000000"/>
          <w:kern w:val="0"/>
          <w:sz w:val="24"/>
          <w:szCs w:val="24"/>
          <w:lang w:eastAsia="pl-PL"/>
          <w14:ligatures w14:val="none"/>
        </w:rPr>
        <w:t>Pani/Pana dane osobowe przetwarzane będą na podstawie art. 6 ust. 1 lit. c RODO w celu związanym z przedmiotowym postępowaniem o udzielenie zamówienia publicznego, prowadzonym w trybie podstawowym</w:t>
      </w:r>
      <w:r w:rsidR="00797F0A">
        <w:rPr>
          <w:rFonts w:ascii="Times New Roman" w:eastAsia="Times New Roman" w:hAnsi="Times New Roman" w:cs="Times New Roman"/>
          <w:color w:val="000000"/>
          <w:kern w:val="0"/>
          <w:sz w:val="24"/>
          <w:szCs w:val="24"/>
          <w:lang w:eastAsia="pl-PL"/>
          <w14:ligatures w14:val="none"/>
        </w:rPr>
        <w:t>,</w:t>
      </w:r>
    </w:p>
    <w:p w14:paraId="0FE5E37A" w14:textId="4A945759" w:rsidR="006628AC" w:rsidRPr="006628AC" w:rsidRDefault="006628AC" w:rsidP="00DC35B0">
      <w:pPr>
        <w:numPr>
          <w:ilvl w:val="0"/>
          <w:numId w:val="4"/>
        </w:numPr>
        <w:spacing w:after="0" w:line="288" w:lineRule="auto"/>
        <w:ind w:left="668"/>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odbiorcami</w:t>
      </w:r>
      <w:proofErr w:type="gramEnd"/>
      <w:r w:rsidRPr="006628AC">
        <w:rPr>
          <w:rFonts w:ascii="Times New Roman" w:eastAsia="Times New Roman" w:hAnsi="Times New Roman" w:cs="Times New Roman"/>
          <w:color w:val="000000"/>
          <w:kern w:val="0"/>
          <w:sz w:val="24"/>
          <w:szCs w:val="24"/>
          <w:lang w:eastAsia="pl-PL"/>
          <w14:ligatures w14:val="none"/>
        </w:rPr>
        <w:t xml:space="preserve"> Pani/Pana danych osobowych będą osoby lub podmioty, którym udostępniona zostanie dokumentacja postępowania w oparciu o art. 74 ustawy PZP</w:t>
      </w:r>
      <w:r w:rsidR="00797F0A">
        <w:rPr>
          <w:rFonts w:ascii="Times New Roman" w:eastAsia="Times New Roman" w:hAnsi="Times New Roman" w:cs="Times New Roman"/>
          <w:color w:val="000000"/>
          <w:kern w:val="0"/>
          <w:sz w:val="24"/>
          <w:szCs w:val="24"/>
          <w:lang w:eastAsia="pl-PL"/>
          <w14:ligatures w14:val="none"/>
        </w:rPr>
        <w:t>;</w:t>
      </w:r>
    </w:p>
    <w:p w14:paraId="01548A8D" w14:textId="77777777" w:rsidR="006628AC" w:rsidRPr="006628AC" w:rsidRDefault="006628AC" w:rsidP="00DC35B0">
      <w:pPr>
        <w:numPr>
          <w:ilvl w:val="0"/>
          <w:numId w:val="4"/>
        </w:numPr>
        <w:spacing w:after="0" w:line="288" w:lineRule="auto"/>
        <w:ind w:left="668"/>
        <w:jc w:val="both"/>
        <w:textAlignment w:val="baseline"/>
        <w:rPr>
          <w:rFonts w:ascii="Times New Roman" w:eastAsia="Times New Roman" w:hAnsi="Times New Roman" w:cs="Times New Roman"/>
          <w:color w:val="000000"/>
          <w:kern w:val="0"/>
          <w:sz w:val="24"/>
          <w:szCs w:val="24"/>
          <w:lang w:eastAsia="pl-PL"/>
          <w14:ligatures w14:val="none"/>
        </w:rPr>
      </w:pPr>
      <w:r w:rsidRPr="006628AC">
        <w:rPr>
          <w:rFonts w:ascii="Times New Roman" w:eastAsia="Times New Roman" w:hAnsi="Times New Roman" w:cs="Times New Roman"/>
          <w:color w:val="000000"/>
          <w:kern w:val="0"/>
          <w:sz w:val="24"/>
          <w:szCs w:val="24"/>
          <w:lang w:eastAsia="pl-PL"/>
          <w14:ligatures w14:val="none"/>
        </w:rPr>
        <w:t>Pani/Pana dane osobowe będą przechowywane, zgodnie z art. 78 ust. 1 PZP przez okres 4 lat od dnia zakończenia postępowania o udzielenie zamówienia, a jeżeli czas trwania umowy przekracza 4 lata, okres przechowywania obejmuje cały czas trwania umowy;</w:t>
      </w:r>
    </w:p>
    <w:p w14:paraId="235404C9" w14:textId="54CB98B4" w:rsidR="006628AC" w:rsidRPr="006628AC" w:rsidRDefault="006628AC" w:rsidP="00DC35B0">
      <w:pPr>
        <w:numPr>
          <w:ilvl w:val="0"/>
          <w:numId w:val="4"/>
        </w:numPr>
        <w:spacing w:after="0" w:line="288" w:lineRule="auto"/>
        <w:ind w:left="668"/>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obowiązek</w:t>
      </w:r>
      <w:proofErr w:type="gramEnd"/>
      <w:r w:rsidRPr="006628AC">
        <w:rPr>
          <w:rFonts w:ascii="Times New Roman" w:eastAsia="Times New Roman" w:hAnsi="Times New Roman" w:cs="Times New Roman"/>
          <w:color w:val="000000"/>
          <w:kern w:val="0"/>
          <w:sz w:val="24"/>
          <w:szCs w:val="24"/>
          <w:lang w:eastAsia="pl-PL"/>
          <w14:ligatures w14:val="none"/>
        </w:rPr>
        <w:t xml:space="preserve"> podania przez Panią/Pana danych osobowych bezpośrednio Pani/Pana dotyczących jest wymogiem ustawowym określonym w przepisach ustawy PZP, związanym z udziałem w postępowaniu o udzielenie zamówienia publicznego</w:t>
      </w:r>
      <w:r w:rsidR="00797F0A">
        <w:rPr>
          <w:rFonts w:ascii="Times New Roman" w:eastAsia="Times New Roman" w:hAnsi="Times New Roman" w:cs="Times New Roman"/>
          <w:color w:val="000000"/>
          <w:kern w:val="0"/>
          <w:sz w:val="24"/>
          <w:szCs w:val="24"/>
          <w:lang w:eastAsia="pl-PL"/>
          <w14:ligatures w14:val="none"/>
        </w:rPr>
        <w:t>;</w:t>
      </w:r>
    </w:p>
    <w:p w14:paraId="69486A63" w14:textId="2CFA47B8" w:rsidR="006628AC" w:rsidRPr="006628AC" w:rsidRDefault="006628AC" w:rsidP="00DC35B0">
      <w:pPr>
        <w:numPr>
          <w:ilvl w:val="0"/>
          <w:numId w:val="4"/>
        </w:numPr>
        <w:spacing w:after="0" w:line="288" w:lineRule="auto"/>
        <w:ind w:left="668"/>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w</w:t>
      </w:r>
      <w:proofErr w:type="gramEnd"/>
      <w:r w:rsidRPr="006628AC">
        <w:rPr>
          <w:rFonts w:ascii="Times New Roman" w:eastAsia="Times New Roman" w:hAnsi="Times New Roman" w:cs="Times New Roman"/>
          <w:color w:val="000000"/>
          <w:kern w:val="0"/>
          <w:sz w:val="24"/>
          <w:szCs w:val="24"/>
          <w:lang w:eastAsia="pl-PL"/>
          <w14:ligatures w14:val="none"/>
        </w:rPr>
        <w:t xml:space="preserve"> odniesieniu do Pani/Pana danych osobowych decyzje nie będą podejmowane w sposób zautomatyzowany, stosownie do art. 22 RODO</w:t>
      </w:r>
      <w:r w:rsidR="00797F0A">
        <w:rPr>
          <w:rFonts w:ascii="Times New Roman" w:eastAsia="Times New Roman" w:hAnsi="Times New Roman" w:cs="Times New Roman"/>
          <w:color w:val="000000"/>
          <w:kern w:val="0"/>
          <w:sz w:val="24"/>
          <w:szCs w:val="24"/>
          <w:lang w:eastAsia="pl-PL"/>
          <w14:ligatures w14:val="none"/>
        </w:rPr>
        <w:t>;</w:t>
      </w:r>
    </w:p>
    <w:p w14:paraId="1A26355E" w14:textId="77777777" w:rsidR="006628AC" w:rsidRPr="006628AC" w:rsidRDefault="006628AC" w:rsidP="00DC35B0">
      <w:pPr>
        <w:numPr>
          <w:ilvl w:val="0"/>
          <w:numId w:val="4"/>
        </w:numPr>
        <w:spacing w:after="0" w:line="288" w:lineRule="auto"/>
        <w:ind w:left="668"/>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posiada</w:t>
      </w:r>
      <w:proofErr w:type="gramEnd"/>
      <w:r w:rsidRPr="006628AC">
        <w:rPr>
          <w:rFonts w:ascii="Times New Roman" w:eastAsia="Times New Roman" w:hAnsi="Times New Roman" w:cs="Times New Roman"/>
          <w:color w:val="000000"/>
          <w:kern w:val="0"/>
          <w:sz w:val="24"/>
          <w:szCs w:val="24"/>
          <w:lang w:eastAsia="pl-PL"/>
          <w14:ligatures w14:val="none"/>
        </w:rPr>
        <w:t xml:space="preserve"> Pani/Pan:</w:t>
      </w:r>
    </w:p>
    <w:p w14:paraId="46DA0767" w14:textId="77777777" w:rsidR="006628AC" w:rsidRPr="006628AC" w:rsidRDefault="006628AC" w:rsidP="00DC35B0">
      <w:pPr>
        <w:numPr>
          <w:ilvl w:val="1"/>
          <w:numId w:val="4"/>
        </w:numPr>
        <w:spacing w:after="0" w:line="288" w:lineRule="auto"/>
        <w:ind w:left="993" w:hanging="284"/>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na</w:t>
      </w:r>
      <w:proofErr w:type="gramEnd"/>
      <w:r w:rsidRPr="006628AC">
        <w:rPr>
          <w:rFonts w:ascii="Times New Roman" w:eastAsia="Times New Roman" w:hAnsi="Times New Roman" w:cs="Times New Roman"/>
          <w:color w:val="000000"/>
          <w:kern w:val="0"/>
          <w:sz w:val="24"/>
          <w:szCs w:val="24"/>
          <w:lang w:eastAsia="pl-PL"/>
          <w14:ligatures w14:val="none"/>
        </w:rPr>
        <w:t xml:space="preserve">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55AD35C" w14:textId="77777777" w:rsidR="006628AC" w:rsidRPr="006628AC" w:rsidRDefault="006628AC" w:rsidP="00DC35B0">
      <w:pPr>
        <w:numPr>
          <w:ilvl w:val="1"/>
          <w:numId w:val="4"/>
        </w:numPr>
        <w:spacing w:after="0" w:line="288" w:lineRule="auto"/>
        <w:ind w:left="993" w:hanging="284"/>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na</w:t>
      </w:r>
      <w:proofErr w:type="gramEnd"/>
      <w:r w:rsidRPr="006628AC">
        <w:rPr>
          <w:rFonts w:ascii="Times New Roman" w:eastAsia="Times New Roman" w:hAnsi="Times New Roman" w:cs="Times New Roman"/>
          <w:color w:val="000000"/>
          <w:kern w:val="0"/>
          <w:sz w:val="24"/>
          <w:szCs w:val="24"/>
          <w:lang w:eastAsia="pl-PL"/>
          <w14:ligatures w14:val="none"/>
        </w:rPr>
        <w:t xml:space="preserve"> podstawie art. 16 RODO prawo do sprostowania Pani/Pana danych osobowych (</w:t>
      </w:r>
      <w:r w:rsidRPr="006628AC">
        <w:rPr>
          <w:rFonts w:ascii="Times New Roman" w:eastAsia="Times New Roman" w:hAnsi="Times New Roman" w:cs="Times New Roman"/>
          <w:i/>
          <w:iCs/>
          <w:color w:val="000000"/>
          <w:kern w:val="0"/>
          <w:sz w:val="24"/>
          <w:szCs w:val="24"/>
          <w:lang w:eastAsia="pl-PL"/>
          <w14:ligatures w14:val="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628AC">
        <w:rPr>
          <w:rFonts w:ascii="Times New Roman" w:eastAsia="Times New Roman" w:hAnsi="Times New Roman" w:cs="Times New Roman"/>
          <w:color w:val="000000"/>
          <w:kern w:val="0"/>
          <w:sz w:val="24"/>
          <w:szCs w:val="24"/>
          <w:lang w:eastAsia="pl-PL"/>
          <w14:ligatures w14:val="none"/>
        </w:rPr>
        <w:t>);</w:t>
      </w:r>
    </w:p>
    <w:p w14:paraId="786B3B32" w14:textId="77777777" w:rsidR="006628AC" w:rsidRPr="006628AC" w:rsidRDefault="006628AC" w:rsidP="00DC35B0">
      <w:pPr>
        <w:numPr>
          <w:ilvl w:val="1"/>
          <w:numId w:val="4"/>
        </w:numPr>
        <w:spacing w:after="0" w:line="288" w:lineRule="auto"/>
        <w:ind w:left="993" w:hanging="284"/>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na</w:t>
      </w:r>
      <w:proofErr w:type="gramEnd"/>
      <w:r w:rsidRPr="006628AC">
        <w:rPr>
          <w:rFonts w:ascii="Times New Roman" w:eastAsia="Times New Roman" w:hAnsi="Times New Roman" w:cs="Times New Roman"/>
          <w:color w:val="000000"/>
          <w:kern w:val="0"/>
          <w:sz w:val="24"/>
          <w:szCs w:val="24"/>
          <w:lang w:eastAsia="pl-PL"/>
          <w14:ligatures w14:val="none"/>
        </w:rPr>
        <w:t xml:space="preserve"> podstawie art. 18 RODO prawo żądania od administratora ograniczenia przetwarzania danych osobowych z zastrzeżeniem okresu trwania postępowania o udzielenie zamówienia publicznego lub konkursu oraz przypadków, o których mowa w art. 18 ust. 2 RODO (</w:t>
      </w:r>
      <w:r w:rsidRPr="006628AC">
        <w:rPr>
          <w:rFonts w:ascii="Times New Roman" w:eastAsia="Times New Roman" w:hAnsi="Times New Roman" w:cs="Times New Roman"/>
          <w:i/>
          <w:iCs/>
          <w:color w:val="000000"/>
          <w:kern w:val="0"/>
          <w:sz w:val="24"/>
          <w:szCs w:val="24"/>
          <w:lang w:eastAsia="pl-PL"/>
          <w14:ligatures w14:val="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628AC">
        <w:rPr>
          <w:rFonts w:ascii="Times New Roman" w:eastAsia="Times New Roman" w:hAnsi="Times New Roman" w:cs="Times New Roman"/>
          <w:color w:val="000000"/>
          <w:kern w:val="0"/>
          <w:sz w:val="24"/>
          <w:szCs w:val="24"/>
          <w:lang w:eastAsia="pl-PL"/>
          <w14:ligatures w14:val="none"/>
        </w:rPr>
        <w:t>);</w:t>
      </w:r>
    </w:p>
    <w:p w14:paraId="44CAF802" w14:textId="77777777" w:rsidR="006628AC" w:rsidRPr="006628AC" w:rsidRDefault="006628AC" w:rsidP="00DC35B0">
      <w:pPr>
        <w:numPr>
          <w:ilvl w:val="1"/>
          <w:numId w:val="4"/>
        </w:numPr>
        <w:spacing w:after="0" w:line="288" w:lineRule="auto"/>
        <w:ind w:left="993" w:hanging="284"/>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lastRenderedPageBreak/>
        <w:t>prawo</w:t>
      </w:r>
      <w:proofErr w:type="gramEnd"/>
      <w:r w:rsidRPr="006628AC">
        <w:rPr>
          <w:rFonts w:ascii="Times New Roman" w:eastAsia="Times New Roman" w:hAnsi="Times New Roman" w:cs="Times New Roman"/>
          <w:color w:val="000000"/>
          <w:kern w:val="0"/>
          <w:sz w:val="24"/>
          <w:szCs w:val="24"/>
          <w:lang w:eastAsia="pl-PL"/>
          <w14:ligatures w14:val="none"/>
        </w:rPr>
        <w:t xml:space="preserve"> do wniesienia skargi do Prezesa Urzędu Ochrony Danych Osobowych, gdy uzna Pani/Pan, że przetwarzanie danych osobowych Pani/Pana dotyczących narusza przepisy RODO; </w:t>
      </w:r>
      <w:r w:rsidRPr="006628AC">
        <w:rPr>
          <w:rFonts w:ascii="Times New Roman" w:eastAsia="Times New Roman" w:hAnsi="Times New Roman" w:cs="Times New Roman"/>
          <w:i/>
          <w:iCs/>
          <w:color w:val="000000"/>
          <w:kern w:val="0"/>
          <w:sz w:val="24"/>
          <w:szCs w:val="24"/>
          <w:lang w:eastAsia="pl-PL"/>
          <w14:ligatures w14:val="none"/>
        </w:rPr>
        <w:t> </w:t>
      </w:r>
    </w:p>
    <w:p w14:paraId="39992E88" w14:textId="77777777" w:rsidR="006628AC" w:rsidRPr="006628AC" w:rsidRDefault="006628AC" w:rsidP="00DC35B0">
      <w:pPr>
        <w:numPr>
          <w:ilvl w:val="0"/>
          <w:numId w:val="4"/>
        </w:numPr>
        <w:spacing w:after="0" w:line="288"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nie</w:t>
      </w:r>
      <w:proofErr w:type="gramEnd"/>
      <w:r w:rsidRPr="006628AC">
        <w:rPr>
          <w:rFonts w:ascii="Times New Roman" w:eastAsia="Times New Roman" w:hAnsi="Times New Roman" w:cs="Times New Roman"/>
          <w:color w:val="000000"/>
          <w:kern w:val="0"/>
          <w:sz w:val="24"/>
          <w:szCs w:val="24"/>
          <w:lang w:eastAsia="pl-PL"/>
          <w14:ligatures w14:val="none"/>
        </w:rPr>
        <w:t xml:space="preserve"> przysługuje Pani/Panu:</w:t>
      </w:r>
    </w:p>
    <w:p w14:paraId="449AEE06" w14:textId="77777777" w:rsidR="006628AC" w:rsidRPr="006628AC" w:rsidRDefault="006628AC" w:rsidP="00DC35B0">
      <w:pPr>
        <w:numPr>
          <w:ilvl w:val="1"/>
          <w:numId w:val="4"/>
        </w:numPr>
        <w:spacing w:after="0" w:line="288" w:lineRule="auto"/>
        <w:ind w:left="1134" w:hanging="283"/>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w</w:t>
      </w:r>
      <w:proofErr w:type="gramEnd"/>
      <w:r w:rsidRPr="006628AC">
        <w:rPr>
          <w:rFonts w:ascii="Times New Roman" w:eastAsia="Times New Roman" w:hAnsi="Times New Roman" w:cs="Times New Roman"/>
          <w:color w:val="000000"/>
          <w:kern w:val="0"/>
          <w:sz w:val="24"/>
          <w:szCs w:val="24"/>
          <w:lang w:eastAsia="pl-PL"/>
          <w14:ligatures w14:val="none"/>
        </w:rPr>
        <w:t xml:space="preserve"> związku z art. 17 ust. 3 lit. b, d lub e RODO prawo do usunięcia danych osobowych;</w:t>
      </w:r>
    </w:p>
    <w:p w14:paraId="06AA3520" w14:textId="77777777" w:rsidR="006628AC" w:rsidRPr="006628AC" w:rsidRDefault="006628AC" w:rsidP="00DC35B0">
      <w:pPr>
        <w:numPr>
          <w:ilvl w:val="1"/>
          <w:numId w:val="4"/>
        </w:numPr>
        <w:spacing w:after="0" w:line="288" w:lineRule="auto"/>
        <w:ind w:left="1134" w:hanging="283"/>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prawo</w:t>
      </w:r>
      <w:proofErr w:type="gramEnd"/>
      <w:r w:rsidRPr="006628AC">
        <w:rPr>
          <w:rFonts w:ascii="Times New Roman" w:eastAsia="Times New Roman" w:hAnsi="Times New Roman" w:cs="Times New Roman"/>
          <w:color w:val="000000"/>
          <w:kern w:val="0"/>
          <w:sz w:val="24"/>
          <w:szCs w:val="24"/>
          <w:lang w:eastAsia="pl-PL"/>
          <w14:ligatures w14:val="none"/>
        </w:rPr>
        <w:t xml:space="preserve"> do przenoszenia danych osobowych, o którym mowa w art. 20 RODO;</w:t>
      </w:r>
    </w:p>
    <w:p w14:paraId="4AC4B10A" w14:textId="77777777" w:rsidR="006628AC" w:rsidRPr="006628AC" w:rsidRDefault="006628AC" w:rsidP="00DC35B0">
      <w:pPr>
        <w:numPr>
          <w:ilvl w:val="1"/>
          <w:numId w:val="4"/>
        </w:numPr>
        <w:spacing w:after="0" w:line="288" w:lineRule="auto"/>
        <w:ind w:left="1134" w:hanging="283"/>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na</w:t>
      </w:r>
      <w:proofErr w:type="gramEnd"/>
      <w:r w:rsidRPr="006628AC">
        <w:rPr>
          <w:rFonts w:ascii="Times New Roman" w:eastAsia="Times New Roman" w:hAnsi="Times New Roman" w:cs="Times New Roman"/>
          <w:color w:val="000000"/>
          <w:kern w:val="0"/>
          <w:sz w:val="24"/>
          <w:szCs w:val="24"/>
          <w:lang w:eastAsia="pl-PL"/>
          <w14:ligatures w14:val="none"/>
        </w:rPr>
        <w:t xml:space="preserve"> podstawie art. 21 RODO prawo sprzeciwu, wobec przetwarzania danych osobowych, gdyż podstawą prawną przetwarzania Pani/Pana danych osobowych jest art. 6 ust. 1 lit. c RODO; </w:t>
      </w:r>
    </w:p>
    <w:p w14:paraId="76C8B11C" w14:textId="77777777" w:rsidR="006628AC" w:rsidRDefault="006628AC" w:rsidP="00DC35B0">
      <w:pPr>
        <w:numPr>
          <w:ilvl w:val="0"/>
          <w:numId w:val="4"/>
        </w:numPr>
        <w:spacing w:after="0" w:line="288" w:lineRule="auto"/>
        <w:contextualSpacing/>
        <w:jc w:val="both"/>
        <w:textAlignment w:val="baseline"/>
        <w:rPr>
          <w:rFonts w:ascii="Times New Roman" w:eastAsia="Times New Roman" w:hAnsi="Times New Roman" w:cs="Times New Roman"/>
          <w:color w:val="000000"/>
          <w:kern w:val="0"/>
          <w:sz w:val="24"/>
          <w:szCs w:val="24"/>
          <w:lang w:eastAsia="pl-PL"/>
          <w14:ligatures w14:val="none"/>
        </w:rPr>
      </w:pPr>
      <w:proofErr w:type="gramStart"/>
      <w:r w:rsidRPr="006628AC">
        <w:rPr>
          <w:rFonts w:ascii="Times New Roman" w:eastAsia="Times New Roman" w:hAnsi="Times New Roman" w:cs="Times New Roman"/>
          <w:color w:val="000000"/>
          <w:kern w:val="0"/>
          <w:sz w:val="24"/>
          <w:szCs w:val="24"/>
          <w:lang w:eastAsia="pl-PL"/>
          <w14:ligatures w14:val="none"/>
        </w:rPr>
        <w:t>przysługuje</w:t>
      </w:r>
      <w:proofErr w:type="gramEnd"/>
      <w:r w:rsidRPr="006628AC">
        <w:rPr>
          <w:rFonts w:ascii="Times New Roman" w:eastAsia="Times New Roman" w:hAnsi="Times New Roman" w:cs="Times New Roman"/>
          <w:color w:val="000000"/>
          <w:kern w:val="0"/>
          <w:sz w:val="24"/>
          <w:szCs w:val="24"/>
          <w:lang w:eastAsia="pl-PL"/>
          <w14:ligatures w14:val="none"/>
        </w:rPr>
        <w:t xml:space="preserve"> Pani/Panu prawo wniesienia skargi do organu nadzorczego na niezgodne z RODO przetwarzanie Pani/Pana danych osobowych przez administratora. Organem właściwym dla przedmiotowej skargi jest Urząd Ochrony Danych Osobowych, ul. Stawki 2, 00-193 Warszawa.</w:t>
      </w:r>
    </w:p>
    <w:p w14:paraId="7BBE32F9" w14:textId="5EBEC264" w:rsidR="00DC35B0" w:rsidRPr="00A918C4" w:rsidRDefault="00DC35B0" w:rsidP="00A918C4">
      <w:pPr>
        <w:pStyle w:val="Nagwek1"/>
      </w:pPr>
      <w:bookmarkStart w:id="3" w:name="_Toc184113839"/>
      <w:r w:rsidRPr="00A918C4">
        <w:t>III. TRYB UDZIELANIA ZAMÓWIENIA</w:t>
      </w:r>
      <w:bookmarkEnd w:id="3"/>
    </w:p>
    <w:p w14:paraId="4AB67C28" w14:textId="77777777" w:rsidR="00DC35B0" w:rsidRPr="00DC35B0" w:rsidRDefault="00DC35B0" w:rsidP="00DC35B0">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DC35B0">
        <w:rPr>
          <w:rFonts w:ascii="Times New Roman" w:eastAsia="Times New Roman" w:hAnsi="Times New Roman" w:cs="Times New Roman"/>
          <w:color w:val="000000"/>
          <w:kern w:val="0"/>
          <w:sz w:val="24"/>
          <w:szCs w:val="24"/>
          <w:lang w:eastAsia="pl-PL"/>
          <w14:ligatures w14:val="none"/>
        </w:rPr>
        <w:t xml:space="preserve">Niniejsze postępowanie prowadzone jest w trybie </w:t>
      </w:r>
      <w:proofErr w:type="gramStart"/>
      <w:r w:rsidRPr="00DC35B0">
        <w:rPr>
          <w:rFonts w:ascii="Times New Roman" w:eastAsia="Times New Roman" w:hAnsi="Times New Roman" w:cs="Times New Roman"/>
          <w:color w:val="000000"/>
          <w:kern w:val="0"/>
          <w:sz w:val="24"/>
          <w:szCs w:val="24"/>
          <w:lang w:eastAsia="pl-PL"/>
          <w14:ligatures w14:val="none"/>
        </w:rPr>
        <w:t>podstawowym o jakim</w:t>
      </w:r>
      <w:proofErr w:type="gramEnd"/>
      <w:r w:rsidRPr="00DC35B0">
        <w:rPr>
          <w:rFonts w:ascii="Times New Roman" w:eastAsia="Times New Roman" w:hAnsi="Times New Roman" w:cs="Times New Roman"/>
          <w:color w:val="000000"/>
          <w:kern w:val="0"/>
          <w:sz w:val="24"/>
          <w:szCs w:val="24"/>
          <w:lang w:eastAsia="pl-PL"/>
          <w14:ligatures w14:val="none"/>
        </w:rPr>
        <w:t xml:space="preserve"> stanowi art. 275 pkt 1 PZP oraz niniejszej Specyfikacji Warunków Zamówienia, zwaną dalej „SWZ”. </w:t>
      </w:r>
    </w:p>
    <w:p w14:paraId="55C5F48E" w14:textId="77777777" w:rsidR="00DC35B0" w:rsidRPr="00DC35B0" w:rsidRDefault="00DC35B0" w:rsidP="00DC35B0">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DC35B0">
        <w:rPr>
          <w:rFonts w:ascii="Times New Roman" w:eastAsia="Times New Roman" w:hAnsi="Times New Roman" w:cs="Times New Roman"/>
          <w:color w:val="000000"/>
          <w:kern w:val="0"/>
          <w:sz w:val="24"/>
          <w:szCs w:val="24"/>
          <w:lang w:eastAsia="pl-PL"/>
          <w14:ligatures w14:val="none"/>
        </w:rPr>
        <w:t>Zamawiający nie przewiduje prowadzenia negocjacji. </w:t>
      </w:r>
    </w:p>
    <w:p w14:paraId="2643C640" w14:textId="77777777" w:rsidR="00DC35B0" w:rsidRPr="00DC35B0" w:rsidRDefault="00DC35B0" w:rsidP="00DC35B0">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DC35B0">
        <w:rPr>
          <w:rFonts w:ascii="Times New Roman" w:eastAsia="Times New Roman" w:hAnsi="Times New Roman" w:cs="Times New Roman"/>
          <w:color w:val="000000"/>
          <w:kern w:val="0"/>
          <w:sz w:val="24"/>
          <w:szCs w:val="24"/>
          <w:lang w:eastAsia="pl-PL"/>
          <w14:ligatures w14:val="none"/>
        </w:rPr>
        <w:t xml:space="preserve">Szacunkowa wartość przedmiotowego zamówienia nie przekracza progów </w:t>
      </w:r>
      <w:proofErr w:type="gramStart"/>
      <w:r w:rsidRPr="00DC35B0">
        <w:rPr>
          <w:rFonts w:ascii="Times New Roman" w:eastAsia="Times New Roman" w:hAnsi="Times New Roman" w:cs="Times New Roman"/>
          <w:color w:val="000000"/>
          <w:kern w:val="0"/>
          <w:sz w:val="24"/>
          <w:szCs w:val="24"/>
          <w:lang w:eastAsia="pl-PL"/>
          <w14:ligatures w14:val="none"/>
        </w:rPr>
        <w:t>unijnych o jakich</w:t>
      </w:r>
      <w:proofErr w:type="gramEnd"/>
      <w:r w:rsidRPr="00DC35B0">
        <w:rPr>
          <w:rFonts w:ascii="Times New Roman" w:eastAsia="Times New Roman" w:hAnsi="Times New Roman" w:cs="Times New Roman"/>
          <w:color w:val="000000"/>
          <w:kern w:val="0"/>
          <w:sz w:val="24"/>
          <w:szCs w:val="24"/>
          <w:lang w:eastAsia="pl-PL"/>
          <w14:ligatures w14:val="none"/>
        </w:rPr>
        <w:t xml:space="preserve"> mowa w art. 3 ustawy PZP.  </w:t>
      </w:r>
    </w:p>
    <w:p w14:paraId="111956DA" w14:textId="77777777" w:rsidR="00DC35B0" w:rsidRPr="00DC35B0" w:rsidRDefault="00DC35B0" w:rsidP="00DC35B0">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DC35B0">
        <w:rPr>
          <w:rFonts w:ascii="Times New Roman" w:eastAsia="Times New Roman" w:hAnsi="Times New Roman" w:cs="Times New Roman"/>
          <w:color w:val="000000"/>
          <w:kern w:val="0"/>
          <w:sz w:val="24"/>
          <w:szCs w:val="24"/>
          <w:lang w:eastAsia="pl-PL"/>
          <w14:ligatures w14:val="none"/>
        </w:rPr>
        <w:t>Zamawiający nie przewiduje aukcji elektronicznej.</w:t>
      </w:r>
    </w:p>
    <w:p w14:paraId="14259542" w14:textId="77777777" w:rsidR="00DC35B0" w:rsidRPr="00DC35B0" w:rsidRDefault="00DC35B0" w:rsidP="00DC35B0">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DC35B0">
        <w:rPr>
          <w:rFonts w:ascii="Times New Roman" w:eastAsia="Times New Roman" w:hAnsi="Times New Roman" w:cs="Times New Roman"/>
          <w:color w:val="000000"/>
          <w:kern w:val="0"/>
          <w:sz w:val="24"/>
          <w:szCs w:val="24"/>
          <w:lang w:eastAsia="pl-PL"/>
          <w14:ligatures w14:val="none"/>
        </w:rPr>
        <w:t>Zamawiający nie przewiduje złożenia oferty w postaci katalogów elektronicznych.</w:t>
      </w:r>
    </w:p>
    <w:p w14:paraId="00DBB0F7" w14:textId="77777777" w:rsidR="00DC35B0" w:rsidRPr="00DC35B0" w:rsidRDefault="00DC35B0" w:rsidP="00DC35B0">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DC35B0">
        <w:rPr>
          <w:rFonts w:ascii="Times New Roman" w:eastAsia="Times New Roman" w:hAnsi="Times New Roman" w:cs="Times New Roman"/>
          <w:color w:val="000000"/>
          <w:kern w:val="0"/>
          <w:sz w:val="24"/>
          <w:szCs w:val="24"/>
          <w:lang w:eastAsia="pl-PL"/>
          <w14:ligatures w14:val="none"/>
        </w:rPr>
        <w:t>Zamawiający nie prowadzi postępowania w celu zawarcia umowy ramowej.</w:t>
      </w:r>
    </w:p>
    <w:p w14:paraId="386F90F0" w14:textId="77777777" w:rsidR="00DC35B0" w:rsidRDefault="00DC35B0" w:rsidP="00DC35B0">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DC35B0">
        <w:rPr>
          <w:rFonts w:ascii="Times New Roman" w:eastAsia="Times New Roman" w:hAnsi="Times New Roman" w:cs="Times New Roman"/>
          <w:color w:val="000000"/>
          <w:kern w:val="0"/>
          <w:sz w:val="24"/>
          <w:szCs w:val="24"/>
          <w:lang w:eastAsia="pl-PL"/>
          <w14:ligatures w14:val="none"/>
        </w:rPr>
        <w:t>Zamawiający nie zastrzega możliwości ubiegania się o udzielenie zamówienia wyłącznie przez Wykonawców, o których mowa w art. 94 PZP </w:t>
      </w:r>
    </w:p>
    <w:p w14:paraId="168B6564" w14:textId="51EE2A8E" w:rsidR="00DC35B0" w:rsidRPr="00B73AE6" w:rsidRDefault="00DC35B0" w:rsidP="00B73AE6">
      <w:pPr>
        <w:numPr>
          <w:ilvl w:val="0"/>
          <w:numId w:val="6"/>
        </w:numPr>
        <w:spacing w:after="0" w:line="288" w:lineRule="auto"/>
        <w:ind w:left="360"/>
        <w:jc w:val="both"/>
        <w:textAlignment w:val="baseline"/>
        <w:rPr>
          <w:rFonts w:ascii="Times New Roman" w:eastAsia="Times New Roman" w:hAnsi="Times New Roman" w:cs="Times New Roman"/>
          <w:color w:val="000000"/>
          <w:kern w:val="0"/>
          <w:sz w:val="24"/>
          <w:szCs w:val="24"/>
          <w:lang w:eastAsia="pl-PL"/>
          <w14:ligatures w14:val="none"/>
        </w:rPr>
      </w:pPr>
      <w:r w:rsidRPr="00B73AE6">
        <w:rPr>
          <w:rFonts w:ascii="Times New Roman" w:hAnsi="Times New Roman" w:cs="Times New Roman"/>
          <w:sz w:val="24"/>
          <w:szCs w:val="24"/>
        </w:rPr>
        <w:t>Wymagania, o których mowa w art. 95 ust. 1 PZP</w:t>
      </w:r>
      <w:r w:rsidR="00B73AE6" w:rsidRPr="00B73AE6">
        <w:rPr>
          <w:rFonts w:ascii="Times New Roman" w:hAnsi="Times New Roman" w:cs="Times New Roman"/>
          <w:sz w:val="24"/>
          <w:szCs w:val="24"/>
        </w:rPr>
        <w:t>:</w:t>
      </w:r>
    </w:p>
    <w:p w14:paraId="27A365DA" w14:textId="190C0F90" w:rsidR="00DC35B0" w:rsidRPr="00B73AE6" w:rsidRDefault="00DC35B0" w:rsidP="00B73AE6">
      <w:pPr>
        <w:spacing w:after="0" w:line="288" w:lineRule="auto"/>
        <w:jc w:val="both"/>
        <w:textAlignment w:val="baseline"/>
        <w:rPr>
          <w:rFonts w:ascii="Times New Roman" w:eastAsia="Times New Roman" w:hAnsi="Times New Roman" w:cs="Times New Roman"/>
          <w:color w:val="000000"/>
          <w:kern w:val="0"/>
          <w:sz w:val="24"/>
          <w:szCs w:val="24"/>
          <w:lang w:eastAsia="pl-PL"/>
          <w14:ligatures w14:val="none"/>
        </w:rPr>
      </w:pPr>
      <w:r w:rsidRPr="00B73AE6">
        <w:rPr>
          <w:rFonts w:ascii="Times New Roman" w:hAnsi="Times New Roman" w:cs="Times New Roman"/>
          <w:sz w:val="24"/>
          <w:szCs w:val="24"/>
        </w:rPr>
        <w:t xml:space="preserve">Zamawiający wymaga zatrudnienia na podstawie stosunku pracy przez wykonawcę lub podwykonawcę osób wykonujących wskazane poniżej czynności w trakcie realizacji zamówienia: </w:t>
      </w:r>
      <w:r w:rsidRPr="00B73AE6">
        <w:rPr>
          <w:rFonts w:ascii="Times New Roman" w:hAnsi="Times New Roman" w:cs="Times New Roman"/>
          <w:b/>
          <w:bCs/>
          <w:sz w:val="24"/>
          <w:szCs w:val="24"/>
        </w:rPr>
        <w:t xml:space="preserve">polegające na bezpośrednim wykonywaniu przedmiotu zamówienia tj. opracowanie planu ogólnego gminy Stegna. </w:t>
      </w:r>
    </w:p>
    <w:p w14:paraId="42872F84" w14:textId="77777777" w:rsidR="00DC35B0" w:rsidRPr="00B73AE6" w:rsidRDefault="00DC35B0" w:rsidP="00B73AE6">
      <w:pPr>
        <w:pStyle w:val="Default"/>
        <w:spacing w:line="288" w:lineRule="auto"/>
        <w:jc w:val="both"/>
        <w:rPr>
          <w:rFonts w:ascii="Times New Roman" w:hAnsi="Times New Roman" w:cs="Times New Roman"/>
        </w:rPr>
      </w:pPr>
      <w:r w:rsidRPr="00B73AE6">
        <w:rPr>
          <w:rFonts w:ascii="Times New Roman" w:hAnsi="Times New Roman" w:cs="Times New Roman"/>
        </w:rPr>
        <w:t xml:space="preserve">(Obowiązek ten nie dotyczy sytuacji, gdy prace te będą wykonywane samodzielnie i osobiście </w:t>
      </w:r>
    </w:p>
    <w:p w14:paraId="5736B431" w14:textId="77777777" w:rsidR="00DC35B0" w:rsidRPr="00B73AE6" w:rsidRDefault="00DC35B0" w:rsidP="00B73AE6">
      <w:pPr>
        <w:pStyle w:val="Default"/>
        <w:spacing w:line="288" w:lineRule="auto"/>
        <w:jc w:val="both"/>
        <w:rPr>
          <w:rFonts w:ascii="Times New Roman" w:hAnsi="Times New Roman" w:cs="Times New Roman"/>
        </w:rPr>
      </w:pPr>
      <w:proofErr w:type="gramStart"/>
      <w:r w:rsidRPr="00B73AE6">
        <w:rPr>
          <w:rFonts w:ascii="Times New Roman" w:hAnsi="Times New Roman" w:cs="Times New Roman"/>
        </w:rPr>
        <w:t>przez</w:t>
      </w:r>
      <w:proofErr w:type="gramEnd"/>
      <w:r w:rsidRPr="00B73AE6">
        <w:rPr>
          <w:rFonts w:ascii="Times New Roman" w:hAnsi="Times New Roman" w:cs="Times New Roman"/>
        </w:rPr>
        <w:t xml:space="preserve"> osoby fizyczne prowadzące działalność gospodarczą w postaci tzw. Samozatrudnienia, </w:t>
      </w:r>
    </w:p>
    <w:p w14:paraId="68ABA273" w14:textId="7EBDB564" w:rsidR="00DC35B0" w:rsidRPr="00B73AE6" w:rsidRDefault="00DC35B0" w:rsidP="00B73AE6">
      <w:pPr>
        <w:pStyle w:val="Default"/>
        <w:spacing w:line="288" w:lineRule="auto"/>
        <w:jc w:val="both"/>
        <w:rPr>
          <w:rFonts w:ascii="Times New Roman" w:hAnsi="Times New Roman" w:cs="Times New Roman"/>
        </w:rPr>
      </w:pPr>
      <w:proofErr w:type="gramStart"/>
      <w:r w:rsidRPr="00B73AE6">
        <w:rPr>
          <w:rFonts w:ascii="Times New Roman" w:hAnsi="Times New Roman" w:cs="Times New Roman"/>
        </w:rPr>
        <w:t>jako</w:t>
      </w:r>
      <w:proofErr w:type="gramEnd"/>
      <w:r w:rsidRPr="00B73AE6">
        <w:rPr>
          <w:rFonts w:ascii="Times New Roman" w:hAnsi="Times New Roman" w:cs="Times New Roman"/>
        </w:rPr>
        <w:t xml:space="preserve"> podwykonawcy). </w:t>
      </w:r>
    </w:p>
    <w:p w14:paraId="2C1AE914" w14:textId="1D3D6420" w:rsidR="00B73AE6" w:rsidRPr="00B73AE6" w:rsidRDefault="00B73AE6" w:rsidP="00B73AE6">
      <w:pPr>
        <w:pStyle w:val="Akapitzlist"/>
        <w:numPr>
          <w:ilvl w:val="0"/>
          <w:numId w:val="12"/>
        </w:numPr>
        <w:tabs>
          <w:tab w:val="left" w:pos="1653"/>
        </w:tabs>
        <w:spacing w:after="0" w:line="288" w:lineRule="auto"/>
        <w:jc w:val="both"/>
        <w:rPr>
          <w:rFonts w:ascii="Times New Roman" w:hAnsi="Times New Roman" w:cs="Times New Roman"/>
          <w:sz w:val="24"/>
          <w:szCs w:val="24"/>
        </w:rPr>
      </w:pPr>
      <w:proofErr w:type="gramStart"/>
      <w:r w:rsidRPr="00B73AE6">
        <w:rPr>
          <w:rFonts w:ascii="Times New Roman" w:hAnsi="Times New Roman" w:cs="Times New Roman"/>
          <w:sz w:val="24"/>
          <w:szCs w:val="24"/>
        </w:rPr>
        <w:t>w</w:t>
      </w:r>
      <w:proofErr w:type="gramEnd"/>
      <w:r w:rsidR="00DC35B0" w:rsidRPr="00B73AE6">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dokumenty w celu potwierdzenia spełnienia wymogu zatrudnienia na podstawie stosunku pracy przez wykonawcę lub podwykonawcę osób wykonujących wskazane w pkt 8 czynności w trakcie realizacji zamówienia: </w:t>
      </w:r>
    </w:p>
    <w:p w14:paraId="73030CC3" w14:textId="77777777" w:rsidR="00B73AE6" w:rsidRPr="00B73AE6" w:rsidRDefault="00DC35B0" w:rsidP="00B73AE6">
      <w:pPr>
        <w:pStyle w:val="Akapitzlist"/>
        <w:numPr>
          <w:ilvl w:val="0"/>
          <w:numId w:val="13"/>
        </w:numPr>
        <w:tabs>
          <w:tab w:val="left" w:pos="1653"/>
        </w:tabs>
        <w:spacing w:after="0" w:line="288" w:lineRule="auto"/>
        <w:jc w:val="both"/>
        <w:rPr>
          <w:rFonts w:ascii="Times New Roman" w:hAnsi="Times New Roman" w:cs="Times New Roman"/>
          <w:sz w:val="24"/>
          <w:szCs w:val="24"/>
        </w:rPr>
      </w:pPr>
      <w:r w:rsidRPr="00B73AE6">
        <w:rPr>
          <w:rFonts w:ascii="Times New Roman" w:hAnsi="Times New Roman" w:cs="Times New Roman"/>
          <w:b/>
          <w:bCs/>
          <w:sz w:val="24"/>
          <w:szCs w:val="24"/>
        </w:rPr>
        <w:t xml:space="preserve">oświadczenie pracownika: </w:t>
      </w:r>
      <w:r w:rsidRPr="00B73AE6">
        <w:rPr>
          <w:rFonts w:ascii="Times New Roman" w:hAnsi="Times New Roman" w:cs="Times New Roman"/>
          <w:sz w:val="24"/>
          <w:szCs w:val="24"/>
        </w:rPr>
        <w:t xml:space="preserve">o zatrudnieniu na podstawie stosunku </w:t>
      </w:r>
      <w:proofErr w:type="gramStart"/>
      <w:r w:rsidRPr="00B73AE6">
        <w:rPr>
          <w:rFonts w:ascii="Times New Roman" w:hAnsi="Times New Roman" w:cs="Times New Roman"/>
          <w:sz w:val="24"/>
          <w:szCs w:val="24"/>
        </w:rPr>
        <w:t>pracy o którym</w:t>
      </w:r>
      <w:proofErr w:type="gramEnd"/>
      <w:r w:rsidRPr="00B73AE6">
        <w:rPr>
          <w:rFonts w:ascii="Times New Roman" w:hAnsi="Times New Roman" w:cs="Times New Roman"/>
          <w:sz w:val="24"/>
          <w:szCs w:val="24"/>
        </w:rPr>
        <w:t xml:space="preserve"> mowa w art. 95 ust. 1 ustawy P</w:t>
      </w:r>
      <w:r w:rsidR="00B73AE6" w:rsidRPr="00B73AE6">
        <w:rPr>
          <w:rFonts w:ascii="Times New Roman" w:hAnsi="Times New Roman" w:cs="Times New Roman"/>
          <w:sz w:val="24"/>
          <w:szCs w:val="24"/>
        </w:rPr>
        <w:t>ZP</w:t>
      </w:r>
      <w:r w:rsidRPr="00B73AE6">
        <w:rPr>
          <w:rFonts w:ascii="Times New Roman" w:hAnsi="Times New Roman" w:cs="Times New Roman"/>
          <w:sz w:val="24"/>
          <w:szCs w:val="24"/>
        </w:rPr>
        <w:t xml:space="preserve"> przez wykonawcę lub podwykonawcę;</w:t>
      </w:r>
    </w:p>
    <w:p w14:paraId="4AEBCDC9" w14:textId="77777777" w:rsidR="00B73AE6" w:rsidRPr="00B73AE6" w:rsidRDefault="00DC35B0" w:rsidP="00B73AE6">
      <w:pPr>
        <w:pStyle w:val="Akapitzlist"/>
        <w:numPr>
          <w:ilvl w:val="0"/>
          <w:numId w:val="13"/>
        </w:numPr>
        <w:tabs>
          <w:tab w:val="left" w:pos="1653"/>
        </w:tabs>
        <w:spacing w:after="0" w:line="288" w:lineRule="auto"/>
        <w:jc w:val="both"/>
        <w:rPr>
          <w:rFonts w:ascii="Times New Roman" w:hAnsi="Times New Roman" w:cs="Times New Roman"/>
          <w:sz w:val="24"/>
          <w:szCs w:val="24"/>
        </w:rPr>
      </w:pPr>
      <w:proofErr w:type="gramStart"/>
      <w:r w:rsidRPr="00B73AE6">
        <w:rPr>
          <w:rFonts w:ascii="Times New Roman" w:hAnsi="Times New Roman" w:cs="Times New Roman"/>
          <w:b/>
          <w:bCs/>
          <w:sz w:val="24"/>
          <w:szCs w:val="24"/>
        </w:rPr>
        <w:lastRenderedPageBreak/>
        <w:t>oświadczenie</w:t>
      </w:r>
      <w:proofErr w:type="gramEnd"/>
      <w:r w:rsidRPr="00B73AE6">
        <w:rPr>
          <w:rFonts w:ascii="Times New Roman" w:hAnsi="Times New Roman" w:cs="Times New Roman"/>
          <w:b/>
          <w:bCs/>
          <w:sz w:val="24"/>
          <w:szCs w:val="24"/>
        </w:rPr>
        <w:t xml:space="preserve"> wykonawcy lub podwykonawcy </w:t>
      </w:r>
      <w:r w:rsidRPr="00B73AE6">
        <w:rPr>
          <w:rFonts w:ascii="Times New Roman" w:hAnsi="Times New Roman" w:cs="Times New Roman"/>
          <w:sz w:val="24"/>
          <w:szCs w:val="24"/>
        </w:rPr>
        <w:t>o zatrudnieniu na podstawie stosunku pracy osób wykonujących czynności wskazane w pkt 8;</w:t>
      </w:r>
    </w:p>
    <w:p w14:paraId="32046D7F" w14:textId="77777777" w:rsidR="00B73AE6" w:rsidRPr="00B73AE6" w:rsidRDefault="00DC35B0" w:rsidP="00B73AE6">
      <w:pPr>
        <w:pStyle w:val="Akapitzlist"/>
        <w:numPr>
          <w:ilvl w:val="0"/>
          <w:numId w:val="13"/>
        </w:numPr>
        <w:tabs>
          <w:tab w:val="left" w:pos="1653"/>
        </w:tabs>
        <w:spacing w:after="0" w:line="288" w:lineRule="auto"/>
        <w:jc w:val="both"/>
        <w:rPr>
          <w:rFonts w:ascii="Times New Roman" w:hAnsi="Times New Roman" w:cs="Times New Roman"/>
          <w:sz w:val="24"/>
          <w:szCs w:val="24"/>
        </w:rPr>
      </w:pPr>
      <w:proofErr w:type="gramStart"/>
      <w:r w:rsidRPr="00B73AE6">
        <w:rPr>
          <w:rFonts w:ascii="Times New Roman" w:hAnsi="Times New Roman" w:cs="Times New Roman"/>
          <w:b/>
          <w:bCs/>
          <w:sz w:val="24"/>
          <w:szCs w:val="24"/>
        </w:rPr>
        <w:t>poświadczone</w:t>
      </w:r>
      <w:proofErr w:type="gramEnd"/>
      <w:r w:rsidRPr="00B73AE6">
        <w:rPr>
          <w:rFonts w:ascii="Times New Roman" w:hAnsi="Times New Roman" w:cs="Times New Roman"/>
          <w:b/>
          <w:bCs/>
          <w:sz w:val="24"/>
          <w:szCs w:val="24"/>
        </w:rPr>
        <w:t xml:space="preserve"> za zgodność z oryginałem kopie </w:t>
      </w:r>
      <w:r w:rsidRPr="00B73AE6">
        <w:rPr>
          <w:rFonts w:ascii="Times New Roman" w:hAnsi="Times New Roman" w:cs="Times New Roman"/>
          <w:b/>
          <w:bCs/>
          <w:i/>
          <w:iCs/>
          <w:sz w:val="24"/>
          <w:szCs w:val="24"/>
        </w:rPr>
        <w:t xml:space="preserve">umowy o pracę/umów o pracę </w:t>
      </w:r>
      <w:r w:rsidRPr="00B73AE6">
        <w:rPr>
          <w:rFonts w:ascii="Times New Roman" w:hAnsi="Times New Roman" w:cs="Times New Roman"/>
          <w:i/>
          <w:iCs/>
          <w:sz w:val="24"/>
          <w:szCs w:val="24"/>
        </w:rPr>
        <w:t xml:space="preserve">zatrudnionego pracownika/zatrudnionych pracowników wykonującego/wykonujących </w:t>
      </w:r>
      <w:r w:rsidRPr="00B73AE6">
        <w:rPr>
          <w:rFonts w:ascii="Times New Roman" w:hAnsi="Times New Roman" w:cs="Times New Roman"/>
          <w:sz w:val="24"/>
          <w:szCs w:val="24"/>
        </w:rPr>
        <w:t xml:space="preserve">czynności, wskazane przez zamawiającego w pkt 8; </w:t>
      </w:r>
    </w:p>
    <w:p w14:paraId="1E9109D5" w14:textId="458247AC" w:rsidR="00DC35B0" w:rsidRPr="00B73AE6" w:rsidRDefault="00DC35B0" w:rsidP="00B73AE6">
      <w:pPr>
        <w:tabs>
          <w:tab w:val="left" w:pos="1653"/>
        </w:tabs>
        <w:spacing w:after="0" w:line="288" w:lineRule="auto"/>
        <w:jc w:val="both"/>
        <w:rPr>
          <w:rFonts w:ascii="Times New Roman" w:hAnsi="Times New Roman" w:cs="Times New Roman"/>
          <w:sz w:val="24"/>
          <w:szCs w:val="24"/>
        </w:rPr>
      </w:pPr>
      <w:r w:rsidRPr="00B73AE6">
        <w:rPr>
          <w:rFonts w:ascii="Times New Roman" w:hAnsi="Times New Roman" w:cs="Times New Roman"/>
          <w:sz w:val="24"/>
          <w:szCs w:val="24"/>
        </w:rPr>
        <w:t xml:space="preserve">Powyższe dokumenty muszą zawierać informacje, w tym dane osobowe, niezbędne do weryfikacji zatrudnienia na podstawie umowy o pracę, w szczególności imię i nazwisko zatrudnionego pracownika, datę zawarcia umowy o pracę, rodzaj umowy o pracę i zakres obowiązków pracownika. </w:t>
      </w:r>
    </w:p>
    <w:p w14:paraId="58C961FD" w14:textId="459F15D4" w:rsidR="00B73AE6" w:rsidRPr="00B73AE6" w:rsidRDefault="00B73AE6" w:rsidP="00B73AE6">
      <w:pPr>
        <w:pStyle w:val="Default"/>
        <w:numPr>
          <w:ilvl w:val="0"/>
          <w:numId w:val="12"/>
        </w:numPr>
        <w:spacing w:line="288" w:lineRule="auto"/>
        <w:jc w:val="both"/>
        <w:rPr>
          <w:rFonts w:ascii="Times New Roman" w:hAnsi="Times New Roman" w:cs="Times New Roman"/>
          <w:color w:val="auto"/>
        </w:rPr>
      </w:pPr>
      <w:proofErr w:type="gramStart"/>
      <w:r>
        <w:rPr>
          <w:rFonts w:ascii="Times New Roman" w:hAnsi="Times New Roman" w:cs="Times New Roman"/>
          <w:color w:val="auto"/>
        </w:rPr>
        <w:t>w</w:t>
      </w:r>
      <w:proofErr w:type="gramEnd"/>
      <w:r w:rsidR="00DC35B0" w:rsidRPr="00B73AE6">
        <w:rPr>
          <w:rFonts w:ascii="Times New Roman" w:hAnsi="Times New Roman" w:cs="Times New Roman"/>
          <w:color w:val="auto"/>
        </w:rPr>
        <w:t xml:space="preserve"> trakcie realizacji zamówienia zamawiający uprawniony jest również do</w:t>
      </w:r>
      <w:r>
        <w:rPr>
          <w:rFonts w:ascii="Times New Roman" w:hAnsi="Times New Roman" w:cs="Times New Roman"/>
          <w:color w:val="auto"/>
        </w:rPr>
        <w:t xml:space="preserve"> </w:t>
      </w:r>
      <w:r w:rsidR="00DC35B0" w:rsidRPr="00B73AE6">
        <w:rPr>
          <w:rFonts w:ascii="Times New Roman" w:hAnsi="Times New Roman" w:cs="Times New Roman"/>
          <w:color w:val="auto"/>
        </w:rPr>
        <w:t xml:space="preserve">wykonywania innych czynności kontrolnych wobec wykonawcy odnośnie spełniania przez wykonawcę lub podwykonawcę wymogu zatrudnienia na podstawie stosunku pracy osób wykonujących wskazane w pkt 8 czynności. Zamawiający uprawniony jest w szczególności do: </w:t>
      </w:r>
    </w:p>
    <w:p w14:paraId="3BBC9DA1" w14:textId="77777777" w:rsidR="00B73AE6" w:rsidRPr="00B73AE6" w:rsidRDefault="00DC35B0" w:rsidP="00B73AE6">
      <w:pPr>
        <w:pStyle w:val="Default"/>
        <w:numPr>
          <w:ilvl w:val="0"/>
          <w:numId w:val="14"/>
        </w:numPr>
        <w:spacing w:line="288" w:lineRule="auto"/>
        <w:jc w:val="both"/>
        <w:rPr>
          <w:rFonts w:ascii="Times New Roman" w:hAnsi="Times New Roman" w:cs="Times New Roman"/>
          <w:color w:val="auto"/>
        </w:rPr>
      </w:pPr>
      <w:proofErr w:type="gramStart"/>
      <w:r w:rsidRPr="00B73AE6">
        <w:rPr>
          <w:rFonts w:ascii="Times New Roman" w:hAnsi="Times New Roman" w:cs="Times New Roman"/>
          <w:color w:val="auto"/>
        </w:rPr>
        <w:t>żądania</w:t>
      </w:r>
      <w:proofErr w:type="gramEnd"/>
      <w:r w:rsidRPr="00B73AE6">
        <w:rPr>
          <w:rFonts w:ascii="Times New Roman" w:hAnsi="Times New Roman" w:cs="Times New Roman"/>
          <w:color w:val="auto"/>
        </w:rPr>
        <w:t xml:space="preserve"> wyjaśnień w przypadku wątpliwości w zakresie potwierdzenia spełniania ww. wymogów, </w:t>
      </w:r>
    </w:p>
    <w:p w14:paraId="4EF3854F" w14:textId="35B009C8" w:rsidR="00DC35B0" w:rsidRPr="00B73AE6" w:rsidRDefault="00DC35B0" w:rsidP="00B73AE6">
      <w:pPr>
        <w:pStyle w:val="Default"/>
        <w:numPr>
          <w:ilvl w:val="0"/>
          <w:numId w:val="14"/>
        </w:numPr>
        <w:spacing w:line="288" w:lineRule="auto"/>
        <w:jc w:val="both"/>
        <w:rPr>
          <w:rFonts w:ascii="Times New Roman" w:hAnsi="Times New Roman" w:cs="Times New Roman"/>
          <w:color w:val="auto"/>
        </w:rPr>
      </w:pPr>
      <w:proofErr w:type="gramStart"/>
      <w:r w:rsidRPr="00B73AE6">
        <w:rPr>
          <w:rFonts w:ascii="Times New Roman" w:hAnsi="Times New Roman" w:cs="Times New Roman"/>
          <w:color w:val="auto"/>
        </w:rPr>
        <w:t>przeprowadzania</w:t>
      </w:r>
      <w:proofErr w:type="gramEnd"/>
      <w:r w:rsidRPr="00B73AE6">
        <w:rPr>
          <w:rFonts w:ascii="Times New Roman" w:hAnsi="Times New Roman" w:cs="Times New Roman"/>
          <w:color w:val="auto"/>
        </w:rPr>
        <w:t xml:space="preserve"> kontroli na miejscu wykonywania świadczenia. </w:t>
      </w:r>
    </w:p>
    <w:p w14:paraId="6F4E18FD" w14:textId="46B2BCF9" w:rsidR="00DC35B0" w:rsidRPr="00B73AE6" w:rsidRDefault="00B73AE6" w:rsidP="00B73AE6">
      <w:pPr>
        <w:pStyle w:val="Default"/>
        <w:numPr>
          <w:ilvl w:val="0"/>
          <w:numId w:val="12"/>
        </w:numPr>
        <w:spacing w:line="288" w:lineRule="auto"/>
        <w:jc w:val="both"/>
        <w:rPr>
          <w:rFonts w:ascii="Times New Roman" w:hAnsi="Times New Roman" w:cs="Times New Roman"/>
          <w:color w:val="auto"/>
        </w:rPr>
      </w:pPr>
      <w:r w:rsidRPr="00B73AE6">
        <w:rPr>
          <w:rFonts w:ascii="Times New Roman" w:hAnsi="Times New Roman" w:cs="Times New Roman"/>
          <w:color w:val="auto"/>
        </w:rPr>
        <w:t>n</w:t>
      </w:r>
      <w:r w:rsidR="00DC35B0" w:rsidRPr="00B73AE6">
        <w:rPr>
          <w:rFonts w:ascii="Times New Roman" w:hAnsi="Times New Roman" w:cs="Times New Roman"/>
          <w:color w:val="auto"/>
        </w:rPr>
        <w:t xml:space="preserve">iezłożenie przez wykonawcę w wyznaczonym przez zamawiającego terminie żądanych przez zamawiającego dokumentów/żądanego przez zamawiającego dokumentu w celu potwierdzenia spełnienia przez wykonawcę lub podwykonawcę wymogu zatrudnienia na podstawie stosunku pracy traktowane </w:t>
      </w:r>
      <w:proofErr w:type="gramStart"/>
      <w:r w:rsidR="00DC35B0" w:rsidRPr="00B73AE6">
        <w:rPr>
          <w:rFonts w:ascii="Times New Roman" w:hAnsi="Times New Roman" w:cs="Times New Roman"/>
          <w:color w:val="auto"/>
        </w:rPr>
        <w:t>będzie jako</w:t>
      </w:r>
      <w:proofErr w:type="gramEnd"/>
      <w:r w:rsidR="00DC35B0" w:rsidRPr="00B73AE6">
        <w:rPr>
          <w:rFonts w:ascii="Times New Roman" w:hAnsi="Times New Roman" w:cs="Times New Roman"/>
          <w:color w:val="auto"/>
        </w:rPr>
        <w:t xml:space="preserve"> niespełnienie wymogu zatrudnienia na podstawie stosunku pracy osób wykonujących wskazane w pkt 8 czynności</w:t>
      </w:r>
      <w:r w:rsidR="00797F0A">
        <w:rPr>
          <w:rFonts w:ascii="Times New Roman" w:hAnsi="Times New Roman" w:cs="Times New Roman"/>
          <w:color w:val="auto"/>
        </w:rPr>
        <w:t>;</w:t>
      </w:r>
    </w:p>
    <w:p w14:paraId="7AFCF3B9" w14:textId="445D5504" w:rsidR="00B73AE6" w:rsidRPr="00B73AE6" w:rsidRDefault="00B73AE6" w:rsidP="00B73AE6">
      <w:pPr>
        <w:pStyle w:val="Default"/>
        <w:numPr>
          <w:ilvl w:val="0"/>
          <w:numId w:val="12"/>
        </w:numPr>
        <w:spacing w:line="288" w:lineRule="auto"/>
        <w:jc w:val="both"/>
        <w:rPr>
          <w:rFonts w:ascii="Times New Roman" w:hAnsi="Times New Roman" w:cs="Times New Roman"/>
          <w:color w:val="auto"/>
        </w:rPr>
      </w:pPr>
      <w:proofErr w:type="gramStart"/>
      <w:r w:rsidRPr="00B73AE6">
        <w:rPr>
          <w:rFonts w:ascii="Times New Roman" w:hAnsi="Times New Roman" w:cs="Times New Roman"/>
          <w:color w:val="auto"/>
        </w:rPr>
        <w:t>z</w:t>
      </w:r>
      <w:proofErr w:type="gramEnd"/>
      <w:r w:rsidR="00DC35B0" w:rsidRPr="00B73AE6">
        <w:rPr>
          <w:rFonts w:ascii="Times New Roman" w:hAnsi="Times New Roman" w:cs="Times New Roman"/>
          <w:color w:val="auto"/>
        </w:rPr>
        <w:t xml:space="preserve"> tytułu niespełnienia przez wykonawcę lub podwykonawcę wymogu zatrudnienia na podstawie stosunku pracy osób wykonujących wskazane w pkt 8 czynności</w:t>
      </w:r>
      <w:r w:rsidRPr="00B73AE6">
        <w:rPr>
          <w:rFonts w:ascii="Times New Roman" w:hAnsi="Times New Roman" w:cs="Times New Roman"/>
          <w:color w:val="auto"/>
        </w:rPr>
        <w:t xml:space="preserve"> </w:t>
      </w:r>
      <w:r w:rsidR="00DC35B0" w:rsidRPr="00B73AE6">
        <w:rPr>
          <w:rFonts w:ascii="Times New Roman" w:hAnsi="Times New Roman" w:cs="Times New Roman"/>
          <w:color w:val="auto"/>
        </w:rPr>
        <w:t>zamawiający przewiduje sankcję w postaci obowiązku zapłaty przez wykonawcę kary umownej w wysokości określonej w projektowanych postanowieniach umowy w sprawie zamówienia publicznego</w:t>
      </w:r>
      <w:r w:rsidR="00797F0A">
        <w:rPr>
          <w:rFonts w:ascii="Times New Roman" w:hAnsi="Times New Roman" w:cs="Times New Roman"/>
          <w:color w:val="auto"/>
        </w:rPr>
        <w:t>;</w:t>
      </w:r>
    </w:p>
    <w:p w14:paraId="7D441C13" w14:textId="1E1DF366" w:rsidR="00DC35B0" w:rsidRPr="00B73AE6" w:rsidRDefault="00B73AE6" w:rsidP="00B73AE6">
      <w:pPr>
        <w:pStyle w:val="Default"/>
        <w:numPr>
          <w:ilvl w:val="0"/>
          <w:numId w:val="12"/>
        </w:numPr>
        <w:spacing w:line="288" w:lineRule="auto"/>
        <w:jc w:val="both"/>
        <w:rPr>
          <w:rFonts w:ascii="Times New Roman" w:hAnsi="Times New Roman" w:cs="Times New Roman"/>
          <w:color w:val="auto"/>
        </w:rPr>
      </w:pPr>
      <w:r w:rsidRPr="00B73AE6">
        <w:rPr>
          <w:rFonts w:ascii="Times New Roman" w:hAnsi="Times New Roman" w:cs="Times New Roman"/>
          <w:color w:val="auto"/>
        </w:rPr>
        <w:t>w</w:t>
      </w:r>
      <w:r w:rsidR="00DC35B0" w:rsidRPr="00B73AE6">
        <w:rPr>
          <w:rFonts w:ascii="Times New Roman" w:hAnsi="Times New Roman" w:cs="Times New Roman"/>
          <w:color w:val="auto"/>
        </w:rPr>
        <w:t xml:space="preserve"> przypadku uzasadnionych </w:t>
      </w:r>
      <w:proofErr w:type="gramStart"/>
      <w:r w:rsidR="00DC35B0" w:rsidRPr="00B73AE6">
        <w:rPr>
          <w:rFonts w:ascii="Times New Roman" w:hAnsi="Times New Roman" w:cs="Times New Roman"/>
          <w:color w:val="auto"/>
        </w:rPr>
        <w:t>wątpliwości co</w:t>
      </w:r>
      <w:proofErr w:type="gramEnd"/>
      <w:r w:rsidR="00DC35B0" w:rsidRPr="00B73AE6">
        <w:rPr>
          <w:rFonts w:ascii="Times New Roman" w:hAnsi="Times New Roman" w:cs="Times New Roman"/>
          <w:color w:val="auto"/>
        </w:rPr>
        <w:t xml:space="preserve"> do przestrzegania prawa pracy przez wykonawcę lub podwykonawcę, zamawiający może zwrócić się o przeprowadzenie kontroli przez Państwową Inspekcję Pracy. </w:t>
      </w:r>
    </w:p>
    <w:p w14:paraId="38F602A2" w14:textId="11AFB73E" w:rsidR="00DC35B0" w:rsidRPr="00B73AE6" w:rsidRDefault="00B73AE6" w:rsidP="00B73AE6">
      <w:pPr>
        <w:pStyle w:val="Default"/>
        <w:spacing w:line="288" w:lineRule="auto"/>
        <w:jc w:val="both"/>
        <w:rPr>
          <w:rFonts w:ascii="Times New Roman" w:hAnsi="Times New Roman" w:cs="Times New Roman"/>
          <w:color w:val="auto"/>
        </w:rPr>
      </w:pPr>
      <w:r w:rsidRPr="00B73AE6">
        <w:rPr>
          <w:rFonts w:ascii="Times New Roman" w:hAnsi="Times New Roman" w:cs="Times New Roman"/>
          <w:color w:val="auto"/>
        </w:rPr>
        <w:t xml:space="preserve">9. </w:t>
      </w:r>
      <w:r w:rsidR="00DC35B0" w:rsidRPr="00B73AE6">
        <w:rPr>
          <w:rFonts w:ascii="Times New Roman" w:hAnsi="Times New Roman" w:cs="Times New Roman"/>
          <w:color w:val="auto"/>
        </w:rPr>
        <w:t xml:space="preserve">Zamawiający nie określa dodatkowych wymagań związanych z zatrudnianiem osób, o których mowa w art. 96 ust. 2 pkt 2 </w:t>
      </w:r>
      <w:r w:rsidRPr="00B73AE6">
        <w:rPr>
          <w:rFonts w:ascii="Times New Roman" w:hAnsi="Times New Roman" w:cs="Times New Roman"/>
          <w:color w:val="auto"/>
        </w:rPr>
        <w:t>PZP.</w:t>
      </w:r>
      <w:r w:rsidR="00DC35B0" w:rsidRPr="00B73AE6">
        <w:rPr>
          <w:rFonts w:ascii="Times New Roman" w:hAnsi="Times New Roman" w:cs="Times New Roman"/>
          <w:color w:val="auto"/>
        </w:rPr>
        <w:t xml:space="preserve"> </w:t>
      </w:r>
    </w:p>
    <w:p w14:paraId="5D2299A8" w14:textId="77777777" w:rsidR="00B73AE6" w:rsidRPr="00B73AE6" w:rsidRDefault="00B73AE6" w:rsidP="00A918C4">
      <w:pPr>
        <w:pStyle w:val="Nagwek1"/>
        <w:rPr>
          <w:rFonts w:eastAsia="Times New Roman"/>
          <w:lang w:eastAsia="pl-PL"/>
        </w:rPr>
      </w:pPr>
      <w:bookmarkStart w:id="4" w:name="_Toc184113840"/>
      <w:r w:rsidRPr="00B73AE6">
        <w:rPr>
          <w:rFonts w:eastAsia="Times New Roman"/>
          <w:lang w:eastAsia="pl-PL"/>
        </w:rPr>
        <w:t>IV.</w:t>
      </w:r>
      <w:r w:rsidRPr="00B73AE6">
        <w:rPr>
          <w:rFonts w:eastAsia="Times New Roman"/>
          <w:lang w:eastAsia="pl-PL"/>
        </w:rPr>
        <w:tab/>
        <w:t>OPIS PRZEDMIOTU ZAMÓWIENIA</w:t>
      </w:r>
      <w:bookmarkEnd w:id="4"/>
    </w:p>
    <w:p w14:paraId="1ACCFE21" w14:textId="680F0715" w:rsidR="00B73AE6" w:rsidRPr="00B73AE6" w:rsidRDefault="00B73AE6" w:rsidP="00E677EA">
      <w:pPr>
        <w:pStyle w:val="Default"/>
        <w:spacing w:line="288" w:lineRule="auto"/>
        <w:jc w:val="both"/>
        <w:rPr>
          <w:rFonts w:ascii="Times New Roman" w:hAnsi="Times New Roman" w:cs="Times New Roman"/>
        </w:rPr>
      </w:pPr>
      <w:r w:rsidRPr="00B73AE6">
        <w:rPr>
          <w:rFonts w:ascii="Times New Roman" w:hAnsi="Times New Roman" w:cs="Times New Roman"/>
        </w:rPr>
        <w:t xml:space="preserve">1. Przedmiotem zamówienia jest: </w:t>
      </w:r>
      <w:r w:rsidRPr="00B73AE6">
        <w:rPr>
          <w:rFonts w:ascii="Times New Roman" w:hAnsi="Times New Roman" w:cs="Times New Roman"/>
          <w:b/>
          <w:bCs/>
        </w:rPr>
        <w:t>Opracowanie planu ogólnego gminy Stegna.</w:t>
      </w:r>
    </w:p>
    <w:p w14:paraId="453E07DD" w14:textId="16115C06" w:rsidR="00B73AE6" w:rsidRPr="00B73AE6" w:rsidRDefault="00B73AE6" w:rsidP="00E677EA">
      <w:pPr>
        <w:pStyle w:val="Default"/>
        <w:spacing w:line="288" w:lineRule="auto"/>
        <w:jc w:val="both"/>
        <w:rPr>
          <w:rFonts w:ascii="Times New Roman" w:hAnsi="Times New Roman" w:cs="Times New Roman"/>
        </w:rPr>
      </w:pPr>
      <w:r w:rsidRPr="00B73AE6">
        <w:rPr>
          <w:rFonts w:ascii="Times New Roman" w:hAnsi="Times New Roman" w:cs="Times New Roman"/>
        </w:rPr>
        <w:t>1) Lokalizacja: gmina Stegna</w:t>
      </w:r>
    </w:p>
    <w:p w14:paraId="2D510CDF" w14:textId="5914A57B" w:rsidR="00B73AE6" w:rsidRPr="00B73AE6" w:rsidRDefault="00B73AE6" w:rsidP="00E677EA">
      <w:pPr>
        <w:pStyle w:val="Default"/>
        <w:spacing w:line="288" w:lineRule="auto"/>
        <w:jc w:val="both"/>
        <w:rPr>
          <w:rFonts w:ascii="Times New Roman" w:hAnsi="Times New Roman" w:cs="Times New Roman"/>
        </w:rPr>
      </w:pPr>
      <w:r w:rsidRPr="00B73AE6">
        <w:rPr>
          <w:rFonts w:ascii="Times New Roman" w:hAnsi="Times New Roman" w:cs="Times New Roman"/>
        </w:rPr>
        <w:t xml:space="preserve">2) Kod i nazwa wg Wspólnego Słownika Zamówień (CPV) </w:t>
      </w:r>
    </w:p>
    <w:p w14:paraId="196789C7" w14:textId="77777777" w:rsidR="00B73AE6" w:rsidRPr="00B73AE6" w:rsidRDefault="00B73AE6" w:rsidP="00E677EA">
      <w:pPr>
        <w:pStyle w:val="Default"/>
        <w:spacing w:line="288" w:lineRule="auto"/>
        <w:ind w:left="1416" w:firstLine="708"/>
        <w:jc w:val="both"/>
        <w:rPr>
          <w:rFonts w:ascii="Times New Roman" w:hAnsi="Times New Roman" w:cs="Times New Roman"/>
        </w:rPr>
      </w:pPr>
      <w:r w:rsidRPr="00B73AE6">
        <w:rPr>
          <w:rFonts w:ascii="Times New Roman" w:hAnsi="Times New Roman" w:cs="Times New Roman"/>
        </w:rPr>
        <w:t xml:space="preserve">CPV: 71.41.00.00 – 5 Usługi planowania przestrzennego </w:t>
      </w:r>
    </w:p>
    <w:p w14:paraId="341D44B3" w14:textId="77777777" w:rsidR="00B73AE6" w:rsidRPr="00B73AE6" w:rsidRDefault="00B73AE6" w:rsidP="00E677EA">
      <w:pPr>
        <w:pStyle w:val="Default"/>
        <w:spacing w:line="288" w:lineRule="auto"/>
        <w:jc w:val="both"/>
        <w:rPr>
          <w:rFonts w:ascii="Times New Roman" w:hAnsi="Times New Roman" w:cs="Times New Roman"/>
        </w:rPr>
      </w:pPr>
      <w:r w:rsidRPr="00B73AE6">
        <w:rPr>
          <w:rFonts w:ascii="Times New Roman" w:hAnsi="Times New Roman" w:cs="Times New Roman"/>
        </w:rPr>
        <w:t xml:space="preserve">2. Szczegółowy opis przedmiotu zamówienia </w:t>
      </w:r>
    </w:p>
    <w:p w14:paraId="60599093" w14:textId="09B5E089" w:rsidR="00B73AE6" w:rsidRDefault="00B73AE6" w:rsidP="00E677EA">
      <w:pPr>
        <w:pStyle w:val="Default"/>
        <w:spacing w:line="288" w:lineRule="auto"/>
        <w:jc w:val="both"/>
        <w:rPr>
          <w:rFonts w:ascii="Times New Roman" w:hAnsi="Times New Roman" w:cs="Times New Roman"/>
        </w:rPr>
      </w:pPr>
      <w:r w:rsidRPr="00B73AE6">
        <w:rPr>
          <w:rFonts w:ascii="Times New Roman" w:hAnsi="Times New Roman" w:cs="Times New Roman"/>
        </w:rPr>
        <w:lastRenderedPageBreak/>
        <w:t>2.1. Przedmiot zamówienia należy opracować zgodnie z obowiązującymi przepisami, aktualną interpretacją organów rządowych, z uwzględnieniem aktualnego orzecznictwa sądowo administracyjnego, a w szczególności zgodnie z:</w:t>
      </w:r>
    </w:p>
    <w:p w14:paraId="41C7F07D" w14:textId="19026515" w:rsidR="00E677EA" w:rsidRDefault="00E677EA" w:rsidP="00E677EA">
      <w:pPr>
        <w:pStyle w:val="Default"/>
        <w:numPr>
          <w:ilvl w:val="0"/>
          <w:numId w:val="15"/>
        </w:numPr>
        <w:spacing w:line="288" w:lineRule="auto"/>
        <w:jc w:val="both"/>
        <w:rPr>
          <w:rFonts w:ascii="Times New Roman" w:hAnsi="Times New Roman" w:cs="Times New Roman"/>
        </w:rPr>
      </w:pPr>
      <w:proofErr w:type="gramStart"/>
      <w:r w:rsidRPr="00E677EA">
        <w:rPr>
          <w:rFonts w:ascii="Times New Roman" w:hAnsi="Times New Roman" w:cs="Times New Roman"/>
        </w:rPr>
        <w:t>uchwałą</w:t>
      </w:r>
      <w:proofErr w:type="gramEnd"/>
      <w:r w:rsidRPr="00E677EA">
        <w:rPr>
          <w:rFonts w:ascii="Times New Roman" w:hAnsi="Times New Roman" w:cs="Times New Roman"/>
        </w:rPr>
        <w:t xml:space="preserve"> </w:t>
      </w:r>
      <w:r>
        <w:rPr>
          <w:rFonts w:ascii="Times New Roman" w:hAnsi="Times New Roman" w:cs="Times New Roman"/>
        </w:rPr>
        <w:t>n</w:t>
      </w:r>
      <w:r w:rsidRPr="00E677EA">
        <w:rPr>
          <w:rFonts w:ascii="Times New Roman" w:hAnsi="Times New Roman" w:cs="Times New Roman"/>
        </w:rPr>
        <w:t>r II/14/2024 z dnia 17 maja 2024 r. w sprawie przystąpienia do sporządzenia planu ogólnego gminy Stegna</w:t>
      </w:r>
      <w:r>
        <w:rPr>
          <w:rFonts w:ascii="Times New Roman" w:hAnsi="Times New Roman" w:cs="Times New Roman"/>
        </w:rPr>
        <w:t>;</w:t>
      </w:r>
    </w:p>
    <w:p w14:paraId="677B8FA7" w14:textId="77777777" w:rsidR="00E677EA" w:rsidRDefault="00E677EA" w:rsidP="00E677EA">
      <w:pPr>
        <w:pStyle w:val="Default"/>
        <w:numPr>
          <w:ilvl w:val="0"/>
          <w:numId w:val="15"/>
        </w:numPr>
        <w:spacing w:line="288" w:lineRule="auto"/>
        <w:jc w:val="both"/>
        <w:rPr>
          <w:rFonts w:ascii="Times New Roman" w:hAnsi="Times New Roman" w:cs="Times New Roman"/>
        </w:rPr>
      </w:pPr>
      <w:proofErr w:type="gramStart"/>
      <w:r w:rsidRPr="00E677EA">
        <w:rPr>
          <w:rFonts w:ascii="Times New Roman" w:hAnsi="Times New Roman" w:cs="Times New Roman"/>
        </w:rPr>
        <w:t>ustawą</w:t>
      </w:r>
      <w:proofErr w:type="gramEnd"/>
      <w:r w:rsidRPr="00E677EA">
        <w:rPr>
          <w:rFonts w:ascii="Times New Roman" w:hAnsi="Times New Roman" w:cs="Times New Roman"/>
        </w:rPr>
        <w:t xml:space="preserve"> z dnia 27 marca 2003 r. o planowaniu i zagospodarowaniu przestrzennym (Dz. U. </w:t>
      </w:r>
      <w:proofErr w:type="gramStart"/>
      <w:r w:rsidRPr="00E677EA">
        <w:rPr>
          <w:rFonts w:ascii="Times New Roman" w:hAnsi="Times New Roman" w:cs="Times New Roman"/>
        </w:rPr>
        <w:t>z</w:t>
      </w:r>
      <w:proofErr w:type="gramEnd"/>
      <w:r w:rsidRPr="00E677EA">
        <w:rPr>
          <w:rFonts w:ascii="Times New Roman" w:hAnsi="Times New Roman" w:cs="Times New Roman"/>
        </w:rPr>
        <w:t xml:space="preserve"> 2024 r., poz. 1130); </w:t>
      </w:r>
    </w:p>
    <w:p w14:paraId="38B7E6B3" w14:textId="77777777" w:rsidR="00E677EA" w:rsidRPr="00E677EA" w:rsidRDefault="00E677EA" w:rsidP="00E677EA">
      <w:pPr>
        <w:pStyle w:val="Default"/>
        <w:numPr>
          <w:ilvl w:val="0"/>
          <w:numId w:val="15"/>
        </w:numPr>
        <w:spacing w:line="288" w:lineRule="auto"/>
        <w:jc w:val="both"/>
        <w:rPr>
          <w:rFonts w:ascii="Times New Roman" w:hAnsi="Times New Roman" w:cs="Times New Roman"/>
        </w:rPr>
      </w:pPr>
      <w:proofErr w:type="gramStart"/>
      <w:r w:rsidRPr="00E677EA">
        <w:rPr>
          <w:rFonts w:ascii="Times New Roman" w:hAnsi="Times New Roman" w:cs="Times New Roman"/>
        </w:rPr>
        <w:t>ustawą</w:t>
      </w:r>
      <w:proofErr w:type="gramEnd"/>
      <w:r w:rsidRPr="00E677EA">
        <w:rPr>
          <w:rFonts w:ascii="Times New Roman" w:hAnsi="Times New Roman" w:cs="Times New Roman"/>
        </w:rPr>
        <w:t xml:space="preserve"> z dnia 2 października 2008 r. o udostępnianiu informacji o środowisku i jego ochronie, udziale społeczeństwa w ochronie środowiska oraz o ocenach oddziaływania na środowisko (Dz. U. </w:t>
      </w:r>
      <w:proofErr w:type="gramStart"/>
      <w:r w:rsidRPr="00E677EA">
        <w:rPr>
          <w:rFonts w:ascii="Times New Roman" w:hAnsi="Times New Roman" w:cs="Times New Roman"/>
        </w:rPr>
        <w:t>z</w:t>
      </w:r>
      <w:proofErr w:type="gramEnd"/>
      <w:r w:rsidRPr="00E677EA">
        <w:rPr>
          <w:rFonts w:ascii="Times New Roman" w:hAnsi="Times New Roman" w:cs="Times New Roman"/>
        </w:rPr>
        <w:t xml:space="preserve"> 2024 r., poz. 1112); </w:t>
      </w:r>
    </w:p>
    <w:p w14:paraId="19FAF3E5" w14:textId="77777777" w:rsidR="00E677EA" w:rsidRPr="00E677EA" w:rsidRDefault="00E677EA" w:rsidP="00E677EA">
      <w:pPr>
        <w:pStyle w:val="Default"/>
        <w:numPr>
          <w:ilvl w:val="0"/>
          <w:numId w:val="15"/>
        </w:numPr>
        <w:spacing w:line="288" w:lineRule="auto"/>
        <w:jc w:val="both"/>
        <w:rPr>
          <w:rFonts w:ascii="Times New Roman" w:hAnsi="Times New Roman" w:cs="Times New Roman"/>
        </w:rPr>
      </w:pPr>
      <w:proofErr w:type="gramStart"/>
      <w:r w:rsidRPr="00E677EA">
        <w:rPr>
          <w:rFonts w:ascii="Times New Roman" w:hAnsi="Times New Roman" w:cs="Times New Roman"/>
        </w:rPr>
        <w:t>rozporządzeniem</w:t>
      </w:r>
      <w:proofErr w:type="gramEnd"/>
      <w:r w:rsidRPr="00E677EA">
        <w:rPr>
          <w:rFonts w:ascii="Times New Roman" w:hAnsi="Times New Roman" w:cs="Times New Roman"/>
        </w:rPr>
        <w:t xml:space="preserve"> Ministra Rozwoju i Technologii z dnia 8 grudnia 2023 r. w sprawie projektu planu ogólnego gminy, dokumentowania prac planistycznych w zakresie tego planu oraz wy-dawania z niego wypisów i wyrysów (Dz. U. </w:t>
      </w:r>
      <w:proofErr w:type="gramStart"/>
      <w:r w:rsidRPr="00E677EA">
        <w:rPr>
          <w:rFonts w:ascii="Times New Roman" w:hAnsi="Times New Roman" w:cs="Times New Roman"/>
        </w:rPr>
        <w:t>z</w:t>
      </w:r>
      <w:proofErr w:type="gramEnd"/>
      <w:r w:rsidRPr="00E677EA">
        <w:rPr>
          <w:rFonts w:ascii="Times New Roman" w:hAnsi="Times New Roman" w:cs="Times New Roman"/>
        </w:rPr>
        <w:t xml:space="preserve"> 2023 r., poz. 2758); </w:t>
      </w:r>
    </w:p>
    <w:p w14:paraId="256824FD" w14:textId="28A15E47" w:rsidR="00E677EA" w:rsidRPr="00E677EA" w:rsidRDefault="00E677EA" w:rsidP="00E677EA">
      <w:pPr>
        <w:pStyle w:val="Default"/>
        <w:numPr>
          <w:ilvl w:val="0"/>
          <w:numId w:val="15"/>
        </w:numPr>
        <w:spacing w:line="288" w:lineRule="auto"/>
        <w:jc w:val="both"/>
        <w:rPr>
          <w:rFonts w:ascii="Times New Roman" w:hAnsi="Times New Roman" w:cs="Times New Roman"/>
        </w:rPr>
      </w:pPr>
      <w:proofErr w:type="gramStart"/>
      <w:r w:rsidRPr="00E677EA">
        <w:rPr>
          <w:rFonts w:ascii="Times New Roman" w:hAnsi="Times New Roman" w:cs="Times New Roman"/>
        </w:rPr>
        <w:t>ustawą</w:t>
      </w:r>
      <w:proofErr w:type="gramEnd"/>
      <w:r w:rsidRPr="00E677EA">
        <w:rPr>
          <w:rFonts w:ascii="Times New Roman" w:hAnsi="Times New Roman" w:cs="Times New Roman"/>
        </w:rPr>
        <w:t xml:space="preserve"> z dnia 27 kwietnia 2001 r. Prawo ochrony środowiska (Dz. U. </w:t>
      </w:r>
      <w:proofErr w:type="gramStart"/>
      <w:r w:rsidRPr="00E677EA">
        <w:rPr>
          <w:rFonts w:ascii="Times New Roman" w:hAnsi="Times New Roman" w:cs="Times New Roman"/>
        </w:rPr>
        <w:t>z</w:t>
      </w:r>
      <w:proofErr w:type="gramEnd"/>
      <w:r w:rsidRPr="00E677EA">
        <w:rPr>
          <w:rFonts w:ascii="Times New Roman" w:hAnsi="Times New Roman" w:cs="Times New Roman"/>
        </w:rPr>
        <w:t xml:space="preserve"> 2024 r., poz. 54 z </w:t>
      </w:r>
      <w:proofErr w:type="spellStart"/>
      <w:r w:rsidRPr="00E677EA">
        <w:rPr>
          <w:rFonts w:ascii="Times New Roman" w:hAnsi="Times New Roman" w:cs="Times New Roman"/>
        </w:rPr>
        <w:t>późn</w:t>
      </w:r>
      <w:proofErr w:type="spellEnd"/>
      <w:r w:rsidRPr="00E677EA">
        <w:rPr>
          <w:rFonts w:ascii="Times New Roman" w:hAnsi="Times New Roman" w:cs="Times New Roman"/>
        </w:rPr>
        <w:t xml:space="preserve">. </w:t>
      </w:r>
      <w:proofErr w:type="gramStart"/>
      <w:r w:rsidRPr="00E677EA">
        <w:rPr>
          <w:rFonts w:ascii="Times New Roman" w:hAnsi="Times New Roman" w:cs="Times New Roman"/>
        </w:rPr>
        <w:t>zm</w:t>
      </w:r>
      <w:proofErr w:type="gramEnd"/>
      <w:r w:rsidRPr="00E677EA">
        <w:rPr>
          <w:rFonts w:ascii="Times New Roman" w:hAnsi="Times New Roman" w:cs="Times New Roman"/>
        </w:rPr>
        <w:t>.)</w:t>
      </w:r>
      <w:r>
        <w:rPr>
          <w:rFonts w:ascii="Times New Roman" w:hAnsi="Times New Roman" w:cs="Times New Roman"/>
        </w:rPr>
        <w:t>;</w:t>
      </w:r>
    </w:p>
    <w:p w14:paraId="4DA16A48" w14:textId="17F8AAAF" w:rsidR="00E677EA" w:rsidRPr="00E677EA" w:rsidRDefault="00E677EA" w:rsidP="00E677EA">
      <w:pPr>
        <w:pStyle w:val="Akapitzlist"/>
        <w:numPr>
          <w:ilvl w:val="0"/>
          <w:numId w:val="15"/>
        </w:numPr>
        <w:spacing w:after="0" w:line="288" w:lineRule="auto"/>
        <w:jc w:val="both"/>
        <w:rPr>
          <w:rFonts w:ascii="Times New Roman" w:hAnsi="Times New Roman" w:cs="Times New Roman"/>
          <w:color w:val="000000"/>
          <w:kern w:val="0"/>
          <w:sz w:val="24"/>
          <w:szCs w:val="24"/>
        </w:rPr>
      </w:pPr>
      <w:proofErr w:type="gramStart"/>
      <w:r w:rsidRPr="00E677EA">
        <w:rPr>
          <w:rFonts w:ascii="Times New Roman" w:hAnsi="Times New Roman" w:cs="Times New Roman"/>
          <w:sz w:val="24"/>
          <w:szCs w:val="24"/>
        </w:rPr>
        <w:t>ustawą</w:t>
      </w:r>
      <w:proofErr w:type="gramEnd"/>
      <w:r w:rsidRPr="00E677EA">
        <w:rPr>
          <w:rFonts w:ascii="Times New Roman" w:hAnsi="Times New Roman" w:cs="Times New Roman"/>
          <w:sz w:val="24"/>
          <w:szCs w:val="24"/>
        </w:rPr>
        <w:t xml:space="preserve"> z dnia 16 kwietnia 2004 r. o ochronie przyrody </w:t>
      </w:r>
      <w:r w:rsidRPr="00E677EA">
        <w:rPr>
          <w:rFonts w:ascii="Times New Roman" w:hAnsi="Times New Roman" w:cs="Times New Roman"/>
          <w:color w:val="000000"/>
          <w:kern w:val="0"/>
          <w:sz w:val="24"/>
          <w:szCs w:val="24"/>
        </w:rPr>
        <w:t xml:space="preserve">(Dz. U. </w:t>
      </w:r>
      <w:proofErr w:type="gramStart"/>
      <w:r w:rsidRPr="00E677EA">
        <w:rPr>
          <w:rFonts w:ascii="Times New Roman" w:hAnsi="Times New Roman" w:cs="Times New Roman"/>
          <w:color w:val="000000"/>
          <w:kern w:val="0"/>
          <w:sz w:val="24"/>
          <w:szCs w:val="24"/>
        </w:rPr>
        <w:t>z</w:t>
      </w:r>
      <w:proofErr w:type="gramEnd"/>
      <w:r w:rsidRPr="00E677EA">
        <w:rPr>
          <w:rFonts w:ascii="Times New Roman" w:hAnsi="Times New Roman" w:cs="Times New Roman"/>
          <w:color w:val="000000"/>
          <w:kern w:val="0"/>
          <w:sz w:val="24"/>
          <w:szCs w:val="24"/>
        </w:rPr>
        <w:t xml:space="preserve"> 2023 r., poz. 1336 z </w:t>
      </w:r>
      <w:proofErr w:type="spellStart"/>
      <w:r w:rsidRPr="00E677EA">
        <w:rPr>
          <w:rFonts w:ascii="Times New Roman" w:hAnsi="Times New Roman" w:cs="Times New Roman"/>
          <w:color w:val="000000"/>
          <w:kern w:val="0"/>
          <w:sz w:val="24"/>
          <w:szCs w:val="24"/>
        </w:rPr>
        <w:t>późn</w:t>
      </w:r>
      <w:proofErr w:type="spellEnd"/>
      <w:r w:rsidRPr="00E677EA">
        <w:rPr>
          <w:rFonts w:ascii="Times New Roman" w:hAnsi="Times New Roman" w:cs="Times New Roman"/>
          <w:color w:val="000000"/>
          <w:kern w:val="0"/>
          <w:sz w:val="24"/>
          <w:szCs w:val="24"/>
        </w:rPr>
        <w:t xml:space="preserve">. </w:t>
      </w:r>
      <w:proofErr w:type="gramStart"/>
      <w:r w:rsidRPr="00E677EA">
        <w:rPr>
          <w:rFonts w:ascii="Times New Roman" w:hAnsi="Times New Roman" w:cs="Times New Roman"/>
          <w:color w:val="000000"/>
          <w:kern w:val="0"/>
          <w:sz w:val="24"/>
          <w:szCs w:val="24"/>
        </w:rPr>
        <w:t>zm</w:t>
      </w:r>
      <w:proofErr w:type="gramEnd"/>
      <w:r w:rsidRPr="00E677EA">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w:t>
      </w:r>
    </w:p>
    <w:p w14:paraId="11CFE8BB" w14:textId="77777777" w:rsidR="00E677EA" w:rsidRPr="00E677EA" w:rsidRDefault="00E677EA" w:rsidP="00E677EA">
      <w:pPr>
        <w:pStyle w:val="Akapitzlist"/>
        <w:numPr>
          <w:ilvl w:val="0"/>
          <w:numId w:val="15"/>
        </w:numPr>
        <w:spacing w:after="0" w:line="288" w:lineRule="auto"/>
        <w:jc w:val="both"/>
        <w:rPr>
          <w:rFonts w:ascii="Times New Roman" w:hAnsi="Times New Roman" w:cs="Times New Roman"/>
          <w:color w:val="000000"/>
          <w:kern w:val="0"/>
          <w:sz w:val="24"/>
          <w:szCs w:val="24"/>
        </w:rPr>
      </w:pPr>
      <w:proofErr w:type="gramStart"/>
      <w:r w:rsidRPr="00E677EA">
        <w:rPr>
          <w:rFonts w:ascii="Times New Roman" w:hAnsi="Times New Roman" w:cs="Times New Roman"/>
          <w:sz w:val="24"/>
          <w:szCs w:val="24"/>
        </w:rPr>
        <w:t>rozporządzeniem</w:t>
      </w:r>
      <w:proofErr w:type="gramEnd"/>
      <w:r w:rsidRPr="00E677EA">
        <w:rPr>
          <w:rFonts w:ascii="Times New Roman" w:hAnsi="Times New Roman" w:cs="Times New Roman"/>
          <w:sz w:val="24"/>
          <w:szCs w:val="24"/>
        </w:rPr>
        <w:t xml:space="preserve"> Ministra Rozwoju, Pracy i Technologii z dnia 26 października 2020 r. w sprawie zbiorów danych przestrzennych oraz metadanych w zakresie zagospodarowania przestrzennego; </w:t>
      </w:r>
    </w:p>
    <w:p w14:paraId="4E5DD93E" w14:textId="14FB8FFF" w:rsidR="00E677EA" w:rsidRPr="00E677EA" w:rsidRDefault="00E677EA" w:rsidP="00E677EA">
      <w:pPr>
        <w:pStyle w:val="Akapitzlist"/>
        <w:numPr>
          <w:ilvl w:val="0"/>
          <w:numId w:val="15"/>
        </w:numPr>
        <w:spacing w:after="0" w:line="288" w:lineRule="auto"/>
        <w:jc w:val="both"/>
        <w:rPr>
          <w:rFonts w:ascii="Times New Roman" w:hAnsi="Times New Roman" w:cs="Times New Roman"/>
          <w:color w:val="000000"/>
          <w:kern w:val="0"/>
          <w:sz w:val="24"/>
          <w:szCs w:val="24"/>
        </w:rPr>
      </w:pPr>
      <w:proofErr w:type="gramStart"/>
      <w:r w:rsidRPr="00E677EA">
        <w:rPr>
          <w:rFonts w:ascii="Times New Roman" w:hAnsi="Times New Roman" w:cs="Times New Roman"/>
          <w:sz w:val="24"/>
          <w:szCs w:val="24"/>
        </w:rPr>
        <w:t>rozporządzeniem</w:t>
      </w:r>
      <w:proofErr w:type="gramEnd"/>
      <w:r w:rsidRPr="00E677EA">
        <w:rPr>
          <w:rFonts w:ascii="Times New Roman" w:hAnsi="Times New Roman" w:cs="Times New Roman"/>
          <w:sz w:val="24"/>
          <w:szCs w:val="24"/>
        </w:rPr>
        <w:t xml:space="preserve"> Ministra Rozwoju i Technologii z dnia 2 maja 2024 r. w sprawie sposobu wyznaczenia obszaru uzupełnienia zabudowy w planie ogólnym gminy (Dz.U. </w:t>
      </w:r>
      <w:proofErr w:type="gramStart"/>
      <w:r w:rsidRPr="00E677EA">
        <w:rPr>
          <w:rFonts w:ascii="Times New Roman" w:hAnsi="Times New Roman" w:cs="Times New Roman"/>
          <w:sz w:val="24"/>
          <w:szCs w:val="24"/>
        </w:rPr>
        <w:t>z</w:t>
      </w:r>
      <w:proofErr w:type="gramEnd"/>
      <w:r w:rsidRPr="00E677EA">
        <w:rPr>
          <w:rFonts w:ascii="Times New Roman" w:hAnsi="Times New Roman" w:cs="Times New Roman"/>
          <w:sz w:val="24"/>
          <w:szCs w:val="24"/>
        </w:rPr>
        <w:t xml:space="preserve"> 2024 r., poz. 729). </w:t>
      </w:r>
    </w:p>
    <w:p w14:paraId="5E589694" w14:textId="77777777" w:rsidR="00E677EA" w:rsidRDefault="00E677EA" w:rsidP="00E677EA">
      <w:pPr>
        <w:pStyle w:val="Default"/>
      </w:pPr>
    </w:p>
    <w:p w14:paraId="07958229" w14:textId="77777777" w:rsidR="00E677EA" w:rsidRPr="00E677EA" w:rsidRDefault="00E677EA" w:rsidP="00E677EA">
      <w:pPr>
        <w:pStyle w:val="Default"/>
        <w:spacing w:line="288" w:lineRule="auto"/>
        <w:rPr>
          <w:rFonts w:ascii="Times New Roman" w:hAnsi="Times New Roman" w:cs="Times New Roman"/>
        </w:rPr>
      </w:pPr>
      <w:r w:rsidRPr="00E677EA">
        <w:rPr>
          <w:rFonts w:ascii="Times New Roman" w:hAnsi="Times New Roman" w:cs="Times New Roman"/>
        </w:rPr>
        <w:t xml:space="preserve">2.2. W ramach realizacji przedmiotu zamówienia Wykonawca zobowiązany jest do: </w:t>
      </w:r>
    </w:p>
    <w:p w14:paraId="0DAF22EF" w14:textId="190E7B50" w:rsidR="00E677EA" w:rsidRPr="00E677EA" w:rsidRDefault="00E677EA" w:rsidP="00E677EA">
      <w:pPr>
        <w:pStyle w:val="Default"/>
        <w:numPr>
          <w:ilvl w:val="0"/>
          <w:numId w:val="18"/>
        </w:numPr>
        <w:spacing w:line="288" w:lineRule="auto"/>
        <w:ind w:left="714" w:hanging="357"/>
        <w:jc w:val="both"/>
        <w:rPr>
          <w:rFonts w:ascii="Times New Roman" w:hAnsi="Times New Roman" w:cs="Times New Roman"/>
        </w:rPr>
      </w:pPr>
      <w:proofErr w:type="gramStart"/>
      <w:r w:rsidRPr="00E677EA">
        <w:rPr>
          <w:rFonts w:ascii="Times New Roman" w:hAnsi="Times New Roman" w:cs="Times New Roman"/>
        </w:rPr>
        <w:t>sporządzenia</w:t>
      </w:r>
      <w:proofErr w:type="gramEnd"/>
      <w:r w:rsidRPr="00E677EA">
        <w:rPr>
          <w:rFonts w:ascii="Times New Roman" w:hAnsi="Times New Roman" w:cs="Times New Roman"/>
        </w:rPr>
        <w:t xml:space="preserve"> projektu planu ogólnego gminy wraz z uzasadnieniem (część tekstowa i część graficzna), w tym stworzenie zbioru danych przestrzennych dla tego aktu planowania przestrzennego w rozumieniu ustawy z dnia 4 marca 2010 r., o infrastrukturze informacji przestrzennej (Dz. U. </w:t>
      </w:r>
      <w:proofErr w:type="gramStart"/>
      <w:r w:rsidRPr="00E677EA">
        <w:rPr>
          <w:rFonts w:ascii="Times New Roman" w:hAnsi="Times New Roman" w:cs="Times New Roman"/>
        </w:rPr>
        <w:t>z</w:t>
      </w:r>
      <w:proofErr w:type="gramEnd"/>
      <w:r w:rsidRPr="00E677EA">
        <w:rPr>
          <w:rFonts w:ascii="Times New Roman" w:hAnsi="Times New Roman" w:cs="Times New Roman"/>
        </w:rPr>
        <w:t xml:space="preserve"> 2021 r., poz. 214), z uwzględnieniem obowiązków w zakresie wprowadzania zmian do sporządzonego projektu planu ogólnego gminy wynikających z: </w:t>
      </w:r>
    </w:p>
    <w:p w14:paraId="44D2A909" w14:textId="2F50F20E" w:rsidR="0071319E" w:rsidRDefault="00E677EA" w:rsidP="0071319E">
      <w:pPr>
        <w:pStyle w:val="Default"/>
        <w:numPr>
          <w:ilvl w:val="0"/>
          <w:numId w:val="19"/>
        </w:numPr>
        <w:spacing w:line="288" w:lineRule="auto"/>
        <w:jc w:val="both"/>
        <w:rPr>
          <w:rFonts w:ascii="Times New Roman" w:hAnsi="Times New Roman" w:cs="Times New Roman"/>
        </w:rPr>
      </w:pPr>
      <w:proofErr w:type="gramStart"/>
      <w:r w:rsidRPr="00E677EA">
        <w:rPr>
          <w:rFonts w:ascii="Times New Roman" w:hAnsi="Times New Roman" w:cs="Times New Roman"/>
        </w:rPr>
        <w:t>uzyskanych</w:t>
      </w:r>
      <w:proofErr w:type="gramEnd"/>
      <w:r w:rsidRPr="00E677EA">
        <w:rPr>
          <w:rFonts w:ascii="Times New Roman" w:hAnsi="Times New Roman" w:cs="Times New Roman"/>
        </w:rPr>
        <w:t xml:space="preserve"> opinii</w:t>
      </w:r>
      <w:r w:rsidR="00797F0A">
        <w:rPr>
          <w:rFonts w:ascii="Times New Roman" w:hAnsi="Times New Roman" w:cs="Times New Roman"/>
        </w:rPr>
        <w:t>;</w:t>
      </w:r>
    </w:p>
    <w:p w14:paraId="139877FF" w14:textId="52ADDB64" w:rsidR="0071319E" w:rsidRDefault="00E677EA" w:rsidP="0071319E">
      <w:pPr>
        <w:pStyle w:val="Default"/>
        <w:numPr>
          <w:ilvl w:val="0"/>
          <w:numId w:val="19"/>
        </w:numPr>
        <w:spacing w:line="288" w:lineRule="auto"/>
        <w:jc w:val="both"/>
        <w:rPr>
          <w:rFonts w:ascii="Times New Roman" w:hAnsi="Times New Roman" w:cs="Times New Roman"/>
        </w:rPr>
      </w:pPr>
      <w:proofErr w:type="gramStart"/>
      <w:r w:rsidRPr="0071319E">
        <w:rPr>
          <w:rFonts w:ascii="Times New Roman" w:hAnsi="Times New Roman" w:cs="Times New Roman"/>
        </w:rPr>
        <w:t>dokonanych</w:t>
      </w:r>
      <w:proofErr w:type="gramEnd"/>
      <w:r w:rsidRPr="0071319E">
        <w:rPr>
          <w:rFonts w:ascii="Times New Roman" w:hAnsi="Times New Roman" w:cs="Times New Roman"/>
        </w:rPr>
        <w:t xml:space="preserve"> uzgodnień</w:t>
      </w:r>
      <w:r w:rsidR="00797F0A">
        <w:rPr>
          <w:rFonts w:ascii="Times New Roman" w:hAnsi="Times New Roman" w:cs="Times New Roman"/>
        </w:rPr>
        <w:t>;</w:t>
      </w:r>
    </w:p>
    <w:p w14:paraId="76C3B6EA" w14:textId="4054D218" w:rsidR="0071319E" w:rsidRDefault="00E677EA" w:rsidP="0071319E">
      <w:pPr>
        <w:pStyle w:val="Default"/>
        <w:numPr>
          <w:ilvl w:val="0"/>
          <w:numId w:val="19"/>
        </w:numPr>
        <w:spacing w:line="288" w:lineRule="auto"/>
        <w:jc w:val="both"/>
        <w:rPr>
          <w:rFonts w:ascii="Times New Roman" w:hAnsi="Times New Roman" w:cs="Times New Roman"/>
        </w:rPr>
      </w:pPr>
      <w:proofErr w:type="gramStart"/>
      <w:r w:rsidRPr="0071319E">
        <w:rPr>
          <w:rFonts w:ascii="Times New Roman" w:hAnsi="Times New Roman" w:cs="Times New Roman"/>
        </w:rPr>
        <w:t>konsultacji</w:t>
      </w:r>
      <w:proofErr w:type="gramEnd"/>
      <w:r w:rsidRPr="0071319E">
        <w:rPr>
          <w:rFonts w:ascii="Times New Roman" w:hAnsi="Times New Roman" w:cs="Times New Roman"/>
        </w:rPr>
        <w:t xml:space="preserve"> społecznych</w:t>
      </w:r>
      <w:r w:rsidR="00797F0A">
        <w:rPr>
          <w:rFonts w:ascii="Times New Roman" w:hAnsi="Times New Roman" w:cs="Times New Roman"/>
        </w:rPr>
        <w:t>;</w:t>
      </w:r>
    </w:p>
    <w:p w14:paraId="5D71E7E8" w14:textId="319C00C2" w:rsidR="0071319E" w:rsidRDefault="00E677EA" w:rsidP="0071319E">
      <w:pPr>
        <w:pStyle w:val="Default"/>
        <w:numPr>
          <w:ilvl w:val="0"/>
          <w:numId w:val="19"/>
        </w:numPr>
        <w:spacing w:line="288" w:lineRule="auto"/>
        <w:jc w:val="both"/>
        <w:rPr>
          <w:rFonts w:ascii="Times New Roman" w:hAnsi="Times New Roman" w:cs="Times New Roman"/>
        </w:rPr>
      </w:pPr>
      <w:proofErr w:type="gramStart"/>
      <w:r w:rsidRPr="0071319E">
        <w:rPr>
          <w:rFonts w:ascii="Times New Roman" w:hAnsi="Times New Roman" w:cs="Times New Roman"/>
        </w:rPr>
        <w:t>uwag</w:t>
      </w:r>
      <w:proofErr w:type="gramEnd"/>
      <w:r w:rsidRPr="0071319E">
        <w:rPr>
          <w:rFonts w:ascii="Times New Roman" w:hAnsi="Times New Roman" w:cs="Times New Roman"/>
        </w:rPr>
        <w:t xml:space="preserve"> zgłoszonych przez Zamawiającego i radnych</w:t>
      </w:r>
      <w:r w:rsidR="00797F0A">
        <w:rPr>
          <w:rFonts w:ascii="Times New Roman" w:hAnsi="Times New Roman" w:cs="Times New Roman"/>
        </w:rPr>
        <w:t>.</w:t>
      </w:r>
      <w:r w:rsidRPr="0071319E">
        <w:rPr>
          <w:rFonts w:ascii="Times New Roman" w:hAnsi="Times New Roman" w:cs="Times New Roman"/>
        </w:rPr>
        <w:t xml:space="preserve"> </w:t>
      </w:r>
    </w:p>
    <w:p w14:paraId="097BB85E" w14:textId="77777777" w:rsidR="0071319E" w:rsidRDefault="00E677EA" w:rsidP="0071319E">
      <w:pPr>
        <w:pStyle w:val="Default"/>
        <w:numPr>
          <w:ilvl w:val="0"/>
          <w:numId w:val="18"/>
        </w:numPr>
        <w:spacing w:line="288" w:lineRule="auto"/>
        <w:jc w:val="both"/>
        <w:rPr>
          <w:rFonts w:ascii="Times New Roman" w:hAnsi="Times New Roman" w:cs="Times New Roman"/>
        </w:rPr>
      </w:pPr>
      <w:proofErr w:type="gramStart"/>
      <w:r w:rsidRPr="0071319E">
        <w:rPr>
          <w:rFonts w:ascii="Times New Roman" w:hAnsi="Times New Roman" w:cs="Times New Roman"/>
        </w:rPr>
        <w:t>sporządzenia</w:t>
      </w:r>
      <w:proofErr w:type="gramEnd"/>
      <w:r w:rsidRPr="0071319E">
        <w:rPr>
          <w:rFonts w:ascii="Times New Roman" w:hAnsi="Times New Roman" w:cs="Times New Roman"/>
        </w:rPr>
        <w:t xml:space="preserve"> opracowań towarzyszących: </w:t>
      </w:r>
    </w:p>
    <w:p w14:paraId="219B75BB" w14:textId="51A3F36D" w:rsidR="0071319E" w:rsidRPr="0071319E" w:rsidRDefault="0071319E" w:rsidP="0071319E">
      <w:pPr>
        <w:pStyle w:val="Default"/>
        <w:numPr>
          <w:ilvl w:val="0"/>
          <w:numId w:val="20"/>
        </w:numPr>
        <w:spacing w:line="288" w:lineRule="auto"/>
        <w:jc w:val="both"/>
        <w:rPr>
          <w:rFonts w:ascii="Times New Roman" w:hAnsi="Times New Roman" w:cs="Times New Roman"/>
        </w:rPr>
      </w:pPr>
      <w:proofErr w:type="gramStart"/>
      <w:r w:rsidRPr="0071319E">
        <w:rPr>
          <w:rFonts w:ascii="Times New Roman" w:hAnsi="Times New Roman" w:cs="Times New Roman"/>
        </w:rPr>
        <w:t>inwentaryzacji</w:t>
      </w:r>
      <w:proofErr w:type="gramEnd"/>
      <w:r w:rsidRPr="0071319E">
        <w:rPr>
          <w:rFonts w:ascii="Times New Roman" w:hAnsi="Times New Roman" w:cs="Times New Roman"/>
        </w:rPr>
        <w:t xml:space="preserve"> urbanistycznej</w:t>
      </w:r>
      <w:r w:rsidR="00797F0A">
        <w:rPr>
          <w:rFonts w:ascii="Times New Roman" w:hAnsi="Times New Roman" w:cs="Times New Roman"/>
        </w:rPr>
        <w:t>;</w:t>
      </w:r>
      <w:r w:rsidRPr="0071319E">
        <w:rPr>
          <w:rFonts w:ascii="Times New Roman" w:hAnsi="Times New Roman" w:cs="Times New Roman"/>
        </w:rPr>
        <w:t xml:space="preserve"> </w:t>
      </w:r>
    </w:p>
    <w:p w14:paraId="64005994" w14:textId="77777777" w:rsidR="0071319E" w:rsidRPr="0071319E" w:rsidRDefault="0071319E" w:rsidP="0071319E">
      <w:pPr>
        <w:pStyle w:val="Default"/>
        <w:numPr>
          <w:ilvl w:val="0"/>
          <w:numId w:val="20"/>
        </w:numPr>
        <w:spacing w:line="288" w:lineRule="auto"/>
        <w:jc w:val="both"/>
        <w:rPr>
          <w:rFonts w:ascii="Times New Roman" w:hAnsi="Times New Roman" w:cs="Times New Roman"/>
        </w:rPr>
      </w:pPr>
      <w:proofErr w:type="gramStart"/>
      <w:r w:rsidRPr="0071319E">
        <w:rPr>
          <w:rFonts w:ascii="Times New Roman" w:hAnsi="Times New Roman" w:cs="Times New Roman"/>
        </w:rPr>
        <w:t>analizy</w:t>
      </w:r>
      <w:proofErr w:type="gramEnd"/>
      <w:r w:rsidRPr="0071319E">
        <w:rPr>
          <w:rFonts w:ascii="Times New Roman" w:hAnsi="Times New Roman" w:cs="Times New Roman"/>
        </w:rPr>
        <w:t xml:space="preserve"> uwarunkowań przestrzennych gminy wraz z uwarunkowaniami zewnętrznymi, </w:t>
      </w:r>
    </w:p>
    <w:p w14:paraId="4239FF33" w14:textId="7C5FAF2E" w:rsidR="0071319E" w:rsidRDefault="0071319E" w:rsidP="0071319E">
      <w:pPr>
        <w:pStyle w:val="Default"/>
        <w:numPr>
          <w:ilvl w:val="0"/>
          <w:numId w:val="20"/>
        </w:numPr>
        <w:spacing w:line="288" w:lineRule="auto"/>
        <w:jc w:val="both"/>
        <w:rPr>
          <w:rFonts w:ascii="Times New Roman" w:hAnsi="Times New Roman" w:cs="Times New Roman"/>
        </w:rPr>
      </w:pPr>
      <w:proofErr w:type="gramStart"/>
      <w:r w:rsidRPr="0071319E">
        <w:rPr>
          <w:rFonts w:ascii="Times New Roman" w:hAnsi="Times New Roman" w:cs="Times New Roman"/>
        </w:rPr>
        <w:t>opracowania</w:t>
      </w:r>
      <w:proofErr w:type="gramEnd"/>
      <w:r w:rsidRPr="0071319E">
        <w:rPr>
          <w:rFonts w:ascii="Times New Roman" w:hAnsi="Times New Roman" w:cs="Times New Roman"/>
        </w:rPr>
        <w:t xml:space="preserve"> </w:t>
      </w:r>
      <w:proofErr w:type="spellStart"/>
      <w:r w:rsidRPr="0071319E">
        <w:rPr>
          <w:rFonts w:ascii="Times New Roman" w:hAnsi="Times New Roman" w:cs="Times New Roman"/>
        </w:rPr>
        <w:t>ekofizjograficznego</w:t>
      </w:r>
      <w:proofErr w:type="spellEnd"/>
      <w:r w:rsidRPr="0071319E">
        <w:rPr>
          <w:rFonts w:ascii="Times New Roman" w:hAnsi="Times New Roman" w:cs="Times New Roman"/>
        </w:rPr>
        <w:t xml:space="preserve"> w rozumieniu ustawy z dnia 27 kwietnia 2001 r., Prawo ochrony środowiska (Dz. U. </w:t>
      </w:r>
      <w:proofErr w:type="gramStart"/>
      <w:r w:rsidRPr="0071319E">
        <w:rPr>
          <w:rFonts w:ascii="Times New Roman" w:hAnsi="Times New Roman" w:cs="Times New Roman"/>
        </w:rPr>
        <w:t>z</w:t>
      </w:r>
      <w:proofErr w:type="gramEnd"/>
      <w:r w:rsidRPr="0071319E">
        <w:rPr>
          <w:rFonts w:ascii="Times New Roman" w:hAnsi="Times New Roman" w:cs="Times New Roman"/>
        </w:rPr>
        <w:t xml:space="preserve"> 2024 r., poz. 54</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gramStart"/>
      <w:r>
        <w:rPr>
          <w:rFonts w:ascii="Times New Roman" w:hAnsi="Times New Roman" w:cs="Times New Roman"/>
        </w:rPr>
        <w:t>zm</w:t>
      </w:r>
      <w:proofErr w:type="gramEnd"/>
      <w:r>
        <w:rPr>
          <w:rFonts w:ascii="Times New Roman" w:hAnsi="Times New Roman" w:cs="Times New Roman"/>
        </w:rPr>
        <w:t>.</w:t>
      </w:r>
      <w:r w:rsidRPr="0071319E">
        <w:rPr>
          <w:rFonts w:ascii="Times New Roman" w:hAnsi="Times New Roman" w:cs="Times New Roman"/>
        </w:rPr>
        <w:t>)</w:t>
      </w:r>
      <w:r w:rsidR="00797F0A">
        <w:rPr>
          <w:rFonts w:ascii="Times New Roman" w:hAnsi="Times New Roman" w:cs="Times New Roman"/>
        </w:rPr>
        <w:t>;</w:t>
      </w:r>
    </w:p>
    <w:p w14:paraId="58E500D4" w14:textId="43586960" w:rsidR="0071319E" w:rsidRPr="0071319E" w:rsidRDefault="0071319E" w:rsidP="0071319E">
      <w:pPr>
        <w:pStyle w:val="Default"/>
        <w:numPr>
          <w:ilvl w:val="0"/>
          <w:numId w:val="20"/>
        </w:numPr>
        <w:spacing w:line="288" w:lineRule="auto"/>
        <w:jc w:val="both"/>
        <w:rPr>
          <w:rFonts w:ascii="Times New Roman" w:hAnsi="Times New Roman" w:cs="Times New Roman"/>
        </w:rPr>
      </w:pPr>
      <w:proofErr w:type="gramStart"/>
      <w:r w:rsidRPr="0071319E">
        <w:rPr>
          <w:rFonts w:ascii="Times New Roman" w:hAnsi="Times New Roman" w:cs="Times New Roman"/>
        </w:rPr>
        <w:t>analizy</w:t>
      </w:r>
      <w:proofErr w:type="gramEnd"/>
      <w:r w:rsidRPr="0071319E">
        <w:rPr>
          <w:rFonts w:ascii="Times New Roman" w:hAnsi="Times New Roman" w:cs="Times New Roman"/>
        </w:rPr>
        <w:t xml:space="preserve"> zapotrzebowania na nową zabudowę mieszkaniową w gminie wraz ze wskazaniem przydatności poszczególnych terenów dla rozwoju funkcji użytkowych</w:t>
      </w:r>
      <w:r w:rsidR="00797F0A">
        <w:rPr>
          <w:rFonts w:ascii="Times New Roman" w:hAnsi="Times New Roman" w:cs="Times New Roman"/>
        </w:rPr>
        <w:t>;</w:t>
      </w:r>
      <w:r w:rsidRPr="0071319E">
        <w:rPr>
          <w:rFonts w:ascii="Times New Roman" w:hAnsi="Times New Roman" w:cs="Times New Roman"/>
        </w:rPr>
        <w:t xml:space="preserve"> </w:t>
      </w:r>
    </w:p>
    <w:p w14:paraId="645DBC13" w14:textId="18EFD990" w:rsidR="0071319E" w:rsidRPr="0071319E" w:rsidRDefault="0071319E" w:rsidP="0071319E">
      <w:pPr>
        <w:pStyle w:val="Default"/>
        <w:numPr>
          <w:ilvl w:val="0"/>
          <w:numId w:val="20"/>
        </w:numPr>
        <w:spacing w:line="288" w:lineRule="auto"/>
        <w:jc w:val="both"/>
        <w:rPr>
          <w:rFonts w:ascii="Times New Roman" w:hAnsi="Times New Roman" w:cs="Times New Roman"/>
        </w:rPr>
      </w:pPr>
      <w:proofErr w:type="gramStart"/>
      <w:r w:rsidRPr="0071319E">
        <w:rPr>
          <w:rFonts w:ascii="Times New Roman" w:hAnsi="Times New Roman" w:cs="Times New Roman"/>
        </w:rPr>
        <w:lastRenderedPageBreak/>
        <w:t>prognozy</w:t>
      </w:r>
      <w:proofErr w:type="gramEnd"/>
      <w:r w:rsidRPr="0071319E">
        <w:rPr>
          <w:rFonts w:ascii="Times New Roman" w:hAnsi="Times New Roman" w:cs="Times New Roman"/>
        </w:rPr>
        <w:t xml:space="preserve"> oddziaływania na środowisko dla aktu planowania przestrzennego, w rozumieniu przepisów ustawy z dnia 3 października 2008 r. o udostępnianiu informacji o środowisku i jego ochronie, udziale społeczeństwa w ochronie środowiska oraz o ocenach oddziaływania na środowisko (Dz. U. </w:t>
      </w:r>
      <w:proofErr w:type="gramStart"/>
      <w:r w:rsidRPr="0071319E">
        <w:rPr>
          <w:rFonts w:ascii="Times New Roman" w:hAnsi="Times New Roman" w:cs="Times New Roman"/>
        </w:rPr>
        <w:t>z</w:t>
      </w:r>
      <w:proofErr w:type="gramEnd"/>
      <w:r w:rsidRPr="0071319E">
        <w:rPr>
          <w:rFonts w:ascii="Times New Roman" w:hAnsi="Times New Roman" w:cs="Times New Roman"/>
        </w:rPr>
        <w:t xml:space="preserve"> 202</w:t>
      </w:r>
      <w:r>
        <w:rPr>
          <w:rFonts w:ascii="Times New Roman" w:hAnsi="Times New Roman" w:cs="Times New Roman"/>
        </w:rPr>
        <w:t>4 r.</w:t>
      </w:r>
      <w:r w:rsidRPr="0071319E">
        <w:rPr>
          <w:rFonts w:ascii="Times New Roman" w:hAnsi="Times New Roman" w:cs="Times New Roman"/>
        </w:rPr>
        <w:t xml:space="preserve"> poz. 1</w:t>
      </w:r>
      <w:r>
        <w:rPr>
          <w:rFonts w:ascii="Times New Roman" w:hAnsi="Times New Roman" w:cs="Times New Roman"/>
        </w:rPr>
        <w:t>112</w:t>
      </w:r>
      <w:r w:rsidRPr="0071319E">
        <w:rPr>
          <w:rFonts w:ascii="Times New Roman" w:hAnsi="Times New Roman" w:cs="Times New Roman"/>
        </w:rPr>
        <w:t>)</w:t>
      </w:r>
      <w:r w:rsidR="00797F0A">
        <w:rPr>
          <w:rFonts w:ascii="Times New Roman" w:hAnsi="Times New Roman" w:cs="Times New Roman"/>
        </w:rPr>
        <w:t>.</w:t>
      </w:r>
    </w:p>
    <w:p w14:paraId="411DE5A8" w14:textId="31C85C3D" w:rsidR="00E677EA" w:rsidRPr="0071319E" w:rsidRDefault="00E677EA" w:rsidP="0071319E">
      <w:pPr>
        <w:pStyle w:val="Default"/>
        <w:numPr>
          <w:ilvl w:val="0"/>
          <w:numId w:val="18"/>
        </w:numPr>
        <w:spacing w:line="288" w:lineRule="auto"/>
        <w:jc w:val="both"/>
        <w:rPr>
          <w:rFonts w:ascii="Times New Roman" w:hAnsi="Times New Roman" w:cs="Times New Roman"/>
        </w:rPr>
      </w:pPr>
      <w:proofErr w:type="gramStart"/>
      <w:r w:rsidRPr="0071319E">
        <w:rPr>
          <w:rFonts w:ascii="Times New Roman" w:hAnsi="Times New Roman" w:cs="Times New Roman"/>
        </w:rPr>
        <w:t>opracowania</w:t>
      </w:r>
      <w:proofErr w:type="gramEnd"/>
      <w:r w:rsidRPr="0071319E">
        <w:rPr>
          <w:rFonts w:ascii="Times New Roman" w:hAnsi="Times New Roman" w:cs="Times New Roman"/>
        </w:rPr>
        <w:t xml:space="preserve"> analiz, dokumentów i materiałów związanych z projektem planu ogólnego gminy, w tym: </w:t>
      </w:r>
    </w:p>
    <w:p w14:paraId="57A493BA" w14:textId="2F54F354" w:rsidR="0071319E" w:rsidRDefault="00E677EA" w:rsidP="0071319E">
      <w:pPr>
        <w:pStyle w:val="Default"/>
        <w:numPr>
          <w:ilvl w:val="0"/>
          <w:numId w:val="21"/>
        </w:numPr>
        <w:spacing w:line="288" w:lineRule="auto"/>
        <w:jc w:val="both"/>
        <w:rPr>
          <w:rFonts w:ascii="Times New Roman" w:hAnsi="Times New Roman" w:cs="Times New Roman"/>
        </w:rPr>
      </w:pPr>
      <w:proofErr w:type="gramStart"/>
      <w:r w:rsidRPr="00E677EA">
        <w:rPr>
          <w:rFonts w:ascii="Times New Roman" w:hAnsi="Times New Roman" w:cs="Times New Roman"/>
        </w:rPr>
        <w:t>wykonanie</w:t>
      </w:r>
      <w:proofErr w:type="gramEnd"/>
      <w:r w:rsidRPr="00E677EA">
        <w:rPr>
          <w:rFonts w:ascii="Times New Roman" w:hAnsi="Times New Roman" w:cs="Times New Roman"/>
        </w:rPr>
        <w:t xml:space="preserve"> analizy wniosków złożonych przez osoby fizyczne, prawne, organy i instytucje (w tym wniosków o opracowanie lub zmianę planu miejscowego)</w:t>
      </w:r>
      <w:r w:rsidR="00797F0A">
        <w:rPr>
          <w:rFonts w:ascii="Times New Roman" w:hAnsi="Times New Roman" w:cs="Times New Roman"/>
        </w:rPr>
        <w:t>;</w:t>
      </w:r>
    </w:p>
    <w:p w14:paraId="337A13E8" w14:textId="3D28567B" w:rsidR="00E677EA" w:rsidRDefault="00E677EA" w:rsidP="0071319E">
      <w:pPr>
        <w:pStyle w:val="Default"/>
        <w:numPr>
          <w:ilvl w:val="0"/>
          <w:numId w:val="21"/>
        </w:numPr>
        <w:spacing w:line="288" w:lineRule="auto"/>
        <w:jc w:val="both"/>
        <w:rPr>
          <w:rFonts w:ascii="Times New Roman" w:hAnsi="Times New Roman" w:cs="Times New Roman"/>
        </w:rPr>
      </w:pPr>
      <w:r w:rsidRPr="0071319E">
        <w:rPr>
          <w:rFonts w:ascii="Times New Roman" w:hAnsi="Times New Roman" w:cs="Times New Roman"/>
        </w:rPr>
        <w:t xml:space="preserve">wykazu wniosków złożonych przez osoby fizyczne i prawne oraz zgłoszonych przez organy i instytucje w odpowiedzi na </w:t>
      </w:r>
      <w:proofErr w:type="gramStart"/>
      <w:r w:rsidRPr="0071319E">
        <w:rPr>
          <w:rFonts w:ascii="Times New Roman" w:hAnsi="Times New Roman" w:cs="Times New Roman"/>
        </w:rPr>
        <w:t>ogłoszenie o którym</w:t>
      </w:r>
      <w:proofErr w:type="gramEnd"/>
      <w:r w:rsidRPr="0071319E">
        <w:rPr>
          <w:rFonts w:ascii="Times New Roman" w:hAnsi="Times New Roman" w:cs="Times New Roman"/>
        </w:rPr>
        <w:t xml:space="preserve"> mowa w art. 13i ust. 3 ustawy o planowaniu i zagospodarowaniu przestrzennym, wraz propozycją ich rozpatrzenia i uzasadnieniem</w:t>
      </w:r>
      <w:r w:rsidR="00797F0A">
        <w:rPr>
          <w:rFonts w:ascii="Times New Roman" w:hAnsi="Times New Roman" w:cs="Times New Roman"/>
        </w:rPr>
        <w:t>;</w:t>
      </w:r>
    </w:p>
    <w:p w14:paraId="4ED32186" w14:textId="4B9851E7" w:rsidR="0071319E" w:rsidRDefault="0071319E" w:rsidP="0071319E">
      <w:pPr>
        <w:pStyle w:val="Default"/>
        <w:numPr>
          <w:ilvl w:val="0"/>
          <w:numId w:val="21"/>
        </w:numPr>
        <w:spacing w:line="288" w:lineRule="auto"/>
        <w:jc w:val="both"/>
        <w:rPr>
          <w:rFonts w:ascii="Times New Roman" w:hAnsi="Times New Roman" w:cs="Times New Roman"/>
        </w:rPr>
      </w:pPr>
      <w:proofErr w:type="gramStart"/>
      <w:r w:rsidRPr="0071319E">
        <w:rPr>
          <w:rFonts w:ascii="Times New Roman" w:hAnsi="Times New Roman" w:cs="Times New Roman"/>
        </w:rPr>
        <w:t>wykazu</w:t>
      </w:r>
      <w:proofErr w:type="gramEnd"/>
      <w:r w:rsidRPr="0071319E">
        <w:rPr>
          <w:rFonts w:ascii="Times New Roman" w:hAnsi="Times New Roman" w:cs="Times New Roman"/>
        </w:rPr>
        <w:t xml:space="preserve"> wniosków o opracowanie lub zmianę planu miejscowego, uwzględniającego propozycję ich rozpatrzenia</w:t>
      </w:r>
      <w:r w:rsidR="00797F0A">
        <w:rPr>
          <w:rFonts w:ascii="Times New Roman" w:hAnsi="Times New Roman" w:cs="Times New Roman"/>
        </w:rPr>
        <w:t>;</w:t>
      </w:r>
    </w:p>
    <w:p w14:paraId="4490A162" w14:textId="45488EB5" w:rsidR="0071319E" w:rsidRPr="0071319E" w:rsidRDefault="0071319E" w:rsidP="0071319E">
      <w:pPr>
        <w:pStyle w:val="Default"/>
        <w:numPr>
          <w:ilvl w:val="0"/>
          <w:numId w:val="21"/>
        </w:numPr>
        <w:spacing w:line="288" w:lineRule="auto"/>
        <w:jc w:val="both"/>
        <w:rPr>
          <w:rFonts w:ascii="Times New Roman" w:hAnsi="Times New Roman" w:cs="Times New Roman"/>
        </w:rPr>
      </w:pPr>
      <w:r w:rsidRPr="0071319E">
        <w:rPr>
          <w:rFonts w:ascii="Times New Roman" w:hAnsi="Times New Roman" w:cs="Times New Roman"/>
        </w:rPr>
        <w:t xml:space="preserve">projektów wystąpień o opinie o projekcie planu ogólnego gminy i uzgodnienie projektu planu ogólnego gminy wraz z rozdzielnikiem, w tym również w sytuacji ponowienia </w:t>
      </w:r>
      <w:proofErr w:type="gramStart"/>
      <w:r w:rsidRPr="0071319E">
        <w:rPr>
          <w:rFonts w:ascii="Times New Roman" w:hAnsi="Times New Roman" w:cs="Times New Roman"/>
        </w:rPr>
        <w:t>czynności o których</w:t>
      </w:r>
      <w:proofErr w:type="gramEnd"/>
      <w:r w:rsidRPr="0071319E">
        <w:rPr>
          <w:rFonts w:ascii="Times New Roman" w:hAnsi="Times New Roman" w:cs="Times New Roman"/>
        </w:rPr>
        <w:t xml:space="preserve"> mowa w ustawie o planowaniu i zagospodarowaniu przestrzennym</w:t>
      </w:r>
      <w:r w:rsidR="00797F0A">
        <w:rPr>
          <w:rFonts w:ascii="Times New Roman" w:hAnsi="Times New Roman" w:cs="Times New Roman"/>
        </w:rPr>
        <w:t>;</w:t>
      </w:r>
      <w:r w:rsidRPr="0071319E">
        <w:rPr>
          <w:rFonts w:ascii="Times New Roman" w:hAnsi="Times New Roman" w:cs="Times New Roman"/>
        </w:rPr>
        <w:t xml:space="preserve"> </w:t>
      </w:r>
    </w:p>
    <w:p w14:paraId="7B8C06D0" w14:textId="3DE08905" w:rsidR="0071319E" w:rsidRPr="0071319E" w:rsidRDefault="0071319E" w:rsidP="0071319E">
      <w:pPr>
        <w:pStyle w:val="Default"/>
        <w:numPr>
          <w:ilvl w:val="0"/>
          <w:numId w:val="21"/>
        </w:numPr>
        <w:spacing w:line="288" w:lineRule="auto"/>
        <w:jc w:val="both"/>
        <w:rPr>
          <w:rFonts w:ascii="Times New Roman" w:hAnsi="Times New Roman" w:cs="Times New Roman"/>
        </w:rPr>
      </w:pPr>
      <w:r w:rsidRPr="0071319E">
        <w:rPr>
          <w:rFonts w:ascii="Times New Roman" w:hAnsi="Times New Roman" w:cs="Times New Roman"/>
        </w:rPr>
        <w:t>wykazu opinii o projekcie planu ogólnego uzyskanych od organów, instytucji i podmi</w:t>
      </w:r>
      <w:r>
        <w:rPr>
          <w:rFonts w:ascii="Times New Roman" w:hAnsi="Times New Roman" w:cs="Times New Roman"/>
        </w:rPr>
        <w:t>o</w:t>
      </w:r>
      <w:r w:rsidRPr="0071319E">
        <w:rPr>
          <w:rFonts w:ascii="Times New Roman" w:hAnsi="Times New Roman" w:cs="Times New Roman"/>
        </w:rPr>
        <w:t xml:space="preserve">tów wymienionych w przepisach ustawy o planowaniu i zagospodarowaniu przestrzennym, wraz z </w:t>
      </w:r>
      <w:proofErr w:type="gramStart"/>
      <w:r w:rsidRPr="0071319E">
        <w:rPr>
          <w:rFonts w:ascii="Times New Roman" w:hAnsi="Times New Roman" w:cs="Times New Roman"/>
        </w:rPr>
        <w:t>uzasadnieniem co</w:t>
      </w:r>
      <w:proofErr w:type="gramEnd"/>
      <w:r w:rsidRPr="0071319E">
        <w:rPr>
          <w:rFonts w:ascii="Times New Roman" w:hAnsi="Times New Roman" w:cs="Times New Roman"/>
        </w:rPr>
        <w:t xml:space="preserve"> do sposobu ich rozpatrzenia</w:t>
      </w:r>
      <w:r w:rsidR="00797F0A">
        <w:rPr>
          <w:rFonts w:ascii="Times New Roman" w:hAnsi="Times New Roman" w:cs="Times New Roman"/>
        </w:rPr>
        <w:t>;</w:t>
      </w:r>
    </w:p>
    <w:p w14:paraId="45EE4E13" w14:textId="01F5CA78" w:rsidR="0071319E" w:rsidRPr="0071319E" w:rsidRDefault="0071319E" w:rsidP="0071319E">
      <w:pPr>
        <w:pStyle w:val="Default"/>
        <w:numPr>
          <w:ilvl w:val="0"/>
          <w:numId w:val="21"/>
        </w:numPr>
        <w:spacing w:line="288" w:lineRule="auto"/>
        <w:jc w:val="both"/>
        <w:rPr>
          <w:rFonts w:ascii="Times New Roman" w:hAnsi="Times New Roman" w:cs="Times New Roman"/>
        </w:rPr>
      </w:pPr>
      <w:proofErr w:type="gramStart"/>
      <w:r w:rsidRPr="0071319E">
        <w:rPr>
          <w:rFonts w:ascii="Times New Roman" w:hAnsi="Times New Roman" w:cs="Times New Roman"/>
        </w:rPr>
        <w:t>wykazu</w:t>
      </w:r>
      <w:proofErr w:type="gramEnd"/>
      <w:r w:rsidRPr="0071319E">
        <w:rPr>
          <w:rFonts w:ascii="Times New Roman" w:hAnsi="Times New Roman" w:cs="Times New Roman"/>
        </w:rPr>
        <w:t xml:space="preserve"> uzgodnień projektu planu ogólnego uzyskanych od organów, instytucji i podmiotów wymienionych w przepisach ustawy o planowaniu i zagospodarowaniu przestrzennym</w:t>
      </w:r>
      <w:r w:rsidR="00797F0A">
        <w:rPr>
          <w:rFonts w:ascii="Times New Roman" w:hAnsi="Times New Roman" w:cs="Times New Roman"/>
        </w:rPr>
        <w:t>;</w:t>
      </w:r>
      <w:r w:rsidRPr="0071319E">
        <w:rPr>
          <w:rFonts w:ascii="Times New Roman" w:hAnsi="Times New Roman" w:cs="Times New Roman"/>
        </w:rPr>
        <w:t xml:space="preserve"> </w:t>
      </w:r>
    </w:p>
    <w:p w14:paraId="62361A1F" w14:textId="34469D1D" w:rsidR="0071319E" w:rsidRPr="0071319E" w:rsidRDefault="0071319E" w:rsidP="0071319E">
      <w:pPr>
        <w:pStyle w:val="Default"/>
        <w:numPr>
          <w:ilvl w:val="0"/>
          <w:numId w:val="21"/>
        </w:numPr>
        <w:spacing w:line="288" w:lineRule="auto"/>
        <w:jc w:val="both"/>
        <w:rPr>
          <w:rFonts w:ascii="Times New Roman" w:hAnsi="Times New Roman" w:cs="Times New Roman"/>
        </w:rPr>
      </w:pPr>
      <w:r w:rsidRPr="0071319E">
        <w:rPr>
          <w:rFonts w:ascii="Times New Roman" w:hAnsi="Times New Roman" w:cs="Times New Roman"/>
        </w:rPr>
        <w:t xml:space="preserve">projektów ogłoszenia i obwieszczenia o rozpoczęciu i formach konsultacji społecznych, ankiet, </w:t>
      </w:r>
      <w:proofErr w:type="spellStart"/>
      <w:proofErr w:type="gramStart"/>
      <w:r w:rsidRPr="0071319E">
        <w:rPr>
          <w:rFonts w:ascii="Times New Roman" w:hAnsi="Times New Roman" w:cs="Times New Roman"/>
        </w:rPr>
        <w:t>geoankiet</w:t>
      </w:r>
      <w:proofErr w:type="spellEnd"/>
      <w:r w:rsidRPr="0071319E">
        <w:rPr>
          <w:rFonts w:ascii="Times New Roman" w:hAnsi="Times New Roman" w:cs="Times New Roman"/>
        </w:rPr>
        <w:t xml:space="preserve"> jeżeli</w:t>
      </w:r>
      <w:proofErr w:type="gramEnd"/>
      <w:r w:rsidRPr="0071319E">
        <w:rPr>
          <w:rFonts w:ascii="Times New Roman" w:hAnsi="Times New Roman" w:cs="Times New Roman"/>
        </w:rPr>
        <w:t xml:space="preserve"> taka forma konsultacji zostanie wybrana przez Zamawiającego, w tym również w sytuacji ponowienia czynności o których mowa w ustawie o planowaniu i zagospodarowaniu przestrzennym</w:t>
      </w:r>
      <w:r w:rsidR="00797F0A">
        <w:rPr>
          <w:rFonts w:ascii="Times New Roman" w:hAnsi="Times New Roman" w:cs="Times New Roman"/>
        </w:rPr>
        <w:t>;</w:t>
      </w:r>
    </w:p>
    <w:p w14:paraId="509514B1" w14:textId="55E9B9E4" w:rsidR="0071319E" w:rsidRPr="006011AC" w:rsidRDefault="0071319E" w:rsidP="0071319E">
      <w:pPr>
        <w:pStyle w:val="Default"/>
        <w:numPr>
          <w:ilvl w:val="0"/>
          <w:numId w:val="21"/>
        </w:numPr>
        <w:spacing w:line="288" w:lineRule="auto"/>
        <w:jc w:val="both"/>
        <w:rPr>
          <w:rFonts w:ascii="Times New Roman" w:hAnsi="Times New Roman" w:cs="Times New Roman"/>
        </w:rPr>
      </w:pPr>
      <w:proofErr w:type="gramStart"/>
      <w:r w:rsidRPr="0071319E">
        <w:rPr>
          <w:rFonts w:ascii="Times New Roman" w:hAnsi="Times New Roman" w:cs="Times New Roman"/>
        </w:rPr>
        <w:t>raportu</w:t>
      </w:r>
      <w:proofErr w:type="gramEnd"/>
      <w:r w:rsidRPr="0071319E">
        <w:rPr>
          <w:rFonts w:ascii="Times New Roman" w:hAnsi="Times New Roman" w:cs="Times New Roman"/>
        </w:rPr>
        <w:t xml:space="preserve"> podsumowującego przebieg konsultacji społecznych, zawierający w szczególności wykaz zgłoszonych uwag wraz z propozycją ich rozpatrzenia i uzasadnieniem oraz protokoły z czynności przeprowadzonych w ramach tych </w:t>
      </w:r>
      <w:r w:rsidRPr="006011AC">
        <w:rPr>
          <w:rFonts w:ascii="Times New Roman" w:hAnsi="Times New Roman" w:cs="Times New Roman"/>
        </w:rPr>
        <w:t>konsultacji</w:t>
      </w:r>
      <w:r w:rsidR="00797F0A" w:rsidRPr="006011AC">
        <w:rPr>
          <w:rFonts w:ascii="Times New Roman" w:hAnsi="Times New Roman" w:cs="Times New Roman"/>
        </w:rPr>
        <w:t>;</w:t>
      </w:r>
    </w:p>
    <w:p w14:paraId="0247A6B1" w14:textId="7E464E29" w:rsidR="0071319E" w:rsidRPr="006011AC" w:rsidRDefault="0071319E" w:rsidP="0071319E">
      <w:pPr>
        <w:pStyle w:val="Default"/>
        <w:numPr>
          <w:ilvl w:val="0"/>
          <w:numId w:val="21"/>
        </w:numPr>
        <w:spacing w:line="288" w:lineRule="auto"/>
        <w:jc w:val="both"/>
        <w:rPr>
          <w:rFonts w:ascii="Times New Roman" w:hAnsi="Times New Roman" w:cs="Times New Roman"/>
        </w:rPr>
      </w:pPr>
      <w:proofErr w:type="gramStart"/>
      <w:r w:rsidRPr="006011AC">
        <w:rPr>
          <w:rFonts w:ascii="Times New Roman" w:hAnsi="Times New Roman" w:cs="Times New Roman"/>
        </w:rPr>
        <w:t>projektu</w:t>
      </w:r>
      <w:proofErr w:type="gramEnd"/>
      <w:r w:rsidRPr="006011AC">
        <w:rPr>
          <w:rFonts w:ascii="Times New Roman" w:hAnsi="Times New Roman" w:cs="Times New Roman"/>
        </w:rPr>
        <w:t xml:space="preserve"> uchwały rady gminy wraz z załącznikami w przedmiocie uchwalenia planu ogólnego gminy</w:t>
      </w:r>
      <w:r w:rsidR="00797F0A" w:rsidRPr="006011AC">
        <w:rPr>
          <w:rFonts w:ascii="Times New Roman" w:hAnsi="Times New Roman" w:cs="Times New Roman"/>
        </w:rPr>
        <w:t>;</w:t>
      </w:r>
      <w:r w:rsidRPr="006011AC">
        <w:rPr>
          <w:rFonts w:ascii="Times New Roman" w:hAnsi="Times New Roman" w:cs="Times New Roman"/>
        </w:rPr>
        <w:t xml:space="preserve"> </w:t>
      </w:r>
    </w:p>
    <w:p w14:paraId="11D2865B" w14:textId="24599471" w:rsidR="0071319E" w:rsidRPr="006011AC" w:rsidRDefault="0071319E" w:rsidP="0071319E">
      <w:pPr>
        <w:pStyle w:val="Default"/>
        <w:numPr>
          <w:ilvl w:val="0"/>
          <w:numId w:val="21"/>
        </w:numPr>
        <w:spacing w:line="288" w:lineRule="auto"/>
        <w:jc w:val="both"/>
        <w:rPr>
          <w:rFonts w:ascii="Times New Roman" w:hAnsi="Times New Roman" w:cs="Times New Roman"/>
        </w:rPr>
      </w:pPr>
      <w:proofErr w:type="gramStart"/>
      <w:r w:rsidRPr="006011AC">
        <w:rPr>
          <w:rFonts w:ascii="Times New Roman" w:hAnsi="Times New Roman" w:cs="Times New Roman"/>
        </w:rPr>
        <w:t>prezentacji</w:t>
      </w:r>
      <w:proofErr w:type="gramEnd"/>
      <w:r w:rsidRPr="006011AC">
        <w:rPr>
          <w:rFonts w:ascii="Times New Roman" w:hAnsi="Times New Roman" w:cs="Times New Roman"/>
        </w:rPr>
        <w:t xml:space="preserve"> planu ogólnego na posiedzeniu Gminnej Komisji Urbanistyczno-Architektonicznej, na etapie konsultacji, na Komisjach lub/i sesji Rady Gminy, której celem będzie uchwalenie planu ogólnego</w:t>
      </w:r>
      <w:r w:rsidR="00797F0A" w:rsidRPr="006011AC">
        <w:rPr>
          <w:rFonts w:ascii="Times New Roman" w:hAnsi="Times New Roman" w:cs="Times New Roman"/>
        </w:rPr>
        <w:t>;</w:t>
      </w:r>
    </w:p>
    <w:p w14:paraId="5479116C" w14:textId="1FD74A78" w:rsidR="0071319E" w:rsidRPr="006011AC" w:rsidRDefault="0071319E" w:rsidP="0071319E">
      <w:pPr>
        <w:pStyle w:val="Default"/>
        <w:numPr>
          <w:ilvl w:val="0"/>
          <w:numId w:val="21"/>
        </w:numPr>
        <w:spacing w:line="288" w:lineRule="auto"/>
        <w:jc w:val="both"/>
        <w:rPr>
          <w:rFonts w:ascii="Times New Roman" w:hAnsi="Times New Roman" w:cs="Times New Roman"/>
        </w:rPr>
      </w:pPr>
      <w:proofErr w:type="gramStart"/>
      <w:r w:rsidRPr="006011AC">
        <w:rPr>
          <w:rFonts w:ascii="Times New Roman" w:hAnsi="Times New Roman" w:cs="Times New Roman"/>
        </w:rPr>
        <w:t>przygotowanie</w:t>
      </w:r>
      <w:proofErr w:type="gramEnd"/>
      <w:r w:rsidRPr="006011AC">
        <w:rPr>
          <w:rFonts w:ascii="Times New Roman" w:hAnsi="Times New Roman" w:cs="Times New Roman"/>
        </w:rPr>
        <w:t xml:space="preserve"> wymaganych przepisami prawa danych przestrzennych na każdym etapie opracowania</w:t>
      </w:r>
      <w:r w:rsidR="00797F0A" w:rsidRPr="006011AC">
        <w:rPr>
          <w:rFonts w:ascii="Times New Roman" w:hAnsi="Times New Roman" w:cs="Times New Roman"/>
        </w:rPr>
        <w:t>;</w:t>
      </w:r>
    </w:p>
    <w:p w14:paraId="439E4E33" w14:textId="2DF38D85" w:rsidR="0071319E" w:rsidRPr="006011AC" w:rsidRDefault="0071319E" w:rsidP="0071319E">
      <w:pPr>
        <w:pStyle w:val="Default"/>
        <w:numPr>
          <w:ilvl w:val="0"/>
          <w:numId w:val="21"/>
        </w:numPr>
        <w:spacing w:line="288" w:lineRule="auto"/>
        <w:jc w:val="both"/>
        <w:rPr>
          <w:rFonts w:ascii="Times New Roman" w:hAnsi="Times New Roman" w:cs="Times New Roman"/>
        </w:rPr>
      </w:pPr>
      <w:proofErr w:type="gramStart"/>
      <w:r w:rsidRPr="006011AC">
        <w:rPr>
          <w:rFonts w:ascii="Times New Roman" w:hAnsi="Times New Roman" w:cs="Times New Roman"/>
        </w:rPr>
        <w:t>przekazanie</w:t>
      </w:r>
      <w:proofErr w:type="gramEnd"/>
      <w:r w:rsidRPr="006011AC">
        <w:rPr>
          <w:rFonts w:ascii="Times New Roman" w:hAnsi="Times New Roman" w:cs="Times New Roman"/>
        </w:rPr>
        <w:t xml:space="preserve"> wydrukowanych rysunków do uzasadnienia do planu ogólnego</w:t>
      </w:r>
      <w:r w:rsidR="00797F0A" w:rsidRPr="006011AC">
        <w:rPr>
          <w:rFonts w:ascii="Times New Roman" w:hAnsi="Times New Roman" w:cs="Times New Roman"/>
        </w:rPr>
        <w:t>;</w:t>
      </w:r>
      <w:r w:rsidRPr="006011AC">
        <w:rPr>
          <w:rFonts w:ascii="Times New Roman" w:hAnsi="Times New Roman" w:cs="Times New Roman"/>
        </w:rPr>
        <w:t xml:space="preserve"> </w:t>
      </w:r>
    </w:p>
    <w:p w14:paraId="2B2ADEEF" w14:textId="77777777" w:rsidR="0071319E" w:rsidRPr="006011AC" w:rsidRDefault="0071319E" w:rsidP="0071319E">
      <w:pPr>
        <w:pStyle w:val="Default"/>
        <w:numPr>
          <w:ilvl w:val="0"/>
          <w:numId w:val="21"/>
        </w:numPr>
        <w:spacing w:line="288" w:lineRule="auto"/>
        <w:jc w:val="both"/>
        <w:rPr>
          <w:rFonts w:ascii="Times New Roman" w:hAnsi="Times New Roman" w:cs="Times New Roman"/>
        </w:rPr>
      </w:pPr>
      <w:proofErr w:type="gramStart"/>
      <w:r w:rsidRPr="006011AC">
        <w:rPr>
          <w:rFonts w:ascii="Times New Roman" w:hAnsi="Times New Roman" w:cs="Times New Roman"/>
        </w:rPr>
        <w:t>przygotowanie</w:t>
      </w:r>
      <w:proofErr w:type="gramEnd"/>
      <w:r w:rsidRPr="006011AC">
        <w:rPr>
          <w:rFonts w:ascii="Times New Roman" w:hAnsi="Times New Roman" w:cs="Times New Roman"/>
        </w:rPr>
        <w:t xml:space="preserve"> uchwał dotyczących zmiany uchwały o przystąpieniu do sporządzenia planu w razie zaistnienia takiej konieczności wraz z danymi przestrzennymi; </w:t>
      </w:r>
    </w:p>
    <w:p w14:paraId="26B73996" w14:textId="3AF3E1BB" w:rsidR="0071319E" w:rsidRPr="006011AC" w:rsidRDefault="0071319E" w:rsidP="0071319E">
      <w:pPr>
        <w:pStyle w:val="Default"/>
        <w:numPr>
          <w:ilvl w:val="0"/>
          <w:numId w:val="21"/>
        </w:numPr>
        <w:spacing w:line="288" w:lineRule="auto"/>
        <w:jc w:val="both"/>
        <w:rPr>
          <w:rFonts w:ascii="Times New Roman" w:hAnsi="Times New Roman" w:cs="Times New Roman"/>
        </w:rPr>
      </w:pPr>
      <w:r w:rsidRPr="006011AC">
        <w:rPr>
          <w:rFonts w:ascii="Times New Roman" w:hAnsi="Times New Roman" w:cs="Times New Roman"/>
        </w:rPr>
        <w:lastRenderedPageBreak/>
        <w:t xml:space="preserve">załączenia do prognozy oddziaływania na środowisko oświadczenia autora ww. prognozy (a w </w:t>
      </w:r>
      <w:proofErr w:type="gramStart"/>
      <w:r w:rsidRPr="006011AC">
        <w:rPr>
          <w:rFonts w:ascii="Times New Roman" w:hAnsi="Times New Roman" w:cs="Times New Roman"/>
        </w:rPr>
        <w:t>przypadku gdy</w:t>
      </w:r>
      <w:proofErr w:type="gramEnd"/>
      <w:r w:rsidRPr="006011AC">
        <w:rPr>
          <w:rFonts w:ascii="Times New Roman" w:hAnsi="Times New Roman" w:cs="Times New Roman"/>
        </w:rPr>
        <w:t xml:space="preserve"> wykonawcą prognozy jest zespół autorów – kierującego tym zespołem), o spełnieniu wymagań, o których mowa w art. 74a ustawy z dnia 3 października 2008 r. o udostępnianiu informacji o środowisku i jego ochronie, udziale społeczeństwa w ochronie środowiska oraz ocenach oddziaływania na środowisko (Dz. U. </w:t>
      </w:r>
      <w:proofErr w:type="gramStart"/>
      <w:r w:rsidRPr="006011AC">
        <w:rPr>
          <w:rFonts w:ascii="Times New Roman" w:hAnsi="Times New Roman" w:cs="Times New Roman"/>
        </w:rPr>
        <w:t>z</w:t>
      </w:r>
      <w:proofErr w:type="gramEnd"/>
      <w:r w:rsidRPr="006011AC">
        <w:rPr>
          <w:rFonts w:ascii="Times New Roman" w:hAnsi="Times New Roman" w:cs="Times New Roman"/>
        </w:rPr>
        <w:t xml:space="preserve"> 202</w:t>
      </w:r>
      <w:r w:rsidR="005962A6" w:rsidRPr="006011AC">
        <w:rPr>
          <w:rFonts w:ascii="Times New Roman" w:hAnsi="Times New Roman" w:cs="Times New Roman"/>
        </w:rPr>
        <w:t>4</w:t>
      </w:r>
      <w:r w:rsidRPr="006011AC">
        <w:rPr>
          <w:rFonts w:ascii="Times New Roman" w:hAnsi="Times New Roman" w:cs="Times New Roman"/>
        </w:rPr>
        <w:t xml:space="preserve"> r. poz. 1</w:t>
      </w:r>
      <w:r w:rsidR="005962A6" w:rsidRPr="006011AC">
        <w:rPr>
          <w:rFonts w:ascii="Times New Roman" w:hAnsi="Times New Roman" w:cs="Times New Roman"/>
        </w:rPr>
        <w:t>112</w:t>
      </w:r>
      <w:r w:rsidRPr="006011AC">
        <w:rPr>
          <w:rFonts w:ascii="Times New Roman" w:hAnsi="Times New Roman" w:cs="Times New Roman"/>
        </w:rPr>
        <w:t xml:space="preserve">), wraz z klauzulą wynikającą z ww. artykułu; </w:t>
      </w:r>
    </w:p>
    <w:p w14:paraId="5E290343" w14:textId="70814B00" w:rsidR="0071319E" w:rsidRPr="006011AC" w:rsidRDefault="0071319E" w:rsidP="0071319E">
      <w:pPr>
        <w:pStyle w:val="Default"/>
        <w:numPr>
          <w:ilvl w:val="0"/>
          <w:numId w:val="21"/>
        </w:numPr>
        <w:spacing w:line="288" w:lineRule="auto"/>
        <w:jc w:val="both"/>
        <w:rPr>
          <w:rFonts w:ascii="Times New Roman" w:hAnsi="Times New Roman" w:cs="Times New Roman"/>
        </w:rPr>
      </w:pPr>
      <w:proofErr w:type="gramStart"/>
      <w:r w:rsidRPr="006011AC">
        <w:rPr>
          <w:rFonts w:ascii="Times New Roman" w:hAnsi="Times New Roman" w:cs="Times New Roman"/>
        </w:rPr>
        <w:t>skompletowanie</w:t>
      </w:r>
      <w:proofErr w:type="gramEnd"/>
      <w:r w:rsidRPr="006011AC">
        <w:rPr>
          <w:rFonts w:ascii="Times New Roman" w:hAnsi="Times New Roman" w:cs="Times New Roman"/>
        </w:rPr>
        <w:t xml:space="preserve"> i przygotowanie dokumentacji formalno-prawnej w rozumieniu przepisów Rozporządzenia Ministra Rozwoju i Technologii z dnia 8 grudnia 2023 r., w sprawie projektu planu ogólnego gminy, dokumentowania prac planistycznych w zakresie tego planu oraz wydawania z niego wypisów i wyrysów, w celu przedstawienia wojewodzie uchwały w sprawie uchwalenia planu ogólnego gminy wraz z załącznikami oraz dokumentacją prac planistycznych, w siedzibie Zamawiającego, w tym kopii wymaganych przez Wojewodę, minimum 7 dni przed terminem sesji Rady </w:t>
      </w:r>
      <w:r w:rsidR="005962A6" w:rsidRPr="006011AC">
        <w:rPr>
          <w:rFonts w:ascii="Times New Roman" w:hAnsi="Times New Roman" w:cs="Times New Roman"/>
        </w:rPr>
        <w:t>Gminy</w:t>
      </w:r>
      <w:r w:rsidRPr="006011AC">
        <w:rPr>
          <w:rFonts w:ascii="Times New Roman" w:hAnsi="Times New Roman" w:cs="Times New Roman"/>
        </w:rPr>
        <w:t xml:space="preserve">, podczas której zgodnie z porządkiem obrad jest przewidziane podjęcie uchwały zatwierdzającej plan ogólny; </w:t>
      </w:r>
    </w:p>
    <w:p w14:paraId="78EC7401" w14:textId="095C9EB2" w:rsidR="005962A6" w:rsidRPr="006011AC" w:rsidRDefault="0071319E" w:rsidP="005962A6">
      <w:pPr>
        <w:pStyle w:val="Default"/>
        <w:numPr>
          <w:ilvl w:val="0"/>
          <w:numId w:val="21"/>
        </w:numPr>
        <w:spacing w:line="288" w:lineRule="auto"/>
        <w:ind w:left="714" w:hanging="357"/>
        <w:jc w:val="both"/>
        <w:rPr>
          <w:rFonts w:ascii="Times New Roman" w:hAnsi="Times New Roman" w:cs="Times New Roman"/>
        </w:rPr>
      </w:pPr>
      <w:proofErr w:type="gramStart"/>
      <w:r w:rsidRPr="006011AC">
        <w:rPr>
          <w:rFonts w:ascii="Times New Roman" w:hAnsi="Times New Roman" w:cs="Times New Roman"/>
        </w:rPr>
        <w:t>przekazania</w:t>
      </w:r>
      <w:proofErr w:type="gramEnd"/>
      <w:r w:rsidRPr="006011AC">
        <w:rPr>
          <w:rFonts w:ascii="Times New Roman" w:hAnsi="Times New Roman" w:cs="Times New Roman"/>
        </w:rPr>
        <w:t>, w nieprzekraczalnym terminie 5 dni od daty uchwalenia przez Radę</w:t>
      </w:r>
      <w:r w:rsidR="005962A6" w:rsidRPr="006011AC">
        <w:rPr>
          <w:rFonts w:ascii="Times New Roman" w:hAnsi="Times New Roman" w:cs="Times New Roman"/>
        </w:rPr>
        <w:t xml:space="preserve"> Gminy Stegna</w:t>
      </w:r>
      <w:r w:rsidRPr="006011AC">
        <w:rPr>
          <w:rFonts w:ascii="Times New Roman" w:hAnsi="Times New Roman" w:cs="Times New Roman"/>
        </w:rPr>
        <w:t>, planu ogólnego w wersji elektronicznej, tj. w edytowalnej postaci cyfrowej, zawierającego numer i datę podjęcia uchwały</w:t>
      </w:r>
      <w:r w:rsidR="005962A6" w:rsidRPr="006011AC">
        <w:rPr>
          <w:rFonts w:ascii="Times New Roman" w:hAnsi="Times New Roman" w:cs="Times New Roman"/>
        </w:rPr>
        <w:t>;</w:t>
      </w:r>
    </w:p>
    <w:p w14:paraId="6A26BC3E" w14:textId="77777777" w:rsidR="005962A6" w:rsidRPr="006011AC" w:rsidRDefault="005962A6" w:rsidP="005962A6">
      <w:pPr>
        <w:pStyle w:val="Default"/>
        <w:numPr>
          <w:ilvl w:val="0"/>
          <w:numId w:val="21"/>
        </w:numPr>
        <w:spacing w:line="288" w:lineRule="auto"/>
        <w:ind w:left="714" w:hanging="357"/>
        <w:jc w:val="both"/>
        <w:rPr>
          <w:rFonts w:ascii="Times New Roman" w:hAnsi="Times New Roman" w:cs="Times New Roman"/>
        </w:rPr>
      </w:pPr>
      <w:proofErr w:type="gramStart"/>
      <w:r w:rsidRPr="006011AC">
        <w:rPr>
          <w:rFonts w:ascii="Times New Roman" w:hAnsi="Times New Roman" w:cs="Times New Roman"/>
        </w:rPr>
        <w:t>wzoru</w:t>
      </w:r>
      <w:proofErr w:type="gramEnd"/>
      <w:r w:rsidRPr="006011AC">
        <w:rPr>
          <w:rFonts w:ascii="Times New Roman" w:hAnsi="Times New Roman" w:cs="Times New Roman"/>
        </w:rPr>
        <w:t xml:space="preserve"> zawiadomienia, obwieszczenia i ogłoszenia dotyczącego przyjęcia planu ogólnego oraz możliwości zapoznania się z jego treścią wraz z uzasadnieniem i podsumowaniem sporządzonym na podstawie ustawy z dnia 3 października 2008 r. o udostępnianiu in-formacji o środowisku i jego ochronie udziale społeczeństwa w ochronie środowiska oraz o ocenach oddziaływania na środowisko;</w:t>
      </w:r>
    </w:p>
    <w:p w14:paraId="3961B470" w14:textId="716049F4" w:rsidR="005962A6" w:rsidRPr="006011AC" w:rsidRDefault="005962A6" w:rsidP="005962A6">
      <w:pPr>
        <w:pStyle w:val="Default"/>
        <w:numPr>
          <w:ilvl w:val="0"/>
          <w:numId w:val="21"/>
        </w:numPr>
        <w:spacing w:line="288" w:lineRule="auto"/>
        <w:ind w:left="714" w:hanging="357"/>
        <w:jc w:val="both"/>
        <w:rPr>
          <w:rFonts w:ascii="Times New Roman" w:hAnsi="Times New Roman" w:cs="Times New Roman"/>
        </w:rPr>
      </w:pPr>
      <w:proofErr w:type="gramStart"/>
      <w:r w:rsidRPr="006011AC">
        <w:rPr>
          <w:rFonts w:ascii="Times New Roman" w:hAnsi="Times New Roman" w:cs="Times New Roman"/>
        </w:rPr>
        <w:t>listy</w:t>
      </w:r>
      <w:proofErr w:type="gramEnd"/>
      <w:r w:rsidRPr="006011AC">
        <w:rPr>
          <w:rFonts w:ascii="Times New Roman" w:hAnsi="Times New Roman" w:cs="Times New Roman"/>
        </w:rPr>
        <w:t xml:space="preserve"> osób, które sporządziły projekt planu ogólnego, zawierającej imiona i nazwiska, z podaniem informacji o spełnieniu warunków, o których mowa z art. 5 ustawy o planowaniu i zagospodarowaniu przestrzennym;</w:t>
      </w:r>
    </w:p>
    <w:p w14:paraId="76BAEA2A" w14:textId="008A13CE" w:rsidR="005962A6" w:rsidRPr="006011AC" w:rsidRDefault="005962A6" w:rsidP="005962A6">
      <w:pPr>
        <w:pStyle w:val="Default"/>
        <w:numPr>
          <w:ilvl w:val="0"/>
          <w:numId w:val="21"/>
        </w:numPr>
        <w:spacing w:line="288" w:lineRule="auto"/>
        <w:ind w:left="714" w:hanging="357"/>
        <w:jc w:val="both"/>
        <w:rPr>
          <w:rFonts w:ascii="Times New Roman" w:hAnsi="Times New Roman" w:cs="Times New Roman"/>
        </w:rPr>
      </w:pPr>
      <w:proofErr w:type="gramStart"/>
      <w:r w:rsidRPr="006011AC">
        <w:rPr>
          <w:rFonts w:ascii="Times New Roman" w:hAnsi="Times New Roman" w:cs="Times New Roman"/>
        </w:rPr>
        <w:t>zestawienia</w:t>
      </w:r>
      <w:proofErr w:type="gramEnd"/>
      <w:r w:rsidRPr="006011AC">
        <w:rPr>
          <w:rFonts w:ascii="Times New Roman" w:hAnsi="Times New Roman" w:cs="Times New Roman"/>
        </w:rPr>
        <w:t xml:space="preserve"> powierzchni gruntów objętych projektem planu ogólnego z podziałem na poszczególne strefy planistyczne i obszary uzupełnienia zabudowy (do celów statystycznych);</w:t>
      </w:r>
    </w:p>
    <w:p w14:paraId="7B031174" w14:textId="7956F8D2" w:rsidR="005962A6" w:rsidRPr="006011AC" w:rsidRDefault="005962A6" w:rsidP="005962A6">
      <w:pPr>
        <w:pStyle w:val="Default"/>
        <w:numPr>
          <w:ilvl w:val="0"/>
          <w:numId w:val="21"/>
        </w:numPr>
        <w:spacing w:line="288" w:lineRule="auto"/>
        <w:ind w:left="714" w:hanging="357"/>
        <w:jc w:val="both"/>
        <w:rPr>
          <w:rFonts w:ascii="Times New Roman" w:hAnsi="Times New Roman" w:cs="Times New Roman"/>
        </w:rPr>
      </w:pPr>
      <w:proofErr w:type="gramStart"/>
      <w:r w:rsidRPr="006011AC">
        <w:rPr>
          <w:rFonts w:ascii="Times New Roman" w:hAnsi="Times New Roman" w:cs="Times New Roman"/>
        </w:rPr>
        <w:t>pisemnego</w:t>
      </w:r>
      <w:proofErr w:type="gramEnd"/>
      <w:r w:rsidRPr="006011AC">
        <w:rPr>
          <w:rFonts w:ascii="Times New Roman" w:hAnsi="Times New Roman" w:cs="Times New Roman"/>
        </w:rPr>
        <w:t xml:space="preserve"> oświadczenia, że opracowanie planistyczne jest zgodne z przepisami prawa i kompletne z punktu widzenia celu, któremu ma służyć;</w:t>
      </w:r>
    </w:p>
    <w:p w14:paraId="5171AF79" w14:textId="41B722B7" w:rsidR="005962A6" w:rsidRPr="006011AC" w:rsidRDefault="005962A6" w:rsidP="005962A6">
      <w:pPr>
        <w:pStyle w:val="Default"/>
        <w:numPr>
          <w:ilvl w:val="0"/>
          <w:numId w:val="21"/>
        </w:numPr>
        <w:spacing w:line="288" w:lineRule="auto"/>
        <w:ind w:left="714" w:hanging="357"/>
        <w:jc w:val="both"/>
        <w:rPr>
          <w:rFonts w:ascii="Times New Roman" w:hAnsi="Times New Roman" w:cs="Times New Roman"/>
        </w:rPr>
      </w:pPr>
      <w:proofErr w:type="gramStart"/>
      <w:r w:rsidRPr="006011AC">
        <w:rPr>
          <w:rFonts w:ascii="Times New Roman" w:hAnsi="Times New Roman" w:cs="Times New Roman"/>
        </w:rPr>
        <w:t>sporządzenie</w:t>
      </w:r>
      <w:proofErr w:type="gramEnd"/>
      <w:r w:rsidRPr="006011AC">
        <w:rPr>
          <w:rFonts w:ascii="Times New Roman" w:hAnsi="Times New Roman" w:cs="Times New Roman"/>
        </w:rPr>
        <w:t xml:space="preserve"> innych opracowań, których potrzeba wyłoni się w trakcie opracowania przedmiotu zamówienia w ramach niniejszej umowy lub które mogą wyniknąć ze zmiany obowiązujących przepisów.</w:t>
      </w:r>
    </w:p>
    <w:p w14:paraId="6EACAA72" w14:textId="7113C28F" w:rsidR="005962A6" w:rsidRPr="006011AC" w:rsidRDefault="005962A6" w:rsidP="005962A6">
      <w:pPr>
        <w:pStyle w:val="Default"/>
        <w:numPr>
          <w:ilvl w:val="0"/>
          <w:numId w:val="18"/>
        </w:numPr>
        <w:spacing w:line="288" w:lineRule="auto"/>
        <w:jc w:val="both"/>
        <w:rPr>
          <w:rFonts w:ascii="Times New Roman" w:hAnsi="Times New Roman" w:cs="Times New Roman"/>
        </w:rPr>
      </w:pPr>
      <w:proofErr w:type="gramStart"/>
      <w:r w:rsidRPr="006011AC">
        <w:rPr>
          <w:rFonts w:ascii="Times New Roman" w:hAnsi="Times New Roman" w:cs="Times New Roman"/>
        </w:rPr>
        <w:t>realizacja</w:t>
      </w:r>
      <w:proofErr w:type="gramEnd"/>
      <w:r w:rsidRPr="006011AC">
        <w:rPr>
          <w:rFonts w:ascii="Times New Roman" w:hAnsi="Times New Roman" w:cs="Times New Roman"/>
        </w:rPr>
        <w:t xml:space="preserve"> działań i prac towarzyszących: </w:t>
      </w:r>
    </w:p>
    <w:p w14:paraId="757C2E2B" w14:textId="4BF770BC" w:rsidR="005962A6" w:rsidRPr="006011AC" w:rsidRDefault="005962A6" w:rsidP="005962A6">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osobistej</w:t>
      </w:r>
      <w:proofErr w:type="gramEnd"/>
      <w:r w:rsidRPr="006011AC">
        <w:rPr>
          <w:rFonts w:ascii="Times New Roman" w:hAnsi="Times New Roman" w:cs="Times New Roman"/>
        </w:rPr>
        <w:t xml:space="preserve"> prezentacji projektu planu ogólnego: </w:t>
      </w:r>
    </w:p>
    <w:p w14:paraId="5A5BA6F4" w14:textId="77777777" w:rsidR="005962A6" w:rsidRPr="006011AC" w:rsidRDefault="005962A6" w:rsidP="005962A6">
      <w:pPr>
        <w:pStyle w:val="Default"/>
        <w:numPr>
          <w:ilvl w:val="0"/>
          <w:numId w:val="26"/>
        </w:numPr>
        <w:spacing w:line="288" w:lineRule="auto"/>
        <w:jc w:val="both"/>
        <w:rPr>
          <w:rFonts w:ascii="Times New Roman" w:hAnsi="Times New Roman" w:cs="Times New Roman"/>
        </w:rPr>
      </w:pPr>
      <w:proofErr w:type="gramStart"/>
      <w:r w:rsidRPr="006011AC">
        <w:rPr>
          <w:rFonts w:ascii="Times New Roman" w:hAnsi="Times New Roman" w:cs="Times New Roman"/>
        </w:rPr>
        <w:t>na</w:t>
      </w:r>
      <w:proofErr w:type="gramEnd"/>
      <w:r w:rsidRPr="006011AC">
        <w:rPr>
          <w:rFonts w:ascii="Times New Roman" w:hAnsi="Times New Roman" w:cs="Times New Roman"/>
        </w:rPr>
        <w:t xml:space="preserve"> spotkaniu z Zamawiającym wraz z omówieniem złożonych wniosków, </w:t>
      </w:r>
    </w:p>
    <w:p w14:paraId="6A8E2F26" w14:textId="68083895" w:rsidR="005962A6" w:rsidRPr="006011AC" w:rsidRDefault="005962A6" w:rsidP="005962A6">
      <w:pPr>
        <w:pStyle w:val="Default"/>
        <w:numPr>
          <w:ilvl w:val="0"/>
          <w:numId w:val="26"/>
        </w:numPr>
        <w:spacing w:line="288" w:lineRule="auto"/>
        <w:jc w:val="both"/>
        <w:rPr>
          <w:rFonts w:ascii="Times New Roman" w:hAnsi="Times New Roman" w:cs="Times New Roman"/>
        </w:rPr>
      </w:pPr>
      <w:proofErr w:type="gramStart"/>
      <w:r w:rsidRPr="006011AC">
        <w:rPr>
          <w:rFonts w:ascii="Times New Roman" w:hAnsi="Times New Roman" w:cs="Times New Roman"/>
        </w:rPr>
        <w:t>na</w:t>
      </w:r>
      <w:proofErr w:type="gramEnd"/>
      <w:r w:rsidRPr="006011AC">
        <w:rPr>
          <w:rFonts w:ascii="Times New Roman" w:hAnsi="Times New Roman" w:cs="Times New Roman"/>
        </w:rPr>
        <w:t xml:space="preserve"> posiedzeniu Gminnej Komisji Urbanistyczno-Architektonicznej.</w:t>
      </w:r>
    </w:p>
    <w:p w14:paraId="66BFBBC1" w14:textId="2E37B3DC" w:rsidR="005962A6" w:rsidRPr="006011AC" w:rsidRDefault="005962A6" w:rsidP="005962A6">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osobiste</w:t>
      </w:r>
      <w:proofErr w:type="gramEnd"/>
      <w:r w:rsidRPr="006011AC">
        <w:rPr>
          <w:rFonts w:ascii="Times New Roman" w:hAnsi="Times New Roman" w:cs="Times New Roman"/>
        </w:rPr>
        <w:t xml:space="preserve"> uczestnictwo w spotkaniach związanych z procedurą opracowania planu na każdym etapie opracowania, w tym na prośbę Zamawiającego w spotkaniu podsumowującym konsultacje społeczne; </w:t>
      </w:r>
    </w:p>
    <w:p w14:paraId="6492D505" w14:textId="106FA126" w:rsidR="005962A6" w:rsidRPr="006011AC" w:rsidRDefault="005962A6" w:rsidP="005962A6">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lastRenderedPageBreak/>
        <w:t>osobiste</w:t>
      </w:r>
      <w:proofErr w:type="gramEnd"/>
      <w:r w:rsidRPr="006011AC">
        <w:rPr>
          <w:rFonts w:ascii="Times New Roman" w:hAnsi="Times New Roman" w:cs="Times New Roman"/>
        </w:rPr>
        <w:t xml:space="preserve"> uczestnictwo w konsultacjach społecznych w formach wymienionych w art. 8i ust. 1 pkt 2, 3 i 5 ustawy z dnia 27 marca 2003 r. o planowaniu i zagospodarowaniu przestrzennym oraz w innych formach konsultacji wyznaczonych na podstawie art. 8i oraz udzielanie stosownych informacji i wyjaśnień</w:t>
      </w:r>
      <w:r w:rsidR="005B72F3" w:rsidRPr="006011AC">
        <w:rPr>
          <w:rFonts w:ascii="Times New Roman" w:hAnsi="Times New Roman" w:cs="Times New Roman"/>
        </w:rPr>
        <w:t>;</w:t>
      </w:r>
    </w:p>
    <w:p w14:paraId="70030EF5" w14:textId="796B215A" w:rsidR="005962A6" w:rsidRPr="006011AC" w:rsidRDefault="005962A6" w:rsidP="005962A6">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osobisty</w:t>
      </w:r>
      <w:proofErr w:type="gramEnd"/>
      <w:r w:rsidRPr="006011AC">
        <w:rPr>
          <w:rFonts w:ascii="Times New Roman" w:hAnsi="Times New Roman" w:cs="Times New Roman"/>
        </w:rPr>
        <w:t xml:space="preserve"> udział w posiedzeniach komisji Rady </w:t>
      </w:r>
      <w:r w:rsidR="005B72F3" w:rsidRPr="006011AC">
        <w:rPr>
          <w:rFonts w:ascii="Times New Roman" w:hAnsi="Times New Roman" w:cs="Times New Roman"/>
        </w:rPr>
        <w:t>Gminy</w:t>
      </w:r>
      <w:r w:rsidRPr="006011AC">
        <w:rPr>
          <w:rFonts w:ascii="Times New Roman" w:hAnsi="Times New Roman" w:cs="Times New Roman"/>
        </w:rPr>
        <w:t xml:space="preserve"> oraz sesji Rady </w:t>
      </w:r>
      <w:r w:rsidR="005B72F3" w:rsidRPr="006011AC">
        <w:rPr>
          <w:rFonts w:ascii="Times New Roman" w:hAnsi="Times New Roman" w:cs="Times New Roman"/>
        </w:rPr>
        <w:t>Gminy</w:t>
      </w:r>
      <w:r w:rsidRPr="006011AC">
        <w:rPr>
          <w:rFonts w:ascii="Times New Roman" w:hAnsi="Times New Roman" w:cs="Times New Roman"/>
        </w:rPr>
        <w:t>, a także, na prośbę Zamawiającego prezentacja projektu planu ogólnego</w:t>
      </w:r>
      <w:r w:rsidR="005B72F3" w:rsidRPr="006011AC">
        <w:rPr>
          <w:rFonts w:ascii="Times New Roman" w:hAnsi="Times New Roman" w:cs="Times New Roman"/>
        </w:rPr>
        <w:t>;</w:t>
      </w:r>
    </w:p>
    <w:p w14:paraId="4061CDA8" w14:textId="1DEB7614" w:rsidR="005962A6" w:rsidRPr="006011AC" w:rsidRDefault="005962A6" w:rsidP="005962A6">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przestrzegania</w:t>
      </w:r>
      <w:proofErr w:type="gramEnd"/>
      <w:r w:rsidRPr="006011AC">
        <w:rPr>
          <w:rFonts w:ascii="Times New Roman" w:hAnsi="Times New Roman" w:cs="Times New Roman"/>
        </w:rPr>
        <w:t xml:space="preserve"> terminów określonych w przepisach prawa, w tym w ustawie o planowaniu i zagospodarowaniu przestrzennym, wyznaczających zakres i kolejność czynności wymaganych przy sporządzaniu planu; </w:t>
      </w:r>
    </w:p>
    <w:p w14:paraId="031B7B3B" w14:textId="587CDCC8" w:rsidR="005962A6" w:rsidRPr="006011AC" w:rsidRDefault="005962A6" w:rsidP="005962A6">
      <w:pPr>
        <w:pStyle w:val="Default"/>
        <w:numPr>
          <w:ilvl w:val="0"/>
          <w:numId w:val="27"/>
        </w:numPr>
        <w:spacing w:line="288" w:lineRule="auto"/>
        <w:jc w:val="both"/>
        <w:rPr>
          <w:rFonts w:ascii="Times New Roman" w:hAnsi="Times New Roman" w:cs="Times New Roman"/>
        </w:rPr>
      </w:pPr>
      <w:r w:rsidRPr="006011AC">
        <w:rPr>
          <w:rFonts w:ascii="Times New Roman" w:hAnsi="Times New Roman" w:cs="Times New Roman"/>
        </w:rPr>
        <w:t xml:space="preserve">zagwarantowania we własnym zakresie niezbędnych materiałów i narzędzi, poza materiałami określonymi </w:t>
      </w:r>
      <w:r w:rsidR="005B72F3" w:rsidRPr="006011AC">
        <w:rPr>
          <w:rFonts w:ascii="Times New Roman" w:hAnsi="Times New Roman" w:cs="Times New Roman"/>
        </w:rPr>
        <w:t xml:space="preserve">w </w:t>
      </w:r>
      <w:r w:rsidRPr="006011AC">
        <w:rPr>
          <w:rFonts w:ascii="Times New Roman" w:hAnsi="Times New Roman" w:cs="Times New Roman"/>
        </w:rPr>
        <w:t>umow</w:t>
      </w:r>
      <w:r w:rsidR="005B72F3" w:rsidRPr="006011AC">
        <w:rPr>
          <w:rFonts w:ascii="Times New Roman" w:hAnsi="Times New Roman" w:cs="Times New Roman"/>
        </w:rPr>
        <w:t>ie</w:t>
      </w:r>
      <w:r w:rsidRPr="006011AC">
        <w:rPr>
          <w:rFonts w:ascii="Times New Roman" w:hAnsi="Times New Roman" w:cs="Times New Roman"/>
        </w:rPr>
        <w:t xml:space="preserve">; koszt pozyskania </w:t>
      </w:r>
      <w:proofErr w:type="gramStart"/>
      <w:r w:rsidRPr="006011AC">
        <w:rPr>
          <w:rFonts w:ascii="Times New Roman" w:hAnsi="Times New Roman" w:cs="Times New Roman"/>
        </w:rPr>
        <w:t>materiałów o jakich</w:t>
      </w:r>
      <w:proofErr w:type="gramEnd"/>
      <w:r w:rsidRPr="006011AC">
        <w:rPr>
          <w:rFonts w:ascii="Times New Roman" w:hAnsi="Times New Roman" w:cs="Times New Roman"/>
        </w:rPr>
        <w:t xml:space="preserve"> mowa w przedmiotowym punkcie ponosi w całości Wykonawca w ramach wynagrodzenia; </w:t>
      </w:r>
    </w:p>
    <w:p w14:paraId="2B152EC3" w14:textId="73B7BFD2" w:rsidR="005B72F3" w:rsidRPr="006011AC" w:rsidRDefault="005962A6"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w</w:t>
      </w:r>
      <w:proofErr w:type="gramEnd"/>
      <w:r w:rsidRPr="006011AC">
        <w:rPr>
          <w:rFonts w:ascii="Times New Roman" w:hAnsi="Times New Roman" w:cs="Times New Roman"/>
        </w:rPr>
        <w:t xml:space="preserve"> razie zaistnienia takiej potrzeby przeprowadzenia wizji w terenie; </w:t>
      </w:r>
    </w:p>
    <w:p w14:paraId="66AFA9CE" w14:textId="663298EA"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informowania</w:t>
      </w:r>
      <w:proofErr w:type="gramEnd"/>
      <w:r w:rsidRPr="006011AC">
        <w:rPr>
          <w:rFonts w:ascii="Times New Roman" w:hAnsi="Times New Roman" w:cs="Times New Roman"/>
        </w:rPr>
        <w:t xml:space="preserve"> Zamawiającego o stopniu zaawansowania prac oraz proponowanych rozwiązaniach. Zamawiający zastrzega sobie prawo do oceny, korekty i akceptacji proponowanych rozwiązań w trakcie realizacji umowy</w:t>
      </w:r>
      <w:r w:rsidR="00797F0A" w:rsidRPr="006011AC">
        <w:rPr>
          <w:rFonts w:ascii="Times New Roman" w:hAnsi="Times New Roman" w:cs="Times New Roman"/>
        </w:rPr>
        <w:t>;</w:t>
      </w:r>
    </w:p>
    <w:p w14:paraId="7C124229" w14:textId="4B48FDA2"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sprawdzenie</w:t>
      </w:r>
      <w:proofErr w:type="gramEnd"/>
      <w:r w:rsidRPr="006011AC">
        <w:rPr>
          <w:rFonts w:ascii="Times New Roman" w:hAnsi="Times New Roman" w:cs="Times New Roman"/>
        </w:rPr>
        <w:t xml:space="preserve"> prawidłowości sporządzenia pism, o których mowa w art. 13 i ust. 3 pkt 1 i 2 ustawy o planowaniu i zagospodarowaniu przestrzennymi i art. 53 ustawy z dnia 2 października 2008 r. udostępnianiu informacji o środowisku i jego ochronie, udziale społeczeństwa w ochronie środowiska oraz o ocenach oddziaływania na środowisko (Dz. U. </w:t>
      </w:r>
      <w:proofErr w:type="gramStart"/>
      <w:r w:rsidRPr="006011AC">
        <w:rPr>
          <w:rFonts w:ascii="Times New Roman" w:hAnsi="Times New Roman" w:cs="Times New Roman"/>
        </w:rPr>
        <w:t>z</w:t>
      </w:r>
      <w:proofErr w:type="gramEnd"/>
      <w:r w:rsidRPr="006011AC">
        <w:rPr>
          <w:rFonts w:ascii="Times New Roman" w:hAnsi="Times New Roman" w:cs="Times New Roman"/>
        </w:rPr>
        <w:t xml:space="preserve"> 202</w:t>
      </w:r>
      <w:r w:rsidR="004E5681" w:rsidRPr="006011AC">
        <w:rPr>
          <w:rFonts w:ascii="Times New Roman" w:hAnsi="Times New Roman" w:cs="Times New Roman"/>
        </w:rPr>
        <w:t>4</w:t>
      </w:r>
      <w:r w:rsidRPr="006011AC">
        <w:rPr>
          <w:rFonts w:ascii="Times New Roman" w:hAnsi="Times New Roman" w:cs="Times New Roman"/>
        </w:rPr>
        <w:t xml:space="preserve"> r., poz</w:t>
      </w:r>
      <w:r w:rsidR="004E5681" w:rsidRPr="006011AC">
        <w:rPr>
          <w:rFonts w:ascii="Times New Roman" w:hAnsi="Times New Roman" w:cs="Times New Roman"/>
        </w:rPr>
        <w:t>. 1112</w:t>
      </w:r>
      <w:r w:rsidRPr="006011AC">
        <w:rPr>
          <w:rFonts w:ascii="Times New Roman" w:hAnsi="Times New Roman" w:cs="Times New Roman"/>
        </w:rPr>
        <w:t>) oraz zgłoszenie ewentualnych uwag</w:t>
      </w:r>
      <w:r w:rsidR="00797F0A" w:rsidRPr="006011AC">
        <w:rPr>
          <w:rFonts w:ascii="Times New Roman" w:hAnsi="Times New Roman" w:cs="Times New Roman"/>
        </w:rPr>
        <w:t>;</w:t>
      </w:r>
    </w:p>
    <w:p w14:paraId="63812889" w14:textId="6B37AC97"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ponowienia</w:t>
      </w:r>
      <w:proofErr w:type="gramEnd"/>
      <w:r w:rsidRPr="006011AC">
        <w:rPr>
          <w:rFonts w:ascii="Times New Roman" w:hAnsi="Times New Roman" w:cs="Times New Roman"/>
        </w:rPr>
        <w:t xml:space="preserve"> niezbędnych czynności, jak również ponowne opracowanie niezbędnych dokumentów wraz z projektami pism, w przypadku wystąpienia potrzeby ponowienia procedury planistycznej</w:t>
      </w:r>
      <w:r w:rsidR="00797F0A" w:rsidRPr="006011AC">
        <w:rPr>
          <w:rFonts w:ascii="Times New Roman" w:hAnsi="Times New Roman" w:cs="Times New Roman"/>
        </w:rPr>
        <w:t>;</w:t>
      </w:r>
    </w:p>
    <w:p w14:paraId="6CFD0388" w14:textId="51E51809"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prowadzenia</w:t>
      </w:r>
      <w:proofErr w:type="gramEnd"/>
      <w:r w:rsidRPr="006011AC">
        <w:rPr>
          <w:rFonts w:ascii="Times New Roman" w:hAnsi="Times New Roman" w:cs="Times New Roman"/>
        </w:rPr>
        <w:t xml:space="preserve"> na każdym etapie realizacji przedmiotu zamówienia konsultacji z Zamawiającym oraz konsultowania z organem nadzoru wątpliwości mogących mieć wpływ na prawidłowość opracowania projektu planu; </w:t>
      </w:r>
    </w:p>
    <w:p w14:paraId="417D6A99" w14:textId="38BE874F"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poinformowania</w:t>
      </w:r>
      <w:proofErr w:type="gramEnd"/>
      <w:r w:rsidRPr="006011AC">
        <w:rPr>
          <w:rFonts w:ascii="Times New Roman" w:hAnsi="Times New Roman" w:cs="Times New Roman"/>
        </w:rPr>
        <w:t xml:space="preserve"> Zamawiającego o zmianie obowiązujących przepisów, aktualnej interpretacji organów rządowych lub orzeczeń sądów administracyjnych, skutkujących koniecznością poprawienia lub uzupełnienia procedury planistycznej, w tym wykonania niezbędnych dodatkowych prac, czynności, analiz i opracowań wynikających z konieczności dostosowania przedmiotu zamówienia do zmian legislacyjnych; </w:t>
      </w:r>
    </w:p>
    <w:p w14:paraId="036F4288" w14:textId="0C3D5D2A"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mailowego</w:t>
      </w:r>
      <w:proofErr w:type="gramEnd"/>
      <w:r w:rsidRPr="006011AC">
        <w:rPr>
          <w:rFonts w:ascii="Times New Roman" w:hAnsi="Times New Roman" w:cs="Times New Roman"/>
        </w:rPr>
        <w:t xml:space="preserve"> informowania Zamawiającego o konieczności i terminie zamieszczenia </w:t>
      </w:r>
      <w:proofErr w:type="spellStart"/>
      <w:r w:rsidRPr="006011AC">
        <w:rPr>
          <w:rFonts w:ascii="Times New Roman" w:hAnsi="Times New Roman" w:cs="Times New Roman"/>
        </w:rPr>
        <w:t>obwieszczeń</w:t>
      </w:r>
      <w:proofErr w:type="spellEnd"/>
      <w:r w:rsidRPr="006011AC">
        <w:rPr>
          <w:rFonts w:ascii="Times New Roman" w:hAnsi="Times New Roman" w:cs="Times New Roman"/>
        </w:rPr>
        <w:t xml:space="preserve">, projektów i innych dokumentów związanych z opracowaniem planu w Biuletynie Informacji Publicznej, gazecie lokalnej, na tablicy ogłoszeń; </w:t>
      </w:r>
    </w:p>
    <w:p w14:paraId="5E5811CD" w14:textId="43DBBF15" w:rsidR="005B72F3" w:rsidRPr="006011AC" w:rsidRDefault="005B72F3" w:rsidP="005B72F3">
      <w:pPr>
        <w:pStyle w:val="Default"/>
        <w:numPr>
          <w:ilvl w:val="0"/>
          <w:numId w:val="27"/>
        </w:numPr>
        <w:spacing w:line="288" w:lineRule="auto"/>
        <w:jc w:val="both"/>
        <w:rPr>
          <w:rFonts w:ascii="Times New Roman" w:hAnsi="Times New Roman" w:cs="Times New Roman"/>
        </w:rPr>
      </w:pPr>
      <w:r w:rsidRPr="006011AC">
        <w:rPr>
          <w:rFonts w:ascii="Times New Roman" w:hAnsi="Times New Roman" w:cs="Times New Roman"/>
        </w:rPr>
        <w:t xml:space="preserve">w </w:t>
      </w:r>
      <w:proofErr w:type="gramStart"/>
      <w:r w:rsidRPr="006011AC">
        <w:rPr>
          <w:rFonts w:ascii="Times New Roman" w:hAnsi="Times New Roman" w:cs="Times New Roman"/>
        </w:rPr>
        <w:t>przypadku gdy</w:t>
      </w:r>
      <w:proofErr w:type="gramEnd"/>
      <w:r w:rsidRPr="006011AC">
        <w:rPr>
          <w:rFonts w:ascii="Times New Roman" w:hAnsi="Times New Roman" w:cs="Times New Roman"/>
        </w:rPr>
        <w:t xml:space="preserve"> dostarczone przez Wykonawcę materiały, opracowania i dokumenty, będą wymagały uzupełnienia, poprawienia, modyfikacji lub będą zawierały wady, Wykonawca zobowiązany jest je poprawić lub usunąć w terminie nie przekraczającym 7 dni roboczych od dnia otrzymania e-maila z prośbą o korektę, przy czym termin ten może zostać wydłużony na pisemną prośbę Wykonawcy; odmowa uzupełnienia, </w:t>
      </w:r>
      <w:r w:rsidRPr="006011AC">
        <w:rPr>
          <w:rFonts w:ascii="Times New Roman" w:hAnsi="Times New Roman" w:cs="Times New Roman"/>
        </w:rPr>
        <w:lastRenderedPageBreak/>
        <w:t xml:space="preserve">poprawienia, modyfikacji lub usunięcia wad wymaga pisemnego uzasadnienia złożonego w ww. terminie; </w:t>
      </w:r>
    </w:p>
    <w:p w14:paraId="73AFE0BA" w14:textId="5AA3E2E7"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udziału</w:t>
      </w:r>
      <w:proofErr w:type="gramEnd"/>
      <w:r w:rsidRPr="006011AC">
        <w:rPr>
          <w:rFonts w:ascii="Times New Roman" w:hAnsi="Times New Roman" w:cs="Times New Roman"/>
        </w:rPr>
        <w:t xml:space="preserve"> w czynnościach niezbędnych do ewentualnego doprowadzenia do zgodności projektu planu ogólnego z przepisami prawa w sytuacji stwierdzenia nieważności uchwały przez Wojewodę oraz opracowanie i przedłożenie niezbędnych dokumentów</w:t>
      </w:r>
      <w:r w:rsidR="00797F0A" w:rsidRPr="006011AC">
        <w:rPr>
          <w:rFonts w:ascii="Times New Roman" w:hAnsi="Times New Roman" w:cs="Times New Roman"/>
        </w:rPr>
        <w:t>;</w:t>
      </w:r>
      <w:r w:rsidRPr="006011AC">
        <w:rPr>
          <w:rFonts w:ascii="Times New Roman" w:hAnsi="Times New Roman" w:cs="Times New Roman"/>
        </w:rPr>
        <w:t xml:space="preserve"> </w:t>
      </w:r>
    </w:p>
    <w:p w14:paraId="3D4D380E" w14:textId="02BECE4F"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w</w:t>
      </w:r>
      <w:proofErr w:type="gramEnd"/>
      <w:r w:rsidRPr="006011AC">
        <w:rPr>
          <w:rFonts w:ascii="Times New Roman" w:hAnsi="Times New Roman" w:cs="Times New Roman"/>
        </w:rPr>
        <w:t xml:space="preserve"> przypadku wydania przez Wojewodę rozstrzygnięcia nadzorczego po uchwaleniu planu ogólnego lub wyroku przez właściwy sąd administracyjny, Wykonawca obowiązany będzie usunąć wady z opracowania planistycznego niezależnie od zakresu koniecznych prac do wykonania, w celu doprowadzenia do zgodności projektu z przepisami prawnymi, bez zbędnej zwłoki, w terminie nie dłuższym niż 30 dni od uzyskania informacji o rozstrzygnięciu nadzorczym (wyroku) lub w terminie wydłużonym przez Zamawiającego, na pisemny wniosek, w przypadku konieczności powtórzenia procedury. Wykonawca będzie zobowiązany do merytorycznego udziału w procedurze rozstrzygania zaskarżeń do sądu administracyjnego uchwały w sprawie planu ogólnego; </w:t>
      </w:r>
    </w:p>
    <w:p w14:paraId="566C4DEC" w14:textId="0216C259" w:rsidR="005B72F3" w:rsidRPr="006011AC" w:rsidRDefault="005B72F3" w:rsidP="005B72F3">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przestrzegania</w:t>
      </w:r>
      <w:proofErr w:type="gramEnd"/>
      <w:r w:rsidRPr="006011AC">
        <w:rPr>
          <w:rFonts w:ascii="Times New Roman" w:hAnsi="Times New Roman" w:cs="Times New Roman"/>
        </w:rPr>
        <w:t xml:space="preserve"> Rozporządzenia Parlamentu Europejskiego i Radu (UE) 2016/679 z dnia 27 kwietnia 2016 roku, w sprawie ochrony osób fizycznych w związku z przetwarzaniem danych osobowych i w sprawie swobodnego przepływu takich danych oraz uchylenia dyrektywy 95/46/WE (ogólne rozporządzenie o ochronie danych – danej zwanej RODO”); </w:t>
      </w:r>
    </w:p>
    <w:p w14:paraId="037710DE" w14:textId="172F5F4D" w:rsidR="00797F0A" w:rsidRPr="006011AC" w:rsidRDefault="005B72F3" w:rsidP="00797F0A">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niezwłocznego</w:t>
      </w:r>
      <w:proofErr w:type="gramEnd"/>
      <w:r w:rsidRPr="006011AC">
        <w:rPr>
          <w:rFonts w:ascii="Times New Roman" w:hAnsi="Times New Roman" w:cs="Times New Roman"/>
        </w:rPr>
        <w:t>, pisemnego poinformowania Zamawiającego o każdej zmianie swojego adresu, adresu mailowego i numeru telefonu. W przypadku nie poinformowania o zmia</w:t>
      </w:r>
      <w:r w:rsidR="00797F0A" w:rsidRPr="006011AC">
        <w:rPr>
          <w:rFonts w:ascii="Times New Roman" w:hAnsi="Times New Roman" w:cs="Times New Roman"/>
        </w:rPr>
        <w:t>nie siedziby, adresu mailowego lub numeru telefonu, korespondencja wysłana na ostatni podany adres uznana zostaje za doręczoną;</w:t>
      </w:r>
    </w:p>
    <w:p w14:paraId="09CEC7C1" w14:textId="77777777" w:rsidR="00797F0A" w:rsidRPr="006011AC" w:rsidRDefault="00797F0A" w:rsidP="00797F0A">
      <w:pPr>
        <w:pStyle w:val="Default"/>
        <w:numPr>
          <w:ilvl w:val="0"/>
          <w:numId w:val="27"/>
        </w:numPr>
        <w:spacing w:line="288" w:lineRule="auto"/>
        <w:jc w:val="both"/>
        <w:rPr>
          <w:rFonts w:ascii="Times New Roman" w:hAnsi="Times New Roman" w:cs="Times New Roman"/>
        </w:rPr>
      </w:pPr>
      <w:proofErr w:type="gramStart"/>
      <w:r w:rsidRPr="006011AC">
        <w:rPr>
          <w:rFonts w:ascii="Times New Roman" w:hAnsi="Times New Roman" w:cs="Times New Roman"/>
        </w:rPr>
        <w:t>podpisania</w:t>
      </w:r>
      <w:proofErr w:type="gramEnd"/>
      <w:r w:rsidRPr="006011AC">
        <w:rPr>
          <w:rFonts w:ascii="Times New Roman" w:hAnsi="Times New Roman" w:cs="Times New Roman"/>
        </w:rPr>
        <w:t xml:space="preserve"> odrębnej umowy powierzenia przetwarzania danych osobowych, bez żądania dodatkowego wynagrodzenia, w dniu zawarcia niniejszej umowy.</w:t>
      </w:r>
    </w:p>
    <w:p w14:paraId="7C3F8DAE" w14:textId="4E7D7679" w:rsidR="00797F0A" w:rsidRPr="006011AC" w:rsidRDefault="00797F0A" w:rsidP="00797F0A">
      <w:pPr>
        <w:pStyle w:val="Default"/>
        <w:numPr>
          <w:ilvl w:val="0"/>
          <w:numId w:val="15"/>
        </w:numPr>
        <w:spacing w:line="288" w:lineRule="auto"/>
        <w:jc w:val="both"/>
        <w:rPr>
          <w:rFonts w:ascii="Times New Roman" w:hAnsi="Times New Roman" w:cs="Times New Roman"/>
        </w:rPr>
      </w:pPr>
      <w:r w:rsidRPr="006011AC">
        <w:rPr>
          <w:rFonts w:ascii="Times New Roman" w:hAnsi="Times New Roman" w:cs="Times New Roman"/>
        </w:rPr>
        <w:t>Szczegółowy zakres prac określony jest we wzorze umowy oraz w Harmonogramie rzeczowo-finansowym stanowiący załącznik nr 1 do wzoru umowy, będący jej integralną częścią.</w:t>
      </w:r>
    </w:p>
    <w:p w14:paraId="71E2C775" w14:textId="77777777" w:rsidR="00797F0A" w:rsidRPr="006011AC" w:rsidRDefault="00797F0A" w:rsidP="00797F0A">
      <w:pPr>
        <w:pStyle w:val="Default"/>
        <w:spacing w:line="288" w:lineRule="auto"/>
        <w:jc w:val="both"/>
        <w:rPr>
          <w:rFonts w:ascii="Times New Roman" w:hAnsi="Times New Roman" w:cs="Times New Roman"/>
        </w:rPr>
      </w:pPr>
    </w:p>
    <w:p w14:paraId="730EB2BE" w14:textId="3828C4A5"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3. Zamawiający nie dopuszcza składania ofert częściowych.</w:t>
      </w:r>
    </w:p>
    <w:p w14:paraId="15EC1BA9" w14:textId="0411F4EB"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 xml:space="preserve">Zamawiający nie dokonał podziału zamówienia na części ze względu na to, że podział taki groziłby nadmiernymi trudnościami technicznymi oraz nadmiernymi kosztami wykonania zamówienia (powielanie kosztów procesu planistycznego i administracyjnego dla dwóch lub większej ilości opracowań). Realizacja świadczenia powinna być wykonywana przez jeden podmiot ze względu na konieczność zapewnienia spójności wykonanych opracowań, oraz korelacji działań podejmowanych w procesie planistycznym. Podział zamówienia na części wymagałby skoordynowania działań różnych wykonawców realizujących poszczególne czynności w ramach zamówienia, co mogłoby poważnie zagrozić właściwemu i terminowemu wykonaniu zamówienia. Charakterystyka przedmiotu zamówienia odpowiada profilowi działalności sektora małych i średnich przedsiębiorstw funkcjonującym na rynku regionalnym </w:t>
      </w:r>
      <w:r w:rsidRPr="006011AC">
        <w:rPr>
          <w:rFonts w:ascii="Times New Roman" w:hAnsi="Times New Roman" w:cs="Times New Roman"/>
        </w:rPr>
        <w:lastRenderedPageBreak/>
        <w:t>i lokalnym, a ponadto Zamawiający w postępowaniu dopuszcza udział podwykonawców przy realizacji zamówienia. Brak podziału na części nie ogranicza uczciwej konkurencji.</w:t>
      </w:r>
    </w:p>
    <w:p w14:paraId="4AC20032" w14:textId="1A1A6F26"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4. Zamawiający nie dopuszcza składania ofert wariantowych.</w:t>
      </w:r>
    </w:p>
    <w:p w14:paraId="6C7C7834" w14:textId="77777777" w:rsidR="00A918C4"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5. Zamawiający nie przewiduje udzielania zamówień, o których mowa w art. 214 ust. 1 pkt 7 i 8.</w:t>
      </w:r>
    </w:p>
    <w:p w14:paraId="5EC12655" w14:textId="7E1C61E4"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 xml:space="preserve">6. Zamawiający nie zastrzega obowiązku osobistego wykonania przez Wykonawcę kluczowych przedmiotu zamówienia. </w:t>
      </w:r>
    </w:p>
    <w:p w14:paraId="4DA24180" w14:textId="6137B6B2" w:rsidR="00797F0A"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7.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 Wskazanie takie należy umieścić na formularzu ofertowym. W przypadku braku wskazania w ofercie podwykonawstwa wykonawca będzie mógł wprowadzić podwykonawcę wyłącznie na warunkach określonych w niniejszej SWZ i zawartej umowie.</w:t>
      </w:r>
    </w:p>
    <w:p w14:paraId="7A76B190" w14:textId="77777777" w:rsidR="006011AC" w:rsidRPr="006011AC" w:rsidRDefault="006011AC" w:rsidP="00A918C4">
      <w:pPr>
        <w:pStyle w:val="Nagwek1"/>
        <w:rPr>
          <w:rFonts w:eastAsia="Times New Roman"/>
          <w:lang w:eastAsia="pl-PL"/>
        </w:rPr>
      </w:pPr>
      <w:bookmarkStart w:id="5" w:name="_Toc184113841"/>
      <w:r w:rsidRPr="006011AC">
        <w:rPr>
          <w:rFonts w:eastAsia="Times New Roman"/>
          <w:lang w:eastAsia="pl-PL"/>
        </w:rPr>
        <w:t>V.</w:t>
      </w:r>
      <w:r w:rsidRPr="006011AC">
        <w:rPr>
          <w:rFonts w:eastAsia="Times New Roman"/>
          <w:lang w:eastAsia="pl-PL"/>
        </w:rPr>
        <w:tab/>
        <w:t>WIZJA LOKALNA</w:t>
      </w:r>
      <w:bookmarkEnd w:id="5"/>
    </w:p>
    <w:p w14:paraId="0862736D" w14:textId="4500D7D0"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Zamawiający nie przewiduje przeprowadzenia przez Wykonawcę wizji lokalnej.</w:t>
      </w:r>
    </w:p>
    <w:p w14:paraId="76813031" w14:textId="7B296976" w:rsidR="006011AC" w:rsidRPr="006011AC" w:rsidRDefault="006011AC" w:rsidP="00A918C4">
      <w:pPr>
        <w:pStyle w:val="Nagwek1"/>
        <w:rPr>
          <w:rFonts w:eastAsia="Times New Roman"/>
          <w:lang w:eastAsia="pl-PL"/>
        </w:rPr>
      </w:pPr>
      <w:bookmarkStart w:id="6" w:name="_Toc184113842"/>
      <w:r w:rsidRPr="006011AC">
        <w:rPr>
          <w:rFonts w:eastAsia="Times New Roman"/>
          <w:lang w:eastAsia="pl-PL"/>
        </w:rPr>
        <w:t>VI.</w:t>
      </w:r>
      <w:r w:rsidRPr="006011AC">
        <w:rPr>
          <w:rFonts w:eastAsia="Times New Roman"/>
          <w:lang w:eastAsia="pl-PL"/>
        </w:rPr>
        <w:tab/>
        <w:t>PODWYKONAWSTWO</w:t>
      </w:r>
      <w:bookmarkEnd w:id="6"/>
    </w:p>
    <w:p w14:paraId="755563F8" w14:textId="2F66627F"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1.</w:t>
      </w:r>
      <w:r>
        <w:rPr>
          <w:rFonts w:ascii="Times New Roman" w:hAnsi="Times New Roman" w:cs="Times New Roman"/>
        </w:rPr>
        <w:t xml:space="preserve"> </w:t>
      </w:r>
      <w:r w:rsidRPr="006011AC">
        <w:rPr>
          <w:rFonts w:ascii="Times New Roman" w:hAnsi="Times New Roman" w:cs="Times New Roman"/>
        </w:rPr>
        <w:t>Wykonawca może powierzyć wykonanie części zamówienia podwykonawcy (podwykonawcom), za zgodą Zamawiającego.</w:t>
      </w:r>
    </w:p>
    <w:p w14:paraId="72483977" w14:textId="1D5172D7"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2.</w:t>
      </w:r>
      <w:r>
        <w:rPr>
          <w:rFonts w:ascii="Times New Roman" w:hAnsi="Times New Roman" w:cs="Times New Roman"/>
        </w:rPr>
        <w:t xml:space="preserve"> </w:t>
      </w:r>
      <w:r w:rsidRPr="006011AC">
        <w:rPr>
          <w:rFonts w:ascii="Times New Roman" w:hAnsi="Times New Roman" w:cs="Times New Roman"/>
        </w:rPr>
        <w:t>Zamawiający nie zastrzega obowiązku osobistego wykonania przez Wykonawcę kluczowych części zamówienia.</w:t>
      </w:r>
    </w:p>
    <w:p w14:paraId="1A0F54CC" w14:textId="5A253EC8" w:rsidR="006011AC" w:rsidRP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3.</w:t>
      </w:r>
      <w:r>
        <w:rPr>
          <w:rFonts w:ascii="Times New Roman" w:hAnsi="Times New Roman" w:cs="Times New Roman"/>
        </w:rPr>
        <w:t xml:space="preserve"> </w:t>
      </w:r>
      <w:r w:rsidRPr="006011AC">
        <w:rPr>
          <w:rFonts w:ascii="Times New Roman" w:hAnsi="Times New Roman" w:cs="Times New Roman"/>
        </w:rPr>
        <w:t>Jeżeli w okresie trwania umowy Wykonawca zechce skorzystać z podwykonawców musi uzyskać pisemną, pod rygorem nieważności, zgodę Zamawiającego na skorzystanie z wskazanych przez siebie podwykonawców oraz wskazać zakres prac mający być realizowany przez podwykonawców.</w:t>
      </w:r>
    </w:p>
    <w:p w14:paraId="53C68A5A" w14:textId="493D3192" w:rsidR="006011AC" w:rsidRDefault="006011AC" w:rsidP="006011AC">
      <w:pPr>
        <w:pStyle w:val="Default"/>
        <w:spacing w:line="288" w:lineRule="auto"/>
        <w:jc w:val="both"/>
        <w:rPr>
          <w:rFonts w:ascii="Times New Roman" w:hAnsi="Times New Roman" w:cs="Times New Roman"/>
        </w:rPr>
      </w:pPr>
      <w:r w:rsidRPr="006011AC">
        <w:rPr>
          <w:rFonts w:ascii="Times New Roman" w:hAnsi="Times New Roman" w:cs="Times New Roman"/>
        </w:rPr>
        <w:t>4.</w:t>
      </w:r>
      <w:r>
        <w:rPr>
          <w:rFonts w:ascii="Times New Roman" w:hAnsi="Times New Roman" w:cs="Times New Roman"/>
        </w:rPr>
        <w:t xml:space="preserve"> </w:t>
      </w:r>
      <w:r w:rsidRPr="006011AC">
        <w:rPr>
          <w:rFonts w:ascii="Times New Roman" w:hAnsi="Times New Roman" w:cs="Times New Roman"/>
        </w:rPr>
        <w:t>Zamawiający wymaga, aby w przypadku powierzenia części zamówienia podwykonawcom, Wykonawca wskazał w ofercie części zamówienia, których wykonanie zamierza powierzyć</w:t>
      </w:r>
      <w:r w:rsidRPr="006011AC">
        <w:t xml:space="preserve"> </w:t>
      </w:r>
      <w:r w:rsidRPr="006011AC">
        <w:rPr>
          <w:rFonts w:ascii="Times New Roman" w:hAnsi="Times New Roman" w:cs="Times New Roman"/>
        </w:rPr>
        <w:t>podwykonawcom oraz podał</w:t>
      </w:r>
      <w:r>
        <w:rPr>
          <w:rFonts w:ascii="Times New Roman" w:hAnsi="Times New Roman" w:cs="Times New Roman"/>
        </w:rPr>
        <w:t xml:space="preserve"> </w:t>
      </w:r>
      <w:r w:rsidRPr="006011AC">
        <w:rPr>
          <w:rFonts w:ascii="Times New Roman" w:hAnsi="Times New Roman" w:cs="Times New Roman"/>
        </w:rPr>
        <w:t>(o ile są mu wiadome na tym etapie) nazwy (firmy) tych podwykonawców.</w:t>
      </w:r>
    </w:p>
    <w:p w14:paraId="12C32617" w14:textId="208DC469" w:rsidR="006011AC" w:rsidRPr="006011AC" w:rsidRDefault="006011AC" w:rsidP="00A918C4">
      <w:pPr>
        <w:pStyle w:val="Nagwek1"/>
        <w:rPr>
          <w:rFonts w:eastAsia="Times New Roman"/>
          <w:lang w:eastAsia="pl-PL"/>
        </w:rPr>
      </w:pPr>
      <w:bookmarkStart w:id="7" w:name="_Toc184113843"/>
      <w:r w:rsidRPr="006011AC">
        <w:rPr>
          <w:rFonts w:eastAsia="Times New Roman"/>
          <w:lang w:eastAsia="pl-PL"/>
        </w:rPr>
        <w:t>VII.</w:t>
      </w:r>
      <w:r w:rsidRPr="006011AC">
        <w:rPr>
          <w:rFonts w:eastAsia="Times New Roman"/>
          <w:lang w:eastAsia="pl-PL"/>
        </w:rPr>
        <w:tab/>
        <w:t>TERMIN WYKONANIA ZAMÓWIENIA</w:t>
      </w:r>
      <w:bookmarkEnd w:id="7"/>
    </w:p>
    <w:p w14:paraId="6398EFA2" w14:textId="50D5806F" w:rsidR="006011AC" w:rsidRPr="00A918C4" w:rsidRDefault="006011AC" w:rsidP="006011AC">
      <w:pPr>
        <w:pStyle w:val="Default"/>
        <w:spacing w:line="288" w:lineRule="auto"/>
        <w:jc w:val="both"/>
        <w:rPr>
          <w:rFonts w:ascii="Times New Roman" w:hAnsi="Times New Roman" w:cs="Times New Roman"/>
        </w:rPr>
      </w:pPr>
      <w:r w:rsidRPr="00A918C4">
        <w:rPr>
          <w:rFonts w:ascii="Times New Roman" w:hAnsi="Times New Roman" w:cs="Times New Roman"/>
        </w:rPr>
        <w:t xml:space="preserve">1. Termin realizacji zamówienia wynosi: 16 miesięcy od dnia zawarcia umowy. </w:t>
      </w:r>
    </w:p>
    <w:p w14:paraId="7D2E0B4A" w14:textId="2629199B" w:rsidR="006011AC" w:rsidRPr="00A918C4" w:rsidRDefault="006011AC" w:rsidP="006011AC">
      <w:pPr>
        <w:pStyle w:val="Default"/>
        <w:spacing w:line="288" w:lineRule="auto"/>
        <w:jc w:val="both"/>
        <w:rPr>
          <w:rFonts w:ascii="Times New Roman" w:hAnsi="Times New Roman" w:cs="Times New Roman"/>
        </w:rPr>
      </w:pPr>
      <w:r w:rsidRPr="00A918C4">
        <w:rPr>
          <w:rFonts w:ascii="Times New Roman" w:hAnsi="Times New Roman" w:cs="Times New Roman"/>
        </w:rPr>
        <w:t>2.</w:t>
      </w:r>
      <w:r w:rsidRPr="00A918C4">
        <w:rPr>
          <w:rFonts w:ascii="Times New Roman" w:hAnsi="Times New Roman" w:cs="Times New Roman"/>
          <w:b/>
          <w:bCs/>
        </w:rPr>
        <w:t xml:space="preserve"> </w:t>
      </w:r>
      <w:r w:rsidR="00A918C4" w:rsidRPr="00A918C4">
        <w:rPr>
          <w:rFonts w:ascii="Times New Roman" w:hAnsi="Times New Roman" w:cs="Times New Roman"/>
          <w:color w:val="auto"/>
        </w:rPr>
        <w:t xml:space="preserve">Przez wykonanie przedmiotu zamówienia rozumie się doprowadzenie procedury sporządzania planu ogólnego Gminy Stegna do uchwalenia przez Radę </w:t>
      </w:r>
      <w:proofErr w:type="gramStart"/>
      <w:r w:rsidR="00A918C4" w:rsidRPr="00A918C4">
        <w:rPr>
          <w:rFonts w:ascii="Times New Roman" w:hAnsi="Times New Roman" w:cs="Times New Roman"/>
          <w:color w:val="auto"/>
        </w:rPr>
        <w:t>Gminy  Stegna</w:t>
      </w:r>
      <w:proofErr w:type="gramEnd"/>
      <w:r w:rsidR="00A918C4" w:rsidRPr="00A918C4">
        <w:rPr>
          <w:rFonts w:ascii="Times New Roman" w:hAnsi="Times New Roman" w:cs="Times New Roman"/>
          <w:color w:val="auto"/>
        </w:rPr>
        <w:t>, weryfikacja dokumentacji formalno-prawnej przez Wojewodę i publikacja planu w Dzienniku Urzędowym Województwa Pomorskiego</w:t>
      </w:r>
      <w:r w:rsidRPr="00A918C4">
        <w:rPr>
          <w:rFonts w:ascii="Times New Roman" w:hAnsi="Times New Roman" w:cs="Times New Roman"/>
        </w:rPr>
        <w:t xml:space="preserve">. </w:t>
      </w:r>
    </w:p>
    <w:p w14:paraId="6A74163C" w14:textId="68FDA6D8" w:rsidR="006011AC" w:rsidRPr="006011AC" w:rsidRDefault="006011AC" w:rsidP="006011AC">
      <w:pPr>
        <w:pStyle w:val="Default"/>
        <w:spacing w:line="288" w:lineRule="auto"/>
        <w:jc w:val="both"/>
        <w:rPr>
          <w:rFonts w:ascii="Times New Roman" w:hAnsi="Times New Roman" w:cs="Times New Roman"/>
        </w:rPr>
      </w:pPr>
      <w:r w:rsidRPr="00A918C4">
        <w:rPr>
          <w:rFonts w:ascii="Times New Roman" w:hAnsi="Times New Roman" w:cs="Times New Roman"/>
        </w:rPr>
        <w:lastRenderedPageBreak/>
        <w:t>3</w:t>
      </w:r>
      <w:r w:rsidRPr="00A918C4">
        <w:rPr>
          <w:rFonts w:ascii="Times New Roman" w:hAnsi="Times New Roman" w:cs="Times New Roman"/>
          <w:b/>
          <w:bCs/>
        </w:rPr>
        <w:t xml:space="preserve">. </w:t>
      </w:r>
      <w:r w:rsidRPr="00A918C4">
        <w:rPr>
          <w:rFonts w:ascii="Times New Roman" w:hAnsi="Times New Roman" w:cs="Times New Roman"/>
        </w:rPr>
        <w:t xml:space="preserve">Szczegółowe zagadnienia dotyczące terminu realizacji umowy uregulowane są we wzorze umowy stanowiącej </w:t>
      </w:r>
      <w:r w:rsidRPr="00A918C4">
        <w:rPr>
          <w:rFonts w:ascii="Times New Roman" w:hAnsi="Times New Roman" w:cs="Times New Roman"/>
          <w:b/>
          <w:bCs/>
        </w:rPr>
        <w:t>załącznik nr 7 do SWZ</w:t>
      </w:r>
      <w:r w:rsidRPr="00A918C4">
        <w:rPr>
          <w:rFonts w:ascii="Times New Roman" w:hAnsi="Times New Roman" w:cs="Times New Roman"/>
        </w:rPr>
        <w:t>.</w:t>
      </w:r>
      <w:r w:rsidRPr="006011AC">
        <w:rPr>
          <w:rFonts w:ascii="Times New Roman" w:hAnsi="Times New Roman" w:cs="Times New Roman"/>
        </w:rPr>
        <w:t xml:space="preserve"> </w:t>
      </w:r>
    </w:p>
    <w:p w14:paraId="16678E4C" w14:textId="72AA045A" w:rsidR="00193DA3" w:rsidRPr="003C024F" w:rsidRDefault="00193DA3" w:rsidP="00A918C4">
      <w:pPr>
        <w:pStyle w:val="Nagwek1"/>
        <w:rPr>
          <w:rFonts w:eastAsia="Times New Roman"/>
          <w:lang w:eastAsia="pl-PL"/>
        </w:rPr>
      </w:pPr>
      <w:bookmarkStart w:id="8" w:name="_Toc184113844"/>
      <w:r w:rsidRPr="00193DA3">
        <w:rPr>
          <w:rFonts w:eastAsia="Times New Roman"/>
          <w:lang w:eastAsia="pl-PL"/>
        </w:rPr>
        <w:t>VIII.</w:t>
      </w:r>
      <w:r w:rsidRPr="00193DA3">
        <w:rPr>
          <w:rFonts w:eastAsia="Times New Roman"/>
          <w:lang w:eastAsia="pl-PL"/>
        </w:rPr>
        <w:tab/>
        <w:t>WARUNKI UDZIAŁU W POSTĘPOWANIU</w:t>
      </w:r>
      <w:bookmarkEnd w:id="8"/>
      <w:r w:rsidRPr="00193DA3">
        <w:rPr>
          <w:rFonts w:eastAsia="Times New Roman"/>
          <w:lang w:eastAsia="pl-PL"/>
        </w:rPr>
        <w:t xml:space="preserve"> </w:t>
      </w:r>
    </w:p>
    <w:p w14:paraId="1DCAA48C" w14:textId="207BB341" w:rsidR="00193DA3" w:rsidRPr="003C024F" w:rsidRDefault="00193DA3" w:rsidP="00657B6E">
      <w:pPr>
        <w:pStyle w:val="Default"/>
        <w:spacing w:line="288" w:lineRule="auto"/>
        <w:jc w:val="both"/>
        <w:rPr>
          <w:rFonts w:ascii="Times New Roman" w:hAnsi="Times New Roman" w:cs="Times New Roman"/>
        </w:rPr>
      </w:pPr>
      <w:r w:rsidRPr="003C024F">
        <w:rPr>
          <w:rFonts w:ascii="Times New Roman" w:hAnsi="Times New Roman" w:cs="Times New Roman"/>
          <w:b/>
          <w:bCs/>
        </w:rPr>
        <w:t xml:space="preserve">1. </w:t>
      </w:r>
      <w:r w:rsidRPr="003C024F">
        <w:rPr>
          <w:rFonts w:ascii="Times New Roman" w:hAnsi="Times New Roman" w:cs="Times New Roman"/>
        </w:rPr>
        <w:t>O udzielenie zamówienia mogą ubiegać się Wykonawcy, którzy nie podlegają wykluczeniu</w:t>
      </w:r>
      <w:r w:rsidR="00657B6E">
        <w:rPr>
          <w:rFonts w:ascii="Times New Roman" w:hAnsi="Times New Roman" w:cs="Times New Roman"/>
        </w:rPr>
        <w:t xml:space="preserve"> </w:t>
      </w:r>
      <w:r w:rsidRPr="003C024F">
        <w:rPr>
          <w:rFonts w:ascii="Times New Roman" w:hAnsi="Times New Roman" w:cs="Times New Roman"/>
        </w:rPr>
        <w:t>na zasadach określonych w Rozdziale IX SWZ, oraz spełniają określone przez</w:t>
      </w:r>
      <w:r w:rsidR="00657B6E">
        <w:rPr>
          <w:rFonts w:ascii="Times New Roman" w:hAnsi="Times New Roman" w:cs="Times New Roman"/>
        </w:rPr>
        <w:t xml:space="preserve"> </w:t>
      </w:r>
      <w:r w:rsidRPr="003C024F">
        <w:rPr>
          <w:rFonts w:ascii="Times New Roman" w:hAnsi="Times New Roman" w:cs="Times New Roman"/>
        </w:rPr>
        <w:t xml:space="preserve">Zamawiającego warunki udziału w postępowaniu. </w:t>
      </w:r>
    </w:p>
    <w:p w14:paraId="02174569" w14:textId="28F05445" w:rsidR="00193DA3" w:rsidRPr="003C024F" w:rsidRDefault="00193DA3" w:rsidP="00657B6E">
      <w:pPr>
        <w:pStyle w:val="Default"/>
        <w:spacing w:line="288" w:lineRule="auto"/>
        <w:jc w:val="both"/>
        <w:rPr>
          <w:rFonts w:ascii="Times New Roman" w:hAnsi="Times New Roman" w:cs="Times New Roman"/>
        </w:rPr>
      </w:pPr>
      <w:r w:rsidRPr="003C024F">
        <w:rPr>
          <w:rFonts w:ascii="Times New Roman" w:hAnsi="Times New Roman" w:cs="Times New Roman"/>
          <w:b/>
          <w:bCs/>
        </w:rPr>
        <w:t xml:space="preserve">2. </w:t>
      </w:r>
      <w:r w:rsidRPr="003C024F">
        <w:rPr>
          <w:rFonts w:ascii="Times New Roman" w:hAnsi="Times New Roman" w:cs="Times New Roman"/>
        </w:rPr>
        <w:t>O udzielenie zamówienia mogą ubiegać się Wykonawcy, którzy spełniają warunki</w:t>
      </w:r>
      <w:r w:rsidR="00657B6E">
        <w:rPr>
          <w:rFonts w:ascii="Times New Roman" w:hAnsi="Times New Roman" w:cs="Times New Roman"/>
        </w:rPr>
        <w:t xml:space="preserve"> </w:t>
      </w:r>
      <w:r w:rsidRPr="003C024F">
        <w:rPr>
          <w:rFonts w:ascii="Times New Roman" w:hAnsi="Times New Roman" w:cs="Times New Roman"/>
        </w:rPr>
        <w:t xml:space="preserve">dotyczące: </w:t>
      </w:r>
    </w:p>
    <w:p w14:paraId="51CE899C" w14:textId="3D32149E" w:rsidR="00193DA3" w:rsidRPr="003C024F" w:rsidRDefault="00193DA3" w:rsidP="00657B6E">
      <w:pPr>
        <w:pStyle w:val="Default"/>
        <w:numPr>
          <w:ilvl w:val="0"/>
          <w:numId w:val="38"/>
        </w:numPr>
        <w:spacing w:line="288" w:lineRule="auto"/>
        <w:jc w:val="both"/>
        <w:rPr>
          <w:rFonts w:ascii="Times New Roman" w:hAnsi="Times New Roman" w:cs="Times New Roman"/>
        </w:rPr>
      </w:pPr>
      <w:proofErr w:type="gramStart"/>
      <w:r w:rsidRPr="003C024F">
        <w:rPr>
          <w:rFonts w:ascii="Times New Roman" w:hAnsi="Times New Roman" w:cs="Times New Roman"/>
        </w:rPr>
        <w:t>zdolności</w:t>
      </w:r>
      <w:proofErr w:type="gramEnd"/>
      <w:r w:rsidRPr="003C024F">
        <w:rPr>
          <w:rFonts w:ascii="Times New Roman" w:hAnsi="Times New Roman" w:cs="Times New Roman"/>
        </w:rPr>
        <w:t xml:space="preserve"> do występowania w obrocie gospodarczym: </w:t>
      </w:r>
    </w:p>
    <w:p w14:paraId="7B8215EA" w14:textId="77777777" w:rsidR="00193DA3" w:rsidRPr="003C024F" w:rsidRDefault="00193DA3" w:rsidP="00657B6E">
      <w:pPr>
        <w:pStyle w:val="Default"/>
        <w:spacing w:line="288" w:lineRule="auto"/>
        <w:jc w:val="both"/>
        <w:rPr>
          <w:rFonts w:ascii="Times New Roman" w:hAnsi="Times New Roman" w:cs="Times New Roman"/>
        </w:rPr>
      </w:pPr>
      <w:r w:rsidRPr="003C024F">
        <w:rPr>
          <w:rFonts w:ascii="Times New Roman" w:hAnsi="Times New Roman" w:cs="Times New Roman"/>
        </w:rPr>
        <w:t xml:space="preserve">Zamawiający nie stawia warunku w powyższym zakresie. </w:t>
      </w:r>
    </w:p>
    <w:p w14:paraId="49F70756" w14:textId="5FEC0797" w:rsidR="00193DA3" w:rsidRPr="003C024F" w:rsidRDefault="00193DA3" w:rsidP="00657B6E">
      <w:pPr>
        <w:pStyle w:val="Default"/>
        <w:spacing w:line="288" w:lineRule="auto"/>
        <w:jc w:val="both"/>
        <w:rPr>
          <w:rFonts w:ascii="Times New Roman" w:hAnsi="Times New Roman" w:cs="Times New Roman"/>
        </w:rPr>
      </w:pPr>
      <w:r w:rsidRPr="003C024F">
        <w:rPr>
          <w:rFonts w:ascii="Times New Roman" w:hAnsi="Times New Roman" w:cs="Times New Roman"/>
          <w:b/>
          <w:bCs/>
        </w:rPr>
        <w:t xml:space="preserve">2) uprawnień do prowadzenia określonej działalności gospodarczej lub zawodowej, o ile wynika to z odrębnych przepisów: </w:t>
      </w:r>
    </w:p>
    <w:p w14:paraId="24E13A39" w14:textId="77777777" w:rsidR="00193DA3" w:rsidRPr="003C024F" w:rsidRDefault="00193DA3" w:rsidP="003C024F">
      <w:pPr>
        <w:pStyle w:val="Default"/>
        <w:spacing w:line="288" w:lineRule="auto"/>
        <w:rPr>
          <w:rFonts w:ascii="Times New Roman" w:hAnsi="Times New Roman" w:cs="Times New Roman"/>
        </w:rPr>
      </w:pPr>
      <w:r w:rsidRPr="003C024F">
        <w:rPr>
          <w:rFonts w:ascii="Times New Roman" w:hAnsi="Times New Roman" w:cs="Times New Roman"/>
        </w:rPr>
        <w:t xml:space="preserve">Zamawiający nie stawia warunku w powyższym zakresie. </w:t>
      </w:r>
    </w:p>
    <w:p w14:paraId="6F835739" w14:textId="77777777" w:rsidR="00193DA3" w:rsidRPr="003C024F" w:rsidRDefault="00193DA3" w:rsidP="003C024F">
      <w:pPr>
        <w:pStyle w:val="Default"/>
        <w:spacing w:line="288" w:lineRule="auto"/>
        <w:rPr>
          <w:rFonts w:ascii="Times New Roman" w:hAnsi="Times New Roman" w:cs="Times New Roman"/>
        </w:rPr>
      </w:pPr>
      <w:r w:rsidRPr="003C024F">
        <w:rPr>
          <w:rFonts w:ascii="Times New Roman" w:hAnsi="Times New Roman" w:cs="Times New Roman"/>
          <w:b/>
          <w:bCs/>
        </w:rPr>
        <w:t xml:space="preserve">3) </w:t>
      </w:r>
      <w:r w:rsidRPr="003C024F">
        <w:rPr>
          <w:rFonts w:ascii="Times New Roman" w:hAnsi="Times New Roman" w:cs="Times New Roman"/>
        </w:rPr>
        <w:t xml:space="preserve">sytuacji ekonomicznej lub finansowej: </w:t>
      </w:r>
    </w:p>
    <w:p w14:paraId="120D1680" w14:textId="77777777" w:rsidR="00193DA3" w:rsidRPr="00657B6E" w:rsidRDefault="00193DA3" w:rsidP="00657B6E">
      <w:pPr>
        <w:pStyle w:val="Default"/>
        <w:spacing w:line="288" w:lineRule="auto"/>
        <w:jc w:val="both"/>
        <w:rPr>
          <w:rFonts w:ascii="Times New Roman" w:hAnsi="Times New Roman" w:cs="Times New Roman"/>
          <w:color w:val="auto"/>
        </w:rPr>
      </w:pPr>
      <w:r w:rsidRPr="00657B6E">
        <w:rPr>
          <w:rFonts w:ascii="Times New Roman" w:hAnsi="Times New Roman" w:cs="Times New Roman"/>
          <w:color w:val="auto"/>
        </w:rPr>
        <w:t xml:space="preserve">Zamawiający nie stawia warunku w powyższym zakresie. </w:t>
      </w:r>
    </w:p>
    <w:p w14:paraId="743AC2C0" w14:textId="7CEC094A" w:rsidR="00193DA3" w:rsidRPr="00657B6E" w:rsidRDefault="00193DA3" w:rsidP="00657B6E">
      <w:pPr>
        <w:pStyle w:val="Default"/>
        <w:spacing w:line="288" w:lineRule="auto"/>
        <w:jc w:val="both"/>
        <w:rPr>
          <w:rFonts w:ascii="Times New Roman" w:hAnsi="Times New Roman" w:cs="Times New Roman"/>
          <w:color w:val="auto"/>
        </w:rPr>
      </w:pPr>
      <w:r w:rsidRPr="00657B6E">
        <w:rPr>
          <w:rFonts w:ascii="Times New Roman" w:hAnsi="Times New Roman" w:cs="Times New Roman"/>
          <w:b/>
          <w:bCs/>
          <w:color w:val="auto"/>
        </w:rPr>
        <w:t xml:space="preserve">4) </w:t>
      </w:r>
      <w:r w:rsidRPr="00657B6E">
        <w:rPr>
          <w:rFonts w:ascii="Times New Roman" w:hAnsi="Times New Roman" w:cs="Times New Roman"/>
          <w:color w:val="auto"/>
        </w:rPr>
        <w:t xml:space="preserve">zdolności technicznej lub zawodowej: </w:t>
      </w:r>
    </w:p>
    <w:p w14:paraId="0D4E45BA" w14:textId="77777777" w:rsidR="00193DA3" w:rsidRPr="00657B6E" w:rsidRDefault="00193DA3" w:rsidP="00657B6E">
      <w:pPr>
        <w:pStyle w:val="Default"/>
        <w:spacing w:line="288" w:lineRule="auto"/>
        <w:jc w:val="both"/>
        <w:rPr>
          <w:rFonts w:ascii="Times New Roman" w:hAnsi="Times New Roman" w:cs="Times New Roman"/>
          <w:color w:val="auto"/>
        </w:rPr>
      </w:pPr>
      <w:proofErr w:type="gramStart"/>
      <w:r w:rsidRPr="00657B6E">
        <w:rPr>
          <w:rFonts w:ascii="Times New Roman" w:hAnsi="Times New Roman" w:cs="Times New Roman"/>
          <w:b/>
          <w:bCs/>
          <w:color w:val="auto"/>
        </w:rPr>
        <w:t>a</w:t>
      </w:r>
      <w:proofErr w:type="gramEnd"/>
      <w:r w:rsidRPr="00657B6E">
        <w:rPr>
          <w:rFonts w:ascii="Times New Roman" w:hAnsi="Times New Roman" w:cs="Times New Roman"/>
          <w:b/>
          <w:bCs/>
          <w:color w:val="auto"/>
        </w:rPr>
        <w:t xml:space="preserve">) Zamawiający stawia następujące warunki w zakresie zdolności technicznej: </w:t>
      </w:r>
    </w:p>
    <w:p w14:paraId="0ED59B5C" w14:textId="125B4A89" w:rsidR="00193DA3" w:rsidRPr="00657B6E" w:rsidRDefault="00193DA3" w:rsidP="00657B6E">
      <w:pPr>
        <w:pStyle w:val="Default"/>
        <w:spacing w:line="288" w:lineRule="auto"/>
        <w:jc w:val="both"/>
        <w:rPr>
          <w:rFonts w:ascii="Times New Roman" w:hAnsi="Times New Roman" w:cs="Times New Roman"/>
          <w:color w:val="auto"/>
        </w:rPr>
      </w:pPr>
      <w:r w:rsidRPr="00657B6E">
        <w:rPr>
          <w:rFonts w:ascii="Times New Roman" w:hAnsi="Times New Roman" w:cs="Times New Roman"/>
          <w:color w:val="auto"/>
        </w:rPr>
        <w:t xml:space="preserve">Wykonawca winien wykazać, że w okresie ostatnich </w:t>
      </w:r>
      <w:r w:rsidR="00657B6E" w:rsidRPr="00657B6E">
        <w:rPr>
          <w:rFonts w:ascii="Times New Roman" w:hAnsi="Times New Roman" w:cs="Times New Roman"/>
          <w:color w:val="auto"/>
        </w:rPr>
        <w:t>5</w:t>
      </w:r>
      <w:r w:rsidRPr="00657B6E">
        <w:rPr>
          <w:rFonts w:ascii="Times New Roman" w:hAnsi="Times New Roman" w:cs="Times New Roman"/>
          <w:color w:val="auto"/>
        </w:rPr>
        <w:t xml:space="preserve"> lat przed upływem terminu składania ofert, a jeżeli okres prowadzenia działalności jest krótszy - w tym okresie, wykonał należycie, co najmniej jedno zamówienie, które: </w:t>
      </w:r>
    </w:p>
    <w:p w14:paraId="5EBB3AFA" w14:textId="000B9177" w:rsidR="00193DA3" w:rsidRPr="00657B6E" w:rsidRDefault="00193DA3" w:rsidP="00657B6E">
      <w:pPr>
        <w:pStyle w:val="Default"/>
        <w:numPr>
          <w:ilvl w:val="0"/>
          <w:numId w:val="29"/>
        </w:numPr>
        <w:spacing w:line="288" w:lineRule="auto"/>
        <w:jc w:val="both"/>
        <w:rPr>
          <w:rFonts w:ascii="Times New Roman" w:hAnsi="Times New Roman" w:cs="Times New Roman"/>
          <w:color w:val="auto"/>
        </w:rPr>
      </w:pPr>
      <w:r w:rsidRPr="00657B6E">
        <w:rPr>
          <w:rFonts w:ascii="Times New Roman" w:hAnsi="Times New Roman" w:cs="Times New Roman"/>
          <w:b/>
          <w:bCs/>
          <w:color w:val="auto"/>
        </w:rPr>
        <w:t xml:space="preserve">polegało na opracowaniu miejscowego planu zagospodarowania przestrzennego (lub zmiany tych dokumentów) o </w:t>
      </w:r>
      <w:proofErr w:type="gramStart"/>
      <w:r w:rsidRPr="00657B6E">
        <w:rPr>
          <w:rFonts w:ascii="Times New Roman" w:hAnsi="Times New Roman" w:cs="Times New Roman"/>
          <w:b/>
          <w:bCs/>
          <w:color w:val="auto"/>
        </w:rPr>
        <w:t>powierzchni co</w:t>
      </w:r>
      <w:proofErr w:type="gramEnd"/>
      <w:r w:rsidRPr="00657B6E">
        <w:rPr>
          <w:rFonts w:ascii="Times New Roman" w:hAnsi="Times New Roman" w:cs="Times New Roman"/>
          <w:b/>
          <w:bCs/>
          <w:color w:val="auto"/>
        </w:rPr>
        <w:t xml:space="preserve"> najmniej </w:t>
      </w:r>
      <w:r w:rsidR="00EA764C">
        <w:rPr>
          <w:rFonts w:ascii="Times New Roman" w:hAnsi="Times New Roman" w:cs="Times New Roman"/>
          <w:b/>
          <w:bCs/>
          <w:color w:val="auto"/>
        </w:rPr>
        <w:t>1</w:t>
      </w:r>
      <w:r w:rsidR="00657B6E" w:rsidRPr="00657B6E">
        <w:rPr>
          <w:rFonts w:ascii="Times New Roman" w:hAnsi="Times New Roman" w:cs="Times New Roman"/>
          <w:b/>
          <w:bCs/>
          <w:color w:val="auto"/>
        </w:rPr>
        <w:t>0</w:t>
      </w:r>
      <w:r w:rsidRPr="00657B6E">
        <w:rPr>
          <w:rFonts w:ascii="Times New Roman" w:hAnsi="Times New Roman" w:cs="Times New Roman"/>
          <w:b/>
          <w:bCs/>
          <w:color w:val="auto"/>
        </w:rPr>
        <w:t xml:space="preserve"> ha, </w:t>
      </w:r>
    </w:p>
    <w:p w14:paraId="585E79B1" w14:textId="2F2CD8AB" w:rsidR="00193DA3" w:rsidRPr="00657B6E" w:rsidRDefault="00193DA3" w:rsidP="00657B6E">
      <w:pPr>
        <w:pStyle w:val="Default"/>
        <w:spacing w:line="288" w:lineRule="auto"/>
        <w:jc w:val="both"/>
        <w:rPr>
          <w:rFonts w:ascii="Times New Roman" w:hAnsi="Times New Roman" w:cs="Times New Roman"/>
          <w:color w:val="auto"/>
        </w:rPr>
      </w:pPr>
      <w:proofErr w:type="gramStart"/>
      <w:r w:rsidRPr="00657B6E">
        <w:rPr>
          <w:rFonts w:ascii="Times New Roman" w:hAnsi="Times New Roman" w:cs="Times New Roman"/>
          <w:color w:val="auto"/>
        </w:rPr>
        <w:t>oraz</w:t>
      </w:r>
      <w:proofErr w:type="gramEnd"/>
      <w:r w:rsidRPr="00657B6E">
        <w:rPr>
          <w:rFonts w:ascii="Times New Roman" w:hAnsi="Times New Roman" w:cs="Times New Roman"/>
          <w:color w:val="auto"/>
        </w:rPr>
        <w:t xml:space="preserve"> co najmniej jedno zamówienie, które: </w:t>
      </w:r>
    </w:p>
    <w:p w14:paraId="6DFBFB4F" w14:textId="47C10376" w:rsidR="00193DA3" w:rsidRPr="00657B6E" w:rsidRDefault="00193DA3" w:rsidP="00657B6E">
      <w:pPr>
        <w:pStyle w:val="Default"/>
        <w:numPr>
          <w:ilvl w:val="0"/>
          <w:numId w:val="30"/>
        </w:numPr>
        <w:spacing w:line="288" w:lineRule="auto"/>
        <w:jc w:val="both"/>
        <w:rPr>
          <w:rFonts w:ascii="Times New Roman" w:hAnsi="Times New Roman" w:cs="Times New Roman"/>
          <w:color w:val="auto"/>
        </w:rPr>
      </w:pPr>
      <w:proofErr w:type="gramStart"/>
      <w:r w:rsidRPr="00657B6E">
        <w:rPr>
          <w:rFonts w:ascii="Times New Roman" w:hAnsi="Times New Roman" w:cs="Times New Roman"/>
          <w:b/>
          <w:bCs/>
          <w:color w:val="auto"/>
        </w:rPr>
        <w:t>polegało</w:t>
      </w:r>
      <w:proofErr w:type="gramEnd"/>
      <w:r w:rsidRPr="00657B6E">
        <w:rPr>
          <w:rFonts w:ascii="Times New Roman" w:hAnsi="Times New Roman" w:cs="Times New Roman"/>
          <w:b/>
          <w:bCs/>
          <w:color w:val="auto"/>
        </w:rPr>
        <w:t xml:space="preserve"> na opracowaniu studium uwarunkowań i kierunków zagospodarowania przestrzennego (lub zmiany tych dokumentów), </w:t>
      </w:r>
      <w:r w:rsidRPr="00657B6E">
        <w:rPr>
          <w:rFonts w:ascii="Times New Roman" w:hAnsi="Times New Roman" w:cs="Times New Roman"/>
        </w:rPr>
        <w:t xml:space="preserve">wzór wykazu usług stanowi </w:t>
      </w:r>
      <w:r w:rsidRPr="00657B6E">
        <w:rPr>
          <w:rFonts w:ascii="Times New Roman" w:hAnsi="Times New Roman" w:cs="Times New Roman"/>
          <w:b/>
          <w:bCs/>
        </w:rPr>
        <w:t xml:space="preserve">załącznik nr 3a do SWZ. </w:t>
      </w:r>
    </w:p>
    <w:p w14:paraId="76E4EF6C" w14:textId="12C9B68E" w:rsidR="00193DA3" w:rsidRPr="003C024F" w:rsidRDefault="00193DA3" w:rsidP="00657B6E">
      <w:pPr>
        <w:pStyle w:val="Default"/>
        <w:spacing w:line="288" w:lineRule="auto"/>
        <w:jc w:val="both"/>
        <w:rPr>
          <w:rFonts w:ascii="Times New Roman" w:hAnsi="Times New Roman" w:cs="Times New Roman"/>
        </w:rPr>
      </w:pPr>
      <w:r w:rsidRPr="003C024F">
        <w:rPr>
          <w:rFonts w:ascii="Times New Roman" w:hAnsi="Times New Roman" w:cs="Times New Roman"/>
        </w:rPr>
        <w:t>Zamawiający przez zakończenie wykonania miejscowego planu zagospodarowania przestrzennego (lub zmiany tych dokumentów) rozumie opublikowanie we właściwym</w:t>
      </w:r>
      <w:r w:rsidR="00657B6E">
        <w:rPr>
          <w:rFonts w:ascii="Times New Roman" w:hAnsi="Times New Roman" w:cs="Times New Roman"/>
        </w:rPr>
        <w:t xml:space="preserve"> </w:t>
      </w:r>
      <w:r w:rsidRPr="003C024F">
        <w:rPr>
          <w:rFonts w:ascii="Times New Roman" w:hAnsi="Times New Roman" w:cs="Times New Roman"/>
        </w:rPr>
        <w:t xml:space="preserve">dzienniku urzędowym województwa, </w:t>
      </w:r>
    </w:p>
    <w:p w14:paraId="29072AD9" w14:textId="5F6D1FBB" w:rsidR="00193DA3" w:rsidRPr="003C024F" w:rsidRDefault="00193DA3" w:rsidP="00657B6E">
      <w:pPr>
        <w:pStyle w:val="Default"/>
        <w:spacing w:line="288" w:lineRule="auto"/>
        <w:jc w:val="both"/>
        <w:rPr>
          <w:rFonts w:ascii="Times New Roman" w:hAnsi="Times New Roman" w:cs="Times New Roman"/>
        </w:rPr>
      </w:pPr>
      <w:r w:rsidRPr="003C024F">
        <w:rPr>
          <w:rFonts w:ascii="Times New Roman" w:hAnsi="Times New Roman" w:cs="Times New Roman"/>
        </w:rPr>
        <w:t>Zamawiający przez zakończenie wykonania opracowania studium uwarunkowań i kierunków zagospodarowania przestrzennego (lub zmiany tych dokumentów) rozumie datę uchwalenia Uchwały,</w:t>
      </w:r>
    </w:p>
    <w:p w14:paraId="130389BF" w14:textId="77777777" w:rsidR="00193DA3" w:rsidRPr="003C024F" w:rsidRDefault="00193DA3" w:rsidP="00657B6E">
      <w:pPr>
        <w:pStyle w:val="Default"/>
        <w:numPr>
          <w:ilvl w:val="0"/>
          <w:numId w:val="31"/>
        </w:numPr>
        <w:spacing w:line="288" w:lineRule="auto"/>
        <w:jc w:val="both"/>
        <w:rPr>
          <w:rFonts w:ascii="Times New Roman" w:hAnsi="Times New Roman" w:cs="Times New Roman"/>
        </w:rPr>
      </w:pPr>
      <w:r w:rsidRPr="003C024F">
        <w:rPr>
          <w:rFonts w:ascii="Times New Roman" w:hAnsi="Times New Roman" w:cs="Times New Roman"/>
          <w:b/>
          <w:bCs/>
        </w:rPr>
        <w:t xml:space="preserve">Zamawiający stawia następujące warunki w zakresie zdolności zawodowej: </w:t>
      </w:r>
    </w:p>
    <w:p w14:paraId="09C81FBC" w14:textId="52FA9F0A" w:rsidR="00193DA3" w:rsidRPr="003C024F" w:rsidRDefault="00193DA3" w:rsidP="00657B6E">
      <w:pPr>
        <w:pStyle w:val="Default"/>
        <w:spacing w:line="288" w:lineRule="auto"/>
        <w:jc w:val="both"/>
        <w:rPr>
          <w:rFonts w:ascii="Times New Roman" w:hAnsi="Times New Roman" w:cs="Times New Roman"/>
        </w:rPr>
      </w:pPr>
      <w:r w:rsidRPr="003C024F">
        <w:rPr>
          <w:rFonts w:ascii="Times New Roman" w:hAnsi="Times New Roman" w:cs="Times New Roman"/>
        </w:rPr>
        <w:t xml:space="preserve">Wykonawca winien wykazać, że dysponuje do realizacji niniejszego zamówienia </w:t>
      </w:r>
      <w:r w:rsidRPr="003C024F">
        <w:rPr>
          <w:rFonts w:ascii="Times New Roman" w:hAnsi="Times New Roman" w:cs="Times New Roman"/>
          <w:b/>
          <w:bCs/>
        </w:rPr>
        <w:t>jedną osobą Głównego Projektanta</w:t>
      </w:r>
      <w:r w:rsidRPr="003C024F">
        <w:rPr>
          <w:rFonts w:ascii="Times New Roman" w:hAnsi="Times New Roman" w:cs="Times New Roman"/>
        </w:rPr>
        <w:t xml:space="preserve">, który </w:t>
      </w:r>
      <w:proofErr w:type="gramStart"/>
      <w:r w:rsidRPr="003C024F">
        <w:rPr>
          <w:rFonts w:ascii="Times New Roman" w:hAnsi="Times New Roman" w:cs="Times New Roman"/>
        </w:rPr>
        <w:t>spełnia co</w:t>
      </w:r>
      <w:proofErr w:type="gramEnd"/>
      <w:r w:rsidRPr="003C024F">
        <w:rPr>
          <w:rFonts w:ascii="Times New Roman" w:hAnsi="Times New Roman" w:cs="Times New Roman"/>
        </w:rPr>
        <w:t xml:space="preserve"> najmniej jeden z warunków zawartych w art. 5 ustawy z dnia 27.03.2003 </w:t>
      </w:r>
      <w:proofErr w:type="gramStart"/>
      <w:r w:rsidRPr="003C024F">
        <w:rPr>
          <w:rFonts w:ascii="Times New Roman" w:hAnsi="Times New Roman" w:cs="Times New Roman"/>
        </w:rPr>
        <w:t>roku</w:t>
      </w:r>
      <w:proofErr w:type="gramEnd"/>
      <w:r w:rsidRPr="003C024F">
        <w:rPr>
          <w:rFonts w:ascii="Times New Roman" w:hAnsi="Times New Roman" w:cs="Times New Roman"/>
        </w:rPr>
        <w:t xml:space="preserve"> o planowaniu i zagospodarowaniu przestrzennym (t. j. Dz.U. z 202</w:t>
      </w:r>
      <w:r w:rsidR="00657B6E">
        <w:rPr>
          <w:rFonts w:ascii="Times New Roman" w:hAnsi="Times New Roman" w:cs="Times New Roman"/>
        </w:rPr>
        <w:t>4</w:t>
      </w:r>
      <w:r w:rsidRPr="003C024F">
        <w:rPr>
          <w:rFonts w:ascii="Times New Roman" w:hAnsi="Times New Roman" w:cs="Times New Roman"/>
        </w:rPr>
        <w:t xml:space="preserve"> roku poz. </w:t>
      </w:r>
      <w:r w:rsidR="00657B6E">
        <w:rPr>
          <w:rFonts w:ascii="Times New Roman" w:hAnsi="Times New Roman" w:cs="Times New Roman"/>
        </w:rPr>
        <w:t>1130</w:t>
      </w:r>
      <w:r w:rsidRPr="003C024F">
        <w:rPr>
          <w:rFonts w:ascii="Times New Roman" w:hAnsi="Times New Roman" w:cs="Times New Roman"/>
        </w:rPr>
        <w:t xml:space="preserve">) oraz wykonała w oparciu o wyżej wymienioną </w:t>
      </w:r>
      <w:proofErr w:type="gramStart"/>
      <w:r w:rsidRPr="003C024F">
        <w:rPr>
          <w:rFonts w:ascii="Times New Roman" w:hAnsi="Times New Roman" w:cs="Times New Roman"/>
        </w:rPr>
        <w:t>ustawę co</w:t>
      </w:r>
      <w:proofErr w:type="gramEnd"/>
      <w:r w:rsidRPr="003C024F">
        <w:rPr>
          <w:rFonts w:ascii="Times New Roman" w:hAnsi="Times New Roman" w:cs="Times New Roman"/>
        </w:rPr>
        <w:t xml:space="preserve"> najmniej: </w:t>
      </w:r>
    </w:p>
    <w:p w14:paraId="5D761D60" w14:textId="506E5E41" w:rsidR="00193DA3" w:rsidRPr="003C024F" w:rsidRDefault="00193DA3" w:rsidP="00657B6E">
      <w:pPr>
        <w:pStyle w:val="Default"/>
        <w:numPr>
          <w:ilvl w:val="0"/>
          <w:numId w:val="32"/>
        </w:numPr>
        <w:spacing w:line="288" w:lineRule="auto"/>
        <w:jc w:val="both"/>
        <w:rPr>
          <w:rFonts w:ascii="Times New Roman" w:hAnsi="Times New Roman" w:cs="Times New Roman"/>
        </w:rPr>
      </w:pPr>
      <w:r w:rsidRPr="003C024F">
        <w:rPr>
          <w:rFonts w:ascii="Times New Roman" w:hAnsi="Times New Roman" w:cs="Times New Roman"/>
          <w:b/>
          <w:bCs/>
        </w:rPr>
        <w:t xml:space="preserve">dwa opracowania </w:t>
      </w:r>
      <w:r w:rsidRPr="003C024F">
        <w:rPr>
          <w:rFonts w:ascii="Times New Roman" w:hAnsi="Times New Roman" w:cs="Times New Roman"/>
        </w:rPr>
        <w:t xml:space="preserve">miejscowych planu zagospodarowania przestrzennego (lub zmiany tych dokumentów), o </w:t>
      </w:r>
      <w:proofErr w:type="gramStart"/>
      <w:r w:rsidRPr="003C024F">
        <w:rPr>
          <w:rFonts w:ascii="Times New Roman" w:hAnsi="Times New Roman" w:cs="Times New Roman"/>
        </w:rPr>
        <w:t>powierzchni co</w:t>
      </w:r>
      <w:proofErr w:type="gramEnd"/>
      <w:r w:rsidRPr="003C024F">
        <w:rPr>
          <w:rFonts w:ascii="Times New Roman" w:hAnsi="Times New Roman" w:cs="Times New Roman"/>
        </w:rPr>
        <w:t xml:space="preserve"> najmniej </w:t>
      </w:r>
      <w:r w:rsidR="00F97A4E">
        <w:rPr>
          <w:rFonts w:ascii="Times New Roman" w:hAnsi="Times New Roman" w:cs="Times New Roman"/>
        </w:rPr>
        <w:t>1</w:t>
      </w:r>
      <w:r w:rsidR="00657B6E">
        <w:rPr>
          <w:rFonts w:ascii="Times New Roman" w:hAnsi="Times New Roman" w:cs="Times New Roman"/>
        </w:rPr>
        <w:t>0</w:t>
      </w:r>
      <w:r w:rsidRPr="003C024F">
        <w:rPr>
          <w:rFonts w:ascii="Times New Roman" w:hAnsi="Times New Roman" w:cs="Times New Roman"/>
        </w:rPr>
        <w:t xml:space="preserve"> ha, </w:t>
      </w:r>
    </w:p>
    <w:p w14:paraId="78620ADD" w14:textId="58B0379D" w:rsidR="00193DA3" w:rsidRPr="00657B6E" w:rsidRDefault="00193DA3" w:rsidP="003C024F">
      <w:pPr>
        <w:pStyle w:val="Default"/>
        <w:numPr>
          <w:ilvl w:val="0"/>
          <w:numId w:val="32"/>
        </w:numPr>
        <w:spacing w:line="288" w:lineRule="auto"/>
        <w:jc w:val="both"/>
        <w:rPr>
          <w:rFonts w:ascii="Times New Roman" w:hAnsi="Times New Roman" w:cs="Times New Roman"/>
        </w:rPr>
      </w:pPr>
      <w:proofErr w:type="gramStart"/>
      <w:r w:rsidRPr="003C024F">
        <w:rPr>
          <w:rFonts w:ascii="Times New Roman" w:hAnsi="Times New Roman" w:cs="Times New Roman"/>
          <w:b/>
          <w:bCs/>
        </w:rPr>
        <w:lastRenderedPageBreak/>
        <w:t>dwa</w:t>
      </w:r>
      <w:proofErr w:type="gramEnd"/>
      <w:r w:rsidRPr="003C024F">
        <w:rPr>
          <w:rFonts w:ascii="Times New Roman" w:hAnsi="Times New Roman" w:cs="Times New Roman"/>
          <w:b/>
          <w:bCs/>
        </w:rPr>
        <w:t xml:space="preserve"> opracowania </w:t>
      </w:r>
      <w:r w:rsidRPr="003C024F">
        <w:rPr>
          <w:rFonts w:ascii="Times New Roman" w:hAnsi="Times New Roman" w:cs="Times New Roman"/>
        </w:rPr>
        <w:t xml:space="preserve">studium uwarunkowań i kierunków zagospodarowania przestrzennego (lub zmiany tych dokumentów), </w:t>
      </w:r>
      <w:r w:rsidRPr="00657B6E">
        <w:rPr>
          <w:rFonts w:ascii="Times New Roman" w:hAnsi="Times New Roman" w:cs="Times New Roman"/>
        </w:rPr>
        <w:t xml:space="preserve">wzór wykazu osób skierowanych przez wykonawcę do realizacji zamówienia stanowi </w:t>
      </w:r>
      <w:r w:rsidRPr="00657B6E">
        <w:rPr>
          <w:rFonts w:ascii="Times New Roman" w:hAnsi="Times New Roman" w:cs="Times New Roman"/>
          <w:b/>
          <w:bCs/>
        </w:rPr>
        <w:t>załącznik nr 3b do SWZ</w:t>
      </w:r>
      <w:r w:rsidRPr="00657B6E">
        <w:rPr>
          <w:rFonts w:ascii="Times New Roman" w:hAnsi="Times New Roman" w:cs="Times New Roman"/>
        </w:rPr>
        <w:t xml:space="preserve">. </w:t>
      </w:r>
    </w:p>
    <w:p w14:paraId="0A7CE6BE" w14:textId="77777777" w:rsidR="00657B6E" w:rsidRDefault="00657B6E" w:rsidP="00657B6E">
      <w:pPr>
        <w:pStyle w:val="Default"/>
        <w:spacing w:line="288" w:lineRule="auto"/>
        <w:jc w:val="center"/>
        <w:rPr>
          <w:rFonts w:ascii="Times New Roman" w:hAnsi="Times New Roman" w:cs="Times New Roman"/>
          <w:b/>
          <w:bCs/>
        </w:rPr>
      </w:pPr>
    </w:p>
    <w:p w14:paraId="6447C9C7" w14:textId="3E4F7D0B" w:rsidR="00193DA3" w:rsidRPr="003C024F" w:rsidRDefault="00193DA3" w:rsidP="00657B6E">
      <w:pPr>
        <w:pStyle w:val="Default"/>
        <w:spacing w:line="288" w:lineRule="auto"/>
        <w:jc w:val="center"/>
        <w:rPr>
          <w:rFonts w:ascii="Times New Roman" w:hAnsi="Times New Roman" w:cs="Times New Roman"/>
        </w:rPr>
      </w:pPr>
      <w:r w:rsidRPr="003C024F">
        <w:rPr>
          <w:rFonts w:ascii="Times New Roman" w:hAnsi="Times New Roman" w:cs="Times New Roman"/>
          <w:b/>
          <w:bCs/>
        </w:rPr>
        <w:t>UWAGA:</w:t>
      </w:r>
    </w:p>
    <w:p w14:paraId="3114BD1F" w14:textId="77777777" w:rsidR="00193DA3" w:rsidRPr="003C024F" w:rsidRDefault="00193DA3" w:rsidP="00657B6E">
      <w:pPr>
        <w:pStyle w:val="Default"/>
        <w:numPr>
          <w:ilvl w:val="0"/>
          <w:numId w:val="33"/>
        </w:numPr>
        <w:spacing w:line="288" w:lineRule="auto"/>
        <w:jc w:val="both"/>
        <w:rPr>
          <w:rFonts w:ascii="Times New Roman" w:hAnsi="Times New Roman" w:cs="Times New Roman"/>
        </w:rPr>
      </w:pPr>
      <w:r w:rsidRPr="003C024F">
        <w:rPr>
          <w:rFonts w:ascii="Times New Roman" w:hAnsi="Times New Roman" w:cs="Times New Roman"/>
        </w:rPr>
        <w:t xml:space="preserve">Możliwa jest sytuacja, w której jeden z wykonawców wykazuje spełnienie warunku zdolności technicznej, a drugi wykonawca wykazuje spełnienie warunku zdolności zawodowej. W przypadku spółki cywilnej doświadczenie wynikające ze zrealizowanych przez spółkę zadań staje się doświadczeniem wspólników spółki uczestniczących w realizacji tych zadań; </w:t>
      </w:r>
    </w:p>
    <w:p w14:paraId="03A82256" w14:textId="77777777" w:rsidR="00193DA3" w:rsidRPr="003C024F" w:rsidRDefault="00193DA3" w:rsidP="00657B6E">
      <w:pPr>
        <w:pStyle w:val="Default"/>
        <w:spacing w:line="288" w:lineRule="auto"/>
        <w:jc w:val="both"/>
        <w:rPr>
          <w:rFonts w:ascii="Times New Roman" w:hAnsi="Times New Roman" w:cs="Times New Roman"/>
        </w:rPr>
      </w:pPr>
    </w:p>
    <w:p w14:paraId="6439E913" w14:textId="77777777" w:rsidR="00193DA3" w:rsidRPr="003C024F" w:rsidRDefault="00193DA3" w:rsidP="00657B6E">
      <w:pPr>
        <w:pStyle w:val="Default"/>
        <w:numPr>
          <w:ilvl w:val="0"/>
          <w:numId w:val="34"/>
        </w:numPr>
        <w:spacing w:line="288" w:lineRule="auto"/>
        <w:ind w:left="360" w:hanging="360"/>
        <w:jc w:val="both"/>
        <w:rPr>
          <w:rFonts w:ascii="Times New Roman" w:hAnsi="Times New Roman" w:cs="Times New Roman"/>
        </w:rPr>
      </w:pPr>
      <w:r w:rsidRPr="003C024F">
        <w:rPr>
          <w:rFonts w:ascii="Times New Roman" w:hAnsi="Times New Roman" w:cs="Times New Roman"/>
        </w:rPr>
        <w:t xml:space="preserve">Ocena spełniania w/w warunku dokonana zostanie zgodnie z formułą „spełnia / nie spełnia”, w oparciu o informacje zawarte w złożonych dokumentach. Z treści załączonych dokumentów musi wynikać jednoznacznie, iż w/w warunki Wykonawca spełnił. </w:t>
      </w:r>
    </w:p>
    <w:p w14:paraId="1CAF61B6" w14:textId="77777777" w:rsidR="00193DA3" w:rsidRPr="003C024F" w:rsidRDefault="00193DA3" w:rsidP="00657B6E">
      <w:pPr>
        <w:pStyle w:val="Default"/>
        <w:numPr>
          <w:ilvl w:val="0"/>
          <w:numId w:val="34"/>
        </w:numPr>
        <w:spacing w:line="288" w:lineRule="auto"/>
        <w:ind w:left="360" w:hanging="360"/>
        <w:jc w:val="both"/>
        <w:rPr>
          <w:rFonts w:ascii="Times New Roman" w:hAnsi="Times New Roman" w:cs="Times New Roman"/>
        </w:rPr>
      </w:pPr>
      <w:r w:rsidRPr="003C024F">
        <w:rPr>
          <w:rFonts w:ascii="Times New Roman" w:hAnsi="Times New Roman" w:cs="Times New Roman"/>
        </w:rPr>
        <w:t xml:space="preserve">W przypadku złożenia przez Wykonawców dokumentów zawierających dane przedstawione w walutach obcych, </w:t>
      </w:r>
      <w:proofErr w:type="gramStart"/>
      <w:r w:rsidRPr="003C024F">
        <w:rPr>
          <w:rFonts w:ascii="Times New Roman" w:hAnsi="Times New Roman" w:cs="Times New Roman"/>
        </w:rPr>
        <w:t>Zamawiający jako</w:t>
      </w:r>
      <w:proofErr w:type="gramEnd"/>
      <w:r w:rsidRPr="003C024F">
        <w:rPr>
          <w:rFonts w:ascii="Times New Roman" w:hAnsi="Times New Roman" w:cs="Times New Roman"/>
        </w:rPr>
        <w:t xml:space="preserve"> kurs przeliczeniowy waluty przyjmie średni kurs Narodowego Banku Polskiego z dnia zamieszczenia ogłoszenia o zamówieniu w Biuletynie Zamówień Publicznych. Jeżeli w tym dniu nie będzie opublikowany średni kurs NBP, Zamawiający przyjmie kurs średni z ostatniej tabeli przed wszczęciem postępowania. </w:t>
      </w:r>
    </w:p>
    <w:p w14:paraId="0F443480" w14:textId="77777777" w:rsidR="00193DA3" w:rsidRDefault="00193DA3" w:rsidP="00657B6E">
      <w:pPr>
        <w:pStyle w:val="Default"/>
        <w:numPr>
          <w:ilvl w:val="0"/>
          <w:numId w:val="34"/>
        </w:numPr>
        <w:spacing w:line="288" w:lineRule="auto"/>
        <w:ind w:left="360" w:hanging="360"/>
        <w:jc w:val="both"/>
        <w:rPr>
          <w:rFonts w:ascii="Times New Roman" w:hAnsi="Times New Roman" w:cs="Times New Roman"/>
        </w:rPr>
      </w:pPr>
      <w:r w:rsidRPr="003C024F">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AF78167" w14:textId="77777777" w:rsidR="00193DA3" w:rsidRPr="00193DA3" w:rsidRDefault="00193DA3" w:rsidP="00A918C4">
      <w:pPr>
        <w:pStyle w:val="Nagwek1"/>
      </w:pPr>
      <w:bookmarkStart w:id="9" w:name="_Toc184113845"/>
      <w:r w:rsidRPr="00193DA3">
        <w:t>IX.</w:t>
      </w:r>
      <w:r w:rsidRPr="00193DA3">
        <w:tab/>
        <w:t>PODSTAWY WYKLUCZENIA Z POSTĘPOWANIA</w:t>
      </w:r>
      <w:bookmarkEnd w:id="9"/>
    </w:p>
    <w:p w14:paraId="542C15B2" w14:textId="77777777" w:rsidR="00193DA3" w:rsidRPr="00193DA3" w:rsidRDefault="00193DA3" w:rsidP="00657B6E">
      <w:pPr>
        <w:pStyle w:val="Default"/>
        <w:numPr>
          <w:ilvl w:val="0"/>
          <w:numId w:val="35"/>
        </w:numPr>
        <w:tabs>
          <w:tab w:val="clear" w:pos="720"/>
          <w:tab w:val="num" w:pos="360"/>
        </w:tabs>
        <w:spacing w:line="288" w:lineRule="auto"/>
        <w:ind w:left="360"/>
        <w:jc w:val="both"/>
        <w:rPr>
          <w:rFonts w:ascii="Times New Roman" w:hAnsi="Times New Roman" w:cs="Times New Roman"/>
        </w:rPr>
      </w:pPr>
      <w:r w:rsidRPr="00193DA3">
        <w:rPr>
          <w:rFonts w:ascii="Times New Roman" w:hAnsi="Times New Roman" w:cs="Times New Roman"/>
        </w:rPr>
        <w:t xml:space="preserve">Z postępowania o udzielenie zamówienia wyklucza się Wykonawców, w </w:t>
      </w:r>
      <w:proofErr w:type="gramStart"/>
      <w:r w:rsidRPr="00193DA3">
        <w:rPr>
          <w:rFonts w:ascii="Times New Roman" w:hAnsi="Times New Roman" w:cs="Times New Roman"/>
        </w:rPr>
        <w:t>stosunku do których</w:t>
      </w:r>
      <w:proofErr w:type="gramEnd"/>
      <w:r w:rsidRPr="00193DA3">
        <w:rPr>
          <w:rFonts w:ascii="Times New Roman" w:hAnsi="Times New Roman" w:cs="Times New Roman"/>
        </w:rPr>
        <w:t xml:space="preserve"> zachodzi którakolwiek z okoliczności wskazanych:</w:t>
      </w:r>
    </w:p>
    <w:p w14:paraId="3A49403B" w14:textId="77777777" w:rsidR="00193DA3" w:rsidRPr="00193DA3" w:rsidRDefault="00193DA3" w:rsidP="00657B6E">
      <w:pPr>
        <w:pStyle w:val="Default"/>
        <w:numPr>
          <w:ilvl w:val="0"/>
          <w:numId w:val="36"/>
        </w:numPr>
        <w:tabs>
          <w:tab w:val="clear" w:pos="720"/>
          <w:tab w:val="num" w:pos="360"/>
        </w:tabs>
        <w:spacing w:line="288" w:lineRule="auto"/>
        <w:ind w:left="360"/>
        <w:jc w:val="both"/>
        <w:rPr>
          <w:rFonts w:ascii="Times New Roman" w:hAnsi="Times New Roman" w:cs="Times New Roman"/>
        </w:rPr>
      </w:pPr>
      <w:r w:rsidRPr="00193DA3">
        <w:rPr>
          <w:rFonts w:ascii="Times New Roman" w:hAnsi="Times New Roman" w:cs="Times New Roman"/>
        </w:rPr>
        <w:t xml:space="preserve">w art. 108 ust. 1 </w:t>
      </w:r>
      <w:proofErr w:type="gramStart"/>
      <w:r w:rsidRPr="00193DA3">
        <w:rPr>
          <w:rFonts w:ascii="Times New Roman" w:hAnsi="Times New Roman" w:cs="Times New Roman"/>
        </w:rPr>
        <w:t>PZP ;</w:t>
      </w:r>
      <w:proofErr w:type="gramEnd"/>
    </w:p>
    <w:p w14:paraId="2731E6DC" w14:textId="77777777" w:rsidR="00193DA3" w:rsidRPr="00193DA3" w:rsidRDefault="00193DA3" w:rsidP="00657B6E">
      <w:pPr>
        <w:pStyle w:val="Default"/>
        <w:numPr>
          <w:ilvl w:val="0"/>
          <w:numId w:val="36"/>
        </w:numPr>
        <w:tabs>
          <w:tab w:val="clear" w:pos="720"/>
          <w:tab w:val="num" w:pos="360"/>
        </w:tabs>
        <w:spacing w:line="288" w:lineRule="auto"/>
        <w:ind w:left="360"/>
        <w:jc w:val="both"/>
        <w:rPr>
          <w:rFonts w:ascii="Times New Roman" w:hAnsi="Times New Roman" w:cs="Times New Roman"/>
        </w:rPr>
      </w:pPr>
      <w:proofErr w:type="gramStart"/>
      <w:r w:rsidRPr="00193DA3">
        <w:rPr>
          <w:rFonts w:ascii="Times New Roman" w:hAnsi="Times New Roman" w:cs="Times New Roman"/>
        </w:rPr>
        <w:t>w</w:t>
      </w:r>
      <w:proofErr w:type="gramEnd"/>
      <w:r w:rsidRPr="00193DA3">
        <w:rPr>
          <w:rFonts w:ascii="Times New Roman" w:hAnsi="Times New Roman" w:cs="Times New Roman"/>
        </w:rPr>
        <w:t xml:space="preserve"> art. 109 ust. 1 pkt. 4, 5, 7 PZP, tj.:</w:t>
      </w:r>
    </w:p>
    <w:p w14:paraId="3A27C06C" w14:textId="77777777" w:rsidR="00657B6E" w:rsidRDefault="00193DA3" w:rsidP="00657B6E">
      <w:pPr>
        <w:pStyle w:val="Default"/>
        <w:numPr>
          <w:ilvl w:val="0"/>
          <w:numId w:val="39"/>
        </w:numPr>
        <w:spacing w:line="288" w:lineRule="auto"/>
        <w:jc w:val="both"/>
        <w:rPr>
          <w:rFonts w:ascii="Times New Roman" w:hAnsi="Times New Roman" w:cs="Times New Roman"/>
        </w:rPr>
      </w:pPr>
      <w:r w:rsidRPr="00193DA3">
        <w:rPr>
          <w:rFonts w:ascii="Times New Roman" w:hAnsi="Times New Roman" w:cs="Times New Roman"/>
        </w:rPr>
        <w:t xml:space="preserve">w </w:t>
      </w:r>
      <w:proofErr w:type="gramStart"/>
      <w:r w:rsidRPr="00193DA3">
        <w:rPr>
          <w:rFonts w:ascii="Times New Roman" w:hAnsi="Times New Roman" w:cs="Times New Roman"/>
        </w:rPr>
        <w:t>stosunku do którego</w:t>
      </w:r>
      <w:proofErr w:type="gramEnd"/>
      <w:r w:rsidRPr="00193DA3">
        <w:rPr>
          <w:rFonts w:ascii="Times New Roman" w:hAnsi="Times New Roman" w:cs="Times New Roman"/>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B44D2F" w14:textId="77777777" w:rsidR="00657B6E" w:rsidRDefault="00193DA3" w:rsidP="00657B6E">
      <w:pPr>
        <w:pStyle w:val="Default"/>
        <w:numPr>
          <w:ilvl w:val="0"/>
          <w:numId w:val="39"/>
        </w:numPr>
        <w:spacing w:line="288" w:lineRule="auto"/>
        <w:jc w:val="both"/>
        <w:rPr>
          <w:rFonts w:ascii="Times New Roman" w:hAnsi="Times New Roman" w:cs="Times New Roman"/>
        </w:rPr>
      </w:pPr>
      <w:r w:rsidRPr="00193DA3">
        <w:rPr>
          <w:rFonts w:ascii="Times New Roman" w:hAnsi="Times New Roman" w:cs="Times New Roman"/>
        </w:rPr>
        <w:t xml:space="preserve">który w sposób zawiniony poważnie naruszył obowiązki zawodowe, co podważa jego uczciwość, w </w:t>
      </w:r>
      <w:proofErr w:type="gramStart"/>
      <w:r w:rsidRPr="00193DA3">
        <w:rPr>
          <w:rFonts w:ascii="Times New Roman" w:hAnsi="Times New Roman" w:cs="Times New Roman"/>
        </w:rPr>
        <w:t>szczególności gdy</w:t>
      </w:r>
      <w:proofErr w:type="gramEnd"/>
      <w:r w:rsidRPr="00193DA3">
        <w:rPr>
          <w:rFonts w:ascii="Times New Roman" w:hAnsi="Times New Roman" w:cs="Times New Roman"/>
        </w:rPr>
        <w:t xml:space="preserve"> Wykonawca w wyniku zamierzonego działania lub rażącego niedbalstwa nie wykonał lub nienależycie wykonał zamówienie, co zamawiający jest w stanie wykazać za pomocą stosownych dowodów;</w:t>
      </w:r>
    </w:p>
    <w:p w14:paraId="78E815C8" w14:textId="274E6CE5" w:rsidR="00193DA3" w:rsidRPr="00193DA3" w:rsidRDefault="00193DA3" w:rsidP="00657B6E">
      <w:pPr>
        <w:pStyle w:val="Default"/>
        <w:numPr>
          <w:ilvl w:val="0"/>
          <w:numId w:val="39"/>
        </w:numPr>
        <w:spacing w:line="288" w:lineRule="auto"/>
        <w:jc w:val="both"/>
        <w:rPr>
          <w:rFonts w:ascii="Times New Roman" w:hAnsi="Times New Roman" w:cs="Times New Roman"/>
        </w:rPr>
      </w:pPr>
      <w:proofErr w:type="gramStart"/>
      <w:r w:rsidRPr="00193DA3">
        <w:rPr>
          <w:rFonts w:ascii="Times New Roman" w:hAnsi="Times New Roman" w:cs="Times New Roman"/>
        </w:rPr>
        <w:lastRenderedPageBreak/>
        <w:t>który</w:t>
      </w:r>
      <w:proofErr w:type="gramEnd"/>
      <w:r w:rsidRPr="00193DA3">
        <w:rPr>
          <w:rFonts w:ascii="Times New Roman" w:hAnsi="Times New Roman" w:cs="Times New Roman"/>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A9882A1" w14:textId="77777777" w:rsidR="00193DA3" w:rsidRPr="00193DA3" w:rsidRDefault="00193DA3" w:rsidP="00657B6E">
      <w:pPr>
        <w:pStyle w:val="Default"/>
        <w:numPr>
          <w:ilvl w:val="0"/>
          <w:numId w:val="35"/>
        </w:numPr>
        <w:tabs>
          <w:tab w:val="clear" w:pos="720"/>
          <w:tab w:val="num" w:pos="360"/>
        </w:tabs>
        <w:spacing w:line="288" w:lineRule="auto"/>
        <w:ind w:left="360"/>
        <w:jc w:val="both"/>
        <w:rPr>
          <w:rFonts w:ascii="Times New Roman" w:hAnsi="Times New Roman" w:cs="Times New Roman"/>
        </w:rPr>
      </w:pPr>
      <w:r w:rsidRPr="00193DA3">
        <w:rPr>
          <w:rFonts w:ascii="Times New Roman" w:hAnsi="Times New Roman" w:cs="Times New Roman"/>
        </w:rPr>
        <w:t xml:space="preserve">Z postępowania o udzielenie zamówienia publicznego wyklucza się wykonawcę, o którym jest mowa w art. 7 ust. 1 ustawy z dnia 13 kwietnia 2022r. o szczególnych rozwiązaniach w zakresie przeciwdziałania wspieraniu agresji na Ukrainę oraz służących ochronie bezpieczeństwa narodowego (Dz.U. </w:t>
      </w:r>
      <w:proofErr w:type="gramStart"/>
      <w:r w:rsidRPr="00193DA3">
        <w:rPr>
          <w:rFonts w:ascii="Times New Roman" w:hAnsi="Times New Roman" w:cs="Times New Roman"/>
        </w:rPr>
        <w:t>z</w:t>
      </w:r>
      <w:proofErr w:type="gramEnd"/>
      <w:r w:rsidRPr="00193DA3">
        <w:rPr>
          <w:rFonts w:ascii="Times New Roman" w:hAnsi="Times New Roman" w:cs="Times New Roman"/>
        </w:rPr>
        <w:t xml:space="preserve"> 2024 r., poz. 507), tj.: </w:t>
      </w:r>
    </w:p>
    <w:p w14:paraId="649A6848" w14:textId="77777777" w:rsidR="00657B6E" w:rsidRDefault="00193DA3" w:rsidP="00657B6E">
      <w:pPr>
        <w:pStyle w:val="Default"/>
        <w:numPr>
          <w:ilvl w:val="0"/>
          <w:numId w:val="40"/>
        </w:numPr>
        <w:spacing w:line="288" w:lineRule="auto"/>
        <w:jc w:val="both"/>
        <w:rPr>
          <w:rFonts w:ascii="Times New Roman" w:hAnsi="Times New Roman" w:cs="Times New Roman"/>
        </w:rPr>
      </w:pPr>
      <w:r w:rsidRPr="00193DA3">
        <w:rPr>
          <w:rFonts w:ascii="Times New Roman" w:hAnsi="Times New Roman" w:cs="Times New Roman"/>
        </w:rPr>
        <w:t xml:space="preserve">Wykonawcę wymienionego w wykazach określonych w rozporządzeniu Rady (WE) </w:t>
      </w:r>
      <w:proofErr w:type="gramStart"/>
      <w:r w:rsidRPr="00193DA3">
        <w:rPr>
          <w:rFonts w:ascii="Times New Roman" w:hAnsi="Times New Roman" w:cs="Times New Roman"/>
        </w:rPr>
        <w:t xml:space="preserve">nr   </w:t>
      </w:r>
      <w:r w:rsidRPr="00193DA3">
        <w:rPr>
          <w:rFonts w:ascii="Times New Roman" w:hAnsi="Times New Roman" w:cs="Times New Roman"/>
        </w:rPr>
        <w:br/>
        <w:t>765/2006 z</w:t>
      </w:r>
      <w:proofErr w:type="gramEnd"/>
      <w:r w:rsidRPr="00193DA3">
        <w:rPr>
          <w:rFonts w:ascii="Times New Roman" w:hAnsi="Times New Roman" w:cs="Times New Roman"/>
        </w:rPr>
        <w:t xml:space="preserve"> dnia 18 maja 2006r. dotyczącego środków ograniczających w związku z 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w:t>
      </w:r>
      <w:proofErr w:type="gramStart"/>
      <w:r w:rsidRPr="00193DA3">
        <w:rPr>
          <w:rFonts w:ascii="Times New Roman" w:hAnsi="Times New Roman" w:cs="Times New Roman"/>
        </w:rPr>
        <w:t>z</w:t>
      </w:r>
      <w:proofErr w:type="gramEnd"/>
      <w:r w:rsidRPr="00193DA3">
        <w:rPr>
          <w:rFonts w:ascii="Times New Roman" w:hAnsi="Times New Roman" w:cs="Times New Roman"/>
        </w:rPr>
        <w:t xml:space="preserve"> 2024 r., poz. 507); </w:t>
      </w:r>
    </w:p>
    <w:p w14:paraId="48A52334" w14:textId="77777777" w:rsidR="00657B6E" w:rsidRDefault="00193DA3" w:rsidP="00657B6E">
      <w:pPr>
        <w:pStyle w:val="Default"/>
        <w:numPr>
          <w:ilvl w:val="0"/>
          <w:numId w:val="40"/>
        </w:numPr>
        <w:spacing w:line="288" w:lineRule="auto"/>
        <w:jc w:val="both"/>
        <w:rPr>
          <w:rFonts w:ascii="Times New Roman" w:hAnsi="Times New Roman" w:cs="Times New Roman"/>
        </w:rPr>
      </w:pPr>
      <w:r w:rsidRPr="00193DA3">
        <w:rPr>
          <w:rFonts w:ascii="Times New Roman" w:hAnsi="Times New Roman" w:cs="Times New Roman"/>
        </w:rPr>
        <w:t xml:space="preserve">Wykonawcę, którego beneficjentem rzeczywistym w rozumieniu ustawy z dnia 1 marca 2018r. o przeciwdziałaniu praniu pieniędzy oraz finansowaniu </w:t>
      </w:r>
      <w:proofErr w:type="gramStart"/>
      <w:r w:rsidRPr="00193DA3">
        <w:rPr>
          <w:rFonts w:ascii="Times New Roman" w:hAnsi="Times New Roman" w:cs="Times New Roman"/>
        </w:rPr>
        <w:t>terroryzmu  (t</w:t>
      </w:r>
      <w:proofErr w:type="gramEnd"/>
      <w:r w:rsidRPr="00193DA3">
        <w:rPr>
          <w:rFonts w:ascii="Times New Roman" w:hAnsi="Times New Roman" w:cs="Times New Roman"/>
        </w:rPr>
        <w:t xml:space="preserve">. j. Dz. U. </w:t>
      </w:r>
      <w:proofErr w:type="gramStart"/>
      <w:r w:rsidRPr="00193DA3">
        <w:rPr>
          <w:rFonts w:ascii="Times New Roman" w:hAnsi="Times New Roman" w:cs="Times New Roman"/>
        </w:rPr>
        <w:t>z</w:t>
      </w:r>
      <w:proofErr w:type="gramEnd"/>
      <w:r w:rsidRPr="00193DA3">
        <w:rPr>
          <w:rFonts w:ascii="Times New Roman" w:hAnsi="Times New Roman" w:cs="Times New Roman"/>
        </w:rPr>
        <w:t xml:space="preserve"> 2023r. poz. 1124 ze zm.) jest osoba wymieniona w wykazach określonych w rozporządzeniu Rady (WE) nr 765/2006 z dnia 18 maja 2006r. dotyczącego środków ograniczających w związku z 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wpisana na listę lub będąca takim beneficjentem rzeczywistym od dnia 24 lutego 2022r., o ile została wpisana na listę na podstawie decyzji w sprawie wpisu na listę rozstrzygającej o zastosowaniu środka, o którym mowa w art. 1 </w:t>
      </w:r>
      <w:proofErr w:type="gramStart"/>
      <w:r w:rsidRPr="00193DA3">
        <w:rPr>
          <w:rFonts w:ascii="Times New Roman" w:hAnsi="Times New Roman" w:cs="Times New Roman"/>
        </w:rPr>
        <w:t>pkt</w:t>
      </w:r>
      <w:proofErr w:type="gramEnd"/>
      <w:r w:rsidRPr="00193DA3">
        <w:rPr>
          <w:rFonts w:ascii="Times New Roman" w:hAnsi="Times New Roman" w:cs="Times New Roman"/>
        </w:rPr>
        <w:t xml:space="preserve">. 3 ustawy z dnia 13 kwietnia 2022r. o szczególnych rozwiązaniach w zakresie przeciwdziałania wspieraniu agresji na Ukrainę oraz służących ochronie bezpieczeństwa narodowego (Dz.U. </w:t>
      </w:r>
      <w:proofErr w:type="gramStart"/>
      <w:r w:rsidRPr="00193DA3">
        <w:rPr>
          <w:rFonts w:ascii="Times New Roman" w:hAnsi="Times New Roman" w:cs="Times New Roman"/>
        </w:rPr>
        <w:t>z</w:t>
      </w:r>
      <w:proofErr w:type="gramEnd"/>
      <w:r w:rsidRPr="00193DA3">
        <w:rPr>
          <w:rFonts w:ascii="Times New Roman" w:hAnsi="Times New Roman" w:cs="Times New Roman"/>
        </w:rPr>
        <w:t xml:space="preserve"> 2024 r., poz. 507); </w:t>
      </w:r>
    </w:p>
    <w:p w14:paraId="039047CE" w14:textId="4C71E684" w:rsidR="00193DA3" w:rsidRPr="00193DA3" w:rsidRDefault="00193DA3" w:rsidP="00657B6E">
      <w:pPr>
        <w:pStyle w:val="Default"/>
        <w:numPr>
          <w:ilvl w:val="0"/>
          <w:numId w:val="40"/>
        </w:numPr>
        <w:spacing w:line="288" w:lineRule="auto"/>
        <w:jc w:val="both"/>
        <w:rPr>
          <w:rFonts w:ascii="Times New Roman" w:hAnsi="Times New Roman" w:cs="Times New Roman"/>
        </w:rPr>
      </w:pPr>
      <w:r w:rsidRPr="00193DA3">
        <w:rPr>
          <w:rFonts w:ascii="Times New Roman" w:hAnsi="Times New Roman" w:cs="Times New Roman"/>
        </w:rPr>
        <w:t xml:space="preserve">Wykonawcę, którego jednostką dominującą w rozumieniu art. 3 ust. 1 pkt. 37 ustawy z dnia 29 września 1994r. o rachunkowości (t. j. Dz. U. </w:t>
      </w:r>
      <w:proofErr w:type="gramStart"/>
      <w:r w:rsidRPr="00193DA3">
        <w:rPr>
          <w:rFonts w:ascii="Times New Roman" w:hAnsi="Times New Roman" w:cs="Times New Roman"/>
        </w:rPr>
        <w:t>z</w:t>
      </w:r>
      <w:proofErr w:type="gramEnd"/>
      <w:r w:rsidRPr="00193DA3">
        <w:rPr>
          <w:rFonts w:ascii="Times New Roman" w:hAnsi="Times New Roman" w:cs="Times New Roman"/>
        </w:rPr>
        <w:t xml:space="preserve"> 2023 r. poz. 120 ze zm.), jest podmiot wymieniony w wykazach określonych w rozporządzeniu Rady (WE) nr 765/2006 z dnia 18 maja 2006r. dotyczącego środków ograniczających w związku z sytuacją na Białorusi i udziałem Białorusi w agresji Rosji wobec Ukrainy oraz rozporządzeniu Rady (UE) nr 269/2014 z dnia 17 marca 2014r.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w:t>
      </w:r>
      <w:r w:rsidRPr="00193DA3">
        <w:rPr>
          <w:rFonts w:ascii="Times New Roman" w:hAnsi="Times New Roman" w:cs="Times New Roman"/>
        </w:rPr>
        <w:lastRenderedPageBreak/>
        <w:t xml:space="preserve">decyzji w sprawie wpisu na listę rozstrzygającej o zastosowaniu środka, o którym mowa w art. 1 </w:t>
      </w:r>
      <w:proofErr w:type="gramStart"/>
      <w:r w:rsidRPr="00193DA3">
        <w:rPr>
          <w:rFonts w:ascii="Times New Roman" w:hAnsi="Times New Roman" w:cs="Times New Roman"/>
        </w:rPr>
        <w:t>pkt</w:t>
      </w:r>
      <w:proofErr w:type="gramEnd"/>
      <w:r w:rsidRPr="00193DA3">
        <w:rPr>
          <w:rFonts w:ascii="Times New Roman" w:hAnsi="Times New Roman" w:cs="Times New Roman"/>
        </w:rPr>
        <w:t xml:space="preserve">. 3 ustawy z dnia 13 kwietnia 2022r. o szczególnych rozwiązaniach w zakresie przeciwdziałania wspieraniu agresji na Ukrainę oraz służących ochronie bezpieczeństwa narodowego (Dz.U. </w:t>
      </w:r>
      <w:proofErr w:type="gramStart"/>
      <w:r w:rsidRPr="00193DA3">
        <w:rPr>
          <w:rFonts w:ascii="Times New Roman" w:hAnsi="Times New Roman" w:cs="Times New Roman"/>
        </w:rPr>
        <w:t>z</w:t>
      </w:r>
      <w:proofErr w:type="gramEnd"/>
      <w:r w:rsidRPr="00193DA3">
        <w:rPr>
          <w:rFonts w:ascii="Times New Roman" w:hAnsi="Times New Roman" w:cs="Times New Roman"/>
        </w:rPr>
        <w:t xml:space="preserve"> 2024 r., poz. 507). </w:t>
      </w:r>
    </w:p>
    <w:p w14:paraId="511F5D03" w14:textId="77777777" w:rsidR="00193DA3" w:rsidRPr="00193DA3" w:rsidRDefault="00193DA3" w:rsidP="00657B6E">
      <w:pPr>
        <w:pStyle w:val="Default"/>
        <w:spacing w:line="288" w:lineRule="auto"/>
        <w:ind w:left="-360"/>
        <w:jc w:val="both"/>
        <w:rPr>
          <w:rFonts w:ascii="Times New Roman" w:hAnsi="Times New Roman" w:cs="Times New Roman"/>
        </w:rPr>
      </w:pPr>
    </w:p>
    <w:p w14:paraId="3B401841" w14:textId="34298042" w:rsidR="00193DA3" w:rsidRPr="00193DA3" w:rsidRDefault="00193DA3" w:rsidP="00657B6E">
      <w:pPr>
        <w:pStyle w:val="Default"/>
        <w:spacing w:line="288" w:lineRule="auto"/>
        <w:ind w:left="-360"/>
        <w:jc w:val="both"/>
        <w:rPr>
          <w:rFonts w:ascii="Times New Roman" w:hAnsi="Times New Roman" w:cs="Times New Roman"/>
        </w:rPr>
      </w:pPr>
      <w:r w:rsidRPr="00193DA3">
        <w:rPr>
          <w:rFonts w:ascii="Times New Roman" w:hAnsi="Times New Roman" w:cs="Times New Roman"/>
        </w:rPr>
        <w:t>Wykluczenie następuje na okres trwania okoliczności określonych w ust. 2 pkt. 1) -3) powyżej. W przypadku Wykonawcy wykluczonego na podstawie art. 7 ust. 1 ustawy z dnia 13 kwietnia 2022</w:t>
      </w:r>
      <w:r w:rsidR="005F4F76">
        <w:rPr>
          <w:rFonts w:ascii="Times New Roman" w:hAnsi="Times New Roman" w:cs="Times New Roman"/>
        </w:rPr>
        <w:t xml:space="preserve"> </w:t>
      </w:r>
      <w:r w:rsidRPr="00193DA3">
        <w:rPr>
          <w:rFonts w:ascii="Times New Roman" w:hAnsi="Times New Roman" w:cs="Times New Roman"/>
        </w:rPr>
        <w:t xml:space="preserve">r. o szczególnych rozwiązaniach w zakresie przeciwdziałania wspieraniu agresji na Ukrainę oraz służących ochronie bezpieczeństwa narodowego (Dz.U. </w:t>
      </w:r>
      <w:proofErr w:type="gramStart"/>
      <w:r w:rsidRPr="00193DA3">
        <w:rPr>
          <w:rFonts w:ascii="Times New Roman" w:hAnsi="Times New Roman" w:cs="Times New Roman"/>
        </w:rPr>
        <w:t>z</w:t>
      </w:r>
      <w:proofErr w:type="gramEnd"/>
      <w:r w:rsidRPr="00193DA3">
        <w:rPr>
          <w:rFonts w:ascii="Times New Roman" w:hAnsi="Times New Roman" w:cs="Times New Roman"/>
        </w:rPr>
        <w:t xml:space="preserve"> 2024 r., poz. 507), Zamawiający odrzuca ofertę takiego Wykonawcy oraz nie zaprasza go do złożenia oferty dodatkowej, a także nie prowadzi z takim Wykonawcą negocjacji, odpowiednio do trybu stosowanego do udzielenia zamówienia publicznego oraz etapu prowadzonego postępowania o udzielenie zamówienia publicznego.</w:t>
      </w:r>
    </w:p>
    <w:p w14:paraId="24EF3920" w14:textId="77777777" w:rsidR="00193DA3" w:rsidRPr="00193DA3" w:rsidRDefault="00193DA3" w:rsidP="00A20C02">
      <w:pPr>
        <w:pStyle w:val="Default"/>
        <w:numPr>
          <w:ilvl w:val="0"/>
          <w:numId w:val="35"/>
        </w:numPr>
        <w:tabs>
          <w:tab w:val="clear" w:pos="720"/>
          <w:tab w:val="num" w:pos="360"/>
        </w:tabs>
        <w:spacing w:line="288" w:lineRule="auto"/>
        <w:ind w:left="357" w:hanging="357"/>
        <w:jc w:val="both"/>
        <w:rPr>
          <w:rFonts w:ascii="Times New Roman" w:hAnsi="Times New Roman" w:cs="Times New Roman"/>
        </w:rPr>
      </w:pPr>
      <w:r w:rsidRPr="00193DA3">
        <w:rPr>
          <w:rFonts w:ascii="Times New Roman" w:hAnsi="Times New Roman" w:cs="Times New Roman"/>
        </w:rPr>
        <w:t>Wykonawca może zostać wykluczony przez Zamawiającego na każdym etapie postępowania o udzielenie zamówienia.</w:t>
      </w:r>
    </w:p>
    <w:p w14:paraId="086F4D5B" w14:textId="77777777" w:rsidR="00193DA3" w:rsidRPr="00193DA3" w:rsidRDefault="00193DA3" w:rsidP="00A20C02">
      <w:pPr>
        <w:pStyle w:val="Default"/>
        <w:numPr>
          <w:ilvl w:val="0"/>
          <w:numId w:val="35"/>
        </w:numPr>
        <w:tabs>
          <w:tab w:val="clear" w:pos="720"/>
          <w:tab w:val="num" w:pos="360"/>
        </w:tabs>
        <w:spacing w:line="288" w:lineRule="auto"/>
        <w:ind w:left="357" w:hanging="357"/>
        <w:jc w:val="both"/>
        <w:rPr>
          <w:rFonts w:ascii="Times New Roman" w:hAnsi="Times New Roman" w:cs="Times New Roman"/>
        </w:rPr>
      </w:pPr>
      <w:r w:rsidRPr="00193DA3">
        <w:rPr>
          <w:rFonts w:ascii="Times New Roman" w:hAnsi="Times New Roman" w:cs="Times New Roman"/>
        </w:rPr>
        <w:t>Wykonawca nie podlega wykluczeniu w okolicznościach określonych w art. 108 ust. 1 pkt 1, 2, 5 i 6 PZP lub art. 109 ust. 1 pkt 4,5 i 7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2911905E" w14:textId="77777777" w:rsidR="005F4F76" w:rsidRDefault="005F4F76" w:rsidP="00193DA3">
      <w:pPr>
        <w:pStyle w:val="Default"/>
        <w:spacing w:line="288" w:lineRule="auto"/>
        <w:jc w:val="both"/>
        <w:rPr>
          <w:rFonts w:ascii="Times New Roman" w:hAnsi="Times New Roman" w:cs="Times New Roman"/>
        </w:rPr>
      </w:pPr>
    </w:p>
    <w:p w14:paraId="0F50BDDC" w14:textId="1751680E" w:rsidR="00193DA3" w:rsidRDefault="005F4F76" w:rsidP="00A918C4">
      <w:pPr>
        <w:pStyle w:val="Nagwek1"/>
      </w:pPr>
      <w:bookmarkStart w:id="10" w:name="_Toc184113846"/>
      <w:r w:rsidRPr="005F4F76">
        <w:t xml:space="preserve">X.   PODMIOTOWE ŚRODKI DOWODOWE.  OŚWIADCZENIA I DOKUMENTY, JAKIE ZOBOWIĄZANI SĄ </w:t>
      </w:r>
      <w:proofErr w:type="gramStart"/>
      <w:r w:rsidRPr="005F4F76">
        <w:t>DOSTARCZYĆ   WYKONAWCY</w:t>
      </w:r>
      <w:proofErr w:type="gramEnd"/>
      <w:r w:rsidRPr="005F4F76">
        <w:t xml:space="preserve"> W CELU POTWIERDZENIA SPEŁNIANIA WARUNKÓW UDZIAŁU W POSTĘPOWANIU ORAZ WYKAZANIA BRAKU PODSTAW WYKLUCZENIA</w:t>
      </w:r>
      <w:bookmarkEnd w:id="10"/>
    </w:p>
    <w:p w14:paraId="36805C78" w14:textId="77777777" w:rsidR="00A20C02" w:rsidRDefault="00A20C02" w:rsidP="00193DA3">
      <w:pPr>
        <w:pStyle w:val="Default"/>
        <w:spacing w:line="288" w:lineRule="auto"/>
        <w:jc w:val="both"/>
        <w:rPr>
          <w:rFonts w:ascii="Times New Roman" w:hAnsi="Times New Roman" w:cs="Times New Roman"/>
        </w:rPr>
      </w:pPr>
    </w:p>
    <w:p w14:paraId="189B14E5" w14:textId="06091A48"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1.</w:t>
      </w:r>
      <w:r>
        <w:rPr>
          <w:rFonts w:ascii="Times New Roman" w:hAnsi="Times New Roman" w:cs="Times New Roman"/>
        </w:rPr>
        <w:t xml:space="preserve"> </w:t>
      </w:r>
      <w:r w:rsidRPr="00A20C02">
        <w:rPr>
          <w:rFonts w:ascii="Times New Roman" w:hAnsi="Times New Roman" w:cs="Times New Roman"/>
        </w:rPr>
        <w:t>Do oferty Wykonawca zobowiązany jest dołączyć aktualne na dzień składania ofert oświadczenie o spełnianiu warunków udziału w postępowaniu oraz o braku podstaw do wykluczenia z postępowania – zgodnie z Załącznikiem nr 2 do SWZ.</w:t>
      </w:r>
    </w:p>
    <w:p w14:paraId="33E61C70" w14:textId="2641F002"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2.</w:t>
      </w:r>
      <w:r>
        <w:rPr>
          <w:rFonts w:ascii="Times New Roman" w:hAnsi="Times New Roman" w:cs="Times New Roman"/>
        </w:rPr>
        <w:t xml:space="preserve"> </w:t>
      </w:r>
      <w:r w:rsidRPr="00A20C02">
        <w:rPr>
          <w:rFonts w:ascii="Times New Roman" w:hAnsi="Times New Roman" w:cs="Times New Roman"/>
        </w:rPr>
        <w:t xml:space="preserve">W przypadku wspólnego ubiegania się o zamówienie przez Wykonawców </w:t>
      </w:r>
      <w:proofErr w:type="gramStart"/>
      <w:r w:rsidRPr="00A20C02">
        <w:rPr>
          <w:rFonts w:ascii="Times New Roman" w:hAnsi="Times New Roman" w:cs="Times New Roman"/>
        </w:rPr>
        <w:t>oświadczenie o którym</w:t>
      </w:r>
      <w:proofErr w:type="gramEnd"/>
      <w:r w:rsidRPr="00A20C02">
        <w:rPr>
          <w:rFonts w:ascii="Times New Roman" w:hAnsi="Times New Roman" w:cs="Times New Roman"/>
        </w:rPr>
        <w:t xml:space="preserve"> mowa w pkt 1 składa każdy z Wykonawców ubiegający się o zamówienie.</w:t>
      </w:r>
    </w:p>
    <w:p w14:paraId="5F015CF7" w14:textId="4AA14AE0"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3.</w:t>
      </w:r>
      <w:r>
        <w:rPr>
          <w:rFonts w:ascii="Times New Roman" w:hAnsi="Times New Roman" w:cs="Times New Roman"/>
        </w:rPr>
        <w:t xml:space="preserve"> </w:t>
      </w:r>
      <w:r w:rsidRPr="00A20C02">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49D2314" w14:textId="28C25E86"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lastRenderedPageBreak/>
        <w:t>4.</w:t>
      </w:r>
      <w:r>
        <w:rPr>
          <w:rFonts w:ascii="Times New Roman" w:hAnsi="Times New Roman" w:cs="Times New Roman"/>
        </w:rPr>
        <w:t xml:space="preserve"> </w:t>
      </w:r>
      <w:r w:rsidRPr="00A20C02">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250A3DFB" w14:textId="43B10AC7"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5.</w:t>
      </w:r>
      <w:r>
        <w:rPr>
          <w:rFonts w:ascii="Times New Roman" w:hAnsi="Times New Roman" w:cs="Times New Roman"/>
        </w:rPr>
        <w:t xml:space="preserve"> </w:t>
      </w:r>
      <w:r w:rsidRPr="00A20C02">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B3E7586" w14:textId="4227A59C" w:rsid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6.</w:t>
      </w:r>
      <w:r>
        <w:rPr>
          <w:rFonts w:ascii="Times New Roman" w:hAnsi="Times New Roman" w:cs="Times New Roman"/>
        </w:rPr>
        <w:t xml:space="preserve"> </w:t>
      </w:r>
      <w:r w:rsidRPr="00A20C02">
        <w:rPr>
          <w:rFonts w:ascii="Times New Roman" w:hAnsi="Times New Roman" w:cs="Times New Roman"/>
        </w:rPr>
        <w:t>Podmiotowe środki dowodowe wymagane od wykonawcy obejmują:</w:t>
      </w:r>
    </w:p>
    <w:p w14:paraId="7F6E42AA" w14:textId="603E5CEC" w:rsid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1)</w:t>
      </w:r>
      <w:r>
        <w:rPr>
          <w:rFonts w:ascii="Times New Roman" w:hAnsi="Times New Roman" w:cs="Times New Roman"/>
        </w:rPr>
        <w:t xml:space="preserve"> </w:t>
      </w:r>
      <w:r w:rsidRPr="001A06F5">
        <w:rPr>
          <w:rFonts w:ascii="Times New Roman" w:hAnsi="Times New Roman" w:cs="Times New Roman"/>
          <w:b/>
        </w:rPr>
        <w:t>wykaz usług</w:t>
      </w:r>
      <w:r w:rsidRPr="00A20C02">
        <w:rPr>
          <w:rFonts w:ascii="Times New Roman" w:hAnsi="Times New Roman" w:cs="Times New Roman"/>
        </w:rPr>
        <w:t xml:space="preserve"> wykonanych, a w przypadku świadczeń okresowych lub ciągłych również wykonywanych, w okresie ostatnich </w:t>
      </w:r>
      <w:r>
        <w:rPr>
          <w:rFonts w:ascii="Times New Roman" w:hAnsi="Times New Roman" w:cs="Times New Roman"/>
        </w:rPr>
        <w:t>5</w:t>
      </w:r>
      <w:r w:rsidRPr="00A20C02">
        <w:rPr>
          <w:rFonts w:ascii="Times New Roman" w:hAnsi="Times New Roman" w:cs="Times New Roman"/>
        </w:rPr>
        <w:t xml:space="preserve"> lat przed upływem terminu składania ofert albo wniosków o dopuszczenie do udziału w postępowaniu, a jeżeli okres prowadzenia działalności jest krótszy – w tym okresie, wraz z podaniem ich wartości, przedmiotu, dat wykonania i pod-miotów, na </w:t>
      </w:r>
      <w:proofErr w:type="gramStart"/>
      <w:r w:rsidRPr="00A20C02">
        <w:rPr>
          <w:rFonts w:ascii="Times New Roman" w:hAnsi="Times New Roman" w:cs="Times New Roman"/>
        </w:rPr>
        <w:t>rzecz których</w:t>
      </w:r>
      <w:proofErr w:type="gramEnd"/>
      <w:r w:rsidRPr="00A20C02">
        <w:rPr>
          <w:rFonts w:ascii="Times New Roman" w:hAnsi="Times New Roman" w:cs="Times New Roman"/>
        </w:rPr>
        <w:t xml:space="preserve"> dostawy lub usługi zostały wykonane oraz załączeniem dowodów określających, czy te dostawy lub usługi zostały wykonane lub są wykonywane należycie, przy czym dowodami, o których mowa, są referencje bądź inne dokumenty wystawione przez podmiot, na rzecz którego usługi były wykonywane, a jeżeli z uzasadnionej przyczyny o obiektywnym </w:t>
      </w:r>
      <w:proofErr w:type="gramStart"/>
      <w:r w:rsidRPr="00A20C02">
        <w:rPr>
          <w:rFonts w:ascii="Times New Roman" w:hAnsi="Times New Roman" w:cs="Times New Roman"/>
        </w:rPr>
        <w:t>charakterze</w:t>
      </w:r>
      <w:proofErr w:type="gramEnd"/>
      <w:r w:rsidRPr="00A20C02">
        <w:rPr>
          <w:rFonts w:ascii="Times New Roman" w:hAnsi="Times New Roman" w:cs="Times New Roman"/>
        </w:rPr>
        <w:t xml:space="preserve"> wykonawca nie jest w stanie uzyskać tych dokumentów</w:t>
      </w:r>
      <w:r>
        <w:rPr>
          <w:rFonts w:ascii="Times New Roman" w:hAnsi="Times New Roman" w:cs="Times New Roman"/>
        </w:rPr>
        <w:t xml:space="preserve"> </w:t>
      </w:r>
      <w:r w:rsidRPr="00A20C02">
        <w:rPr>
          <w:rFonts w:ascii="Times New Roman" w:hAnsi="Times New Roman" w:cs="Times New Roman"/>
        </w:rPr>
        <w:t>– wzór wykazu usług stanowi załącznik nr 3a do SWZ.</w:t>
      </w:r>
    </w:p>
    <w:p w14:paraId="755CB101" w14:textId="537FB0D6"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2)</w:t>
      </w:r>
      <w:r>
        <w:rPr>
          <w:rFonts w:ascii="Times New Roman" w:hAnsi="Times New Roman" w:cs="Times New Roman"/>
        </w:rPr>
        <w:t xml:space="preserve"> </w:t>
      </w:r>
      <w:r w:rsidRPr="001A06F5">
        <w:rPr>
          <w:rFonts w:ascii="Times New Roman" w:hAnsi="Times New Roman" w:cs="Times New Roman"/>
          <w:b/>
        </w:rPr>
        <w:t>wykaz osób</w:t>
      </w:r>
      <w:r w:rsidRPr="00A20C02">
        <w:rPr>
          <w:rFonts w:ascii="Times New Roman" w:hAnsi="Times New Roman" w:cs="Times New Roman"/>
        </w:rPr>
        <w:t xml:space="preserve">, skierowanych przez wykonawcę do realizacji zamówienia publicznego, w szczególności odpowiedzialnych za świadczenie usług, </w:t>
      </w:r>
      <w:proofErr w:type="gramStart"/>
      <w:r w:rsidRPr="00A20C02">
        <w:rPr>
          <w:rFonts w:ascii="Times New Roman" w:hAnsi="Times New Roman" w:cs="Times New Roman"/>
        </w:rPr>
        <w:t>kontrolę jakości</w:t>
      </w:r>
      <w:proofErr w:type="gramEnd"/>
      <w:r w:rsidRPr="00A20C02">
        <w:rPr>
          <w:rFonts w:ascii="Times New Roman" w:hAnsi="Times New Roman" w:cs="Times New Roman"/>
        </w:rPr>
        <w:t>, wraz z informacjami na temat ich kwalifikacji zawodowych, uprawnień, doświadczenia i wykształcenia niezbędnych do wykonania zamówienia publicznego, a także zakresu wykonywanych przez nie czynności oraz informacją o podstawie do dysponowania tymi osobami - wzór wykazu osób skierowanych przez wykonawcę do realizacji zamówienia stanowi załącznik nr 3b do SWZ.</w:t>
      </w:r>
    </w:p>
    <w:p w14:paraId="05381C7B" w14:textId="13E72BB4"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7</w:t>
      </w:r>
      <w:r w:rsidR="004B078B">
        <w:rPr>
          <w:rFonts w:ascii="Times New Roman" w:hAnsi="Times New Roman" w:cs="Times New Roman"/>
        </w:rPr>
        <w:t xml:space="preserve">. </w:t>
      </w:r>
      <w:r w:rsidRPr="00A20C02">
        <w:rPr>
          <w:rFonts w:ascii="Times New Roman" w:hAnsi="Times New Roman" w:cs="Times New Roman"/>
        </w:rPr>
        <w:t>Zamawiający nie wzywa do złożenia podmiotowych środków dowodowych, jeżeli:</w:t>
      </w:r>
    </w:p>
    <w:p w14:paraId="54A94252" w14:textId="3AAF17E0"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4B078B">
        <w:rPr>
          <w:rFonts w:ascii="Times New Roman" w:hAnsi="Times New Roman" w:cs="Times New Roman"/>
        </w:rPr>
        <w:t>PZP</w:t>
      </w:r>
      <w:r w:rsidRPr="00A20C02">
        <w:rPr>
          <w:rFonts w:ascii="Times New Roman" w:hAnsi="Times New Roman" w:cs="Times New Roman"/>
        </w:rPr>
        <w:t xml:space="preserve"> dane umożliwiające dostęp do tych środków;</w:t>
      </w:r>
    </w:p>
    <w:p w14:paraId="7C6220FF" w14:textId="77777777"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2) podmiotowym środkiem dowodowym jest oświadczenie, którego treść odpowiada zakresowi oświadczenia, o którym mowa w art. 125 ust. 1.</w:t>
      </w:r>
    </w:p>
    <w:p w14:paraId="5B98D557" w14:textId="77777777" w:rsidR="00A20C02" w:rsidRP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3) Wykonawca nie jest zobowiązany do złożenia podmiotowych środków dowodowych, które zamawiający posiada, jeżeli wykonawca wskaże te środki oraz potwierdzi ich prawidłowość i aktualność.</w:t>
      </w:r>
    </w:p>
    <w:p w14:paraId="28E49236" w14:textId="628C3C88" w:rsidR="00A20C02" w:rsidRDefault="00A20C02" w:rsidP="00A20C02">
      <w:pPr>
        <w:pStyle w:val="Default"/>
        <w:spacing w:line="288" w:lineRule="auto"/>
        <w:jc w:val="both"/>
        <w:rPr>
          <w:rFonts w:ascii="Times New Roman" w:hAnsi="Times New Roman" w:cs="Times New Roman"/>
        </w:rPr>
      </w:pPr>
      <w:r w:rsidRPr="00A20C02">
        <w:rPr>
          <w:rFonts w:ascii="Times New Roman" w:hAnsi="Times New Roman" w:cs="Times New Roman"/>
        </w:rPr>
        <w:t xml:space="preserve">8. W zakresie nieuregulowanym ustawą </w:t>
      </w:r>
      <w:r w:rsidR="004B078B">
        <w:rPr>
          <w:rFonts w:ascii="Times New Roman" w:hAnsi="Times New Roman" w:cs="Times New Roman"/>
        </w:rPr>
        <w:t>PZP</w:t>
      </w:r>
      <w:r w:rsidRPr="00A20C02">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A20C02">
        <w:rPr>
          <w:rFonts w:ascii="Times New Roman" w:hAnsi="Times New Roman" w:cs="Times New Roman"/>
        </w:rPr>
        <w:lastRenderedPageBreak/>
        <w:t>technicznych dla dokumentów elektronicznych oraz środków komunikacji elektronicznej w postępowaniu o udzielenie zamówienia publicznego lub konkursie.</w:t>
      </w:r>
    </w:p>
    <w:p w14:paraId="1C6EA0CF" w14:textId="583F2BD6" w:rsidR="004B078B" w:rsidRDefault="004B078B" w:rsidP="00A918C4">
      <w:pPr>
        <w:pStyle w:val="Nagwek1"/>
      </w:pPr>
      <w:bookmarkStart w:id="11" w:name="_Toc184113847"/>
      <w:r w:rsidRPr="004B078B">
        <w:t>XI. POLEGANIE NA ZASOBACH INNYCH PODMIOTÓW</w:t>
      </w:r>
      <w:bookmarkEnd w:id="11"/>
    </w:p>
    <w:p w14:paraId="1017180B" w14:textId="598B42FF"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1.</w:t>
      </w:r>
      <w:r>
        <w:rPr>
          <w:rFonts w:ascii="Times New Roman" w:hAnsi="Times New Roman" w:cs="Times New Roman"/>
        </w:rPr>
        <w:t xml:space="preserve"> </w:t>
      </w:r>
      <w:r w:rsidRPr="004B078B">
        <w:rPr>
          <w:rFonts w:ascii="Times New Roman" w:hAnsi="Times New Roman" w:cs="Times New Roman"/>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9172D1A" w14:textId="6FC5FD57"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2.</w:t>
      </w:r>
      <w:r>
        <w:rPr>
          <w:rFonts w:ascii="Times New Roman" w:hAnsi="Times New Roman" w:cs="Times New Roman"/>
        </w:rPr>
        <w:t xml:space="preserve"> </w:t>
      </w:r>
      <w:r w:rsidRPr="004B078B">
        <w:rPr>
          <w:rFonts w:ascii="Times New Roman" w:hAnsi="Times New Roman" w:cs="Times New Roman"/>
        </w:rPr>
        <w:t xml:space="preserve">W odniesieniu do warunków dotyczących doświadczenia, wykonawcy mogą polegać na zdolnościach podmiotów udostępniających zasoby, jeśli podmioty te wykonają świadczenie do </w:t>
      </w:r>
      <w:proofErr w:type="gramStart"/>
      <w:r w:rsidRPr="004B078B">
        <w:rPr>
          <w:rFonts w:ascii="Times New Roman" w:hAnsi="Times New Roman" w:cs="Times New Roman"/>
        </w:rPr>
        <w:t>realizacji którego</w:t>
      </w:r>
      <w:proofErr w:type="gramEnd"/>
      <w:r w:rsidRPr="004B078B">
        <w:rPr>
          <w:rFonts w:ascii="Times New Roman" w:hAnsi="Times New Roman" w:cs="Times New Roman"/>
        </w:rPr>
        <w:t xml:space="preserve"> te zdolności są wymagane.</w:t>
      </w:r>
    </w:p>
    <w:p w14:paraId="5D9C6994" w14:textId="7F7F002F"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3.</w:t>
      </w:r>
      <w:r>
        <w:rPr>
          <w:rFonts w:ascii="Times New Roman" w:hAnsi="Times New Roman" w:cs="Times New Roman"/>
        </w:rPr>
        <w:t xml:space="preserve"> </w:t>
      </w:r>
      <w:r w:rsidRPr="004B078B">
        <w:rPr>
          <w:rFonts w:ascii="Times New Roman" w:hAnsi="Times New Roman" w:cs="Times New Roman"/>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5 do SWZ.</w:t>
      </w:r>
    </w:p>
    <w:p w14:paraId="2829B6BB" w14:textId="4A1A04B5" w:rsid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4.</w:t>
      </w:r>
      <w:r>
        <w:rPr>
          <w:rFonts w:ascii="Times New Roman" w:hAnsi="Times New Roman" w:cs="Times New Roman"/>
        </w:rPr>
        <w:t xml:space="preserve"> </w:t>
      </w:r>
      <w:r w:rsidRPr="004B078B">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51A207" w14:textId="735AC7F9"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5.</w:t>
      </w:r>
      <w:r>
        <w:rPr>
          <w:rFonts w:ascii="Times New Roman" w:hAnsi="Times New Roman" w:cs="Times New Roman"/>
        </w:rPr>
        <w:t xml:space="preserve"> </w:t>
      </w:r>
      <w:r w:rsidRPr="004B078B">
        <w:rPr>
          <w:rFonts w:ascii="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159743" w14:textId="0430D790"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6.</w:t>
      </w:r>
      <w:r>
        <w:rPr>
          <w:rFonts w:ascii="Times New Roman" w:hAnsi="Times New Roman" w:cs="Times New Roman"/>
        </w:rPr>
        <w:t xml:space="preserve"> </w:t>
      </w:r>
      <w:r w:rsidRPr="004B078B">
        <w:rPr>
          <w:rFonts w:ascii="Times New Roman" w:hAnsi="Times New Roman" w:cs="Times New Roman"/>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DE089EC" w14:textId="1B58A269" w:rsid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7. 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Wzór oświadczenia stanowi załącznik nr 6 do SWZ.</w:t>
      </w:r>
    </w:p>
    <w:p w14:paraId="031B6E32" w14:textId="735CDA48" w:rsidR="004B078B" w:rsidRDefault="004B078B" w:rsidP="00A918C4">
      <w:pPr>
        <w:pStyle w:val="Nagwek1"/>
      </w:pPr>
      <w:bookmarkStart w:id="12" w:name="_Toc184113848"/>
      <w:r w:rsidRPr="004B078B">
        <w:t>XII. INFORMACJA DLA WYKONAWCÓW WSPÓLNIE UBIEGAJĄCYCH SIĘ O UDZIELENIE ZAMÓWIENIA (SPÓŁKI CYWILNE/ KONSORCJA)</w:t>
      </w:r>
      <w:bookmarkEnd w:id="12"/>
    </w:p>
    <w:p w14:paraId="48AFFC39" w14:textId="15DA1941"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1.</w:t>
      </w:r>
      <w:r>
        <w:rPr>
          <w:rFonts w:ascii="Times New Roman" w:hAnsi="Times New Roman" w:cs="Times New Roman"/>
        </w:rPr>
        <w:t xml:space="preserve"> </w:t>
      </w:r>
      <w:r w:rsidRPr="004B078B">
        <w:rPr>
          <w:rFonts w:ascii="Times New Roman" w:hAnsi="Times New Roman" w:cs="Times New Roman"/>
        </w:rPr>
        <w:t xml:space="preserve">Wykonawcy mogą wspólnie ubiegać się o udzielenie zamówienia. W takim przypadku Wykonawcy ustanawiają pełnomocnika do reprezentowania ich w postępowaniu albo do </w:t>
      </w:r>
      <w:r w:rsidRPr="004B078B">
        <w:rPr>
          <w:rFonts w:ascii="Times New Roman" w:hAnsi="Times New Roman" w:cs="Times New Roman"/>
        </w:rPr>
        <w:lastRenderedPageBreak/>
        <w:t>reprezentowania i zawarcia umowy w sprawie zamówienia publicznego. Pełnomocnictwo winno być załączone do oferty.</w:t>
      </w:r>
    </w:p>
    <w:p w14:paraId="24D21BAF" w14:textId="195FA129"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2.</w:t>
      </w:r>
      <w:r>
        <w:rPr>
          <w:rFonts w:ascii="Times New Roman" w:hAnsi="Times New Roman" w:cs="Times New Roman"/>
        </w:rPr>
        <w:t xml:space="preserve"> </w:t>
      </w:r>
      <w:r w:rsidRPr="004B078B">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6F51E1D6" w14:textId="652C0A32"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3.</w:t>
      </w:r>
      <w:r>
        <w:rPr>
          <w:rFonts w:ascii="Times New Roman" w:hAnsi="Times New Roman" w:cs="Times New Roman"/>
        </w:rPr>
        <w:t xml:space="preserve"> </w:t>
      </w:r>
      <w:r w:rsidRPr="004B078B">
        <w:rPr>
          <w:rFonts w:ascii="Times New Roman" w:hAnsi="Times New Roman" w:cs="Times New Roman"/>
        </w:rPr>
        <w:t xml:space="preserve">Wykonawcy wspólnie ubiegający się o udzielenie zamówienia dołączają do oferty oświadczenie, z którego wynika, które roboty </w:t>
      </w:r>
      <w:r w:rsidRPr="001A06F5">
        <w:rPr>
          <w:rFonts w:ascii="Times New Roman" w:hAnsi="Times New Roman" w:cs="Times New Roman"/>
          <w:strike/>
        </w:rPr>
        <w:t>budowlane/dostawy</w:t>
      </w:r>
      <w:r w:rsidRPr="004B078B">
        <w:rPr>
          <w:rFonts w:ascii="Times New Roman" w:hAnsi="Times New Roman" w:cs="Times New Roman"/>
        </w:rPr>
        <w:t>/usługi wykonają poszczególni wykonawcy. Wzór oświadczenia stanowi załącznik nr 4 do SWZ.</w:t>
      </w:r>
    </w:p>
    <w:p w14:paraId="16E935EA" w14:textId="60FDB872" w:rsid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4.</w:t>
      </w:r>
      <w:r>
        <w:rPr>
          <w:rFonts w:ascii="Times New Roman" w:hAnsi="Times New Roman" w:cs="Times New Roman"/>
        </w:rPr>
        <w:t xml:space="preserve"> </w:t>
      </w:r>
      <w:r w:rsidRPr="004B078B">
        <w:rPr>
          <w:rFonts w:ascii="Times New Roman" w:hAnsi="Times New Roman" w:cs="Times New Roman"/>
        </w:rPr>
        <w:t>Oświadczenia i dokumenty potwierdzające brak podstaw do wykluczenia z postępowania składa każdy z Wykonawców wspólnie ubiegających się o zamówienie. Wzór oświadczenia stanowi załącznik nr 2 do SWZ.</w:t>
      </w:r>
    </w:p>
    <w:p w14:paraId="46A34FC5" w14:textId="0B682453" w:rsidR="004B078B" w:rsidRDefault="004B078B" w:rsidP="00A918C4">
      <w:pPr>
        <w:pStyle w:val="Nagwek1"/>
      </w:pPr>
      <w:bookmarkStart w:id="13" w:name="_Toc184113849"/>
      <w:r w:rsidRPr="004B078B">
        <w:t>XIII. INFORMACJA O SPOSOBIE POROZUMIEWANIA SIĘ ZAMAWIAJĄCEGO Z WYKONAWCAMI ORAZ PRZEKAZYWANIA OŚWIADCZEŃ I DOKUMENTÓW</w:t>
      </w:r>
      <w:bookmarkEnd w:id="13"/>
    </w:p>
    <w:p w14:paraId="15BE71DE" w14:textId="4AEA8566" w:rsidR="004B078B" w:rsidRPr="004B078B" w:rsidRDefault="004B078B" w:rsidP="004B078B">
      <w:pPr>
        <w:pStyle w:val="Default"/>
        <w:spacing w:line="288" w:lineRule="auto"/>
        <w:jc w:val="both"/>
        <w:rPr>
          <w:rFonts w:ascii="Times New Roman" w:hAnsi="Times New Roman" w:cs="Times New Roman"/>
        </w:rPr>
      </w:pPr>
      <w:r>
        <w:rPr>
          <w:rFonts w:ascii="Times New Roman" w:hAnsi="Times New Roman" w:cs="Times New Roman"/>
        </w:rPr>
        <w:t xml:space="preserve">1. </w:t>
      </w:r>
      <w:r w:rsidRPr="004B078B">
        <w:rPr>
          <w:rFonts w:ascii="Times New Roman" w:hAnsi="Times New Roman" w:cs="Times New Roman"/>
        </w:rPr>
        <w:t>Osobami uprawnionymi do kontaktu z Wykonawcami są:</w:t>
      </w:r>
    </w:p>
    <w:p w14:paraId="4623043A" w14:textId="26AA8E17" w:rsidR="004B078B" w:rsidRPr="004B078B" w:rsidRDefault="004B078B" w:rsidP="004B078B">
      <w:pPr>
        <w:pStyle w:val="Default"/>
        <w:spacing w:line="288" w:lineRule="auto"/>
        <w:jc w:val="both"/>
        <w:rPr>
          <w:rFonts w:ascii="Times New Roman" w:hAnsi="Times New Roman" w:cs="Times New Roman"/>
        </w:rPr>
      </w:pPr>
      <w:proofErr w:type="gramStart"/>
      <w:r w:rsidRPr="004B078B">
        <w:rPr>
          <w:rFonts w:ascii="Times New Roman" w:hAnsi="Times New Roman" w:cs="Times New Roman"/>
        </w:rPr>
        <w:t>w</w:t>
      </w:r>
      <w:proofErr w:type="gramEnd"/>
      <w:r w:rsidRPr="004B078B">
        <w:rPr>
          <w:rFonts w:ascii="Times New Roman" w:hAnsi="Times New Roman" w:cs="Times New Roman"/>
        </w:rPr>
        <w:t xml:space="preserve"> zakresie </w:t>
      </w:r>
      <w:r w:rsidR="001A06F5" w:rsidRPr="001A06F5">
        <w:rPr>
          <w:rFonts w:ascii="Times New Roman" w:hAnsi="Times New Roman" w:cs="Times New Roman"/>
          <w:b/>
        </w:rPr>
        <w:t>merytorycznym</w:t>
      </w:r>
      <w:r w:rsidR="001A06F5">
        <w:rPr>
          <w:rFonts w:ascii="Times New Roman" w:hAnsi="Times New Roman" w:cs="Times New Roman"/>
        </w:rPr>
        <w:t xml:space="preserve">: </w:t>
      </w:r>
    </w:p>
    <w:p w14:paraId="3A8010C1" w14:textId="6E94C63F" w:rsidR="004B078B" w:rsidRPr="001A06F5" w:rsidRDefault="004B078B" w:rsidP="00A75F45">
      <w:pPr>
        <w:pStyle w:val="Default"/>
        <w:spacing w:line="288" w:lineRule="auto"/>
        <w:jc w:val="both"/>
        <w:rPr>
          <w:rFonts w:ascii="Times New Roman" w:hAnsi="Times New Roman" w:cs="Times New Roman"/>
        </w:rPr>
      </w:pPr>
      <w:r w:rsidRPr="001A06F5">
        <w:rPr>
          <w:rFonts w:ascii="Times New Roman" w:hAnsi="Times New Roman" w:cs="Times New Roman"/>
        </w:rPr>
        <w:t>−</w:t>
      </w:r>
      <w:r w:rsidR="00A75F45" w:rsidRPr="001A06F5">
        <w:rPr>
          <w:rFonts w:ascii="Times New Roman" w:hAnsi="Times New Roman" w:cs="Times New Roman"/>
        </w:rPr>
        <w:t xml:space="preserve"> Patryk Boguszewski, Inspektor ds. inwestycji i infrastruktury, tel. 55 247 81 71 wew.30,</w:t>
      </w:r>
    </w:p>
    <w:p w14:paraId="1A2937FA" w14:textId="6514D353" w:rsidR="004B078B" w:rsidRDefault="004B078B" w:rsidP="004B078B">
      <w:pPr>
        <w:pStyle w:val="Default"/>
        <w:spacing w:line="288" w:lineRule="auto"/>
        <w:jc w:val="both"/>
        <w:rPr>
          <w:rFonts w:ascii="Times New Roman" w:hAnsi="Times New Roman" w:cs="Times New Roman"/>
        </w:rPr>
      </w:pPr>
      <w:r w:rsidRPr="001A06F5">
        <w:rPr>
          <w:rFonts w:ascii="Times New Roman" w:hAnsi="Times New Roman" w:cs="Times New Roman"/>
        </w:rPr>
        <w:t>− Artur Kozłowski, Inspektor ds. gospodarki przestrzennej</w:t>
      </w:r>
      <w:r w:rsidR="00A75F45" w:rsidRPr="001A06F5">
        <w:rPr>
          <w:rFonts w:ascii="Times New Roman" w:hAnsi="Times New Roman" w:cs="Times New Roman"/>
        </w:rPr>
        <w:t>,</w:t>
      </w:r>
      <w:r w:rsidRPr="001A06F5">
        <w:rPr>
          <w:rFonts w:ascii="Times New Roman" w:hAnsi="Times New Roman" w:cs="Times New Roman"/>
        </w:rPr>
        <w:t xml:space="preserve"> tel. 55 247 81</w:t>
      </w:r>
      <w:r w:rsidR="00A75F45" w:rsidRPr="001A06F5">
        <w:rPr>
          <w:rFonts w:ascii="Times New Roman" w:hAnsi="Times New Roman" w:cs="Times New Roman"/>
        </w:rPr>
        <w:t xml:space="preserve"> 71 wew.17.</w:t>
      </w:r>
    </w:p>
    <w:p w14:paraId="7819DB99" w14:textId="7E79B845" w:rsidR="001A06F5" w:rsidRPr="004B078B" w:rsidRDefault="001A06F5" w:rsidP="004B078B">
      <w:pPr>
        <w:pStyle w:val="Default"/>
        <w:spacing w:line="288" w:lineRule="auto"/>
        <w:jc w:val="both"/>
        <w:rPr>
          <w:rFonts w:ascii="Times New Roman" w:hAnsi="Times New Roman" w:cs="Times New Roman"/>
        </w:rPr>
      </w:pPr>
      <w:proofErr w:type="gramStart"/>
      <w:r>
        <w:rPr>
          <w:rFonts w:ascii="Times New Roman" w:hAnsi="Times New Roman" w:cs="Times New Roman"/>
        </w:rPr>
        <w:t>w</w:t>
      </w:r>
      <w:proofErr w:type="gramEnd"/>
      <w:r>
        <w:rPr>
          <w:rFonts w:ascii="Times New Roman" w:hAnsi="Times New Roman" w:cs="Times New Roman"/>
        </w:rPr>
        <w:t xml:space="preserve"> zakresie </w:t>
      </w:r>
      <w:r w:rsidRPr="001A06F5">
        <w:rPr>
          <w:rFonts w:ascii="Times New Roman" w:hAnsi="Times New Roman" w:cs="Times New Roman"/>
          <w:b/>
        </w:rPr>
        <w:t>proceduralnym</w:t>
      </w:r>
      <w:r>
        <w:rPr>
          <w:rFonts w:ascii="Times New Roman" w:hAnsi="Times New Roman" w:cs="Times New Roman"/>
        </w:rPr>
        <w:t>:</w:t>
      </w:r>
    </w:p>
    <w:p w14:paraId="1E9F37AA" w14:textId="17B05880" w:rsidR="001A06F5" w:rsidRDefault="001A06F5" w:rsidP="004B078B">
      <w:pPr>
        <w:pStyle w:val="Default"/>
        <w:spacing w:line="288" w:lineRule="auto"/>
        <w:jc w:val="both"/>
        <w:rPr>
          <w:rFonts w:ascii="Times New Roman" w:hAnsi="Times New Roman" w:cs="Times New Roman"/>
        </w:rPr>
      </w:pPr>
      <w:r>
        <w:rPr>
          <w:rFonts w:ascii="Times New Roman" w:hAnsi="Times New Roman" w:cs="Times New Roman"/>
        </w:rPr>
        <w:t>- Sabina Kowalska – konsultant, tel</w:t>
      </w:r>
      <w:r w:rsidR="00A918C4">
        <w:rPr>
          <w:rFonts w:ascii="Times New Roman" w:hAnsi="Times New Roman" w:cs="Times New Roman"/>
        </w:rPr>
        <w:t>.</w:t>
      </w:r>
      <w:r>
        <w:rPr>
          <w:rFonts w:ascii="Times New Roman" w:hAnsi="Times New Roman" w:cs="Times New Roman"/>
        </w:rPr>
        <w:t xml:space="preserve"> 604 536 432, email: </w:t>
      </w:r>
      <w:hyperlink r:id="rId12" w:history="1">
        <w:r w:rsidRPr="00EC6DF6">
          <w:rPr>
            <w:rStyle w:val="Hipercze"/>
            <w:rFonts w:ascii="Times New Roman" w:hAnsi="Times New Roman" w:cs="Times New Roman"/>
          </w:rPr>
          <w:t>sabina_kowalska@wp.pl</w:t>
        </w:r>
      </w:hyperlink>
      <w:r>
        <w:rPr>
          <w:rFonts w:ascii="Times New Roman" w:hAnsi="Times New Roman" w:cs="Times New Roman"/>
        </w:rPr>
        <w:t xml:space="preserve"> </w:t>
      </w:r>
    </w:p>
    <w:p w14:paraId="74067094" w14:textId="77777777" w:rsidR="00A918C4" w:rsidRDefault="00A918C4" w:rsidP="004B078B">
      <w:pPr>
        <w:pStyle w:val="Default"/>
        <w:spacing w:line="288" w:lineRule="auto"/>
        <w:jc w:val="both"/>
        <w:rPr>
          <w:rFonts w:ascii="Times New Roman" w:hAnsi="Times New Roman" w:cs="Times New Roman"/>
        </w:rPr>
      </w:pPr>
    </w:p>
    <w:p w14:paraId="737598E3" w14:textId="69896453" w:rsidR="004B078B" w:rsidRPr="004B078B" w:rsidRDefault="004B078B" w:rsidP="004B078B">
      <w:pPr>
        <w:pStyle w:val="Default"/>
        <w:spacing w:line="288" w:lineRule="auto"/>
        <w:jc w:val="both"/>
        <w:rPr>
          <w:rFonts w:ascii="Times New Roman" w:hAnsi="Times New Roman" w:cs="Times New Roman"/>
        </w:rPr>
      </w:pPr>
      <w:r w:rsidRPr="004B078B">
        <w:rPr>
          <w:rFonts w:ascii="Times New Roman" w:hAnsi="Times New Roman" w:cs="Times New Roman"/>
        </w:rPr>
        <w:t>2.</w:t>
      </w:r>
      <w:r w:rsidR="00A75F45">
        <w:rPr>
          <w:rFonts w:ascii="Times New Roman" w:hAnsi="Times New Roman" w:cs="Times New Roman"/>
        </w:rPr>
        <w:t xml:space="preserve"> </w:t>
      </w:r>
      <w:r w:rsidRPr="004B078B">
        <w:rPr>
          <w:rFonts w:ascii="Times New Roman" w:hAnsi="Times New Roman" w:cs="Times New Roman"/>
        </w:rPr>
        <w:t>Postępowanie prowadzone jest w języku polskim w formie elektronicznej za pośrednictwem platformazakupowa.</w:t>
      </w:r>
      <w:proofErr w:type="gramStart"/>
      <w:r w:rsidRPr="004B078B">
        <w:rPr>
          <w:rFonts w:ascii="Times New Roman" w:hAnsi="Times New Roman" w:cs="Times New Roman"/>
        </w:rPr>
        <w:t>pl</w:t>
      </w:r>
      <w:proofErr w:type="gramEnd"/>
      <w:r w:rsidRPr="004B078B">
        <w:rPr>
          <w:rFonts w:ascii="Times New Roman" w:hAnsi="Times New Roman" w:cs="Times New Roman"/>
        </w:rPr>
        <w:t xml:space="preserve"> pod adresem: </w:t>
      </w:r>
      <w:hyperlink r:id="rId13" w:history="1">
        <w:r w:rsidR="00A75F45" w:rsidRPr="004368D3">
          <w:rPr>
            <w:rStyle w:val="Hipercze"/>
            <w:rFonts w:ascii="Times New Roman" w:hAnsi="Times New Roman" w:cs="Times New Roman"/>
          </w:rPr>
          <w:t>https://platformazakupowa.pl/pn/stegna</w:t>
        </w:r>
      </w:hyperlink>
    </w:p>
    <w:p w14:paraId="616A813D" w14:textId="716EEB0E" w:rsidR="001A06F5" w:rsidRDefault="004B078B" w:rsidP="00A75F45">
      <w:pPr>
        <w:pStyle w:val="Default"/>
        <w:spacing w:line="288" w:lineRule="auto"/>
        <w:jc w:val="both"/>
        <w:rPr>
          <w:rFonts w:ascii="Times New Roman" w:hAnsi="Times New Roman" w:cs="Times New Roman"/>
        </w:rPr>
      </w:pPr>
      <w:r w:rsidRPr="004B078B">
        <w:rPr>
          <w:rFonts w:ascii="Times New Roman" w:hAnsi="Times New Roman" w:cs="Times New Roman"/>
        </w:rPr>
        <w:t>3.</w:t>
      </w:r>
      <w:r w:rsidR="00A75F45">
        <w:rPr>
          <w:rFonts w:ascii="Times New Roman" w:hAnsi="Times New Roman" w:cs="Times New Roman"/>
        </w:rPr>
        <w:t xml:space="preserve"> </w:t>
      </w:r>
      <w:r w:rsidRPr="004B078B">
        <w:rPr>
          <w:rFonts w:ascii="Times New Roman" w:hAnsi="Times New Roman" w:cs="Times New Roman"/>
        </w:rPr>
        <w:t>W celu skrócenia czasu udzielenia odpowiedzi na pytania preferuje się, aby komunikacja między zamawiającym a Wykonawcami, w tym wszelkie oświadczenia, wnioski, zawiadomienia oraz</w:t>
      </w:r>
      <w:r w:rsidR="00A75F45">
        <w:rPr>
          <w:rFonts w:ascii="Times New Roman" w:hAnsi="Times New Roman" w:cs="Times New Roman"/>
        </w:rPr>
        <w:t xml:space="preserve"> </w:t>
      </w:r>
      <w:r w:rsidR="00A75F45" w:rsidRPr="00A75F45">
        <w:rPr>
          <w:rFonts w:ascii="Times New Roman" w:hAnsi="Times New Roman" w:cs="Times New Roman"/>
        </w:rPr>
        <w:t>informacje, przekazywane były za pośrednictwem</w:t>
      </w:r>
      <w:r w:rsidR="00A75F45">
        <w:rPr>
          <w:rFonts w:ascii="Times New Roman" w:hAnsi="Times New Roman" w:cs="Times New Roman"/>
        </w:rPr>
        <w:t xml:space="preserve"> </w:t>
      </w:r>
      <w:r w:rsidR="00A75F45" w:rsidRPr="00A75F45">
        <w:rPr>
          <w:rFonts w:ascii="Times New Roman" w:hAnsi="Times New Roman" w:cs="Times New Roman"/>
        </w:rPr>
        <w:t>platformazakupowa.</w:t>
      </w:r>
      <w:proofErr w:type="gramStart"/>
      <w:r w:rsidR="00A75F45" w:rsidRPr="00A75F45">
        <w:rPr>
          <w:rFonts w:ascii="Times New Roman" w:hAnsi="Times New Roman" w:cs="Times New Roman"/>
        </w:rPr>
        <w:t>pl</w:t>
      </w:r>
      <w:proofErr w:type="gramEnd"/>
      <w:r w:rsidR="00A75F45" w:rsidRPr="00A75F45">
        <w:rPr>
          <w:rFonts w:ascii="Times New Roman" w:hAnsi="Times New Roman" w:cs="Times New Roman"/>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w:t>
      </w:r>
      <w:proofErr w:type="gramStart"/>
      <w:r w:rsidR="00A75F45" w:rsidRPr="00A75F45">
        <w:rPr>
          <w:rFonts w:ascii="Times New Roman" w:hAnsi="Times New Roman" w:cs="Times New Roman"/>
        </w:rPr>
        <w:t>zamawiającego” po których</w:t>
      </w:r>
      <w:proofErr w:type="gramEnd"/>
      <w:r w:rsidR="00A75F45" w:rsidRPr="00A75F45">
        <w:rPr>
          <w:rFonts w:ascii="Times New Roman" w:hAnsi="Times New Roman" w:cs="Times New Roman"/>
        </w:rPr>
        <w:t xml:space="preserve">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1A06F5" w:rsidRPr="00EC6DF6">
          <w:rPr>
            <w:rStyle w:val="Hipercze"/>
            <w:rFonts w:ascii="Times New Roman" w:hAnsi="Times New Roman" w:cs="Times New Roman"/>
          </w:rPr>
          <w:t>sabina_kowalska@wp.pl</w:t>
        </w:r>
      </w:hyperlink>
    </w:p>
    <w:p w14:paraId="567BE308" w14:textId="4DECF67F" w:rsidR="00A75F45" w:rsidRPr="00A75F45" w:rsidRDefault="00A75F45" w:rsidP="00A75F45">
      <w:pPr>
        <w:pStyle w:val="Default"/>
        <w:spacing w:line="288" w:lineRule="auto"/>
        <w:jc w:val="both"/>
        <w:rPr>
          <w:rFonts w:ascii="Times New Roman" w:hAnsi="Times New Roman" w:cs="Times New Roman"/>
        </w:rPr>
      </w:pPr>
      <w:r w:rsidRPr="00A75F45">
        <w:rPr>
          <w:rFonts w:ascii="Times New Roman" w:hAnsi="Times New Roman" w:cs="Times New Roman"/>
        </w:rPr>
        <w:t>4.</w:t>
      </w:r>
      <w:r>
        <w:rPr>
          <w:rFonts w:ascii="Times New Roman" w:hAnsi="Times New Roman" w:cs="Times New Roman"/>
        </w:rPr>
        <w:t xml:space="preserve"> </w:t>
      </w:r>
      <w:r w:rsidRPr="00A75F45">
        <w:rPr>
          <w:rFonts w:ascii="Times New Roman" w:hAnsi="Times New Roman" w:cs="Times New Roman"/>
        </w:rPr>
        <w:t>Zamawiający będzie przekazywał wykonawcom informacje w formie elektronicznej za pośrednictwem platformazakupowa.</w:t>
      </w:r>
      <w:proofErr w:type="gramStart"/>
      <w:r w:rsidRPr="00A75F45">
        <w:rPr>
          <w:rFonts w:ascii="Times New Roman" w:hAnsi="Times New Roman" w:cs="Times New Roman"/>
        </w:rPr>
        <w:t>pl</w:t>
      </w:r>
      <w:proofErr w:type="gramEnd"/>
      <w:r w:rsidRPr="00A75F45">
        <w:rPr>
          <w:rFonts w:ascii="Times New Roman" w:hAnsi="Times New Roman" w:cs="Times New Roman"/>
        </w:rPr>
        <w:t>.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w:t>
      </w:r>
      <w:proofErr w:type="gramStart"/>
      <w:r w:rsidRPr="00A75F45">
        <w:rPr>
          <w:rFonts w:ascii="Times New Roman" w:hAnsi="Times New Roman" w:cs="Times New Roman"/>
        </w:rPr>
        <w:t>pl</w:t>
      </w:r>
      <w:proofErr w:type="gramEnd"/>
      <w:r w:rsidRPr="00A75F45">
        <w:rPr>
          <w:rFonts w:ascii="Times New Roman" w:hAnsi="Times New Roman" w:cs="Times New Roman"/>
        </w:rPr>
        <w:t xml:space="preserve"> do konkretnego wykonawcy.</w:t>
      </w:r>
    </w:p>
    <w:p w14:paraId="43745F31" w14:textId="5C5160C6" w:rsidR="00A75F45" w:rsidRPr="00A75F45" w:rsidRDefault="00A75F45" w:rsidP="00A75F45">
      <w:pPr>
        <w:pStyle w:val="Default"/>
        <w:spacing w:line="288" w:lineRule="auto"/>
        <w:jc w:val="both"/>
        <w:rPr>
          <w:rFonts w:ascii="Times New Roman" w:hAnsi="Times New Roman" w:cs="Times New Roman"/>
        </w:rPr>
      </w:pPr>
      <w:r w:rsidRPr="00A75F45">
        <w:rPr>
          <w:rFonts w:ascii="Times New Roman" w:hAnsi="Times New Roman" w:cs="Times New Roman"/>
        </w:rPr>
        <w:lastRenderedPageBreak/>
        <w:t>5.</w:t>
      </w:r>
      <w:r>
        <w:rPr>
          <w:rFonts w:ascii="Times New Roman" w:hAnsi="Times New Roman" w:cs="Times New Roman"/>
        </w:rPr>
        <w:t xml:space="preserve"> </w:t>
      </w:r>
      <w:proofErr w:type="gramStart"/>
      <w:r w:rsidRPr="00A75F45">
        <w:rPr>
          <w:rFonts w:ascii="Times New Roman" w:hAnsi="Times New Roman" w:cs="Times New Roman"/>
        </w:rPr>
        <w:t>Wykonawca jako</w:t>
      </w:r>
      <w:proofErr w:type="gramEnd"/>
      <w:r w:rsidRPr="00A75F45">
        <w:rPr>
          <w:rFonts w:ascii="Times New Roman" w:hAnsi="Times New Roman" w:cs="Times New Roman"/>
        </w:rPr>
        <w:t xml:space="preserve"> podmiot profesjonalny ma obowiązek sprawdzania komunikatów i wiadomości bezpośrednio na platformazakupowa.</w:t>
      </w:r>
      <w:proofErr w:type="gramStart"/>
      <w:r w:rsidRPr="00A75F45">
        <w:rPr>
          <w:rFonts w:ascii="Times New Roman" w:hAnsi="Times New Roman" w:cs="Times New Roman"/>
        </w:rPr>
        <w:t>pl</w:t>
      </w:r>
      <w:proofErr w:type="gramEnd"/>
      <w:r w:rsidRPr="00A75F45">
        <w:rPr>
          <w:rFonts w:ascii="Times New Roman" w:hAnsi="Times New Roman" w:cs="Times New Roman"/>
        </w:rPr>
        <w:t xml:space="preserve"> przesłanych przez zamawiającego, gdyż system powiadomień może ulec awarii lub powiadomienie może trafić do folderu SPAM.</w:t>
      </w:r>
    </w:p>
    <w:p w14:paraId="21D55FE5" w14:textId="57FF9E22" w:rsidR="008B40C4" w:rsidRPr="008B40C4" w:rsidRDefault="00A75F45" w:rsidP="008B40C4">
      <w:pPr>
        <w:pStyle w:val="Default"/>
        <w:spacing w:line="288" w:lineRule="auto"/>
        <w:jc w:val="both"/>
        <w:rPr>
          <w:rFonts w:ascii="Times New Roman" w:hAnsi="Times New Roman" w:cs="Times New Roman"/>
        </w:rPr>
      </w:pPr>
      <w:r w:rsidRPr="00A75F45">
        <w:rPr>
          <w:rFonts w:ascii="Times New Roman" w:hAnsi="Times New Roman" w:cs="Times New Roman"/>
        </w:rPr>
        <w:t>6.</w:t>
      </w:r>
      <w:r>
        <w:rPr>
          <w:rFonts w:ascii="Times New Roman" w:hAnsi="Times New Roman" w:cs="Times New Roman"/>
        </w:rPr>
        <w:t xml:space="preserve"> </w:t>
      </w:r>
      <w:r w:rsidRPr="00A75F45">
        <w:rPr>
          <w:rFonts w:ascii="Times New Roman" w:hAnsi="Times New Roman" w:cs="Times New Roman"/>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w:t>
      </w:r>
      <w:r w:rsidR="008B40C4" w:rsidRPr="008B40C4">
        <w:t xml:space="preserve"> </w:t>
      </w:r>
      <w:r w:rsidR="008B40C4" w:rsidRPr="008B40C4">
        <w:rPr>
          <w:rFonts w:ascii="Times New Roman" w:hAnsi="Times New Roman" w:cs="Times New Roman"/>
        </w:rPr>
        <w:t>i oznaczania czasu przekazania i odbioru danych za pośrednictwem platformazakupowa.</w:t>
      </w:r>
      <w:proofErr w:type="gramStart"/>
      <w:r w:rsidR="008B40C4" w:rsidRPr="008B40C4">
        <w:rPr>
          <w:rFonts w:ascii="Times New Roman" w:hAnsi="Times New Roman" w:cs="Times New Roman"/>
        </w:rPr>
        <w:t>pl</w:t>
      </w:r>
      <w:proofErr w:type="gramEnd"/>
      <w:r w:rsidR="008B40C4" w:rsidRPr="008B40C4">
        <w:rPr>
          <w:rFonts w:ascii="Times New Roman" w:hAnsi="Times New Roman" w:cs="Times New Roman"/>
        </w:rPr>
        <w:t>, tj.:</w:t>
      </w:r>
    </w:p>
    <w:p w14:paraId="6E2D0069" w14:textId="4B400896" w:rsidR="008B40C4" w:rsidRPr="008B40C4" w:rsidRDefault="008B40C4" w:rsidP="008B40C4">
      <w:pPr>
        <w:pStyle w:val="Default"/>
        <w:spacing w:line="288" w:lineRule="auto"/>
        <w:jc w:val="both"/>
        <w:rPr>
          <w:rFonts w:ascii="Times New Roman" w:hAnsi="Times New Roman" w:cs="Times New Roman"/>
        </w:rPr>
      </w:pPr>
      <w:proofErr w:type="gramStart"/>
      <w:r w:rsidRPr="008B40C4">
        <w:rPr>
          <w:rFonts w:ascii="Times New Roman" w:hAnsi="Times New Roman" w:cs="Times New Roman"/>
        </w:rPr>
        <w:t>a</w:t>
      </w:r>
      <w:proofErr w:type="gramEnd"/>
      <w:r w:rsidRPr="008B40C4">
        <w:rPr>
          <w:rFonts w:ascii="Times New Roman" w:hAnsi="Times New Roman" w:cs="Times New Roman"/>
        </w:rPr>
        <w:t>)</w:t>
      </w:r>
      <w:r>
        <w:rPr>
          <w:rFonts w:ascii="Times New Roman" w:hAnsi="Times New Roman" w:cs="Times New Roman"/>
        </w:rPr>
        <w:t xml:space="preserve"> </w:t>
      </w:r>
      <w:r w:rsidRPr="008B40C4">
        <w:rPr>
          <w:rFonts w:ascii="Times New Roman" w:hAnsi="Times New Roman" w:cs="Times New Roman"/>
        </w:rPr>
        <w:t xml:space="preserve">stały dostęp do sieci Internet o gwarantowanej przepustowości nie mniejszej niż 512 </w:t>
      </w:r>
      <w:proofErr w:type="spellStart"/>
      <w:r w:rsidRPr="008B40C4">
        <w:rPr>
          <w:rFonts w:ascii="Times New Roman" w:hAnsi="Times New Roman" w:cs="Times New Roman"/>
        </w:rPr>
        <w:t>kb</w:t>
      </w:r>
      <w:proofErr w:type="spellEnd"/>
      <w:r w:rsidRPr="008B40C4">
        <w:rPr>
          <w:rFonts w:ascii="Times New Roman" w:hAnsi="Times New Roman" w:cs="Times New Roman"/>
        </w:rPr>
        <w:t>/s,</w:t>
      </w:r>
    </w:p>
    <w:p w14:paraId="72C1B456" w14:textId="07FD0169" w:rsidR="008B40C4" w:rsidRPr="008B40C4" w:rsidRDefault="008B40C4" w:rsidP="008B40C4">
      <w:pPr>
        <w:pStyle w:val="Default"/>
        <w:spacing w:line="288" w:lineRule="auto"/>
        <w:jc w:val="both"/>
        <w:rPr>
          <w:rFonts w:ascii="Times New Roman" w:hAnsi="Times New Roman" w:cs="Times New Roman"/>
        </w:rPr>
      </w:pPr>
      <w:proofErr w:type="gramStart"/>
      <w:r w:rsidRPr="008B40C4">
        <w:rPr>
          <w:rFonts w:ascii="Times New Roman" w:hAnsi="Times New Roman" w:cs="Times New Roman"/>
        </w:rPr>
        <w:t>b</w:t>
      </w:r>
      <w:proofErr w:type="gramEnd"/>
      <w:r w:rsidRPr="008B40C4">
        <w:rPr>
          <w:rFonts w:ascii="Times New Roman" w:hAnsi="Times New Roman" w:cs="Times New Roman"/>
        </w:rPr>
        <w:t>)</w:t>
      </w:r>
      <w:r>
        <w:rPr>
          <w:rFonts w:ascii="Times New Roman" w:hAnsi="Times New Roman" w:cs="Times New Roman"/>
        </w:rPr>
        <w:t xml:space="preserve"> </w:t>
      </w:r>
      <w:r w:rsidRPr="008B40C4">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FA83AD3" w14:textId="79841662" w:rsidR="008B40C4" w:rsidRPr="008B40C4" w:rsidRDefault="008B40C4" w:rsidP="008B40C4">
      <w:pPr>
        <w:pStyle w:val="Default"/>
        <w:spacing w:line="288" w:lineRule="auto"/>
        <w:jc w:val="both"/>
        <w:rPr>
          <w:rFonts w:ascii="Times New Roman" w:hAnsi="Times New Roman" w:cs="Times New Roman"/>
        </w:rPr>
      </w:pPr>
      <w:proofErr w:type="gramStart"/>
      <w:r w:rsidRPr="008B40C4">
        <w:rPr>
          <w:rFonts w:ascii="Times New Roman" w:hAnsi="Times New Roman" w:cs="Times New Roman"/>
        </w:rPr>
        <w:t>c</w:t>
      </w:r>
      <w:proofErr w:type="gramEnd"/>
      <w:r w:rsidRPr="008B40C4">
        <w:rPr>
          <w:rFonts w:ascii="Times New Roman" w:hAnsi="Times New Roman" w:cs="Times New Roman"/>
        </w:rPr>
        <w:t>)</w:t>
      </w:r>
      <w:r>
        <w:rPr>
          <w:rFonts w:ascii="Times New Roman" w:hAnsi="Times New Roman" w:cs="Times New Roman"/>
        </w:rPr>
        <w:t xml:space="preserve"> </w:t>
      </w:r>
      <w:r w:rsidRPr="008B40C4">
        <w:rPr>
          <w:rFonts w:ascii="Times New Roman" w:hAnsi="Times New Roman" w:cs="Times New Roman"/>
        </w:rPr>
        <w:t>zainstalowana dowolna przeglądarka internetowa, w przypadku Internet Explorer minimalnie wersja 10 0.,</w:t>
      </w:r>
    </w:p>
    <w:p w14:paraId="76FF00F4" w14:textId="63A6B1EE" w:rsidR="008B40C4" w:rsidRPr="008B40C4" w:rsidRDefault="008B40C4" w:rsidP="008B40C4">
      <w:pPr>
        <w:pStyle w:val="Default"/>
        <w:spacing w:line="288" w:lineRule="auto"/>
        <w:jc w:val="both"/>
        <w:rPr>
          <w:rFonts w:ascii="Times New Roman" w:hAnsi="Times New Roman" w:cs="Times New Roman"/>
        </w:rPr>
      </w:pPr>
      <w:proofErr w:type="gramStart"/>
      <w:r w:rsidRPr="008B40C4">
        <w:rPr>
          <w:rFonts w:ascii="Times New Roman" w:hAnsi="Times New Roman" w:cs="Times New Roman"/>
        </w:rPr>
        <w:t>d</w:t>
      </w:r>
      <w:proofErr w:type="gramEnd"/>
      <w:r w:rsidRPr="008B40C4">
        <w:rPr>
          <w:rFonts w:ascii="Times New Roman" w:hAnsi="Times New Roman" w:cs="Times New Roman"/>
        </w:rPr>
        <w:t>)</w:t>
      </w:r>
      <w:r>
        <w:rPr>
          <w:rFonts w:ascii="Times New Roman" w:hAnsi="Times New Roman" w:cs="Times New Roman"/>
        </w:rPr>
        <w:t xml:space="preserve"> </w:t>
      </w:r>
      <w:r w:rsidRPr="008B40C4">
        <w:rPr>
          <w:rFonts w:ascii="Times New Roman" w:hAnsi="Times New Roman" w:cs="Times New Roman"/>
        </w:rPr>
        <w:t>włączona obsługa JavaScript,</w:t>
      </w:r>
    </w:p>
    <w:p w14:paraId="062D7E05" w14:textId="10CF3B41"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e)</w:t>
      </w:r>
      <w:r>
        <w:rPr>
          <w:rFonts w:ascii="Times New Roman" w:hAnsi="Times New Roman" w:cs="Times New Roman"/>
        </w:rPr>
        <w:t xml:space="preserve"> </w:t>
      </w:r>
      <w:r w:rsidRPr="008B40C4">
        <w:rPr>
          <w:rFonts w:ascii="Times New Roman" w:hAnsi="Times New Roman" w:cs="Times New Roman"/>
        </w:rPr>
        <w:t xml:space="preserve">zainstalowany program Adobe </w:t>
      </w:r>
      <w:proofErr w:type="spellStart"/>
      <w:r w:rsidRPr="008B40C4">
        <w:rPr>
          <w:rFonts w:ascii="Times New Roman" w:hAnsi="Times New Roman" w:cs="Times New Roman"/>
        </w:rPr>
        <w:t>Acrobat</w:t>
      </w:r>
      <w:proofErr w:type="spellEnd"/>
      <w:r w:rsidRPr="008B40C4">
        <w:rPr>
          <w:rFonts w:ascii="Times New Roman" w:hAnsi="Times New Roman" w:cs="Times New Roman"/>
        </w:rPr>
        <w:t xml:space="preserve"> Reader lub inny obsługujący format </w:t>
      </w:r>
      <w:proofErr w:type="gramStart"/>
      <w:r w:rsidRPr="008B40C4">
        <w:rPr>
          <w:rFonts w:ascii="Times New Roman" w:hAnsi="Times New Roman" w:cs="Times New Roman"/>
        </w:rPr>
        <w:t>plików .pdf</w:t>
      </w:r>
      <w:proofErr w:type="gramEnd"/>
      <w:r w:rsidRPr="008B40C4">
        <w:rPr>
          <w:rFonts w:ascii="Times New Roman" w:hAnsi="Times New Roman" w:cs="Times New Roman"/>
        </w:rPr>
        <w:t>,</w:t>
      </w:r>
    </w:p>
    <w:p w14:paraId="5EA870FA" w14:textId="7EE27146" w:rsidR="008B40C4" w:rsidRPr="008B40C4" w:rsidRDefault="008B40C4" w:rsidP="008B40C4">
      <w:pPr>
        <w:pStyle w:val="Default"/>
        <w:spacing w:line="288" w:lineRule="auto"/>
        <w:jc w:val="both"/>
        <w:rPr>
          <w:rFonts w:ascii="Times New Roman" w:hAnsi="Times New Roman" w:cs="Times New Roman"/>
        </w:rPr>
      </w:pPr>
      <w:proofErr w:type="gramStart"/>
      <w:r w:rsidRPr="008B40C4">
        <w:rPr>
          <w:rFonts w:ascii="Times New Roman" w:hAnsi="Times New Roman" w:cs="Times New Roman"/>
        </w:rPr>
        <w:t>f</w:t>
      </w:r>
      <w:proofErr w:type="gramEnd"/>
      <w:r w:rsidRPr="008B40C4">
        <w:rPr>
          <w:rFonts w:ascii="Times New Roman" w:hAnsi="Times New Roman" w:cs="Times New Roman"/>
        </w:rPr>
        <w:t>)</w:t>
      </w:r>
      <w:r>
        <w:rPr>
          <w:rFonts w:ascii="Times New Roman" w:hAnsi="Times New Roman" w:cs="Times New Roman"/>
        </w:rPr>
        <w:t xml:space="preserve"> </w:t>
      </w:r>
      <w:r w:rsidRPr="008B40C4">
        <w:rPr>
          <w:rFonts w:ascii="Times New Roman" w:hAnsi="Times New Roman" w:cs="Times New Roman"/>
        </w:rPr>
        <w:t>Platformazakupowa.</w:t>
      </w:r>
      <w:proofErr w:type="gramStart"/>
      <w:r w:rsidRPr="008B40C4">
        <w:rPr>
          <w:rFonts w:ascii="Times New Roman" w:hAnsi="Times New Roman" w:cs="Times New Roman"/>
        </w:rPr>
        <w:t>pl</w:t>
      </w:r>
      <w:proofErr w:type="gramEnd"/>
      <w:r w:rsidRPr="008B40C4">
        <w:rPr>
          <w:rFonts w:ascii="Times New Roman" w:hAnsi="Times New Roman" w:cs="Times New Roman"/>
        </w:rPr>
        <w:t xml:space="preserve"> działa według standardu przyjętego w komunikacji sieciowej - kodowanie UTF8,</w:t>
      </w:r>
    </w:p>
    <w:p w14:paraId="360E4D96" w14:textId="0814E166"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g)</w:t>
      </w:r>
      <w:r>
        <w:rPr>
          <w:rFonts w:ascii="Times New Roman" w:hAnsi="Times New Roman" w:cs="Times New Roman"/>
        </w:rPr>
        <w:t xml:space="preserve"> </w:t>
      </w:r>
      <w:r w:rsidRPr="008B40C4">
        <w:rPr>
          <w:rFonts w:ascii="Times New Roman" w:hAnsi="Times New Roman" w:cs="Times New Roman"/>
        </w:rPr>
        <w:t>Oznaczenie czasu odbioru danych przez platformę zakupową stanowi datę oraz dokładny czas (</w:t>
      </w:r>
      <w:proofErr w:type="spellStart"/>
      <w:r w:rsidRPr="008B40C4">
        <w:rPr>
          <w:rFonts w:ascii="Times New Roman" w:hAnsi="Times New Roman" w:cs="Times New Roman"/>
        </w:rPr>
        <w:t>hh</w:t>
      </w:r>
      <w:proofErr w:type="gramStart"/>
      <w:r w:rsidRPr="008B40C4">
        <w:rPr>
          <w:rFonts w:ascii="Times New Roman" w:hAnsi="Times New Roman" w:cs="Times New Roman"/>
        </w:rPr>
        <w:t>:mm</w:t>
      </w:r>
      <w:proofErr w:type="gramEnd"/>
      <w:r w:rsidRPr="008B40C4">
        <w:rPr>
          <w:rFonts w:ascii="Times New Roman" w:hAnsi="Times New Roman" w:cs="Times New Roman"/>
        </w:rPr>
        <w:t>:ss</w:t>
      </w:r>
      <w:proofErr w:type="spellEnd"/>
      <w:r w:rsidRPr="008B40C4">
        <w:rPr>
          <w:rFonts w:ascii="Times New Roman" w:hAnsi="Times New Roman" w:cs="Times New Roman"/>
        </w:rPr>
        <w:t>) generowany wg. czasu lokalnego serwera synchronizowanego z zegarem Głównego Urzędu Miar.</w:t>
      </w:r>
    </w:p>
    <w:p w14:paraId="27F08DC3" w14:textId="3F7CEDD3"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7.</w:t>
      </w:r>
      <w:r>
        <w:rPr>
          <w:rFonts w:ascii="Times New Roman" w:hAnsi="Times New Roman" w:cs="Times New Roman"/>
        </w:rPr>
        <w:t xml:space="preserve"> </w:t>
      </w:r>
      <w:r w:rsidRPr="008B40C4">
        <w:rPr>
          <w:rFonts w:ascii="Times New Roman" w:hAnsi="Times New Roman" w:cs="Times New Roman"/>
        </w:rPr>
        <w:t>Wykonawca, przystępując do niniejszego postępowania o udzielenie zamówienia publicznego:</w:t>
      </w:r>
    </w:p>
    <w:p w14:paraId="5A281C87" w14:textId="473C591E" w:rsidR="008B40C4" w:rsidRPr="001A06F5" w:rsidRDefault="008B40C4" w:rsidP="008B40C4">
      <w:pPr>
        <w:pStyle w:val="Default"/>
        <w:spacing w:line="288" w:lineRule="auto"/>
        <w:jc w:val="both"/>
        <w:rPr>
          <w:rFonts w:ascii="Times New Roman" w:hAnsi="Times New Roman" w:cs="Times New Roman"/>
        </w:rPr>
      </w:pPr>
      <w:proofErr w:type="gramStart"/>
      <w:r w:rsidRPr="008B40C4">
        <w:rPr>
          <w:rFonts w:ascii="Times New Roman" w:hAnsi="Times New Roman" w:cs="Times New Roman"/>
        </w:rPr>
        <w:t>a</w:t>
      </w:r>
      <w:proofErr w:type="gramEnd"/>
      <w:r w:rsidRPr="008B40C4">
        <w:rPr>
          <w:rFonts w:ascii="Times New Roman" w:hAnsi="Times New Roman" w:cs="Times New Roman"/>
        </w:rPr>
        <w:t>)</w:t>
      </w:r>
      <w:r>
        <w:rPr>
          <w:rFonts w:ascii="Times New Roman" w:hAnsi="Times New Roman" w:cs="Times New Roman"/>
        </w:rPr>
        <w:t xml:space="preserve"> </w:t>
      </w:r>
      <w:r w:rsidRPr="008B40C4">
        <w:rPr>
          <w:rFonts w:ascii="Times New Roman" w:hAnsi="Times New Roman" w:cs="Times New Roman"/>
        </w:rPr>
        <w:t>akceptuje warunki korzystania z platformazakupowa.</w:t>
      </w:r>
      <w:proofErr w:type="gramStart"/>
      <w:r w:rsidRPr="008B40C4">
        <w:rPr>
          <w:rFonts w:ascii="Times New Roman" w:hAnsi="Times New Roman" w:cs="Times New Roman"/>
        </w:rPr>
        <w:t>pl</w:t>
      </w:r>
      <w:proofErr w:type="gramEnd"/>
      <w:r w:rsidRPr="008B40C4">
        <w:rPr>
          <w:rFonts w:ascii="Times New Roman" w:hAnsi="Times New Roman" w:cs="Times New Roman"/>
        </w:rPr>
        <w:t xml:space="preserve"> określone w Regulaminie zamieszczonym na stronie internetowej w zakładce „Regulamin</w:t>
      </w:r>
      <w:r w:rsidRPr="001A06F5">
        <w:rPr>
          <w:rFonts w:ascii="Times New Roman" w:hAnsi="Times New Roman" w:cs="Times New Roman"/>
        </w:rPr>
        <w:t>" oraz uznaje go za wiążący,</w:t>
      </w:r>
    </w:p>
    <w:p w14:paraId="101E50BD" w14:textId="256DC7CE" w:rsidR="008B40C4" w:rsidRDefault="008B40C4" w:rsidP="008B40C4">
      <w:pPr>
        <w:pStyle w:val="Default"/>
        <w:spacing w:line="288" w:lineRule="auto"/>
        <w:jc w:val="both"/>
        <w:rPr>
          <w:rFonts w:ascii="Times New Roman" w:hAnsi="Times New Roman" w:cs="Times New Roman"/>
        </w:rPr>
      </w:pPr>
      <w:proofErr w:type="gramStart"/>
      <w:r w:rsidRPr="001A06F5">
        <w:rPr>
          <w:rFonts w:ascii="Times New Roman" w:hAnsi="Times New Roman" w:cs="Times New Roman"/>
        </w:rPr>
        <w:t>b</w:t>
      </w:r>
      <w:proofErr w:type="gramEnd"/>
      <w:r w:rsidRPr="001A06F5">
        <w:rPr>
          <w:rFonts w:ascii="Times New Roman" w:hAnsi="Times New Roman" w:cs="Times New Roman"/>
        </w:rPr>
        <w:t xml:space="preserve">) zapoznał i stosuje się do Instrukcji składania ofert/wniosków dostępnej </w:t>
      </w:r>
      <w:r w:rsidR="001A06F5" w:rsidRPr="001A06F5">
        <w:rPr>
          <w:rFonts w:ascii="Times New Roman" w:hAnsi="Times New Roman" w:cs="Times New Roman"/>
        </w:rPr>
        <w:t>na platformazakupowa.</w:t>
      </w:r>
      <w:proofErr w:type="gramStart"/>
      <w:r w:rsidR="001A06F5" w:rsidRPr="001A06F5">
        <w:rPr>
          <w:rFonts w:ascii="Times New Roman" w:hAnsi="Times New Roman" w:cs="Times New Roman"/>
        </w:rPr>
        <w:t>pl</w:t>
      </w:r>
      <w:proofErr w:type="gramEnd"/>
    </w:p>
    <w:p w14:paraId="4883D798" w14:textId="21834DD4" w:rsid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8.</w:t>
      </w:r>
      <w:r>
        <w:rPr>
          <w:rFonts w:ascii="Times New Roman" w:hAnsi="Times New Roman" w:cs="Times New Roman"/>
        </w:rPr>
        <w:t xml:space="preserve"> </w:t>
      </w:r>
      <w:r w:rsidRPr="008B40C4">
        <w:rPr>
          <w:rFonts w:ascii="Times New Roman" w:hAnsi="Times New Roman" w:cs="Times New Roman"/>
        </w:rPr>
        <w:t>Zamawiający nie ponosi odpowiedzialności za złożenie oferty w sposób niezgodny z Instrukcją korzystania z platformazakupowa.</w:t>
      </w:r>
      <w:proofErr w:type="gramStart"/>
      <w:r w:rsidRPr="008B40C4">
        <w:rPr>
          <w:rFonts w:ascii="Times New Roman" w:hAnsi="Times New Roman" w:cs="Times New Roman"/>
        </w:rPr>
        <w:t>pl</w:t>
      </w:r>
      <w:proofErr w:type="gramEnd"/>
      <w:r w:rsidRPr="008B40C4">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8B40C4">
        <w:rPr>
          <w:rFonts w:ascii="Times New Roman" w:hAnsi="Times New Roman" w:cs="Times New Roman"/>
        </w:rPr>
        <w:t>postępowaniu ponieważ</w:t>
      </w:r>
      <w:proofErr w:type="gramEnd"/>
      <w:r w:rsidRPr="008B40C4">
        <w:rPr>
          <w:rFonts w:ascii="Times New Roman" w:hAnsi="Times New Roman" w:cs="Times New Roman"/>
        </w:rPr>
        <w:t xml:space="preserve"> nie został spełniony obowiązek narzucony w art. 221 Ustawy </w:t>
      </w:r>
      <w:r>
        <w:rPr>
          <w:rFonts w:ascii="Times New Roman" w:hAnsi="Times New Roman" w:cs="Times New Roman"/>
        </w:rPr>
        <w:t>PZP.</w:t>
      </w:r>
    </w:p>
    <w:p w14:paraId="621B7013" w14:textId="653EE35A"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9.</w:t>
      </w:r>
      <w:r>
        <w:rPr>
          <w:rFonts w:ascii="Times New Roman" w:hAnsi="Times New Roman" w:cs="Times New Roman"/>
        </w:rPr>
        <w:t xml:space="preserve"> </w:t>
      </w:r>
      <w:r w:rsidRPr="008B40C4">
        <w:rPr>
          <w:rFonts w:ascii="Times New Roman" w:hAnsi="Times New Roman" w:cs="Times New Roman"/>
        </w:rPr>
        <w:t>Zamawiający informuje, że instrukcje korzystania z platformazakupowa.</w:t>
      </w:r>
      <w:proofErr w:type="gramStart"/>
      <w:r w:rsidRPr="008B40C4">
        <w:rPr>
          <w:rFonts w:ascii="Times New Roman" w:hAnsi="Times New Roman" w:cs="Times New Roman"/>
        </w:rPr>
        <w:t>pl</w:t>
      </w:r>
      <w:proofErr w:type="gramEnd"/>
      <w:r w:rsidRPr="008B40C4">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w:t>
      </w:r>
      <w:proofErr w:type="gramStart"/>
      <w:r w:rsidRPr="008B40C4">
        <w:rPr>
          <w:rFonts w:ascii="Times New Roman" w:hAnsi="Times New Roman" w:cs="Times New Roman"/>
        </w:rPr>
        <w:t>://platformazakupowa</w:t>
      </w:r>
      <w:proofErr w:type="gramEnd"/>
      <w:r w:rsidRPr="008B40C4">
        <w:rPr>
          <w:rFonts w:ascii="Times New Roman" w:hAnsi="Times New Roman" w:cs="Times New Roman"/>
        </w:rPr>
        <w:t>.</w:t>
      </w:r>
      <w:proofErr w:type="gramStart"/>
      <w:r w:rsidRPr="008B40C4">
        <w:rPr>
          <w:rFonts w:ascii="Times New Roman" w:hAnsi="Times New Roman" w:cs="Times New Roman"/>
        </w:rPr>
        <w:t>pl</w:t>
      </w:r>
      <w:proofErr w:type="gramEnd"/>
      <w:r w:rsidRPr="008B40C4">
        <w:rPr>
          <w:rFonts w:ascii="Times New Roman" w:hAnsi="Times New Roman" w:cs="Times New Roman"/>
        </w:rPr>
        <w:t>/strona/45-instrukcje</w:t>
      </w:r>
    </w:p>
    <w:p w14:paraId="2038A588" w14:textId="2AE5B376"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10.</w:t>
      </w:r>
      <w:r>
        <w:rPr>
          <w:rFonts w:ascii="Times New Roman" w:hAnsi="Times New Roman" w:cs="Times New Roman"/>
        </w:rPr>
        <w:t xml:space="preserve"> </w:t>
      </w:r>
      <w:r w:rsidRPr="008B40C4">
        <w:rPr>
          <w:rFonts w:ascii="Times New Roman" w:hAnsi="Times New Roman" w:cs="Times New Roman"/>
        </w:rPr>
        <w:t>W korespondencji kierowanej do Zamawiającego Wykonawcy powinni posługiwać się numerem przedmiotowego postępowania.</w:t>
      </w:r>
    </w:p>
    <w:p w14:paraId="48974E78" w14:textId="71214210" w:rsid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lastRenderedPageBreak/>
        <w:t>11.</w:t>
      </w:r>
      <w:r>
        <w:rPr>
          <w:rFonts w:ascii="Times New Roman" w:hAnsi="Times New Roman" w:cs="Times New Roman"/>
        </w:rPr>
        <w:t xml:space="preserve"> </w:t>
      </w:r>
      <w:r w:rsidRPr="008B40C4">
        <w:rPr>
          <w:rFonts w:ascii="Times New Roman" w:hAnsi="Times New Roman" w:cs="Times New Roman"/>
        </w:rPr>
        <w:t xml:space="preserve">Zgodnie z art. 284 ustawy </w:t>
      </w:r>
      <w:r>
        <w:rPr>
          <w:rFonts w:ascii="Times New Roman" w:hAnsi="Times New Roman" w:cs="Times New Roman"/>
        </w:rPr>
        <w:t xml:space="preserve">PZP </w:t>
      </w:r>
      <w:r w:rsidRPr="008B40C4">
        <w:rPr>
          <w:rFonts w:ascii="Times New Roman" w:hAnsi="Times New Roman" w:cs="Times New Roman"/>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w:t>
      </w:r>
    </w:p>
    <w:p w14:paraId="4DE5C11C" w14:textId="0B362406" w:rsidR="008B40C4" w:rsidRDefault="008B40C4" w:rsidP="00A918C4">
      <w:pPr>
        <w:pStyle w:val="Nagwek1"/>
      </w:pPr>
      <w:bookmarkStart w:id="14" w:name="_Toc184113850"/>
      <w:r w:rsidRPr="008B40C4">
        <w:t>XIV. OPIS SPOSOBU PRZYGOTOWANIA OFERTY ORAZ WYMAGANIA FORMALNE DOTYCZĄCE SKŁADANYCH OŚWIADCZEŃ I DOKUMENTÓW</w:t>
      </w:r>
      <w:bookmarkEnd w:id="14"/>
    </w:p>
    <w:p w14:paraId="0D7FC396" w14:textId="4EC4C0E3"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1.</w:t>
      </w:r>
      <w:r>
        <w:rPr>
          <w:rFonts w:ascii="Times New Roman" w:hAnsi="Times New Roman" w:cs="Times New Roman"/>
        </w:rPr>
        <w:t xml:space="preserve"> </w:t>
      </w:r>
      <w:r w:rsidRPr="00CA5E26">
        <w:rPr>
          <w:rFonts w:ascii="Times New Roman" w:hAnsi="Times New Roman" w:cs="Times New Roman"/>
          <w:b/>
        </w:rPr>
        <w:t>Oferta wraz z oświadczeniem o braku podstaw wykluczenia i spełnienia warunków udziału w postępowaniu oraz inne dokumenty dołączone do oferty, składane elektronicznie muszą zostać podpisane elektronicznym kwalifikowanym podpisem lub podpisem zaufanym lub podpisem osobistym</w:t>
      </w:r>
      <w:r w:rsidRPr="008B40C4">
        <w:rPr>
          <w:rFonts w:ascii="Times New Roman" w:hAnsi="Times New Roman" w:cs="Times New Roman"/>
        </w:rPr>
        <w:t>. W procesie składania oferty, wniosku w tym przedmiotowych środków dowodowych na platformie, kwalifikowany podpis elektroniczny Wykonawca może złożyć bezpośrednio na dokumencie, który następnie przesyła do systemu (opcja rekomendowana przez platformazakupowa.</w:t>
      </w:r>
      <w:proofErr w:type="gramStart"/>
      <w:r w:rsidRPr="008B40C4">
        <w:rPr>
          <w:rFonts w:ascii="Times New Roman" w:hAnsi="Times New Roman" w:cs="Times New Roman"/>
        </w:rPr>
        <w:t>pl</w:t>
      </w:r>
      <w:proofErr w:type="gramEnd"/>
      <w:r w:rsidRPr="008B40C4">
        <w:rPr>
          <w:rFonts w:ascii="Times New Roman" w:hAnsi="Times New Roman" w:cs="Times New Roman"/>
        </w:rPr>
        <w:t>) oraz dodatkowo dla całego pakietu dokumentów w kroku 2 Formularza składania oferty lub wniosku (po kliknięciu w przycisk Przejdź do podsumowania).</w:t>
      </w:r>
    </w:p>
    <w:p w14:paraId="1AC8BA6E" w14:textId="4AC0E2D6"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2.</w:t>
      </w:r>
      <w:r>
        <w:rPr>
          <w:rFonts w:ascii="Times New Roman" w:hAnsi="Times New Roman" w:cs="Times New Roman"/>
        </w:rPr>
        <w:t xml:space="preserve"> </w:t>
      </w:r>
      <w:r w:rsidRPr="008B40C4">
        <w:rPr>
          <w:rFonts w:ascii="Times New Roman" w:hAnsi="Times New Roman"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24A5C5" w14:textId="76F79E6D" w:rsidR="008B40C4" w:rsidRPr="00CA5E26" w:rsidRDefault="008B40C4" w:rsidP="008B40C4">
      <w:pPr>
        <w:pStyle w:val="Default"/>
        <w:spacing w:line="288" w:lineRule="auto"/>
        <w:jc w:val="both"/>
        <w:rPr>
          <w:rFonts w:ascii="Times New Roman" w:hAnsi="Times New Roman" w:cs="Times New Roman"/>
          <w:b/>
        </w:rPr>
      </w:pPr>
      <w:r w:rsidRPr="00CA5E26">
        <w:rPr>
          <w:rFonts w:ascii="Times New Roman" w:hAnsi="Times New Roman" w:cs="Times New Roman"/>
          <w:b/>
        </w:rPr>
        <w:t xml:space="preserve">3. Do przygotowania oferty zaleca się wykorzystanie formularza ofertowego, którego wzór stanowi załącznik nr 1 do SWZ. W </w:t>
      </w:r>
      <w:proofErr w:type="gramStart"/>
      <w:r w:rsidRPr="00CA5E26">
        <w:rPr>
          <w:rFonts w:ascii="Times New Roman" w:hAnsi="Times New Roman" w:cs="Times New Roman"/>
          <w:b/>
        </w:rPr>
        <w:t>przypadku gdy</w:t>
      </w:r>
      <w:proofErr w:type="gramEnd"/>
      <w:r w:rsidRPr="00CA5E26">
        <w:rPr>
          <w:rFonts w:ascii="Times New Roman" w:hAnsi="Times New Roman" w:cs="Times New Roman"/>
          <w:b/>
        </w:rPr>
        <w:t xml:space="preserve"> Wykonawca nie korzysta z przygotowanego przez Zamawiającego wzoru, w treści oferty należy zamieścić wszystkie informacje wymagane w formularzu ofertowym.</w:t>
      </w:r>
      <w:r w:rsidR="00CA5E26" w:rsidRPr="00CA5E26">
        <w:rPr>
          <w:rFonts w:ascii="Times New Roman" w:hAnsi="Times New Roman" w:cs="Times New Roman"/>
          <w:b/>
        </w:rPr>
        <w:t xml:space="preserve"> </w:t>
      </w:r>
    </w:p>
    <w:p w14:paraId="7AF85EF0" w14:textId="77777777" w:rsidR="008B40C4" w:rsidRPr="00CA5E26" w:rsidRDefault="008B40C4" w:rsidP="008B40C4">
      <w:pPr>
        <w:pStyle w:val="Default"/>
        <w:spacing w:line="288" w:lineRule="auto"/>
        <w:jc w:val="both"/>
        <w:rPr>
          <w:rFonts w:ascii="Times New Roman" w:hAnsi="Times New Roman" w:cs="Times New Roman"/>
          <w:b/>
        </w:rPr>
      </w:pPr>
      <w:r w:rsidRPr="00CA5E26">
        <w:rPr>
          <w:rFonts w:ascii="Times New Roman" w:hAnsi="Times New Roman" w:cs="Times New Roman"/>
          <w:b/>
        </w:rPr>
        <w:t>Oferta powinna być:</w:t>
      </w:r>
    </w:p>
    <w:p w14:paraId="4D1CB551" w14:textId="7DCEDFE0" w:rsidR="008B40C4" w:rsidRPr="00CA5E26" w:rsidRDefault="008B40C4" w:rsidP="008B40C4">
      <w:pPr>
        <w:pStyle w:val="Default"/>
        <w:spacing w:line="288" w:lineRule="auto"/>
        <w:jc w:val="both"/>
        <w:rPr>
          <w:rFonts w:ascii="Times New Roman" w:hAnsi="Times New Roman" w:cs="Times New Roman"/>
          <w:b/>
        </w:rPr>
      </w:pPr>
      <w:proofErr w:type="gramStart"/>
      <w:r w:rsidRPr="00CA5E26">
        <w:rPr>
          <w:rFonts w:ascii="Times New Roman" w:hAnsi="Times New Roman" w:cs="Times New Roman"/>
          <w:b/>
        </w:rPr>
        <w:t>a</w:t>
      </w:r>
      <w:proofErr w:type="gramEnd"/>
      <w:r w:rsidRPr="00CA5E26">
        <w:rPr>
          <w:rFonts w:ascii="Times New Roman" w:hAnsi="Times New Roman" w:cs="Times New Roman"/>
          <w:b/>
        </w:rPr>
        <w:t>) sporządzona na podstawie załączników niniejszej SWZ w języku polskim,</w:t>
      </w:r>
    </w:p>
    <w:p w14:paraId="744B0130" w14:textId="58A0D7F4" w:rsidR="008B40C4" w:rsidRPr="00CA5E26" w:rsidRDefault="008B40C4" w:rsidP="008B40C4">
      <w:pPr>
        <w:pStyle w:val="Default"/>
        <w:spacing w:line="288" w:lineRule="auto"/>
        <w:jc w:val="both"/>
        <w:rPr>
          <w:rFonts w:ascii="Times New Roman" w:hAnsi="Times New Roman" w:cs="Times New Roman"/>
          <w:b/>
        </w:rPr>
      </w:pPr>
      <w:proofErr w:type="gramStart"/>
      <w:r w:rsidRPr="00CA5E26">
        <w:rPr>
          <w:rFonts w:ascii="Times New Roman" w:hAnsi="Times New Roman" w:cs="Times New Roman"/>
          <w:b/>
        </w:rPr>
        <w:t>b</w:t>
      </w:r>
      <w:proofErr w:type="gramEnd"/>
      <w:r w:rsidRPr="00CA5E26">
        <w:rPr>
          <w:rFonts w:ascii="Times New Roman" w:hAnsi="Times New Roman" w:cs="Times New Roman"/>
          <w:b/>
        </w:rPr>
        <w:t>) złożona przy użyciu środków komunikacji elektronicznej tzn. za pośrednictwem platformazakupowa.pl, pod adresem: https</w:t>
      </w:r>
      <w:proofErr w:type="gramStart"/>
      <w:r w:rsidRPr="00CA5E26">
        <w:rPr>
          <w:rFonts w:ascii="Times New Roman" w:hAnsi="Times New Roman" w:cs="Times New Roman"/>
          <w:b/>
        </w:rPr>
        <w:t>://platformazakupowa</w:t>
      </w:r>
      <w:proofErr w:type="gramEnd"/>
      <w:r w:rsidRPr="00CA5E26">
        <w:rPr>
          <w:rFonts w:ascii="Times New Roman" w:hAnsi="Times New Roman" w:cs="Times New Roman"/>
          <w:b/>
        </w:rPr>
        <w:t>.</w:t>
      </w:r>
      <w:proofErr w:type="gramStart"/>
      <w:r w:rsidRPr="00CA5E26">
        <w:rPr>
          <w:rFonts w:ascii="Times New Roman" w:hAnsi="Times New Roman" w:cs="Times New Roman"/>
          <w:b/>
        </w:rPr>
        <w:t>pl</w:t>
      </w:r>
      <w:proofErr w:type="gramEnd"/>
      <w:r w:rsidRPr="00CA5E26">
        <w:rPr>
          <w:rFonts w:ascii="Times New Roman" w:hAnsi="Times New Roman" w:cs="Times New Roman"/>
          <w:b/>
        </w:rPr>
        <w:t>/pn/stegna</w:t>
      </w:r>
    </w:p>
    <w:p w14:paraId="5B29005D" w14:textId="11C3DAFC" w:rsidR="008B40C4" w:rsidRPr="00CA5E26" w:rsidRDefault="008B40C4" w:rsidP="008B40C4">
      <w:pPr>
        <w:pStyle w:val="Default"/>
        <w:spacing w:line="288" w:lineRule="auto"/>
        <w:jc w:val="both"/>
        <w:rPr>
          <w:rFonts w:ascii="Times New Roman" w:hAnsi="Times New Roman" w:cs="Times New Roman"/>
          <w:b/>
        </w:rPr>
      </w:pPr>
      <w:proofErr w:type="gramStart"/>
      <w:r w:rsidRPr="00CA5E26">
        <w:rPr>
          <w:rFonts w:ascii="Times New Roman" w:hAnsi="Times New Roman" w:cs="Times New Roman"/>
          <w:b/>
        </w:rPr>
        <w:t>c</w:t>
      </w:r>
      <w:proofErr w:type="gramEnd"/>
      <w:r w:rsidRPr="00CA5E26">
        <w:rPr>
          <w:rFonts w:ascii="Times New Roman" w:hAnsi="Times New Roman" w:cs="Times New Roman"/>
          <w:b/>
        </w:rPr>
        <w:t>) podpisana kwalifikowanym podpisem elektronicznym lub podpisem zaufanym lub podpisem osobistym przez osobę/osoby upoważnioną/upoważnione.</w:t>
      </w:r>
    </w:p>
    <w:p w14:paraId="359E28E6" w14:textId="7A00C3CD"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4.</w:t>
      </w:r>
      <w:r>
        <w:rPr>
          <w:rFonts w:ascii="Times New Roman" w:hAnsi="Times New Roman" w:cs="Times New Roman"/>
        </w:rPr>
        <w:t xml:space="preserve"> </w:t>
      </w:r>
      <w:r w:rsidRPr="008B40C4">
        <w:rPr>
          <w:rFonts w:ascii="Times New Roman" w:hAnsi="Times New Roman" w:cs="Times New Roman"/>
        </w:rPr>
        <w:t xml:space="preserve">Podpisy kwalifikowane wykorzystywane przez Wykonawców do podpisywania wszelkich plików muszą spełniać wymagania “Rozporządzenie Parlamentu Europejskiego i Rady w </w:t>
      </w:r>
      <w:r w:rsidRPr="008B40C4">
        <w:rPr>
          <w:rFonts w:ascii="Times New Roman" w:hAnsi="Times New Roman" w:cs="Times New Roman"/>
        </w:rPr>
        <w:lastRenderedPageBreak/>
        <w:t>sprawie</w:t>
      </w:r>
      <w:r>
        <w:rPr>
          <w:rFonts w:ascii="Times New Roman" w:hAnsi="Times New Roman" w:cs="Times New Roman"/>
        </w:rPr>
        <w:t xml:space="preserve"> </w:t>
      </w:r>
      <w:r w:rsidRPr="008B40C4">
        <w:rPr>
          <w:rFonts w:ascii="Times New Roman" w:hAnsi="Times New Roman" w:cs="Times New Roman"/>
        </w:rPr>
        <w:t>identyfikacji elektronicznej i usług zaufania w odniesieniu do transakcji elektronicznych na rynku</w:t>
      </w:r>
      <w:r>
        <w:rPr>
          <w:rFonts w:ascii="Times New Roman" w:hAnsi="Times New Roman" w:cs="Times New Roman"/>
        </w:rPr>
        <w:t xml:space="preserve"> </w:t>
      </w:r>
      <w:r w:rsidRPr="008B40C4">
        <w:rPr>
          <w:rFonts w:ascii="Times New Roman" w:hAnsi="Times New Roman" w:cs="Times New Roman"/>
        </w:rPr>
        <w:t>wewnętrznym (</w:t>
      </w:r>
      <w:proofErr w:type="spellStart"/>
      <w:r w:rsidRPr="008B40C4">
        <w:rPr>
          <w:rFonts w:ascii="Times New Roman" w:hAnsi="Times New Roman" w:cs="Times New Roman"/>
        </w:rPr>
        <w:t>eIDAS</w:t>
      </w:r>
      <w:proofErr w:type="spellEnd"/>
      <w:r w:rsidRPr="008B40C4">
        <w:rPr>
          <w:rFonts w:ascii="Times New Roman" w:hAnsi="Times New Roman" w:cs="Times New Roman"/>
        </w:rPr>
        <w:t>) (UE) nr 910/2014 - od 1 lipca 2016 roku”.</w:t>
      </w:r>
    </w:p>
    <w:p w14:paraId="33E5A1F0" w14:textId="4D5643B3"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5.</w:t>
      </w:r>
      <w:r>
        <w:rPr>
          <w:rFonts w:ascii="Times New Roman" w:hAnsi="Times New Roman" w:cs="Times New Roman"/>
        </w:rPr>
        <w:t xml:space="preserve"> </w:t>
      </w:r>
      <w:r w:rsidRPr="008B40C4">
        <w:rPr>
          <w:rFonts w:ascii="Times New Roman" w:hAnsi="Times New Roman" w:cs="Times New Roman"/>
        </w:rPr>
        <w:t xml:space="preserve">W przypadku wykorzystania formatu podpisu </w:t>
      </w:r>
      <w:proofErr w:type="spellStart"/>
      <w:r w:rsidRPr="008B40C4">
        <w:rPr>
          <w:rFonts w:ascii="Times New Roman" w:hAnsi="Times New Roman" w:cs="Times New Roman"/>
        </w:rPr>
        <w:t>XAdES</w:t>
      </w:r>
      <w:proofErr w:type="spellEnd"/>
      <w:r w:rsidRPr="008B40C4">
        <w:rPr>
          <w:rFonts w:ascii="Times New Roman" w:hAnsi="Times New Roman" w:cs="Times New Roman"/>
        </w:rPr>
        <w:t xml:space="preserve"> zewnętrzny. Zamawiający wymaga dołączenia odpowiedniej ilości plików tj. podpisywanych plików z danymi oraz plików </w:t>
      </w:r>
      <w:proofErr w:type="spellStart"/>
      <w:r w:rsidRPr="008B40C4">
        <w:rPr>
          <w:rFonts w:ascii="Times New Roman" w:hAnsi="Times New Roman" w:cs="Times New Roman"/>
        </w:rPr>
        <w:t>XAdES</w:t>
      </w:r>
      <w:proofErr w:type="spellEnd"/>
      <w:r w:rsidRPr="008B40C4">
        <w:rPr>
          <w:rFonts w:ascii="Times New Roman" w:hAnsi="Times New Roman" w:cs="Times New Roman"/>
        </w:rPr>
        <w:t>.</w:t>
      </w:r>
    </w:p>
    <w:p w14:paraId="1D82DC0D" w14:textId="79BA0C41"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6.</w:t>
      </w:r>
      <w:r>
        <w:rPr>
          <w:rFonts w:ascii="Times New Roman" w:hAnsi="Times New Roman" w:cs="Times New Roman"/>
        </w:rPr>
        <w:t xml:space="preserve"> </w:t>
      </w:r>
      <w:r w:rsidRPr="008B40C4">
        <w:rPr>
          <w:rFonts w:ascii="Times New Roman" w:hAnsi="Times New Roman" w:cs="Times New Roman"/>
        </w:rPr>
        <w:t xml:space="preserve">Zgodnie z art. 18 ust. 3 ustawy </w:t>
      </w:r>
      <w:r>
        <w:rPr>
          <w:rFonts w:ascii="Times New Roman" w:hAnsi="Times New Roman" w:cs="Times New Roman"/>
        </w:rPr>
        <w:t>PZP</w:t>
      </w:r>
      <w:r w:rsidRPr="008B40C4">
        <w:rPr>
          <w:rFonts w:ascii="Times New Roman" w:hAnsi="Times New Roman" w:cs="Times New Roman"/>
        </w:rPr>
        <w:t xml:space="preserve">, nie ujawnia się informacji stanowiących tajemnicę przedsiębiorstwa, w rozumieniu przepisów o zwalczaniu nieuczciwej </w:t>
      </w:r>
      <w:proofErr w:type="gramStart"/>
      <w:r w:rsidRPr="008B40C4">
        <w:rPr>
          <w:rFonts w:ascii="Times New Roman" w:hAnsi="Times New Roman" w:cs="Times New Roman"/>
        </w:rPr>
        <w:t>konkurencji jeżeli</w:t>
      </w:r>
      <w:proofErr w:type="gramEnd"/>
      <w:r w:rsidRPr="008B40C4">
        <w:rPr>
          <w:rFonts w:ascii="Times New Roman" w:hAnsi="Times New Roman" w:cs="Times New Roman"/>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8A2BB4A" w14:textId="31FC74D0"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7.</w:t>
      </w:r>
      <w:r>
        <w:rPr>
          <w:rFonts w:ascii="Times New Roman" w:hAnsi="Times New Roman" w:cs="Times New Roman"/>
        </w:rPr>
        <w:t xml:space="preserve"> </w:t>
      </w:r>
      <w:r w:rsidRPr="008B40C4">
        <w:rPr>
          <w:rFonts w:ascii="Times New Roman" w:hAnsi="Times New Roman" w:cs="Times New Roman"/>
        </w:rPr>
        <w:t>Wykonawca, za pośrednictwem platformazakupowa.</w:t>
      </w:r>
      <w:proofErr w:type="gramStart"/>
      <w:r w:rsidRPr="008B40C4">
        <w:rPr>
          <w:rFonts w:ascii="Times New Roman" w:hAnsi="Times New Roman" w:cs="Times New Roman"/>
        </w:rPr>
        <w:t>pl</w:t>
      </w:r>
      <w:proofErr w:type="gramEnd"/>
      <w:r w:rsidRPr="008B40C4">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65F7B5C3" w14:textId="77777777"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https</w:t>
      </w:r>
      <w:proofErr w:type="gramStart"/>
      <w:r w:rsidRPr="008B40C4">
        <w:rPr>
          <w:rFonts w:ascii="Times New Roman" w:hAnsi="Times New Roman" w:cs="Times New Roman"/>
        </w:rPr>
        <w:t>://platformazakupowa</w:t>
      </w:r>
      <w:proofErr w:type="gramEnd"/>
      <w:r w:rsidRPr="008B40C4">
        <w:rPr>
          <w:rFonts w:ascii="Times New Roman" w:hAnsi="Times New Roman" w:cs="Times New Roman"/>
        </w:rPr>
        <w:t>.</w:t>
      </w:r>
      <w:proofErr w:type="gramStart"/>
      <w:r w:rsidRPr="008B40C4">
        <w:rPr>
          <w:rFonts w:ascii="Times New Roman" w:hAnsi="Times New Roman" w:cs="Times New Roman"/>
        </w:rPr>
        <w:t>pl</w:t>
      </w:r>
      <w:proofErr w:type="gramEnd"/>
      <w:r w:rsidRPr="008B40C4">
        <w:rPr>
          <w:rFonts w:ascii="Times New Roman" w:hAnsi="Times New Roman" w:cs="Times New Roman"/>
        </w:rPr>
        <w:t>/strona/45-instrukcje</w:t>
      </w:r>
    </w:p>
    <w:p w14:paraId="339E275C" w14:textId="2DC4BC56"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8.</w:t>
      </w:r>
      <w:r>
        <w:rPr>
          <w:rFonts w:ascii="Times New Roman" w:hAnsi="Times New Roman" w:cs="Times New Roman"/>
        </w:rPr>
        <w:t xml:space="preserve"> </w:t>
      </w:r>
      <w:r w:rsidRPr="008B40C4">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468124F7" w14:textId="34A79FBD"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9.</w:t>
      </w:r>
      <w:r>
        <w:rPr>
          <w:rFonts w:ascii="Times New Roman" w:hAnsi="Times New Roman" w:cs="Times New Roman"/>
        </w:rPr>
        <w:t xml:space="preserve"> </w:t>
      </w:r>
      <w:r w:rsidRPr="008B40C4">
        <w:rPr>
          <w:rFonts w:ascii="Times New Roman" w:hAnsi="Times New Roman" w:cs="Times New Roman"/>
        </w:rPr>
        <w:t>Ceny oferty muszą zawierać wszystkie koszty, jakie musi ponieść Wykonawca, aby zrealizować zamówienie z najwyższą starannością oraz ewentualne rabaty.</w:t>
      </w:r>
    </w:p>
    <w:p w14:paraId="73D32B04" w14:textId="4B48F974"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10.</w:t>
      </w:r>
      <w:r>
        <w:rPr>
          <w:rFonts w:ascii="Times New Roman" w:hAnsi="Times New Roman" w:cs="Times New Roman"/>
        </w:rPr>
        <w:t xml:space="preserve"> </w:t>
      </w:r>
      <w:r w:rsidRPr="008B40C4">
        <w:rPr>
          <w:rFonts w:ascii="Times New Roman" w:hAnsi="Times New Roman" w:cs="Times New Roman"/>
        </w:rPr>
        <w:t xml:space="preserve">Dokumenty i oświadczenia składane przez wykonawcę powinny być w języku polskim, </w:t>
      </w:r>
      <w:proofErr w:type="gramStart"/>
      <w:r w:rsidRPr="008B40C4">
        <w:rPr>
          <w:rFonts w:ascii="Times New Roman" w:hAnsi="Times New Roman" w:cs="Times New Roman"/>
        </w:rPr>
        <w:t>chyba że</w:t>
      </w:r>
      <w:proofErr w:type="gramEnd"/>
      <w:r w:rsidRPr="008B40C4">
        <w:rPr>
          <w:rFonts w:ascii="Times New Roman" w:hAnsi="Times New Roman" w:cs="Times New Roman"/>
        </w:rPr>
        <w:t xml:space="preserve"> w SWZ dopuszczono inaczej. W przypadku załączenia dokumentów sporządzonych w innym języku niż dopuszczony, Wykonawca zobowiązany jest załączyć tłumaczenie na język polski.</w:t>
      </w:r>
    </w:p>
    <w:p w14:paraId="5F3323F8" w14:textId="33D42D15" w:rsidR="008B40C4" w:rsidRP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11.</w:t>
      </w:r>
      <w:r>
        <w:rPr>
          <w:rFonts w:ascii="Times New Roman" w:hAnsi="Times New Roman" w:cs="Times New Roman"/>
        </w:rPr>
        <w:t xml:space="preserve"> </w:t>
      </w:r>
      <w:r w:rsidRPr="008B40C4">
        <w:rPr>
          <w:rFonts w:ascii="Times New Roman" w:hAnsi="Times New Roman" w:cs="Times New Roman"/>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8301D32" w14:textId="38795233" w:rsidR="008B40C4" w:rsidRDefault="008B40C4" w:rsidP="008B40C4">
      <w:pPr>
        <w:pStyle w:val="Default"/>
        <w:spacing w:line="288" w:lineRule="auto"/>
        <w:jc w:val="both"/>
        <w:rPr>
          <w:rFonts w:ascii="Times New Roman" w:hAnsi="Times New Roman" w:cs="Times New Roman"/>
        </w:rPr>
      </w:pPr>
      <w:r w:rsidRPr="008B40C4">
        <w:rPr>
          <w:rFonts w:ascii="Times New Roman" w:hAnsi="Times New Roman" w:cs="Times New Roman"/>
        </w:rPr>
        <w:t>12.</w:t>
      </w:r>
      <w:r>
        <w:rPr>
          <w:rFonts w:ascii="Times New Roman" w:hAnsi="Times New Roman" w:cs="Times New Roman"/>
        </w:rPr>
        <w:t xml:space="preserve"> </w:t>
      </w:r>
      <w:r w:rsidRPr="008B40C4">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739B1B10" w14:textId="378353E7" w:rsidR="00E535E5" w:rsidRDefault="00E535E5" w:rsidP="00A918C4">
      <w:pPr>
        <w:pStyle w:val="Nagwek1"/>
      </w:pPr>
      <w:bookmarkStart w:id="15" w:name="_Toc184113851"/>
      <w:r w:rsidRPr="00E535E5">
        <w:t>XV. SPOSÓB OBLICZENIA CENY OFERTY</w:t>
      </w:r>
      <w:bookmarkEnd w:id="15"/>
    </w:p>
    <w:p w14:paraId="0C416269" w14:textId="29270B0B"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1.</w:t>
      </w:r>
      <w:r>
        <w:rPr>
          <w:rFonts w:ascii="Times New Roman" w:hAnsi="Times New Roman" w:cs="Times New Roman"/>
        </w:rPr>
        <w:t xml:space="preserve"> </w:t>
      </w:r>
      <w:r w:rsidRPr="00E535E5">
        <w:rPr>
          <w:rFonts w:ascii="Times New Roman" w:hAnsi="Times New Roman" w:cs="Times New Roman"/>
        </w:rPr>
        <w:t>Wykonawca podaje cenę za realizację przedmiotu zamówienia zgodnie ze wzorem Formularza Ofertowego, stanowiącego Załącznik nr 1 do SWZ.</w:t>
      </w:r>
    </w:p>
    <w:p w14:paraId="2FEDA713" w14:textId="6CE996BB"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2.</w:t>
      </w:r>
      <w:r>
        <w:rPr>
          <w:rFonts w:ascii="Times New Roman" w:hAnsi="Times New Roman" w:cs="Times New Roman"/>
        </w:rPr>
        <w:t xml:space="preserve"> </w:t>
      </w:r>
      <w:r w:rsidRPr="00E535E5">
        <w:rPr>
          <w:rFonts w:ascii="Times New Roman" w:hAnsi="Times New Roman" w:cs="Times New Roman"/>
        </w:rPr>
        <w:t>Wykonawca określi cenę oferty brutto, która stanowić będzie wynagrodzenie ryczałtowe za realizację przedmiotu zamówienia, która musi zawierać wszelkie koszty związane z prawidłowym wykonaniem przedmiotu zamówienia.</w:t>
      </w:r>
    </w:p>
    <w:p w14:paraId="6E8BC8FA" w14:textId="714FA10B"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lastRenderedPageBreak/>
        <w:t>3.</w:t>
      </w:r>
      <w:r>
        <w:rPr>
          <w:rFonts w:ascii="Times New Roman" w:hAnsi="Times New Roman" w:cs="Times New Roman"/>
        </w:rPr>
        <w:t xml:space="preserve"> </w:t>
      </w:r>
      <w:r w:rsidRPr="00E535E5">
        <w:rPr>
          <w:rFonts w:ascii="Times New Roman" w:hAnsi="Times New Roman" w:cs="Times New Roman"/>
        </w:rPr>
        <w:t xml:space="preserve">Cena winna obejmować wszystkie koszty i opłaty, jakie powstaną w związku z wykonaniem zamówienia, w szczególności: opłaty </w:t>
      </w:r>
      <w:proofErr w:type="gramStart"/>
      <w:r w:rsidRPr="00E535E5">
        <w:rPr>
          <w:rFonts w:ascii="Times New Roman" w:hAnsi="Times New Roman" w:cs="Times New Roman"/>
        </w:rPr>
        <w:t>nie wymienione</w:t>
      </w:r>
      <w:proofErr w:type="gramEnd"/>
      <w:r w:rsidRPr="00E535E5">
        <w:rPr>
          <w:rFonts w:ascii="Times New Roman" w:hAnsi="Times New Roman" w:cs="Times New Roman"/>
        </w:rPr>
        <w:t>, a które mogą wystąpić przy realizacji przedmiotu zamówienia, w tym ubezpieczenia, wszelkie podatki, w tym także należny podatek VAT, zysk, narzuty, ewentualne upusty oraz pozostałe składniki cenotwórcze. Cena za realizacją przedmiotu zamówienia powinna być wyliczona zgodnie z opisem przedmiotu zamówienia oraz istotnymi postanowieniami umowy określonymi w niniejszej SWZ.</w:t>
      </w:r>
    </w:p>
    <w:p w14:paraId="7FC2BB25" w14:textId="794571B0" w:rsid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4.</w:t>
      </w:r>
      <w:r>
        <w:rPr>
          <w:rFonts w:ascii="Times New Roman" w:hAnsi="Times New Roman" w:cs="Times New Roman"/>
        </w:rPr>
        <w:t xml:space="preserve"> </w:t>
      </w:r>
      <w:r w:rsidRPr="00E535E5">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 Stawka VAT w przedmiotowym postępowaniu wynosi 23%.</w:t>
      </w:r>
    </w:p>
    <w:p w14:paraId="06EF0550" w14:textId="7F265916"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5.</w:t>
      </w:r>
      <w:r>
        <w:rPr>
          <w:rFonts w:ascii="Times New Roman" w:hAnsi="Times New Roman" w:cs="Times New Roman"/>
        </w:rPr>
        <w:t xml:space="preserve"> </w:t>
      </w:r>
      <w:r w:rsidRPr="00E535E5">
        <w:rPr>
          <w:rFonts w:ascii="Times New Roman" w:hAnsi="Times New Roman" w:cs="Times New Roman"/>
        </w:rPr>
        <w:t>Cena oferty powinna być wyrażona w złotych polskich (PLN) z dokładnością do dwóch miejsc po przecinku.</w:t>
      </w:r>
    </w:p>
    <w:p w14:paraId="42A36523" w14:textId="6494E9E1"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6.</w:t>
      </w:r>
      <w:r>
        <w:rPr>
          <w:rFonts w:ascii="Times New Roman" w:hAnsi="Times New Roman" w:cs="Times New Roman"/>
        </w:rPr>
        <w:t xml:space="preserve"> </w:t>
      </w:r>
      <w:r w:rsidRPr="00E535E5">
        <w:rPr>
          <w:rFonts w:ascii="Times New Roman" w:hAnsi="Times New Roman" w:cs="Times New Roman"/>
        </w:rPr>
        <w:t>Zamawiający nie przewiduje rozliczeń w walucie obcej.</w:t>
      </w:r>
    </w:p>
    <w:p w14:paraId="7105E866" w14:textId="25DC8DEC"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7.</w:t>
      </w:r>
      <w:r>
        <w:rPr>
          <w:rFonts w:ascii="Times New Roman" w:hAnsi="Times New Roman" w:cs="Times New Roman"/>
        </w:rPr>
        <w:t xml:space="preserve"> </w:t>
      </w:r>
      <w:r w:rsidRPr="00E535E5">
        <w:rPr>
          <w:rFonts w:ascii="Times New Roman" w:hAnsi="Times New Roman" w:cs="Times New Roman"/>
        </w:rPr>
        <w:t>Wyliczona cena oferty brutto będzie służyć do porównania złożonych ofert i do rozliczenia w trakcie realizacji zamówienia.</w:t>
      </w:r>
    </w:p>
    <w:p w14:paraId="582A0DCA" w14:textId="5FE484D2"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8.</w:t>
      </w:r>
      <w:r>
        <w:rPr>
          <w:rFonts w:ascii="Times New Roman" w:hAnsi="Times New Roman" w:cs="Times New Roman"/>
        </w:rPr>
        <w:t xml:space="preserve"> </w:t>
      </w:r>
      <w:r w:rsidRPr="00E535E5">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E535E5">
        <w:rPr>
          <w:rFonts w:ascii="Times New Roman" w:hAnsi="Times New Roman" w:cs="Times New Roman"/>
        </w:rPr>
        <w:t>z</w:t>
      </w:r>
      <w:proofErr w:type="gramEnd"/>
      <w:r w:rsidRPr="00E535E5">
        <w:rPr>
          <w:rFonts w:ascii="Times New Roman" w:hAnsi="Times New Roman" w:cs="Times New Roman"/>
        </w:rPr>
        <w:t xml:space="preserve"> 2024 r. poz. 361), dla celów zastosowania kryterium ceny lub kosztu zamawiający dolicza do przedstawionej w tej ofercie ceny kwotę podatku od towarów i usług, którą miałby obowiązek rozliczyć. W ofercie, o której mowa w ust. 1, wykonawca ma obowiązek:</w:t>
      </w:r>
    </w:p>
    <w:p w14:paraId="605FEABA" w14:textId="77777777"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1) poinformowania zamawiającego, że wybór jego oferty będzie prowadził do powstania u zamawiającego obowiązku podatkowego;</w:t>
      </w:r>
    </w:p>
    <w:p w14:paraId="5ABCD46F" w14:textId="77777777"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2) wskazania nazwy (rodzaju) towaru lub usługi, których dostawa lub świadczenie będą prowadziły do powstania obowiązku podatkowego;</w:t>
      </w:r>
    </w:p>
    <w:p w14:paraId="192E91A0" w14:textId="77777777"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3) wskazania wartości towaru lub usługi objętego obowiązkiem podatkowym zamawiającego, bez kwoty podatku;</w:t>
      </w:r>
    </w:p>
    <w:p w14:paraId="2A955ECC" w14:textId="77777777"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4) wskazania stawki podatku od towarów i usług, która zgodnie z wiedzą wykonawcy, będzie miała zastosowanie.</w:t>
      </w:r>
    </w:p>
    <w:p w14:paraId="18E98E8E" w14:textId="0DC388CC" w:rsid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9.</w:t>
      </w:r>
      <w:r>
        <w:rPr>
          <w:rFonts w:ascii="Times New Roman" w:hAnsi="Times New Roman" w:cs="Times New Roman"/>
        </w:rPr>
        <w:t xml:space="preserve"> </w:t>
      </w:r>
      <w:r w:rsidRPr="00E535E5">
        <w:rPr>
          <w:rFonts w:ascii="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3FEDB3FE" w14:textId="582C23B1" w:rsidR="00E535E5" w:rsidRDefault="00E535E5" w:rsidP="00A918C4">
      <w:pPr>
        <w:pStyle w:val="Nagwek1"/>
      </w:pPr>
      <w:bookmarkStart w:id="16" w:name="_Toc184113852"/>
      <w:r w:rsidRPr="00E535E5">
        <w:t>XVI. WYMAGANIA DOTYCZĄCE WADIUM</w:t>
      </w:r>
      <w:bookmarkEnd w:id="16"/>
    </w:p>
    <w:p w14:paraId="012C4C1A" w14:textId="6C51AB89" w:rsid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Zamawiający nie żąda wniesienia wadium w przedmiotowym postępowaniu.</w:t>
      </w:r>
    </w:p>
    <w:p w14:paraId="7C66C7FD" w14:textId="2C69594A" w:rsidR="00E535E5" w:rsidRDefault="00E535E5" w:rsidP="00A918C4">
      <w:pPr>
        <w:pStyle w:val="Nagwek1"/>
      </w:pPr>
      <w:bookmarkStart w:id="17" w:name="_Toc184113853"/>
      <w:r w:rsidRPr="00E535E5">
        <w:t>XVII. TERMIN ZWIĄZANIA OFERTĄ</w:t>
      </w:r>
      <w:bookmarkEnd w:id="17"/>
    </w:p>
    <w:p w14:paraId="5F95E7CD" w14:textId="428DBE48" w:rsidR="00E535E5" w:rsidRP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t>1.</w:t>
      </w:r>
      <w:r>
        <w:rPr>
          <w:rFonts w:ascii="Times New Roman" w:hAnsi="Times New Roman" w:cs="Times New Roman"/>
        </w:rPr>
        <w:t xml:space="preserve"> </w:t>
      </w:r>
      <w:r w:rsidRPr="00E535E5">
        <w:rPr>
          <w:rFonts w:ascii="Times New Roman" w:hAnsi="Times New Roman" w:cs="Times New Roman"/>
        </w:rPr>
        <w:t xml:space="preserve">Wykonawca będzie związany ofertą przez okres </w:t>
      </w:r>
      <w:r w:rsidRPr="00A918C4">
        <w:rPr>
          <w:rFonts w:ascii="Times New Roman" w:hAnsi="Times New Roman" w:cs="Times New Roman"/>
          <w:b/>
          <w:color w:val="7030A0"/>
        </w:rPr>
        <w:t xml:space="preserve">30 dni, tj. do dnia </w:t>
      </w:r>
      <w:r w:rsidR="00116A79" w:rsidRPr="00A918C4">
        <w:rPr>
          <w:rFonts w:ascii="Times New Roman" w:hAnsi="Times New Roman" w:cs="Times New Roman"/>
          <w:b/>
          <w:color w:val="7030A0"/>
        </w:rPr>
        <w:t>09.01.2025</w:t>
      </w:r>
      <w:r w:rsidR="00A918C4" w:rsidRPr="00A918C4">
        <w:rPr>
          <w:rFonts w:ascii="Times New Roman" w:hAnsi="Times New Roman" w:cs="Times New Roman"/>
          <w:b/>
          <w:color w:val="7030A0"/>
        </w:rPr>
        <w:t xml:space="preserve"> </w:t>
      </w:r>
      <w:proofErr w:type="gramStart"/>
      <w:r w:rsidRPr="00A918C4">
        <w:rPr>
          <w:rFonts w:ascii="Times New Roman" w:hAnsi="Times New Roman" w:cs="Times New Roman"/>
          <w:b/>
          <w:color w:val="7030A0"/>
        </w:rPr>
        <w:t>r</w:t>
      </w:r>
      <w:proofErr w:type="gramEnd"/>
      <w:r w:rsidRPr="00116A79">
        <w:rPr>
          <w:rFonts w:ascii="Times New Roman" w:hAnsi="Times New Roman" w:cs="Times New Roman"/>
          <w:color w:val="7030A0"/>
        </w:rPr>
        <w:t xml:space="preserve">. </w:t>
      </w:r>
      <w:r w:rsidRPr="00E535E5">
        <w:rPr>
          <w:rFonts w:ascii="Times New Roman" w:hAnsi="Times New Roman" w:cs="Times New Roman"/>
        </w:rPr>
        <w:t>Bieg terminu związania ofertą rozpoczyna się wraz z upływem terminu składania ofert.</w:t>
      </w:r>
    </w:p>
    <w:p w14:paraId="0965C43B" w14:textId="691704B5" w:rsidR="00E535E5" w:rsidRDefault="00E535E5" w:rsidP="00E535E5">
      <w:pPr>
        <w:pStyle w:val="Default"/>
        <w:spacing w:line="288" w:lineRule="auto"/>
        <w:jc w:val="both"/>
        <w:rPr>
          <w:rFonts w:ascii="Times New Roman" w:hAnsi="Times New Roman" w:cs="Times New Roman"/>
        </w:rPr>
      </w:pPr>
      <w:r w:rsidRPr="00E535E5">
        <w:rPr>
          <w:rFonts w:ascii="Times New Roman" w:hAnsi="Times New Roman" w:cs="Times New Roman"/>
        </w:rPr>
        <w:lastRenderedPageBreak/>
        <w:t>2.</w:t>
      </w:r>
      <w:r>
        <w:rPr>
          <w:rFonts w:ascii="Times New Roman" w:hAnsi="Times New Roman" w:cs="Times New Roman"/>
        </w:rPr>
        <w:t xml:space="preserve"> </w:t>
      </w:r>
      <w:r w:rsidRPr="00E535E5">
        <w:rPr>
          <w:rFonts w:ascii="Times New Roman" w:hAnsi="Times New Roman" w:cs="Times New Roman"/>
        </w:rPr>
        <w:t xml:space="preserve">W </w:t>
      </w:r>
      <w:proofErr w:type="gramStart"/>
      <w:r w:rsidRPr="00E535E5">
        <w:rPr>
          <w:rFonts w:ascii="Times New Roman" w:hAnsi="Times New Roman" w:cs="Times New Roman"/>
        </w:rPr>
        <w:t>przypadku gdy</w:t>
      </w:r>
      <w:proofErr w:type="gramEnd"/>
      <w:r w:rsidRPr="00E535E5">
        <w:rPr>
          <w:rFonts w:ascii="Times New Roman" w:hAnsi="Times New Roman" w:cs="Times New Roman"/>
        </w:rPr>
        <w:t xml:space="preserve">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282CBE8" w14:textId="70009384" w:rsidR="002B207C" w:rsidRDefault="002B207C" w:rsidP="00A918C4">
      <w:pPr>
        <w:pStyle w:val="Nagwek1"/>
      </w:pPr>
      <w:bookmarkStart w:id="18" w:name="_Toc184113854"/>
      <w:r w:rsidRPr="002B207C">
        <w:t>XVIII. SPOSÓB I TERMIN SKŁADANIA OFERT</w:t>
      </w:r>
      <w:bookmarkEnd w:id="18"/>
    </w:p>
    <w:p w14:paraId="2F2EDC56" w14:textId="1E9F60E5" w:rsidR="002B207C" w:rsidRPr="002B207C" w:rsidRDefault="002B207C" w:rsidP="002B207C">
      <w:pPr>
        <w:pStyle w:val="Default"/>
        <w:spacing w:line="288" w:lineRule="auto"/>
        <w:jc w:val="both"/>
        <w:rPr>
          <w:rFonts w:ascii="Times New Roman" w:hAnsi="Times New Roman" w:cs="Times New Roman"/>
        </w:rPr>
      </w:pPr>
      <w:r>
        <w:rPr>
          <w:rFonts w:ascii="Times New Roman" w:hAnsi="Times New Roman" w:cs="Times New Roman"/>
        </w:rPr>
        <w:t xml:space="preserve">1. </w:t>
      </w:r>
      <w:r w:rsidRPr="002B207C">
        <w:rPr>
          <w:rFonts w:ascii="Times New Roman" w:hAnsi="Times New Roman" w:cs="Times New Roman"/>
        </w:rPr>
        <w:t>Ofertę wraz z wymaganymi dokumentami należy umieścić na platformazakupowa.</w:t>
      </w:r>
      <w:proofErr w:type="gramStart"/>
      <w:r w:rsidRPr="002B207C">
        <w:rPr>
          <w:rFonts w:ascii="Times New Roman" w:hAnsi="Times New Roman" w:cs="Times New Roman"/>
        </w:rPr>
        <w:t>pl</w:t>
      </w:r>
      <w:proofErr w:type="gramEnd"/>
      <w:r w:rsidRPr="002B207C">
        <w:rPr>
          <w:rFonts w:ascii="Times New Roman" w:hAnsi="Times New Roman" w:cs="Times New Roman"/>
        </w:rPr>
        <w:t xml:space="preserve"> pod adresem: </w:t>
      </w:r>
      <w:hyperlink r:id="rId15" w:history="1">
        <w:r w:rsidRPr="000E4C70">
          <w:rPr>
            <w:rStyle w:val="Hipercze"/>
            <w:rFonts w:ascii="Times New Roman" w:hAnsi="Times New Roman" w:cs="Times New Roman"/>
          </w:rPr>
          <w:t>https://platformazakupowa.pl/pn/stegna</w:t>
        </w:r>
      </w:hyperlink>
      <w:r>
        <w:rPr>
          <w:rFonts w:ascii="Times New Roman" w:hAnsi="Times New Roman" w:cs="Times New Roman"/>
        </w:rPr>
        <w:t xml:space="preserve"> </w:t>
      </w:r>
      <w:r w:rsidRPr="002B207C">
        <w:rPr>
          <w:rFonts w:ascii="Times New Roman" w:hAnsi="Times New Roman" w:cs="Times New Roman"/>
        </w:rPr>
        <w:t xml:space="preserve">w myśl Ustawy </w:t>
      </w:r>
      <w:r>
        <w:rPr>
          <w:rFonts w:ascii="Times New Roman" w:hAnsi="Times New Roman" w:cs="Times New Roman"/>
        </w:rPr>
        <w:t>PZP</w:t>
      </w:r>
      <w:r w:rsidRPr="002B207C">
        <w:rPr>
          <w:rFonts w:ascii="Times New Roman" w:hAnsi="Times New Roman" w:cs="Times New Roman"/>
        </w:rPr>
        <w:t xml:space="preserve"> na stronie internetowej prowadzonego postępowania </w:t>
      </w:r>
      <w:r w:rsidRPr="001A06F5">
        <w:rPr>
          <w:rFonts w:ascii="Times New Roman" w:hAnsi="Times New Roman" w:cs="Times New Roman"/>
        </w:rPr>
        <w:t xml:space="preserve">do dnia </w:t>
      </w:r>
      <w:r w:rsidR="001A06F5" w:rsidRPr="001A06F5">
        <w:rPr>
          <w:rFonts w:ascii="Times New Roman" w:hAnsi="Times New Roman" w:cs="Times New Roman"/>
          <w:b/>
          <w:color w:val="7030A0"/>
        </w:rPr>
        <w:t>11.12</w:t>
      </w:r>
      <w:r w:rsidR="00116A79">
        <w:rPr>
          <w:rFonts w:ascii="Times New Roman" w:hAnsi="Times New Roman" w:cs="Times New Roman"/>
          <w:b/>
          <w:color w:val="7030A0"/>
        </w:rPr>
        <w:t>.</w:t>
      </w:r>
      <w:r w:rsidR="001A06F5" w:rsidRPr="001A06F5">
        <w:rPr>
          <w:rFonts w:ascii="Times New Roman" w:hAnsi="Times New Roman" w:cs="Times New Roman"/>
          <w:b/>
          <w:color w:val="7030A0"/>
        </w:rPr>
        <w:t xml:space="preserve"> </w:t>
      </w:r>
      <w:r w:rsidRPr="001A06F5">
        <w:rPr>
          <w:rFonts w:ascii="Times New Roman" w:hAnsi="Times New Roman" w:cs="Times New Roman"/>
          <w:b/>
          <w:color w:val="7030A0"/>
        </w:rPr>
        <w:t xml:space="preserve">2024 </w:t>
      </w:r>
      <w:proofErr w:type="gramStart"/>
      <w:r w:rsidRPr="001A06F5">
        <w:rPr>
          <w:rFonts w:ascii="Times New Roman" w:hAnsi="Times New Roman" w:cs="Times New Roman"/>
          <w:b/>
          <w:color w:val="7030A0"/>
        </w:rPr>
        <w:t>r</w:t>
      </w:r>
      <w:proofErr w:type="gramEnd"/>
      <w:r w:rsidRPr="001A06F5">
        <w:rPr>
          <w:rFonts w:ascii="Times New Roman" w:hAnsi="Times New Roman" w:cs="Times New Roman"/>
          <w:b/>
          <w:color w:val="7030A0"/>
        </w:rPr>
        <w:t xml:space="preserve">. do godziny </w:t>
      </w:r>
      <w:r w:rsidR="001A06F5" w:rsidRPr="001A06F5">
        <w:rPr>
          <w:rFonts w:ascii="Times New Roman" w:hAnsi="Times New Roman" w:cs="Times New Roman"/>
          <w:b/>
          <w:color w:val="7030A0"/>
        </w:rPr>
        <w:t>1</w:t>
      </w:r>
      <w:r w:rsidR="00A918C4">
        <w:rPr>
          <w:rFonts w:ascii="Times New Roman" w:hAnsi="Times New Roman" w:cs="Times New Roman"/>
          <w:b/>
          <w:color w:val="7030A0"/>
        </w:rPr>
        <w:t>1</w:t>
      </w:r>
      <w:r w:rsidRPr="001A06F5">
        <w:rPr>
          <w:rFonts w:ascii="Times New Roman" w:hAnsi="Times New Roman" w:cs="Times New Roman"/>
          <w:b/>
          <w:color w:val="7030A0"/>
        </w:rPr>
        <w:t>:00</w:t>
      </w:r>
    </w:p>
    <w:p w14:paraId="09EE4780" w14:textId="226A858A"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2.</w:t>
      </w:r>
      <w:r>
        <w:rPr>
          <w:rFonts w:ascii="Times New Roman" w:hAnsi="Times New Roman" w:cs="Times New Roman"/>
        </w:rPr>
        <w:t xml:space="preserve"> </w:t>
      </w:r>
      <w:r w:rsidRPr="002B207C">
        <w:rPr>
          <w:rFonts w:ascii="Times New Roman" w:hAnsi="Times New Roman" w:cs="Times New Roman"/>
        </w:rPr>
        <w:t>Do oferty należy dołączyć wszystkie wymagane w SWZ dokumenty.</w:t>
      </w:r>
    </w:p>
    <w:p w14:paraId="5FEA4D49" w14:textId="50E24C4E"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3.</w:t>
      </w:r>
      <w:r>
        <w:rPr>
          <w:rFonts w:ascii="Times New Roman" w:hAnsi="Times New Roman" w:cs="Times New Roman"/>
        </w:rPr>
        <w:t xml:space="preserve"> </w:t>
      </w:r>
      <w:r w:rsidRPr="002B207C">
        <w:rPr>
          <w:rFonts w:ascii="Times New Roman" w:hAnsi="Times New Roman" w:cs="Times New Roman"/>
        </w:rPr>
        <w:t>Po wypełnieniu Formularza składania oferty lub wniosku i dołączenia wszystkich wymaganych załączników należy kliknąć przycisk „Przejdź do podsumowania”.</w:t>
      </w:r>
    </w:p>
    <w:p w14:paraId="5E0DE0C4" w14:textId="4702A341"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4.</w:t>
      </w:r>
      <w:r>
        <w:rPr>
          <w:rFonts w:ascii="Times New Roman" w:hAnsi="Times New Roman" w:cs="Times New Roman"/>
        </w:rPr>
        <w:t xml:space="preserve"> </w:t>
      </w:r>
      <w:r w:rsidRPr="002B207C">
        <w:rPr>
          <w:rFonts w:ascii="Times New Roman" w:hAnsi="Times New Roman" w:cs="Times New Roman"/>
        </w:rPr>
        <w:t>Oferta lub wniosek składana elektronicznie musi zostać podpisana elektronicznym podpisem kwalifikowanym, podpisem zaufanym lub podpisem osobistym. W procesie składania oferty za</w:t>
      </w:r>
      <w:r>
        <w:rPr>
          <w:rFonts w:ascii="Times New Roman" w:hAnsi="Times New Roman" w:cs="Times New Roman"/>
        </w:rPr>
        <w:t xml:space="preserve"> </w:t>
      </w:r>
      <w:r w:rsidRPr="002B207C">
        <w:rPr>
          <w:rFonts w:ascii="Times New Roman" w:hAnsi="Times New Roman" w:cs="Times New Roman"/>
        </w:rPr>
        <w:t>pośrednictwem</w:t>
      </w:r>
      <w:r>
        <w:rPr>
          <w:rFonts w:ascii="Times New Roman" w:hAnsi="Times New Roman" w:cs="Times New Roman"/>
        </w:rPr>
        <w:t xml:space="preserve"> </w:t>
      </w:r>
      <w:r w:rsidRPr="002B207C">
        <w:rPr>
          <w:rFonts w:ascii="Times New Roman" w:hAnsi="Times New Roman" w:cs="Times New Roman"/>
        </w:rPr>
        <w:t>platformazakupowa.</w:t>
      </w:r>
      <w:proofErr w:type="gramStart"/>
      <w:r w:rsidRPr="002B207C">
        <w:rPr>
          <w:rFonts w:ascii="Times New Roman" w:hAnsi="Times New Roman" w:cs="Times New Roman"/>
        </w:rPr>
        <w:t>pl</w:t>
      </w:r>
      <w:proofErr w:type="gramEnd"/>
      <w:r w:rsidRPr="002B207C">
        <w:rPr>
          <w:rFonts w:ascii="Times New Roman" w:hAnsi="Times New Roman" w:cs="Times New Roman"/>
        </w:rPr>
        <w:t>, Wykonawca powinien złożyć podpis bezpośrednio na dokumentach przesłanych za pośrednictwem platformazakupowa.</w:t>
      </w:r>
      <w:proofErr w:type="gramStart"/>
      <w:r w:rsidRPr="002B207C">
        <w:rPr>
          <w:rFonts w:ascii="Times New Roman" w:hAnsi="Times New Roman" w:cs="Times New Roman"/>
        </w:rPr>
        <w:t>pl</w:t>
      </w:r>
      <w:proofErr w:type="gramEnd"/>
      <w:r w:rsidRPr="002B207C">
        <w:rPr>
          <w:rFonts w:ascii="Times New Roman" w:hAnsi="Times New Roman" w:cs="Times New Roman"/>
        </w:rPr>
        <w:t>. Zalecamy stosowanie podpisu na każdym załączonym pliku osobno, w szczególności wskazanych w art. 63 ust 1 oraz ust.2 P</w:t>
      </w:r>
      <w:r>
        <w:rPr>
          <w:rFonts w:ascii="Times New Roman" w:hAnsi="Times New Roman" w:cs="Times New Roman"/>
        </w:rPr>
        <w:t>ZP</w:t>
      </w:r>
      <w:r w:rsidRPr="002B207C">
        <w:rPr>
          <w:rFonts w:ascii="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6C97986" w14:textId="1F1D132F"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5.</w:t>
      </w:r>
      <w:r>
        <w:rPr>
          <w:rFonts w:ascii="Times New Roman" w:hAnsi="Times New Roman" w:cs="Times New Roman"/>
        </w:rPr>
        <w:t xml:space="preserve"> </w:t>
      </w:r>
      <w:r w:rsidRPr="002B207C">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3FDA9076" w14:textId="2A90F60D" w:rsid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6.</w:t>
      </w:r>
      <w:r>
        <w:rPr>
          <w:rFonts w:ascii="Times New Roman" w:hAnsi="Times New Roman" w:cs="Times New Roman"/>
        </w:rPr>
        <w:t xml:space="preserve"> </w:t>
      </w:r>
      <w:r w:rsidRPr="002B207C">
        <w:rPr>
          <w:rFonts w:ascii="Times New Roman" w:hAnsi="Times New Roman" w:cs="Times New Roman"/>
        </w:rPr>
        <w:t xml:space="preserve">Szczegółowa instrukcja dla Wykonawców dotycząca złożenia, zmiany i wycofania oferty znajduje się na stronie internetowej pod adresem: </w:t>
      </w:r>
      <w:hyperlink r:id="rId16" w:history="1">
        <w:r w:rsidRPr="000E4C70">
          <w:rPr>
            <w:rStyle w:val="Hipercze"/>
            <w:rFonts w:ascii="Times New Roman" w:hAnsi="Times New Roman" w:cs="Times New Roman"/>
          </w:rPr>
          <w:t>https://platformazakupowa.pl/strona/45-instrukcje</w:t>
        </w:r>
      </w:hyperlink>
    </w:p>
    <w:p w14:paraId="6FB209C1" w14:textId="37875390" w:rsidR="002B207C" w:rsidRDefault="002B207C" w:rsidP="00A918C4">
      <w:pPr>
        <w:pStyle w:val="Nagwek1"/>
      </w:pPr>
      <w:bookmarkStart w:id="19" w:name="_Toc184113855"/>
      <w:r w:rsidRPr="002B207C">
        <w:t>XIX. OTWARCIE OFERT</w:t>
      </w:r>
      <w:bookmarkEnd w:id="19"/>
    </w:p>
    <w:p w14:paraId="2EFC625D" w14:textId="6396A6B6" w:rsidR="002B207C" w:rsidRPr="00116A79" w:rsidRDefault="002B207C" w:rsidP="002B207C">
      <w:pPr>
        <w:pStyle w:val="Default"/>
        <w:spacing w:line="288" w:lineRule="auto"/>
        <w:jc w:val="both"/>
        <w:rPr>
          <w:rFonts w:ascii="Times New Roman" w:hAnsi="Times New Roman" w:cs="Times New Roman"/>
          <w:b/>
          <w:color w:val="7030A0"/>
        </w:rPr>
      </w:pPr>
      <w:r w:rsidRPr="002B207C">
        <w:rPr>
          <w:rFonts w:ascii="Times New Roman" w:hAnsi="Times New Roman" w:cs="Times New Roman"/>
        </w:rPr>
        <w:t>1.</w:t>
      </w:r>
      <w:r>
        <w:rPr>
          <w:rFonts w:ascii="Times New Roman" w:hAnsi="Times New Roman" w:cs="Times New Roman"/>
        </w:rPr>
        <w:t xml:space="preserve"> </w:t>
      </w:r>
      <w:r w:rsidRPr="002B207C">
        <w:rPr>
          <w:rFonts w:ascii="Times New Roman" w:hAnsi="Times New Roman" w:cs="Times New Roman"/>
        </w:rPr>
        <w:t xml:space="preserve">Otwarcie ofert następuje niezwłocznie po upływie terminu składania ofert tj. </w:t>
      </w:r>
      <w:r w:rsidR="00116A79" w:rsidRPr="00116A79">
        <w:rPr>
          <w:rFonts w:ascii="Times New Roman" w:hAnsi="Times New Roman" w:cs="Times New Roman"/>
          <w:b/>
          <w:color w:val="7030A0"/>
        </w:rPr>
        <w:t xml:space="preserve">11.12.2024r. </w:t>
      </w:r>
      <w:r w:rsidRPr="00116A79">
        <w:rPr>
          <w:rFonts w:ascii="Times New Roman" w:hAnsi="Times New Roman" w:cs="Times New Roman"/>
          <w:b/>
          <w:color w:val="7030A0"/>
        </w:rPr>
        <w:t xml:space="preserve">o godz. </w:t>
      </w:r>
      <w:r w:rsidR="00116A79" w:rsidRPr="00116A79">
        <w:rPr>
          <w:rFonts w:ascii="Times New Roman" w:hAnsi="Times New Roman" w:cs="Times New Roman"/>
          <w:b/>
          <w:color w:val="7030A0"/>
        </w:rPr>
        <w:t>1</w:t>
      </w:r>
      <w:r w:rsidR="0072188C">
        <w:rPr>
          <w:rFonts w:ascii="Times New Roman" w:hAnsi="Times New Roman" w:cs="Times New Roman"/>
          <w:b/>
          <w:color w:val="7030A0"/>
        </w:rPr>
        <w:t>2</w:t>
      </w:r>
      <w:r w:rsidRPr="00116A79">
        <w:rPr>
          <w:rFonts w:ascii="Times New Roman" w:hAnsi="Times New Roman" w:cs="Times New Roman"/>
          <w:b/>
          <w:color w:val="7030A0"/>
        </w:rPr>
        <w:t>:0</w:t>
      </w:r>
      <w:r w:rsidR="0072188C">
        <w:rPr>
          <w:rFonts w:ascii="Times New Roman" w:hAnsi="Times New Roman" w:cs="Times New Roman"/>
          <w:b/>
          <w:color w:val="7030A0"/>
        </w:rPr>
        <w:t>0</w:t>
      </w:r>
      <w:bookmarkStart w:id="20" w:name="_GoBack"/>
      <w:bookmarkEnd w:id="20"/>
      <w:r w:rsidRPr="00116A79">
        <w:rPr>
          <w:rFonts w:ascii="Times New Roman" w:hAnsi="Times New Roman" w:cs="Times New Roman"/>
          <w:b/>
          <w:color w:val="7030A0"/>
        </w:rPr>
        <w:t>.</w:t>
      </w:r>
    </w:p>
    <w:p w14:paraId="117D6E49" w14:textId="0FC19094"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2.</w:t>
      </w:r>
      <w:r>
        <w:rPr>
          <w:rFonts w:ascii="Times New Roman" w:hAnsi="Times New Roman" w:cs="Times New Roman"/>
        </w:rPr>
        <w:t xml:space="preserve"> </w:t>
      </w:r>
      <w:r w:rsidRPr="002B207C">
        <w:rPr>
          <w:rFonts w:ascii="Times New Roman" w:hAnsi="Times New Roman" w:cs="Times New Roman"/>
        </w:rPr>
        <w:t>W przypadku wystąpienia awarii systemu teleinformatycznego, która powoduje brak możliwości otwarcia ofert w terminie określonym przez zamawiającego, otwarcie ofert następuje niezwłocznie po usunięciu tej awarii.</w:t>
      </w:r>
    </w:p>
    <w:p w14:paraId="5C845F1E" w14:textId="59CB30B2"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3.</w:t>
      </w:r>
      <w:r>
        <w:rPr>
          <w:rFonts w:ascii="Times New Roman" w:hAnsi="Times New Roman" w:cs="Times New Roman"/>
        </w:rPr>
        <w:t xml:space="preserve"> </w:t>
      </w:r>
      <w:r w:rsidRPr="002B207C">
        <w:rPr>
          <w:rFonts w:ascii="Times New Roman" w:hAnsi="Times New Roman" w:cs="Times New Roman"/>
        </w:rPr>
        <w:t>Zamawiający poinformuje o zmianie terminu otwarcia ofert na stronie internetowej prowadzonego postępowania.</w:t>
      </w:r>
    </w:p>
    <w:p w14:paraId="456C12BE" w14:textId="2A9A760D"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lastRenderedPageBreak/>
        <w:t>4.</w:t>
      </w:r>
      <w:r>
        <w:rPr>
          <w:rFonts w:ascii="Times New Roman" w:hAnsi="Times New Roman" w:cs="Times New Roman"/>
        </w:rPr>
        <w:t xml:space="preserve"> </w:t>
      </w:r>
      <w:r w:rsidRPr="002B207C">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54082163" w14:textId="27EFEAD5"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5.</w:t>
      </w:r>
      <w:r>
        <w:rPr>
          <w:rFonts w:ascii="Times New Roman" w:hAnsi="Times New Roman" w:cs="Times New Roman"/>
        </w:rPr>
        <w:t xml:space="preserve"> </w:t>
      </w:r>
      <w:r w:rsidRPr="002B207C">
        <w:rPr>
          <w:rFonts w:ascii="Times New Roman" w:hAnsi="Times New Roman" w:cs="Times New Roman"/>
        </w:rPr>
        <w:t>Zamawiający, niezwłocznie po otwarciu ofert, udostępnia na stronie internetowej prowadzonego postępowania informacje o:</w:t>
      </w:r>
    </w:p>
    <w:p w14:paraId="56F5BFFC" w14:textId="77777777"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2CD30B67" w14:textId="77777777" w:rsidR="002B207C" w:rsidRP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 xml:space="preserve">2) cenach lub kosztach zawartych w ofertach. Informacja zostanie opublikowana na stronie postępowania na platformazakupowa.pl w sekcji </w:t>
      </w:r>
      <w:proofErr w:type="gramStart"/>
      <w:r w:rsidRPr="002B207C">
        <w:rPr>
          <w:rFonts w:ascii="Times New Roman" w:hAnsi="Times New Roman" w:cs="Times New Roman"/>
        </w:rPr>
        <w:t>,,</w:t>
      </w:r>
      <w:proofErr w:type="gramEnd"/>
      <w:r w:rsidRPr="002B207C">
        <w:rPr>
          <w:rFonts w:ascii="Times New Roman" w:hAnsi="Times New Roman" w:cs="Times New Roman"/>
        </w:rPr>
        <w:t>Komunikaty”.</w:t>
      </w:r>
    </w:p>
    <w:p w14:paraId="2545C838" w14:textId="376934A0" w:rsidR="002B207C" w:rsidRDefault="002B207C" w:rsidP="002B207C">
      <w:pPr>
        <w:pStyle w:val="Default"/>
        <w:spacing w:line="288" w:lineRule="auto"/>
        <w:jc w:val="both"/>
        <w:rPr>
          <w:rFonts w:ascii="Times New Roman" w:hAnsi="Times New Roman" w:cs="Times New Roman"/>
        </w:rPr>
      </w:pPr>
      <w:r w:rsidRPr="002B207C">
        <w:rPr>
          <w:rFonts w:ascii="Times New Roman" w:hAnsi="Times New Roman" w:cs="Times New Roman"/>
        </w:rPr>
        <w:t>6. Otwarcie ofert jest niejawne.</w:t>
      </w:r>
    </w:p>
    <w:p w14:paraId="177B3270" w14:textId="4EEF81FC" w:rsidR="0001024E" w:rsidRDefault="0001024E" w:rsidP="00A918C4">
      <w:pPr>
        <w:pStyle w:val="Nagwek1"/>
      </w:pPr>
      <w:bookmarkStart w:id="21" w:name="_Toc184113856"/>
      <w:r w:rsidRPr="0001024E">
        <w:t>XX. OPIS KRYTERIÓW OCENY OFERT, WRAZ Z PODANIEM WAG TYCH KRYTERIÓW I SPOSOBU OCENY OFERT</w:t>
      </w:r>
      <w:bookmarkEnd w:id="21"/>
    </w:p>
    <w:p w14:paraId="06E674A2" w14:textId="4A1D7C71" w:rsidR="0001024E" w:rsidRPr="0001024E" w:rsidRDefault="0001024E" w:rsidP="0001024E">
      <w:pPr>
        <w:pStyle w:val="Default"/>
        <w:spacing w:line="288" w:lineRule="auto"/>
        <w:jc w:val="both"/>
        <w:rPr>
          <w:rFonts w:ascii="Times New Roman" w:hAnsi="Times New Roman" w:cs="Times New Roman"/>
        </w:rPr>
      </w:pPr>
      <w:r w:rsidRPr="0001024E">
        <w:rPr>
          <w:rFonts w:ascii="Times New Roman" w:hAnsi="Times New Roman" w:cs="Times New Roman"/>
        </w:rPr>
        <w:t>1.</w:t>
      </w:r>
      <w:r>
        <w:rPr>
          <w:rFonts w:ascii="Times New Roman" w:hAnsi="Times New Roman" w:cs="Times New Roman"/>
        </w:rPr>
        <w:t xml:space="preserve"> </w:t>
      </w:r>
      <w:r w:rsidRPr="0001024E">
        <w:rPr>
          <w:rFonts w:ascii="Times New Roman" w:hAnsi="Times New Roman" w:cs="Times New Roman"/>
        </w:rPr>
        <w:t>Przy wyborze najkorzystniejszej oferty Zamawiający będzie się kierował następującymi kryteriami oceny ofert:</w:t>
      </w:r>
    </w:p>
    <w:p w14:paraId="0F13EFDF" w14:textId="01D655D8" w:rsidR="0001024E" w:rsidRPr="0001024E" w:rsidRDefault="0001024E" w:rsidP="0001024E">
      <w:pPr>
        <w:pStyle w:val="Default"/>
        <w:spacing w:line="288" w:lineRule="auto"/>
        <w:jc w:val="both"/>
        <w:rPr>
          <w:rFonts w:ascii="Times New Roman" w:hAnsi="Times New Roman" w:cs="Times New Roman"/>
        </w:rPr>
      </w:pPr>
      <w:proofErr w:type="gramStart"/>
      <w:r w:rsidRPr="0001024E">
        <w:rPr>
          <w:rFonts w:ascii="Times New Roman" w:hAnsi="Times New Roman" w:cs="Times New Roman"/>
        </w:rPr>
        <w:t>a</w:t>
      </w:r>
      <w:proofErr w:type="gramEnd"/>
      <w:r w:rsidRPr="0001024E">
        <w:rPr>
          <w:rFonts w:ascii="Times New Roman" w:hAnsi="Times New Roman" w:cs="Times New Roman"/>
        </w:rPr>
        <w:t>)</w:t>
      </w:r>
      <w:r>
        <w:rPr>
          <w:rFonts w:ascii="Times New Roman" w:hAnsi="Times New Roman" w:cs="Times New Roman"/>
        </w:rPr>
        <w:t xml:space="preserve"> </w:t>
      </w:r>
      <w:r w:rsidRPr="0001024E">
        <w:rPr>
          <w:rFonts w:ascii="Times New Roman" w:hAnsi="Times New Roman" w:cs="Times New Roman"/>
        </w:rPr>
        <w:t xml:space="preserve">Cena – waga kryterium </w:t>
      </w:r>
      <w:r w:rsidR="00116A79">
        <w:rPr>
          <w:rFonts w:ascii="Times New Roman" w:hAnsi="Times New Roman" w:cs="Times New Roman"/>
        </w:rPr>
        <w:t>6</w:t>
      </w:r>
      <w:r w:rsidRPr="0001024E">
        <w:rPr>
          <w:rFonts w:ascii="Times New Roman" w:hAnsi="Times New Roman" w:cs="Times New Roman"/>
        </w:rPr>
        <w:t>0%</w:t>
      </w:r>
    </w:p>
    <w:p w14:paraId="34A4609B" w14:textId="453C92C9" w:rsidR="0001024E" w:rsidRPr="0001024E" w:rsidRDefault="0001024E" w:rsidP="0001024E">
      <w:pPr>
        <w:pStyle w:val="Default"/>
        <w:spacing w:line="288" w:lineRule="auto"/>
        <w:jc w:val="both"/>
        <w:rPr>
          <w:rFonts w:ascii="Times New Roman" w:hAnsi="Times New Roman" w:cs="Times New Roman"/>
        </w:rPr>
      </w:pPr>
      <w:proofErr w:type="gramStart"/>
      <w:r w:rsidRPr="0001024E">
        <w:rPr>
          <w:rFonts w:ascii="Times New Roman" w:hAnsi="Times New Roman" w:cs="Times New Roman"/>
        </w:rPr>
        <w:t>b</w:t>
      </w:r>
      <w:proofErr w:type="gramEnd"/>
      <w:r w:rsidRPr="0001024E">
        <w:rPr>
          <w:rFonts w:ascii="Times New Roman" w:hAnsi="Times New Roman" w:cs="Times New Roman"/>
        </w:rPr>
        <w:t>)</w:t>
      </w:r>
      <w:r>
        <w:rPr>
          <w:rFonts w:ascii="Times New Roman" w:hAnsi="Times New Roman" w:cs="Times New Roman"/>
        </w:rPr>
        <w:t xml:space="preserve"> </w:t>
      </w:r>
      <w:r w:rsidRPr="0001024E">
        <w:rPr>
          <w:rFonts w:ascii="Times New Roman" w:hAnsi="Times New Roman" w:cs="Times New Roman"/>
        </w:rPr>
        <w:t xml:space="preserve">Doświadczenie Głównego Projektanta – waga kryterium </w:t>
      </w:r>
      <w:r w:rsidR="00116A79">
        <w:rPr>
          <w:rFonts w:ascii="Times New Roman" w:hAnsi="Times New Roman" w:cs="Times New Roman"/>
        </w:rPr>
        <w:t>4</w:t>
      </w:r>
      <w:r w:rsidRPr="0001024E">
        <w:rPr>
          <w:rFonts w:ascii="Times New Roman" w:hAnsi="Times New Roman" w:cs="Times New Roman"/>
        </w:rPr>
        <w:t>0%</w:t>
      </w:r>
    </w:p>
    <w:p w14:paraId="1B7AE4F9" w14:textId="211AED7B" w:rsidR="0001024E" w:rsidRDefault="0001024E" w:rsidP="0001024E">
      <w:pPr>
        <w:pStyle w:val="Default"/>
        <w:spacing w:line="288" w:lineRule="auto"/>
        <w:jc w:val="both"/>
        <w:rPr>
          <w:rFonts w:ascii="Times New Roman" w:hAnsi="Times New Roman" w:cs="Times New Roman"/>
        </w:rPr>
      </w:pPr>
      <w:r w:rsidRPr="0001024E">
        <w:rPr>
          <w:rFonts w:ascii="Times New Roman" w:hAnsi="Times New Roman" w:cs="Times New Roman"/>
        </w:rPr>
        <w:t>Nazwa kryterium, waga, maksymalna liczba punktów przyznawana w danym kryterium:</w:t>
      </w:r>
    </w:p>
    <w:p w14:paraId="3598D1B6" w14:textId="77777777" w:rsidR="0001024E" w:rsidRDefault="0001024E" w:rsidP="0001024E">
      <w:pPr>
        <w:pStyle w:val="Default"/>
        <w:spacing w:line="288"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562"/>
        <w:gridCol w:w="1843"/>
        <w:gridCol w:w="3969"/>
        <w:gridCol w:w="875"/>
        <w:gridCol w:w="1813"/>
      </w:tblGrid>
      <w:tr w:rsidR="0001024E" w14:paraId="05B0B422" w14:textId="77777777" w:rsidTr="0001024E">
        <w:tc>
          <w:tcPr>
            <w:tcW w:w="562" w:type="dxa"/>
          </w:tcPr>
          <w:p w14:paraId="3B1D2E00" w14:textId="09816926" w:rsidR="0001024E" w:rsidRDefault="0001024E" w:rsidP="0001024E">
            <w:pPr>
              <w:pStyle w:val="Default"/>
              <w:spacing w:line="288" w:lineRule="auto"/>
              <w:jc w:val="center"/>
              <w:rPr>
                <w:rFonts w:ascii="Times New Roman" w:hAnsi="Times New Roman" w:cs="Times New Roman"/>
              </w:rPr>
            </w:pPr>
            <w:r>
              <w:rPr>
                <w:rFonts w:ascii="Times New Roman" w:hAnsi="Times New Roman" w:cs="Times New Roman"/>
              </w:rPr>
              <w:t>Lp.</w:t>
            </w:r>
          </w:p>
        </w:tc>
        <w:tc>
          <w:tcPr>
            <w:tcW w:w="1843" w:type="dxa"/>
          </w:tcPr>
          <w:p w14:paraId="656444DF" w14:textId="77777777" w:rsidR="0001024E" w:rsidRPr="0001024E" w:rsidRDefault="0001024E" w:rsidP="0001024E">
            <w:pPr>
              <w:pStyle w:val="Default"/>
              <w:spacing w:line="288" w:lineRule="auto"/>
              <w:jc w:val="center"/>
              <w:rPr>
                <w:rFonts w:ascii="Times New Roman" w:hAnsi="Times New Roman" w:cs="Times New Roman"/>
              </w:rPr>
            </w:pPr>
            <w:r w:rsidRPr="0001024E">
              <w:rPr>
                <w:rFonts w:ascii="Times New Roman" w:hAnsi="Times New Roman" w:cs="Times New Roman"/>
              </w:rPr>
              <w:t>Oznaczenie</w:t>
            </w:r>
          </w:p>
          <w:p w14:paraId="697A9109" w14:textId="52B31732" w:rsidR="0001024E" w:rsidRDefault="0001024E" w:rsidP="0001024E">
            <w:pPr>
              <w:pStyle w:val="Default"/>
              <w:spacing w:line="288" w:lineRule="auto"/>
              <w:jc w:val="center"/>
              <w:rPr>
                <w:rFonts w:ascii="Times New Roman" w:hAnsi="Times New Roman" w:cs="Times New Roman"/>
              </w:rPr>
            </w:pPr>
            <w:r w:rsidRPr="0001024E">
              <w:rPr>
                <w:rFonts w:ascii="Times New Roman" w:hAnsi="Times New Roman" w:cs="Times New Roman"/>
              </w:rPr>
              <w:t>Kryterium oceny ofert</w:t>
            </w:r>
          </w:p>
        </w:tc>
        <w:tc>
          <w:tcPr>
            <w:tcW w:w="3969" w:type="dxa"/>
          </w:tcPr>
          <w:p w14:paraId="1E1AFAB6" w14:textId="6CDBC3A9" w:rsidR="0001024E" w:rsidRDefault="0001024E" w:rsidP="0001024E">
            <w:pPr>
              <w:pStyle w:val="Default"/>
              <w:spacing w:line="288" w:lineRule="auto"/>
              <w:jc w:val="center"/>
              <w:rPr>
                <w:rFonts w:ascii="Times New Roman" w:hAnsi="Times New Roman" w:cs="Times New Roman"/>
              </w:rPr>
            </w:pPr>
            <w:r w:rsidRPr="0001024E">
              <w:rPr>
                <w:rFonts w:ascii="Times New Roman" w:hAnsi="Times New Roman" w:cs="Times New Roman"/>
              </w:rPr>
              <w:t>Nazwa kryterium</w:t>
            </w:r>
          </w:p>
        </w:tc>
        <w:tc>
          <w:tcPr>
            <w:tcW w:w="875" w:type="dxa"/>
          </w:tcPr>
          <w:p w14:paraId="0C10D5F0" w14:textId="660FDF59" w:rsidR="0001024E" w:rsidRDefault="0001024E" w:rsidP="0001024E">
            <w:pPr>
              <w:pStyle w:val="Default"/>
              <w:spacing w:line="288" w:lineRule="auto"/>
              <w:jc w:val="center"/>
              <w:rPr>
                <w:rFonts w:ascii="Times New Roman" w:hAnsi="Times New Roman" w:cs="Times New Roman"/>
              </w:rPr>
            </w:pPr>
            <w:r w:rsidRPr="0001024E">
              <w:rPr>
                <w:rFonts w:ascii="Times New Roman" w:hAnsi="Times New Roman" w:cs="Times New Roman"/>
              </w:rPr>
              <w:t>Waga (%)</w:t>
            </w:r>
          </w:p>
        </w:tc>
        <w:tc>
          <w:tcPr>
            <w:tcW w:w="1813" w:type="dxa"/>
          </w:tcPr>
          <w:p w14:paraId="7CEC060A" w14:textId="0B4D4835" w:rsidR="0001024E" w:rsidRDefault="0001024E" w:rsidP="0001024E">
            <w:pPr>
              <w:pStyle w:val="Default"/>
              <w:spacing w:line="288" w:lineRule="auto"/>
              <w:jc w:val="center"/>
              <w:rPr>
                <w:rFonts w:ascii="Times New Roman" w:hAnsi="Times New Roman" w:cs="Times New Roman"/>
              </w:rPr>
            </w:pPr>
            <w:r w:rsidRPr="0001024E">
              <w:rPr>
                <w:rFonts w:ascii="Times New Roman" w:hAnsi="Times New Roman" w:cs="Times New Roman"/>
              </w:rPr>
              <w:t>Maksymalna liczba punktów w kryterium</w:t>
            </w:r>
          </w:p>
        </w:tc>
      </w:tr>
      <w:tr w:rsidR="0001024E" w14:paraId="4AB53206" w14:textId="77777777" w:rsidTr="0001024E">
        <w:tc>
          <w:tcPr>
            <w:tcW w:w="562" w:type="dxa"/>
          </w:tcPr>
          <w:p w14:paraId="66FB31A0" w14:textId="2FEFB68C" w:rsidR="0001024E" w:rsidRDefault="0001024E" w:rsidP="0001024E">
            <w:pPr>
              <w:pStyle w:val="Default"/>
              <w:spacing w:line="288" w:lineRule="auto"/>
              <w:jc w:val="both"/>
              <w:rPr>
                <w:rFonts w:ascii="Times New Roman" w:hAnsi="Times New Roman" w:cs="Times New Roman"/>
              </w:rPr>
            </w:pPr>
            <w:r>
              <w:rPr>
                <w:rFonts w:ascii="Times New Roman" w:hAnsi="Times New Roman" w:cs="Times New Roman"/>
              </w:rPr>
              <w:t>1.</w:t>
            </w:r>
          </w:p>
        </w:tc>
        <w:tc>
          <w:tcPr>
            <w:tcW w:w="1843" w:type="dxa"/>
          </w:tcPr>
          <w:p w14:paraId="4DABA695" w14:textId="2ED7CCCE" w:rsidR="0001024E" w:rsidRDefault="0001024E" w:rsidP="0001024E">
            <w:pPr>
              <w:pStyle w:val="Default"/>
              <w:spacing w:line="288" w:lineRule="auto"/>
              <w:jc w:val="both"/>
              <w:rPr>
                <w:rFonts w:ascii="Times New Roman" w:hAnsi="Times New Roman" w:cs="Times New Roman"/>
              </w:rPr>
            </w:pPr>
            <w:r>
              <w:rPr>
                <w:rFonts w:ascii="Times New Roman" w:hAnsi="Times New Roman" w:cs="Times New Roman"/>
              </w:rPr>
              <w:t>C</w:t>
            </w:r>
          </w:p>
        </w:tc>
        <w:tc>
          <w:tcPr>
            <w:tcW w:w="3969" w:type="dxa"/>
          </w:tcPr>
          <w:p w14:paraId="4D228BB4" w14:textId="65615AAB" w:rsidR="0001024E" w:rsidRDefault="0001024E" w:rsidP="0001024E">
            <w:pPr>
              <w:pStyle w:val="Default"/>
              <w:spacing w:line="288" w:lineRule="auto"/>
              <w:jc w:val="both"/>
              <w:rPr>
                <w:rFonts w:ascii="Times New Roman" w:hAnsi="Times New Roman" w:cs="Times New Roman"/>
              </w:rPr>
            </w:pPr>
            <w:r>
              <w:rPr>
                <w:rFonts w:ascii="Times New Roman" w:hAnsi="Times New Roman" w:cs="Times New Roman"/>
              </w:rPr>
              <w:t>Cena</w:t>
            </w:r>
          </w:p>
        </w:tc>
        <w:tc>
          <w:tcPr>
            <w:tcW w:w="875" w:type="dxa"/>
          </w:tcPr>
          <w:p w14:paraId="41564F9B" w14:textId="4FCFEA94" w:rsidR="0001024E" w:rsidRDefault="00116A79" w:rsidP="0001024E">
            <w:pPr>
              <w:pStyle w:val="Default"/>
              <w:spacing w:line="288" w:lineRule="auto"/>
              <w:jc w:val="both"/>
              <w:rPr>
                <w:rFonts w:ascii="Times New Roman" w:hAnsi="Times New Roman" w:cs="Times New Roman"/>
              </w:rPr>
            </w:pPr>
            <w:r>
              <w:rPr>
                <w:rFonts w:ascii="Times New Roman" w:hAnsi="Times New Roman" w:cs="Times New Roman"/>
              </w:rPr>
              <w:t>6</w:t>
            </w:r>
            <w:r w:rsidR="0001024E">
              <w:rPr>
                <w:rFonts w:ascii="Times New Roman" w:hAnsi="Times New Roman" w:cs="Times New Roman"/>
              </w:rPr>
              <w:t>0</w:t>
            </w:r>
          </w:p>
        </w:tc>
        <w:tc>
          <w:tcPr>
            <w:tcW w:w="1813" w:type="dxa"/>
          </w:tcPr>
          <w:p w14:paraId="2738D7A2" w14:textId="6BCE1B1F" w:rsidR="0001024E" w:rsidRDefault="00116A79" w:rsidP="0001024E">
            <w:pPr>
              <w:pStyle w:val="Default"/>
              <w:spacing w:line="288" w:lineRule="auto"/>
              <w:jc w:val="both"/>
              <w:rPr>
                <w:rFonts w:ascii="Times New Roman" w:hAnsi="Times New Roman" w:cs="Times New Roman"/>
              </w:rPr>
            </w:pPr>
            <w:r>
              <w:rPr>
                <w:rFonts w:ascii="Times New Roman" w:hAnsi="Times New Roman" w:cs="Times New Roman"/>
              </w:rPr>
              <w:t>6</w:t>
            </w:r>
            <w:r w:rsidR="0001024E">
              <w:rPr>
                <w:rFonts w:ascii="Times New Roman" w:hAnsi="Times New Roman" w:cs="Times New Roman"/>
              </w:rPr>
              <w:t>0</w:t>
            </w:r>
          </w:p>
        </w:tc>
      </w:tr>
      <w:tr w:rsidR="0001024E" w14:paraId="4185D89B" w14:textId="77777777" w:rsidTr="0001024E">
        <w:tc>
          <w:tcPr>
            <w:tcW w:w="562" w:type="dxa"/>
          </w:tcPr>
          <w:p w14:paraId="244CF7A8" w14:textId="1A3AF699" w:rsidR="0001024E" w:rsidRDefault="0001024E" w:rsidP="0001024E">
            <w:pPr>
              <w:pStyle w:val="Default"/>
              <w:spacing w:line="288" w:lineRule="auto"/>
              <w:jc w:val="both"/>
              <w:rPr>
                <w:rFonts w:ascii="Times New Roman" w:hAnsi="Times New Roman" w:cs="Times New Roman"/>
              </w:rPr>
            </w:pPr>
            <w:r>
              <w:rPr>
                <w:rFonts w:ascii="Times New Roman" w:hAnsi="Times New Roman" w:cs="Times New Roman"/>
              </w:rPr>
              <w:t>2.</w:t>
            </w:r>
          </w:p>
        </w:tc>
        <w:tc>
          <w:tcPr>
            <w:tcW w:w="1843" w:type="dxa"/>
          </w:tcPr>
          <w:p w14:paraId="37C5BBF4" w14:textId="5DC3A374" w:rsidR="0001024E" w:rsidRDefault="0001024E" w:rsidP="0001024E">
            <w:pPr>
              <w:pStyle w:val="Default"/>
              <w:spacing w:line="288" w:lineRule="auto"/>
              <w:jc w:val="both"/>
              <w:rPr>
                <w:rFonts w:ascii="Times New Roman" w:hAnsi="Times New Roman" w:cs="Times New Roman"/>
              </w:rPr>
            </w:pPr>
            <w:r>
              <w:rPr>
                <w:rFonts w:ascii="Times New Roman" w:hAnsi="Times New Roman" w:cs="Times New Roman"/>
              </w:rPr>
              <w:t>DGP</w:t>
            </w:r>
          </w:p>
        </w:tc>
        <w:tc>
          <w:tcPr>
            <w:tcW w:w="3969" w:type="dxa"/>
          </w:tcPr>
          <w:p w14:paraId="37C843E7" w14:textId="38007018" w:rsidR="0001024E" w:rsidRDefault="0001024E" w:rsidP="0001024E">
            <w:pPr>
              <w:pStyle w:val="Default"/>
              <w:spacing w:line="288" w:lineRule="auto"/>
              <w:jc w:val="both"/>
              <w:rPr>
                <w:rFonts w:ascii="Times New Roman" w:hAnsi="Times New Roman" w:cs="Times New Roman"/>
              </w:rPr>
            </w:pPr>
            <w:r>
              <w:rPr>
                <w:rFonts w:ascii="Times New Roman" w:hAnsi="Times New Roman" w:cs="Times New Roman"/>
              </w:rPr>
              <w:t>Doświadczenie Głównego Projektanta</w:t>
            </w:r>
          </w:p>
        </w:tc>
        <w:tc>
          <w:tcPr>
            <w:tcW w:w="875" w:type="dxa"/>
          </w:tcPr>
          <w:p w14:paraId="18E1BA9B" w14:textId="0B90B11A" w:rsidR="0001024E" w:rsidRDefault="00A918C4" w:rsidP="0001024E">
            <w:pPr>
              <w:pStyle w:val="Default"/>
              <w:spacing w:line="288" w:lineRule="auto"/>
              <w:jc w:val="both"/>
              <w:rPr>
                <w:rFonts w:ascii="Times New Roman" w:hAnsi="Times New Roman" w:cs="Times New Roman"/>
              </w:rPr>
            </w:pPr>
            <w:r>
              <w:rPr>
                <w:rFonts w:ascii="Times New Roman" w:hAnsi="Times New Roman" w:cs="Times New Roman"/>
              </w:rPr>
              <w:t>4</w:t>
            </w:r>
            <w:r w:rsidR="0001024E">
              <w:rPr>
                <w:rFonts w:ascii="Times New Roman" w:hAnsi="Times New Roman" w:cs="Times New Roman"/>
              </w:rPr>
              <w:t>0</w:t>
            </w:r>
          </w:p>
        </w:tc>
        <w:tc>
          <w:tcPr>
            <w:tcW w:w="1813" w:type="dxa"/>
          </w:tcPr>
          <w:p w14:paraId="26C07CF0" w14:textId="5C51A8F1" w:rsidR="0001024E" w:rsidRDefault="00A918C4" w:rsidP="0001024E">
            <w:pPr>
              <w:pStyle w:val="Default"/>
              <w:spacing w:line="288" w:lineRule="auto"/>
              <w:jc w:val="both"/>
              <w:rPr>
                <w:rFonts w:ascii="Times New Roman" w:hAnsi="Times New Roman" w:cs="Times New Roman"/>
              </w:rPr>
            </w:pPr>
            <w:r>
              <w:rPr>
                <w:rFonts w:ascii="Times New Roman" w:hAnsi="Times New Roman" w:cs="Times New Roman"/>
              </w:rPr>
              <w:t>4</w:t>
            </w:r>
            <w:r w:rsidR="0001024E">
              <w:rPr>
                <w:rFonts w:ascii="Times New Roman" w:hAnsi="Times New Roman" w:cs="Times New Roman"/>
              </w:rPr>
              <w:t>0</w:t>
            </w:r>
          </w:p>
        </w:tc>
      </w:tr>
    </w:tbl>
    <w:p w14:paraId="5C654B4C" w14:textId="77777777" w:rsidR="0001024E" w:rsidRDefault="0001024E" w:rsidP="0001024E">
      <w:pPr>
        <w:pStyle w:val="Default"/>
        <w:spacing w:line="288" w:lineRule="auto"/>
        <w:jc w:val="both"/>
        <w:rPr>
          <w:rFonts w:ascii="Times New Roman" w:hAnsi="Times New Roman" w:cs="Times New Roman"/>
        </w:rPr>
      </w:pPr>
    </w:p>
    <w:p w14:paraId="466F7B4A" w14:textId="658599E2" w:rsidR="0001024E" w:rsidRPr="0001024E" w:rsidRDefault="0001024E" w:rsidP="0001024E">
      <w:pPr>
        <w:pStyle w:val="Default"/>
        <w:spacing w:line="288" w:lineRule="auto"/>
        <w:jc w:val="both"/>
        <w:rPr>
          <w:rFonts w:ascii="Times New Roman" w:hAnsi="Times New Roman" w:cs="Times New Roman"/>
        </w:rPr>
      </w:pPr>
      <w:r w:rsidRPr="0001024E">
        <w:rPr>
          <w:rFonts w:ascii="Times New Roman" w:hAnsi="Times New Roman" w:cs="Times New Roman"/>
        </w:rPr>
        <w:t>2.</w:t>
      </w:r>
      <w:r>
        <w:rPr>
          <w:rFonts w:ascii="Times New Roman" w:hAnsi="Times New Roman" w:cs="Times New Roman"/>
        </w:rPr>
        <w:t xml:space="preserve"> </w:t>
      </w:r>
      <w:r w:rsidRPr="0001024E">
        <w:rPr>
          <w:rFonts w:ascii="Times New Roman" w:hAnsi="Times New Roman" w:cs="Times New Roman"/>
        </w:rPr>
        <w:t>Zasady oceny ofert w poszczególnych kryteriach:</w:t>
      </w:r>
    </w:p>
    <w:p w14:paraId="61B463A9" w14:textId="6A5E3D83" w:rsidR="0001024E" w:rsidRPr="0001024E" w:rsidRDefault="0001024E" w:rsidP="0001024E">
      <w:pPr>
        <w:pStyle w:val="Default"/>
        <w:spacing w:line="288" w:lineRule="auto"/>
        <w:jc w:val="both"/>
        <w:rPr>
          <w:rFonts w:ascii="Times New Roman" w:hAnsi="Times New Roman" w:cs="Times New Roman"/>
        </w:rPr>
      </w:pPr>
      <w:r w:rsidRPr="0001024E">
        <w:rPr>
          <w:rFonts w:ascii="Times New Roman" w:hAnsi="Times New Roman" w:cs="Times New Roman"/>
        </w:rPr>
        <w:t>1)</w:t>
      </w:r>
      <w:r>
        <w:rPr>
          <w:rFonts w:ascii="Times New Roman" w:hAnsi="Times New Roman" w:cs="Times New Roman"/>
        </w:rPr>
        <w:t xml:space="preserve"> </w:t>
      </w:r>
      <w:r w:rsidRPr="0001024E">
        <w:rPr>
          <w:rFonts w:ascii="Times New Roman" w:hAnsi="Times New Roman" w:cs="Times New Roman"/>
        </w:rPr>
        <w:t>Cena (C)</w:t>
      </w:r>
    </w:p>
    <w:p w14:paraId="44ECB610" w14:textId="65661EDB" w:rsidR="0001024E" w:rsidRPr="0001024E" w:rsidRDefault="0001024E" w:rsidP="0001024E">
      <w:pPr>
        <w:pStyle w:val="Default"/>
        <w:spacing w:line="288" w:lineRule="auto"/>
        <w:jc w:val="both"/>
        <w:rPr>
          <w:rFonts w:ascii="Times New Roman" w:hAnsi="Times New Roman" w:cs="Times New Roman"/>
        </w:rPr>
      </w:pPr>
      <w:r w:rsidRPr="0001024E">
        <w:rPr>
          <w:rFonts w:ascii="Times New Roman" w:hAnsi="Times New Roman" w:cs="Times New Roman"/>
        </w:rPr>
        <w:t>Oferta o najniższej cenie otrzymuje największą ilość punktów tj. 60, dla pozostałych ofert ilość punktów wyliczona zostanie w/g poniższego wzoru:</w:t>
      </w:r>
    </w:p>
    <w:p w14:paraId="285FA596" w14:textId="77777777" w:rsidR="0001024E" w:rsidRPr="0001024E" w:rsidRDefault="0001024E" w:rsidP="0001024E">
      <w:pPr>
        <w:pStyle w:val="Default"/>
        <w:spacing w:line="288" w:lineRule="auto"/>
        <w:jc w:val="both"/>
        <w:rPr>
          <w:rFonts w:ascii="Times New Roman" w:hAnsi="Times New Roman" w:cs="Times New Roman"/>
        </w:rPr>
      </w:pPr>
    </w:p>
    <w:p w14:paraId="294D441B" w14:textId="18866AD2" w:rsidR="0001024E" w:rsidRPr="0001024E" w:rsidRDefault="0001024E" w:rsidP="0001024E">
      <w:pPr>
        <w:pStyle w:val="Default"/>
        <w:rPr>
          <w:rFonts w:ascii="Times New Roman" w:hAnsi="Times New Roman" w:cs="Times New Roman"/>
        </w:rPr>
      </w:pPr>
      <w:r w:rsidRPr="0001024E">
        <w:rPr>
          <w:rFonts w:ascii="Times New Roman" w:hAnsi="Times New Roman" w:cs="Times New Roman"/>
        </w:rPr>
        <w:t xml:space="preserve">               </w:t>
      </w:r>
      <w:r>
        <w:rPr>
          <w:rFonts w:ascii="Times New Roman" w:hAnsi="Times New Roman" w:cs="Times New Roman"/>
        </w:rPr>
        <w:t xml:space="preserve">     </w:t>
      </w:r>
      <w:proofErr w:type="gramStart"/>
      <w:r w:rsidRPr="0001024E">
        <w:rPr>
          <w:rFonts w:ascii="Times New Roman" w:hAnsi="Times New Roman" w:cs="Times New Roman"/>
        </w:rPr>
        <w:t>cena</w:t>
      </w:r>
      <w:proofErr w:type="gramEnd"/>
      <w:r w:rsidRPr="0001024E">
        <w:rPr>
          <w:rFonts w:ascii="Times New Roman" w:hAnsi="Times New Roman" w:cs="Times New Roman"/>
        </w:rPr>
        <w:t xml:space="preserve"> najniższa brutto* </w:t>
      </w:r>
    </w:p>
    <w:p w14:paraId="143A990D" w14:textId="5CAD86B2" w:rsidR="0001024E" w:rsidRPr="0001024E" w:rsidRDefault="0001024E" w:rsidP="0001024E">
      <w:pPr>
        <w:pStyle w:val="Default"/>
        <w:rPr>
          <w:rFonts w:ascii="Times New Roman" w:hAnsi="Times New Roman" w:cs="Times New Roman"/>
        </w:rPr>
      </w:pPr>
      <w:r w:rsidRPr="0001024E">
        <w:rPr>
          <w:rFonts w:ascii="Times New Roman" w:hAnsi="Times New Roman" w:cs="Times New Roman"/>
        </w:rPr>
        <w:t xml:space="preserve">C = ------------------------------------------------ x 100 x </w:t>
      </w:r>
      <w:r w:rsidR="00116A79">
        <w:rPr>
          <w:rFonts w:ascii="Times New Roman" w:hAnsi="Times New Roman" w:cs="Times New Roman"/>
        </w:rPr>
        <w:t>6</w:t>
      </w:r>
      <w:r w:rsidRPr="0001024E">
        <w:rPr>
          <w:rFonts w:ascii="Times New Roman" w:hAnsi="Times New Roman" w:cs="Times New Roman"/>
        </w:rPr>
        <w:t xml:space="preserve">0% </w:t>
      </w:r>
    </w:p>
    <w:p w14:paraId="270E4803" w14:textId="432CA73E" w:rsidR="0001024E" w:rsidRPr="0001024E" w:rsidRDefault="0001024E" w:rsidP="0001024E">
      <w:pPr>
        <w:pStyle w:val="Default"/>
        <w:rPr>
          <w:rFonts w:ascii="Times New Roman" w:hAnsi="Times New Roman" w:cs="Times New Roman"/>
        </w:rPr>
      </w:pPr>
      <w:r>
        <w:rPr>
          <w:rFonts w:ascii="Times New Roman" w:hAnsi="Times New Roman" w:cs="Times New Roman"/>
        </w:rPr>
        <w:t xml:space="preserve">                </w:t>
      </w:r>
      <w:proofErr w:type="gramStart"/>
      <w:r w:rsidRPr="0001024E">
        <w:rPr>
          <w:rFonts w:ascii="Times New Roman" w:hAnsi="Times New Roman" w:cs="Times New Roman"/>
        </w:rPr>
        <w:t>cena</w:t>
      </w:r>
      <w:proofErr w:type="gramEnd"/>
      <w:r w:rsidRPr="0001024E">
        <w:rPr>
          <w:rFonts w:ascii="Times New Roman" w:hAnsi="Times New Roman" w:cs="Times New Roman"/>
        </w:rPr>
        <w:t xml:space="preserve"> oferty ocenianej brutto </w:t>
      </w:r>
    </w:p>
    <w:p w14:paraId="31842BBE" w14:textId="77777777" w:rsidR="0001024E" w:rsidRDefault="0001024E" w:rsidP="0001024E">
      <w:pPr>
        <w:pStyle w:val="Default"/>
        <w:spacing w:line="288" w:lineRule="auto"/>
        <w:jc w:val="both"/>
        <w:rPr>
          <w:rFonts w:ascii="Times New Roman" w:hAnsi="Times New Roman" w:cs="Times New Roman"/>
          <w:b/>
          <w:bCs/>
          <w:i/>
          <w:iCs/>
        </w:rPr>
      </w:pPr>
    </w:p>
    <w:p w14:paraId="1E2E7820" w14:textId="1E0B45DF" w:rsidR="0001024E" w:rsidRPr="0001024E" w:rsidRDefault="0001024E" w:rsidP="0001024E">
      <w:pPr>
        <w:pStyle w:val="Default"/>
        <w:spacing w:line="288" w:lineRule="auto"/>
        <w:jc w:val="both"/>
        <w:rPr>
          <w:rFonts w:ascii="Times New Roman" w:hAnsi="Times New Roman" w:cs="Times New Roman"/>
        </w:rPr>
      </w:pPr>
      <w:r w:rsidRPr="0001024E">
        <w:rPr>
          <w:rFonts w:ascii="Times New Roman" w:hAnsi="Times New Roman" w:cs="Times New Roman"/>
          <w:b/>
          <w:bCs/>
          <w:i/>
          <w:iCs/>
        </w:rPr>
        <w:t>* spośród wszystkich złożonych ofert niepodlegających odrzuceniu</w:t>
      </w:r>
    </w:p>
    <w:p w14:paraId="0456E45A" w14:textId="79C86E10" w:rsidR="0001024E" w:rsidRPr="0001024E" w:rsidRDefault="0001024E" w:rsidP="0001024E">
      <w:pPr>
        <w:pStyle w:val="Default"/>
        <w:spacing w:line="288" w:lineRule="auto"/>
        <w:jc w:val="both"/>
        <w:rPr>
          <w:rFonts w:ascii="Times New Roman" w:hAnsi="Times New Roman" w:cs="Times New Roman"/>
        </w:rPr>
      </w:pPr>
      <w:proofErr w:type="gramStart"/>
      <w:r w:rsidRPr="0001024E">
        <w:rPr>
          <w:rFonts w:ascii="Times New Roman" w:hAnsi="Times New Roman" w:cs="Times New Roman"/>
        </w:rPr>
        <w:t>a</w:t>
      </w:r>
      <w:proofErr w:type="gramEnd"/>
      <w:r w:rsidRPr="0001024E">
        <w:rPr>
          <w:rFonts w:ascii="Times New Roman" w:hAnsi="Times New Roman" w:cs="Times New Roman"/>
        </w:rPr>
        <w:t>) Podstawą przyznania punktów w kryterium „cena” będzie cena ofertowa brutto podana przez Wykonawcę w Formularzu Ofertowym.</w:t>
      </w:r>
    </w:p>
    <w:p w14:paraId="68A38D06" w14:textId="61636683" w:rsidR="0001024E" w:rsidRDefault="0001024E" w:rsidP="0001024E">
      <w:pPr>
        <w:pStyle w:val="Default"/>
        <w:spacing w:line="288" w:lineRule="auto"/>
        <w:jc w:val="both"/>
        <w:rPr>
          <w:rFonts w:ascii="Times New Roman" w:hAnsi="Times New Roman" w:cs="Times New Roman"/>
        </w:rPr>
      </w:pPr>
      <w:r w:rsidRPr="0001024E">
        <w:rPr>
          <w:rFonts w:ascii="Times New Roman" w:hAnsi="Times New Roman" w:cs="Times New Roman"/>
        </w:rPr>
        <w:t xml:space="preserve">b) Cena ofertowa brutto musi uwzględniać wszelkie </w:t>
      </w:r>
      <w:proofErr w:type="gramStart"/>
      <w:r w:rsidRPr="0001024E">
        <w:rPr>
          <w:rFonts w:ascii="Times New Roman" w:hAnsi="Times New Roman" w:cs="Times New Roman"/>
        </w:rPr>
        <w:t>koszty jakie</w:t>
      </w:r>
      <w:proofErr w:type="gramEnd"/>
      <w:r w:rsidRPr="0001024E">
        <w:rPr>
          <w:rFonts w:ascii="Times New Roman" w:hAnsi="Times New Roman" w:cs="Times New Roman"/>
        </w:rPr>
        <w:t xml:space="preserve"> Wykonawca poniesie w związku z realizacją przedmiotu zamówienia.</w:t>
      </w:r>
    </w:p>
    <w:p w14:paraId="44734FA3" w14:textId="77777777" w:rsidR="0001024E" w:rsidRDefault="0001024E" w:rsidP="0001024E">
      <w:pPr>
        <w:pStyle w:val="Default"/>
        <w:spacing w:line="288" w:lineRule="auto"/>
        <w:jc w:val="both"/>
        <w:rPr>
          <w:rFonts w:ascii="Times New Roman" w:hAnsi="Times New Roman" w:cs="Times New Roman"/>
        </w:rPr>
      </w:pPr>
    </w:p>
    <w:p w14:paraId="6D353540" w14:textId="77777777" w:rsidR="0001024E" w:rsidRDefault="0001024E" w:rsidP="0001024E">
      <w:pPr>
        <w:pStyle w:val="Default"/>
        <w:numPr>
          <w:ilvl w:val="0"/>
          <w:numId w:val="38"/>
        </w:numPr>
        <w:spacing w:line="288" w:lineRule="auto"/>
        <w:jc w:val="both"/>
        <w:rPr>
          <w:rFonts w:ascii="Times New Roman" w:hAnsi="Times New Roman" w:cs="Times New Roman"/>
        </w:rPr>
      </w:pPr>
      <w:r w:rsidRPr="0001024E">
        <w:rPr>
          <w:rFonts w:ascii="Times New Roman" w:hAnsi="Times New Roman" w:cs="Times New Roman"/>
        </w:rPr>
        <w:lastRenderedPageBreak/>
        <w:t xml:space="preserve">Doświadczenie Głównego Projektanta (DGP) skierowanego przez wykonawcę do sporządzenia planu ogólnego gminy </w:t>
      </w:r>
      <w:r>
        <w:rPr>
          <w:rFonts w:ascii="Times New Roman" w:hAnsi="Times New Roman" w:cs="Times New Roman"/>
        </w:rPr>
        <w:t>Stegna</w:t>
      </w:r>
      <w:r w:rsidRPr="0001024E">
        <w:rPr>
          <w:rFonts w:ascii="Times New Roman" w:hAnsi="Times New Roman" w:cs="Times New Roman"/>
        </w:rPr>
        <w:t>, zostanie ocenione na podstawie informacji podanych w ofercie (przygotowanej na załączniku nr 1 do SWZ), poprzez przyznanie punktów na podstawie:</w:t>
      </w:r>
    </w:p>
    <w:p w14:paraId="4FEBC92C" w14:textId="76CAF075" w:rsidR="0001024E" w:rsidRDefault="0001024E" w:rsidP="0001024E">
      <w:pPr>
        <w:pStyle w:val="Default"/>
        <w:spacing w:line="288" w:lineRule="auto"/>
        <w:ind w:left="360"/>
        <w:jc w:val="both"/>
        <w:rPr>
          <w:rFonts w:ascii="Times New Roman" w:hAnsi="Times New Roman" w:cs="Times New Roman"/>
        </w:rPr>
      </w:pPr>
      <w:proofErr w:type="gramStart"/>
      <w:r w:rsidRPr="0001024E">
        <w:rPr>
          <w:rFonts w:ascii="Times New Roman" w:hAnsi="Times New Roman" w:cs="Times New Roman"/>
        </w:rPr>
        <w:t>ilości</w:t>
      </w:r>
      <w:proofErr w:type="gramEnd"/>
      <w:r w:rsidRPr="0001024E">
        <w:rPr>
          <w:rFonts w:ascii="Times New Roman" w:hAnsi="Times New Roman" w:cs="Times New Roman"/>
        </w:rPr>
        <w:t xml:space="preserve"> opracowanych miejscowych planów zagospodarowania przestrzennego lub zmiany miejscowego planu zagospodarowania przestrzennego dla obszaru o powierzchni nie mniejszej niż </w:t>
      </w:r>
      <w:r>
        <w:rPr>
          <w:rFonts w:ascii="Times New Roman" w:hAnsi="Times New Roman" w:cs="Times New Roman"/>
        </w:rPr>
        <w:t>10</w:t>
      </w:r>
      <w:r w:rsidRPr="0001024E">
        <w:rPr>
          <w:rFonts w:ascii="Times New Roman" w:hAnsi="Times New Roman" w:cs="Times New Roman"/>
        </w:rPr>
        <w:t xml:space="preserve"> ha każdy, które zostały opublikowane w Dzienniku Urzędowym Województwa, w następującej wysokości:</w:t>
      </w:r>
    </w:p>
    <w:tbl>
      <w:tblPr>
        <w:tblStyle w:val="Tabela-Siatka"/>
        <w:tblW w:w="0" w:type="auto"/>
        <w:tblLook w:val="04A0" w:firstRow="1" w:lastRow="0" w:firstColumn="1" w:lastColumn="0" w:noHBand="0" w:noVBand="1"/>
      </w:tblPr>
      <w:tblGrid>
        <w:gridCol w:w="7508"/>
        <w:gridCol w:w="1554"/>
      </w:tblGrid>
      <w:tr w:rsidR="001A1C4D" w14:paraId="12FE8730" w14:textId="77777777" w:rsidTr="001A1C4D">
        <w:tc>
          <w:tcPr>
            <w:tcW w:w="7508" w:type="dxa"/>
          </w:tcPr>
          <w:p w14:paraId="619CE88C" w14:textId="74797FBF" w:rsidR="001A1C4D" w:rsidRPr="001A1C4D" w:rsidRDefault="001A1C4D" w:rsidP="001A1C4D">
            <w:pPr>
              <w:pStyle w:val="Default"/>
              <w:spacing w:line="288" w:lineRule="auto"/>
              <w:jc w:val="both"/>
              <w:rPr>
                <w:rFonts w:ascii="Times New Roman" w:hAnsi="Times New Roman" w:cs="Times New Roman"/>
                <w:b/>
                <w:bCs/>
              </w:rPr>
            </w:pPr>
            <w:r w:rsidRPr="001A1C4D">
              <w:rPr>
                <w:rFonts w:ascii="Times New Roman" w:hAnsi="Times New Roman" w:cs="Times New Roman"/>
                <w:b/>
                <w:bCs/>
              </w:rPr>
              <w:t>Liczba opracowanych miejscowych planów zagospodarowania przestrzennego lub zmiany miejscowego planu zagospodarowania przestrzennego</w:t>
            </w:r>
          </w:p>
        </w:tc>
        <w:tc>
          <w:tcPr>
            <w:tcW w:w="1554" w:type="dxa"/>
          </w:tcPr>
          <w:p w14:paraId="5B9234C0" w14:textId="28A9CD56" w:rsidR="001A1C4D" w:rsidRPr="001A1C4D" w:rsidRDefault="001A1C4D" w:rsidP="00EA764C">
            <w:pPr>
              <w:pStyle w:val="Default"/>
              <w:spacing w:line="288" w:lineRule="auto"/>
              <w:jc w:val="both"/>
              <w:rPr>
                <w:rFonts w:ascii="Times New Roman" w:hAnsi="Times New Roman" w:cs="Times New Roman"/>
                <w:b/>
                <w:bCs/>
              </w:rPr>
            </w:pPr>
            <w:r w:rsidRPr="001A1C4D">
              <w:rPr>
                <w:rFonts w:ascii="Times New Roman" w:hAnsi="Times New Roman" w:cs="Times New Roman"/>
                <w:b/>
                <w:bCs/>
              </w:rPr>
              <w:t>Punktacja</w:t>
            </w:r>
          </w:p>
        </w:tc>
      </w:tr>
      <w:tr w:rsidR="001A1C4D" w14:paraId="33B7CF49" w14:textId="77777777" w:rsidTr="001A1C4D">
        <w:tc>
          <w:tcPr>
            <w:tcW w:w="7508" w:type="dxa"/>
          </w:tcPr>
          <w:p w14:paraId="49950352" w14:textId="3D75622B" w:rsidR="001A1C4D" w:rsidRDefault="001A1C4D" w:rsidP="001A1C4D">
            <w:pPr>
              <w:pStyle w:val="Default"/>
              <w:spacing w:line="288" w:lineRule="auto"/>
              <w:jc w:val="center"/>
              <w:rPr>
                <w:rFonts w:ascii="Times New Roman" w:hAnsi="Times New Roman" w:cs="Times New Roman"/>
              </w:rPr>
            </w:pPr>
            <w:r>
              <w:rPr>
                <w:rFonts w:ascii="Times New Roman" w:hAnsi="Times New Roman" w:cs="Times New Roman"/>
              </w:rPr>
              <w:t>2</w:t>
            </w:r>
          </w:p>
        </w:tc>
        <w:tc>
          <w:tcPr>
            <w:tcW w:w="1554" w:type="dxa"/>
          </w:tcPr>
          <w:p w14:paraId="74AD342E" w14:textId="7BEC1430" w:rsidR="001A1C4D" w:rsidRDefault="001A1C4D" w:rsidP="001A1C4D">
            <w:pPr>
              <w:pStyle w:val="Default"/>
              <w:spacing w:line="288" w:lineRule="auto"/>
              <w:jc w:val="center"/>
              <w:rPr>
                <w:rFonts w:ascii="Times New Roman" w:hAnsi="Times New Roman" w:cs="Times New Roman"/>
              </w:rPr>
            </w:pPr>
            <w:r>
              <w:rPr>
                <w:rFonts w:ascii="Times New Roman" w:hAnsi="Times New Roman" w:cs="Times New Roman"/>
              </w:rPr>
              <w:t>0 pkt</w:t>
            </w:r>
          </w:p>
        </w:tc>
      </w:tr>
      <w:tr w:rsidR="001A1C4D" w14:paraId="16EF9969" w14:textId="77777777" w:rsidTr="001A1C4D">
        <w:tc>
          <w:tcPr>
            <w:tcW w:w="7508" w:type="dxa"/>
          </w:tcPr>
          <w:p w14:paraId="2D97DFB0" w14:textId="7C7FFF9F" w:rsidR="001A1C4D" w:rsidRDefault="001A1C4D" w:rsidP="001A1C4D">
            <w:pPr>
              <w:pStyle w:val="Default"/>
              <w:spacing w:line="288" w:lineRule="auto"/>
              <w:jc w:val="center"/>
              <w:rPr>
                <w:rFonts w:ascii="Times New Roman" w:hAnsi="Times New Roman" w:cs="Times New Roman"/>
              </w:rPr>
            </w:pPr>
            <w:r>
              <w:rPr>
                <w:rFonts w:ascii="Times New Roman" w:hAnsi="Times New Roman" w:cs="Times New Roman"/>
              </w:rPr>
              <w:t>3</w:t>
            </w:r>
          </w:p>
        </w:tc>
        <w:tc>
          <w:tcPr>
            <w:tcW w:w="1554" w:type="dxa"/>
          </w:tcPr>
          <w:p w14:paraId="366D374F" w14:textId="7340F773" w:rsidR="001A1C4D" w:rsidRDefault="00116A79" w:rsidP="001A1C4D">
            <w:pPr>
              <w:pStyle w:val="Default"/>
              <w:spacing w:line="288" w:lineRule="auto"/>
              <w:jc w:val="center"/>
              <w:rPr>
                <w:rFonts w:ascii="Times New Roman" w:hAnsi="Times New Roman" w:cs="Times New Roman"/>
              </w:rPr>
            </w:pPr>
            <w:r>
              <w:rPr>
                <w:rFonts w:ascii="Times New Roman" w:hAnsi="Times New Roman" w:cs="Times New Roman"/>
              </w:rPr>
              <w:t>20</w:t>
            </w:r>
            <w:r w:rsidR="001A1C4D">
              <w:rPr>
                <w:rFonts w:ascii="Times New Roman" w:hAnsi="Times New Roman" w:cs="Times New Roman"/>
              </w:rPr>
              <w:t xml:space="preserve"> pkt</w:t>
            </w:r>
          </w:p>
        </w:tc>
      </w:tr>
      <w:tr w:rsidR="001A1C4D" w14:paraId="4379943A" w14:textId="77777777" w:rsidTr="001A1C4D">
        <w:tc>
          <w:tcPr>
            <w:tcW w:w="7508" w:type="dxa"/>
          </w:tcPr>
          <w:p w14:paraId="00DCFE1B" w14:textId="6A98F528" w:rsidR="001A1C4D" w:rsidRDefault="001A1C4D" w:rsidP="001A1C4D">
            <w:pPr>
              <w:pStyle w:val="Default"/>
              <w:spacing w:line="288" w:lineRule="auto"/>
              <w:jc w:val="center"/>
              <w:rPr>
                <w:rFonts w:ascii="Times New Roman" w:hAnsi="Times New Roman" w:cs="Times New Roman"/>
              </w:rPr>
            </w:pPr>
            <w:r>
              <w:rPr>
                <w:rFonts w:ascii="Times New Roman" w:hAnsi="Times New Roman" w:cs="Times New Roman"/>
              </w:rPr>
              <w:t>4 i więcej</w:t>
            </w:r>
          </w:p>
        </w:tc>
        <w:tc>
          <w:tcPr>
            <w:tcW w:w="1554" w:type="dxa"/>
          </w:tcPr>
          <w:p w14:paraId="390D04B0" w14:textId="2C980C06" w:rsidR="001A1C4D" w:rsidRDefault="00116A79" w:rsidP="001A1C4D">
            <w:pPr>
              <w:pStyle w:val="Default"/>
              <w:spacing w:line="288" w:lineRule="auto"/>
              <w:jc w:val="center"/>
              <w:rPr>
                <w:rFonts w:ascii="Times New Roman" w:hAnsi="Times New Roman" w:cs="Times New Roman"/>
              </w:rPr>
            </w:pPr>
            <w:r>
              <w:rPr>
                <w:rFonts w:ascii="Times New Roman" w:hAnsi="Times New Roman" w:cs="Times New Roman"/>
              </w:rPr>
              <w:t>4</w:t>
            </w:r>
            <w:r w:rsidR="001A1C4D">
              <w:rPr>
                <w:rFonts w:ascii="Times New Roman" w:hAnsi="Times New Roman" w:cs="Times New Roman"/>
              </w:rPr>
              <w:t>0 pkt</w:t>
            </w:r>
          </w:p>
        </w:tc>
      </w:tr>
    </w:tbl>
    <w:p w14:paraId="22D7D7C5" w14:textId="77777777" w:rsidR="00EA764C" w:rsidRDefault="00EA764C" w:rsidP="00EA764C">
      <w:pPr>
        <w:pStyle w:val="Default"/>
        <w:spacing w:line="288" w:lineRule="auto"/>
        <w:jc w:val="both"/>
        <w:rPr>
          <w:rFonts w:ascii="Times New Roman" w:hAnsi="Times New Roman" w:cs="Times New Roman"/>
        </w:rPr>
      </w:pPr>
    </w:p>
    <w:p w14:paraId="0791CA1A" w14:textId="10321990" w:rsidR="001A1C4D" w:rsidRPr="001A1C4D" w:rsidRDefault="001A1C4D" w:rsidP="001A1C4D">
      <w:pPr>
        <w:pStyle w:val="Default"/>
        <w:spacing w:line="288" w:lineRule="auto"/>
        <w:jc w:val="both"/>
        <w:rPr>
          <w:rFonts w:ascii="Times New Roman" w:hAnsi="Times New Roman" w:cs="Times New Roman"/>
        </w:rPr>
      </w:pPr>
      <w:proofErr w:type="gramStart"/>
      <w:r w:rsidRPr="001A1C4D">
        <w:rPr>
          <w:rFonts w:ascii="Times New Roman" w:hAnsi="Times New Roman" w:cs="Times New Roman"/>
        </w:rPr>
        <w:t>a</w:t>
      </w:r>
      <w:proofErr w:type="gramEnd"/>
      <w:r w:rsidRPr="001A1C4D">
        <w:rPr>
          <w:rFonts w:ascii="Times New Roman" w:hAnsi="Times New Roman" w:cs="Times New Roman"/>
        </w:rPr>
        <w:t>)</w:t>
      </w:r>
      <w:r>
        <w:rPr>
          <w:rFonts w:ascii="Times New Roman" w:hAnsi="Times New Roman" w:cs="Times New Roman"/>
        </w:rPr>
        <w:t xml:space="preserve"> </w:t>
      </w:r>
      <w:r w:rsidRPr="001A1C4D">
        <w:rPr>
          <w:rFonts w:ascii="Times New Roman" w:hAnsi="Times New Roman" w:cs="Times New Roman"/>
        </w:rPr>
        <w:t>Minimalna ilość opracowanych miejscowych planów zagospodarowania przestrzennego lub zmiany miejscowego planu zagospodarowania przestrzennego wymagana przez Zamawiającego wynosi 2 opracowania, maksymalna ilość podlegająca ocenie wynosi 4 opracowania.</w:t>
      </w:r>
    </w:p>
    <w:p w14:paraId="327D6918" w14:textId="3114A5A3" w:rsidR="001A1C4D" w:rsidRPr="001A1C4D" w:rsidRDefault="001A1C4D" w:rsidP="001A1C4D">
      <w:pPr>
        <w:pStyle w:val="Default"/>
        <w:spacing w:line="288" w:lineRule="auto"/>
        <w:jc w:val="both"/>
        <w:rPr>
          <w:rFonts w:ascii="Times New Roman" w:hAnsi="Times New Roman" w:cs="Times New Roman"/>
        </w:rPr>
      </w:pPr>
      <w:r w:rsidRPr="001A1C4D">
        <w:rPr>
          <w:rFonts w:ascii="Times New Roman" w:hAnsi="Times New Roman" w:cs="Times New Roman"/>
        </w:rPr>
        <w:t>b)</w:t>
      </w:r>
      <w:r>
        <w:rPr>
          <w:rFonts w:ascii="Times New Roman" w:hAnsi="Times New Roman" w:cs="Times New Roman"/>
        </w:rPr>
        <w:t xml:space="preserve"> </w:t>
      </w:r>
      <w:r w:rsidRPr="001A1C4D">
        <w:rPr>
          <w:rFonts w:ascii="Times New Roman" w:hAnsi="Times New Roman" w:cs="Times New Roman"/>
        </w:rPr>
        <w:t xml:space="preserve">W </w:t>
      </w:r>
      <w:proofErr w:type="gramStart"/>
      <w:r w:rsidRPr="001A1C4D">
        <w:rPr>
          <w:rFonts w:ascii="Times New Roman" w:hAnsi="Times New Roman" w:cs="Times New Roman"/>
        </w:rPr>
        <w:t>przypadku gdy</w:t>
      </w:r>
      <w:proofErr w:type="gramEnd"/>
      <w:r w:rsidRPr="001A1C4D">
        <w:rPr>
          <w:rFonts w:ascii="Times New Roman" w:hAnsi="Times New Roman" w:cs="Times New Roman"/>
        </w:rPr>
        <w:t xml:space="preserve"> Wykonawca poda 4 i więcej wyżej wymienionych opracowań to uzyska maksymalną ilość punktów tj. </w:t>
      </w:r>
      <w:r w:rsidR="00116A79">
        <w:rPr>
          <w:rFonts w:ascii="Times New Roman" w:hAnsi="Times New Roman" w:cs="Times New Roman"/>
        </w:rPr>
        <w:t>4</w:t>
      </w:r>
      <w:r w:rsidRPr="001A1C4D">
        <w:rPr>
          <w:rFonts w:ascii="Times New Roman" w:hAnsi="Times New Roman" w:cs="Times New Roman"/>
        </w:rPr>
        <w:t>0,00.</w:t>
      </w:r>
    </w:p>
    <w:p w14:paraId="71D92811" w14:textId="1AE0E7FF" w:rsidR="001A1C4D" w:rsidRPr="001A1C4D" w:rsidRDefault="001A1C4D" w:rsidP="001A1C4D">
      <w:pPr>
        <w:pStyle w:val="Default"/>
        <w:spacing w:line="288" w:lineRule="auto"/>
        <w:jc w:val="both"/>
        <w:rPr>
          <w:rFonts w:ascii="Times New Roman" w:hAnsi="Times New Roman" w:cs="Times New Roman"/>
        </w:rPr>
      </w:pPr>
      <w:proofErr w:type="gramStart"/>
      <w:r w:rsidRPr="001A1C4D">
        <w:rPr>
          <w:rFonts w:ascii="Times New Roman" w:hAnsi="Times New Roman" w:cs="Times New Roman"/>
        </w:rPr>
        <w:t>c)</w:t>
      </w:r>
      <w:r>
        <w:rPr>
          <w:rFonts w:ascii="Times New Roman" w:hAnsi="Times New Roman" w:cs="Times New Roman"/>
        </w:rPr>
        <w:t xml:space="preserve"> </w:t>
      </w:r>
      <w:r w:rsidRPr="001A1C4D">
        <w:rPr>
          <w:rFonts w:ascii="Times New Roman" w:hAnsi="Times New Roman" w:cs="Times New Roman"/>
        </w:rPr>
        <w:t>Jeżeli</w:t>
      </w:r>
      <w:proofErr w:type="gramEnd"/>
      <w:r w:rsidRPr="001A1C4D">
        <w:rPr>
          <w:rFonts w:ascii="Times New Roman" w:hAnsi="Times New Roman" w:cs="Times New Roman"/>
        </w:rPr>
        <w:t xml:space="preserve"> wykonawca poda mniej niż 2 opracowania miejscowych planów zagospodarowania przestrzennego lub zmiany miejscowego planu zagospodarowania przestrzennego, Zamawiający odrzuci jego ofertę na podstawie art. 226 ust. 1 pkt. 5 ustawy P</w:t>
      </w:r>
      <w:r>
        <w:rPr>
          <w:rFonts w:ascii="Times New Roman" w:hAnsi="Times New Roman" w:cs="Times New Roman"/>
        </w:rPr>
        <w:t>ZP</w:t>
      </w:r>
      <w:r w:rsidRPr="001A1C4D">
        <w:rPr>
          <w:rFonts w:ascii="Times New Roman" w:hAnsi="Times New Roman" w:cs="Times New Roman"/>
        </w:rPr>
        <w:t>.</w:t>
      </w:r>
    </w:p>
    <w:p w14:paraId="4D7D5461" w14:textId="09781632" w:rsidR="001A1C4D" w:rsidRPr="001A1C4D" w:rsidRDefault="001A1C4D" w:rsidP="001A1C4D">
      <w:pPr>
        <w:pStyle w:val="Default"/>
        <w:spacing w:line="288" w:lineRule="auto"/>
        <w:jc w:val="both"/>
        <w:rPr>
          <w:rFonts w:ascii="Times New Roman" w:hAnsi="Times New Roman" w:cs="Times New Roman"/>
        </w:rPr>
      </w:pPr>
      <w:r w:rsidRPr="001A1C4D">
        <w:rPr>
          <w:rFonts w:ascii="Times New Roman" w:hAnsi="Times New Roman" w:cs="Times New Roman"/>
        </w:rPr>
        <w:t>3)</w:t>
      </w:r>
      <w:r>
        <w:rPr>
          <w:rFonts w:ascii="Times New Roman" w:hAnsi="Times New Roman" w:cs="Times New Roman"/>
        </w:rPr>
        <w:t xml:space="preserve"> </w:t>
      </w:r>
      <w:r w:rsidRPr="001A1C4D">
        <w:rPr>
          <w:rFonts w:ascii="Times New Roman" w:hAnsi="Times New Roman" w:cs="Times New Roman"/>
        </w:rPr>
        <w:t xml:space="preserve">Łączna liczba punktów zostanie </w:t>
      </w:r>
      <w:proofErr w:type="gramStart"/>
      <w:r w:rsidRPr="001A1C4D">
        <w:rPr>
          <w:rFonts w:ascii="Times New Roman" w:hAnsi="Times New Roman" w:cs="Times New Roman"/>
        </w:rPr>
        <w:t>obliczona jako</w:t>
      </w:r>
      <w:proofErr w:type="gramEnd"/>
      <w:r w:rsidRPr="001A1C4D">
        <w:rPr>
          <w:rFonts w:ascii="Times New Roman" w:hAnsi="Times New Roman" w:cs="Times New Roman"/>
        </w:rPr>
        <w:t xml:space="preserve"> suma: C + DGP.</w:t>
      </w:r>
    </w:p>
    <w:p w14:paraId="11338404" w14:textId="71EF5C42" w:rsidR="001A1C4D" w:rsidRPr="001A1C4D" w:rsidRDefault="001A1C4D" w:rsidP="001A1C4D">
      <w:pPr>
        <w:pStyle w:val="Default"/>
        <w:spacing w:line="288" w:lineRule="auto"/>
        <w:jc w:val="both"/>
        <w:rPr>
          <w:rFonts w:ascii="Times New Roman" w:hAnsi="Times New Roman" w:cs="Times New Roman"/>
        </w:rPr>
      </w:pPr>
      <w:r w:rsidRPr="001A1C4D">
        <w:rPr>
          <w:rFonts w:ascii="Times New Roman" w:hAnsi="Times New Roman" w:cs="Times New Roman"/>
        </w:rPr>
        <w:t>3.</w:t>
      </w:r>
      <w:r>
        <w:rPr>
          <w:rFonts w:ascii="Times New Roman" w:hAnsi="Times New Roman" w:cs="Times New Roman"/>
        </w:rPr>
        <w:t xml:space="preserve"> </w:t>
      </w:r>
      <w:r w:rsidRPr="001A1C4D">
        <w:rPr>
          <w:rFonts w:ascii="Times New Roman" w:hAnsi="Times New Roman" w:cs="Times New Roman"/>
        </w:rPr>
        <w:t>Za najkorzystniejszą zostanie uznana oferta, która uzyska łącznie największą ilość punktów.</w:t>
      </w:r>
    </w:p>
    <w:p w14:paraId="6EDD5480" w14:textId="41EF13C2" w:rsidR="001A1C4D" w:rsidRPr="001A1C4D" w:rsidRDefault="001A1C4D" w:rsidP="001A1C4D">
      <w:pPr>
        <w:pStyle w:val="Default"/>
        <w:spacing w:line="288" w:lineRule="auto"/>
        <w:jc w:val="both"/>
        <w:rPr>
          <w:rFonts w:ascii="Times New Roman" w:hAnsi="Times New Roman" w:cs="Times New Roman"/>
        </w:rPr>
      </w:pPr>
      <w:r w:rsidRPr="001A1C4D">
        <w:rPr>
          <w:rFonts w:ascii="Times New Roman" w:hAnsi="Times New Roman" w:cs="Times New Roman"/>
        </w:rPr>
        <w:t>4.</w:t>
      </w:r>
      <w:r w:rsidR="005A19E3">
        <w:rPr>
          <w:rFonts w:ascii="Times New Roman" w:hAnsi="Times New Roman" w:cs="Times New Roman"/>
        </w:rPr>
        <w:t xml:space="preserve"> </w:t>
      </w:r>
      <w:r w:rsidRPr="001A1C4D">
        <w:rPr>
          <w:rFonts w:ascii="Times New Roman" w:hAnsi="Times New Roman" w:cs="Times New Roman"/>
        </w:rPr>
        <w:t>Punktacja przyznawana ofertom liczona będzie z dokładnością do dwóch miejsc po przecinku, zgodnie z zasadami arytmetyki.</w:t>
      </w:r>
    </w:p>
    <w:p w14:paraId="5974FA99" w14:textId="582AE83D" w:rsidR="001A1C4D" w:rsidRPr="001A1C4D" w:rsidRDefault="001A1C4D" w:rsidP="001A1C4D">
      <w:pPr>
        <w:pStyle w:val="Default"/>
        <w:spacing w:line="288" w:lineRule="auto"/>
        <w:jc w:val="both"/>
        <w:rPr>
          <w:rFonts w:ascii="Times New Roman" w:hAnsi="Times New Roman" w:cs="Times New Roman"/>
        </w:rPr>
      </w:pPr>
      <w:r w:rsidRPr="001A1C4D">
        <w:rPr>
          <w:rFonts w:ascii="Times New Roman" w:hAnsi="Times New Roman" w:cs="Times New Roman"/>
        </w:rPr>
        <w:t>5</w:t>
      </w:r>
      <w:r w:rsidR="005A19E3">
        <w:rPr>
          <w:rFonts w:ascii="Times New Roman" w:hAnsi="Times New Roman" w:cs="Times New Roman"/>
        </w:rPr>
        <w:t xml:space="preserve">. </w:t>
      </w:r>
      <w:r w:rsidRPr="001A1C4D">
        <w:rPr>
          <w:rFonts w:ascii="Times New Roman" w:hAnsi="Times New Roman" w:cs="Times New Roman"/>
        </w:rPr>
        <w:t>W toku badania i oceny ofert Zamawiający może żądać od Wykonawcy wyjaśnień dotyczących treści złożonej oferty, w tym zaoferowanej ceny.</w:t>
      </w:r>
    </w:p>
    <w:p w14:paraId="6697AFD3" w14:textId="338B4D1F" w:rsidR="001A1C4D" w:rsidRPr="001A1C4D" w:rsidRDefault="001A1C4D" w:rsidP="001A1C4D">
      <w:pPr>
        <w:pStyle w:val="Default"/>
        <w:spacing w:line="288" w:lineRule="auto"/>
        <w:jc w:val="both"/>
        <w:rPr>
          <w:rFonts w:ascii="Times New Roman" w:hAnsi="Times New Roman" w:cs="Times New Roman"/>
        </w:rPr>
      </w:pPr>
      <w:r w:rsidRPr="001A1C4D">
        <w:rPr>
          <w:rFonts w:ascii="Times New Roman" w:hAnsi="Times New Roman" w:cs="Times New Roman"/>
        </w:rPr>
        <w:t>6.</w:t>
      </w:r>
      <w:r w:rsidR="005A19E3">
        <w:rPr>
          <w:rFonts w:ascii="Times New Roman" w:hAnsi="Times New Roman" w:cs="Times New Roman"/>
        </w:rPr>
        <w:t xml:space="preserve"> </w:t>
      </w:r>
      <w:r w:rsidRPr="001A1C4D">
        <w:rPr>
          <w:rFonts w:ascii="Times New Roman" w:hAnsi="Times New Roman" w:cs="Times New Roman"/>
        </w:rPr>
        <w:t>Oferta, która otrzyma największą łączną ilość punktów w kryterium „CENA” i „ DOŚWIADCZENIE GŁÓWNEGO PROJEKTANTA” zostanie uznana za najkorzystniejszą.</w:t>
      </w:r>
    </w:p>
    <w:p w14:paraId="6018CD1C" w14:textId="78F53278" w:rsidR="00EA764C" w:rsidRDefault="001A1C4D" w:rsidP="001A1C4D">
      <w:pPr>
        <w:pStyle w:val="Default"/>
        <w:spacing w:line="288" w:lineRule="auto"/>
        <w:jc w:val="both"/>
        <w:rPr>
          <w:rFonts w:ascii="Times New Roman" w:hAnsi="Times New Roman" w:cs="Times New Roman"/>
        </w:rPr>
      </w:pPr>
      <w:r w:rsidRPr="001A1C4D">
        <w:rPr>
          <w:rFonts w:ascii="Times New Roman" w:hAnsi="Times New Roman" w:cs="Times New Roman"/>
        </w:rPr>
        <w:t>7.</w:t>
      </w:r>
      <w:r w:rsidR="005A19E3">
        <w:rPr>
          <w:rFonts w:ascii="Times New Roman" w:hAnsi="Times New Roman" w:cs="Times New Roman"/>
        </w:rPr>
        <w:t xml:space="preserve"> </w:t>
      </w:r>
      <w:r w:rsidRPr="001A1C4D">
        <w:rPr>
          <w:rFonts w:ascii="Times New Roman" w:hAnsi="Times New Roman" w:cs="Times New Roman"/>
        </w:rPr>
        <w:t>Zamawiający udzieli zamówienia Wykonawcy, którego oferta zostanie uznana za najkorzystniejszą</w:t>
      </w:r>
      <w:r w:rsidR="005A19E3">
        <w:rPr>
          <w:rFonts w:ascii="Times New Roman" w:hAnsi="Times New Roman" w:cs="Times New Roman"/>
        </w:rPr>
        <w:t>.</w:t>
      </w:r>
    </w:p>
    <w:p w14:paraId="3738ED6B" w14:textId="77777777" w:rsidR="005A19E3" w:rsidRDefault="005A19E3" w:rsidP="00CA5E26">
      <w:pPr>
        <w:pStyle w:val="Nagwek1"/>
      </w:pPr>
      <w:bookmarkStart w:id="22" w:name="_Toc184113857"/>
      <w:r w:rsidRPr="005A19E3">
        <w:t>XXI. INFORMACJE O FORMALNOŚCIACH, JAKIE MUSZĄ BYĆ DOPEŁNIONE PO WYBORZE OFERTY W CELU ZAWARCIA UMOWY W SPRAWIE ZAMÓWIENIA PUBLICZNEGO</w:t>
      </w:r>
      <w:bookmarkEnd w:id="22"/>
    </w:p>
    <w:p w14:paraId="22DFA3E4" w14:textId="7056F042"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1.</w:t>
      </w:r>
      <w:r>
        <w:rPr>
          <w:rFonts w:ascii="Times New Roman" w:hAnsi="Times New Roman" w:cs="Times New Roman"/>
        </w:rPr>
        <w:t xml:space="preserve"> </w:t>
      </w:r>
      <w:r w:rsidRPr="005A19E3">
        <w:rPr>
          <w:rFonts w:ascii="Times New Roman" w:hAnsi="Times New Roman" w:cs="Times New Roman"/>
        </w:rPr>
        <w:t>Zamawiający zawiera umowę w sprawie zamówienia publicznego w terminie nie krótszym niż 5 dni od dnia przesłania zawiadomienia o wyborze najkorzystniejszej oferty.</w:t>
      </w:r>
    </w:p>
    <w:p w14:paraId="0EC6CC0C" w14:textId="4C139601"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lastRenderedPageBreak/>
        <w:t>2.</w:t>
      </w:r>
      <w:r>
        <w:rPr>
          <w:rFonts w:ascii="Times New Roman" w:hAnsi="Times New Roman" w:cs="Times New Roman"/>
        </w:rPr>
        <w:t xml:space="preserve"> </w:t>
      </w:r>
      <w:r w:rsidRPr="005A19E3">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2AEB9C2C" w14:textId="7B535B60"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3.</w:t>
      </w:r>
      <w:r>
        <w:rPr>
          <w:rFonts w:ascii="Times New Roman" w:hAnsi="Times New Roman" w:cs="Times New Roman"/>
        </w:rPr>
        <w:t xml:space="preserve"> </w:t>
      </w:r>
      <w:r w:rsidRPr="005A19E3">
        <w:rPr>
          <w:rFonts w:ascii="Times New Roman" w:hAnsi="Times New Roman" w:cs="Times New Roman"/>
        </w:rPr>
        <w:t xml:space="preserve">Wykonawca, którego oferta zostanie uznana za najkorzystniejszą, będzie zobowiązany przed podpisaniem umowy do wniesienia zabezpieczenia należytego wykonania </w:t>
      </w:r>
      <w:proofErr w:type="gramStart"/>
      <w:r w:rsidRPr="005A19E3">
        <w:rPr>
          <w:rFonts w:ascii="Times New Roman" w:hAnsi="Times New Roman" w:cs="Times New Roman"/>
        </w:rPr>
        <w:t>umowy (jeżeli</w:t>
      </w:r>
      <w:proofErr w:type="gramEnd"/>
      <w:r w:rsidRPr="005A19E3">
        <w:rPr>
          <w:rFonts w:ascii="Times New Roman" w:hAnsi="Times New Roman" w:cs="Times New Roman"/>
        </w:rPr>
        <w:t xml:space="preserve"> jego wniesienie było wymagane) w wysokości i formie określonej w Rozdziale XXII SWZ.</w:t>
      </w:r>
    </w:p>
    <w:p w14:paraId="5A631965" w14:textId="451D400E"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4.</w:t>
      </w:r>
      <w:r>
        <w:rPr>
          <w:rFonts w:ascii="Times New Roman" w:hAnsi="Times New Roman" w:cs="Times New Roman"/>
        </w:rPr>
        <w:t xml:space="preserve"> </w:t>
      </w:r>
      <w:r w:rsidRPr="005A19E3">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4E44763" w14:textId="42B62BCC" w:rsid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5.</w:t>
      </w:r>
      <w:r>
        <w:rPr>
          <w:rFonts w:ascii="Times New Roman" w:hAnsi="Times New Roman" w:cs="Times New Roman"/>
        </w:rPr>
        <w:t xml:space="preserve"> </w:t>
      </w:r>
      <w:r w:rsidRPr="005A19E3">
        <w:rPr>
          <w:rFonts w:ascii="Times New Roman" w:hAnsi="Times New Roman" w:cs="Times New Roman"/>
        </w:rPr>
        <w:t>Wykonawca będzie zobowiązany do podpisania umowy w miejscu i terminie wskazanym przez Zamawiającego.</w:t>
      </w:r>
    </w:p>
    <w:p w14:paraId="2563D81E" w14:textId="0DC55A83" w:rsidR="005A19E3" w:rsidRDefault="005A19E3" w:rsidP="00CA5E26">
      <w:pPr>
        <w:pStyle w:val="Nagwek1"/>
      </w:pPr>
      <w:bookmarkStart w:id="23" w:name="_Toc184113858"/>
      <w:r w:rsidRPr="005A19E3">
        <w:t>XXII. WYMAGANIA DOTYCZĄCE ZABEZPIECZENIA NALEŻYTEGO WYKONANIA UMOWY</w:t>
      </w:r>
      <w:bookmarkEnd w:id="23"/>
    </w:p>
    <w:p w14:paraId="71E7F748" w14:textId="75114480" w:rsid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Zamawiający nie wymaga wniesienia zabezpieczenia należytego wykonania umowy.</w:t>
      </w:r>
    </w:p>
    <w:p w14:paraId="54AF9290" w14:textId="0FB8D7FA" w:rsidR="005A19E3" w:rsidRDefault="005A19E3" w:rsidP="00CA5E26">
      <w:pPr>
        <w:pStyle w:val="Nagwek1"/>
      </w:pPr>
      <w:bookmarkStart w:id="24" w:name="_Toc184113859"/>
      <w:r w:rsidRPr="005A19E3">
        <w:t>XXIII. INFORMACJE O TREŚCI ZAWIERANEJ UMOWY ORAZ MOŻLIWOŚCI JEJ ZMIANY</w:t>
      </w:r>
      <w:bookmarkEnd w:id="24"/>
    </w:p>
    <w:p w14:paraId="4D0B83BA" w14:textId="71FE46DF"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1.</w:t>
      </w:r>
      <w:r>
        <w:rPr>
          <w:rFonts w:ascii="Times New Roman" w:hAnsi="Times New Roman" w:cs="Times New Roman"/>
        </w:rPr>
        <w:t xml:space="preserve"> </w:t>
      </w:r>
      <w:r w:rsidRPr="005A19E3">
        <w:rPr>
          <w:rFonts w:ascii="Times New Roman" w:hAnsi="Times New Roman" w:cs="Times New Roman"/>
        </w:rPr>
        <w:t>Wybrany Wykonawca jest zobowiązany do zawarcia umowy w sprawie zamówienia publicznego na warunkach określonych we Wzorze Umowy, stanowiącym Załącznik nr 7 do SWZ.</w:t>
      </w:r>
    </w:p>
    <w:p w14:paraId="42A53535" w14:textId="5104BD4C"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2.</w:t>
      </w:r>
      <w:r>
        <w:rPr>
          <w:rFonts w:ascii="Times New Roman" w:hAnsi="Times New Roman" w:cs="Times New Roman"/>
        </w:rPr>
        <w:t xml:space="preserve"> </w:t>
      </w:r>
      <w:r w:rsidRPr="005A19E3">
        <w:rPr>
          <w:rFonts w:ascii="Times New Roman" w:hAnsi="Times New Roman" w:cs="Times New Roman"/>
        </w:rPr>
        <w:t>Zakres świadczenia Wykonawcy wynikający z umowy jest tożsamy z jego zobowiązaniem zawartym w ofercie.</w:t>
      </w:r>
    </w:p>
    <w:p w14:paraId="60133551" w14:textId="43F28597"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3.</w:t>
      </w:r>
      <w:r>
        <w:rPr>
          <w:rFonts w:ascii="Times New Roman" w:hAnsi="Times New Roman" w:cs="Times New Roman"/>
        </w:rPr>
        <w:t xml:space="preserve"> </w:t>
      </w:r>
      <w:r w:rsidRPr="005A19E3">
        <w:rPr>
          <w:rFonts w:ascii="Times New Roman" w:hAnsi="Times New Roman" w:cs="Times New Roman"/>
        </w:rPr>
        <w:t xml:space="preserve">Zamawiający przewiduje możliwość zmiany zawartej umowy w stosunku do treści wybranej oferty w zakresie uregulowanym w art. 454 i 455 </w:t>
      </w:r>
      <w:r>
        <w:rPr>
          <w:rFonts w:ascii="Times New Roman" w:hAnsi="Times New Roman" w:cs="Times New Roman"/>
        </w:rPr>
        <w:t>PZP</w:t>
      </w:r>
      <w:r w:rsidRPr="005A19E3">
        <w:rPr>
          <w:rFonts w:ascii="Times New Roman" w:hAnsi="Times New Roman" w:cs="Times New Roman"/>
        </w:rPr>
        <w:t xml:space="preserve"> oraz wskazanym we Wzorze Umowy, stanowiącym Załącznik nr 7 do SWZ.</w:t>
      </w:r>
    </w:p>
    <w:p w14:paraId="75B23BCC" w14:textId="5BD93C4D" w:rsid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4.</w:t>
      </w:r>
      <w:r>
        <w:rPr>
          <w:rFonts w:ascii="Times New Roman" w:hAnsi="Times New Roman" w:cs="Times New Roman"/>
        </w:rPr>
        <w:t xml:space="preserve"> </w:t>
      </w:r>
      <w:r w:rsidRPr="005A19E3">
        <w:rPr>
          <w:rFonts w:ascii="Times New Roman" w:hAnsi="Times New Roman" w:cs="Times New Roman"/>
        </w:rPr>
        <w:t>Zmiana umowy wymaga dla swej ważności, zachowania formy pisemnej.</w:t>
      </w:r>
    </w:p>
    <w:p w14:paraId="5553C7B3" w14:textId="3939498E" w:rsidR="005A19E3" w:rsidRDefault="005A19E3" w:rsidP="00CA5E26">
      <w:pPr>
        <w:pStyle w:val="Nagwek1"/>
      </w:pPr>
      <w:bookmarkStart w:id="25" w:name="_Toc184113860"/>
      <w:r w:rsidRPr="005A19E3">
        <w:t>XXIV. POUCZENIE O ŚRODKACH OCHRONY PRAWNEJ PRZYSŁUGUJĄCYCH WYKONAWCY</w:t>
      </w:r>
      <w:bookmarkEnd w:id="25"/>
    </w:p>
    <w:p w14:paraId="66500416" w14:textId="28491195"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1.</w:t>
      </w:r>
      <w:r>
        <w:rPr>
          <w:rFonts w:ascii="Times New Roman" w:hAnsi="Times New Roman" w:cs="Times New Roman"/>
        </w:rPr>
        <w:t xml:space="preserve"> </w:t>
      </w:r>
      <w:r w:rsidRPr="005A19E3">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p>
    <w:p w14:paraId="3D20A615" w14:textId="6339FAB6"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2.</w:t>
      </w:r>
      <w:r>
        <w:rPr>
          <w:rFonts w:ascii="Times New Roman" w:hAnsi="Times New Roman" w:cs="Times New Roman"/>
        </w:rPr>
        <w:t xml:space="preserve"> </w:t>
      </w:r>
      <w:r w:rsidRPr="005A19E3">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Times New Roman" w:hAnsi="Times New Roman" w:cs="Times New Roman"/>
        </w:rPr>
        <w:t>PZP</w:t>
      </w:r>
      <w:r w:rsidRPr="005A19E3">
        <w:rPr>
          <w:rFonts w:ascii="Times New Roman" w:hAnsi="Times New Roman" w:cs="Times New Roman"/>
        </w:rPr>
        <w:t xml:space="preserve"> oraz Rzecznikowi Małych i Średnich Przedsiębiorców.</w:t>
      </w:r>
    </w:p>
    <w:p w14:paraId="3FE529B4" w14:textId="2CE88DF9"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3.</w:t>
      </w:r>
      <w:r>
        <w:rPr>
          <w:rFonts w:ascii="Times New Roman" w:hAnsi="Times New Roman" w:cs="Times New Roman"/>
        </w:rPr>
        <w:t xml:space="preserve"> </w:t>
      </w:r>
      <w:r w:rsidRPr="005A19E3">
        <w:rPr>
          <w:rFonts w:ascii="Times New Roman" w:hAnsi="Times New Roman" w:cs="Times New Roman"/>
        </w:rPr>
        <w:t>Odwołanie przysługuje na:</w:t>
      </w:r>
    </w:p>
    <w:p w14:paraId="4FBEA763" w14:textId="144B8BA3"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lastRenderedPageBreak/>
        <w:t>1)</w:t>
      </w:r>
      <w:r>
        <w:rPr>
          <w:rFonts w:ascii="Times New Roman" w:hAnsi="Times New Roman" w:cs="Times New Roman"/>
        </w:rPr>
        <w:t xml:space="preserve"> </w:t>
      </w:r>
      <w:r w:rsidRPr="005A19E3">
        <w:rPr>
          <w:rFonts w:ascii="Times New Roman" w:hAnsi="Times New Roman" w:cs="Times New Roman"/>
        </w:rPr>
        <w:t>niezgodną z przepisami ustawy czynność Zamawiającego, podjętą w postępowaniu o udzielenie zamówienia, w tym na projektowane postanowienie umowy;</w:t>
      </w:r>
    </w:p>
    <w:p w14:paraId="05F430BD" w14:textId="66EDFCF8"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2)</w:t>
      </w:r>
      <w:r>
        <w:rPr>
          <w:rFonts w:ascii="Times New Roman" w:hAnsi="Times New Roman" w:cs="Times New Roman"/>
        </w:rPr>
        <w:t xml:space="preserve"> </w:t>
      </w:r>
      <w:r w:rsidRPr="005A19E3">
        <w:rPr>
          <w:rFonts w:ascii="Times New Roman" w:hAnsi="Times New Roman" w:cs="Times New Roman"/>
        </w:rPr>
        <w:t xml:space="preserve">zaniechanie czynności w postępowaniu o udzielenie </w:t>
      </w:r>
      <w:proofErr w:type="gramStart"/>
      <w:r w:rsidRPr="005A19E3">
        <w:rPr>
          <w:rFonts w:ascii="Times New Roman" w:hAnsi="Times New Roman" w:cs="Times New Roman"/>
        </w:rPr>
        <w:t>zamówienia do której</w:t>
      </w:r>
      <w:proofErr w:type="gramEnd"/>
      <w:r w:rsidRPr="005A19E3">
        <w:rPr>
          <w:rFonts w:ascii="Times New Roman" w:hAnsi="Times New Roman" w:cs="Times New Roman"/>
        </w:rPr>
        <w:t xml:space="preserve"> zamawiający był obowiązany na podstawie ustawy;</w:t>
      </w:r>
    </w:p>
    <w:p w14:paraId="1C086A3D" w14:textId="2096C629" w:rsid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4.</w:t>
      </w:r>
      <w:r>
        <w:rPr>
          <w:rFonts w:ascii="Times New Roman" w:hAnsi="Times New Roman" w:cs="Times New Roman"/>
        </w:rPr>
        <w:t xml:space="preserve"> </w:t>
      </w:r>
      <w:r w:rsidRPr="005A19E3">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14A2493" w14:textId="77777777"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5. Odwołanie wobec treści ogłoszenia lub treści SWZ wnosi się w terminie 5 dni od dnia zamieszczenia ogłoszenia w Biuletynie Zamówień Publicznych lub treści SWZ na stronie internetowej.</w:t>
      </w:r>
    </w:p>
    <w:p w14:paraId="3469CE34" w14:textId="77777777"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6. Odwołanie wnosi się w terminie:</w:t>
      </w:r>
    </w:p>
    <w:p w14:paraId="5A188093" w14:textId="77777777"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1) 5 dni od dnia przekazania informacji o czynności zamawiającego stanowiącej podstawę jego wniesienia, jeżeli informacja została przekazana przy użyciu środków komunikacji elektronicznej,</w:t>
      </w:r>
    </w:p>
    <w:p w14:paraId="79095F84" w14:textId="77777777"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2) 10 dni od dnia przekazania informacji o czynności zamawiającego stanowiącej podstawę jego wniesienia, jeżeli informacja została przekazana w sposób inny niż określony w pkt 1).</w:t>
      </w:r>
    </w:p>
    <w:p w14:paraId="77A23C2B" w14:textId="035AEF85"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7. Odwołanie w przypadkach innych niż określone w pkt 5 i 6 wnosi się w terminie 5 dni od dnia, w którym powzięto lub przy zachowaniu należytej staranności można było powziąć wiadomość o okolicznościach stanowiących podstawę jego wniesienia</w:t>
      </w:r>
      <w:r w:rsidR="00047D0F">
        <w:rPr>
          <w:rFonts w:ascii="Times New Roman" w:hAnsi="Times New Roman" w:cs="Times New Roman"/>
        </w:rPr>
        <w:t>.</w:t>
      </w:r>
    </w:p>
    <w:p w14:paraId="49963D18" w14:textId="2BBC162A"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8.</w:t>
      </w:r>
      <w:r w:rsidR="00047D0F">
        <w:rPr>
          <w:rFonts w:ascii="Times New Roman" w:hAnsi="Times New Roman" w:cs="Times New Roman"/>
        </w:rPr>
        <w:t xml:space="preserve"> </w:t>
      </w:r>
      <w:r w:rsidRPr="005A19E3">
        <w:rPr>
          <w:rFonts w:ascii="Times New Roman" w:hAnsi="Times New Roman" w:cs="Times New Roman"/>
        </w:rPr>
        <w:t xml:space="preserve">Na orzeczenie Izby oraz postanowienie Prezesa Izby, o którym mowa w art. 519 ust. 1 ustawy </w:t>
      </w:r>
      <w:r w:rsidR="00047D0F">
        <w:rPr>
          <w:rFonts w:ascii="Times New Roman" w:hAnsi="Times New Roman" w:cs="Times New Roman"/>
        </w:rPr>
        <w:t>PZP</w:t>
      </w:r>
      <w:r w:rsidRPr="005A19E3">
        <w:rPr>
          <w:rFonts w:ascii="Times New Roman" w:hAnsi="Times New Roman" w:cs="Times New Roman"/>
        </w:rPr>
        <w:t>, stronom oraz uczestnikom postępowania odwoławczego przysługuje skarga do sądu.</w:t>
      </w:r>
    </w:p>
    <w:p w14:paraId="14FB3AA7" w14:textId="634C2053"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9.</w:t>
      </w:r>
      <w:r w:rsidR="00047D0F">
        <w:rPr>
          <w:rFonts w:ascii="Times New Roman" w:hAnsi="Times New Roman" w:cs="Times New Roman"/>
        </w:rPr>
        <w:t xml:space="preserve"> </w:t>
      </w:r>
      <w:r w:rsidRPr="005A19E3">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4A55DA89" w14:textId="40E7EC90"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10.</w:t>
      </w:r>
      <w:r w:rsidR="00047D0F">
        <w:rPr>
          <w:rFonts w:ascii="Times New Roman" w:hAnsi="Times New Roman" w:cs="Times New Roman"/>
        </w:rPr>
        <w:t xml:space="preserve"> </w:t>
      </w:r>
      <w:r w:rsidRPr="005A19E3">
        <w:rPr>
          <w:rFonts w:ascii="Times New Roman" w:hAnsi="Times New Roman" w:cs="Times New Roman"/>
        </w:rPr>
        <w:t>Skargę wnosi się do Sądu Okręgowego w Warszawie - sądu zamówień publicznych, zwanego dalej "sądem zamówień publicznych".</w:t>
      </w:r>
    </w:p>
    <w:p w14:paraId="50FEAE17" w14:textId="530A30D1" w:rsidR="005A19E3" w:rsidRP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11.</w:t>
      </w:r>
      <w:r w:rsidR="00047D0F">
        <w:rPr>
          <w:rFonts w:ascii="Times New Roman" w:hAnsi="Times New Roman" w:cs="Times New Roman"/>
        </w:rPr>
        <w:t xml:space="preserve"> </w:t>
      </w:r>
      <w:r w:rsidRPr="005A19E3">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r w:rsidR="00047D0F">
        <w:rPr>
          <w:rFonts w:ascii="Times New Roman" w:hAnsi="Times New Roman" w:cs="Times New Roman"/>
        </w:rPr>
        <w:t>PZP</w:t>
      </w:r>
      <w:r w:rsidRPr="005A19E3">
        <w:rPr>
          <w:rFonts w:ascii="Times New Roman" w:hAnsi="Times New Roman" w:cs="Times New Roman"/>
        </w:rPr>
        <w:t>,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02D8145E" w14:textId="10D981F3" w:rsidR="005A19E3" w:rsidRDefault="005A19E3" w:rsidP="005A19E3">
      <w:pPr>
        <w:pStyle w:val="Default"/>
        <w:spacing w:line="288" w:lineRule="auto"/>
        <w:jc w:val="both"/>
        <w:rPr>
          <w:rFonts w:ascii="Times New Roman" w:hAnsi="Times New Roman" w:cs="Times New Roman"/>
        </w:rPr>
      </w:pPr>
      <w:r w:rsidRPr="005A19E3">
        <w:rPr>
          <w:rFonts w:ascii="Times New Roman" w:hAnsi="Times New Roman" w:cs="Times New Roman"/>
        </w:rPr>
        <w:t>12.</w:t>
      </w:r>
      <w:r w:rsidR="00047D0F">
        <w:rPr>
          <w:rFonts w:ascii="Times New Roman" w:hAnsi="Times New Roman" w:cs="Times New Roman"/>
        </w:rPr>
        <w:t xml:space="preserve"> </w:t>
      </w:r>
      <w:r w:rsidRPr="005A19E3">
        <w:rPr>
          <w:rFonts w:ascii="Times New Roman" w:hAnsi="Times New Roman" w:cs="Times New Roman"/>
        </w:rPr>
        <w:t>Prezes Izby przekazuje skargę wraz z aktami postępowania odwoławczego do sądu zamówień publicznych w terminie 7 dni od dnia jej otrzymania.</w:t>
      </w:r>
    </w:p>
    <w:p w14:paraId="66E07BEA" w14:textId="620AECCA" w:rsidR="00047D0F" w:rsidRDefault="00047D0F" w:rsidP="00CA5E26">
      <w:pPr>
        <w:pStyle w:val="Nagwek1"/>
      </w:pPr>
      <w:bookmarkStart w:id="26" w:name="_Toc184113861"/>
      <w:r w:rsidRPr="00047D0F">
        <w:t>XXV. ZALECENIA ZAMAWIAJĄCEGO</w:t>
      </w:r>
      <w:bookmarkEnd w:id="26"/>
    </w:p>
    <w:p w14:paraId="23259964" w14:textId="12B94786" w:rsidR="00047D0F" w:rsidRP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1.</w:t>
      </w:r>
      <w:r>
        <w:rPr>
          <w:rFonts w:ascii="Times New Roman" w:hAnsi="Times New Roman" w:cs="Times New Roman"/>
        </w:rPr>
        <w:t xml:space="preserve"> </w:t>
      </w:r>
      <w:r w:rsidRPr="00047D0F">
        <w:rPr>
          <w:rFonts w:ascii="Times New Roman" w:hAnsi="Times New Roman" w:cs="Times New Roman"/>
        </w:rPr>
        <w:t xml:space="preserve">Rozszerzenia plików wykorzystywanych przez Wykonawców powinny być zgodne z Załącznikiem nr 2 do “Rozporządzenia Rady Ministrów w sprawie Krajowych Ram Interoperacyjności, minimalnych wymagań dla rejestrów publicznych i wymiany informacji </w:t>
      </w:r>
      <w:r w:rsidRPr="00047D0F">
        <w:rPr>
          <w:rFonts w:ascii="Times New Roman" w:hAnsi="Times New Roman" w:cs="Times New Roman"/>
        </w:rPr>
        <w:lastRenderedPageBreak/>
        <w:t>w postaci elektronicznej oraz minimalnych wymagań dla systemów teleinformatycznych”, zwanego dalej Rozporządzeniem KRI.</w:t>
      </w:r>
    </w:p>
    <w:p w14:paraId="157718EE" w14:textId="48BA8C46" w:rsidR="00047D0F" w:rsidRP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2.</w:t>
      </w:r>
      <w:r>
        <w:rPr>
          <w:rFonts w:ascii="Times New Roman" w:hAnsi="Times New Roman" w:cs="Times New Roman"/>
        </w:rPr>
        <w:t xml:space="preserve"> </w:t>
      </w:r>
      <w:r w:rsidRPr="00047D0F">
        <w:rPr>
          <w:rFonts w:ascii="Times New Roman" w:hAnsi="Times New Roman" w:cs="Times New Roman"/>
        </w:rPr>
        <w:t xml:space="preserve">Zamawiający rekomenduje wykorzystanie </w:t>
      </w:r>
      <w:proofErr w:type="gramStart"/>
      <w:r w:rsidRPr="00047D0F">
        <w:rPr>
          <w:rFonts w:ascii="Times New Roman" w:hAnsi="Times New Roman" w:cs="Times New Roman"/>
        </w:rPr>
        <w:t>formatów: .pdf .</w:t>
      </w:r>
      <w:proofErr w:type="spellStart"/>
      <w:r w:rsidRPr="00047D0F">
        <w:rPr>
          <w:rFonts w:ascii="Times New Roman" w:hAnsi="Times New Roman" w:cs="Times New Roman"/>
        </w:rPr>
        <w:t>doc</w:t>
      </w:r>
      <w:proofErr w:type="spellEnd"/>
      <w:r w:rsidRPr="00047D0F">
        <w:rPr>
          <w:rFonts w:ascii="Times New Roman" w:hAnsi="Times New Roman" w:cs="Times New Roman"/>
        </w:rPr>
        <w:t xml:space="preserve"> .</w:t>
      </w:r>
      <w:proofErr w:type="spellStart"/>
      <w:proofErr w:type="gramEnd"/>
      <w:r w:rsidRPr="00047D0F">
        <w:rPr>
          <w:rFonts w:ascii="Times New Roman" w:hAnsi="Times New Roman" w:cs="Times New Roman"/>
        </w:rPr>
        <w:t>docx</w:t>
      </w:r>
      <w:proofErr w:type="spellEnd"/>
      <w:r w:rsidRPr="00047D0F">
        <w:rPr>
          <w:rFonts w:ascii="Times New Roman" w:hAnsi="Times New Roman" w:cs="Times New Roman"/>
        </w:rPr>
        <w:t xml:space="preserve"> .</w:t>
      </w:r>
      <w:proofErr w:type="gramStart"/>
      <w:r w:rsidRPr="00047D0F">
        <w:rPr>
          <w:rFonts w:ascii="Times New Roman" w:hAnsi="Times New Roman" w:cs="Times New Roman"/>
        </w:rPr>
        <w:t>xls .</w:t>
      </w:r>
      <w:proofErr w:type="spellStart"/>
      <w:r w:rsidRPr="00047D0F">
        <w:rPr>
          <w:rFonts w:ascii="Times New Roman" w:hAnsi="Times New Roman" w:cs="Times New Roman"/>
        </w:rPr>
        <w:t>xlsx</w:t>
      </w:r>
      <w:proofErr w:type="spellEnd"/>
      <w:r w:rsidRPr="00047D0F">
        <w:rPr>
          <w:rFonts w:ascii="Times New Roman" w:hAnsi="Times New Roman" w:cs="Times New Roman"/>
        </w:rPr>
        <w:t xml:space="preserve"> .jpg</w:t>
      </w:r>
      <w:proofErr w:type="gramEnd"/>
      <w:r w:rsidRPr="00047D0F">
        <w:rPr>
          <w:rFonts w:ascii="Times New Roman" w:hAnsi="Times New Roman" w:cs="Times New Roman"/>
        </w:rPr>
        <w:t xml:space="preserve"> (.</w:t>
      </w:r>
      <w:proofErr w:type="spellStart"/>
      <w:r w:rsidRPr="00047D0F">
        <w:rPr>
          <w:rFonts w:ascii="Times New Roman" w:hAnsi="Times New Roman" w:cs="Times New Roman"/>
        </w:rPr>
        <w:t>jpeg</w:t>
      </w:r>
      <w:proofErr w:type="spellEnd"/>
      <w:r w:rsidRPr="00047D0F">
        <w:rPr>
          <w:rFonts w:ascii="Times New Roman" w:hAnsi="Times New Roman" w:cs="Times New Roman"/>
        </w:rPr>
        <w:t xml:space="preserve">) ze szczególnym wskazaniem </w:t>
      </w:r>
      <w:proofErr w:type="gramStart"/>
      <w:r w:rsidRPr="00047D0F">
        <w:rPr>
          <w:rFonts w:ascii="Times New Roman" w:hAnsi="Times New Roman" w:cs="Times New Roman"/>
        </w:rPr>
        <w:t>na .pdf</w:t>
      </w:r>
      <w:proofErr w:type="gramEnd"/>
    </w:p>
    <w:p w14:paraId="5793F7D3" w14:textId="33243AA9" w:rsidR="00047D0F" w:rsidRP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3.</w:t>
      </w:r>
      <w:r>
        <w:rPr>
          <w:rFonts w:ascii="Times New Roman" w:hAnsi="Times New Roman" w:cs="Times New Roman"/>
        </w:rPr>
        <w:t xml:space="preserve"> </w:t>
      </w:r>
      <w:r w:rsidRPr="00047D0F">
        <w:rPr>
          <w:rFonts w:ascii="Times New Roman" w:hAnsi="Times New Roman" w:cs="Times New Roman"/>
        </w:rPr>
        <w:t>W celu ewentualnej kompresji danych Zamawiający rekomenduje wykorzystanie jednego z rozszerzeń:</w:t>
      </w:r>
    </w:p>
    <w:p w14:paraId="61035363" w14:textId="4BE63500" w:rsidR="00047D0F" w:rsidRPr="00047D0F" w:rsidRDefault="00047D0F" w:rsidP="00047D0F">
      <w:pPr>
        <w:pStyle w:val="Default"/>
        <w:spacing w:line="288" w:lineRule="auto"/>
        <w:jc w:val="both"/>
        <w:rPr>
          <w:rFonts w:ascii="Times New Roman" w:hAnsi="Times New Roman" w:cs="Times New Roman"/>
        </w:rPr>
      </w:pPr>
      <w:proofErr w:type="gramStart"/>
      <w:r w:rsidRPr="00047D0F">
        <w:rPr>
          <w:rFonts w:ascii="Times New Roman" w:hAnsi="Times New Roman" w:cs="Times New Roman"/>
        </w:rPr>
        <w:t>a)</w:t>
      </w:r>
      <w:r>
        <w:rPr>
          <w:rFonts w:ascii="Times New Roman" w:hAnsi="Times New Roman" w:cs="Times New Roman"/>
        </w:rPr>
        <w:t xml:space="preserve"> </w:t>
      </w:r>
      <w:r w:rsidRPr="00047D0F">
        <w:rPr>
          <w:rFonts w:ascii="Times New Roman" w:hAnsi="Times New Roman" w:cs="Times New Roman"/>
        </w:rPr>
        <w:t>.zip</w:t>
      </w:r>
      <w:proofErr w:type="gramEnd"/>
    </w:p>
    <w:p w14:paraId="203C4A4C" w14:textId="6D08B1A2" w:rsidR="00047D0F" w:rsidRPr="00047D0F" w:rsidRDefault="00047D0F" w:rsidP="00047D0F">
      <w:pPr>
        <w:pStyle w:val="Default"/>
        <w:spacing w:line="288" w:lineRule="auto"/>
        <w:jc w:val="both"/>
        <w:rPr>
          <w:rFonts w:ascii="Times New Roman" w:hAnsi="Times New Roman" w:cs="Times New Roman"/>
        </w:rPr>
      </w:pPr>
      <w:proofErr w:type="gramStart"/>
      <w:r w:rsidRPr="00047D0F">
        <w:rPr>
          <w:rFonts w:ascii="Times New Roman" w:hAnsi="Times New Roman" w:cs="Times New Roman"/>
        </w:rPr>
        <w:t>b)</w:t>
      </w:r>
      <w:r>
        <w:rPr>
          <w:rFonts w:ascii="Times New Roman" w:hAnsi="Times New Roman" w:cs="Times New Roman"/>
        </w:rPr>
        <w:t xml:space="preserve"> </w:t>
      </w:r>
      <w:r w:rsidRPr="00047D0F">
        <w:rPr>
          <w:rFonts w:ascii="Times New Roman" w:hAnsi="Times New Roman" w:cs="Times New Roman"/>
        </w:rPr>
        <w:t>.7</w:t>
      </w:r>
      <w:proofErr w:type="gramEnd"/>
      <w:r w:rsidRPr="00047D0F">
        <w:rPr>
          <w:rFonts w:ascii="Times New Roman" w:hAnsi="Times New Roman" w:cs="Times New Roman"/>
        </w:rPr>
        <w:t>Z</w:t>
      </w:r>
    </w:p>
    <w:p w14:paraId="244CC7BC" w14:textId="10B5C789" w:rsid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4.</w:t>
      </w:r>
      <w:r>
        <w:rPr>
          <w:rFonts w:ascii="Times New Roman" w:hAnsi="Times New Roman" w:cs="Times New Roman"/>
        </w:rPr>
        <w:t xml:space="preserve"> </w:t>
      </w:r>
      <w:r w:rsidRPr="00047D0F">
        <w:rPr>
          <w:rFonts w:ascii="Times New Roman" w:hAnsi="Times New Roman" w:cs="Times New Roman"/>
        </w:rPr>
        <w:t xml:space="preserve">Wśród rozszerzeń powszechnych a niewystępujących w Rozporządzeniu KRI </w:t>
      </w:r>
      <w:proofErr w:type="gramStart"/>
      <w:r w:rsidRPr="00047D0F">
        <w:rPr>
          <w:rFonts w:ascii="Times New Roman" w:hAnsi="Times New Roman" w:cs="Times New Roman"/>
        </w:rPr>
        <w:t>występują: .</w:t>
      </w:r>
      <w:proofErr w:type="spellStart"/>
      <w:r w:rsidRPr="00047D0F">
        <w:rPr>
          <w:rFonts w:ascii="Times New Roman" w:hAnsi="Times New Roman" w:cs="Times New Roman"/>
        </w:rPr>
        <w:t>rar</w:t>
      </w:r>
      <w:proofErr w:type="spellEnd"/>
      <w:r w:rsidRPr="00047D0F">
        <w:rPr>
          <w:rFonts w:ascii="Times New Roman" w:hAnsi="Times New Roman" w:cs="Times New Roman"/>
        </w:rPr>
        <w:t xml:space="preserve"> .gif .</w:t>
      </w:r>
      <w:proofErr w:type="spellStart"/>
      <w:r w:rsidRPr="00047D0F">
        <w:rPr>
          <w:rFonts w:ascii="Times New Roman" w:hAnsi="Times New Roman" w:cs="Times New Roman"/>
        </w:rPr>
        <w:t>bmp</w:t>
      </w:r>
      <w:proofErr w:type="spellEnd"/>
      <w:r w:rsidRPr="00047D0F">
        <w:rPr>
          <w:rFonts w:ascii="Times New Roman" w:hAnsi="Times New Roman" w:cs="Times New Roman"/>
        </w:rPr>
        <w:t xml:space="preserve"> .</w:t>
      </w:r>
      <w:proofErr w:type="spellStart"/>
      <w:r w:rsidRPr="00047D0F">
        <w:rPr>
          <w:rFonts w:ascii="Times New Roman" w:hAnsi="Times New Roman" w:cs="Times New Roman"/>
        </w:rPr>
        <w:t>numbers</w:t>
      </w:r>
      <w:proofErr w:type="spellEnd"/>
      <w:r w:rsidRPr="00047D0F">
        <w:rPr>
          <w:rFonts w:ascii="Times New Roman" w:hAnsi="Times New Roman" w:cs="Times New Roman"/>
        </w:rPr>
        <w:t xml:space="preserve"> .</w:t>
      </w:r>
      <w:proofErr w:type="spellStart"/>
      <w:r w:rsidRPr="00047D0F">
        <w:rPr>
          <w:rFonts w:ascii="Times New Roman" w:hAnsi="Times New Roman" w:cs="Times New Roman"/>
        </w:rPr>
        <w:t>pages</w:t>
      </w:r>
      <w:proofErr w:type="spellEnd"/>
      <w:proofErr w:type="gramEnd"/>
      <w:r w:rsidRPr="00047D0F">
        <w:rPr>
          <w:rFonts w:ascii="Times New Roman" w:hAnsi="Times New Roman" w:cs="Times New Roman"/>
        </w:rPr>
        <w:t>. Dokumenty złożone w takich plikach zostaną uznane za złożone nieskutecznie.</w:t>
      </w:r>
    </w:p>
    <w:p w14:paraId="4C4143F0" w14:textId="3F7FF76C" w:rsidR="00047D0F" w:rsidRP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5.</w:t>
      </w:r>
      <w:r>
        <w:rPr>
          <w:rFonts w:ascii="Times New Roman" w:hAnsi="Times New Roman" w:cs="Times New Roman"/>
        </w:rPr>
        <w:t xml:space="preserve"> </w:t>
      </w:r>
      <w:r w:rsidRPr="00047D0F">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047D0F">
        <w:rPr>
          <w:rFonts w:ascii="Times New Roman" w:hAnsi="Times New Roman" w:cs="Times New Roman"/>
        </w:rPr>
        <w:t>eDoApp</w:t>
      </w:r>
      <w:proofErr w:type="spellEnd"/>
      <w:r w:rsidRPr="00047D0F">
        <w:rPr>
          <w:rFonts w:ascii="Times New Roman" w:hAnsi="Times New Roman" w:cs="Times New Roman"/>
        </w:rPr>
        <w:t xml:space="preserve"> służącej do składania podpisu osobistego, który wynosi maksymalnie 5MB.</w:t>
      </w:r>
    </w:p>
    <w:p w14:paraId="3166925D" w14:textId="633B8DC3" w:rsid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6.</w:t>
      </w:r>
      <w:r>
        <w:rPr>
          <w:rFonts w:ascii="Times New Roman" w:hAnsi="Times New Roman" w:cs="Times New Roman"/>
        </w:rPr>
        <w:t xml:space="preserve"> </w:t>
      </w:r>
      <w:r w:rsidRPr="00047D0F">
        <w:rPr>
          <w:rFonts w:ascii="Times New Roman" w:hAnsi="Times New Roman" w:cs="Times New Roman"/>
        </w:rPr>
        <w:t>W przypadku stosowania przez wykonawcę kwalifikowanego podpisu elektronicznego:</w:t>
      </w:r>
    </w:p>
    <w:p w14:paraId="6EE0F789" w14:textId="729691A4" w:rsidR="00047D0F" w:rsidRP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w:t>
      </w:r>
      <w:r>
        <w:rPr>
          <w:rFonts w:ascii="Times New Roman" w:hAnsi="Times New Roman" w:cs="Times New Roman"/>
        </w:rPr>
        <w:t xml:space="preserve"> </w:t>
      </w:r>
      <w:r w:rsidRPr="00047D0F">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w:t>
      </w:r>
      <w:proofErr w:type="gramStart"/>
      <w:r w:rsidRPr="00047D0F">
        <w:rPr>
          <w:rFonts w:ascii="Times New Roman" w:hAnsi="Times New Roman" w:cs="Times New Roman"/>
        </w:rPr>
        <w:t>rozszerzenie .pdf</w:t>
      </w:r>
      <w:proofErr w:type="gramEnd"/>
      <w:r w:rsidRPr="00047D0F">
        <w:rPr>
          <w:rFonts w:ascii="Times New Roman" w:hAnsi="Times New Roman" w:cs="Times New Roman"/>
        </w:rPr>
        <w:t xml:space="preserve"> i opatrzenie ich podpisem kwalifikowanym w formacie </w:t>
      </w:r>
      <w:proofErr w:type="spellStart"/>
      <w:r w:rsidRPr="00047D0F">
        <w:rPr>
          <w:rFonts w:ascii="Times New Roman" w:hAnsi="Times New Roman" w:cs="Times New Roman"/>
        </w:rPr>
        <w:t>PAdES</w:t>
      </w:r>
      <w:proofErr w:type="spellEnd"/>
      <w:r w:rsidRPr="00047D0F">
        <w:rPr>
          <w:rFonts w:ascii="Times New Roman" w:hAnsi="Times New Roman" w:cs="Times New Roman"/>
        </w:rPr>
        <w:t>.</w:t>
      </w:r>
    </w:p>
    <w:p w14:paraId="5E501D3D" w14:textId="57A0DBC0" w:rsidR="00047D0F" w:rsidRP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w:t>
      </w:r>
      <w:r>
        <w:rPr>
          <w:rFonts w:ascii="Times New Roman" w:hAnsi="Times New Roman" w:cs="Times New Roman"/>
        </w:rPr>
        <w:t xml:space="preserve"> </w:t>
      </w:r>
      <w:r w:rsidRPr="00047D0F">
        <w:rPr>
          <w:rFonts w:ascii="Times New Roman" w:hAnsi="Times New Roman" w:cs="Times New Roman"/>
        </w:rPr>
        <w:t xml:space="preserve">Pliki w innych formatach niż PDF zaleca się opatrzyć podpisem w formacie </w:t>
      </w:r>
      <w:proofErr w:type="spellStart"/>
      <w:r w:rsidRPr="00047D0F">
        <w:rPr>
          <w:rFonts w:ascii="Times New Roman" w:hAnsi="Times New Roman" w:cs="Times New Roman"/>
        </w:rPr>
        <w:t>XAdES</w:t>
      </w:r>
      <w:proofErr w:type="spellEnd"/>
      <w:r w:rsidRPr="00047D0F">
        <w:rPr>
          <w:rFonts w:ascii="Times New Roman" w:hAnsi="Times New Roman" w:cs="Times New Roman"/>
        </w:rPr>
        <w:t xml:space="preserve"> o typie zewnętrznym. Wykonawca powinien pamiętać, aby plik z podpisem przekazywać łącznie z dokumentem podpisywanym.</w:t>
      </w:r>
    </w:p>
    <w:p w14:paraId="4C18A255" w14:textId="1C723609" w:rsidR="00047D0F" w:rsidRDefault="00047D0F" w:rsidP="00047D0F">
      <w:pPr>
        <w:pStyle w:val="Default"/>
        <w:spacing w:line="288" w:lineRule="auto"/>
        <w:jc w:val="both"/>
        <w:rPr>
          <w:rFonts w:ascii="Times New Roman" w:hAnsi="Times New Roman" w:cs="Times New Roman"/>
        </w:rPr>
      </w:pPr>
      <w:r w:rsidRPr="00047D0F">
        <w:rPr>
          <w:rFonts w:ascii="Times New Roman" w:hAnsi="Times New Roman" w:cs="Times New Roman"/>
        </w:rPr>
        <w:t>-</w:t>
      </w:r>
      <w:r>
        <w:rPr>
          <w:rFonts w:ascii="Times New Roman" w:hAnsi="Times New Roman" w:cs="Times New Roman"/>
        </w:rPr>
        <w:t xml:space="preserve"> </w:t>
      </w:r>
      <w:r w:rsidRPr="00047D0F">
        <w:rPr>
          <w:rFonts w:ascii="Times New Roman" w:hAnsi="Times New Roman" w:cs="Times New Roman"/>
        </w:rPr>
        <w:t>Zamawiający rekomenduje wykorzystanie podpisu z kwalifikowanym znacznikiem czasu.</w:t>
      </w:r>
    </w:p>
    <w:p w14:paraId="7FDE7FE0" w14:textId="47E16A41"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7.</w:t>
      </w:r>
      <w:r>
        <w:rPr>
          <w:rFonts w:ascii="Times New Roman" w:hAnsi="Times New Roman" w:cs="Times New Roman"/>
        </w:rPr>
        <w:t xml:space="preserve"> </w:t>
      </w:r>
      <w:r w:rsidRPr="00597D6D">
        <w:rPr>
          <w:rFonts w:ascii="Times New Roman" w:hAnsi="Times New Roman" w:cs="Times New Roman"/>
        </w:rPr>
        <w:t xml:space="preserve">Zamawiający </w:t>
      </w:r>
      <w:proofErr w:type="gramStart"/>
      <w:r w:rsidRPr="00597D6D">
        <w:rPr>
          <w:rFonts w:ascii="Times New Roman" w:hAnsi="Times New Roman" w:cs="Times New Roman"/>
        </w:rPr>
        <w:t>zaleca aby</w:t>
      </w:r>
      <w:proofErr w:type="gramEnd"/>
      <w:r w:rsidRPr="00597D6D">
        <w:rPr>
          <w:rFonts w:ascii="Times New Roman" w:hAnsi="Times New Roman" w:cs="Times New Roman"/>
        </w:rPr>
        <w:t xml:space="preserve"> w przypadku podpisywania pliku przez kilka osób, stosować podpisy tego samego rodzaju. Podpisywanie różnymi rodzajami podpisów np. osobistym i kwalifikowanym może doprowadzić do problemów w weryfikacji plików.</w:t>
      </w:r>
    </w:p>
    <w:p w14:paraId="4EE8C4DC" w14:textId="3BF19040"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8.</w:t>
      </w:r>
      <w:r>
        <w:rPr>
          <w:rFonts w:ascii="Times New Roman" w:hAnsi="Times New Roman" w:cs="Times New Roman"/>
        </w:rPr>
        <w:t xml:space="preserve"> </w:t>
      </w:r>
      <w:r w:rsidRPr="00597D6D">
        <w:rPr>
          <w:rFonts w:ascii="Times New Roman" w:hAnsi="Times New Roman" w:cs="Times New Roman"/>
        </w:rPr>
        <w:t>Zamawiający zaleca, aby Wykonawca z odpowiednim wyprzedzeniem przetestował możliwość prawidłowego wykorzystania wybranej metody podpisania plików oferty.</w:t>
      </w:r>
    </w:p>
    <w:p w14:paraId="637EF20C" w14:textId="0FC5FA6F" w:rsidR="00597D6D" w:rsidRPr="00597D6D" w:rsidRDefault="00CA5E26" w:rsidP="00597D6D">
      <w:pPr>
        <w:pStyle w:val="Default"/>
        <w:spacing w:line="288" w:lineRule="auto"/>
        <w:jc w:val="both"/>
        <w:rPr>
          <w:rFonts w:ascii="Times New Roman" w:hAnsi="Times New Roman" w:cs="Times New Roman"/>
        </w:rPr>
      </w:pPr>
      <w:r>
        <w:rPr>
          <w:rFonts w:ascii="Times New Roman" w:hAnsi="Times New Roman" w:cs="Times New Roman"/>
        </w:rPr>
        <w:t>9</w:t>
      </w:r>
      <w:r w:rsidR="00597D6D" w:rsidRPr="00597D6D">
        <w:rPr>
          <w:rFonts w:ascii="Times New Roman" w:hAnsi="Times New Roman" w:cs="Times New Roman"/>
        </w:rPr>
        <w:t>.</w:t>
      </w:r>
      <w:r w:rsidR="00597D6D">
        <w:rPr>
          <w:rFonts w:ascii="Times New Roman" w:hAnsi="Times New Roman" w:cs="Times New Roman"/>
        </w:rPr>
        <w:t xml:space="preserve"> </w:t>
      </w:r>
      <w:r w:rsidR="00597D6D" w:rsidRPr="00597D6D">
        <w:rPr>
          <w:rFonts w:ascii="Times New Roman"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5183B65" w14:textId="631E2201"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1</w:t>
      </w:r>
      <w:r w:rsidR="00CA5E26">
        <w:rPr>
          <w:rFonts w:ascii="Times New Roman" w:hAnsi="Times New Roman" w:cs="Times New Roman"/>
        </w:rPr>
        <w:t>0</w:t>
      </w:r>
      <w:r w:rsidRPr="00597D6D">
        <w:rPr>
          <w:rFonts w:ascii="Times New Roman" w:hAnsi="Times New Roman" w:cs="Times New Roman"/>
        </w:rPr>
        <w:t>.</w:t>
      </w:r>
      <w:r>
        <w:rPr>
          <w:rFonts w:ascii="Times New Roman" w:hAnsi="Times New Roman" w:cs="Times New Roman"/>
        </w:rPr>
        <w:t xml:space="preserve"> </w:t>
      </w:r>
      <w:r w:rsidRPr="00597D6D">
        <w:rPr>
          <w:rFonts w:ascii="Times New Roman" w:hAnsi="Times New Roman" w:cs="Times New Roman"/>
        </w:rPr>
        <w:t xml:space="preserve">Jeśli Wykonawca pakuje dokumenty np. w plik o </w:t>
      </w:r>
      <w:proofErr w:type="gramStart"/>
      <w:r w:rsidRPr="00597D6D">
        <w:rPr>
          <w:rFonts w:ascii="Times New Roman" w:hAnsi="Times New Roman" w:cs="Times New Roman"/>
        </w:rPr>
        <w:t>rozszerzeniu .zip</w:t>
      </w:r>
      <w:proofErr w:type="gramEnd"/>
      <w:r w:rsidRPr="00597D6D">
        <w:rPr>
          <w:rFonts w:ascii="Times New Roman" w:hAnsi="Times New Roman" w:cs="Times New Roman"/>
        </w:rPr>
        <w:t>, zaleca się wcześniejsze podpisanie każdego ze skompresowanych plików.</w:t>
      </w:r>
    </w:p>
    <w:p w14:paraId="6D6C6359" w14:textId="27C9CAAD" w:rsidR="00597D6D" w:rsidRDefault="00CA5E26" w:rsidP="00597D6D">
      <w:pPr>
        <w:pStyle w:val="Default"/>
        <w:spacing w:line="288" w:lineRule="auto"/>
        <w:jc w:val="both"/>
        <w:rPr>
          <w:rFonts w:ascii="Times New Roman" w:hAnsi="Times New Roman" w:cs="Times New Roman"/>
        </w:rPr>
      </w:pPr>
      <w:r>
        <w:rPr>
          <w:rFonts w:ascii="Times New Roman" w:hAnsi="Times New Roman" w:cs="Times New Roman"/>
        </w:rPr>
        <w:t>11</w:t>
      </w:r>
      <w:r w:rsidR="00597D6D" w:rsidRPr="00597D6D">
        <w:rPr>
          <w:rFonts w:ascii="Times New Roman" w:hAnsi="Times New Roman" w:cs="Times New Roman"/>
        </w:rPr>
        <w:t>.</w:t>
      </w:r>
      <w:r w:rsidR="00597D6D">
        <w:rPr>
          <w:rFonts w:ascii="Times New Roman" w:hAnsi="Times New Roman" w:cs="Times New Roman"/>
        </w:rPr>
        <w:t xml:space="preserve"> </w:t>
      </w:r>
      <w:r w:rsidR="00597D6D" w:rsidRPr="00597D6D">
        <w:rPr>
          <w:rFonts w:ascii="Times New Roman" w:hAnsi="Times New Roman" w:cs="Times New Roman"/>
        </w:rPr>
        <w:t xml:space="preserve">Zamawiający </w:t>
      </w:r>
      <w:proofErr w:type="gramStart"/>
      <w:r w:rsidR="00597D6D" w:rsidRPr="00597D6D">
        <w:rPr>
          <w:rFonts w:ascii="Times New Roman" w:hAnsi="Times New Roman" w:cs="Times New Roman"/>
        </w:rPr>
        <w:t>zaleca aby</w:t>
      </w:r>
      <w:proofErr w:type="gramEnd"/>
      <w:r w:rsidR="00597D6D" w:rsidRPr="00597D6D">
        <w:rPr>
          <w:rFonts w:ascii="Times New Roman" w:hAnsi="Times New Roman" w:cs="Times New Roman"/>
        </w:rPr>
        <w:t xml:space="preserve"> nie wprowadzać jakichkolwiek zmian w plikach po podpisaniu ich podpisem kwalifikowanym. Może to skutkować naruszeniem integralności </w:t>
      </w:r>
      <w:proofErr w:type="gramStart"/>
      <w:r w:rsidR="00597D6D" w:rsidRPr="00597D6D">
        <w:rPr>
          <w:rFonts w:ascii="Times New Roman" w:hAnsi="Times New Roman" w:cs="Times New Roman"/>
        </w:rPr>
        <w:t>plików co</w:t>
      </w:r>
      <w:proofErr w:type="gramEnd"/>
      <w:r w:rsidR="00597D6D" w:rsidRPr="00597D6D">
        <w:rPr>
          <w:rFonts w:ascii="Times New Roman" w:hAnsi="Times New Roman" w:cs="Times New Roman"/>
        </w:rPr>
        <w:t xml:space="preserve"> równoważne będzie z koniecznością odrzucenia oferty.</w:t>
      </w:r>
    </w:p>
    <w:p w14:paraId="777D0865" w14:textId="1EB90E76" w:rsidR="00597D6D" w:rsidRDefault="00597D6D" w:rsidP="00CA5E26">
      <w:pPr>
        <w:pStyle w:val="Nagwek1"/>
      </w:pPr>
      <w:bookmarkStart w:id="27" w:name="_Toc184113862"/>
      <w:r w:rsidRPr="00597D6D">
        <w:lastRenderedPageBreak/>
        <w:t>XXVI INFORMACJA O SPOSOBIE KOMUNIKOWANIA SIĘ ZAMAWIAJĄCEGO Z WYKONAWCAMI W INNY SPOSÓB NIŻ PRZY UŻYCIU ŚRODKÓW KOMUNIKACI ELEKTRONICZNEJ W PRZYPADKU ZAISTNIENIA JEDNEJ Z SYTUACJI OKREŚLONYCH W ART. 65 UST. 1, ART. 66 I ART. 69 USTAWY PRAWO ZAMÓWIEŃ PUBLICZNYC</w:t>
      </w:r>
      <w:bookmarkEnd w:id="27"/>
    </w:p>
    <w:p w14:paraId="7255CEC2" w14:textId="77777777" w:rsidR="00597D6D" w:rsidRDefault="00597D6D" w:rsidP="00597D6D">
      <w:pPr>
        <w:pStyle w:val="Default"/>
        <w:spacing w:line="288" w:lineRule="auto"/>
        <w:jc w:val="both"/>
        <w:rPr>
          <w:rFonts w:ascii="Times New Roman" w:hAnsi="Times New Roman" w:cs="Times New Roman"/>
        </w:rPr>
      </w:pPr>
    </w:p>
    <w:p w14:paraId="29265012" w14:textId="28557AD4" w:rsid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Nie dotyczy</w:t>
      </w:r>
    </w:p>
    <w:p w14:paraId="095F23A6" w14:textId="77777777" w:rsidR="00597D6D" w:rsidRDefault="00597D6D" w:rsidP="00597D6D">
      <w:pPr>
        <w:pStyle w:val="Default"/>
        <w:spacing w:line="288" w:lineRule="auto"/>
        <w:jc w:val="both"/>
        <w:rPr>
          <w:rFonts w:ascii="Times New Roman" w:hAnsi="Times New Roman" w:cs="Times New Roman"/>
        </w:rPr>
      </w:pPr>
    </w:p>
    <w:p w14:paraId="43ADAF7D" w14:textId="500C1764" w:rsidR="00597D6D" w:rsidRDefault="00597D6D" w:rsidP="00CA5E26">
      <w:pPr>
        <w:pStyle w:val="Nagwek1"/>
      </w:pPr>
      <w:bookmarkStart w:id="28" w:name="_Toc184113863"/>
      <w:r w:rsidRPr="00597D6D">
        <w:t>XXVII WYKAZ ZAŁĄCZNIKÓW DO SWZ</w:t>
      </w:r>
      <w:bookmarkEnd w:id="28"/>
    </w:p>
    <w:p w14:paraId="06E78454" w14:textId="77777777" w:rsidR="00597D6D" w:rsidRDefault="00597D6D" w:rsidP="00597D6D">
      <w:pPr>
        <w:pStyle w:val="Default"/>
        <w:spacing w:line="288" w:lineRule="auto"/>
        <w:jc w:val="both"/>
        <w:rPr>
          <w:rFonts w:ascii="Times New Roman" w:hAnsi="Times New Roman" w:cs="Times New Roman"/>
        </w:rPr>
      </w:pPr>
    </w:p>
    <w:p w14:paraId="796C24F8" w14:textId="3248783A"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1</w:t>
      </w:r>
      <w:r>
        <w:rPr>
          <w:rFonts w:ascii="Times New Roman" w:hAnsi="Times New Roman" w:cs="Times New Roman"/>
        </w:rPr>
        <w:t xml:space="preserve"> </w:t>
      </w:r>
      <w:r w:rsidRPr="00597D6D">
        <w:rPr>
          <w:rFonts w:ascii="Times New Roman" w:hAnsi="Times New Roman" w:cs="Times New Roman"/>
        </w:rPr>
        <w:t>Formularz Ofertowy,</w:t>
      </w:r>
    </w:p>
    <w:p w14:paraId="74327C26" w14:textId="27873B9F"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2</w:t>
      </w:r>
      <w:r>
        <w:rPr>
          <w:rFonts w:ascii="Times New Roman" w:hAnsi="Times New Roman" w:cs="Times New Roman"/>
        </w:rPr>
        <w:t xml:space="preserve"> </w:t>
      </w:r>
      <w:r w:rsidRPr="00597D6D">
        <w:rPr>
          <w:rFonts w:ascii="Times New Roman" w:hAnsi="Times New Roman" w:cs="Times New Roman"/>
        </w:rPr>
        <w:t>Oświadczenie o braku podstaw do wykluczenia oraz spełnianiu warunków udziału w postępowaniu,</w:t>
      </w:r>
    </w:p>
    <w:p w14:paraId="4FD1ABF3" w14:textId="349765A1"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3a</w:t>
      </w:r>
      <w:r>
        <w:rPr>
          <w:rFonts w:ascii="Times New Roman" w:hAnsi="Times New Roman" w:cs="Times New Roman"/>
        </w:rPr>
        <w:t xml:space="preserve"> </w:t>
      </w:r>
      <w:r w:rsidRPr="00597D6D">
        <w:rPr>
          <w:rFonts w:ascii="Times New Roman" w:hAnsi="Times New Roman" w:cs="Times New Roman"/>
        </w:rPr>
        <w:t>Wykaz usług,</w:t>
      </w:r>
    </w:p>
    <w:p w14:paraId="3712D48E" w14:textId="474C67F5"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3b</w:t>
      </w:r>
      <w:r>
        <w:rPr>
          <w:rFonts w:ascii="Times New Roman" w:hAnsi="Times New Roman" w:cs="Times New Roman"/>
        </w:rPr>
        <w:t xml:space="preserve"> </w:t>
      </w:r>
      <w:r w:rsidRPr="00597D6D">
        <w:rPr>
          <w:rFonts w:ascii="Times New Roman" w:hAnsi="Times New Roman" w:cs="Times New Roman"/>
        </w:rPr>
        <w:t>Wykaz osób</w:t>
      </w:r>
      <w:r w:rsidR="00CA5E26">
        <w:rPr>
          <w:rFonts w:ascii="Times New Roman" w:hAnsi="Times New Roman" w:cs="Times New Roman"/>
        </w:rPr>
        <w:t>,</w:t>
      </w:r>
    </w:p>
    <w:p w14:paraId="566B0724" w14:textId="5B3FA327"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4</w:t>
      </w:r>
      <w:r>
        <w:rPr>
          <w:rFonts w:ascii="Times New Roman" w:hAnsi="Times New Roman" w:cs="Times New Roman"/>
        </w:rPr>
        <w:t xml:space="preserve"> </w:t>
      </w:r>
      <w:r w:rsidRPr="00597D6D">
        <w:rPr>
          <w:rFonts w:ascii="Times New Roman" w:hAnsi="Times New Roman" w:cs="Times New Roman"/>
        </w:rPr>
        <w:t xml:space="preserve">Oświadczenie wykonawców występujących </w:t>
      </w:r>
      <w:proofErr w:type="gramStart"/>
      <w:r w:rsidRPr="00597D6D">
        <w:rPr>
          <w:rFonts w:ascii="Times New Roman" w:hAnsi="Times New Roman" w:cs="Times New Roman"/>
        </w:rPr>
        <w:t>wspólnie (jeśli</w:t>
      </w:r>
      <w:proofErr w:type="gramEnd"/>
      <w:r w:rsidRPr="00597D6D">
        <w:rPr>
          <w:rFonts w:ascii="Times New Roman" w:hAnsi="Times New Roman" w:cs="Times New Roman"/>
        </w:rPr>
        <w:t xml:space="preserve"> dotyczy),</w:t>
      </w:r>
    </w:p>
    <w:p w14:paraId="62FDD707" w14:textId="593D0954"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5</w:t>
      </w:r>
      <w:r w:rsidRPr="00597D6D">
        <w:t xml:space="preserve"> </w:t>
      </w:r>
      <w:r w:rsidRPr="00597D6D">
        <w:rPr>
          <w:rFonts w:ascii="Times New Roman" w:hAnsi="Times New Roman" w:cs="Times New Roman"/>
        </w:rPr>
        <w:t xml:space="preserve">Zobowiązanie innego podmiotu do udostępnienia niezbędnych zasobów </w:t>
      </w:r>
      <w:proofErr w:type="gramStart"/>
      <w:r w:rsidRPr="00597D6D">
        <w:rPr>
          <w:rFonts w:ascii="Times New Roman" w:hAnsi="Times New Roman" w:cs="Times New Roman"/>
        </w:rPr>
        <w:t>Wykonawcy (jeśli</w:t>
      </w:r>
      <w:proofErr w:type="gramEnd"/>
      <w:r w:rsidRPr="00597D6D">
        <w:rPr>
          <w:rFonts w:ascii="Times New Roman" w:hAnsi="Times New Roman" w:cs="Times New Roman"/>
        </w:rPr>
        <w:t xml:space="preserve"> dotyczy)</w:t>
      </w:r>
      <w:r w:rsidR="00CA5E26">
        <w:rPr>
          <w:rFonts w:ascii="Times New Roman" w:hAnsi="Times New Roman" w:cs="Times New Roman"/>
        </w:rPr>
        <w:t>,</w:t>
      </w:r>
    </w:p>
    <w:p w14:paraId="3CBD98AD" w14:textId="159BC7DD" w:rsidR="00597D6D" w:rsidRPr="00597D6D"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6</w:t>
      </w:r>
      <w:r>
        <w:rPr>
          <w:rFonts w:ascii="Times New Roman" w:hAnsi="Times New Roman" w:cs="Times New Roman"/>
        </w:rPr>
        <w:t xml:space="preserve"> </w:t>
      </w:r>
      <w:r w:rsidRPr="00597D6D">
        <w:rPr>
          <w:rFonts w:ascii="Times New Roman" w:hAnsi="Times New Roman" w:cs="Times New Roman"/>
        </w:rPr>
        <w:t xml:space="preserve">Oświadczenie o braku podstaw do wykluczenia oraz spełnianiu warunków udziału w postępowaniu przez podmiot udostępniający </w:t>
      </w:r>
      <w:proofErr w:type="gramStart"/>
      <w:r w:rsidRPr="00597D6D">
        <w:rPr>
          <w:rFonts w:ascii="Times New Roman" w:hAnsi="Times New Roman" w:cs="Times New Roman"/>
        </w:rPr>
        <w:t>zasoby (jeśli</w:t>
      </w:r>
      <w:proofErr w:type="gramEnd"/>
      <w:r w:rsidRPr="00597D6D">
        <w:rPr>
          <w:rFonts w:ascii="Times New Roman" w:hAnsi="Times New Roman" w:cs="Times New Roman"/>
        </w:rPr>
        <w:t xml:space="preserve"> dotyczy)</w:t>
      </w:r>
      <w:r w:rsidR="00CA5E26">
        <w:rPr>
          <w:rFonts w:ascii="Times New Roman" w:hAnsi="Times New Roman" w:cs="Times New Roman"/>
        </w:rPr>
        <w:t>,</w:t>
      </w:r>
    </w:p>
    <w:p w14:paraId="07305BFE" w14:textId="64865689" w:rsidR="00597D6D" w:rsidRPr="0001024E" w:rsidRDefault="00597D6D" w:rsidP="00597D6D">
      <w:pPr>
        <w:pStyle w:val="Default"/>
        <w:spacing w:line="288" w:lineRule="auto"/>
        <w:jc w:val="both"/>
        <w:rPr>
          <w:rFonts w:ascii="Times New Roman" w:hAnsi="Times New Roman" w:cs="Times New Roman"/>
        </w:rPr>
      </w:pPr>
      <w:r w:rsidRPr="00597D6D">
        <w:rPr>
          <w:rFonts w:ascii="Times New Roman" w:hAnsi="Times New Roman" w:cs="Times New Roman"/>
        </w:rPr>
        <w:t>Załącznik nr 7</w:t>
      </w:r>
      <w:r>
        <w:rPr>
          <w:rFonts w:ascii="Times New Roman" w:hAnsi="Times New Roman" w:cs="Times New Roman"/>
        </w:rPr>
        <w:t xml:space="preserve"> </w:t>
      </w:r>
      <w:r w:rsidRPr="00597D6D">
        <w:rPr>
          <w:rFonts w:ascii="Times New Roman" w:hAnsi="Times New Roman" w:cs="Times New Roman"/>
        </w:rPr>
        <w:t>Wzór mowy</w:t>
      </w:r>
    </w:p>
    <w:sectPr w:rsidR="00597D6D" w:rsidRPr="00010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2CA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1781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A152D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40F9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65CD7B"/>
    <w:multiLevelType w:val="hybridMultilevel"/>
    <w:tmpl w:val="E168113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F505E5"/>
    <w:multiLevelType w:val="hybridMultilevel"/>
    <w:tmpl w:val="3698D85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0A6F9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03B9D"/>
    <w:multiLevelType w:val="hybridMultilevel"/>
    <w:tmpl w:val="53009B8E"/>
    <w:lvl w:ilvl="0" w:tplc="2E0CF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010D2B"/>
    <w:multiLevelType w:val="hybridMultilevel"/>
    <w:tmpl w:val="1FA0B3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nsid w:val="0FED376E"/>
    <w:multiLevelType w:val="hybridMultilevel"/>
    <w:tmpl w:val="52921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193BA0"/>
    <w:multiLevelType w:val="multilevel"/>
    <w:tmpl w:val="D19256A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76988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72DEC1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BB3E758"/>
    <w:multiLevelType w:val="hybridMultilevel"/>
    <w:tmpl w:val="CBEA4348"/>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4C779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6344C8D"/>
    <w:multiLevelType w:val="multilevel"/>
    <w:tmpl w:val="0F22EE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ascii="Times New Roman" w:hAnsi="Times New Roman" w:cs="Times New Roman" w:hint="default"/>
        <w:sz w:val="24"/>
        <w:szCs w:val="24"/>
      </w:rPr>
    </w:lvl>
    <w:lvl w:ilvl="3">
      <w:start w:val="3"/>
      <w:numFmt w:val="upperRoman"/>
      <w:lvlText w:val="%4."/>
      <w:lvlJc w:val="left"/>
      <w:pPr>
        <w:ind w:left="3240" w:hanging="720"/>
      </w:pPr>
      <w:rPr>
        <w:rFonts w:ascii="Times New Roman" w:hAnsi="Times New Roman" w:cs="Times New Roman" w:hint="default"/>
        <w:b w:val="0"/>
        <w:color w:val="00000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F6CB4"/>
    <w:multiLevelType w:val="hybridMultilevel"/>
    <w:tmpl w:val="59D470EA"/>
    <w:lvl w:ilvl="0" w:tplc="6676292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2B2470"/>
    <w:multiLevelType w:val="hybridMultilevel"/>
    <w:tmpl w:val="30B60D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C5860D8"/>
    <w:multiLevelType w:val="multilevel"/>
    <w:tmpl w:val="0584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A61912"/>
    <w:multiLevelType w:val="multilevel"/>
    <w:tmpl w:val="49D842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1133E3"/>
    <w:multiLevelType w:val="multilevel"/>
    <w:tmpl w:val="7C86962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ascii="Times New Roman" w:eastAsiaTheme="minorHAnsi"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E682E"/>
    <w:multiLevelType w:val="multilevel"/>
    <w:tmpl w:val="7B68D782"/>
    <w:lvl w:ilvl="0">
      <w:start w:val="10"/>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8FA0C8E"/>
    <w:multiLevelType w:val="hybridMultilevel"/>
    <w:tmpl w:val="9D02E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AE93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E8403D4"/>
    <w:multiLevelType w:val="hybridMultilevel"/>
    <w:tmpl w:val="F7DAF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3F3C66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2852AEE"/>
    <w:multiLevelType w:val="hybridMultilevel"/>
    <w:tmpl w:val="1FA0B3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A493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95E62EB"/>
    <w:multiLevelType w:val="hybridMultilevel"/>
    <w:tmpl w:val="37FC3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49233A"/>
    <w:multiLevelType w:val="hybridMultilevel"/>
    <w:tmpl w:val="B6988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8904DE"/>
    <w:multiLevelType w:val="hybridMultilevel"/>
    <w:tmpl w:val="C2CEC9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1A4AE3"/>
    <w:multiLevelType w:val="hybridMultilevel"/>
    <w:tmpl w:val="30B60D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79B5A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9E274E3"/>
    <w:multiLevelType w:val="hybridMultilevel"/>
    <w:tmpl w:val="2CE83A20"/>
    <w:lvl w:ilvl="0" w:tplc="E65014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288E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BAFB8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2B29B3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4BFF0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96738A4"/>
    <w:multiLevelType w:val="hybridMultilevel"/>
    <w:tmpl w:val="66901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BE4A24"/>
    <w:multiLevelType w:val="hybridMultilevel"/>
    <w:tmpl w:val="014E8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9"/>
  </w:num>
  <w:num w:numId="4">
    <w:abstractNumId w:val="15"/>
  </w:num>
  <w:num w:numId="5">
    <w:abstractNumId w:val="33"/>
  </w:num>
  <w:num w:numId="6">
    <w:abstractNumId w:val="10"/>
  </w:num>
  <w:num w:numId="7">
    <w:abstractNumId w:val="36"/>
  </w:num>
  <w:num w:numId="8">
    <w:abstractNumId w:val="27"/>
  </w:num>
  <w:num w:numId="9">
    <w:abstractNumId w:val="3"/>
  </w:num>
  <w:num w:numId="10">
    <w:abstractNumId w:val="1"/>
  </w:num>
  <w:num w:numId="11">
    <w:abstractNumId w:val="9"/>
  </w:num>
  <w:num w:numId="12">
    <w:abstractNumId w:val="22"/>
  </w:num>
  <w:num w:numId="13">
    <w:abstractNumId w:val="39"/>
  </w:num>
  <w:num w:numId="14">
    <w:abstractNumId w:val="38"/>
  </w:num>
  <w:num w:numId="15">
    <w:abstractNumId w:val="26"/>
  </w:num>
  <w:num w:numId="16">
    <w:abstractNumId w:val="25"/>
  </w:num>
  <w:num w:numId="17">
    <w:abstractNumId w:val="34"/>
  </w:num>
  <w:num w:numId="18">
    <w:abstractNumId w:val="29"/>
  </w:num>
  <w:num w:numId="19">
    <w:abstractNumId w:val="31"/>
  </w:num>
  <w:num w:numId="20">
    <w:abstractNumId w:val="17"/>
  </w:num>
  <w:num w:numId="21">
    <w:abstractNumId w:val="30"/>
  </w:num>
  <w:num w:numId="22">
    <w:abstractNumId w:val="12"/>
  </w:num>
  <w:num w:numId="23">
    <w:abstractNumId w:val="5"/>
  </w:num>
  <w:num w:numId="24">
    <w:abstractNumId w:val="13"/>
  </w:num>
  <w:num w:numId="25">
    <w:abstractNumId w:val="4"/>
  </w:num>
  <w:num w:numId="26">
    <w:abstractNumId w:val="7"/>
  </w:num>
  <w:num w:numId="27">
    <w:abstractNumId w:val="16"/>
  </w:num>
  <w:num w:numId="28">
    <w:abstractNumId w:val="0"/>
  </w:num>
  <w:num w:numId="29">
    <w:abstractNumId w:val="32"/>
  </w:num>
  <w:num w:numId="30">
    <w:abstractNumId w:val="6"/>
  </w:num>
  <w:num w:numId="31">
    <w:abstractNumId w:val="23"/>
  </w:num>
  <w:num w:numId="32">
    <w:abstractNumId w:val="35"/>
  </w:num>
  <w:num w:numId="33">
    <w:abstractNumId w:val="14"/>
  </w:num>
  <w:num w:numId="34">
    <w:abstractNumId w:val="37"/>
  </w:num>
  <w:num w:numId="35">
    <w:abstractNumId w:val="18"/>
  </w:num>
  <w:num w:numId="36">
    <w:abstractNumId w:val="20"/>
  </w:num>
  <w:num w:numId="37">
    <w:abstractNumId w:val="21"/>
  </w:num>
  <w:num w:numId="38">
    <w:abstractNumId w:val="24"/>
  </w:num>
  <w:num w:numId="39">
    <w:abstractNumId w:val="2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F2"/>
    <w:rsid w:val="0001024E"/>
    <w:rsid w:val="00015D85"/>
    <w:rsid w:val="000362FF"/>
    <w:rsid w:val="00047D0F"/>
    <w:rsid w:val="00116A79"/>
    <w:rsid w:val="00193DA3"/>
    <w:rsid w:val="001A06F5"/>
    <w:rsid w:val="001A1C4D"/>
    <w:rsid w:val="002044FD"/>
    <w:rsid w:val="002B207C"/>
    <w:rsid w:val="003C024F"/>
    <w:rsid w:val="004B078B"/>
    <w:rsid w:val="004C7940"/>
    <w:rsid w:val="004E5681"/>
    <w:rsid w:val="00547CBB"/>
    <w:rsid w:val="005962A6"/>
    <w:rsid w:val="00597D6D"/>
    <w:rsid w:val="005A19E3"/>
    <w:rsid w:val="005B72F3"/>
    <w:rsid w:val="005F4F76"/>
    <w:rsid w:val="006011AC"/>
    <w:rsid w:val="00657B6E"/>
    <w:rsid w:val="006628AC"/>
    <w:rsid w:val="006642C3"/>
    <w:rsid w:val="0071319E"/>
    <w:rsid w:val="0072188C"/>
    <w:rsid w:val="00797F0A"/>
    <w:rsid w:val="007C011C"/>
    <w:rsid w:val="007C5883"/>
    <w:rsid w:val="008B40C4"/>
    <w:rsid w:val="008F6CBD"/>
    <w:rsid w:val="009D72B0"/>
    <w:rsid w:val="00A20C02"/>
    <w:rsid w:val="00A75F45"/>
    <w:rsid w:val="00A918C4"/>
    <w:rsid w:val="00B73AE6"/>
    <w:rsid w:val="00CA5E26"/>
    <w:rsid w:val="00CC4536"/>
    <w:rsid w:val="00D41B85"/>
    <w:rsid w:val="00DC35B0"/>
    <w:rsid w:val="00DE60A8"/>
    <w:rsid w:val="00E535E5"/>
    <w:rsid w:val="00E677EA"/>
    <w:rsid w:val="00EA764C"/>
    <w:rsid w:val="00F008F2"/>
    <w:rsid w:val="00F8758C"/>
    <w:rsid w:val="00F97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918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ListTable3Accent6">
    <w:name w:val="List Table 3 Accent 6"/>
    <w:basedOn w:val="Standardowy"/>
    <w:uiPriority w:val="48"/>
    <w:rsid w:val="000362F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Default">
    <w:name w:val="Default"/>
    <w:rsid w:val="00547CBB"/>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547CBB"/>
    <w:rPr>
      <w:color w:val="0563C1" w:themeColor="hyperlink"/>
      <w:u w:val="single"/>
    </w:rPr>
  </w:style>
  <w:style w:type="character" w:customStyle="1" w:styleId="UnresolvedMention">
    <w:name w:val="Unresolved Mention"/>
    <w:basedOn w:val="Domylnaczcionkaakapitu"/>
    <w:uiPriority w:val="99"/>
    <w:semiHidden/>
    <w:unhideWhenUsed/>
    <w:rsid w:val="00547CBB"/>
    <w:rPr>
      <w:color w:val="605E5C"/>
      <w:shd w:val="clear" w:color="auto" w:fill="E1DFDD"/>
    </w:rPr>
  </w:style>
  <w:style w:type="paragraph" w:styleId="Akapitzlist">
    <w:name w:val="List Paragraph"/>
    <w:basedOn w:val="Normalny"/>
    <w:uiPriority w:val="34"/>
    <w:qFormat/>
    <w:rsid w:val="00DC35B0"/>
    <w:pPr>
      <w:ind w:left="720"/>
      <w:contextualSpacing/>
    </w:pPr>
  </w:style>
  <w:style w:type="table" w:styleId="Tabela-Siatka">
    <w:name w:val="Table Grid"/>
    <w:basedOn w:val="Standardowy"/>
    <w:uiPriority w:val="39"/>
    <w:rsid w:val="00010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A06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F5"/>
    <w:rPr>
      <w:rFonts w:ascii="Tahoma" w:hAnsi="Tahoma" w:cs="Tahoma"/>
      <w:sz w:val="16"/>
      <w:szCs w:val="16"/>
    </w:rPr>
  </w:style>
  <w:style w:type="character" w:customStyle="1" w:styleId="Nagwek1Znak">
    <w:name w:val="Nagłówek 1 Znak"/>
    <w:basedOn w:val="Domylnaczcionkaakapitu"/>
    <w:link w:val="Nagwek1"/>
    <w:uiPriority w:val="9"/>
    <w:rsid w:val="00A918C4"/>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semiHidden/>
    <w:unhideWhenUsed/>
    <w:qFormat/>
    <w:rsid w:val="004C7940"/>
    <w:pPr>
      <w:spacing w:line="276" w:lineRule="auto"/>
      <w:outlineLvl w:val="9"/>
    </w:pPr>
    <w:rPr>
      <w:kern w:val="0"/>
      <w:lang w:eastAsia="pl-PL"/>
      <w14:ligatures w14:val="none"/>
    </w:rPr>
  </w:style>
  <w:style w:type="paragraph" w:styleId="Spistreci1">
    <w:name w:val="toc 1"/>
    <w:basedOn w:val="Normalny"/>
    <w:next w:val="Normalny"/>
    <w:autoRedefine/>
    <w:uiPriority w:val="39"/>
    <w:unhideWhenUsed/>
    <w:rsid w:val="004C794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A918C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ListTable3Accent6">
    <w:name w:val="List Table 3 Accent 6"/>
    <w:basedOn w:val="Standardowy"/>
    <w:uiPriority w:val="48"/>
    <w:rsid w:val="000362FF"/>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Default">
    <w:name w:val="Default"/>
    <w:rsid w:val="00547CBB"/>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547CBB"/>
    <w:rPr>
      <w:color w:val="0563C1" w:themeColor="hyperlink"/>
      <w:u w:val="single"/>
    </w:rPr>
  </w:style>
  <w:style w:type="character" w:customStyle="1" w:styleId="UnresolvedMention">
    <w:name w:val="Unresolved Mention"/>
    <w:basedOn w:val="Domylnaczcionkaakapitu"/>
    <w:uiPriority w:val="99"/>
    <w:semiHidden/>
    <w:unhideWhenUsed/>
    <w:rsid w:val="00547CBB"/>
    <w:rPr>
      <w:color w:val="605E5C"/>
      <w:shd w:val="clear" w:color="auto" w:fill="E1DFDD"/>
    </w:rPr>
  </w:style>
  <w:style w:type="paragraph" w:styleId="Akapitzlist">
    <w:name w:val="List Paragraph"/>
    <w:basedOn w:val="Normalny"/>
    <w:uiPriority w:val="34"/>
    <w:qFormat/>
    <w:rsid w:val="00DC35B0"/>
    <w:pPr>
      <w:ind w:left="720"/>
      <w:contextualSpacing/>
    </w:pPr>
  </w:style>
  <w:style w:type="table" w:styleId="Tabela-Siatka">
    <w:name w:val="Table Grid"/>
    <w:basedOn w:val="Standardowy"/>
    <w:uiPriority w:val="39"/>
    <w:rsid w:val="00010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A06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06F5"/>
    <w:rPr>
      <w:rFonts w:ascii="Tahoma" w:hAnsi="Tahoma" w:cs="Tahoma"/>
      <w:sz w:val="16"/>
      <w:szCs w:val="16"/>
    </w:rPr>
  </w:style>
  <w:style w:type="character" w:customStyle="1" w:styleId="Nagwek1Znak">
    <w:name w:val="Nagłówek 1 Znak"/>
    <w:basedOn w:val="Domylnaczcionkaakapitu"/>
    <w:link w:val="Nagwek1"/>
    <w:uiPriority w:val="9"/>
    <w:rsid w:val="00A918C4"/>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semiHidden/>
    <w:unhideWhenUsed/>
    <w:qFormat/>
    <w:rsid w:val="004C7940"/>
    <w:pPr>
      <w:spacing w:line="276" w:lineRule="auto"/>
      <w:outlineLvl w:val="9"/>
    </w:pPr>
    <w:rPr>
      <w:kern w:val="0"/>
      <w:lang w:eastAsia="pl-PL"/>
      <w14:ligatures w14:val="none"/>
    </w:rPr>
  </w:style>
  <w:style w:type="paragraph" w:styleId="Spistreci1">
    <w:name w:val="toc 1"/>
    <w:basedOn w:val="Normalny"/>
    <w:next w:val="Normalny"/>
    <w:autoRedefine/>
    <w:uiPriority w:val="39"/>
    <w:unhideWhenUsed/>
    <w:rsid w:val="004C79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gmina@stegna.pl" TargetMode="External"/><Relationship Id="rId13" Type="http://schemas.openxmlformats.org/officeDocument/2006/relationships/hyperlink" Target="https://platformazakupowa.pl/pn/steg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abina_kowalska@wp.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ktor@cbi24.pl" TargetMode="External"/><Relationship Id="rId5" Type="http://schemas.openxmlformats.org/officeDocument/2006/relationships/settings" Target="settings.xml"/><Relationship Id="rId15" Type="http://schemas.openxmlformats.org/officeDocument/2006/relationships/hyperlink" Target="https://platformazakupowa.pl/pn/stegna" TargetMode="External"/><Relationship Id="rId10" Type="http://schemas.openxmlformats.org/officeDocument/2006/relationships/hyperlink" Target="https://platformazakupowa.pl/pn/stegna" TargetMode="External"/><Relationship Id="rId4" Type="http://schemas.microsoft.com/office/2007/relationships/stylesWithEffects" Target="stylesWithEffects.xml"/><Relationship Id="rId9" Type="http://schemas.openxmlformats.org/officeDocument/2006/relationships/hyperlink" Target="http://stegna.pl/kat/id/2" TargetMode="External"/><Relationship Id="rId14" Type="http://schemas.openxmlformats.org/officeDocument/2006/relationships/hyperlink" Target="mailto:sabina_kowalsk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BE6B-1304-4D5E-B1BD-656F6419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30</Pages>
  <Words>10941</Words>
  <Characters>65652</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dc:creator>
  <cp:lastModifiedBy>Użytkownik systemu Windows</cp:lastModifiedBy>
  <cp:revision>7</cp:revision>
  <dcterms:created xsi:type="dcterms:W3CDTF">2024-12-02T14:12:00Z</dcterms:created>
  <dcterms:modified xsi:type="dcterms:W3CDTF">2024-12-03T11:24:00Z</dcterms:modified>
</cp:coreProperties>
</file>