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D41EC" w14:textId="77777777" w:rsidR="00AA1681" w:rsidRPr="00B15412" w:rsidRDefault="00AA1681" w:rsidP="00137499">
      <w:pPr>
        <w:pStyle w:val="Nagwek1"/>
        <w:tabs>
          <w:tab w:val="center" w:pos="4968"/>
          <w:tab w:val="left" w:pos="8232"/>
        </w:tabs>
        <w:spacing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15412">
        <w:rPr>
          <w:rFonts w:asciiTheme="minorHAnsi" w:hAnsiTheme="minorHAnsi" w:cstheme="minorHAnsi"/>
          <w:b/>
          <w:sz w:val="24"/>
          <w:szCs w:val="24"/>
        </w:rPr>
        <w:t xml:space="preserve">UMOWA ZLECENIA Nr </w:t>
      </w:r>
      <w:r w:rsidR="00144D9B" w:rsidRPr="00B15412">
        <w:rPr>
          <w:rFonts w:asciiTheme="minorHAnsi" w:hAnsiTheme="minorHAnsi" w:cstheme="minorHAnsi"/>
          <w:b/>
          <w:sz w:val="24"/>
          <w:szCs w:val="24"/>
        </w:rPr>
        <w:t xml:space="preserve">    </w:t>
      </w:r>
      <w:r w:rsidRPr="00B15412">
        <w:rPr>
          <w:rFonts w:asciiTheme="minorHAnsi" w:hAnsiTheme="minorHAnsi" w:cstheme="minorHAnsi"/>
          <w:b/>
          <w:sz w:val="24"/>
          <w:szCs w:val="24"/>
        </w:rPr>
        <w:t>/2022</w:t>
      </w:r>
    </w:p>
    <w:p w14:paraId="2156CE95" w14:textId="77777777" w:rsidR="00AA1681" w:rsidRPr="00B15412" w:rsidRDefault="00AA1681" w:rsidP="00137499">
      <w:pPr>
        <w:spacing w:after="120" w:line="276" w:lineRule="auto"/>
        <w:jc w:val="both"/>
        <w:rPr>
          <w:rFonts w:cstheme="minorHAnsi"/>
          <w:sz w:val="24"/>
          <w:szCs w:val="24"/>
        </w:rPr>
      </w:pPr>
      <w:r w:rsidRPr="00B15412">
        <w:rPr>
          <w:rFonts w:cstheme="minorHAnsi"/>
          <w:sz w:val="24"/>
          <w:szCs w:val="24"/>
        </w:rPr>
        <w:t>zawarta w dniu</w:t>
      </w:r>
      <w:r w:rsidR="00CE465B">
        <w:rPr>
          <w:rFonts w:cstheme="minorHAnsi"/>
          <w:sz w:val="24"/>
          <w:szCs w:val="24"/>
        </w:rPr>
        <w:t>…………………..</w:t>
      </w:r>
      <w:r w:rsidRPr="00B15412">
        <w:rPr>
          <w:rFonts w:cstheme="minorHAnsi"/>
          <w:sz w:val="24"/>
          <w:szCs w:val="24"/>
        </w:rPr>
        <w:t xml:space="preserve"> 2022 roku w Poznaniu pomiędzy:</w:t>
      </w:r>
    </w:p>
    <w:p w14:paraId="1A3FE76C" w14:textId="77777777" w:rsidR="00AA1681" w:rsidRPr="00B15412" w:rsidRDefault="00AA1681" w:rsidP="00137499">
      <w:pPr>
        <w:spacing w:after="120" w:line="276" w:lineRule="auto"/>
        <w:jc w:val="both"/>
        <w:rPr>
          <w:rFonts w:cstheme="minorHAnsi"/>
          <w:b/>
          <w:sz w:val="24"/>
          <w:szCs w:val="24"/>
        </w:rPr>
      </w:pPr>
    </w:p>
    <w:p w14:paraId="209DE40A" w14:textId="77777777" w:rsidR="00AA1681" w:rsidRPr="00B15412" w:rsidRDefault="00AA1681" w:rsidP="00137499">
      <w:pPr>
        <w:spacing w:after="120" w:line="276" w:lineRule="auto"/>
        <w:jc w:val="both"/>
        <w:rPr>
          <w:rFonts w:cstheme="minorHAnsi"/>
          <w:sz w:val="24"/>
          <w:szCs w:val="24"/>
        </w:rPr>
      </w:pPr>
      <w:r w:rsidRPr="00B15412">
        <w:rPr>
          <w:rFonts w:cstheme="minorHAnsi"/>
          <w:b/>
          <w:sz w:val="24"/>
          <w:szCs w:val="24"/>
        </w:rPr>
        <w:t xml:space="preserve">Województwem Wielkopolskim </w:t>
      </w:r>
      <w:r w:rsidRPr="00B15412">
        <w:rPr>
          <w:rFonts w:cstheme="minorHAnsi"/>
          <w:sz w:val="24"/>
          <w:szCs w:val="24"/>
        </w:rPr>
        <w:t xml:space="preserve">z siedzibą w Poznaniu (61-714), al. Niepodległości 34, </w:t>
      </w:r>
      <w:r w:rsidR="002905B4" w:rsidRPr="00B15412">
        <w:rPr>
          <w:rFonts w:cstheme="minorHAnsi"/>
          <w:sz w:val="24"/>
          <w:szCs w:val="24"/>
        </w:rPr>
        <w:t xml:space="preserve">                          Nr </w:t>
      </w:r>
      <w:r w:rsidR="00205256" w:rsidRPr="00B15412">
        <w:rPr>
          <w:rFonts w:cstheme="minorHAnsi"/>
          <w:sz w:val="24"/>
          <w:szCs w:val="24"/>
        </w:rPr>
        <w:t>NIP </w:t>
      </w:r>
      <w:r w:rsidR="000D59DC" w:rsidRPr="00B15412">
        <w:rPr>
          <w:rFonts w:cstheme="minorHAnsi"/>
          <w:sz w:val="24"/>
          <w:szCs w:val="24"/>
        </w:rPr>
        <w:t>7781346</w:t>
      </w:r>
      <w:r w:rsidR="00137499" w:rsidRPr="00B15412">
        <w:rPr>
          <w:rFonts w:cstheme="minorHAnsi"/>
          <w:sz w:val="24"/>
          <w:szCs w:val="24"/>
        </w:rPr>
        <w:t xml:space="preserve">888, </w:t>
      </w:r>
      <w:r w:rsidR="002905B4" w:rsidRPr="00B15412">
        <w:rPr>
          <w:rFonts w:cstheme="minorHAnsi"/>
          <w:sz w:val="24"/>
          <w:szCs w:val="24"/>
        </w:rPr>
        <w:t xml:space="preserve">Nr </w:t>
      </w:r>
      <w:r w:rsidRPr="00B15412">
        <w:rPr>
          <w:rFonts w:cstheme="minorHAnsi"/>
          <w:sz w:val="24"/>
          <w:szCs w:val="24"/>
        </w:rPr>
        <w:t>REGON 631257816</w:t>
      </w:r>
      <w:r w:rsidRPr="00B15412">
        <w:rPr>
          <w:rFonts w:cstheme="minorHAnsi"/>
          <w:b/>
          <w:sz w:val="24"/>
          <w:szCs w:val="24"/>
        </w:rPr>
        <w:t xml:space="preserve"> – Regionalnym </w:t>
      </w:r>
      <w:r w:rsidR="00205256" w:rsidRPr="00B15412">
        <w:rPr>
          <w:rFonts w:cstheme="minorHAnsi"/>
          <w:b/>
          <w:sz w:val="24"/>
          <w:szCs w:val="24"/>
        </w:rPr>
        <w:t>Ośrodkiem Polityki Społecznej w </w:t>
      </w:r>
      <w:r w:rsidRPr="00B15412">
        <w:rPr>
          <w:rFonts w:cstheme="minorHAnsi"/>
          <w:b/>
          <w:sz w:val="24"/>
          <w:szCs w:val="24"/>
        </w:rPr>
        <w:t>Poznaniu</w:t>
      </w:r>
      <w:r w:rsidRPr="00B15412">
        <w:rPr>
          <w:rFonts w:cstheme="minorHAnsi"/>
          <w:sz w:val="24"/>
          <w:szCs w:val="24"/>
        </w:rPr>
        <w:t xml:space="preserve"> z siedzibą w Poznaniu (61-731), ul. Nowowiejskiego 11,</w:t>
      </w:r>
    </w:p>
    <w:p w14:paraId="64422A3F" w14:textId="77777777" w:rsidR="00AA1681" w:rsidRPr="00B15412" w:rsidRDefault="00AA1681" w:rsidP="00137499">
      <w:pPr>
        <w:spacing w:after="120" w:line="276" w:lineRule="auto"/>
        <w:jc w:val="both"/>
        <w:rPr>
          <w:rFonts w:cstheme="minorHAnsi"/>
          <w:sz w:val="24"/>
          <w:szCs w:val="24"/>
        </w:rPr>
      </w:pPr>
      <w:r w:rsidRPr="00B15412">
        <w:rPr>
          <w:rFonts w:cstheme="minorHAnsi"/>
          <w:sz w:val="24"/>
          <w:szCs w:val="24"/>
        </w:rPr>
        <w:t>reprezentowanym przez:</w:t>
      </w:r>
    </w:p>
    <w:p w14:paraId="595BB230" w14:textId="77777777" w:rsidR="00AA1681" w:rsidRPr="00B15412" w:rsidRDefault="00AA1681" w:rsidP="00137499">
      <w:pPr>
        <w:spacing w:after="120" w:line="276" w:lineRule="auto"/>
        <w:jc w:val="both"/>
        <w:rPr>
          <w:rFonts w:cstheme="minorHAnsi"/>
          <w:sz w:val="24"/>
          <w:szCs w:val="24"/>
        </w:rPr>
      </w:pPr>
      <w:r w:rsidRPr="00B15412">
        <w:rPr>
          <w:rFonts w:cstheme="minorHAnsi"/>
          <w:b/>
          <w:sz w:val="24"/>
          <w:szCs w:val="24"/>
        </w:rPr>
        <w:t>Grzegorza Grygiela</w:t>
      </w:r>
      <w:r w:rsidRPr="00B15412">
        <w:rPr>
          <w:rFonts w:cstheme="minorHAnsi"/>
          <w:sz w:val="24"/>
          <w:szCs w:val="24"/>
        </w:rPr>
        <w:t xml:space="preserve"> – Dyrektora Regionalnego Ośrodka Polityki Społecznej w Poznaniu, działającego na podstawie pełnomocnictwa udzielonego uchwałą Nr 3668/2021 Zarządu Województwa Wielkopolskiego z dnia 2 czerwca 2021 r., </w:t>
      </w:r>
    </w:p>
    <w:p w14:paraId="2DCFCC95" w14:textId="77777777" w:rsidR="00AA1681" w:rsidRPr="00B15412" w:rsidRDefault="00AA1681" w:rsidP="00137499">
      <w:pPr>
        <w:spacing w:after="120" w:line="276" w:lineRule="auto"/>
        <w:jc w:val="both"/>
        <w:rPr>
          <w:rFonts w:cstheme="minorHAnsi"/>
          <w:b/>
          <w:sz w:val="24"/>
          <w:szCs w:val="24"/>
        </w:rPr>
      </w:pPr>
      <w:r w:rsidRPr="00B15412">
        <w:rPr>
          <w:rFonts w:cstheme="minorHAnsi"/>
          <w:sz w:val="24"/>
          <w:szCs w:val="24"/>
        </w:rPr>
        <w:t xml:space="preserve">zwanym dalej </w:t>
      </w:r>
      <w:r w:rsidRPr="00B15412">
        <w:rPr>
          <w:rFonts w:cstheme="minorHAnsi"/>
          <w:b/>
          <w:sz w:val="24"/>
          <w:szCs w:val="24"/>
        </w:rPr>
        <w:t>„Zleceniodawcą”</w:t>
      </w:r>
    </w:p>
    <w:p w14:paraId="17E82E3F" w14:textId="77777777" w:rsidR="00684C76" w:rsidRPr="00B15412" w:rsidRDefault="00684C76" w:rsidP="00684C76">
      <w:pPr>
        <w:spacing w:after="120" w:line="276" w:lineRule="auto"/>
        <w:jc w:val="both"/>
        <w:rPr>
          <w:rFonts w:cstheme="minorHAnsi"/>
          <w:sz w:val="24"/>
          <w:szCs w:val="24"/>
        </w:rPr>
      </w:pPr>
      <w:r w:rsidRPr="00B15412">
        <w:rPr>
          <w:rFonts w:cstheme="minorHAnsi"/>
          <w:sz w:val="24"/>
          <w:szCs w:val="24"/>
        </w:rPr>
        <w:t>a</w:t>
      </w:r>
    </w:p>
    <w:p w14:paraId="4142F09E" w14:textId="77777777" w:rsidR="00AA3E40" w:rsidRPr="00B15412" w:rsidRDefault="00144D9B" w:rsidP="00B15412">
      <w:pPr>
        <w:spacing w:after="200" w:line="276" w:lineRule="auto"/>
        <w:jc w:val="both"/>
        <w:rPr>
          <w:rFonts w:cstheme="minorHAnsi"/>
          <w:sz w:val="24"/>
          <w:szCs w:val="24"/>
        </w:rPr>
      </w:pPr>
      <w:r w:rsidRPr="00B1541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 w:rsidR="00B15412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………………………………………………………………………………………………………………………………..</w:t>
      </w:r>
    </w:p>
    <w:p w14:paraId="4015AD0C" w14:textId="77777777" w:rsidR="00AA3E40" w:rsidRPr="00B15412" w:rsidRDefault="00AA3E40" w:rsidP="00B15412">
      <w:pPr>
        <w:rPr>
          <w:rFonts w:cstheme="minorHAnsi"/>
          <w:sz w:val="24"/>
          <w:szCs w:val="24"/>
        </w:rPr>
      </w:pPr>
      <w:r w:rsidRPr="00B15412">
        <w:rPr>
          <w:rFonts w:cstheme="minorHAnsi"/>
          <w:sz w:val="24"/>
          <w:szCs w:val="24"/>
        </w:rPr>
        <w:t xml:space="preserve">zwanym </w:t>
      </w:r>
      <w:r w:rsidR="00C87808">
        <w:rPr>
          <w:rFonts w:cstheme="minorHAnsi"/>
          <w:sz w:val="24"/>
          <w:szCs w:val="24"/>
        </w:rPr>
        <w:t xml:space="preserve">dalej </w:t>
      </w:r>
      <w:r w:rsidRPr="00B15412">
        <w:rPr>
          <w:rFonts w:cstheme="minorHAnsi"/>
          <w:b/>
          <w:sz w:val="24"/>
          <w:szCs w:val="24"/>
        </w:rPr>
        <w:t>Zleceniobiorcą”</w:t>
      </w:r>
    </w:p>
    <w:p w14:paraId="1A9C826C" w14:textId="77777777" w:rsidR="00AA3E40" w:rsidRPr="00B15412" w:rsidRDefault="00AA3E40" w:rsidP="00AA3E40">
      <w:pPr>
        <w:rPr>
          <w:rFonts w:cstheme="minorHAnsi"/>
          <w:b/>
          <w:sz w:val="24"/>
          <w:szCs w:val="24"/>
        </w:rPr>
      </w:pPr>
      <w:r w:rsidRPr="00B15412">
        <w:rPr>
          <w:rFonts w:cstheme="minorHAnsi"/>
          <w:sz w:val="24"/>
          <w:szCs w:val="24"/>
        </w:rPr>
        <w:t>wspólnie zwan</w:t>
      </w:r>
      <w:r w:rsidR="00C87808">
        <w:rPr>
          <w:rFonts w:cstheme="minorHAnsi"/>
          <w:sz w:val="24"/>
          <w:szCs w:val="24"/>
        </w:rPr>
        <w:t>ymi</w:t>
      </w:r>
      <w:r w:rsidRPr="00B15412">
        <w:rPr>
          <w:rFonts w:cstheme="minorHAnsi"/>
          <w:sz w:val="24"/>
          <w:szCs w:val="24"/>
        </w:rPr>
        <w:t xml:space="preserve"> „</w:t>
      </w:r>
      <w:r w:rsidRPr="00B15412">
        <w:rPr>
          <w:rFonts w:cstheme="minorHAnsi"/>
          <w:b/>
          <w:sz w:val="24"/>
          <w:szCs w:val="24"/>
        </w:rPr>
        <w:t>Stronami”</w:t>
      </w:r>
    </w:p>
    <w:p w14:paraId="014433A4" w14:textId="77777777" w:rsidR="004376F4" w:rsidRPr="00B15412" w:rsidRDefault="004376F4" w:rsidP="00ED3337">
      <w:pPr>
        <w:spacing w:after="0" w:line="30" w:lineRule="atLeast"/>
        <w:jc w:val="center"/>
        <w:rPr>
          <w:rFonts w:cstheme="minorHAnsi"/>
          <w:b/>
          <w:sz w:val="24"/>
          <w:szCs w:val="24"/>
        </w:rPr>
      </w:pPr>
    </w:p>
    <w:p w14:paraId="307DDC37" w14:textId="77777777" w:rsidR="00ED3337" w:rsidRPr="00B15412" w:rsidRDefault="00ED3337" w:rsidP="00ED3337">
      <w:pPr>
        <w:spacing w:after="0" w:line="30" w:lineRule="atLeast"/>
        <w:jc w:val="center"/>
        <w:rPr>
          <w:rFonts w:cstheme="minorHAnsi"/>
          <w:b/>
          <w:sz w:val="24"/>
          <w:szCs w:val="24"/>
        </w:rPr>
      </w:pPr>
      <w:r w:rsidRPr="00B15412">
        <w:rPr>
          <w:rFonts w:cstheme="minorHAnsi"/>
          <w:b/>
          <w:sz w:val="24"/>
          <w:szCs w:val="24"/>
        </w:rPr>
        <w:t>§ 1</w:t>
      </w:r>
    </w:p>
    <w:p w14:paraId="67760850" w14:textId="77777777" w:rsidR="002261DD" w:rsidRPr="004B261A" w:rsidRDefault="00144D9B" w:rsidP="00CE465B">
      <w:pPr>
        <w:pStyle w:val="Akapitzlist"/>
        <w:numPr>
          <w:ilvl w:val="0"/>
          <w:numId w:val="31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B15412">
        <w:rPr>
          <w:rFonts w:asciiTheme="minorHAnsi" w:hAnsiTheme="minorHAnsi" w:cstheme="minorHAnsi"/>
        </w:rPr>
        <w:t xml:space="preserve">Przedmiotem Umowy jest świadczenie przez </w:t>
      </w:r>
      <w:r w:rsidR="00673850">
        <w:rPr>
          <w:rFonts w:asciiTheme="minorHAnsi" w:hAnsiTheme="minorHAnsi" w:cstheme="minorHAnsi"/>
        </w:rPr>
        <w:t>Zleceniobiorcę</w:t>
      </w:r>
      <w:r w:rsidRPr="00B15412">
        <w:rPr>
          <w:rFonts w:asciiTheme="minorHAnsi" w:hAnsiTheme="minorHAnsi" w:cstheme="minorHAnsi"/>
        </w:rPr>
        <w:t xml:space="preserve"> na rzecz Z</w:t>
      </w:r>
      <w:r w:rsidR="00673850">
        <w:rPr>
          <w:rFonts w:asciiTheme="minorHAnsi" w:hAnsiTheme="minorHAnsi" w:cstheme="minorHAnsi"/>
        </w:rPr>
        <w:t>leceniodawcy</w:t>
      </w:r>
      <w:r w:rsidRPr="00B15412">
        <w:rPr>
          <w:rFonts w:asciiTheme="minorHAnsi" w:hAnsiTheme="minorHAnsi" w:cstheme="minorHAnsi"/>
        </w:rPr>
        <w:t xml:space="preserve"> usług pomocy prawnej </w:t>
      </w:r>
      <w:r w:rsidR="004B261A">
        <w:rPr>
          <w:rFonts w:asciiTheme="minorHAnsi" w:hAnsiTheme="minorHAnsi" w:cstheme="minorHAnsi"/>
        </w:rPr>
        <w:t>dla osób z doświadczeniem migracji</w:t>
      </w:r>
      <w:r w:rsidR="00541224">
        <w:rPr>
          <w:rFonts w:asciiTheme="minorHAnsi" w:hAnsiTheme="minorHAnsi" w:cstheme="minorHAnsi"/>
        </w:rPr>
        <w:t>,</w:t>
      </w:r>
      <w:r w:rsidR="004B261A">
        <w:rPr>
          <w:rFonts w:asciiTheme="minorHAnsi" w:hAnsiTheme="minorHAnsi" w:cstheme="minorHAnsi"/>
        </w:rPr>
        <w:t xml:space="preserve"> zwanymi dalej „Beneficjentami”</w:t>
      </w:r>
      <w:r w:rsidR="004B261A" w:rsidRPr="00B15412">
        <w:rPr>
          <w:rFonts w:asciiTheme="minorHAnsi" w:hAnsiTheme="minorHAnsi" w:cstheme="minorHAnsi"/>
        </w:rPr>
        <w:t xml:space="preserve"> </w:t>
      </w:r>
      <w:r w:rsidR="0067639F">
        <w:rPr>
          <w:rFonts w:asciiTheme="minorHAnsi" w:hAnsiTheme="minorHAnsi" w:cstheme="minorHAnsi"/>
        </w:rPr>
        <w:t xml:space="preserve">                     </w:t>
      </w:r>
      <w:r w:rsidR="004B261A" w:rsidRPr="00B15412">
        <w:rPr>
          <w:rFonts w:asciiTheme="minorHAnsi" w:hAnsiTheme="minorHAnsi" w:cstheme="minorHAnsi"/>
        </w:rPr>
        <w:t xml:space="preserve">w </w:t>
      </w:r>
      <w:r w:rsidR="004B261A">
        <w:rPr>
          <w:rFonts w:asciiTheme="minorHAnsi" w:eastAsia="Calibri" w:hAnsiTheme="minorHAnsi" w:cstheme="minorHAnsi"/>
          <w:color w:val="000000"/>
        </w:rPr>
        <w:t>P</w:t>
      </w:r>
      <w:r w:rsidR="004B261A" w:rsidRPr="00B15412">
        <w:rPr>
          <w:rFonts w:asciiTheme="minorHAnsi" w:eastAsia="Calibri" w:hAnsiTheme="minorHAnsi" w:cstheme="minorHAnsi"/>
          <w:color w:val="000000"/>
        </w:rPr>
        <w:t>unk</w:t>
      </w:r>
      <w:r w:rsidR="004B261A">
        <w:rPr>
          <w:rFonts w:asciiTheme="minorHAnsi" w:eastAsia="Calibri" w:hAnsiTheme="minorHAnsi" w:cstheme="minorHAnsi"/>
          <w:color w:val="000000"/>
        </w:rPr>
        <w:t>tach</w:t>
      </w:r>
      <w:r w:rsidR="004B261A" w:rsidRPr="00B15412">
        <w:rPr>
          <w:rFonts w:asciiTheme="minorHAnsi" w:eastAsia="Calibri" w:hAnsiTheme="minorHAnsi" w:cstheme="minorHAnsi"/>
          <w:color w:val="000000"/>
        </w:rPr>
        <w:t xml:space="preserve"> </w:t>
      </w:r>
      <w:r w:rsidR="004B261A">
        <w:rPr>
          <w:rFonts w:asciiTheme="minorHAnsi" w:eastAsia="Calibri" w:hAnsiTheme="minorHAnsi" w:cstheme="minorHAnsi"/>
          <w:color w:val="000000"/>
        </w:rPr>
        <w:t>I</w:t>
      </w:r>
      <w:r w:rsidR="004B261A" w:rsidRPr="00B15412">
        <w:rPr>
          <w:rFonts w:asciiTheme="minorHAnsi" w:eastAsia="Calibri" w:hAnsiTheme="minorHAnsi" w:cstheme="minorHAnsi"/>
          <w:color w:val="000000"/>
        </w:rPr>
        <w:t>nformacyj</w:t>
      </w:r>
      <w:r w:rsidR="004B261A">
        <w:rPr>
          <w:rFonts w:asciiTheme="minorHAnsi" w:eastAsia="Calibri" w:hAnsiTheme="minorHAnsi" w:cstheme="minorHAnsi"/>
          <w:color w:val="000000"/>
        </w:rPr>
        <w:t>nych w</w:t>
      </w:r>
      <w:r w:rsidR="004B261A" w:rsidRPr="00B15412">
        <w:rPr>
          <w:rFonts w:asciiTheme="minorHAnsi" w:eastAsia="Calibri" w:hAnsiTheme="minorHAnsi" w:cstheme="minorHAnsi"/>
          <w:color w:val="000000"/>
        </w:rPr>
        <w:t xml:space="preserve"> Centr</w:t>
      </w:r>
      <w:r w:rsidR="004B261A">
        <w:rPr>
          <w:rFonts w:asciiTheme="minorHAnsi" w:eastAsia="Calibri" w:hAnsiTheme="minorHAnsi" w:cstheme="minorHAnsi"/>
          <w:color w:val="000000"/>
        </w:rPr>
        <w:t>ach</w:t>
      </w:r>
      <w:r w:rsidR="004B261A" w:rsidRPr="00B15412">
        <w:rPr>
          <w:rFonts w:asciiTheme="minorHAnsi" w:eastAsia="Calibri" w:hAnsiTheme="minorHAnsi" w:cstheme="minorHAnsi"/>
          <w:color w:val="000000"/>
        </w:rPr>
        <w:t xml:space="preserve"> Integracji Cudzoziemców</w:t>
      </w:r>
      <w:r w:rsidR="0067639F">
        <w:rPr>
          <w:rFonts w:asciiTheme="minorHAnsi" w:eastAsia="Calibri" w:hAnsiTheme="minorHAnsi" w:cstheme="minorHAnsi"/>
          <w:color w:val="000000"/>
        </w:rPr>
        <w:t>,</w:t>
      </w:r>
      <w:r w:rsidR="004B261A">
        <w:rPr>
          <w:rFonts w:asciiTheme="minorHAnsi" w:eastAsia="Calibri" w:hAnsiTheme="minorHAnsi" w:cstheme="minorHAnsi"/>
          <w:color w:val="000000"/>
        </w:rPr>
        <w:t xml:space="preserve"> </w:t>
      </w:r>
      <w:r w:rsidR="004B261A" w:rsidRPr="00BF487D">
        <w:rPr>
          <w:rFonts w:asciiTheme="minorHAnsi" w:eastAsia="Calibri" w:hAnsiTheme="minorHAnsi" w:cstheme="minorHAnsi"/>
          <w:color w:val="000000"/>
        </w:rPr>
        <w:t>w związku z realizacją projektu „Budowanie struktur dla integracji cudzoziemców w Polsce – etap II – pilotaż Centrów Integracji Cudzoziemców”</w:t>
      </w:r>
      <w:r w:rsidR="004B261A" w:rsidRPr="00BF487D">
        <w:rPr>
          <w:rFonts w:asciiTheme="minorHAnsi" w:hAnsiTheme="minorHAnsi" w:cstheme="minorHAnsi"/>
        </w:rPr>
        <w:t xml:space="preserve"> </w:t>
      </w:r>
      <w:r w:rsidR="004B261A" w:rsidRPr="00BF487D">
        <w:rPr>
          <w:rFonts w:asciiTheme="minorHAnsi" w:eastAsia="Calibri" w:hAnsiTheme="minorHAnsi" w:cstheme="minorHAnsi"/>
          <w:color w:val="000000"/>
        </w:rPr>
        <w:t xml:space="preserve">współfinansowanego ze środków Programu Krajowego na lata 2014-2020 Funduszu Azylu, Migracji i Integracji, </w:t>
      </w:r>
      <w:r w:rsidR="004B261A" w:rsidRPr="00BF487D">
        <w:rPr>
          <w:rFonts w:asciiTheme="minorHAnsi" w:hAnsiTheme="minorHAnsi" w:cstheme="minorHAnsi"/>
        </w:rPr>
        <w:t>w tym w szczególności w zakresie prawa pracy, legalizacji pobytu, prawa rodzinnego lub wyjaśnienia zasad funkcjonowania polskiego sądownictwa i postępowania administracyjnego</w:t>
      </w:r>
      <w:r w:rsidR="002261DD" w:rsidRPr="004B261A">
        <w:rPr>
          <w:rFonts w:asciiTheme="minorHAnsi" w:hAnsiTheme="minorHAnsi" w:cstheme="minorHAnsi"/>
        </w:rPr>
        <w:t>.</w:t>
      </w:r>
    </w:p>
    <w:p w14:paraId="3629E4B4" w14:textId="2B9872C7" w:rsidR="002261DD" w:rsidRPr="000849C1" w:rsidRDefault="00D35811" w:rsidP="00CE465B">
      <w:pPr>
        <w:numPr>
          <w:ilvl w:val="0"/>
          <w:numId w:val="31"/>
        </w:numPr>
        <w:tabs>
          <w:tab w:val="left" w:pos="284"/>
        </w:tabs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="002261DD" w:rsidRPr="00B15412">
        <w:rPr>
          <w:rFonts w:cstheme="minorHAnsi"/>
          <w:sz w:val="24"/>
          <w:szCs w:val="24"/>
        </w:rPr>
        <w:t>Realizacja usług</w:t>
      </w:r>
      <w:r w:rsidR="004B261A">
        <w:rPr>
          <w:rFonts w:cstheme="minorHAnsi"/>
          <w:sz w:val="24"/>
          <w:szCs w:val="24"/>
        </w:rPr>
        <w:t>i, o której mowa w ust.1,</w:t>
      </w:r>
      <w:r w:rsidR="002261DD" w:rsidRPr="00B15412">
        <w:rPr>
          <w:rFonts w:cstheme="minorHAnsi"/>
          <w:sz w:val="24"/>
          <w:szCs w:val="24"/>
        </w:rPr>
        <w:t xml:space="preserve"> będzie odbywać się w językach: </w:t>
      </w:r>
      <w:r w:rsidR="00A3698F">
        <w:rPr>
          <w:rFonts w:cstheme="minorHAnsi"/>
          <w:sz w:val="24"/>
          <w:szCs w:val="24"/>
        </w:rPr>
        <w:t xml:space="preserve">polskim, </w:t>
      </w:r>
      <w:r w:rsidR="002261DD" w:rsidRPr="00B15412">
        <w:rPr>
          <w:rFonts w:cstheme="minorHAnsi"/>
          <w:sz w:val="24"/>
          <w:szCs w:val="24"/>
        </w:rPr>
        <w:t xml:space="preserve">angielskim, ukraińskim lub rosyjskim. </w:t>
      </w:r>
      <w:r w:rsidR="002261DD" w:rsidRPr="00B15412">
        <w:rPr>
          <w:rFonts w:eastAsia="Calibri" w:cstheme="minorHAnsi"/>
          <w:color w:val="000000"/>
          <w:sz w:val="24"/>
          <w:szCs w:val="24"/>
        </w:rPr>
        <w:t>Z</w:t>
      </w:r>
      <w:r w:rsidR="00673850">
        <w:rPr>
          <w:rFonts w:eastAsia="Calibri" w:cstheme="minorHAnsi"/>
          <w:color w:val="000000"/>
          <w:sz w:val="24"/>
          <w:szCs w:val="24"/>
        </w:rPr>
        <w:t>leceniodawca</w:t>
      </w:r>
      <w:r w:rsidR="002261DD" w:rsidRPr="00B15412">
        <w:rPr>
          <w:rFonts w:eastAsia="Calibri" w:cstheme="minorHAnsi"/>
          <w:color w:val="000000"/>
          <w:sz w:val="24"/>
          <w:szCs w:val="24"/>
        </w:rPr>
        <w:t xml:space="preserve"> każdorazowo określi język, zg</w:t>
      </w:r>
      <w:r w:rsidR="008B1EB3">
        <w:rPr>
          <w:rFonts w:eastAsia="Calibri" w:cstheme="minorHAnsi"/>
          <w:color w:val="000000"/>
          <w:sz w:val="24"/>
          <w:szCs w:val="24"/>
        </w:rPr>
        <w:t xml:space="preserve">odnie ze </w:t>
      </w:r>
      <w:r w:rsidR="008B1EB3" w:rsidRPr="000849C1">
        <w:rPr>
          <w:rFonts w:eastAsia="Calibri" w:cstheme="minorHAnsi"/>
          <w:color w:val="000000"/>
          <w:sz w:val="24"/>
          <w:szCs w:val="24"/>
        </w:rPr>
        <w:t xml:space="preserve">zgłoszonym wcześniej </w:t>
      </w:r>
      <w:r w:rsidR="002261DD" w:rsidRPr="000849C1">
        <w:rPr>
          <w:rFonts w:eastAsia="Calibri" w:cstheme="minorHAnsi"/>
          <w:color w:val="000000"/>
          <w:sz w:val="24"/>
          <w:szCs w:val="24"/>
        </w:rPr>
        <w:t>zapotrzebowaniem.</w:t>
      </w:r>
    </w:p>
    <w:p w14:paraId="0037A450" w14:textId="77777777" w:rsidR="002261DD" w:rsidRPr="000849C1" w:rsidRDefault="00D35811" w:rsidP="00CE465B">
      <w:pPr>
        <w:numPr>
          <w:ilvl w:val="0"/>
          <w:numId w:val="31"/>
        </w:numPr>
        <w:tabs>
          <w:tab w:val="left" w:pos="284"/>
        </w:tabs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0849C1">
        <w:rPr>
          <w:rFonts w:cstheme="minorHAnsi"/>
          <w:sz w:val="24"/>
          <w:szCs w:val="24"/>
        </w:rPr>
        <w:t xml:space="preserve">   </w:t>
      </w:r>
      <w:r w:rsidR="002261DD" w:rsidRPr="000849C1">
        <w:rPr>
          <w:rFonts w:cstheme="minorHAnsi"/>
          <w:sz w:val="24"/>
          <w:szCs w:val="24"/>
        </w:rPr>
        <w:t>Pomoc prawna</w:t>
      </w:r>
      <w:r w:rsidR="003D0AF2" w:rsidRPr="000849C1">
        <w:rPr>
          <w:rFonts w:cstheme="minorHAnsi"/>
          <w:sz w:val="24"/>
          <w:szCs w:val="24"/>
        </w:rPr>
        <w:t>,</w:t>
      </w:r>
      <w:r w:rsidR="002261DD" w:rsidRPr="000849C1">
        <w:rPr>
          <w:rFonts w:cstheme="minorHAnsi"/>
          <w:sz w:val="24"/>
          <w:szCs w:val="24"/>
        </w:rPr>
        <w:t xml:space="preserve"> realizowana będzie w Centrum Integracji Cudzoziemców w</w:t>
      </w:r>
      <w:r w:rsidR="000849C1" w:rsidRPr="000849C1">
        <w:rPr>
          <w:rFonts w:cstheme="minorHAnsi"/>
          <w:sz w:val="24"/>
          <w:szCs w:val="24"/>
        </w:rPr>
        <w:t xml:space="preserve"> </w:t>
      </w:r>
      <w:r w:rsidR="000509A0" w:rsidRPr="000849C1">
        <w:rPr>
          <w:rFonts w:cstheme="minorHAnsi"/>
          <w:sz w:val="24"/>
          <w:szCs w:val="24"/>
        </w:rPr>
        <w:t>Pile w liczbie godzin 90.</w:t>
      </w:r>
    </w:p>
    <w:p w14:paraId="71A73925" w14:textId="67AD5149" w:rsidR="001351B8" w:rsidRPr="00EA086B" w:rsidRDefault="001351B8" w:rsidP="00CE465B">
      <w:pPr>
        <w:pStyle w:val="Akapitzlist"/>
        <w:numPr>
          <w:ilvl w:val="0"/>
          <w:numId w:val="31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EA086B">
        <w:rPr>
          <w:rFonts w:asciiTheme="minorHAnsi" w:hAnsiTheme="minorHAnsi" w:cstheme="minorHAnsi"/>
        </w:rPr>
        <w:t>Usług</w:t>
      </w:r>
      <w:r>
        <w:rPr>
          <w:rFonts w:asciiTheme="minorHAnsi" w:hAnsiTheme="minorHAnsi" w:cstheme="minorHAnsi"/>
        </w:rPr>
        <w:t xml:space="preserve">a </w:t>
      </w:r>
      <w:r w:rsidRPr="00EA086B">
        <w:rPr>
          <w:rFonts w:asciiTheme="minorHAnsi" w:hAnsiTheme="minorHAnsi" w:cstheme="minorHAnsi"/>
        </w:rPr>
        <w:t>świadczon</w:t>
      </w:r>
      <w:r>
        <w:rPr>
          <w:rFonts w:asciiTheme="minorHAnsi" w:hAnsiTheme="minorHAnsi" w:cstheme="minorHAnsi"/>
        </w:rPr>
        <w:t>a</w:t>
      </w:r>
      <w:r w:rsidRPr="00EA086B">
        <w:rPr>
          <w:rFonts w:asciiTheme="minorHAnsi" w:hAnsiTheme="minorHAnsi" w:cstheme="minorHAnsi"/>
        </w:rPr>
        <w:t xml:space="preserve"> będ</w:t>
      </w:r>
      <w:r>
        <w:rPr>
          <w:rFonts w:asciiTheme="minorHAnsi" w:hAnsiTheme="minorHAnsi" w:cstheme="minorHAnsi"/>
        </w:rPr>
        <w:t>zie</w:t>
      </w:r>
      <w:r w:rsidR="00F91B4B">
        <w:rPr>
          <w:rFonts w:asciiTheme="minorHAnsi" w:hAnsiTheme="minorHAnsi" w:cstheme="minorHAnsi"/>
        </w:rPr>
        <w:t xml:space="preserve"> w okresie od </w:t>
      </w:r>
      <w:r w:rsidR="00A3698F">
        <w:rPr>
          <w:rFonts w:asciiTheme="minorHAnsi" w:hAnsiTheme="minorHAnsi" w:cstheme="minorHAnsi"/>
        </w:rPr>
        <w:t>daty zawarcia umowy</w:t>
      </w:r>
      <w:r w:rsidRPr="00EA086B">
        <w:rPr>
          <w:rFonts w:asciiTheme="minorHAnsi" w:hAnsiTheme="minorHAnsi" w:cstheme="minorHAnsi"/>
        </w:rPr>
        <w:t xml:space="preserve"> do</w:t>
      </w:r>
      <w:r>
        <w:rPr>
          <w:rFonts w:asciiTheme="minorHAnsi" w:hAnsiTheme="minorHAnsi" w:cstheme="minorHAnsi"/>
        </w:rPr>
        <w:t xml:space="preserve"> 18.12.2022 r. lub do</w:t>
      </w:r>
      <w:r w:rsidRPr="00EA086B">
        <w:rPr>
          <w:rFonts w:asciiTheme="minorHAnsi" w:hAnsiTheme="minorHAnsi" w:cstheme="minorHAnsi"/>
        </w:rPr>
        <w:t xml:space="preserve"> wyczerpania limitu godzin</w:t>
      </w:r>
      <w:r>
        <w:rPr>
          <w:rFonts w:asciiTheme="minorHAnsi" w:hAnsiTheme="minorHAnsi" w:cstheme="minorHAnsi"/>
        </w:rPr>
        <w:t>, o którym mowa w ust.3.</w:t>
      </w:r>
    </w:p>
    <w:p w14:paraId="37484777" w14:textId="77777777" w:rsidR="004014E5" w:rsidRPr="00294020" w:rsidRDefault="004014E5" w:rsidP="00CE465B">
      <w:pPr>
        <w:numPr>
          <w:ilvl w:val="0"/>
          <w:numId w:val="31"/>
        </w:numPr>
        <w:tabs>
          <w:tab w:val="left" w:pos="426"/>
          <w:tab w:val="left" w:pos="993"/>
        </w:tabs>
        <w:spacing w:after="0" w:line="276" w:lineRule="auto"/>
        <w:ind w:left="426" w:hanging="426"/>
        <w:jc w:val="both"/>
        <w:rPr>
          <w:rFonts w:cstheme="minorHAnsi"/>
          <w:sz w:val="24"/>
          <w:szCs w:val="24"/>
        </w:rPr>
      </w:pPr>
      <w:r w:rsidRPr="00294020">
        <w:rPr>
          <w:rFonts w:cstheme="minorHAnsi"/>
          <w:color w:val="000000"/>
          <w:spacing w:val="2"/>
          <w:sz w:val="24"/>
          <w:szCs w:val="24"/>
          <w:shd w:val="clear" w:color="auto" w:fill="FFFFFF"/>
        </w:rPr>
        <w:lastRenderedPageBreak/>
        <w:t>Zleceniobiorca jest zobowiązany do prowadzenia dokumentacji związanej                                           z przeprowadzeniem usługi, tj.:</w:t>
      </w:r>
    </w:p>
    <w:p w14:paraId="6AEA6E3B" w14:textId="77777777" w:rsidR="004014E5" w:rsidRPr="00294020" w:rsidRDefault="004014E5" w:rsidP="00CE465B">
      <w:pPr>
        <w:pStyle w:val="Akapitzlist"/>
        <w:numPr>
          <w:ilvl w:val="0"/>
          <w:numId w:val="20"/>
        </w:numPr>
        <w:tabs>
          <w:tab w:val="left" w:pos="851"/>
        </w:tabs>
        <w:spacing w:line="276" w:lineRule="auto"/>
        <w:ind w:left="851" w:hanging="371"/>
        <w:jc w:val="both"/>
        <w:rPr>
          <w:rFonts w:asciiTheme="minorHAnsi" w:hAnsiTheme="minorHAnsi" w:cstheme="minorHAnsi"/>
        </w:rPr>
      </w:pPr>
      <w:r w:rsidRPr="00294020">
        <w:rPr>
          <w:rFonts w:asciiTheme="minorHAnsi" w:hAnsiTheme="minorHAnsi" w:cstheme="minorHAnsi"/>
          <w:color w:val="000000"/>
          <w:spacing w:val="2"/>
          <w:shd w:val="clear" w:color="auto" w:fill="FFFFFF"/>
        </w:rPr>
        <w:t xml:space="preserve">listy obecności ze wskazaniem daty i miejsca realizacji usługi oraz liczby godzin,                         z podpisem Beneficjenta, </w:t>
      </w:r>
    </w:p>
    <w:p w14:paraId="3E93AAA5" w14:textId="77777777" w:rsidR="004014E5" w:rsidRPr="00294020" w:rsidRDefault="004014E5" w:rsidP="00CE465B">
      <w:pPr>
        <w:pStyle w:val="Akapitzlist"/>
        <w:numPr>
          <w:ilvl w:val="0"/>
          <w:numId w:val="20"/>
        </w:numPr>
        <w:tabs>
          <w:tab w:val="left" w:pos="851"/>
        </w:tabs>
        <w:spacing w:line="276" w:lineRule="auto"/>
        <w:ind w:left="851" w:hanging="371"/>
        <w:jc w:val="both"/>
        <w:rPr>
          <w:rFonts w:asciiTheme="minorHAnsi" w:hAnsiTheme="minorHAnsi" w:cstheme="minorHAnsi"/>
        </w:rPr>
      </w:pPr>
      <w:r w:rsidRPr="00294020">
        <w:rPr>
          <w:rFonts w:asciiTheme="minorHAnsi" w:hAnsiTheme="minorHAnsi" w:cstheme="minorHAnsi"/>
          <w:color w:val="000000"/>
          <w:spacing w:val="2"/>
          <w:shd w:val="clear" w:color="auto" w:fill="FFFFFF"/>
        </w:rPr>
        <w:t>zestawienia godzin realizacji zlecenia odrębnego dla każdego miesiąca kalendarzowego i dla każdej lokalizacji,</w:t>
      </w:r>
    </w:p>
    <w:p w14:paraId="42065448" w14:textId="77777777" w:rsidR="004014E5" w:rsidRPr="00294020" w:rsidRDefault="004014E5" w:rsidP="00CE465B">
      <w:pPr>
        <w:tabs>
          <w:tab w:val="left" w:pos="851"/>
        </w:tabs>
        <w:spacing w:line="276" w:lineRule="auto"/>
        <w:ind w:left="480"/>
        <w:jc w:val="both"/>
        <w:rPr>
          <w:rFonts w:cstheme="minorHAnsi"/>
          <w:sz w:val="24"/>
          <w:szCs w:val="24"/>
        </w:rPr>
      </w:pPr>
      <w:r w:rsidRPr="00294020">
        <w:rPr>
          <w:rFonts w:cstheme="minorHAnsi"/>
          <w:color w:val="000000"/>
          <w:spacing w:val="2"/>
          <w:sz w:val="24"/>
          <w:szCs w:val="24"/>
          <w:shd w:val="clear" w:color="auto" w:fill="FFFFFF"/>
        </w:rPr>
        <w:t>W przypadku realizacji usługi w formie on-line udokumentowanie obecności Beneficjenta nastąpi poprzez print screen pulpitu Zleceniobiorcy, w taki sposób aby widoczna była informacja o osobie Be</w:t>
      </w:r>
      <w:r>
        <w:rPr>
          <w:rFonts w:cstheme="minorHAnsi"/>
          <w:color w:val="000000"/>
          <w:spacing w:val="2"/>
          <w:sz w:val="24"/>
          <w:szCs w:val="24"/>
          <w:shd w:val="clear" w:color="auto" w:fill="FFFFFF"/>
        </w:rPr>
        <w:t>neficjenta</w:t>
      </w:r>
      <w:r w:rsidRPr="00294020">
        <w:rPr>
          <w:rFonts w:cstheme="minorHAnsi"/>
          <w:color w:val="000000"/>
          <w:spacing w:val="2"/>
          <w:sz w:val="24"/>
          <w:szCs w:val="24"/>
          <w:shd w:val="clear" w:color="auto" w:fill="FFFFFF"/>
        </w:rPr>
        <w:t>.</w:t>
      </w:r>
    </w:p>
    <w:p w14:paraId="07DC2DEB" w14:textId="77777777" w:rsidR="00CB4C79" w:rsidRDefault="00CB4C79" w:rsidP="00CE465B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p w14:paraId="24DA4918" w14:textId="77777777" w:rsidR="00827F96" w:rsidRPr="00B15412" w:rsidRDefault="00827F96" w:rsidP="00CE465B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B15412">
        <w:rPr>
          <w:rFonts w:cstheme="minorHAnsi"/>
          <w:b/>
          <w:sz w:val="24"/>
          <w:szCs w:val="24"/>
        </w:rPr>
        <w:t>§ 2</w:t>
      </w:r>
    </w:p>
    <w:p w14:paraId="6532E473" w14:textId="77777777" w:rsidR="00B15412" w:rsidRPr="00B15412" w:rsidRDefault="00827F96" w:rsidP="00CE465B">
      <w:pPr>
        <w:numPr>
          <w:ilvl w:val="0"/>
          <w:numId w:val="32"/>
        </w:numPr>
        <w:tabs>
          <w:tab w:val="left" w:pos="567"/>
        </w:tabs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B15412">
        <w:rPr>
          <w:rFonts w:cstheme="minorHAnsi"/>
          <w:sz w:val="24"/>
          <w:szCs w:val="24"/>
        </w:rPr>
        <w:t xml:space="preserve">W ramach wykonywania przedmiotu Umowy, </w:t>
      </w:r>
      <w:r w:rsidR="00673850">
        <w:rPr>
          <w:rFonts w:cstheme="minorHAnsi"/>
          <w:sz w:val="24"/>
          <w:szCs w:val="24"/>
        </w:rPr>
        <w:t>Zleceniobiorca</w:t>
      </w:r>
      <w:r w:rsidRPr="00B15412">
        <w:rPr>
          <w:rFonts w:cstheme="minorHAnsi"/>
          <w:sz w:val="24"/>
          <w:szCs w:val="24"/>
        </w:rPr>
        <w:t xml:space="preserve"> zobowiązuje się </w:t>
      </w:r>
      <w:r w:rsidR="00B15412" w:rsidRPr="00B15412">
        <w:rPr>
          <w:rFonts w:cstheme="minorHAnsi"/>
          <w:sz w:val="24"/>
          <w:szCs w:val="24"/>
        </w:rPr>
        <w:t>do:</w:t>
      </w:r>
    </w:p>
    <w:p w14:paraId="6C72FB99" w14:textId="77777777" w:rsidR="00B15412" w:rsidRPr="00B15412" w:rsidRDefault="00827F96" w:rsidP="00CE465B">
      <w:pPr>
        <w:pStyle w:val="Akapitzlist"/>
        <w:numPr>
          <w:ilvl w:val="0"/>
          <w:numId w:val="33"/>
        </w:numPr>
        <w:tabs>
          <w:tab w:val="left" w:pos="567"/>
        </w:tabs>
        <w:spacing w:line="276" w:lineRule="auto"/>
        <w:ind w:left="851" w:hanging="284"/>
        <w:jc w:val="both"/>
        <w:rPr>
          <w:rFonts w:asciiTheme="minorHAnsi" w:hAnsiTheme="minorHAnsi" w:cstheme="minorHAnsi"/>
        </w:rPr>
      </w:pPr>
      <w:r w:rsidRPr="00B15412">
        <w:rPr>
          <w:rFonts w:asciiTheme="minorHAnsi" w:hAnsiTheme="minorHAnsi" w:cstheme="minorHAnsi"/>
        </w:rPr>
        <w:t xml:space="preserve">świadczenia usług pomocy prawnej </w:t>
      </w:r>
      <w:r w:rsidR="00B15412" w:rsidRPr="00B15412">
        <w:rPr>
          <w:rFonts w:asciiTheme="minorHAnsi" w:hAnsiTheme="minorHAnsi" w:cstheme="minorHAnsi"/>
        </w:rPr>
        <w:t>z</w:t>
      </w:r>
      <w:r w:rsidRPr="00B15412">
        <w:rPr>
          <w:rFonts w:asciiTheme="minorHAnsi" w:hAnsiTheme="minorHAnsi" w:cstheme="minorHAnsi"/>
        </w:rPr>
        <w:t xml:space="preserve"> zachowani</w:t>
      </w:r>
      <w:r w:rsidR="00B15412" w:rsidRPr="00B15412">
        <w:rPr>
          <w:rFonts w:asciiTheme="minorHAnsi" w:hAnsiTheme="minorHAnsi" w:cstheme="minorHAnsi"/>
        </w:rPr>
        <w:t>em</w:t>
      </w:r>
      <w:r w:rsidRPr="00B15412">
        <w:rPr>
          <w:rFonts w:asciiTheme="minorHAnsi" w:hAnsiTheme="minorHAnsi" w:cstheme="minorHAnsi"/>
        </w:rPr>
        <w:t xml:space="preserve"> należytej staranności, </w:t>
      </w:r>
      <w:r w:rsidR="00B15412" w:rsidRPr="00B15412">
        <w:rPr>
          <w:rFonts w:asciiTheme="minorHAnsi" w:hAnsiTheme="minorHAnsi" w:cstheme="minorHAnsi"/>
        </w:rPr>
        <w:t xml:space="preserve">zgodnie </w:t>
      </w:r>
      <w:r w:rsidRPr="00B15412">
        <w:rPr>
          <w:rFonts w:asciiTheme="minorHAnsi" w:hAnsiTheme="minorHAnsi" w:cstheme="minorHAnsi"/>
        </w:rPr>
        <w:t>z wiedz</w:t>
      </w:r>
      <w:r w:rsidR="00B15412" w:rsidRPr="00B15412">
        <w:rPr>
          <w:rFonts w:asciiTheme="minorHAnsi" w:hAnsiTheme="minorHAnsi" w:cstheme="minorHAnsi"/>
        </w:rPr>
        <w:t xml:space="preserve">ą </w:t>
      </w:r>
      <w:r w:rsidRPr="00B15412">
        <w:rPr>
          <w:rFonts w:asciiTheme="minorHAnsi" w:hAnsiTheme="minorHAnsi" w:cstheme="minorHAnsi"/>
        </w:rPr>
        <w:t>prawnicz</w:t>
      </w:r>
      <w:r w:rsidR="00B15412" w:rsidRPr="00B15412">
        <w:rPr>
          <w:rFonts w:asciiTheme="minorHAnsi" w:hAnsiTheme="minorHAnsi" w:cstheme="minorHAnsi"/>
        </w:rPr>
        <w:t xml:space="preserve">ą oraz </w:t>
      </w:r>
      <w:r w:rsidRPr="00B15412">
        <w:rPr>
          <w:rFonts w:asciiTheme="minorHAnsi" w:hAnsiTheme="minorHAnsi" w:cstheme="minorHAnsi"/>
        </w:rPr>
        <w:t>zasad</w:t>
      </w:r>
      <w:r w:rsidR="00B15412" w:rsidRPr="00B15412">
        <w:rPr>
          <w:rFonts w:asciiTheme="minorHAnsi" w:hAnsiTheme="minorHAnsi" w:cstheme="minorHAnsi"/>
        </w:rPr>
        <w:t>ami</w:t>
      </w:r>
      <w:r w:rsidRPr="00B15412">
        <w:rPr>
          <w:rFonts w:asciiTheme="minorHAnsi" w:hAnsiTheme="minorHAnsi" w:cstheme="minorHAnsi"/>
        </w:rPr>
        <w:t xml:space="preserve"> etyki </w:t>
      </w:r>
      <w:r w:rsidR="00B15412" w:rsidRPr="00B15412">
        <w:rPr>
          <w:rFonts w:asciiTheme="minorHAnsi" w:hAnsiTheme="minorHAnsi" w:cstheme="minorHAnsi"/>
        </w:rPr>
        <w:t>zawodowej</w:t>
      </w:r>
      <w:r w:rsidRPr="00B15412">
        <w:rPr>
          <w:rFonts w:asciiTheme="minorHAnsi" w:hAnsiTheme="minorHAnsi" w:cstheme="minorHAnsi"/>
        </w:rPr>
        <w:t>,</w:t>
      </w:r>
      <w:r w:rsidR="00B15412" w:rsidRPr="00B15412">
        <w:rPr>
          <w:rFonts w:asciiTheme="minorHAnsi" w:hAnsiTheme="minorHAnsi" w:cstheme="minorHAnsi"/>
        </w:rPr>
        <w:t xml:space="preserve"> </w:t>
      </w:r>
    </w:p>
    <w:p w14:paraId="122B0509" w14:textId="77777777" w:rsidR="00D35811" w:rsidRPr="00673850" w:rsidRDefault="00A33894" w:rsidP="00CE465B">
      <w:pPr>
        <w:pStyle w:val="Akapitzlist"/>
        <w:numPr>
          <w:ilvl w:val="0"/>
          <w:numId w:val="33"/>
        </w:numPr>
        <w:tabs>
          <w:tab w:val="left" w:pos="567"/>
        </w:tabs>
        <w:spacing w:line="276" w:lineRule="auto"/>
        <w:ind w:left="851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ś</w:t>
      </w:r>
      <w:r w:rsidR="00B15412" w:rsidRPr="00B15412">
        <w:rPr>
          <w:rFonts w:asciiTheme="minorHAnsi" w:hAnsiTheme="minorHAnsi" w:cstheme="minorHAnsi"/>
        </w:rPr>
        <w:t xml:space="preserve">wiadczenia usług pomocy prawnej osobiście, a jeśli nie jest to możliwe, przez osobę przez siebie wyznaczoną - zastępcę. Zastępstwo wymaga każdorazowej zgody ze strony </w:t>
      </w:r>
      <w:r w:rsidR="00673850">
        <w:rPr>
          <w:rFonts w:asciiTheme="minorHAnsi" w:hAnsiTheme="minorHAnsi" w:cstheme="minorHAnsi"/>
        </w:rPr>
        <w:t>Zleceniodawcy</w:t>
      </w:r>
      <w:r w:rsidR="00B15412" w:rsidRPr="00B15412">
        <w:rPr>
          <w:rFonts w:asciiTheme="minorHAnsi" w:hAnsiTheme="minorHAnsi" w:cstheme="minorHAnsi"/>
        </w:rPr>
        <w:t xml:space="preserve">, przy czym </w:t>
      </w:r>
      <w:r w:rsidR="00673850">
        <w:rPr>
          <w:rFonts w:asciiTheme="minorHAnsi" w:hAnsiTheme="minorHAnsi" w:cstheme="minorHAnsi"/>
        </w:rPr>
        <w:t>Zleceniodawca</w:t>
      </w:r>
      <w:r w:rsidR="00B15412" w:rsidRPr="00B15412">
        <w:rPr>
          <w:rFonts w:asciiTheme="minorHAnsi" w:hAnsiTheme="minorHAnsi" w:cstheme="minorHAnsi"/>
        </w:rPr>
        <w:t xml:space="preserve"> nie może odmówić wyrażenia zgody, jeśli zastępujący posiada wykształcenie oraz doświadczenie zawodowe nie mniejsze niż osoba zastępowana oraz kwalifikacje językowe na poziomie nie mniejszym niż osoba zastępowana.</w:t>
      </w:r>
    </w:p>
    <w:p w14:paraId="176CE5D7" w14:textId="77777777" w:rsidR="00B15412" w:rsidRPr="00673850" w:rsidRDefault="00B15412" w:rsidP="00CE465B">
      <w:pPr>
        <w:pStyle w:val="Akapitzlist"/>
        <w:numPr>
          <w:ilvl w:val="0"/>
          <w:numId w:val="33"/>
        </w:numPr>
        <w:tabs>
          <w:tab w:val="left" w:pos="567"/>
        </w:tabs>
        <w:spacing w:line="276" w:lineRule="auto"/>
        <w:ind w:left="851" w:hanging="284"/>
        <w:jc w:val="both"/>
        <w:rPr>
          <w:rFonts w:asciiTheme="minorHAnsi" w:hAnsiTheme="minorHAnsi" w:cstheme="minorHAnsi"/>
        </w:rPr>
      </w:pPr>
      <w:r w:rsidRPr="00673850">
        <w:rPr>
          <w:rFonts w:asciiTheme="minorHAnsi" w:hAnsiTheme="minorHAnsi" w:cstheme="minorHAnsi"/>
        </w:rPr>
        <w:t xml:space="preserve">zachowania w tajemnicy wszystkiego, o czym dowiedział się w związku z wykonaniem Umowy. Powyższy zapis dotyczy również osoby zastępującej </w:t>
      </w:r>
      <w:r w:rsidR="00673850" w:rsidRPr="00673850">
        <w:rPr>
          <w:rFonts w:asciiTheme="minorHAnsi" w:hAnsiTheme="minorHAnsi" w:cstheme="minorHAnsi"/>
        </w:rPr>
        <w:t>Zleceniobiorcę</w:t>
      </w:r>
      <w:r w:rsidRPr="00673850">
        <w:rPr>
          <w:rFonts w:asciiTheme="minorHAnsi" w:hAnsiTheme="minorHAnsi" w:cstheme="minorHAnsi"/>
        </w:rPr>
        <w:t>.</w:t>
      </w:r>
    </w:p>
    <w:p w14:paraId="47BA2C17" w14:textId="77777777" w:rsidR="00B15412" w:rsidRPr="00D35811" w:rsidRDefault="00B15412" w:rsidP="00CE465B">
      <w:pPr>
        <w:pStyle w:val="Akapitzlist"/>
        <w:numPr>
          <w:ilvl w:val="0"/>
          <w:numId w:val="32"/>
        </w:numPr>
        <w:tabs>
          <w:tab w:val="left" w:pos="720"/>
        </w:tabs>
        <w:spacing w:before="120" w:after="120" w:line="276" w:lineRule="auto"/>
        <w:ind w:hanging="720"/>
        <w:jc w:val="both"/>
        <w:rPr>
          <w:rFonts w:asciiTheme="minorHAnsi" w:hAnsiTheme="minorHAnsi" w:cstheme="minorHAnsi"/>
          <w:color w:val="000000"/>
          <w:lang w:val="x-none"/>
        </w:rPr>
      </w:pPr>
      <w:r w:rsidRPr="00D35811">
        <w:rPr>
          <w:rFonts w:asciiTheme="minorHAnsi" w:hAnsiTheme="minorHAnsi" w:cstheme="minorHAnsi"/>
          <w:color w:val="000000"/>
          <w:lang w:val="x-none"/>
        </w:rPr>
        <w:t>Zobowiązanie, o którym mowa w ust. 1</w:t>
      </w:r>
      <w:r w:rsidR="00623BE0">
        <w:rPr>
          <w:rFonts w:asciiTheme="minorHAnsi" w:hAnsiTheme="minorHAnsi" w:cstheme="minorHAnsi"/>
          <w:color w:val="000000"/>
        </w:rPr>
        <w:t xml:space="preserve"> pkt. c</w:t>
      </w:r>
      <w:r w:rsidRPr="00D35811">
        <w:rPr>
          <w:rFonts w:asciiTheme="minorHAnsi" w:hAnsiTheme="minorHAnsi" w:cstheme="minorHAnsi"/>
          <w:color w:val="000000"/>
        </w:rPr>
        <w:t>.</w:t>
      </w:r>
      <w:r w:rsidRPr="00D35811">
        <w:rPr>
          <w:rFonts w:asciiTheme="minorHAnsi" w:hAnsiTheme="minorHAnsi" w:cstheme="minorHAnsi"/>
          <w:color w:val="000000"/>
          <w:lang w:val="x-none"/>
        </w:rPr>
        <w:t xml:space="preserve">, nie dotyczy sytuacji, w których obowiązek </w:t>
      </w:r>
      <w:r w:rsidRPr="00D35811">
        <w:rPr>
          <w:rFonts w:asciiTheme="minorHAnsi" w:hAnsiTheme="minorHAnsi" w:cstheme="minorHAnsi"/>
        </w:rPr>
        <w:t>ujawnienia informacji wynika z powszechnie obowiązujących przepisów, orzeczenia sądów</w:t>
      </w:r>
      <w:r w:rsidRPr="00D35811">
        <w:rPr>
          <w:rFonts w:asciiTheme="minorHAnsi" w:hAnsiTheme="minorHAnsi" w:cstheme="minorHAnsi"/>
          <w:color w:val="000000"/>
          <w:lang w:val="x-none"/>
        </w:rPr>
        <w:t xml:space="preserve"> lub decyzji</w:t>
      </w:r>
      <w:r w:rsidRPr="00D35811">
        <w:rPr>
          <w:rFonts w:asciiTheme="minorHAnsi" w:hAnsiTheme="minorHAnsi" w:cstheme="minorHAnsi"/>
          <w:color w:val="000000"/>
        </w:rPr>
        <w:t xml:space="preserve"> </w:t>
      </w:r>
      <w:r w:rsidRPr="00D35811">
        <w:rPr>
          <w:rFonts w:asciiTheme="minorHAnsi" w:hAnsiTheme="minorHAnsi" w:cstheme="minorHAnsi"/>
          <w:color w:val="000000"/>
          <w:lang w:val="x-none"/>
        </w:rPr>
        <w:t>właściwej władzy publicznej.</w:t>
      </w:r>
    </w:p>
    <w:p w14:paraId="4C3A5708" w14:textId="77777777" w:rsidR="00144D9B" w:rsidRPr="00D35811" w:rsidRDefault="00673850" w:rsidP="00CE465B">
      <w:pPr>
        <w:pStyle w:val="Akapitzlist"/>
        <w:numPr>
          <w:ilvl w:val="0"/>
          <w:numId w:val="32"/>
        </w:numPr>
        <w:tabs>
          <w:tab w:val="left" w:pos="720"/>
        </w:tabs>
        <w:spacing w:line="276" w:lineRule="auto"/>
        <w:ind w:hanging="720"/>
        <w:jc w:val="both"/>
        <w:rPr>
          <w:rFonts w:asciiTheme="minorHAnsi" w:hAnsiTheme="minorHAnsi" w:cstheme="minorHAnsi"/>
        </w:rPr>
      </w:pPr>
      <w:r w:rsidRPr="00673850">
        <w:rPr>
          <w:rFonts w:asciiTheme="minorHAnsi" w:hAnsiTheme="minorHAnsi" w:cstheme="minorHAnsi"/>
        </w:rPr>
        <w:t>Zleceniobiorca</w:t>
      </w:r>
      <w:r w:rsidR="00144D9B" w:rsidRPr="00673850">
        <w:rPr>
          <w:rFonts w:asciiTheme="minorHAnsi" w:hAnsiTheme="minorHAnsi" w:cstheme="minorHAnsi"/>
        </w:rPr>
        <w:t xml:space="preserve"> oświadcza</w:t>
      </w:r>
      <w:r w:rsidR="00144D9B" w:rsidRPr="00D35811">
        <w:rPr>
          <w:rFonts w:asciiTheme="minorHAnsi" w:hAnsiTheme="minorHAnsi" w:cstheme="minorHAnsi"/>
        </w:rPr>
        <w:t>, że dysponuje odpowiednimi uprawnieniami, k</w:t>
      </w:r>
      <w:r w:rsidR="004E5A53">
        <w:rPr>
          <w:rFonts w:asciiTheme="minorHAnsi" w:hAnsiTheme="minorHAnsi" w:cstheme="minorHAnsi"/>
        </w:rPr>
        <w:t>walifikacjami oraz potencjałem</w:t>
      </w:r>
      <w:r w:rsidR="00144D9B" w:rsidRPr="00D35811">
        <w:rPr>
          <w:rFonts w:asciiTheme="minorHAnsi" w:hAnsiTheme="minorHAnsi" w:cstheme="minorHAnsi"/>
        </w:rPr>
        <w:t>, a także wiedzą i doświadczeniem niezbędnymi do należytego wykonania Umowy.</w:t>
      </w:r>
    </w:p>
    <w:p w14:paraId="75299E3A" w14:textId="77777777" w:rsidR="00D35811" w:rsidRDefault="00684C76" w:rsidP="00CE465B">
      <w:pPr>
        <w:pStyle w:val="Akapitzlist"/>
        <w:numPr>
          <w:ilvl w:val="0"/>
          <w:numId w:val="32"/>
        </w:numPr>
        <w:tabs>
          <w:tab w:val="left" w:pos="720"/>
        </w:tabs>
        <w:spacing w:line="276" w:lineRule="auto"/>
        <w:ind w:hanging="720"/>
        <w:jc w:val="both"/>
        <w:rPr>
          <w:rFonts w:asciiTheme="minorHAnsi" w:hAnsiTheme="minorHAnsi" w:cstheme="minorHAnsi"/>
        </w:rPr>
      </w:pPr>
      <w:r w:rsidRPr="00D35811">
        <w:rPr>
          <w:rFonts w:asciiTheme="minorHAnsi" w:hAnsiTheme="minorHAnsi" w:cstheme="minorHAnsi"/>
        </w:rPr>
        <w:t>Ze strony Zleceniodawcy osobą wyznaczoną do kontaktów w sprawie realizacji przedmiotu umowy jest Pani</w:t>
      </w:r>
      <w:r w:rsidR="00B15412" w:rsidRPr="00D35811">
        <w:rPr>
          <w:rFonts w:asciiTheme="minorHAnsi" w:hAnsiTheme="minorHAnsi" w:cstheme="minorHAnsi"/>
        </w:rPr>
        <w:t>/Pan</w:t>
      </w:r>
      <w:r w:rsidRPr="00D35811">
        <w:rPr>
          <w:rFonts w:asciiTheme="minorHAnsi" w:hAnsiTheme="minorHAnsi" w:cstheme="minorHAnsi"/>
        </w:rPr>
        <w:t xml:space="preserve"> </w:t>
      </w:r>
      <w:r w:rsidR="00B15412" w:rsidRPr="00D35811">
        <w:rPr>
          <w:rFonts w:asciiTheme="minorHAnsi" w:hAnsiTheme="minorHAnsi" w:cstheme="minorHAnsi"/>
        </w:rPr>
        <w:t>…………………..</w:t>
      </w:r>
      <w:r w:rsidRPr="00D35811">
        <w:rPr>
          <w:rFonts w:asciiTheme="minorHAnsi" w:hAnsiTheme="minorHAnsi" w:cstheme="minorHAnsi"/>
        </w:rPr>
        <w:t xml:space="preserve">, tel. </w:t>
      </w:r>
      <w:r w:rsidR="00B15412" w:rsidRPr="00D35811">
        <w:rPr>
          <w:rFonts w:asciiTheme="minorHAnsi" w:hAnsiTheme="minorHAnsi" w:cstheme="minorHAnsi"/>
        </w:rPr>
        <w:t>…………….</w:t>
      </w:r>
      <w:r w:rsidRPr="00D35811">
        <w:rPr>
          <w:rFonts w:asciiTheme="minorHAnsi" w:hAnsiTheme="minorHAnsi" w:cstheme="minorHAnsi"/>
        </w:rPr>
        <w:t xml:space="preserve">, e-mail: </w:t>
      </w:r>
      <w:r w:rsidR="00B15412" w:rsidRPr="00D35811">
        <w:rPr>
          <w:rFonts w:asciiTheme="minorHAnsi" w:hAnsiTheme="minorHAnsi" w:cstheme="minorHAnsi"/>
        </w:rPr>
        <w:t>……………………</w:t>
      </w:r>
      <w:r w:rsidRPr="00D35811">
        <w:rPr>
          <w:rFonts w:asciiTheme="minorHAnsi" w:hAnsiTheme="minorHAnsi" w:cstheme="minorHAnsi"/>
        </w:rPr>
        <w:t>.</w:t>
      </w:r>
    </w:p>
    <w:p w14:paraId="58A80C7B" w14:textId="77777777" w:rsidR="00B16F3D" w:rsidRDefault="00684C76" w:rsidP="00CE465B">
      <w:pPr>
        <w:pStyle w:val="Akapitzlist"/>
        <w:numPr>
          <w:ilvl w:val="0"/>
          <w:numId w:val="32"/>
        </w:numPr>
        <w:tabs>
          <w:tab w:val="left" w:pos="720"/>
        </w:tabs>
        <w:spacing w:line="276" w:lineRule="auto"/>
        <w:ind w:hanging="720"/>
        <w:jc w:val="both"/>
        <w:rPr>
          <w:rFonts w:asciiTheme="minorHAnsi" w:hAnsiTheme="minorHAnsi" w:cstheme="minorHAnsi"/>
        </w:rPr>
      </w:pPr>
      <w:r w:rsidRPr="00D35811">
        <w:rPr>
          <w:rFonts w:asciiTheme="minorHAnsi" w:hAnsiTheme="minorHAnsi" w:cstheme="minorHAnsi"/>
        </w:rPr>
        <w:t>Ze strony Zleceniobiorcy osobą wyznaczoną do kontaktów w sprawie realizacji przedmiotu umowy jest</w:t>
      </w:r>
      <w:r w:rsidR="00B15412" w:rsidRPr="00D35811">
        <w:rPr>
          <w:rFonts w:asciiTheme="minorHAnsi" w:hAnsiTheme="minorHAnsi" w:cstheme="minorHAnsi"/>
        </w:rPr>
        <w:t xml:space="preserve"> Pani/Pan</w:t>
      </w:r>
      <w:r w:rsidRPr="00D35811">
        <w:rPr>
          <w:rFonts w:asciiTheme="minorHAnsi" w:hAnsiTheme="minorHAnsi" w:cstheme="minorHAnsi"/>
        </w:rPr>
        <w:t xml:space="preserve"> </w:t>
      </w:r>
      <w:r w:rsidR="00D35811" w:rsidRPr="00D35811">
        <w:rPr>
          <w:rFonts w:asciiTheme="minorHAnsi" w:hAnsiTheme="minorHAnsi" w:cstheme="minorHAnsi"/>
        </w:rPr>
        <w:t>………………….., tel. ……………., e-mail: …………………….</w:t>
      </w:r>
    </w:p>
    <w:p w14:paraId="41F3BCCD" w14:textId="77777777" w:rsidR="00105DAB" w:rsidRPr="00032DDE" w:rsidRDefault="00105DAB" w:rsidP="00CE465B">
      <w:pPr>
        <w:spacing w:line="276" w:lineRule="auto"/>
        <w:rPr>
          <w:rFonts w:cstheme="minorHAnsi"/>
          <w:b/>
          <w:sz w:val="6"/>
          <w:szCs w:val="6"/>
        </w:rPr>
      </w:pPr>
    </w:p>
    <w:p w14:paraId="3E9ED073" w14:textId="77777777" w:rsidR="00CB4C79" w:rsidRDefault="00CB4C79" w:rsidP="00CE465B">
      <w:pPr>
        <w:suppressAutoHyphens/>
        <w:spacing w:after="0" w:line="276" w:lineRule="auto"/>
        <w:ind w:left="3540" w:firstLine="708"/>
        <w:rPr>
          <w:rFonts w:cstheme="minorHAnsi"/>
          <w:b/>
          <w:sz w:val="24"/>
          <w:szCs w:val="24"/>
        </w:rPr>
      </w:pPr>
    </w:p>
    <w:p w14:paraId="6DAFACA8" w14:textId="77777777" w:rsidR="00B44046" w:rsidRDefault="00B44046" w:rsidP="00CE465B">
      <w:pPr>
        <w:suppressAutoHyphens/>
        <w:spacing w:after="0" w:line="276" w:lineRule="auto"/>
        <w:ind w:left="3540" w:firstLine="708"/>
        <w:rPr>
          <w:rFonts w:cstheme="minorHAnsi"/>
          <w:b/>
          <w:sz w:val="24"/>
          <w:szCs w:val="24"/>
        </w:rPr>
      </w:pPr>
    </w:p>
    <w:p w14:paraId="077FA3EB" w14:textId="77777777" w:rsidR="00B44046" w:rsidRDefault="00B44046" w:rsidP="00CE465B">
      <w:pPr>
        <w:suppressAutoHyphens/>
        <w:spacing w:after="0" w:line="276" w:lineRule="auto"/>
        <w:ind w:left="3540" w:firstLine="708"/>
        <w:rPr>
          <w:rFonts w:cstheme="minorHAnsi"/>
          <w:b/>
          <w:sz w:val="24"/>
          <w:szCs w:val="24"/>
        </w:rPr>
      </w:pPr>
    </w:p>
    <w:p w14:paraId="46C01DA7" w14:textId="77777777" w:rsidR="00CB4C79" w:rsidRDefault="00CB4C79" w:rsidP="00CE465B">
      <w:pPr>
        <w:suppressAutoHyphens/>
        <w:spacing w:after="0" w:line="276" w:lineRule="auto"/>
        <w:ind w:left="3540" w:firstLine="708"/>
        <w:rPr>
          <w:rFonts w:cstheme="minorHAnsi"/>
          <w:b/>
          <w:sz w:val="24"/>
          <w:szCs w:val="24"/>
        </w:rPr>
      </w:pPr>
    </w:p>
    <w:p w14:paraId="533E5ABF" w14:textId="77777777" w:rsidR="00ED3337" w:rsidRPr="00025267" w:rsidRDefault="00315413" w:rsidP="00CE465B">
      <w:pPr>
        <w:suppressAutoHyphens/>
        <w:spacing w:after="0" w:line="276" w:lineRule="auto"/>
        <w:ind w:left="3540" w:firstLine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§ 3</w:t>
      </w:r>
    </w:p>
    <w:p w14:paraId="1A2C2B61" w14:textId="77777777" w:rsidR="000A3F83" w:rsidRPr="00294020" w:rsidRDefault="000A3F83" w:rsidP="00CE465B">
      <w:pPr>
        <w:numPr>
          <w:ilvl w:val="0"/>
          <w:numId w:val="38"/>
        </w:numPr>
        <w:suppressAutoHyphens/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294020">
        <w:rPr>
          <w:rFonts w:cstheme="minorHAnsi"/>
          <w:sz w:val="24"/>
          <w:szCs w:val="24"/>
        </w:rPr>
        <w:t xml:space="preserve">Zleceniobiorca otrzyma wynagrodzenie za wykonanie zlecenia, o którym mowa w § 1, ust. 1 w maksymalnej kwocie brutto … zł (słownie: …), to jest ... zł (słownie: …) brutto za  godzinę. </w:t>
      </w:r>
    </w:p>
    <w:p w14:paraId="2B88E17C" w14:textId="77777777" w:rsidR="000A3F83" w:rsidRPr="00294020" w:rsidRDefault="000A3F83" w:rsidP="00CE465B">
      <w:pPr>
        <w:numPr>
          <w:ilvl w:val="0"/>
          <w:numId w:val="38"/>
        </w:numPr>
        <w:suppressAutoHyphens/>
        <w:spacing w:after="0"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294020">
        <w:rPr>
          <w:rFonts w:cstheme="minorHAnsi"/>
          <w:sz w:val="24"/>
          <w:szCs w:val="24"/>
        </w:rPr>
        <w:t xml:space="preserve">Potwierdzeniem czasu wykonania zlecenia, o którym mowa w § 1 ust. 1 umowy będzie </w:t>
      </w:r>
      <w:r w:rsidRPr="00294020">
        <w:rPr>
          <w:rFonts w:cstheme="minorHAnsi"/>
          <w:color w:val="000000"/>
          <w:spacing w:val="2"/>
          <w:sz w:val="24"/>
          <w:szCs w:val="24"/>
          <w:shd w:val="clear" w:color="auto" w:fill="FFFFFF"/>
        </w:rPr>
        <w:t>zestawienie godzin realizacji zlecenia odrębne dla każdego miesiąca kalendarzowego i dla każdej lokalizacji</w:t>
      </w:r>
      <w:r w:rsidRPr="00294020">
        <w:rPr>
          <w:rFonts w:cstheme="minorHAnsi"/>
          <w:sz w:val="24"/>
          <w:szCs w:val="24"/>
        </w:rPr>
        <w:t>, którego wzór otrzyma Zleceniobiorca, przed rozpoczęciem realizacji zlecenia.</w:t>
      </w:r>
    </w:p>
    <w:p w14:paraId="3D3F2332" w14:textId="77777777" w:rsidR="000A3F83" w:rsidRPr="00294020" w:rsidRDefault="000A3F83" w:rsidP="00CE465B">
      <w:pPr>
        <w:numPr>
          <w:ilvl w:val="0"/>
          <w:numId w:val="38"/>
        </w:numPr>
        <w:suppressAutoHyphens/>
        <w:spacing w:after="0" w:line="276" w:lineRule="auto"/>
        <w:ind w:left="284" w:hanging="284"/>
        <w:jc w:val="both"/>
        <w:rPr>
          <w:rFonts w:cstheme="minorHAnsi"/>
          <w:i/>
          <w:sz w:val="24"/>
          <w:szCs w:val="24"/>
        </w:rPr>
      </w:pPr>
      <w:r w:rsidRPr="00294020">
        <w:rPr>
          <w:rFonts w:cstheme="minorHAnsi"/>
          <w:sz w:val="24"/>
          <w:szCs w:val="24"/>
        </w:rPr>
        <w:t>Wykonanie czynności, o których mowa w § 1 ust. 1 oraz dane zawarte w zestawieniu godzin realizacji zlecenia, o którym mowa w ust. 2, potwierdzi ze strony Zleceniodawcy Kierownik Działu Migracji.</w:t>
      </w:r>
    </w:p>
    <w:p w14:paraId="3A360424" w14:textId="77777777" w:rsidR="000A3F83" w:rsidRPr="00294020" w:rsidRDefault="000A3F83" w:rsidP="00CE465B">
      <w:pPr>
        <w:numPr>
          <w:ilvl w:val="0"/>
          <w:numId w:val="38"/>
        </w:numPr>
        <w:suppressAutoHyphens/>
        <w:spacing w:after="0" w:line="276" w:lineRule="auto"/>
        <w:ind w:left="284" w:hanging="284"/>
        <w:jc w:val="both"/>
        <w:rPr>
          <w:rFonts w:cstheme="minorHAnsi"/>
          <w:i/>
          <w:sz w:val="24"/>
          <w:szCs w:val="24"/>
        </w:rPr>
      </w:pPr>
      <w:r w:rsidRPr="00294020">
        <w:rPr>
          <w:rFonts w:cstheme="minorHAnsi"/>
          <w:sz w:val="24"/>
          <w:szCs w:val="24"/>
        </w:rPr>
        <w:t>Rozliczenia dokonywane będą w okresach miesięcznych, za faktycznie wykonane zlecenia,  na podstawie faktur VAT</w:t>
      </w:r>
      <w:r>
        <w:rPr>
          <w:rFonts w:cstheme="minorHAnsi"/>
          <w:sz w:val="24"/>
          <w:szCs w:val="24"/>
        </w:rPr>
        <w:t>/rachunków</w:t>
      </w:r>
      <w:r w:rsidRPr="00294020">
        <w:rPr>
          <w:rFonts w:cstheme="minorHAnsi"/>
          <w:sz w:val="24"/>
          <w:szCs w:val="24"/>
        </w:rPr>
        <w:t xml:space="preserve"> wystawianych przez Zleceniobiorcę, przy czym ostatnia faktura</w:t>
      </w:r>
      <w:r>
        <w:rPr>
          <w:rFonts w:cstheme="minorHAnsi"/>
          <w:sz w:val="24"/>
          <w:szCs w:val="24"/>
        </w:rPr>
        <w:t>/rachunek</w:t>
      </w:r>
      <w:r w:rsidRPr="00294020">
        <w:rPr>
          <w:rFonts w:cstheme="minorHAnsi"/>
          <w:sz w:val="24"/>
          <w:szCs w:val="24"/>
        </w:rPr>
        <w:t xml:space="preserve"> zostanie wystawion</w:t>
      </w:r>
      <w:r>
        <w:rPr>
          <w:rFonts w:cstheme="minorHAnsi"/>
          <w:sz w:val="24"/>
          <w:szCs w:val="24"/>
        </w:rPr>
        <w:t>y</w:t>
      </w:r>
      <w:r w:rsidRPr="00294020">
        <w:rPr>
          <w:rFonts w:cstheme="minorHAnsi"/>
          <w:sz w:val="24"/>
          <w:szCs w:val="24"/>
        </w:rPr>
        <w:t xml:space="preserve"> najpóźniej do dnia 21 grudnia 2022 roku</w:t>
      </w:r>
    </w:p>
    <w:p w14:paraId="45499DCA" w14:textId="77777777" w:rsidR="000A3F83" w:rsidRPr="00294020" w:rsidRDefault="000A3F83" w:rsidP="00CE465B">
      <w:pPr>
        <w:numPr>
          <w:ilvl w:val="0"/>
          <w:numId w:val="38"/>
        </w:numPr>
        <w:suppressAutoHyphens/>
        <w:spacing w:after="0" w:line="276" w:lineRule="auto"/>
        <w:ind w:left="284" w:hanging="284"/>
        <w:jc w:val="both"/>
        <w:rPr>
          <w:rFonts w:cstheme="minorHAnsi"/>
          <w:i/>
          <w:sz w:val="24"/>
          <w:szCs w:val="24"/>
        </w:rPr>
      </w:pPr>
      <w:r w:rsidRPr="00294020">
        <w:rPr>
          <w:rFonts w:cstheme="minorHAnsi"/>
          <w:sz w:val="24"/>
          <w:szCs w:val="24"/>
        </w:rPr>
        <w:t>Wynagrodzenie, o którym mowa w ust. 1, płatne będzie przelew</w:t>
      </w:r>
      <w:r>
        <w:rPr>
          <w:rFonts w:cstheme="minorHAnsi"/>
          <w:sz w:val="24"/>
          <w:szCs w:val="24"/>
        </w:rPr>
        <w:t xml:space="preserve">ami </w:t>
      </w:r>
      <w:r w:rsidRPr="00294020">
        <w:rPr>
          <w:rFonts w:cstheme="minorHAnsi"/>
          <w:sz w:val="24"/>
          <w:szCs w:val="24"/>
        </w:rPr>
        <w:t>na wskazany przez   Zleceniobiorcę rachunek bankowy zgłoszony do rejestru Ministra Finansów tzw. białej listy podatników, w terminie 14 dni od dnia dostarczenia przez Zleceniobiorcę do siedziby Regionalnego Ośrodka Polityki Społecznej w Poznaniu ul. Nowowiejskiego 11 prawidłowo sporządzon</w:t>
      </w:r>
      <w:r>
        <w:rPr>
          <w:rFonts w:cstheme="minorHAnsi"/>
          <w:sz w:val="24"/>
          <w:szCs w:val="24"/>
        </w:rPr>
        <w:t>ych</w:t>
      </w:r>
      <w:r w:rsidRPr="00294020">
        <w:rPr>
          <w:rFonts w:cstheme="minorHAnsi"/>
          <w:sz w:val="24"/>
          <w:szCs w:val="24"/>
        </w:rPr>
        <w:t xml:space="preserve"> faktur</w:t>
      </w:r>
      <w:r w:rsidR="00032DDE">
        <w:rPr>
          <w:rFonts w:cstheme="minorHAnsi"/>
          <w:sz w:val="24"/>
          <w:szCs w:val="24"/>
        </w:rPr>
        <w:t>/rachunków</w:t>
      </w:r>
      <w:r w:rsidRPr="00294020">
        <w:rPr>
          <w:rFonts w:cstheme="minorHAnsi"/>
          <w:sz w:val="24"/>
          <w:szCs w:val="24"/>
        </w:rPr>
        <w:t xml:space="preserve"> wraz z ewidencją godzin wykonania zlecenia, o której mowa w ust. 2.</w:t>
      </w:r>
    </w:p>
    <w:p w14:paraId="34371784" w14:textId="77777777" w:rsidR="000A3F83" w:rsidRPr="00032DDE" w:rsidRDefault="000A3F83" w:rsidP="00CE465B">
      <w:pPr>
        <w:numPr>
          <w:ilvl w:val="0"/>
          <w:numId w:val="38"/>
        </w:numPr>
        <w:suppressAutoHyphens/>
        <w:spacing w:after="0" w:line="276" w:lineRule="auto"/>
        <w:ind w:left="284" w:hanging="284"/>
        <w:jc w:val="both"/>
        <w:rPr>
          <w:rFonts w:cstheme="minorHAnsi"/>
          <w:i/>
          <w:sz w:val="16"/>
          <w:szCs w:val="16"/>
        </w:rPr>
      </w:pPr>
      <w:r w:rsidRPr="00294020">
        <w:rPr>
          <w:rFonts w:cstheme="minorHAnsi"/>
          <w:sz w:val="24"/>
          <w:szCs w:val="24"/>
        </w:rPr>
        <w:t>Zleceniobiorca zobowiązuje się do wystawienia faktur</w:t>
      </w:r>
      <w:r>
        <w:rPr>
          <w:rFonts w:cstheme="minorHAnsi"/>
          <w:sz w:val="24"/>
          <w:szCs w:val="24"/>
        </w:rPr>
        <w:t>/rachunków</w:t>
      </w:r>
      <w:r w:rsidRPr="00294020">
        <w:rPr>
          <w:rFonts w:cstheme="minorHAnsi"/>
          <w:sz w:val="24"/>
          <w:szCs w:val="24"/>
        </w:rPr>
        <w:t>, o któr</w:t>
      </w:r>
      <w:r>
        <w:rPr>
          <w:rFonts w:cstheme="minorHAnsi"/>
          <w:sz w:val="24"/>
          <w:szCs w:val="24"/>
        </w:rPr>
        <w:t>ych</w:t>
      </w:r>
      <w:r w:rsidRPr="00294020">
        <w:rPr>
          <w:rFonts w:cstheme="minorHAnsi"/>
          <w:sz w:val="24"/>
          <w:szCs w:val="24"/>
        </w:rPr>
        <w:t xml:space="preserve"> mowa w ust. 4, na:</w:t>
      </w:r>
    </w:p>
    <w:p w14:paraId="408DE138" w14:textId="77777777" w:rsidR="000A3F83" w:rsidRPr="00294020" w:rsidRDefault="000A3F83" w:rsidP="00CE465B">
      <w:pPr>
        <w:suppressAutoHyphens/>
        <w:spacing w:after="0" w:line="276" w:lineRule="auto"/>
        <w:ind w:left="1418"/>
        <w:jc w:val="both"/>
        <w:rPr>
          <w:rFonts w:eastAsia="Times New Roman" w:cstheme="minorHAnsi"/>
          <w:kern w:val="1"/>
          <w:sz w:val="24"/>
          <w:szCs w:val="24"/>
          <w:lang w:eastAsia="ar-SA"/>
        </w:rPr>
      </w:pPr>
      <w:r w:rsidRPr="00294020">
        <w:rPr>
          <w:rFonts w:eastAsia="Times New Roman" w:cstheme="minorHAnsi"/>
          <w:kern w:val="1"/>
          <w:sz w:val="24"/>
          <w:szCs w:val="24"/>
          <w:lang w:eastAsia="ar-SA"/>
        </w:rPr>
        <w:t>Województwo Wielkopolskie</w:t>
      </w:r>
    </w:p>
    <w:p w14:paraId="1E05F903" w14:textId="77777777" w:rsidR="000A3F83" w:rsidRPr="00294020" w:rsidRDefault="000A3F83" w:rsidP="00CE465B">
      <w:pPr>
        <w:suppressAutoHyphens/>
        <w:spacing w:after="120" w:line="276" w:lineRule="auto"/>
        <w:ind w:left="1416"/>
        <w:contextualSpacing/>
        <w:jc w:val="both"/>
        <w:rPr>
          <w:rFonts w:eastAsia="Times New Roman" w:cstheme="minorHAnsi"/>
          <w:kern w:val="1"/>
          <w:sz w:val="24"/>
          <w:szCs w:val="24"/>
          <w:lang w:eastAsia="ar-SA"/>
        </w:rPr>
      </w:pPr>
      <w:r w:rsidRPr="00294020">
        <w:rPr>
          <w:rFonts w:eastAsia="Times New Roman" w:cstheme="minorHAnsi"/>
          <w:kern w:val="1"/>
          <w:sz w:val="24"/>
          <w:szCs w:val="24"/>
          <w:lang w:eastAsia="ar-SA"/>
        </w:rPr>
        <w:t>al. Niepodległości 34, 61-714 Poznań</w:t>
      </w:r>
    </w:p>
    <w:p w14:paraId="662EAF7F" w14:textId="77777777" w:rsidR="000A3F83" w:rsidRPr="00294020" w:rsidRDefault="000A3F83" w:rsidP="00CE465B">
      <w:pPr>
        <w:suppressAutoHyphens/>
        <w:spacing w:after="120" w:line="276" w:lineRule="auto"/>
        <w:ind w:left="1416"/>
        <w:contextualSpacing/>
        <w:jc w:val="both"/>
        <w:rPr>
          <w:rFonts w:eastAsia="Times New Roman" w:cstheme="minorHAnsi"/>
          <w:kern w:val="1"/>
          <w:sz w:val="24"/>
          <w:szCs w:val="24"/>
          <w:lang w:eastAsia="ar-SA"/>
        </w:rPr>
      </w:pPr>
      <w:r w:rsidRPr="00294020">
        <w:rPr>
          <w:rFonts w:eastAsia="Times New Roman" w:cstheme="minorHAnsi"/>
          <w:kern w:val="1"/>
          <w:sz w:val="24"/>
          <w:szCs w:val="24"/>
          <w:lang w:eastAsia="ar-SA"/>
        </w:rPr>
        <w:t>NIP 778-13-46-888</w:t>
      </w:r>
    </w:p>
    <w:p w14:paraId="280F78F3" w14:textId="77777777" w:rsidR="000A3F83" w:rsidRPr="00294020" w:rsidRDefault="000A3F83" w:rsidP="00CE465B">
      <w:pPr>
        <w:suppressAutoHyphens/>
        <w:spacing w:after="120" w:line="276" w:lineRule="auto"/>
        <w:ind w:left="1416"/>
        <w:contextualSpacing/>
        <w:jc w:val="both"/>
        <w:rPr>
          <w:rFonts w:eastAsia="Times New Roman" w:cstheme="minorHAnsi"/>
          <w:kern w:val="1"/>
          <w:sz w:val="24"/>
          <w:szCs w:val="24"/>
          <w:lang w:eastAsia="ar-SA"/>
        </w:rPr>
      </w:pPr>
      <w:r w:rsidRPr="00294020">
        <w:rPr>
          <w:rFonts w:eastAsia="Times New Roman" w:cstheme="minorHAnsi"/>
          <w:kern w:val="1"/>
          <w:sz w:val="24"/>
          <w:szCs w:val="24"/>
          <w:lang w:eastAsia="ar-SA"/>
        </w:rPr>
        <w:t xml:space="preserve">Regionalny Ośrodek Polityki Społecznej </w:t>
      </w:r>
    </w:p>
    <w:p w14:paraId="749FC5A3" w14:textId="77777777" w:rsidR="000A3F83" w:rsidRPr="00294020" w:rsidRDefault="000A3F83" w:rsidP="00CE465B">
      <w:pPr>
        <w:suppressAutoHyphens/>
        <w:spacing w:after="120" w:line="276" w:lineRule="auto"/>
        <w:ind w:left="1416"/>
        <w:contextualSpacing/>
        <w:jc w:val="both"/>
        <w:rPr>
          <w:rFonts w:eastAsia="Times New Roman" w:cstheme="minorHAnsi"/>
          <w:kern w:val="1"/>
          <w:sz w:val="24"/>
          <w:szCs w:val="24"/>
          <w:lang w:eastAsia="ar-SA"/>
        </w:rPr>
      </w:pPr>
      <w:r w:rsidRPr="00294020">
        <w:rPr>
          <w:rFonts w:eastAsia="Times New Roman" w:cstheme="minorHAnsi"/>
          <w:kern w:val="1"/>
          <w:sz w:val="24"/>
          <w:szCs w:val="24"/>
          <w:lang w:eastAsia="ar-SA"/>
        </w:rPr>
        <w:t xml:space="preserve">w Poznaniu </w:t>
      </w:r>
    </w:p>
    <w:p w14:paraId="306DE35F" w14:textId="77777777" w:rsidR="000A3F83" w:rsidRPr="00294020" w:rsidRDefault="000A3F83" w:rsidP="00CE465B">
      <w:pPr>
        <w:suppressAutoHyphens/>
        <w:spacing w:after="120" w:line="276" w:lineRule="auto"/>
        <w:ind w:left="1416"/>
        <w:contextualSpacing/>
        <w:jc w:val="both"/>
        <w:rPr>
          <w:rFonts w:eastAsia="Times New Roman" w:cstheme="minorHAnsi"/>
          <w:kern w:val="1"/>
          <w:sz w:val="24"/>
          <w:szCs w:val="24"/>
          <w:lang w:eastAsia="ar-SA"/>
        </w:rPr>
      </w:pPr>
      <w:r w:rsidRPr="00294020">
        <w:rPr>
          <w:rFonts w:eastAsia="Times New Roman" w:cstheme="minorHAnsi"/>
          <w:kern w:val="1"/>
          <w:sz w:val="24"/>
          <w:szCs w:val="24"/>
          <w:lang w:eastAsia="ar-SA"/>
        </w:rPr>
        <w:t>ul. N</w:t>
      </w:r>
      <w:r w:rsidR="00192D47">
        <w:rPr>
          <w:rFonts w:eastAsia="Times New Roman" w:cstheme="minorHAnsi"/>
          <w:kern w:val="1"/>
          <w:sz w:val="24"/>
          <w:szCs w:val="24"/>
          <w:lang w:eastAsia="ar-SA"/>
        </w:rPr>
        <w:t>owowiejskiego 11, 61-731 Poznań</w:t>
      </w:r>
      <w:r w:rsidRPr="00294020">
        <w:rPr>
          <w:rFonts w:eastAsia="Times New Roman" w:cstheme="minorHAnsi"/>
          <w:kern w:val="1"/>
          <w:sz w:val="24"/>
          <w:szCs w:val="24"/>
          <w:lang w:eastAsia="ar-SA"/>
        </w:rPr>
        <w:t xml:space="preserve"> </w:t>
      </w:r>
    </w:p>
    <w:p w14:paraId="02B86F62" w14:textId="77777777" w:rsidR="00032DDE" w:rsidRPr="00032DDE" w:rsidRDefault="00032DDE" w:rsidP="00CE465B">
      <w:pPr>
        <w:spacing w:line="276" w:lineRule="auto"/>
        <w:jc w:val="center"/>
        <w:rPr>
          <w:rFonts w:cstheme="minorHAnsi"/>
          <w:b/>
          <w:sz w:val="6"/>
          <w:szCs w:val="6"/>
        </w:rPr>
      </w:pPr>
    </w:p>
    <w:p w14:paraId="7895BB18" w14:textId="77777777" w:rsidR="00827F96" w:rsidRPr="00673850" w:rsidRDefault="00827F96" w:rsidP="00CE465B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673850">
        <w:rPr>
          <w:rFonts w:cstheme="minorHAnsi"/>
          <w:b/>
          <w:sz w:val="24"/>
          <w:szCs w:val="24"/>
        </w:rPr>
        <w:t xml:space="preserve">§ </w:t>
      </w:r>
      <w:r w:rsidR="00315413">
        <w:rPr>
          <w:rFonts w:cstheme="minorHAnsi"/>
          <w:b/>
          <w:sz w:val="24"/>
          <w:szCs w:val="24"/>
        </w:rPr>
        <w:t>4</w:t>
      </w:r>
    </w:p>
    <w:p w14:paraId="23378647" w14:textId="77777777" w:rsidR="00827F96" w:rsidRPr="00673850" w:rsidRDefault="00673850" w:rsidP="00CE465B">
      <w:pPr>
        <w:spacing w:before="120" w:line="276" w:lineRule="auto"/>
        <w:jc w:val="both"/>
        <w:rPr>
          <w:rStyle w:val="Ppogrubienie"/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Zleceniodawca</w:t>
      </w:r>
      <w:r w:rsidR="00827F96" w:rsidRPr="00673850">
        <w:rPr>
          <w:rFonts w:cstheme="minorHAnsi"/>
          <w:sz w:val="24"/>
          <w:szCs w:val="24"/>
        </w:rPr>
        <w:t xml:space="preserve"> potwierdza, że działając jako administrator danych osobowych, jest uprawniony do przetwarzania oraz udostępnienia </w:t>
      </w:r>
      <w:r>
        <w:rPr>
          <w:rFonts w:cstheme="minorHAnsi"/>
          <w:sz w:val="24"/>
          <w:szCs w:val="24"/>
        </w:rPr>
        <w:t>Zleceniobiorcy</w:t>
      </w:r>
      <w:r w:rsidR="00827F96" w:rsidRPr="00673850">
        <w:rPr>
          <w:rFonts w:cstheme="minorHAnsi"/>
          <w:sz w:val="24"/>
          <w:szCs w:val="24"/>
        </w:rPr>
        <w:t xml:space="preserve"> danych osobowych w zakresie niezbędnym do wykonania niniejszej Umowy i realizacji prawnie usprawiedliwionych celów realizowanych przez Strony, a </w:t>
      </w:r>
      <w:r w:rsidRPr="00673850">
        <w:rPr>
          <w:rFonts w:cstheme="minorHAnsi"/>
          <w:sz w:val="24"/>
          <w:szCs w:val="24"/>
        </w:rPr>
        <w:t>Zleceniobiorca</w:t>
      </w:r>
      <w:r w:rsidR="00827F96" w:rsidRPr="00673850">
        <w:rPr>
          <w:rFonts w:cstheme="minorHAnsi"/>
          <w:sz w:val="24"/>
          <w:szCs w:val="24"/>
        </w:rPr>
        <w:t xml:space="preserve"> potwierdza, że w wyniku udostepnienia ww. danych osobowych staje się ich administratorem i jest zobowiązany do ich przetwarzania zgodnie z obowiązującymi przepisami prawa, w tym w szczególności z przepisami rozporządzenia Parlamentu Europejskiego i Rady (UE) 2016/679 z dnia 27 kwietnia 2016 r. w </w:t>
      </w:r>
      <w:r w:rsidR="00827F96" w:rsidRPr="00673850">
        <w:rPr>
          <w:rFonts w:cstheme="minorHAnsi"/>
          <w:sz w:val="24"/>
          <w:szCs w:val="24"/>
        </w:rPr>
        <w:lastRenderedPageBreak/>
        <w:t>sprawie ochrony osób fizycznych w związku z przetwarzaniem danych osobowych i w sprawie swobodnego przepływu takich danych oraz uchylenia dyrektywy 95/46/WE (ogólne rozporządzenie o ochronie danych) oraz przepisami ustawy z dnia 10 maja 2018 r. o ochronie danych osobowych (Dz. U. poz. 1000).</w:t>
      </w:r>
    </w:p>
    <w:p w14:paraId="24271442" w14:textId="77777777" w:rsidR="00D159FB" w:rsidRPr="00B15412" w:rsidRDefault="00D159FB" w:rsidP="00ED3337">
      <w:pPr>
        <w:spacing w:after="0" w:line="300" w:lineRule="auto"/>
        <w:ind w:left="360" w:hanging="360"/>
        <w:jc w:val="center"/>
        <w:rPr>
          <w:rFonts w:cstheme="minorHAnsi"/>
          <w:b/>
          <w:sz w:val="24"/>
          <w:szCs w:val="24"/>
        </w:rPr>
      </w:pPr>
    </w:p>
    <w:p w14:paraId="0A40DFE0" w14:textId="77777777" w:rsidR="00ED3337" w:rsidRPr="00B15412" w:rsidRDefault="00315413" w:rsidP="00CE465B">
      <w:pPr>
        <w:spacing w:after="0" w:line="276" w:lineRule="auto"/>
        <w:ind w:left="360" w:hanging="36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5</w:t>
      </w:r>
    </w:p>
    <w:p w14:paraId="75D95B2E" w14:textId="77777777" w:rsidR="00ED3337" w:rsidRPr="00B15412" w:rsidRDefault="00ED3337" w:rsidP="00CE465B">
      <w:pPr>
        <w:pStyle w:val="Tekstpodstawowywcity"/>
        <w:tabs>
          <w:tab w:val="left" w:pos="284"/>
        </w:tabs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B15412">
        <w:rPr>
          <w:rFonts w:asciiTheme="minorHAnsi" w:hAnsiTheme="minorHAnsi" w:cstheme="minorHAnsi"/>
          <w:sz w:val="24"/>
          <w:szCs w:val="24"/>
        </w:rPr>
        <w:t xml:space="preserve">W sprawach nieuregulowanych niniejszą umową mają zastosowanie przepisy Kodeksu cywilnego. </w:t>
      </w:r>
    </w:p>
    <w:p w14:paraId="2E8BE681" w14:textId="77777777" w:rsidR="00D159FB" w:rsidRPr="00B15412" w:rsidRDefault="00D159FB" w:rsidP="00CE465B">
      <w:pPr>
        <w:spacing w:after="0" w:line="276" w:lineRule="auto"/>
        <w:ind w:left="360" w:hanging="360"/>
        <w:jc w:val="center"/>
        <w:rPr>
          <w:rFonts w:cstheme="minorHAnsi"/>
          <w:b/>
          <w:sz w:val="24"/>
          <w:szCs w:val="24"/>
        </w:rPr>
      </w:pPr>
    </w:p>
    <w:p w14:paraId="4816A0D4" w14:textId="77777777" w:rsidR="00ED3337" w:rsidRPr="00B15412" w:rsidRDefault="00315413" w:rsidP="00CE465B">
      <w:pPr>
        <w:spacing w:after="0" w:line="276" w:lineRule="auto"/>
        <w:ind w:left="360" w:hanging="36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6</w:t>
      </w:r>
    </w:p>
    <w:p w14:paraId="2724C72C" w14:textId="77777777" w:rsidR="00ED3337" w:rsidRPr="00B15412" w:rsidRDefault="00ED3337" w:rsidP="00CE465B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B15412">
        <w:rPr>
          <w:rFonts w:cstheme="minorHAnsi"/>
          <w:sz w:val="24"/>
          <w:szCs w:val="24"/>
        </w:rPr>
        <w:t>Spory wynikłe w toku realizacji niniejszej umowy ro</w:t>
      </w:r>
      <w:r w:rsidR="003143F7" w:rsidRPr="00B15412">
        <w:rPr>
          <w:rFonts w:cstheme="minorHAnsi"/>
          <w:sz w:val="24"/>
          <w:szCs w:val="24"/>
        </w:rPr>
        <w:t>zstrzygane będą przez właściwy s</w:t>
      </w:r>
      <w:r w:rsidRPr="00B15412">
        <w:rPr>
          <w:rFonts w:cstheme="minorHAnsi"/>
          <w:sz w:val="24"/>
          <w:szCs w:val="24"/>
        </w:rPr>
        <w:t xml:space="preserve">ąd </w:t>
      </w:r>
      <w:r w:rsidR="003143F7" w:rsidRPr="00B15412">
        <w:rPr>
          <w:rFonts w:cstheme="minorHAnsi"/>
          <w:sz w:val="24"/>
          <w:szCs w:val="24"/>
        </w:rPr>
        <w:t>p</w:t>
      </w:r>
      <w:r w:rsidRPr="00B15412">
        <w:rPr>
          <w:rFonts w:cstheme="minorHAnsi"/>
          <w:sz w:val="24"/>
          <w:szCs w:val="24"/>
        </w:rPr>
        <w:t>owszechny w Poznaniu.</w:t>
      </w:r>
    </w:p>
    <w:p w14:paraId="48F9BAE0" w14:textId="77777777" w:rsidR="004376F4" w:rsidRPr="00B15412" w:rsidRDefault="004376F4" w:rsidP="00CE465B">
      <w:pPr>
        <w:spacing w:after="0" w:line="276" w:lineRule="auto"/>
        <w:ind w:left="360" w:hanging="360"/>
        <w:jc w:val="center"/>
        <w:rPr>
          <w:rFonts w:cstheme="minorHAnsi"/>
          <w:b/>
          <w:sz w:val="24"/>
          <w:szCs w:val="24"/>
        </w:rPr>
      </w:pPr>
    </w:p>
    <w:p w14:paraId="2F82FFB0" w14:textId="77777777" w:rsidR="00ED3337" w:rsidRPr="00B15412" w:rsidRDefault="00315413" w:rsidP="00CE465B">
      <w:pPr>
        <w:spacing w:after="0" w:line="276" w:lineRule="auto"/>
        <w:ind w:left="360" w:hanging="36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7</w:t>
      </w:r>
    </w:p>
    <w:p w14:paraId="4F97D462" w14:textId="77777777" w:rsidR="00ED3337" w:rsidRPr="00B15412" w:rsidRDefault="00ED3337" w:rsidP="00CE465B">
      <w:pPr>
        <w:pStyle w:val="Tytu"/>
        <w:ind w:left="0" w:firstLine="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B15412">
        <w:rPr>
          <w:rFonts w:asciiTheme="minorHAnsi" w:hAnsiTheme="minorHAnsi" w:cstheme="minorHAnsi"/>
          <w:b w:val="0"/>
          <w:sz w:val="24"/>
          <w:szCs w:val="24"/>
        </w:rPr>
        <w:t xml:space="preserve">Umowę sporządzono w </w:t>
      </w:r>
      <w:r w:rsidR="00A91A79" w:rsidRPr="00B15412">
        <w:rPr>
          <w:rFonts w:asciiTheme="minorHAnsi" w:hAnsiTheme="minorHAnsi" w:cstheme="minorHAnsi"/>
          <w:b w:val="0"/>
          <w:sz w:val="24"/>
          <w:szCs w:val="24"/>
          <w:lang w:val="pl-PL"/>
        </w:rPr>
        <w:t>trzech</w:t>
      </w:r>
      <w:r w:rsidRPr="00B15412">
        <w:rPr>
          <w:rFonts w:asciiTheme="minorHAnsi" w:hAnsiTheme="minorHAnsi" w:cstheme="minorHAnsi"/>
          <w:b w:val="0"/>
          <w:sz w:val="24"/>
          <w:szCs w:val="24"/>
        </w:rPr>
        <w:t xml:space="preserve"> jednobrzmiących egzemplarzach, z których jeden otrzymuje </w:t>
      </w:r>
      <w:r w:rsidRPr="00B15412">
        <w:rPr>
          <w:rFonts w:asciiTheme="minorHAnsi" w:hAnsiTheme="minorHAnsi" w:cstheme="minorHAnsi"/>
          <w:b w:val="0"/>
          <w:sz w:val="24"/>
          <w:szCs w:val="24"/>
          <w:lang w:val="pl-PL"/>
        </w:rPr>
        <w:t>Zleceniobiorca</w:t>
      </w:r>
      <w:r w:rsidRPr="00B15412">
        <w:rPr>
          <w:rFonts w:asciiTheme="minorHAnsi" w:hAnsiTheme="minorHAnsi" w:cstheme="minorHAnsi"/>
          <w:b w:val="0"/>
          <w:sz w:val="24"/>
          <w:szCs w:val="24"/>
        </w:rPr>
        <w:t xml:space="preserve">, a </w:t>
      </w:r>
      <w:r w:rsidR="00A91A79" w:rsidRPr="00B15412">
        <w:rPr>
          <w:rFonts w:asciiTheme="minorHAnsi" w:hAnsiTheme="minorHAnsi" w:cstheme="minorHAnsi"/>
          <w:b w:val="0"/>
          <w:sz w:val="24"/>
          <w:szCs w:val="24"/>
          <w:lang w:val="pl-PL"/>
        </w:rPr>
        <w:t>dwa</w:t>
      </w:r>
      <w:r w:rsidRPr="00B15412">
        <w:rPr>
          <w:rFonts w:asciiTheme="minorHAnsi" w:hAnsiTheme="minorHAnsi" w:cstheme="minorHAnsi"/>
          <w:b w:val="0"/>
          <w:sz w:val="24"/>
          <w:szCs w:val="24"/>
        </w:rPr>
        <w:t xml:space="preserve"> otrzymuje Zleceniodawca.</w:t>
      </w:r>
    </w:p>
    <w:p w14:paraId="0EBB9E74" w14:textId="77777777" w:rsidR="00ED3337" w:rsidRPr="00B15412" w:rsidRDefault="00ED3337" w:rsidP="00ED3337">
      <w:pPr>
        <w:pStyle w:val="Tytu"/>
        <w:spacing w:line="300" w:lineRule="auto"/>
        <w:ind w:left="0" w:firstLine="0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</w:p>
    <w:p w14:paraId="4EBA7C5D" w14:textId="77777777" w:rsidR="00AA1681" w:rsidRDefault="00AA1681" w:rsidP="00137499">
      <w:pPr>
        <w:pStyle w:val="Tekstpodstawowy"/>
        <w:spacing w:after="120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6341ECC6" w14:textId="77777777" w:rsidR="000E3A4B" w:rsidRPr="00B15412" w:rsidRDefault="000E3A4B" w:rsidP="00137499">
      <w:pPr>
        <w:pStyle w:val="Tekstpodstawowy"/>
        <w:spacing w:after="120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732564D5" w14:textId="77777777" w:rsidR="00D159FB" w:rsidRPr="000E3A4B" w:rsidRDefault="00AA1681" w:rsidP="00137499">
      <w:pPr>
        <w:pStyle w:val="Nagwek2"/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15412">
        <w:rPr>
          <w:rFonts w:asciiTheme="minorHAnsi" w:hAnsiTheme="minorHAnsi" w:cstheme="minorHAnsi"/>
          <w:b/>
          <w:sz w:val="24"/>
          <w:szCs w:val="24"/>
        </w:rPr>
        <w:t>Zleceniodawca                                                                  Zleceniobiorc</w:t>
      </w:r>
      <w:r w:rsidR="00A91A79" w:rsidRPr="00B15412">
        <w:rPr>
          <w:rFonts w:asciiTheme="minorHAnsi" w:hAnsiTheme="minorHAnsi" w:cstheme="minorHAnsi"/>
          <w:b/>
          <w:sz w:val="24"/>
          <w:szCs w:val="24"/>
        </w:rPr>
        <w:t>a</w:t>
      </w:r>
    </w:p>
    <w:sectPr w:rsidR="00D159FB" w:rsidRPr="000E3A4B" w:rsidSect="00092751">
      <w:headerReference w:type="default" r:id="rId8"/>
      <w:footerReference w:type="default" r:id="rId9"/>
      <w:pgSz w:w="11906" w:h="16838"/>
      <w:pgMar w:top="1417" w:right="1417" w:bottom="1417" w:left="1417" w:header="192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DDEE5" w14:textId="77777777" w:rsidR="001B1BBA" w:rsidRDefault="001B1BBA" w:rsidP="00DF1153">
      <w:pPr>
        <w:spacing w:after="0" w:line="240" w:lineRule="auto"/>
      </w:pPr>
      <w:r>
        <w:separator/>
      </w:r>
    </w:p>
  </w:endnote>
  <w:endnote w:type="continuationSeparator" w:id="0">
    <w:p w14:paraId="0ADFDAC4" w14:textId="77777777" w:rsidR="001B1BBA" w:rsidRDefault="001B1BBA" w:rsidP="00DF1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76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ECB0D" w14:textId="77777777" w:rsidR="00D61AFA" w:rsidRDefault="00092751">
    <w:pPr>
      <w:pStyle w:val="Stopka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7947668" wp14:editId="658F1F03">
              <wp:simplePos x="0" y="0"/>
              <wp:positionH relativeFrom="margin">
                <wp:posOffset>7620</wp:posOffset>
              </wp:positionH>
              <wp:positionV relativeFrom="paragraph">
                <wp:posOffset>-21590</wp:posOffset>
              </wp:positionV>
              <wp:extent cx="5733415" cy="0"/>
              <wp:effectExtent l="0" t="0" r="19685" b="19050"/>
              <wp:wrapNone/>
              <wp:docPr id="18" name="Łącznik prosty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33415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4A9AE66" id="Łącznik prosty 18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.6pt,-1.7pt" to="452.05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" strokecolor="#5a5a5a [2109]" strokeweight=".5pt">
              <v:stroke joinstyle="miter"/>
              <w10:wrap anchorx="margin"/>
            </v:line>
          </w:pict>
        </mc:Fallback>
      </mc:AlternateContent>
    </w:r>
  </w:p>
  <w:p w14:paraId="3F80A723" w14:textId="77777777" w:rsidR="00DE118B" w:rsidRDefault="00DE118B">
    <w:pPr>
      <w:pStyle w:val="Stopka"/>
    </w:pPr>
    <w:r>
      <w:rPr>
        <w:noProof/>
        <w:lang w:eastAsia="pl-PL"/>
      </w:rPr>
      <w:drawing>
        <wp:inline distT="0" distB="0" distL="0" distR="0" wp14:anchorId="3EA5AEE0" wp14:editId="753299B8">
          <wp:extent cx="965248" cy="205740"/>
          <wp:effectExtent l="0" t="0" r="6350" b="381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48" cy="205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598B578" w14:textId="77777777" w:rsidR="00DE118B" w:rsidRPr="000B731F" w:rsidRDefault="00DE118B" w:rsidP="00D61AFA">
    <w:pPr>
      <w:autoSpaceDE w:val="0"/>
      <w:autoSpaceDN w:val="0"/>
      <w:adjustRightInd w:val="0"/>
      <w:spacing w:before="240" w:after="0" w:line="360" w:lineRule="auto"/>
      <w:jc w:val="both"/>
      <w:rPr>
        <w:rFonts w:asciiTheme="majorHAnsi" w:eastAsia="Times New Roman" w:hAnsiTheme="majorHAnsi" w:cstheme="majorHAnsi"/>
        <w:color w:val="767171" w:themeColor="background2" w:themeShade="80"/>
        <w:sz w:val="16"/>
        <w:szCs w:val="20"/>
        <w:lang w:eastAsia="pl-PL"/>
      </w:rPr>
    </w:pPr>
    <w:r w:rsidRPr="000B731F">
      <w:rPr>
        <w:rFonts w:asciiTheme="majorHAnsi" w:eastAsia="Times New Roman" w:hAnsiTheme="majorHAnsi" w:cstheme="majorHAnsi"/>
        <w:color w:val="767171" w:themeColor="background2" w:themeShade="80"/>
        <w:sz w:val="16"/>
        <w:szCs w:val="20"/>
        <w:lang w:eastAsia="pl-PL"/>
      </w:rPr>
      <w:t>Bezpieczna przystań</w:t>
    </w:r>
  </w:p>
  <w:p w14:paraId="0E768893" w14:textId="77777777" w:rsidR="00DE118B" w:rsidRPr="000B731F" w:rsidRDefault="00DE118B" w:rsidP="00DE118B">
    <w:pPr>
      <w:autoSpaceDE w:val="0"/>
      <w:autoSpaceDN w:val="0"/>
      <w:adjustRightInd w:val="0"/>
      <w:spacing w:after="0" w:line="360" w:lineRule="auto"/>
      <w:jc w:val="both"/>
      <w:rPr>
        <w:rFonts w:asciiTheme="majorHAnsi" w:eastAsia="Times New Roman" w:hAnsiTheme="majorHAnsi" w:cstheme="majorHAnsi"/>
        <w:color w:val="767171" w:themeColor="background2" w:themeShade="80"/>
        <w:sz w:val="16"/>
        <w:szCs w:val="20"/>
        <w:lang w:eastAsia="pl-PL"/>
      </w:rPr>
    </w:pPr>
    <w:r w:rsidRPr="000B731F">
      <w:rPr>
        <w:rFonts w:asciiTheme="majorHAnsi" w:eastAsia="Times New Roman" w:hAnsiTheme="majorHAnsi" w:cstheme="majorHAnsi"/>
        <w:color w:val="767171" w:themeColor="background2" w:themeShade="80"/>
        <w:sz w:val="16"/>
        <w:szCs w:val="20"/>
        <w:lang w:eastAsia="pl-PL"/>
      </w:rPr>
      <w:t>Projekt współfinansowany z Programu Krajowego Funduszu Azylu, Migracji i Integracji</w:t>
    </w:r>
  </w:p>
  <w:p w14:paraId="746229EB" w14:textId="77777777" w:rsidR="00DE118B" w:rsidRPr="000B731F" w:rsidRDefault="00DE118B" w:rsidP="00DE118B">
    <w:pPr>
      <w:tabs>
        <w:tab w:val="center" w:pos="4536"/>
        <w:tab w:val="right" w:pos="9072"/>
      </w:tabs>
      <w:spacing w:after="0" w:line="240" w:lineRule="auto"/>
      <w:rPr>
        <w:rFonts w:asciiTheme="majorHAnsi" w:eastAsia="Times New Roman" w:hAnsiTheme="majorHAnsi" w:cstheme="majorHAnsi"/>
        <w:color w:val="767171" w:themeColor="background2" w:themeShade="80"/>
        <w:sz w:val="16"/>
        <w:szCs w:val="20"/>
        <w:lang w:eastAsia="pl-PL"/>
      </w:rPr>
    </w:pPr>
    <w:r w:rsidRPr="000B731F">
      <w:rPr>
        <w:rFonts w:asciiTheme="majorHAnsi" w:eastAsia="Times New Roman" w:hAnsiTheme="majorHAnsi" w:cstheme="majorHAnsi"/>
        <w:color w:val="767171" w:themeColor="background2" w:themeShade="80"/>
        <w:sz w:val="16"/>
        <w:szCs w:val="20"/>
        <w:lang w:eastAsia="pl-PL"/>
      </w:rPr>
      <w:t>„Budowanie struktur dla integracji cudzoziemców w Polsce – etap II – pilotaż Centrów Int</w:t>
    </w:r>
    <w:r w:rsidR="00D61AFA" w:rsidRPr="000B731F">
      <w:rPr>
        <w:rFonts w:asciiTheme="majorHAnsi" w:eastAsia="Times New Roman" w:hAnsiTheme="majorHAnsi" w:cstheme="majorHAnsi"/>
        <w:color w:val="767171" w:themeColor="background2" w:themeShade="80"/>
        <w:sz w:val="16"/>
        <w:szCs w:val="20"/>
        <w:lang w:eastAsia="pl-PL"/>
      </w:rPr>
      <w:t>egracji Cudzoziemców”, w ramach</w:t>
    </w:r>
    <w:r w:rsidR="00D61AFA" w:rsidRPr="000B731F">
      <w:rPr>
        <w:rFonts w:asciiTheme="majorHAnsi" w:eastAsia="Times New Roman" w:hAnsiTheme="majorHAnsi" w:cstheme="majorHAnsi"/>
        <w:color w:val="767171" w:themeColor="background2" w:themeShade="80"/>
        <w:sz w:val="16"/>
        <w:szCs w:val="20"/>
        <w:lang w:eastAsia="pl-PL"/>
      </w:rPr>
      <w:br/>
    </w:r>
    <w:r w:rsidRPr="000B731F">
      <w:rPr>
        <w:rFonts w:asciiTheme="majorHAnsi" w:eastAsia="Times New Roman" w:hAnsiTheme="majorHAnsi" w:cstheme="majorHAnsi"/>
        <w:color w:val="767171" w:themeColor="background2" w:themeShade="80"/>
        <w:sz w:val="16"/>
        <w:szCs w:val="20"/>
        <w:lang w:eastAsia="pl-PL"/>
      </w:rPr>
      <w:t>Funduszu Azy</w:t>
    </w:r>
    <w:r w:rsidR="00D61AFA" w:rsidRPr="000B731F">
      <w:rPr>
        <w:rFonts w:asciiTheme="majorHAnsi" w:eastAsia="Times New Roman" w:hAnsiTheme="majorHAnsi" w:cstheme="majorHAnsi"/>
        <w:color w:val="767171" w:themeColor="background2" w:themeShade="80"/>
        <w:sz w:val="16"/>
        <w:szCs w:val="20"/>
        <w:lang w:eastAsia="pl-PL"/>
      </w:rPr>
      <w:t>lu Migracji i Integracji 2014-</w:t>
    </w:r>
    <w:r w:rsidRPr="000B731F">
      <w:rPr>
        <w:rFonts w:asciiTheme="majorHAnsi" w:eastAsia="Times New Roman" w:hAnsiTheme="majorHAnsi" w:cstheme="majorHAnsi"/>
        <w:color w:val="767171" w:themeColor="background2" w:themeShade="80"/>
        <w:sz w:val="16"/>
        <w:szCs w:val="20"/>
        <w:lang w:eastAsia="pl-PL"/>
      </w:rPr>
      <w:t>2020 dla Celu szczegółowego 2 Integracja / Legalna migracja (nabór nr 11-2020/BK-FAMI)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A37B6" w14:textId="77777777" w:rsidR="001B1BBA" w:rsidRDefault="001B1BBA" w:rsidP="00DF1153">
      <w:pPr>
        <w:spacing w:after="0" w:line="240" w:lineRule="auto"/>
      </w:pPr>
      <w:r>
        <w:separator/>
      </w:r>
    </w:p>
  </w:footnote>
  <w:footnote w:type="continuationSeparator" w:id="0">
    <w:p w14:paraId="2A30CB29" w14:textId="77777777" w:rsidR="001B1BBA" w:rsidRDefault="001B1BBA" w:rsidP="00DF1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9525D" w14:textId="77777777" w:rsidR="00DF1153" w:rsidRDefault="00FA5A7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8D02521" wp14:editId="742D43F1">
          <wp:simplePos x="0" y="0"/>
          <wp:positionH relativeFrom="page">
            <wp:align>left</wp:align>
          </wp:positionH>
          <wp:positionV relativeFrom="paragraph">
            <wp:posOffset>-957580</wp:posOffset>
          </wp:positionV>
          <wp:extent cx="7581131" cy="1036279"/>
          <wp:effectExtent l="0" t="0" r="127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owni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131" cy="10362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4AC01AE0"/>
    <w:name w:val="WW8Num2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</w:lvl>
    <w:lvl w:ilvl="1">
      <w:start w:val="1"/>
      <w:numFmt w:val="lowerLetter"/>
      <w:lvlText w:val="%2."/>
      <w:lvlJc w:val="left"/>
      <w:pPr>
        <w:tabs>
          <w:tab w:val="num" w:pos="3981"/>
        </w:tabs>
        <w:ind w:left="3981" w:hanging="360"/>
      </w:pPr>
    </w:lvl>
    <w:lvl w:ilvl="2">
      <w:start w:val="1"/>
      <w:numFmt w:val="decimal"/>
      <w:lvlText w:val="%3)"/>
      <w:lvlJc w:val="left"/>
      <w:pPr>
        <w:tabs>
          <w:tab w:val="num" w:pos="4341"/>
        </w:tabs>
        <w:ind w:left="4341" w:hanging="360"/>
      </w:pPr>
      <w:rPr>
        <w:rFonts w:eastAsia="Times New Roman" w:cs="Arial"/>
      </w:rPr>
    </w:lvl>
    <w:lvl w:ilvl="3">
      <w:start w:val="1"/>
      <w:numFmt w:val="decimal"/>
      <w:lvlText w:val="%4."/>
      <w:lvlJc w:val="left"/>
      <w:pPr>
        <w:tabs>
          <w:tab w:val="num" w:pos="4701"/>
        </w:tabs>
        <w:ind w:left="4701" w:hanging="360"/>
      </w:pPr>
      <w:rPr>
        <w:rFonts w:ascii="Calibri" w:eastAsia="Calibri" w:hAnsi="Calibri" w:cs="Calibri"/>
      </w:rPr>
    </w:lvl>
    <w:lvl w:ilvl="4">
      <w:start w:val="1"/>
      <w:numFmt w:val="decimal"/>
      <w:lvlText w:val="%5."/>
      <w:lvlJc w:val="left"/>
      <w:pPr>
        <w:tabs>
          <w:tab w:val="num" w:pos="5061"/>
        </w:tabs>
        <w:ind w:left="5061" w:hanging="360"/>
      </w:pPr>
    </w:lvl>
    <w:lvl w:ilvl="5">
      <w:start w:val="1"/>
      <w:numFmt w:val="lowerRoman"/>
      <w:lvlText w:val="%6."/>
      <w:lvlJc w:val="left"/>
      <w:pPr>
        <w:tabs>
          <w:tab w:val="num" w:pos="5421"/>
        </w:tabs>
        <w:ind w:left="5421" w:hanging="360"/>
      </w:pPr>
    </w:lvl>
    <w:lvl w:ilvl="6">
      <w:start w:val="1"/>
      <w:numFmt w:val="decimal"/>
      <w:lvlText w:val="%7."/>
      <w:lvlJc w:val="left"/>
      <w:pPr>
        <w:tabs>
          <w:tab w:val="num" w:pos="5781"/>
        </w:tabs>
        <w:ind w:left="578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left"/>
      <w:pPr>
        <w:tabs>
          <w:tab w:val="num" w:pos="6501"/>
        </w:tabs>
        <w:ind w:left="6501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1C6E1F"/>
    <w:multiLevelType w:val="hybridMultilevel"/>
    <w:tmpl w:val="705E4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5829C8"/>
    <w:multiLevelType w:val="hybridMultilevel"/>
    <w:tmpl w:val="2F4283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707E6"/>
    <w:multiLevelType w:val="multilevel"/>
    <w:tmpl w:val="73F4CC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72A13D8"/>
    <w:multiLevelType w:val="hybridMultilevel"/>
    <w:tmpl w:val="3AC03F16"/>
    <w:lvl w:ilvl="0" w:tplc="98740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x-none"/>
      </w:rPr>
    </w:lvl>
    <w:lvl w:ilvl="1" w:tplc="F0D6D9E4">
      <w:start w:val="1"/>
      <w:numFmt w:val="decimal"/>
      <w:lvlText w:val="%2)"/>
      <w:lvlJc w:val="left"/>
      <w:pPr>
        <w:tabs>
          <w:tab w:val="num" w:pos="4755"/>
        </w:tabs>
        <w:ind w:left="4755" w:hanging="360"/>
      </w:pPr>
      <w:rPr>
        <w:rFonts w:ascii="Times New Roman" w:hAnsi="Times New Roman" w:cs="Times New Roman" w:hint="default"/>
        <w:sz w:val="22"/>
        <w:szCs w:val="24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4" w:tplc="EB0AA1F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z w:val="22"/>
        <w:szCs w:val="22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91F294E"/>
    <w:multiLevelType w:val="hybridMultilevel"/>
    <w:tmpl w:val="BB4A9D7A"/>
    <w:lvl w:ilvl="0" w:tplc="77CEBC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A092273"/>
    <w:multiLevelType w:val="hybridMultilevel"/>
    <w:tmpl w:val="A09CF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494C4A"/>
    <w:multiLevelType w:val="hybridMultilevel"/>
    <w:tmpl w:val="AAEE1DA4"/>
    <w:lvl w:ilvl="0" w:tplc="A6D0071E">
      <w:start w:val="1"/>
      <w:numFmt w:val="decimal"/>
      <w:lvlText w:val="%1)"/>
      <w:lvlJc w:val="left"/>
      <w:pPr>
        <w:ind w:left="644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43E4CD0"/>
    <w:multiLevelType w:val="hybridMultilevel"/>
    <w:tmpl w:val="AD1A621A"/>
    <w:lvl w:ilvl="0" w:tplc="FAEE0C4C">
      <w:start w:val="1"/>
      <w:numFmt w:val="decimal"/>
      <w:lvlText w:val="%1."/>
      <w:lvlJc w:val="left"/>
      <w:pPr>
        <w:ind w:left="2771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2" w15:restartNumberingAfterBreak="0">
    <w:nsid w:val="15F63EF3"/>
    <w:multiLevelType w:val="hybridMultilevel"/>
    <w:tmpl w:val="BDAE64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077BA8"/>
    <w:multiLevelType w:val="hybridMultilevel"/>
    <w:tmpl w:val="AA3EA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4E233D"/>
    <w:multiLevelType w:val="hybridMultilevel"/>
    <w:tmpl w:val="F3A49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847562"/>
    <w:multiLevelType w:val="hybridMultilevel"/>
    <w:tmpl w:val="20746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9041A4"/>
    <w:multiLevelType w:val="hybridMultilevel"/>
    <w:tmpl w:val="E2F8DD98"/>
    <w:lvl w:ilvl="0" w:tplc="D396A1B4">
      <w:start w:val="1"/>
      <w:numFmt w:val="decimal"/>
      <w:lvlText w:val="%1."/>
      <w:lvlJc w:val="left"/>
      <w:pPr>
        <w:ind w:left="502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8D26AB"/>
    <w:multiLevelType w:val="hybridMultilevel"/>
    <w:tmpl w:val="744CE5AC"/>
    <w:lvl w:ilvl="0" w:tplc="9F80713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305B56"/>
    <w:multiLevelType w:val="singleLevel"/>
    <w:tmpl w:val="F028DE8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9" w15:restartNumberingAfterBreak="0">
    <w:nsid w:val="2C3349D5"/>
    <w:multiLevelType w:val="hybridMultilevel"/>
    <w:tmpl w:val="8B4A1C6C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AC1F53"/>
    <w:multiLevelType w:val="multilevel"/>
    <w:tmpl w:val="4648C3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DBE6915"/>
    <w:multiLevelType w:val="hybridMultilevel"/>
    <w:tmpl w:val="D390B9F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667470"/>
    <w:multiLevelType w:val="hybridMultilevel"/>
    <w:tmpl w:val="E0386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7407C9"/>
    <w:multiLevelType w:val="hybridMultilevel"/>
    <w:tmpl w:val="BB52B6A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D144507"/>
    <w:multiLevelType w:val="hybridMultilevel"/>
    <w:tmpl w:val="8AEA9E1A"/>
    <w:lvl w:ilvl="0" w:tplc="D396A1B4">
      <w:start w:val="1"/>
      <w:numFmt w:val="decimal"/>
      <w:lvlText w:val="%1."/>
      <w:lvlJc w:val="left"/>
      <w:pPr>
        <w:ind w:left="502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4B5716"/>
    <w:multiLevelType w:val="hybridMultilevel"/>
    <w:tmpl w:val="7A2E924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7C44861"/>
    <w:multiLevelType w:val="hybridMultilevel"/>
    <w:tmpl w:val="E140D576"/>
    <w:lvl w:ilvl="0" w:tplc="4C8E35D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630265"/>
    <w:multiLevelType w:val="hybridMultilevel"/>
    <w:tmpl w:val="B3BA96E0"/>
    <w:lvl w:ilvl="0" w:tplc="25E2C3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573B43"/>
    <w:multiLevelType w:val="multilevel"/>
    <w:tmpl w:val="9410A57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86" w:hanging="1800"/>
      </w:pPr>
      <w:rPr>
        <w:rFonts w:hint="default"/>
      </w:rPr>
    </w:lvl>
  </w:abstractNum>
  <w:abstractNum w:abstractNumId="29" w15:restartNumberingAfterBreak="0">
    <w:nsid w:val="6BC94DC0"/>
    <w:multiLevelType w:val="hybridMultilevel"/>
    <w:tmpl w:val="6AF471C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EC589C"/>
    <w:multiLevelType w:val="multilevel"/>
    <w:tmpl w:val="9410A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04" w:hanging="1800"/>
      </w:pPr>
      <w:rPr>
        <w:rFonts w:hint="default"/>
      </w:rPr>
    </w:lvl>
  </w:abstractNum>
  <w:abstractNum w:abstractNumId="31" w15:restartNumberingAfterBreak="0">
    <w:nsid w:val="72405A25"/>
    <w:multiLevelType w:val="hybridMultilevel"/>
    <w:tmpl w:val="31E8E49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3CD512C"/>
    <w:multiLevelType w:val="hybridMultilevel"/>
    <w:tmpl w:val="5DB0A0E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3EC6608"/>
    <w:multiLevelType w:val="hybridMultilevel"/>
    <w:tmpl w:val="0AD03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7F1ACE"/>
    <w:multiLevelType w:val="hybridMultilevel"/>
    <w:tmpl w:val="F3B04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E616E0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7D516635"/>
    <w:multiLevelType w:val="hybridMultilevel"/>
    <w:tmpl w:val="74EA9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E03C30"/>
    <w:multiLevelType w:val="hybridMultilevel"/>
    <w:tmpl w:val="5AE8E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8762024">
    <w:abstractNumId w:val="0"/>
  </w:num>
  <w:num w:numId="2" w16cid:durableId="213004142">
    <w:abstractNumId w:val="2"/>
  </w:num>
  <w:num w:numId="3" w16cid:durableId="798568527">
    <w:abstractNumId w:val="3"/>
  </w:num>
  <w:num w:numId="4" w16cid:durableId="1369991734">
    <w:abstractNumId w:val="20"/>
  </w:num>
  <w:num w:numId="5" w16cid:durableId="2082290818">
    <w:abstractNumId w:val="35"/>
  </w:num>
  <w:num w:numId="6" w16cid:durableId="580452986">
    <w:abstractNumId w:val="31"/>
  </w:num>
  <w:num w:numId="7" w16cid:durableId="710806996">
    <w:abstractNumId w:val="26"/>
  </w:num>
  <w:num w:numId="8" w16cid:durableId="321197342">
    <w:abstractNumId w:val="1"/>
  </w:num>
  <w:num w:numId="9" w16cid:durableId="953706025">
    <w:abstractNumId w:val="24"/>
  </w:num>
  <w:num w:numId="10" w16cid:durableId="404912554">
    <w:abstractNumId w:val="25"/>
  </w:num>
  <w:num w:numId="11" w16cid:durableId="2006855782">
    <w:abstractNumId w:val="33"/>
  </w:num>
  <w:num w:numId="12" w16cid:durableId="929044593">
    <w:abstractNumId w:val="16"/>
  </w:num>
  <w:num w:numId="13" w16cid:durableId="766803131">
    <w:abstractNumId w:val="4"/>
  </w:num>
  <w:num w:numId="14" w16cid:durableId="529808183">
    <w:abstractNumId w:val="17"/>
  </w:num>
  <w:num w:numId="15" w16cid:durableId="611593674">
    <w:abstractNumId w:val="10"/>
  </w:num>
  <w:num w:numId="16" w16cid:durableId="64954028">
    <w:abstractNumId w:val="30"/>
  </w:num>
  <w:num w:numId="17" w16cid:durableId="1804687650">
    <w:abstractNumId w:val="13"/>
  </w:num>
  <w:num w:numId="18" w16cid:durableId="889540333">
    <w:abstractNumId w:val="34"/>
  </w:num>
  <w:num w:numId="19" w16cid:durableId="1093283540">
    <w:abstractNumId w:val="27"/>
  </w:num>
  <w:num w:numId="20" w16cid:durableId="1109543379">
    <w:abstractNumId w:val="21"/>
  </w:num>
  <w:num w:numId="21" w16cid:durableId="857935961">
    <w:abstractNumId w:val="7"/>
  </w:num>
  <w:num w:numId="22" w16cid:durableId="221066307">
    <w:abstractNumId w:val="18"/>
    <w:lvlOverride w:ilvl="0">
      <w:startOverride w:val="1"/>
    </w:lvlOverride>
  </w:num>
  <w:num w:numId="23" w16cid:durableId="146484224">
    <w:abstractNumId w:val="28"/>
  </w:num>
  <w:num w:numId="24" w16cid:durableId="1671640242">
    <w:abstractNumId w:val="6"/>
  </w:num>
  <w:num w:numId="25" w16cid:durableId="339967182">
    <w:abstractNumId w:val="22"/>
  </w:num>
  <w:num w:numId="26" w16cid:durableId="1510146353">
    <w:abstractNumId w:val="29"/>
  </w:num>
  <w:num w:numId="27" w16cid:durableId="492455649">
    <w:abstractNumId w:val="19"/>
  </w:num>
  <w:num w:numId="28" w16cid:durableId="227886846">
    <w:abstractNumId w:val="5"/>
  </w:num>
  <w:num w:numId="29" w16cid:durableId="1301425087">
    <w:abstractNumId w:val="12"/>
  </w:num>
  <w:num w:numId="30" w16cid:durableId="953904292">
    <w:abstractNumId w:val="37"/>
  </w:num>
  <w:num w:numId="31" w16cid:durableId="1445075936">
    <w:abstractNumId w:val="36"/>
  </w:num>
  <w:num w:numId="32" w16cid:durableId="1617062300">
    <w:abstractNumId w:val="15"/>
  </w:num>
  <w:num w:numId="33" w16cid:durableId="817459676">
    <w:abstractNumId w:val="8"/>
  </w:num>
  <w:num w:numId="34" w16cid:durableId="930628067">
    <w:abstractNumId w:val="14"/>
  </w:num>
  <w:num w:numId="35" w16cid:durableId="627589083">
    <w:abstractNumId w:val="9"/>
  </w:num>
  <w:num w:numId="36" w16cid:durableId="91125190">
    <w:abstractNumId w:val="32"/>
  </w:num>
  <w:num w:numId="37" w16cid:durableId="783765852">
    <w:abstractNumId w:val="23"/>
  </w:num>
  <w:num w:numId="38" w16cid:durableId="13997427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153"/>
    <w:rsid w:val="00024CCC"/>
    <w:rsid w:val="00025267"/>
    <w:rsid w:val="00032DDE"/>
    <w:rsid w:val="00033341"/>
    <w:rsid w:val="00037292"/>
    <w:rsid w:val="000509A0"/>
    <w:rsid w:val="00065794"/>
    <w:rsid w:val="00075DA3"/>
    <w:rsid w:val="000849C1"/>
    <w:rsid w:val="00087B18"/>
    <w:rsid w:val="00092751"/>
    <w:rsid w:val="000A3F83"/>
    <w:rsid w:val="000B731F"/>
    <w:rsid w:val="000D59DC"/>
    <w:rsid w:val="000E3A4B"/>
    <w:rsid w:val="00105DAB"/>
    <w:rsid w:val="001202CC"/>
    <w:rsid w:val="00126251"/>
    <w:rsid w:val="0013327F"/>
    <w:rsid w:val="001351B8"/>
    <w:rsid w:val="00137499"/>
    <w:rsid w:val="00144D9B"/>
    <w:rsid w:val="00192D47"/>
    <w:rsid w:val="001B1BBA"/>
    <w:rsid w:val="001D2946"/>
    <w:rsid w:val="0020009C"/>
    <w:rsid w:val="00205256"/>
    <w:rsid w:val="00216938"/>
    <w:rsid w:val="002261DD"/>
    <w:rsid w:val="00282268"/>
    <w:rsid w:val="0028452F"/>
    <w:rsid w:val="0028687C"/>
    <w:rsid w:val="002905B4"/>
    <w:rsid w:val="002A1EC5"/>
    <w:rsid w:val="003143F7"/>
    <w:rsid w:val="00315413"/>
    <w:rsid w:val="00322467"/>
    <w:rsid w:val="0032362F"/>
    <w:rsid w:val="00367EFD"/>
    <w:rsid w:val="00370974"/>
    <w:rsid w:val="00376532"/>
    <w:rsid w:val="003916CE"/>
    <w:rsid w:val="003D0AF2"/>
    <w:rsid w:val="003D42E1"/>
    <w:rsid w:val="003E5B8D"/>
    <w:rsid w:val="004014E5"/>
    <w:rsid w:val="0043216B"/>
    <w:rsid w:val="004376F4"/>
    <w:rsid w:val="004741D1"/>
    <w:rsid w:val="004752EA"/>
    <w:rsid w:val="00480A85"/>
    <w:rsid w:val="004A02C4"/>
    <w:rsid w:val="004B261A"/>
    <w:rsid w:val="004C6389"/>
    <w:rsid w:val="004D2064"/>
    <w:rsid w:val="004D620C"/>
    <w:rsid w:val="004E5A53"/>
    <w:rsid w:val="004F5686"/>
    <w:rsid w:val="005105AF"/>
    <w:rsid w:val="0051401F"/>
    <w:rsid w:val="005347E6"/>
    <w:rsid w:val="00541224"/>
    <w:rsid w:val="0059278F"/>
    <w:rsid w:val="005E27DE"/>
    <w:rsid w:val="005F56B6"/>
    <w:rsid w:val="006175DE"/>
    <w:rsid w:val="00623BE0"/>
    <w:rsid w:val="00644822"/>
    <w:rsid w:val="00652884"/>
    <w:rsid w:val="006575B6"/>
    <w:rsid w:val="00673850"/>
    <w:rsid w:val="0067639F"/>
    <w:rsid w:val="00684C76"/>
    <w:rsid w:val="006B066D"/>
    <w:rsid w:val="006E1411"/>
    <w:rsid w:val="006E1D9A"/>
    <w:rsid w:val="00770554"/>
    <w:rsid w:val="007A465F"/>
    <w:rsid w:val="007A7D66"/>
    <w:rsid w:val="00815C5C"/>
    <w:rsid w:val="00827F96"/>
    <w:rsid w:val="00832AA3"/>
    <w:rsid w:val="00881D5C"/>
    <w:rsid w:val="008B1EB3"/>
    <w:rsid w:val="008B6715"/>
    <w:rsid w:val="008C16F9"/>
    <w:rsid w:val="008C50CA"/>
    <w:rsid w:val="00907188"/>
    <w:rsid w:val="00915472"/>
    <w:rsid w:val="009635BB"/>
    <w:rsid w:val="00A33894"/>
    <w:rsid w:val="00A3698F"/>
    <w:rsid w:val="00A73635"/>
    <w:rsid w:val="00A91A79"/>
    <w:rsid w:val="00AA1681"/>
    <w:rsid w:val="00AA373B"/>
    <w:rsid w:val="00AA3E40"/>
    <w:rsid w:val="00AD3891"/>
    <w:rsid w:val="00AE0A8F"/>
    <w:rsid w:val="00B15412"/>
    <w:rsid w:val="00B16F3D"/>
    <w:rsid w:val="00B44046"/>
    <w:rsid w:val="00B56DBA"/>
    <w:rsid w:val="00B73E31"/>
    <w:rsid w:val="00B86992"/>
    <w:rsid w:val="00B90847"/>
    <w:rsid w:val="00BD6A18"/>
    <w:rsid w:val="00BF4307"/>
    <w:rsid w:val="00C00051"/>
    <w:rsid w:val="00C329F6"/>
    <w:rsid w:val="00C511F4"/>
    <w:rsid w:val="00C550B3"/>
    <w:rsid w:val="00C65E80"/>
    <w:rsid w:val="00C87808"/>
    <w:rsid w:val="00C907D7"/>
    <w:rsid w:val="00CB4C79"/>
    <w:rsid w:val="00CB727B"/>
    <w:rsid w:val="00CD65CF"/>
    <w:rsid w:val="00CE465B"/>
    <w:rsid w:val="00D159FB"/>
    <w:rsid w:val="00D27266"/>
    <w:rsid w:val="00D35811"/>
    <w:rsid w:val="00D61AFA"/>
    <w:rsid w:val="00DD1935"/>
    <w:rsid w:val="00DE118B"/>
    <w:rsid w:val="00DF1153"/>
    <w:rsid w:val="00E012DC"/>
    <w:rsid w:val="00E03A6E"/>
    <w:rsid w:val="00E13047"/>
    <w:rsid w:val="00E71319"/>
    <w:rsid w:val="00E8428E"/>
    <w:rsid w:val="00EA086B"/>
    <w:rsid w:val="00EC5A09"/>
    <w:rsid w:val="00ED13A2"/>
    <w:rsid w:val="00ED3337"/>
    <w:rsid w:val="00EE4FFB"/>
    <w:rsid w:val="00EE7275"/>
    <w:rsid w:val="00F020AB"/>
    <w:rsid w:val="00F024EF"/>
    <w:rsid w:val="00F411A7"/>
    <w:rsid w:val="00F751E5"/>
    <w:rsid w:val="00F91B4B"/>
    <w:rsid w:val="00FA4B06"/>
    <w:rsid w:val="00FA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225F25"/>
  <w15:chartTrackingRefBased/>
  <w15:docId w15:val="{84FD800A-1F83-4C20-B04F-3921CE3B6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Tekstpodstawowy"/>
    <w:link w:val="Nagwek1Znak"/>
    <w:qFormat/>
    <w:rsid w:val="00AA1681"/>
    <w:pPr>
      <w:keepNext/>
      <w:widowControl w:val="0"/>
      <w:numPr>
        <w:numId w:val="1"/>
      </w:numPr>
      <w:suppressAutoHyphens/>
      <w:spacing w:after="200" w:line="276" w:lineRule="auto"/>
      <w:outlineLvl w:val="0"/>
    </w:pPr>
    <w:rPr>
      <w:rFonts w:ascii="Calibri" w:eastAsia="Lucida Sans Unicode" w:hAnsi="Calibri" w:cs="font276"/>
      <w:kern w:val="1"/>
      <w:sz w:val="32"/>
      <w:szCs w:val="20"/>
      <w:lang w:eastAsia="ar-SA"/>
    </w:rPr>
  </w:style>
  <w:style w:type="paragraph" w:styleId="Nagwek2">
    <w:name w:val="heading 2"/>
    <w:next w:val="Tekstpodstawowy"/>
    <w:link w:val="Nagwek2Znak"/>
    <w:qFormat/>
    <w:rsid w:val="00AA1681"/>
    <w:pPr>
      <w:keepNext/>
      <w:widowControl w:val="0"/>
      <w:numPr>
        <w:ilvl w:val="1"/>
        <w:numId w:val="1"/>
      </w:numPr>
      <w:suppressAutoHyphens/>
      <w:spacing w:after="200" w:line="276" w:lineRule="auto"/>
      <w:outlineLvl w:val="1"/>
    </w:pPr>
    <w:rPr>
      <w:rFonts w:ascii="Calibri" w:eastAsia="Lucida Sans Unicode" w:hAnsi="Calibri" w:cs="font276"/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1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1153"/>
  </w:style>
  <w:style w:type="paragraph" w:styleId="Stopka">
    <w:name w:val="footer"/>
    <w:basedOn w:val="Normalny"/>
    <w:link w:val="StopkaZnak"/>
    <w:uiPriority w:val="99"/>
    <w:unhideWhenUsed/>
    <w:rsid w:val="00DF1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1153"/>
  </w:style>
  <w:style w:type="paragraph" w:styleId="Tekstdymka">
    <w:name w:val="Balloon Text"/>
    <w:basedOn w:val="Normalny"/>
    <w:link w:val="TekstdymkaZnak"/>
    <w:uiPriority w:val="99"/>
    <w:semiHidden/>
    <w:unhideWhenUsed/>
    <w:rsid w:val="00AE0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A8F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AA1681"/>
    <w:rPr>
      <w:rFonts w:ascii="Calibri" w:eastAsia="Lucida Sans Unicode" w:hAnsi="Calibri" w:cs="font276"/>
      <w:kern w:val="1"/>
      <w:sz w:val="32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AA1681"/>
    <w:rPr>
      <w:rFonts w:ascii="Calibri" w:eastAsia="Lucida Sans Unicode" w:hAnsi="Calibri" w:cs="font276"/>
      <w:kern w:val="1"/>
      <w:sz w:val="28"/>
      <w:szCs w:val="20"/>
      <w:lang w:eastAsia="ar-SA"/>
    </w:rPr>
  </w:style>
  <w:style w:type="paragraph" w:styleId="Tekstpodstawowy">
    <w:name w:val="Body Text"/>
    <w:link w:val="TekstpodstawowyZnak"/>
    <w:semiHidden/>
    <w:rsid w:val="00AA1681"/>
    <w:pPr>
      <w:widowControl w:val="0"/>
      <w:suppressAutoHyphens/>
      <w:spacing w:after="200" w:line="276" w:lineRule="auto"/>
    </w:pPr>
    <w:rPr>
      <w:rFonts w:ascii="Calibri" w:eastAsia="Lucida Sans Unicode" w:hAnsi="Calibri" w:cs="font276"/>
      <w:kern w:val="1"/>
      <w:sz w:val="32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A1681"/>
    <w:rPr>
      <w:rFonts w:ascii="Calibri" w:eastAsia="Lucida Sans Unicode" w:hAnsi="Calibri" w:cs="font276"/>
      <w:kern w:val="1"/>
      <w:sz w:val="32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A1681"/>
    <w:pPr>
      <w:suppressAutoHyphens/>
      <w:spacing w:after="0" w:line="100" w:lineRule="atLeast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Hipercze">
    <w:name w:val="Hyperlink"/>
    <w:uiPriority w:val="99"/>
    <w:semiHidden/>
    <w:unhideWhenUsed/>
    <w:rsid w:val="00AA1681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A16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A1681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ED3337"/>
    <w:pPr>
      <w:spacing w:after="0" w:line="276" w:lineRule="auto"/>
      <w:ind w:left="425" w:firstLine="284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D3337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D3337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D3337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1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1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D13A2"/>
    <w:rPr>
      <w:vertAlign w:val="superscript"/>
    </w:rPr>
  </w:style>
  <w:style w:type="character" w:customStyle="1" w:styleId="Ppogrubienie">
    <w:name w:val="_P_ – pogrubienie"/>
    <w:uiPriority w:val="1"/>
    <w:qFormat/>
    <w:rsid w:val="00827F9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3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06BA9-697B-4F7D-A6D6-B410D8FF7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4</Pages>
  <Words>988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Nadolinska</dc:creator>
  <cp:keywords/>
  <dc:description/>
  <cp:lastModifiedBy>Wojciech Ślusarski</cp:lastModifiedBy>
  <cp:revision>68</cp:revision>
  <cp:lastPrinted>2022-04-20T12:10:00Z</cp:lastPrinted>
  <dcterms:created xsi:type="dcterms:W3CDTF">2022-02-22T13:32:00Z</dcterms:created>
  <dcterms:modified xsi:type="dcterms:W3CDTF">2022-05-11T11:00:00Z</dcterms:modified>
</cp:coreProperties>
</file>