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9F677" w14:textId="77777777" w:rsidR="00B8161D" w:rsidRDefault="00B8161D" w:rsidP="00587633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7B0074FF" w14:textId="77777777" w:rsidR="0025157A" w:rsidRDefault="0025157A" w:rsidP="0004169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144B6" w14:textId="1461FB4A" w:rsidR="0004169B" w:rsidRPr="005218B5" w:rsidRDefault="00815F21" w:rsidP="005218B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W odpowiedzi na ogłoszenie o zamówieniu nr PZP.242</w:t>
      </w:r>
      <w:r w:rsidR="003E7686">
        <w:rPr>
          <w:rFonts w:ascii="Times New Roman" w:hAnsi="Times New Roman" w:cs="Times New Roman"/>
          <w:sz w:val="24"/>
          <w:szCs w:val="24"/>
        </w:rPr>
        <w:t>.102</w:t>
      </w:r>
      <w:r w:rsidR="0004169B">
        <w:rPr>
          <w:rFonts w:ascii="Times New Roman" w:hAnsi="Times New Roman" w:cs="Times New Roman"/>
          <w:sz w:val="24"/>
          <w:szCs w:val="24"/>
        </w:rPr>
        <w:t>-S</w:t>
      </w:r>
      <w:r w:rsidR="00476E6E">
        <w:rPr>
          <w:rFonts w:ascii="Times New Roman" w:hAnsi="Times New Roman" w:cs="Times New Roman"/>
          <w:sz w:val="24"/>
          <w:szCs w:val="24"/>
        </w:rPr>
        <w:t>.</w:t>
      </w:r>
      <w:r w:rsidRPr="00815F21">
        <w:rPr>
          <w:rFonts w:ascii="Times New Roman" w:hAnsi="Times New Roman" w:cs="Times New Roman"/>
          <w:sz w:val="24"/>
          <w:szCs w:val="24"/>
        </w:rPr>
        <w:t>NB.2024</w:t>
      </w:r>
      <w:r w:rsidR="005218B5">
        <w:rPr>
          <w:rFonts w:ascii="Times New Roman" w:hAnsi="Times New Roman" w:cs="Times New Roman"/>
          <w:sz w:val="24"/>
          <w:szCs w:val="24"/>
        </w:rPr>
        <w:t xml:space="preserve"> </w:t>
      </w:r>
      <w:r w:rsidRPr="00815F21">
        <w:rPr>
          <w:rFonts w:ascii="Times New Roman" w:hAnsi="Times New Roman" w:cs="Times New Roman"/>
          <w:sz w:val="24"/>
          <w:szCs w:val="24"/>
        </w:rPr>
        <w:t>prowadzonym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04169B" w:rsidRPr="0004169B">
        <w:rPr>
          <w:rFonts w:ascii="Times New Roman" w:hAnsi="Times New Roman" w:cs="Times New Roman"/>
          <w:b/>
          <w:bCs/>
          <w:sz w:val="24"/>
          <w:szCs w:val="24"/>
        </w:rPr>
        <w:t>Zespół Inspektorów Nadzoru Inwestorskiego podczas realizacji zadania</w:t>
      </w:r>
      <w:r w:rsidR="0004169B" w:rsidRPr="0004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pn. „</w:t>
      </w:r>
      <w:r w:rsidR="0004169B" w:rsidRPr="000416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dwóch budynków</w:t>
      </w:r>
      <w:r w:rsidR="0004169B" w:rsidRPr="000416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mieszkalnych wielorodzinnych z niezbędną infrastrukturą techniczną oraz zagospodarowaniem terenu, parkingiem oraz murem oporowym przy </w:t>
      </w:r>
      <w:r w:rsidR="005218B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  <w:r w:rsidR="0004169B" w:rsidRPr="000416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ul. H. Modrzejewskiej 22 w Świnoujściu</w:t>
      </w:r>
      <w:r w:rsidR="0004169B" w:rsidRPr="000416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</w:t>
      </w:r>
    </w:p>
    <w:p w14:paraId="307FDC3E" w14:textId="77777777" w:rsidR="00A47CD6" w:rsidRDefault="00A47CD6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7DCB1C45" w14:textId="77777777" w:rsidR="00A47CD6" w:rsidRPr="00F953A9" w:rsidRDefault="00A47CD6" w:rsidP="00F07BD1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74087195" w14:textId="77777777" w:rsidR="00A47CD6" w:rsidRPr="00B13C48" w:rsidRDefault="00A47CD6" w:rsidP="00A47CD6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02FA5E57" w14:textId="77777777" w:rsidR="00A47CD6" w:rsidRPr="00B13C48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A01D0CC" w14:textId="77777777" w:rsidR="00A47CD6" w:rsidRPr="00B13C48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247ACC25" w14:textId="77777777" w:rsidR="00A47CD6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CF59616" w14:textId="77777777" w:rsidR="00A47CD6" w:rsidRDefault="00A47CD6" w:rsidP="00A47CD6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F951180" w14:textId="15F673B9" w:rsidR="00A47CD6" w:rsidRPr="00A47CD6" w:rsidRDefault="00A47CD6" w:rsidP="00A47CD6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CD259C" w14:textId="77777777" w:rsidR="00A47CD6" w:rsidRPr="0041141F" w:rsidRDefault="00A47CD6" w:rsidP="00A47CD6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78765E4" w14:textId="77777777" w:rsidR="00A47CD6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48B7753" w14:textId="77777777" w:rsidR="00A47CD6" w:rsidRPr="00A47CD6" w:rsidRDefault="00A47CD6" w:rsidP="00A47CD6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0DA9BA9" w14:textId="46DA3B92" w:rsidR="00B8161D" w:rsidRPr="00A47CD6" w:rsidRDefault="00B261F3" w:rsidP="00F07BD1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053139C2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C816EE4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C880021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2879BE58" w14:textId="77777777" w:rsidR="00B261F3" w:rsidRPr="000B22CF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187ECF7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369AA602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65DF723E" w14:textId="77777777" w:rsidR="00B261F3" w:rsidRDefault="00B261F3" w:rsidP="00B261F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5A736C49" w14:textId="77777777" w:rsidR="00E805E8" w:rsidRDefault="00E805E8" w:rsidP="00E805E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90E052A" w14:textId="77777777" w:rsidR="00E805E8" w:rsidRDefault="00E805E8" w:rsidP="00E805E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……………………………………...…………..</w:t>
      </w:r>
    </w:p>
    <w:p w14:paraId="49E8CB2A" w14:textId="77777777" w:rsidR="00E805E8" w:rsidRDefault="00E805E8" w:rsidP="00E805E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…………………………….</w:t>
      </w:r>
    </w:p>
    <w:p w14:paraId="63888AC0" w14:textId="77777777" w:rsidR="00B35014" w:rsidRPr="00020636" w:rsidRDefault="00B35014" w:rsidP="00020636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B9179B0" w14:textId="77777777" w:rsidR="00A5102C" w:rsidRPr="00587633" w:rsidRDefault="00A5102C" w:rsidP="00B261F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BB38B4" w14:textId="77777777" w:rsidR="00020636" w:rsidRPr="00020636" w:rsidRDefault="00020636" w:rsidP="00F07BD1">
      <w:pPr>
        <w:widowControl w:val="0"/>
        <w:numPr>
          <w:ilvl w:val="0"/>
          <w:numId w:val="1"/>
        </w:numPr>
        <w:spacing w:after="0" w:line="100" w:lineRule="atLeast"/>
        <w:ind w:left="426" w:hanging="425"/>
        <w:contextualSpacing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020636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0E014126" w14:textId="77777777" w:rsidR="00B261F3" w:rsidRDefault="00B261F3" w:rsidP="00B261F3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29B202" w14:textId="77777777" w:rsidR="00020636" w:rsidRPr="00B13C48" w:rsidRDefault="00020636" w:rsidP="00F07BD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029EDBA9" w14:textId="77777777" w:rsidR="00020636" w:rsidRPr="00137932" w:rsidRDefault="00020636" w:rsidP="00020636">
      <w:pPr>
        <w:pStyle w:val="Akapitzlist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D8936" w14:textId="77777777" w:rsidR="00020636" w:rsidRDefault="00020636" w:rsidP="00F07BD1">
      <w:pPr>
        <w:pStyle w:val="Akapitzlist"/>
        <w:widowControl w:val="0"/>
        <w:numPr>
          <w:ilvl w:val="0"/>
          <w:numId w:val="8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5665938A" w14:textId="77777777" w:rsidR="00020636" w:rsidRPr="00B13C48" w:rsidRDefault="00020636" w:rsidP="000206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AA37B96" w14:textId="43538AFE" w:rsidR="00020636" w:rsidRDefault="00020636" w:rsidP="002B51AD">
      <w:pPr>
        <w:pStyle w:val="Akapitzlist"/>
        <w:widowControl w:val="0"/>
        <w:numPr>
          <w:ilvl w:val="0"/>
          <w:numId w:val="8"/>
        </w:numPr>
        <w:tabs>
          <w:tab w:val="left" w:pos="1649"/>
        </w:tabs>
        <w:suppressAutoHyphens w:val="0"/>
        <w:autoSpaceDN w:val="0"/>
        <w:spacing w:before="120"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1A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2B51A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Przedmiot Zamówienia wykonam/y w terminie </w:t>
      </w:r>
      <w:r w:rsidR="002B51A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dla:</w:t>
      </w:r>
    </w:p>
    <w:p w14:paraId="095AE0EE" w14:textId="77777777" w:rsidR="002B51AD" w:rsidRDefault="002B51AD" w:rsidP="002B51A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CE3DA" w14:textId="77777777" w:rsidR="002B51AD" w:rsidRPr="002B51AD" w:rsidRDefault="002B51AD" w:rsidP="002B51A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DFE22" w14:textId="77777777" w:rsidR="002B51AD" w:rsidRDefault="002B51AD" w:rsidP="002B51AD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Etapu I - </w:t>
      </w:r>
      <w:r w:rsidRPr="00906A7D">
        <w:rPr>
          <w:rFonts w:ascii="Times New Roman" w:eastAsia="Calibri" w:hAnsi="Times New Roman" w:cs="Times New Roman"/>
          <w:b/>
          <w:sz w:val="24"/>
          <w:szCs w:val="24"/>
        </w:rPr>
        <w:t xml:space="preserve">od dnia </w:t>
      </w:r>
      <w:r>
        <w:rPr>
          <w:rFonts w:ascii="Times New Roman" w:eastAsia="Calibri" w:hAnsi="Times New Roman" w:cs="Times New Roman"/>
          <w:b/>
          <w:sz w:val="24"/>
          <w:szCs w:val="24"/>
        </w:rPr>
        <w:t>2 stycznia 2025 r.</w:t>
      </w:r>
      <w:r w:rsidRPr="00906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 dnia odbioru końcowego i rozliczenia robót budowlanych pn</w:t>
      </w:r>
      <w:r w:rsidRPr="00BB57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30A1B">
        <w:rPr>
          <w:rFonts w:ascii="Times New Roman" w:eastAsia="Calibri" w:hAnsi="Times New Roman" w:cs="Times New Roman"/>
          <w:sz w:val="24"/>
          <w:szCs w:val="24"/>
        </w:rPr>
        <w:t>„</w:t>
      </w:r>
      <w:r w:rsidRPr="00380E5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dwóch budynków</w:t>
      </w:r>
      <w:r w:rsidRPr="00380E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mieszkalnych wielorodzinnych z niezbędną infrastrukturą techniczną oraz zagospodarowaniem terenu, parkingiem oraz murem oporowym przy ul. H. Modrzejewskiej 22 w Świnoujściu</w:t>
      </w:r>
      <w:r w:rsidRPr="00380E5D">
        <w:rPr>
          <w:rFonts w:ascii="Times New Roman" w:eastAsia="Calibri" w:hAnsi="Times New Roman" w:cs="Times New Roman"/>
          <w:sz w:val="24"/>
          <w:szCs w:val="24"/>
        </w:rPr>
        <w:t>”</w:t>
      </w:r>
      <w:r w:rsidRPr="00D30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tj. przez okres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BB577C">
        <w:rPr>
          <w:rFonts w:ascii="Times New Roman" w:hAnsi="Times New Roman" w:cs="Times New Roman"/>
          <w:b/>
          <w:sz w:val="24"/>
          <w:szCs w:val="24"/>
        </w:rPr>
        <w:t xml:space="preserve"> miesięcy.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B3353" w14:textId="77777777" w:rsidR="002B51AD" w:rsidRPr="00D30A1B" w:rsidRDefault="002B51AD" w:rsidP="002B51AD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A7D">
        <w:rPr>
          <w:rFonts w:ascii="Times New Roman" w:eastAsia="Calibri" w:hAnsi="Times New Roman" w:cs="Times New Roman"/>
          <w:b/>
          <w:sz w:val="24"/>
          <w:szCs w:val="24"/>
        </w:rPr>
        <w:t>Etapu 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B2E09">
        <w:rPr>
          <w:rFonts w:ascii="Times New Roman" w:eastAsia="Calibri" w:hAnsi="Times New Roman" w:cs="Times New Roman"/>
          <w:b/>
          <w:sz w:val="24"/>
          <w:szCs w:val="24"/>
        </w:rPr>
        <w:t xml:space="preserve">przez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12 miesięcy od odbioru końcowego robót budowlanych </w:t>
      </w:r>
      <w:r w:rsidRPr="00BB577C">
        <w:rPr>
          <w:rFonts w:ascii="Times New Roman" w:eastAsia="Calibri" w:hAnsi="Times New Roman" w:cs="Times New Roman"/>
          <w:sz w:val="24"/>
          <w:szCs w:val="24"/>
        </w:rPr>
        <w:t xml:space="preserve">pn. </w:t>
      </w:r>
      <w:r w:rsidRPr="00380E5D">
        <w:rPr>
          <w:rFonts w:ascii="Times New Roman" w:eastAsia="Calibri" w:hAnsi="Times New Roman" w:cs="Times New Roman"/>
          <w:sz w:val="24"/>
          <w:szCs w:val="24"/>
        </w:rPr>
        <w:t>„</w:t>
      </w:r>
      <w:r w:rsidRPr="00380E5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dwóch budynków</w:t>
      </w:r>
      <w:r w:rsidRPr="00380E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mieszkalnych wielorodzinnych z niezbędną infrastrukturą techniczną oraz zagospodarowaniem terenu, parkingiem oraz murem oporowym przy                                  ul. H. Modrzejewskiej 22 w Świnoujściu</w:t>
      </w:r>
      <w:r w:rsidRPr="00380E5D">
        <w:rPr>
          <w:rFonts w:ascii="Times New Roman" w:eastAsia="Calibri" w:hAnsi="Times New Roman" w:cs="Times New Roman"/>
          <w:sz w:val="24"/>
          <w:szCs w:val="24"/>
        </w:rPr>
        <w:t>”</w:t>
      </w:r>
      <w:r w:rsidRPr="00380E5D">
        <w:rPr>
          <w:rFonts w:ascii="Times New Roman" w:hAnsi="Times New Roman" w:cs="Times New Roman"/>
          <w:sz w:val="24"/>
          <w:szCs w:val="24"/>
        </w:rPr>
        <w:t>.</w:t>
      </w:r>
    </w:p>
    <w:p w14:paraId="508CA9E1" w14:textId="77777777" w:rsidR="002B51AD" w:rsidRPr="00D30A1B" w:rsidRDefault="002B51AD" w:rsidP="002B51AD">
      <w:pPr>
        <w:pStyle w:val="Akapitzlist"/>
        <w:numPr>
          <w:ilvl w:val="0"/>
          <w:numId w:val="16"/>
        </w:numPr>
        <w:suppressAutoHyphens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E5D">
        <w:rPr>
          <w:rFonts w:ascii="Times New Roman" w:eastAsia="Calibri" w:hAnsi="Times New Roman" w:cs="Times New Roman"/>
          <w:b/>
          <w:sz w:val="24"/>
          <w:szCs w:val="24"/>
        </w:rPr>
        <w:t xml:space="preserve">Etapu III – w ciągu 1 miesiąca po 12 miesiącach od dnia odbioru końcowego robót budowlanych </w:t>
      </w:r>
      <w:r w:rsidRPr="00380E5D">
        <w:rPr>
          <w:rFonts w:ascii="Times New Roman" w:eastAsia="Calibri" w:hAnsi="Times New Roman" w:cs="Times New Roman"/>
          <w:sz w:val="24"/>
          <w:szCs w:val="24"/>
        </w:rPr>
        <w:t>pn. „</w:t>
      </w:r>
      <w:r w:rsidRPr="00380E5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dwóch budynków</w:t>
      </w:r>
      <w:r w:rsidRPr="00380E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mieszkalnych wielorodzinnych 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380E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niezbędną infrastrukturą techniczną oraz zagospodarowaniem terenu, parkingiem oraz murem oporowym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przy</w:t>
      </w:r>
      <w:r w:rsidRPr="00380E5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ul. H. Modrzejewskiej 22 w Świnoujściu</w:t>
      </w:r>
      <w:r w:rsidRPr="00380E5D">
        <w:rPr>
          <w:rFonts w:ascii="Times New Roman" w:eastAsia="Calibri" w:hAnsi="Times New Roman" w:cs="Times New Roman"/>
          <w:sz w:val="24"/>
          <w:szCs w:val="24"/>
        </w:rPr>
        <w:t>”</w:t>
      </w:r>
      <w:r w:rsidRPr="00380E5D">
        <w:rPr>
          <w:rFonts w:ascii="Times New Roman" w:hAnsi="Times New Roman" w:cs="Times New Roman"/>
          <w:sz w:val="24"/>
          <w:szCs w:val="24"/>
        </w:rPr>
        <w:t>.</w:t>
      </w:r>
    </w:p>
    <w:p w14:paraId="3410F384" w14:textId="77777777" w:rsidR="002B51AD" w:rsidRPr="002B51AD" w:rsidRDefault="002B51AD" w:rsidP="002B51AD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92712" w14:textId="57F6A7AB" w:rsidR="00020636" w:rsidRPr="00337A4E" w:rsidRDefault="00020636" w:rsidP="00F07BD1">
      <w:pPr>
        <w:pStyle w:val="Akapitzlist"/>
        <w:widowControl w:val="0"/>
        <w:numPr>
          <w:ilvl w:val="0"/>
          <w:numId w:val="8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13C4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B13C4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</w:t>
      </w:r>
      <w:r w:rsidRPr="00337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dnia </w:t>
      </w:r>
      <w:r w:rsidR="003E768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27 grudnia</w:t>
      </w:r>
      <w:bookmarkStart w:id="0" w:name="_GoBack"/>
      <w:bookmarkEnd w:id="0"/>
      <w:r w:rsidRPr="00337A4E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2024 r.</w:t>
      </w:r>
    </w:p>
    <w:p w14:paraId="7BECC7DC" w14:textId="77777777" w:rsidR="00020636" w:rsidRPr="006E699C" w:rsidRDefault="00020636" w:rsidP="00020636">
      <w:pPr>
        <w:pStyle w:val="Akapitzlist"/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23D910C" w14:textId="77777777" w:rsidR="007365E0" w:rsidRPr="007365E0" w:rsidRDefault="007365E0" w:rsidP="007365E0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365E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05CAD914" w14:textId="72FF5EFF" w:rsidR="007365E0" w:rsidRDefault="00C80D36" w:rsidP="007365E0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</w:t>
      </w:r>
      <w:r w:rsidR="00345507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W</w:t>
      </w: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 xml:space="preserve"> przypadku wystąpienia różnych stawek podatku VAT, należy podać wartość osobno dla każdej stawki</w:t>
      </w:r>
      <w:r w:rsidR="00D14837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.</w:t>
      </w:r>
    </w:p>
    <w:p w14:paraId="75E77950" w14:textId="37FC9DEC" w:rsidR="00D14837" w:rsidRDefault="00D14837" w:rsidP="00D14837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5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7365E0">
        <w:rPr>
          <w:rFonts w:ascii="Times New Roman" w:eastAsia="Times New Roman" w:hAnsi="Times New Roman" w:cs="Times New Roman"/>
          <w:color w:val="FF0000"/>
          <w:sz w:val="24"/>
          <w:szCs w:val="24"/>
        </w:rPr>
        <w:t>Do porównania i oceny ofert Zamawiający weźmie pod uwagę łączną wartość oferty dla 3 etapów.</w:t>
      </w:r>
    </w:p>
    <w:p w14:paraId="71433B2D" w14:textId="77777777" w:rsidR="00D14837" w:rsidRPr="00D14837" w:rsidRDefault="00D14837" w:rsidP="00D14837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76B51" w14:textId="2B193BE5" w:rsidR="007365E0" w:rsidRPr="001D00D4" w:rsidRDefault="007365E0" w:rsidP="007365E0">
      <w:pPr>
        <w:pStyle w:val="Akapitzlist"/>
        <w:numPr>
          <w:ilvl w:val="0"/>
          <w:numId w:val="14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 wygrodzenia: </w:t>
      </w:r>
    </w:p>
    <w:p w14:paraId="3D7CCB38" w14:textId="021B958A" w:rsidR="007365E0" w:rsidRDefault="007365E0" w:rsidP="007365E0">
      <w:pPr>
        <w:pStyle w:val="Akapitzlist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dla Etapu I</w:t>
      </w:r>
      <w:r w:rsidRPr="00B978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tj. </w:t>
      </w:r>
      <w:r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 wynagrodzenie </w:t>
      </w:r>
      <w:r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778CFBCB" w14:textId="77777777" w:rsidR="007365E0" w:rsidRPr="001D00D4" w:rsidRDefault="007365E0" w:rsidP="007365E0">
      <w:pPr>
        <w:pStyle w:val="Akapitzlist"/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A4982C" w14:textId="77777777" w:rsidR="007365E0" w:rsidRPr="00E81B0A" w:rsidRDefault="007365E0" w:rsidP="007365E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236ED2E3" w14:textId="77777777" w:rsidR="007365E0" w:rsidRPr="00BB0295" w:rsidRDefault="007365E0" w:rsidP="007365E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6D9D0E87" w14:textId="77777777" w:rsidR="007365E0" w:rsidRPr="00E81B0A" w:rsidRDefault="007365E0" w:rsidP="007365E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3D43367F" w14:textId="77777777" w:rsidR="007365E0" w:rsidRDefault="007365E0" w:rsidP="007365E0">
      <w:pPr>
        <w:suppressAutoHyphens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8E7DE0" w14:textId="6AF83261" w:rsidR="007365E0" w:rsidRDefault="007365E0" w:rsidP="007365E0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*S</w:t>
      </w: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zacowany czas trwania Etapu I wynosi </w:t>
      </w:r>
      <w:r w:rsidR="00D14837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22</w:t>
      </w: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miesi</w:t>
      </w:r>
      <w:r w:rsidR="00D14837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ące</w:t>
      </w: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.</w:t>
      </w:r>
    </w:p>
    <w:p w14:paraId="21E0CE29" w14:textId="45357DCB" w:rsidR="007365E0" w:rsidRDefault="007365E0" w:rsidP="007365E0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*Zamawiający do porównania i oceny ofert weźmie pod uwagę łączną wartość za 2</w:t>
      </w:r>
      <w:r w:rsidR="002B51AD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</w:t>
      </w: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miesięcy.</w:t>
      </w:r>
    </w:p>
    <w:p w14:paraId="337FEF1D" w14:textId="77777777" w:rsidR="007365E0" w:rsidRDefault="007365E0" w:rsidP="007365E0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050539" w14:textId="77777777" w:rsidR="007365E0" w:rsidRPr="00E81B0A" w:rsidRDefault="007365E0" w:rsidP="007365E0">
      <w:pPr>
        <w:pStyle w:val="Akapitzlist"/>
        <w:numPr>
          <w:ilvl w:val="0"/>
          <w:numId w:val="13"/>
        </w:num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dla Etapu II wynagrodzenie </w:t>
      </w:r>
      <w:r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 1 pobyt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31A645CF" w14:textId="77777777" w:rsidR="007365E0" w:rsidRPr="001D00D4" w:rsidRDefault="007365E0" w:rsidP="007365E0">
      <w:pPr>
        <w:pStyle w:val="Akapitzlist"/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D0D177" w14:textId="77777777" w:rsidR="007365E0" w:rsidRPr="00E81B0A" w:rsidRDefault="007365E0" w:rsidP="007365E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3000B612" w14:textId="77777777" w:rsidR="007365E0" w:rsidRPr="00BB0295" w:rsidRDefault="007365E0" w:rsidP="007365E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2655A356" w14:textId="77777777" w:rsidR="007365E0" w:rsidRDefault="007365E0" w:rsidP="007365E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</w:p>
    <w:p w14:paraId="3E67E911" w14:textId="77777777" w:rsidR="007365E0" w:rsidRPr="00E81B0A" w:rsidRDefault="007365E0" w:rsidP="007365E0">
      <w:p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33650E50" w14:textId="67136CB2" w:rsidR="007365E0" w:rsidRPr="007365E0" w:rsidRDefault="007365E0" w:rsidP="007365E0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*</w:t>
      </w:r>
      <w:r w:rsidR="00D14837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Zamawiający szacuje po 5 wizyt w każdej z 4 branży. Łączna szacowana liczba </w:t>
      </w: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pobytów</w:t>
      </w:r>
      <w:r w:rsidR="00D14837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na obiekcie</w:t>
      </w: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wynosi </w:t>
      </w:r>
      <w:r w:rsidR="00D14837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20</w:t>
      </w: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.</w:t>
      </w:r>
    </w:p>
    <w:p w14:paraId="46E2E46F" w14:textId="3163E921" w:rsidR="007365E0" w:rsidRPr="007365E0" w:rsidRDefault="007365E0" w:rsidP="007365E0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*Zamawiający do porównania i oceny ofert weźmie pod uwagę wartość za </w:t>
      </w:r>
      <w:r w:rsidR="00D14837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2</w:t>
      </w:r>
      <w:r w:rsidRPr="007365E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0 pobytów.</w:t>
      </w:r>
    </w:p>
    <w:p w14:paraId="09625A35" w14:textId="77777777" w:rsidR="007365E0" w:rsidRDefault="007365E0" w:rsidP="007365E0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D2B5B9A" w14:textId="77777777" w:rsidR="007365E0" w:rsidRPr="00E81B0A" w:rsidRDefault="007365E0" w:rsidP="007365E0">
      <w:pPr>
        <w:pStyle w:val="Akapitzlist"/>
        <w:numPr>
          <w:ilvl w:val="0"/>
          <w:numId w:val="13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B0A">
        <w:rPr>
          <w:rFonts w:ascii="Times New Roman" w:eastAsiaTheme="minorHAnsi" w:hAnsi="Times New Roman" w:cs="Times New Roman"/>
          <w:sz w:val="24"/>
          <w:szCs w:val="24"/>
          <w:lang w:eastAsia="en-US"/>
        </w:rPr>
        <w:t>dla Etapu III wynagrodzenie Wykonawcy ustala się na kwotę:</w:t>
      </w:r>
    </w:p>
    <w:p w14:paraId="2365ED34" w14:textId="77777777" w:rsidR="007365E0" w:rsidRPr="00E81B0A" w:rsidRDefault="007365E0" w:rsidP="007365E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18499798" w14:textId="77777777" w:rsidR="007365E0" w:rsidRPr="00BB0295" w:rsidRDefault="007365E0" w:rsidP="007365E0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 xml:space="preserve">………...zł …% podatku VAT tj. </w:t>
      </w:r>
    </w:p>
    <w:p w14:paraId="064E442B" w14:textId="129BF4EC" w:rsidR="007365E0" w:rsidRDefault="007365E0" w:rsidP="00D14837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 xml:space="preserve">……….. zł brutto. </w:t>
      </w:r>
    </w:p>
    <w:p w14:paraId="5E36B11A" w14:textId="77777777" w:rsidR="00D14837" w:rsidRPr="00D14837" w:rsidRDefault="00D14837" w:rsidP="00D14837">
      <w:p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67F40482" w14:textId="69FB0689" w:rsidR="00D14837" w:rsidRDefault="00D14837" w:rsidP="00D14837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*Należy podać łączną wartość za wykonanie pierwszego odbioru gwarancyjnego przez Inspektorów z każdej branży.</w:t>
      </w:r>
    </w:p>
    <w:p w14:paraId="00637C06" w14:textId="77777777" w:rsidR="007365E0" w:rsidRPr="00B261F3" w:rsidRDefault="007365E0" w:rsidP="00B261F3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91D0C" w14:textId="1232020A" w:rsidR="007365E0" w:rsidRDefault="007365E0" w:rsidP="00F07BD1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na potrzeby kryteriów oceny ofert:</w:t>
      </w:r>
    </w:p>
    <w:p w14:paraId="23850131" w14:textId="77777777" w:rsidR="007365E0" w:rsidRDefault="007365E0" w:rsidP="007365E0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672A40" w14:textId="77777777" w:rsidR="007365E0" w:rsidRPr="00176F98" w:rsidRDefault="007365E0" w:rsidP="007365E0">
      <w:pPr>
        <w:pStyle w:val="Akapitzlist"/>
        <w:numPr>
          <w:ilvl w:val="0"/>
          <w:numId w:val="15"/>
        </w:num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Kryterium 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Doświadczenie Koordynatora”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DK</w:t>
      </w:r>
    </w:p>
    <w:p w14:paraId="61CC81EF" w14:textId="77777777" w:rsidR="007365E0" w:rsidRDefault="007365E0" w:rsidP="007365E0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D10827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*należy uzupełnić</w:t>
      </w:r>
    </w:p>
    <w:p w14:paraId="7DA19FDD" w14:textId="77777777" w:rsidR="007365E0" w:rsidRDefault="007365E0" w:rsidP="007365E0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14:paraId="3C7ECCA8" w14:textId="040967F8" w:rsidR="007365E0" w:rsidRDefault="007365E0" w:rsidP="007365E0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…………………………………………………………………………………………………. </w:t>
      </w:r>
      <w:r w:rsidRPr="00343283">
        <w:rPr>
          <w:rFonts w:ascii="Times New Roman" w:eastAsia="Andale Sans UI" w:hAnsi="Times New Roman" w:cs="Times New Roman"/>
          <w:i/>
          <w:kern w:val="3"/>
          <w:szCs w:val="24"/>
          <w:lang w:eastAsia="en-US" w:bidi="en-US"/>
        </w:rPr>
        <w:t xml:space="preserve">(Imię i nazwisko - </w:t>
      </w:r>
      <w:r w:rsidRPr="00343283">
        <w:rPr>
          <w:rFonts w:ascii="Times New Roman" w:eastAsia="Calibri" w:hAnsi="Times New Roman" w:cs="Times New Roman"/>
          <w:i/>
          <w:lang w:eastAsia="en-US"/>
        </w:rPr>
        <w:t>Inspektora Nadzoru w branży konstrukcyjno-budowlanej – Koordynatora Zespołu Inspektorów Nadzoru Inwestorskiego)</w:t>
      </w:r>
    </w:p>
    <w:p w14:paraId="677E2E1C" w14:textId="1FD00F59" w:rsidR="007365E0" w:rsidRDefault="007365E0" w:rsidP="007365E0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 w:rsidRPr="00343283">
        <w:rPr>
          <w:rFonts w:ascii="Times New Roman" w:eastAsia="Calibri" w:hAnsi="Times New Roman" w:cs="Times New Roman"/>
          <w:b/>
          <w:sz w:val="24"/>
          <w:lang w:eastAsia="en-US"/>
        </w:rPr>
        <w:t>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…………………………………………….. </w:t>
      </w:r>
      <w:r w:rsidRPr="006F1393">
        <w:rPr>
          <w:rFonts w:ascii="Times New Roman" w:eastAsia="Calibri" w:hAnsi="Times New Roman" w:cs="Times New Roman"/>
          <w:i/>
          <w:lang w:eastAsia="en-US"/>
        </w:rPr>
        <w:t>(posiadane uprawnienia – numer/rodzaj)</w:t>
      </w:r>
    </w:p>
    <w:p w14:paraId="0BE99A55" w14:textId="77777777" w:rsidR="007365E0" w:rsidRDefault="007365E0" w:rsidP="007365E0">
      <w:pPr>
        <w:widowControl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i/>
          <w:lang w:eastAsia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53"/>
        <w:gridCol w:w="2126"/>
        <w:gridCol w:w="1985"/>
      </w:tblGrid>
      <w:tr w:rsidR="007365E0" w:rsidRPr="00F0050C" w14:paraId="36C98778" w14:textId="77777777" w:rsidTr="007365E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BC348" w14:textId="77777777" w:rsidR="007365E0" w:rsidRPr="00F0050C" w:rsidRDefault="007365E0" w:rsidP="007365E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F9C90" w14:textId="77777777" w:rsidR="007365E0" w:rsidRPr="00F0050C" w:rsidRDefault="007365E0" w:rsidP="007365E0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Nazwa i zakres inwestycji oraz dane Inwestora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62073" w14:textId="77777777" w:rsidR="007365E0" w:rsidRDefault="007365E0" w:rsidP="007365E0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73F790F9" w14:textId="77777777" w:rsidR="007365E0" w:rsidRPr="00B11C86" w:rsidRDefault="007365E0" w:rsidP="007365E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11C8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 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19F4F" w14:textId="77777777" w:rsidR="007365E0" w:rsidRPr="00B11C86" w:rsidRDefault="007365E0" w:rsidP="007365E0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Data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zakończenia inwestycji </w:t>
            </w:r>
          </w:p>
        </w:tc>
      </w:tr>
      <w:tr w:rsidR="007365E0" w:rsidRPr="00F0050C" w14:paraId="5963A03E" w14:textId="77777777" w:rsidTr="007365E0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EE47A" w14:textId="77777777" w:rsidR="007365E0" w:rsidRPr="00F0050C" w:rsidRDefault="007365E0" w:rsidP="007365E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00D04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00D1F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440B7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365E0" w:rsidRPr="00F0050C" w14:paraId="33B6CBEB" w14:textId="77777777" w:rsidTr="007365E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75CCA" w14:textId="77777777" w:rsidR="007365E0" w:rsidRPr="00F0050C" w:rsidRDefault="007365E0" w:rsidP="007365E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F8B4C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FBB40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F5B85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365E0" w:rsidRPr="00F0050C" w14:paraId="7CE75124" w14:textId="77777777" w:rsidTr="007365E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9BE9B" w14:textId="77777777" w:rsidR="007365E0" w:rsidRPr="00F0050C" w:rsidRDefault="007365E0" w:rsidP="007365E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1F7AF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7B0F7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CDD01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365E0" w:rsidRPr="00F0050C" w14:paraId="48F25DF8" w14:textId="77777777" w:rsidTr="007365E0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0D3DA" w14:textId="77777777" w:rsidR="007365E0" w:rsidRPr="00F0050C" w:rsidRDefault="007365E0" w:rsidP="007365E0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C431C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77F1D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42B6B" w14:textId="77777777" w:rsidR="007365E0" w:rsidRPr="00F0050C" w:rsidRDefault="007365E0" w:rsidP="007365E0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0D28058" w14:textId="77777777" w:rsidR="007365E0" w:rsidRPr="007365E0" w:rsidRDefault="007365E0" w:rsidP="007365E0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365E0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*Minimalna liczba nadzorowanych inwestycji wynosi 1, jeżeli Wykonawca wskaże mniejszą liczbę nadzorowanych inwestycji, oferta zostanie odrzucona jako niezgodna z  warunkami SWZ.</w:t>
      </w:r>
      <w:r w:rsidRPr="007365E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14:paraId="46927880" w14:textId="77777777" w:rsidR="007365E0" w:rsidRPr="007365E0" w:rsidRDefault="007365E0" w:rsidP="007365E0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365E0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*W przypadku niewypełnienia formularza ofertowego w powyższym zakresie Zamawiający uzna, że Wykonawca deklaruje 1 nadzorowaną inwestycję. Wykonawca wówczas w kryterium „Doświadczenie Koordynatora” otrzyma 0 punktów.</w:t>
      </w:r>
      <w:r w:rsidRPr="007365E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14:paraId="064D09FC" w14:textId="77777777" w:rsidR="007365E0" w:rsidRDefault="007365E0" w:rsidP="007365E0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DFCD0" w14:textId="77777777" w:rsidR="00A96AAF" w:rsidRPr="00020636" w:rsidRDefault="00A96AAF" w:rsidP="00F07BD1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636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Wykonawcy: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86939BF" w14:textId="77777777" w:rsidR="00020636" w:rsidRPr="00137932" w:rsidRDefault="00020636" w:rsidP="00F07BD1">
      <w:pPr>
        <w:pStyle w:val="Akapitzlist"/>
        <w:widowControl w:val="0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C0DEB">
        <w:rPr>
          <w:rFonts w:eastAsia="Andale Sans UI"/>
          <w:kern w:val="3"/>
          <w:vertAlign w:val="superscript"/>
          <w:lang w:eastAsia="en-US" w:bidi="en-US"/>
        </w:rPr>
        <w:footnoteReference w:id="1"/>
      </w: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17D90817" w14:textId="77777777" w:rsidR="00020636" w:rsidRPr="007C0DEB" w:rsidRDefault="00020636" w:rsidP="00020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DE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C0DE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niepotrzebne przekreślić</w:t>
      </w:r>
    </w:p>
    <w:p w14:paraId="7C181A91" w14:textId="77777777" w:rsidR="00020636" w:rsidRPr="007C0DEB" w:rsidRDefault="00020636" w:rsidP="0002063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02011" w14:textId="77777777" w:rsidR="00020636" w:rsidRPr="00CA47C7" w:rsidRDefault="00020636" w:rsidP="00F07BD1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3C9AFB86" w14:textId="77777777" w:rsidR="00020636" w:rsidRPr="007C0DEB" w:rsidRDefault="00020636" w:rsidP="00020636">
      <w:pPr>
        <w:widowControl w:val="0"/>
        <w:tabs>
          <w:tab w:val="left" w:pos="567"/>
        </w:tabs>
        <w:autoSpaceDN w:val="0"/>
        <w:spacing w:after="0" w:line="240" w:lineRule="auto"/>
        <w:ind w:left="567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B02B3C" w14:textId="77777777" w:rsidR="00020636" w:rsidRPr="00CA47C7" w:rsidRDefault="00020636" w:rsidP="00F07BD1">
      <w:pPr>
        <w:pStyle w:val="Akapitzlist"/>
        <w:widowControl w:val="0"/>
        <w:numPr>
          <w:ilvl w:val="0"/>
          <w:numId w:val="10"/>
        </w:numPr>
        <w:autoSpaceDN w:val="0"/>
        <w:spacing w:after="29" w:line="240" w:lineRule="auto"/>
        <w:ind w:left="56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CA47C7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CA47C7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21775153" w14:textId="77777777" w:rsidR="00020636" w:rsidRPr="007C0DEB" w:rsidRDefault="00020636" w:rsidP="00020636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020636" w:rsidRPr="007C0DEB" w14:paraId="3139A043" w14:textId="77777777" w:rsidTr="007365E0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779D4A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A0C4D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 xml:space="preserve">Nazwa (rodzaj) usługi, której świadczenie będzie prowadziło do powstania u Zamawiającego </w:t>
            </w: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lastRenderedPageBreak/>
              <w:t>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16DFE1" w14:textId="77777777" w:rsidR="00020636" w:rsidRPr="00B060E8" w:rsidRDefault="00020636" w:rsidP="007365E0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lastRenderedPageBreak/>
              <w:t>Wartość usługi bez kwoty podatku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97A8F6" w14:textId="77777777" w:rsidR="00020636" w:rsidRPr="007C0DEB" w:rsidRDefault="00020636" w:rsidP="007365E0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 xml:space="preserve">Stawka podatku od towarów i usług, która miałaby zostać </w:t>
            </w:r>
            <w:r w:rsidRPr="007C0DEB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lastRenderedPageBreak/>
              <w:t>zastosowana</w:t>
            </w:r>
          </w:p>
        </w:tc>
      </w:tr>
      <w:tr w:rsidR="00020636" w:rsidRPr="007C0DEB" w14:paraId="7648F4B5" w14:textId="77777777" w:rsidTr="007365E0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B57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lastRenderedPageBreak/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F9A4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FBE5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892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20636" w:rsidRPr="007C0DEB" w14:paraId="0A736F0B" w14:textId="77777777" w:rsidTr="007365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4A1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3E83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0241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937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20636" w:rsidRPr="007C0DEB" w14:paraId="0E38AB96" w14:textId="77777777" w:rsidTr="007365E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A4FC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C0DE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FC90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EFD0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DB1" w14:textId="77777777" w:rsidR="00020636" w:rsidRPr="007C0DEB" w:rsidRDefault="00020636" w:rsidP="007365E0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2F1B5A62" w14:textId="77777777" w:rsidR="00020636" w:rsidRPr="007C0DEB" w:rsidRDefault="00020636" w:rsidP="00020636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4767209E" w14:textId="77777777" w:rsidR="00020636" w:rsidRPr="007C0DEB" w:rsidRDefault="00020636" w:rsidP="00F07BD1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5A5B1E05" w14:textId="77777777" w:rsidR="00020636" w:rsidRPr="007C0DEB" w:rsidRDefault="00020636" w:rsidP="00F07BD1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7C0DEB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749B90BC" w14:textId="77777777" w:rsidR="00020636" w:rsidRPr="007C0DEB" w:rsidRDefault="00020636" w:rsidP="00F07BD1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0F0C8438" w14:textId="77777777" w:rsidR="00020636" w:rsidRPr="007C0DEB" w:rsidRDefault="00020636" w:rsidP="00F07BD1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6E391F00" w14:textId="77777777" w:rsidR="00020636" w:rsidRPr="007C0DEB" w:rsidRDefault="00020636" w:rsidP="00F07BD1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206727DB" w14:textId="77777777" w:rsidR="00020636" w:rsidRPr="00CA47C7" w:rsidRDefault="00020636" w:rsidP="00020636">
      <w:pP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070C2EB" w14:textId="77777777" w:rsidR="00020636" w:rsidRPr="00CA47C7" w:rsidRDefault="00020636" w:rsidP="00F07BD1">
      <w:pPr>
        <w:pStyle w:val="Akapitzlist"/>
        <w:widowControl w:val="0"/>
        <w:numPr>
          <w:ilvl w:val="0"/>
          <w:numId w:val="9"/>
        </w:numPr>
        <w:tabs>
          <w:tab w:val="left" w:pos="1649"/>
        </w:tabs>
        <w:suppressAutoHyphens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69791F4" w14:textId="1BD26FEB" w:rsidR="00F07BD1" w:rsidRPr="00AC6114" w:rsidRDefault="007365E0" w:rsidP="00F07BD1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</w:t>
      </w:r>
      <w:r w:rsidR="00F07BD1" w:rsidRPr="00AC6114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należy wypełnić, jeżeli Wykonawca przewiduje udział Podwykonawców</w:t>
      </w:r>
    </w:p>
    <w:p w14:paraId="1FC707BF" w14:textId="77777777" w:rsidR="00F07BD1" w:rsidRPr="00A86B1D" w:rsidRDefault="00F07BD1" w:rsidP="00F07BD1">
      <w:pPr>
        <w:pStyle w:val="Akapitzlist"/>
        <w:widowControl w:val="0"/>
        <w:numPr>
          <w:ilvl w:val="0"/>
          <w:numId w:val="5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3180F684" w14:textId="77777777" w:rsidR="00F07BD1" w:rsidRPr="00793C5B" w:rsidRDefault="00F07BD1" w:rsidP="00F07BD1">
      <w:pPr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3B7DEE69" w14:textId="77777777" w:rsidR="00F07BD1" w:rsidRDefault="00F07BD1" w:rsidP="00F07BD1">
      <w:pPr>
        <w:widowControl w:val="0"/>
        <w:numPr>
          <w:ilvl w:val="0"/>
          <w:numId w:val="2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692FFE6B" w14:textId="77777777" w:rsidR="00F07BD1" w:rsidRPr="00AC6114" w:rsidRDefault="00F07BD1" w:rsidP="00F07BD1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AC6114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4E8B21AA" w14:textId="6C473F7C" w:rsidR="006B0FB4" w:rsidRPr="007365E0" w:rsidRDefault="00020636" w:rsidP="007365E0">
      <w:pPr>
        <w:pStyle w:val="Akapitzlist"/>
        <w:widowControl w:val="0"/>
        <w:numPr>
          <w:ilvl w:val="0"/>
          <w:numId w:val="9"/>
        </w:numPr>
        <w:suppressAutoHyphens w:val="0"/>
        <w:autoSpaceDN w:val="0"/>
        <w:spacing w:before="6"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Umowy, stanowiącym </w:t>
      </w:r>
      <w:r w:rsidRPr="00F07BD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980CF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7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SWZ i zobowiązuję/my się, w przypadku wyboru naszej oferty, do zawarcia umowy zgodnej z niniejszą ofertą, na warunkach określonych w SWZ, w miejscu i terminie wyznaczonym przez Zamawiającego.</w:t>
      </w:r>
    </w:p>
    <w:p w14:paraId="045B7901" w14:textId="77777777" w:rsidR="007365E0" w:rsidRPr="007365E0" w:rsidRDefault="007365E0" w:rsidP="007365E0">
      <w:pPr>
        <w:pStyle w:val="Akapitzlist"/>
        <w:widowControl w:val="0"/>
        <w:suppressAutoHyphens w:val="0"/>
        <w:autoSpaceDN w:val="0"/>
        <w:spacing w:before="6" w:after="12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508E5166" w14:textId="77777777" w:rsidR="00020636" w:rsidRPr="00137932" w:rsidRDefault="00020636" w:rsidP="00F07BD1">
      <w:pPr>
        <w:pStyle w:val="Akapitzlist"/>
        <w:widowControl w:val="0"/>
        <w:numPr>
          <w:ilvl w:val="0"/>
          <w:numId w:val="9"/>
        </w:numPr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*:</w:t>
      </w:r>
    </w:p>
    <w:p w14:paraId="7ED5A83E" w14:textId="77777777" w:rsidR="00020636" w:rsidRPr="007C0DEB" w:rsidRDefault="00020636" w:rsidP="00020636">
      <w:pPr>
        <w:widowControl w:val="0"/>
        <w:suppressAutoHyphens w:val="0"/>
        <w:autoSpaceDN w:val="0"/>
        <w:spacing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65A44BD5" w14:textId="77777777" w:rsidR="00020636" w:rsidRPr="007C0DEB" w:rsidRDefault="00020636" w:rsidP="00F07BD1">
      <w:pPr>
        <w:widowControl w:val="0"/>
        <w:numPr>
          <w:ilvl w:val="0"/>
          <w:numId w:val="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6AFE0736" w14:textId="77777777" w:rsidR="00020636" w:rsidRPr="007C0DEB" w:rsidRDefault="00020636" w:rsidP="00F07BD1">
      <w:pPr>
        <w:widowControl w:val="0"/>
        <w:numPr>
          <w:ilvl w:val="0"/>
          <w:numId w:val="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2E67A4D8" w14:textId="77777777" w:rsidR="00020636" w:rsidRPr="007C0DEB" w:rsidRDefault="00020636" w:rsidP="00F07BD1">
      <w:pPr>
        <w:widowControl w:val="0"/>
        <w:numPr>
          <w:ilvl w:val="0"/>
          <w:numId w:val="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592BC09E" w14:textId="77777777" w:rsidR="00020636" w:rsidRPr="007C0DEB" w:rsidRDefault="00020636" w:rsidP="00F07BD1">
      <w:pPr>
        <w:widowControl w:val="0"/>
        <w:numPr>
          <w:ilvl w:val="0"/>
          <w:numId w:val="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7E89588B" w14:textId="77777777" w:rsidR="00020636" w:rsidRPr="007C0DEB" w:rsidRDefault="00020636" w:rsidP="00F07BD1">
      <w:pPr>
        <w:widowControl w:val="0"/>
        <w:numPr>
          <w:ilvl w:val="0"/>
          <w:numId w:val="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616C2F4" w14:textId="77777777" w:rsidR="00020636" w:rsidRPr="007C0DEB" w:rsidRDefault="00020636" w:rsidP="00F07BD1">
      <w:pPr>
        <w:widowControl w:val="0"/>
        <w:numPr>
          <w:ilvl w:val="0"/>
          <w:numId w:val="6"/>
        </w:numPr>
        <w:autoSpaceDN w:val="0"/>
        <w:spacing w:after="12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7C0DE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62421196" w14:textId="77777777" w:rsidR="00020636" w:rsidRPr="007C0DEB" w:rsidRDefault="00020636" w:rsidP="00020636">
      <w:pPr>
        <w:widowControl w:val="0"/>
        <w:tabs>
          <w:tab w:val="left" w:pos="1866"/>
        </w:tabs>
        <w:autoSpaceDN w:val="0"/>
        <w:spacing w:before="6" w:after="86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C0DE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(Dz. U. z 2023 r., poz. 221 z późn. zm.)</w:t>
      </w:r>
    </w:p>
    <w:p w14:paraId="1BA98694" w14:textId="77777777" w:rsidR="00020636" w:rsidRPr="007C0DEB" w:rsidRDefault="00020636" w:rsidP="00020636">
      <w:pPr>
        <w:widowControl w:val="0"/>
        <w:tabs>
          <w:tab w:val="left" w:pos="1866"/>
        </w:tabs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519CA27F" w14:textId="77777777" w:rsidR="00020636" w:rsidRPr="00137932" w:rsidRDefault="00020636" w:rsidP="00F07BD1">
      <w:pPr>
        <w:pStyle w:val="Akapitzlist"/>
        <w:widowControl w:val="0"/>
        <w:numPr>
          <w:ilvl w:val="0"/>
          <w:numId w:val="9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1379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0112CDF6" w14:textId="77777777" w:rsidR="00020636" w:rsidRPr="00137932" w:rsidRDefault="00020636" w:rsidP="00020636">
      <w:pPr>
        <w:pStyle w:val="Akapitzlist"/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49741874" w14:textId="77777777" w:rsidR="00020636" w:rsidRPr="00137932" w:rsidRDefault="00020636" w:rsidP="00F07BD1">
      <w:pPr>
        <w:pStyle w:val="Akapitzlist"/>
        <w:widowControl w:val="0"/>
        <w:numPr>
          <w:ilvl w:val="0"/>
          <w:numId w:val="9"/>
        </w:numPr>
        <w:tabs>
          <w:tab w:val="left" w:pos="1866"/>
        </w:tabs>
        <w:suppressAutoHyphens w:val="0"/>
        <w:autoSpaceDN w:val="0"/>
        <w:spacing w:before="6" w:after="86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137932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05DAFBED" w14:textId="77777777" w:rsidR="00020636" w:rsidRPr="00137932" w:rsidRDefault="00020636" w:rsidP="00020636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CFF739D" w14:textId="77777777" w:rsidR="00020636" w:rsidRPr="00137932" w:rsidRDefault="00020636" w:rsidP="00F07BD1">
      <w:pPr>
        <w:pStyle w:val="Akapitzlist"/>
        <w:widowControl w:val="0"/>
        <w:numPr>
          <w:ilvl w:val="0"/>
          <w:numId w:val="9"/>
        </w:numPr>
        <w:tabs>
          <w:tab w:val="left" w:pos="1866"/>
        </w:tabs>
        <w:suppressAutoHyphens w:val="0"/>
        <w:autoSpaceDN w:val="0"/>
        <w:spacing w:before="6"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137932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137932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1379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2F031093" w14:textId="77777777" w:rsidR="00020636" w:rsidRPr="00B8161D" w:rsidRDefault="00020636" w:rsidP="00020636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61D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239F9645" w14:textId="77777777" w:rsidR="00020636" w:rsidRPr="00B8161D" w:rsidRDefault="00020636" w:rsidP="00020636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24F797" w14:textId="77777777" w:rsidR="00020636" w:rsidRDefault="00020636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11F5D" w:rsidRDefault="00A96AAF" w:rsidP="007365E0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567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F5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11F5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11F5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11F5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11F5D" w:rsidRDefault="00A96AAF" w:rsidP="00A91C57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F5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11F5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11F5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93B5C95" w14:textId="77777777" w:rsidR="00020636" w:rsidRDefault="00020636" w:rsidP="007365E0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55B9C5F" w14:textId="77777777" w:rsidR="00020636" w:rsidRDefault="00020636" w:rsidP="00B35014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17DD33C" w14:textId="77777777" w:rsidR="00B35014" w:rsidRPr="00B35014" w:rsidRDefault="00B35014" w:rsidP="00B35014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B350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p w14:paraId="77BE85A6" w14:textId="60A76941" w:rsidR="00484C2F" w:rsidRPr="00605F84" w:rsidRDefault="00484C2F" w:rsidP="00B3501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</w:p>
    <w:sectPr w:rsidR="00484C2F" w:rsidRPr="00605F84" w:rsidSect="001D17AC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14BD" w16cex:dateUtc="2022-10-12T08:26:00Z"/>
  <w16cex:commentExtensible w16cex:durableId="26F13AC3" w16cex:dateUtc="2022-10-12T11:08:00Z"/>
  <w16cex:commentExtensible w16cex:durableId="26F13AF2" w16cex:dateUtc="2022-10-12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8E6D13" w16cid:durableId="26F114BD"/>
  <w16cid:commentId w16cid:paraId="60592738" w16cid:durableId="26F13AC3"/>
  <w16cid:commentId w16cid:paraId="367D2E01" w16cid:durableId="26F13A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665B" w14:textId="77777777" w:rsidR="00D14837" w:rsidRDefault="00D14837" w:rsidP="00A96AAF">
      <w:pPr>
        <w:spacing w:after="0" w:line="240" w:lineRule="auto"/>
      </w:pPr>
      <w:r>
        <w:separator/>
      </w:r>
    </w:p>
  </w:endnote>
  <w:endnote w:type="continuationSeparator" w:id="0">
    <w:p w14:paraId="6D47907A" w14:textId="77777777" w:rsidR="00D14837" w:rsidRDefault="00D1483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3DB35" w14:textId="77777777" w:rsidR="00D14837" w:rsidRDefault="00D14837" w:rsidP="00A96AAF">
      <w:pPr>
        <w:spacing w:after="0" w:line="240" w:lineRule="auto"/>
      </w:pPr>
      <w:r>
        <w:separator/>
      </w:r>
    </w:p>
  </w:footnote>
  <w:footnote w:type="continuationSeparator" w:id="0">
    <w:p w14:paraId="6A635EB9" w14:textId="77777777" w:rsidR="00D14837" w:rsidRDefault="00D14837" w:rsidP="00A96AAF">
      <w:pPr>
        <w:spacing w:after="0" w:line="240" w:lineRule="auto"/>
      </w:pPr>
      <w:r>
        <w:continuationSeparator/>
      </w:r>
    </w:p>
  </w:footnote>
  <w:footnote w:id="1">
    <w:p w14:paraId="258D58D1" w14:textId="77777777" w:rsidR="00D14837" w:rsidRDefault="00D14837" w:rsidP="0002063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51E6F24" w:rsidR="00D14837" w:rsidRPr="00650DD8" w:rsidRDefault="00D1483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720681">
      <w:rPr>
        <w:rFonts w:ascii="Times New Roman" w:hAnsi="Times New Roman" w:cs="Times New Roman"/>
        <w:sz w:val="24"/>
        <w:szCs w:val="24"/>
      </w:rPr>
      <w:t>7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CE6914">
      <w:rPr>
        <w:rFonts w:ascii="Times New Roman" w:eastAsia="Times New Roman" w:hAnsi="Times New Roman" w:cs="Times New Roman"/>
        <w:sz w:val="24"/>
        <w:lang w:eastAsia="pl-PL"/>
      </w:rPr>
      <w:t>PZP.242</w:t>
    </w:r>
    <w:r w:rsidR="003E7686">
      <w:rPr>
        <w:rFonts w:ascii="Times New Roman" w:eastAsia="Times New Roman" w:hAnsi="Times New Roman" w:cs="Times New Roman"/>
        <w:sz w:val="24"/>
        <w:lang w:eastAsia="pl-PL"/>
      </w:rPr>
      <w:t>.102</w:t>
    </w:r>
    <w:r>
      <w:rPr>
        <w:rFonts w:ascii="Times New Roman" w:eastAsia="Times New Roman" w:hAnsi="Times New Roman" w:cs="Times New Roman"/>
        <w:sz w:val="24"/>
        <w:lang w:eastAsia="pl-PL"/>
      </w:rPr>
      <w:t>-S.</w:t>
    </w:r>
    <w:r w:rsidRPr="00CE6914">
      <w:rPr>
        <w:rFonts w:ascii="Times New Roman" w:eastAsia="Times New Roman" w:hAnsi="Times New Roman" w:cs="Times New Roman"/>
        <w:sz w:val="24"/>
        <w:lang w:eastAsia="pl-PL"/>
      </w:rPr>
      <w:t>NB.202</w:t>
    </w:r>
    <w:r>
      <w:rPr>
        <w:rFonts w:ascii="Times New Roman" w:eastAsia="Times New Roman" w:hAnsi="Times New Roman" w:cs="Times New Roman"/>
        <w:sz w:val="24"/>
        <w:lang w:eastAsia="pl-PL"/>
      </w:rPr>
      <w:t>4</w:t>
    </w:r>
    <w:r w:rsidRPr="00CE6914">
      <w:rPr>
        <w:rFonts w:ascii="Times New Roman" w:eastAsia="Times New Roman" w:hAnsi="Times New Roman" w:cs="Times New Roman"/>
        <w:sz w:val="24"/>
        <w:lang w:eastAsia="pl-PL"/>
      </w:rPr>
      <w:t xml:space="preserve"> z dnia </w:t>
    </w:r>
    <w:r w:rsidR="003E7686">
      <w:rPr>
        <w:rFonts w:ascii="Times New Roman" w:eastAsia="Times New Roman" w:hAnsi="Times New Roman" w:cs="Times New Roman"/>
        <w:sz w:val="24"/>
        <w:lang w:eastAsia="pl-PL"/>
      </w:rPr>
      <w:t xml:space="preserve">13 listopada </w:t>
    </w:r>
    <w:r w:rsidRPr="00CE6914">
      <w:rPr>
        <w:rFonts w:ascii="Times New Roman" w:eastAsia="Times New Roman" w:hAnsi="Times New Roman" w:cs="Times New Roman"/>
        <w:sz w:val="24"/>
        <w:lang w:eastAsia="pl-PL"/>
      </w:rPr>
      <w:t>202</w:t>
    </w:r>
    <w:r>
      <w:rPr>
        <w:rFonts w:ascii="Times New Roman" w:eastAsia="Times New Roman" w:hAnsi="Times New Roman" w:cs="Times New Roman"/>
        <w:sz w:val="24"/>
        <w:lang w:eastAsia="pl-PL"/>
      </w:rPr>
      <w:t>4</w:t>
    </w:r>
    <w:r w:rsidRPr="00CE6914">
      <w:rPr>
        <w:rFonts w:ascii="Times New Roman" w:eastAsia="Times New Roman" w:hAnsi="Times New Roman" w:cs="Times New Roman"/>
        <w:sz w:val="24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065"/>
    <w:multiLevelType w:val="hybridMultilevel"/>
    <w:tmpl w:val="EABCF3B6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576FC"/>
    <w:multiLevelType w:val="hybridMultilevel"/>
    <w:tmpl w:val="BE28B01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DE4B5E"/>
    <w:multiLevelType w:val="hybridMultilevel"/>
    <w:tmpl w:val="66FC39C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08E4DEA"/>
    <w:multiLevelType w:val="hybridMultilevel"/>
    <w:tmpl w:val="25F2228A"/>
    <w:lvl w:ilvl="0" w:tplc="5FA4A9B4">
      <w:start w:val="1"/>
      <w:numFmt w:val="decimal"/>
      <w:lvlText w:val="%1)"/>
      <w:lvlJc w:val="left"/>
      <w:pPr>
        <w:ind w:left="1145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52F4E97"/>
    <w:multiLevelType w:val="hybridMultilevel"/>
    <w:tmpl w:val="3F8AE9FC"/>
    <w:lvl w:ilvl="0" w:tplc="04150011">
      <w:start w:val="1"/>
      <w:numFmt w:val="decimal"/>
      <w:lvlText w:val="%1)"/>
      <w:lvlJc w:val="left"/>
      <w:pPr>
        <w:ind w:left="1205" w:hanging="360"/>
      </w:p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4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B6438E"/>
    <w:multiLevelType w:val="hybridMultilevel"/>
    <w:tmpl w:val="DB6C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41F8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17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2"/>
  </w:num>
  <w:num w:numId="12">
    <w:abstractNumId w:val="14"/>
  </w:num>
  <w:num w:numId="13">
    <w:abstractNumId w:val="7"/>
  </w:num>
  <w:num w:numId="14">
    <w:abstractNumId w:val="15"/>
  </w:num>
  <w:num w:numId="15">
    <w:abstractNumId w:val="16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0636"/>
    <w:rsid w:val="0002492C"/>
    <w:rsid w:val="0004169B"/>
    <w:rsid w:val="00043EE3"/>
    <w:rsid w:val="00072680"/>
    <w:rsid w:val="00074335"/>
    <w:rsid w:val="000873DD"/>
    <w:rsid w:val="000A591E"/>
    <w:rsid w:val="000E490A"/>
    <w:rsid w:val="000F5951"/>
    <w:rsid w:val="00104A1F"/>
    <w:rsid w:val="00107915"/>
    <w:rsid w:val="00123D57"/>
    <w:rsid w:val="00136CFD"/>
    <w:rsid w:val="001406B0"/>
    <w:rsid w:val="00143BBA"/>
    <w:rsid w:val="00145EB9"/>
    <w:rsid w:val="00161971"/>
    <w:rsid w:val="00162048"/>
    <w:rsid w:val="00187055"/>
    <w:rsid w:val="001974AC"/>
    <w:rsid w:val="001A7BA4"/>
    <w:rsid w:val="001C547B"/>
    <w:rsid w:val="001D17AC"/>
    <w:rsid w:val="001E5714"/>
    <w:rsid w:val="001E61C1"/>
    <w:rsid w:val="001F12D4"/>
    <w:rsid w:val="002165D1"/>
    <w:rsid w:val="00221783"/>
    <w:rsid w:val="00247881"/>
    <w:rsid w:val="0025157A"/>
    <w:rsid w:val="00262A10"/>
    <w:rsid w:val="002803C0"/>
    <w:rsid w:val="00284F59"/>
    <w:rsid w:val="00290B63"/>
    <w:rsid w:val="002A4425"/>
    <w:rsid w:val="002B51AD"/>
    <w:rsid w:val="002C38B1"/>
    <w:rsid w:val="002D3E9C"/>
    <w:rsid w:val="0030691A"/>
    <w:rsid w:val="00322A2A"/>
    <w:rsid w:val="0032390A"/>
    <w:rsid w:val="00325E24"/>
    <w:rsid w:val="00334B28"/>
    <w:rsid w:val="00337A4E"/>
    <w:rsid w:val="00345507"/>
    <w:rsid w:val="00350BA2"/>
    <w:rsid w:val="003513FF"/>
    <w:rsid w:val="003632F4"/>
    <w:rsid w:val="00372AAD"/>
    <w:rsid w:val="00395753"/>
    <w:rsid w:val="003A65A1"/>
    <w:rsid w:val="003A7E1C"/>
    <w:rsid w:val="003C170B"/>
    <w:rsid w:val="003C24A9"/>
    <w:rsid w:val="003D100E"/>
    <w:rsid w:val="003E03E4"/>
    <w:rsid w:val="003E39C2"/>
    <w:rsid w:val="003E7686"/>
    <w:rsid w:val="003F5769"/>
    <w:rsid w:val="00411076"/>
    <w:rsid w:val="00414F61"/>
    <w:rsid w:val="00422137"/>
    <w:rsid w:val="0043279E"/>
    <w:rsid w:val="00442D1D"/>
    <w:rsid w:val="00443203"/>
    <w:rsid w:val="0044753B"/>
    <w:rsid w:val="004633CB"/>
    <w:rsid w:val="004754B7"/>
    <w:rsid w:val="00476E6E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18B5"/>
    <w:rsid w:val="00525AFA"/>
    <w:rsid w:val="00542D1D"/>
    <w:rsid w:val="00552A3D"/>
    <w:rsid w:val="00565233"/>
    <w:rsid w:val="00572C06"/>
    <w:rsid w:val="00573B8B"/>
    <w:rsid w:val="005754F2"/>
    <w:rsid w:val="00584804"/>
    <w:rsid w:val="00587633"/>
    <w:rsid w:val="00593EC6"/>
    <w:rsid w:val="005A145C"/>
    <w:rsid w:val="005C0A52"/>
    <w:rsid w:val="005E096B"/>
    <w:rsid w:val="00600FC4"/>
    <w:rsid w:val="00603737"/>
    <w:rsid w:val="00603BA6"/>
    <w:rsid w:val="00605F84"/>
    <w:rsid w:val="00621E8B"/>
    <w:rsid w:val="006427B6"/>
    <w:rsid w:val="00650DD8"/>
    <w:rsid w:val="00681081"/>
    <w:rsid w:val="0068411D"/>
    <w:rsid w:val="00684922"/>
    <w:rsid w:val="00686E22"/>
    <w:rsid w:val="00693492"/>
    <w:rsid w:val="006B0FB4"/>
    <w:rsid w:val="006D3B6C"/>
    <w:rsid w:val="00701B16"/>
    <w:rsid w:val="007060F6"/>
    <w:rsid w:val="00711C3E"/>
    <w:rsid w:val="007136F2"/>
    <w:rsid w:val="00720681"/>
    <w:rsid w:val="007365E0"/>
    <w:rsid w:val="007862DF"/>
    <w:rsid w:val="00786C7E"/>
    <w:rsid w:val="00790F01"/>
    <w:rsid w:val="00793C5B"/>
    <w:rsid w:val="007D261F"/>
    <w:rsid w:val="007F159F"/>
    <w:rsid w:val="007F27EC"/>
    <w:rsid w:val="00806421"/>
    <w:rsid w:val="00815F21"/>
    <w:rsid w:val="00821A03"/>
    <w:rsid w:val="008434B8"/>
    <w:rsid w:val="0085062C"/>
    <w:rsid w:val="008509F9"/>
    <w:rsid w:val="008617C8"/>
    <w:rsid w:val="008713EE"/>
    <w:rsid w:val="008B2CA4"/>
    <w:rsid w:val="008B6DF0"/>
    <w:rsid w:val="008C66F4"/>
    <w:rsid w:val="008F0D55"/>
    <w:rsid w:val="008F380C"/>
    <w:rsid w:val="00907C44"/>
    <w:rsid w:val="00911F5D"/>
    <w:rsid w:val="0091277E"/>
    <w:rsid w:val="00925B7B"/>
    <w:rsid w:val="00934E32"/>
    <w:rsid w:val="00946F96"/>
    <w:rsid w:val="009629BE"/>
    <w:rsid w:val="00980CF4"/>
    <w:rsid w:val="00981107"/>
    <w:rsid w:val="00990594"/>
    <w:rsid w:val="009A419C"/>
    <w:rsid w:val="009B44E5"/>
    <w:rsid w:val="009E53CE"/>
    <w:rsid w:val="009F165B"/>
    <w:rsid w:val="00A01A17"/>
    <w:rsid w:val="00A47CD6"/>
    <w:rsid w:val="00A50F7D"/>
    <w:rsid w:val="00A5102C"/>
    <w:rsid w:val="00A5306E"/>
    <w:rsid w:val="00A74ECB"/>
    <w:rsid w:val="00A771CF"/>
    <w:rsid w:val="00A86B1D"/>
    <w:rsid w:val="00A91C57"/>
    <w:rsid w:val="00A93872"/>
    <w:rsid w:val="00A96AAF"/>
    <w:rsid w:val="00AB5F5C"/>
    <w:rsid w:val="00AF18E4"/>
    <w:rsid w:val="00B01BC9"/>
    <w:rsid w:val="00B15873"/>
    <w:rsid w:val="00B261F3"/>
    <w:rsid w:val="00B35014"/>
    <w:rsid w:val="00B51A1F"/>
    <w:rsid w:val="00B8161D"/>
    <w:rsid w:val="00B8358C"/>
    <w:rsid w:val="00B9242E"/>
    <w:rsid w:val="00BC0917"/>
    <w:rsid w:val="00BC11FD"/>
    <w:rsid w:val="00BE0F79"/>
    <w:rsid w:val="00BF681E"/>
    <w:rsid w:val="00C068B3"/>
    <w:rsid w:val="00C1604A"/>
    <w:rsid w:val="00C62FD9"/>
    <w:rsid w:val="00C80D36"/>
    <w:rsid w:val="00C87E94"/>
    <w:rsid w:val="00CA75B0"/>
    <w:rsid w:val="00CC4AD6"/>
    <w:rsid w:val="00CE6914"/>
    <w:rsid w:val="00CF040E"/>
    <w:rsid w:val="00D01CAB"/>
    <w:rsid w:val="00D0394B"/>
    <w:rsid w:val="00D05616"/>
    <w:rsid w:val="00D10922"/>
    <w:rsid w:val="00D11F6D"/>
    <w:rsid w:val="00D14837"/>
    <w:rsid w:val="00D3496E"/>
    <w:rsid w:val="00D439DE"/>
    <w:rsid w:val="00D44998"/>
    <w:rsid w:val="00D541D9"/>
    <w:rsid w:val="00D571BD"/>
    <w:rsid w:val="00D65584"/>
    <w:rsid w:val="00D75DF1"/>
    <w:rsid w:val="00D8157B"/>
    <w:rsid w:val="00D8213B"/>
    <w:rsid w:val="00D85C4E"/>
    <w:rsid w:val="00D8640E"/>
    <w:rsid w:val="00DA61F5"/>
    <w:rsid w:val="00DB5761"/>
    <w:rsid w:val="00DB585A"/>
    <w:rsid w:val="00DD21FE"/>
    <w:rsid w:val="00DD34E0"/>
    <w:rsid w:val="00DF3202"/>
    <w:rsid w:val="00DF5C31"/>
    <w:rsid w:val="00E128D5"/>
    <w:rsid w:val="00E26E2F"/>
    <w:rsid w:val="00E3601F"/>
    <w:rsid w:val="00E510A0"/>
    <w:rsid w:val="00E60BF1"/>
    <w:rsid w:val="00E65E6B"/>
    <w:rsid w:val="00E805E8"/>
    <w:rsid w:val="00E871F1"/>
    <w:rsid w:val="00E974B9"/>
    <w:rsid w:val="00EA5CEB"/>
    <w:rsid w:val="00EB39FC"/>
    <w:rsid w:val="00EC3DBF"/>
    <w:rsid w:val="00ED4CBC"/>
    <w:rsid w:val="00ED6503"/>
    <w:rsid w:val="00ED7A68"/>
    <w:rsid w:val="00EF4DB7"/>
    <w:rsid w:val="00EF7F83"/>
    <w:rsid w:val="00F07BD1"/>
    <w:rsid w:val="00F34C34"/>
    <w:rsid w:val="00F44185"/>
    <w:rsid w:val="00F53EE8"/>
    <w:rsid w:val="00F72090"/>
    <w:rsid w:val="00F87817"/>
    <w:rsid w:val="00F9671F"/>
    <w:rsid w:val="00FA1F66"/>
    <w:rsid w:val="00FD04BB"/>
    <w:rsid w:val="00FD106A"/>
    <w:rsid w:val="00FE225B"/>
    <w:rsid w:val="00FE6CA8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uiPriority w:val="34"/>
    <w:qFormat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2">
    <w:name w:val="WW8Num72"/>
    <w:basedOn w:val="Bezlisty"/>
    <w:rsid w:val="00A47CD6"/>
  </w:style>
  <w:style w:type="numbering" w:customStyle="1" w:styleId="WW8Num721">
    <w:name w:val="WW8Num721"/>
    <w:basedOn w:val="Bezlisty"/>
    <w:rsid w:val="0002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302E-F8B4-44C5-8E86-4991B433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55EF8837</Template>
  <TotalTime>344</TotalTime>
  <Pages>5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91</cp:revision>
  <cp:lastPrinted>2024-11-12T11:25:00Z</cp:lastPrinted>
  <dcterms:created xsi:type="dcterms:W3CDTF">2022-10-12T08:32:00Z</dcterms:created>
  <dcterms:modified xsi:type="dcterms:W3CDTF">2024-11-12T11:25:00Z</dcterms:modified>
</cp:coreProperties>
</file>