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E5" w:rsidRDefault="00B60AE5" w:rsidP="00B60AE5"/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B60AE5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B60AE5" w:rsidRPr="00B60AE5" w:rsidRDefault="0043236E" w:rsidP="00B60AE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681201242" r:id="rId10"/>
              </w:pict>
            </w:r>
          </w:p>
        </w:tc>
        <w:tc>
          <w:tcPr>
            <w:tcW w:w="1361" w:type="dxa"/>
            <w:vAlign w:val="center"/>
          </w:tcPr>
          <w:p w:rsidR="00B60AE5" w:rsidRPr="00B60AE5" w:rsidRDefault="00B60AE5" w:rsidP="00B60AE5">
            <w:pPr>
              <w:rPr>
                <w:rFonts w:eastAsia="Times New Roman"/>
                <w:sz w:val="8"/>
                <w:szCs w:val="8"/>
                <w:lang w:eastAsia="pl-PL"/>
              </w:rPr>
            </w:pPr>
          </w:p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  <w:p w:rsidR="00B60AE5" w:rsidRPr="00B60AE5" w:rsidRDefault="00B60AE5" w:rsidP="00B60AE5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0AE5" w:rsidRPr="00B60AE5" w:rsidRDefault="00B60AE5" w:rsidP="00B60AE5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B60AE5" w:rsidRPr="00B60AE5" w:rsidRDefault="00B60AE5" w:rsidP="00122516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</w:t>
            </w:r>
            <w:r w:rsidR="00122516">
              <w:rPr>
                <w:rFonts w:eastAsia="Times New Roman"/>
                <w:sz w:val="22"/>
                <w:lang w:eastAsia="pl-PL"/>
              </w:rPr>
              <w:t xml:space="preserve">    </w:t>
            </w:r>
            <w:r>
              <w:rPr>
                <w:rFonts w:eastAsia="Times New Roman"/>
                <w:sz w:val="22"/>
                <w:lang w:eastAsia="pl-PL"/>
              </w:rPr>
              <w:t xml:space="preserve">  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054388">
              <w:rPr>
                <w:rFonts w:eastAsia="Times New Roman"/>
                <w:sz w:val="22"/>
                <w:lang w:eastAsia="pl-PL"/>
              </w:rPr>
              <w:t>29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054388">
              <w:rPr>
                <w:rFonts w:eastAsia="Times New Roman"/>
                <w:sz w:val="22"/>
                <w:lang w:eastAsia="pl-PL"/>
              </w:rPr>
              <w:t>kwietnia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2021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r.</w:t>
            </w:r>
          </w:p>
        </w:tc>
      </w:tr>
      <w:tr w:rsidR="00B60AE5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Komenda Wojewódzka Policji</w:t>
            </w:r>
          </w:p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9" w:type="dxa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3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0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598" w:type="dxa"/>
          </w:tcPr>
          <w:p w:rsidR="00B60AE5" w:rsidRPr="00B60AE5" w:rsidRDefault="00B60AE5" w:rsidP="00122516">
            <w:pPr>
              <w:ind w:left="-680" w:hanging="538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0AE5" w:rsidRPr="00B60AE5" w:rsidRDefault="00B60AE5" w:rsidP="00B60AE5">
      <w:pPr>
        <w:ind w:right="6012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                </w:t>
      </w:r>
      <w:r w:rsidR="00122516">
        <w:rPr>
          <w:rFonts w:eastAsia="Times New Roman"/>
          <w:sz w:val="22"/>
          <w:lang w:eastAsia="pl-PL"/>
        </w:rPr>
        <w:t xml:space="preserve">     </w:t>
      </w:r>
      <w:r w:rsidRPr="00B60AE5">
        <w:rPr>
          <w:rFonts w:eastAsia="Times New Roman"/>
          <w:sz w:val="22"/>
          <w:lang w:eastAsia="pl-PL"/>
        </w:rPr>
        <w:t>FZ.2380.</w:t>
      </w:r>
      <w:r w:rsidR="00054388">
        <w:rPr>
          <w:rFonts w:eastAsia="Times New Roman"/>
          <w:sz w:val="22"/>
          <w:lang w:eastAsia="pl-PL"/>
        </w:rPr>
        <w:t>19.S.</w:t>
      </w:r>
      <w:r w:rsidRPr="00B60AE5">
        <w:rPr>
          <w:rFonts w:eastAsia="Times New Roman"/>
          <w:sz w:val="22"/>
          <w:lang w:eastAsia="pl-PL"/>
        </w:rPr>
        <w:t>20</w:t>
      </w:r>
      <w:r>
        <w:rPr>
          <w:rFonts w:eastAsia="Times New Roman"/>
          <w:sz w:val="22"/>
          <w:lang w:eastAsia="pl-PL"/>
        </w:rPr>
        <w:t>21</w:t>
      </w:r>
    </w:p>
    <w:p w:rsidR="00B60AE5" w:rsidRDefault="00B60AE5" w:rsidP="00054388">
      <w:pPr>
        <w:rPr>
          <w:rFonts w:eastAsia="Times New Roman"/>
          <w:b/>
          <w:sz w:val="22"/>
          <w:lang w:eastAsia="pl-PL"/>
        </w:rPr>
      </w:pPr>
    </w:p>
    <w:p w:rsidR="00122516" w:rsidRDefault="00122516" w:rsidP="00054388">
      <w:pPr>
        <w:rPr>
          <w:rFonts w:eastAsia="Times New Roman"/>
          <w:b/>
          <w:sz w:val="22"/>
          <w:lang w:eastAsia="pl-PL"/>
        </w:rPr>
      </w:pPr>
    </w:p>
    <w:p w:rsid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</w:p>
    <w:p w:rsidR="00B60AE5" w:rsidRP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  <w:r w:rsidRPr="00B60AE5">
        <w:rPr>
          <w:rFonts w:eastAsia="Times New Roman"/>
          <w:b/>
          <w:sz w:val="22"/>
          <w:lang w:eastAsia="pl-PL"/>
        </w:rPr>
        <w:t>INFORMACJA Z OTWARCIA OFERT</w:t>
      </w:r>
    </w:p>
    <w:p w:rsidR="00B44AF0" w:rsidRDefault="00B44AF0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</w:p>
    <w:p w:rsidR="00B60AE5" w:rsidRPr="00B60AE5" w:rsidRDefault="00B60AE5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122516" w:rsidRDefault="00054388" w:rsidP="00B60AE5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DOSTAWĘ SAMOCHODU OSOBOWEGO TYPU SUV w WERSJI OZNAKOWANEJ</w:t>
      </w:r>
    </w:p>
    <w:p w:rsidR="00B60AE5" w:rsidRPr="00B60AE5" w:rsidRDefault="00054388" w:rsidP="00B60AE5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z NAPĘDEM 4x4 z UKŁADEM HYBRYDOWYM</w:t>
      </w:r>
    </w:p>
    <w:p w:rsidR="00B60AE5" w:rsidRPr="00B60AE5" w:rsidRDefault="00B60AE5" w:rsidP="00B60AE5">
      <w:pPr>
        <w:tabs>
          <w:tab w:val="left" w:pos="567"/>
        </w:tabs>
        <w:ind w:left="142"/>
        <w:jc w:val="center"/>
        <w:rPr>
          <w:rFonts w:eastAsia="Times New Roman"/>
          <w:b/>
          <w:sz w:val="22"/>
          <w:lang w:eastAsia="pl-PL"/>
        </w:rPr>
      </w:pPr>
      <w:r w:rsidRPr="00B60AE5">
        <w:rPr>
          <w:rFonts w:eastAsia="Times New Roman"/>
          <w:b/>
          <w:sz w:val="22"/>
          <w:lang w:eastAsia="pl-PL"/>
        </w:rPr>
        <w:t xml:space="preserve"> </w:t>
      </w:r>
      <w:r w:rsidR="00054388">
        <w:rPr>
          <w:rFonts w:eastAsia="Times New Roman"/>
          <w:b/>
          <w:sz w:val="22"/>
          <w:lang w:eastAsia="pl-PL"/>
        </w:rPr>
        <w:t>(postępowanie 19/S/21</w:t>
      </w:r>
      <w:r w:rsidRPr="00B60AE5">
        <w:rPr>
          <w:rFonts w:eastAsia="Times New Roman"/>
          <w:b/>
          <w:sz w:val="22"/>
          <w:lang w:eastAsia="pl-PL"/>
        </w:rPr>
        <w:t>)</w:t>
      </w:r>
    </w:p>
    <w:p w:rsidR="00B60AE5" w:rsidRPr="00B60AE5" w:rsidRDefault="00B60AE5" w:rsidP="00B60AE5">
      <w:pPr>
        <w:tabs>
          <w:tab w:val="left" w:pos="567"/>
        </w:tabs>
        <w:ind w:left="142"/>
        <w:jc w:val="center"/>
        <w:rPr>
          <w:rFonts w:eastAsia="Times New Roman"/>
          <w:b/>
          <w:szCs w:val="24"/>
          <w:lang w:eastAsia="pl-PL"/>
        </w:rPr>
      </w:pPr>
    </w:p>
    <w:p w:rsidR="00B60AE5" w:rsidRPr="00B60AE5" w:rsidRDefault="00B60AE5" w:rsidP="00122516">
      <w:pPr>
        <w:spacing w:after="120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Zamawiający, Komenda Wojewódzka Policji w Białymstoku, działając na podstawie art. </w:t>
      </w:r>
      <w:r w:rsidR="00054388">
        <w:rPr>
          <w:rFonts w:eastAsia="Times New Roman"/>
          <w:sz w:val="22"/>
          <w:lang w:eastAsia="pl-PL"/>
        </w:rPr>
        <w:t>222</w:t>
      </w:r>
      <w:r w:rsidRPr="00B60AE5">
        <w:rPr>
          <w:rFonts w:eastAsia="Times New Roman"/>
          <w:sz w:val="22"/>
          <w:lang w:eastAsia="pl-PL"/>
        </w:rPr>
        <w:t xml:space="preserve"> ust. 5 ustawy Prawo zamówień publicznych (</w:t>
      </w:r>
      <w:r w:rsidRPr="00B60AE5">
        <w:rPr>
          <w:rFonts w:eastAsia="Times New Roman"/>
          <w:i/>
          <w:sz w:val="22"/>
          <w:lang w:eastAsia="pl-PL"/>
        </w:rPr>
        <w:t xml:space="preserve">tekst  jedn. Dz. U. z 2019 r. poz. </w:t>
      </w:r>
      <w:r w:rsidR="00054388">
        <w:rPr>
          <w:rFonts w:eastAsia="Times New Roman"/>
          <w:i/>
          <w:sz w:val="22"/>
          <w:lang w:eastAsia="pl-PL"/>
        </w:rPr>
        <w:t>2019</w:t>
      </w:r>
      <w:r>
        <w:rPr>
          <w:rFonts w:eastAsia="Times New Roman"/>
          <w:i/>
          <w:sz w:val="22"/>
          <w:lang w:eastAsia="pl-PL"/>
        </w:rPr>
        <w:t xml:space="preserve"> ze zm</w:t>
      </w:r>
      <w:r w:rsidR="00DD6BB5">
        <w:rPr>
          <w:rFonts w:eastAsia="Times New Roman"/>
          <w:i/>
          <w:sz w:val="22"/>
          <w:lang w:eastAsia="pl-PL"/>
        </w:rPr>
        <w:t>.</w:t>
      </w:r>
      <w:r w:rsidRPr="00B60AE5">
        <w:rPr>
          <w:rFonts w:eastAsia="Times New Roman"/>
          <w:sz w:val="22"/>
          <w:lang w:eastAsia="pl-PL"/>
        </w:rPr>
        <w:t>), przekazuje poniższe informacje:</w:t>
      </w:r>
    </w:p>
    <w:p w:rsid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B60AE5" w:rsidRP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  <w:r w:rsidRPr="00B60AE5">
        <w:rPr>
          <w:b/>
          <w:bCs/>
          <w:sz w:val="22"/>
          <w:u w:val="single"/>
        </w:rPr>
        <w:t>Zestawienie złożonych w postępowaniu ofert:</w:t>
      </w:r>
    </w:p>
    <w:tbl>
      <w:tblPr>
        <w:tblStyle w:val="Tabela-Siatk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686"/>
      </w:tblGrid>
      <w:tr w:rsidR="00054388" w:rsidRPr="00B60AE5" w:rsidTr="00122516">
        <w:tc>
          <w:tcPr>
            <w:tcW w:w="85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Nazwa(firma)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Cena ofertowa brutto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(w zł)</w:t>
            </w:r>
          </w:p>
        </w:tc>
      </w:tr>
      <w:tr w:rsidR="00054388" w:rsidRPr="00B60AE5" w:rsidTr="00122516">
        <w:trPr>
          <w:trHeight w:val="735"/>
        </w:trPr>
        <w:tc>
          <w:tcPr>
            <w:tcW w:w="85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0AE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61" w:type="dxa"/>
          </w:tcPr>
          <w:p w:rsidR="00054388" w:rsidRDefault="00054388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CAROLINA CAR COMPANY J.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Majdecki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M. Olesiński, P. Sójka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054388" w:rsidRDefault="00054388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Al. Prymasa Tysiąclecia 54</w:t>
            </w:r>
          </w:p>
          <w:p w:rsidR="00054388" w:rsidRPr="00B60AE5" w:rsidRDefault="00054388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01-242 Warszawa</w:t>
            </w:r>
          </w:p>
        </w:tc>
        <w:tc>
          <w:tcPr>
            <w:tcW w:w="3686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183.770,00 zł</w:t>
            </w:r>
          </w:p>
        </w:tc>
      </w:tr>
      <w:tr w:rsidR="00054388" w:rsidRPr="00B60AE5" w:rsidTr="00122516">
        <w:trPr>
          <w:trHeight w:val="735"/>
        </w:trPr>
        <w:tc>
          <w:tcPr>
            <w:tcW w:w="85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61" w:type="dxa"/>
          </w:tcPr>
          <w:p w:rsidR="00054388" w:rsidRDefault="00054388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 &amp; LEXUS</w:t>
            </w:r>
          </w:p>
          <w:p w:rsidR="00054388" w:rsidRDefault="00054388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Centrum Wrocław Sp. z o.o.</w:t>
            </w:r>
          </w:p>
          <w:p w:rsidR="00054388" w:rsidRPr="00B60AE5" w:rsidRDefault="00054388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Legnicka 164-168, 54-206 Wrocław</w:t>
            </w:r>
          </w:p>
        </w:tc>
        <w:tc>
          <w:tcPr>
            <w:tcW w:w="3686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186.454,00 zł</w:t>
            </w:r>
          </w:p>
        </w:tc>
      </w:tr>
      <w:tr w:rsidR="00054388" w:rsidRPr="00B60AE5" w:rsidTr="00122516">
        <w:trPr>
          <w:trHeight w:val="735"/>
        </w:trPr>
        <w:tc>
          <w:tcPr>
            <w:tcW w:w="851" w:type="dxa"/>
            <w:vAlign w:val="center"/>
          </w:tcPr>
          <w:p w:rsidR="00054388" w:rsidRPr="003C106C" w:rsidRDefault="00054388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106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961" w:type="dxa"/>
          </w:tcPr>
          <w:p w:rsidR="00054388" w:rsidRDefault="00054388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AUTO PARK Sp. z o.o. Sp. k.</w:t>
            </w:r>
          </w:p>
          <w:p w:rsidR="00054388" w:rsidRDefault="00054388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Elewatorska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60</w:t>
            </w:r>
          </w:p>
          <w:p w:rsidR="00054388" w:rsidRPr="003C106C" w:rsidRDefault="00054388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15-620 Białystok</w:t>
            </w:r>
          </w:p>
        </w:tc>
        <w:tc>
          <w:tcPr>
            <w:tcW w:w="3686" w:type="dxa"/>
            <w:vAlign w:val="center"/>
          </w:tcPr>
          <w:p w:rsidR="00054388" w:rsidRPr="003C106C" w:rsidRDefault="00054388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179.873,00 zł</w:t>
            </w:r>
            <w:bookmarkStart w:id="0" w:name="_GoBack"/>
            <w:bookmarkEnd w:id="0"/>
          </w:p>
        </w:tc>
      </w:tr>
    </w:tbl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sz w:val="22"/>
        </w:rPr>
      </w:pPr>
    </w:p>
    <w:p w:rsidR="00B60AE5" w:rsidRPr="00B60AE5" w:rsidRDefault="00B60AE5" w:rsidP="00B60AE5">
      <w:pPr>
        <w:jc w:val="both"/>
        <w:rPr>
          <w:rFonts w:eastAsia="Times New Roman"/>
          <w:szCs w:val="24"/>
          <w:lang w:eastAsia="pl-PL"/>
        </w:rPr>
      </w:pPr>
    </w:p>
    <w:p w:rsidR="00B60AE5" w:rsidRPr="00B60AE5" w:rsidRDefault="00B60AE5" w:rsidP="00B60AE5"/>
    <w:sectPr w:rsidR="00B60AE5" w:rsidRPr="00B60AE5" w:rsidSect="00122516">
      <w:headerReference w:type="default" r:id="rId11"/>
      <w:footerReference w:type="even" r:id="rId12"/>
      <w:footerReference w:type="default" r:id="rId13"/>
      <w:pgSz w:w="11906" w:h="16838"/>
      <w:pgMar w:top="1701" w:right="1558" w:bottom="1418" w:left="993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6E" w:rsidRDefault="0043236E" w:rsidP="002270E7">
      <w:r>
        <w:separator/>
      </w:r>
    </w:p>
  </w:endnote>
  <w:endnote w:type="continuationSeparator" w:id="0">
    <w:p w:rsidR="0043236E" w:rsidRDefault="0043236E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549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122516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6E" w:rsidRDefault="0043236E" w:rsidP="002270E7">
      <w:r>
        <w:separator/>
      </w:r>
    </w:p>
  </w:footnote>
  <w:footnote w:type="continuationSeparator" w:id="0">
    <w:p w:rsidR="0043236E" w:rsidRDefault="0043236E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122516" w:rsidP="00122516">
    <w:pPr>
      <w:pStyle w:val="Nagwek"/>
    </w:pPr>
    <w:r>
      <w:rPr>
        <w:noProof/>
        <w:lang w:eastAsia="pl-PL"/>
      </w:rPr>
      <w:drawing>
        <wp:inline distT="0" distB="0" distL="0" distR="0" wp14:anchorId="7895D924" wp14:editId="27B837E2">
          <wp:extent cx="2328543" cy="791737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791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445F-AE3A-4E79-A726-AA8F12D5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6346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 Gołko</cp:lastModifiedBy>
  <cp:revision>914</cp:revision>
  <cp:lastPrinted>2020-12-17T07:31:00Z</cp:lastPrinted>
  <dcterms:created xsi:type="dcterms:W3CDTF">2016-10-14T07:13:00Z</dcterms:created>
  <dcterms:modified xsi:type="dcterms:W3CDTF">2021-04-29T10:34:00Z</dcterms:modified>
</cp:coreProperties>
</file>