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1A9EC" w14:textId="77777777" w:rsidR="00116E62" w:rsidRPr="0080200A" w:rsidRDefault="00116E62" w:rsidP="00116E62">
      <w:pPr>
        <w:spacing w:after="0" w:line="240" w:lineRule="auto"/>
        <w:jc w:val="right"/>
        <w:rPr>
          <w:rFonts w:eastAsia="Times New Roman" w:cstheme="minorHAnsi"/>
          <w:lang w:eastAsia="pl-PL"/>
        </w:rPr>
      </w:pPr>
      <w:r w:rsidRPr="0080200A">
        <w:rPr>
          <w:rFonts w:eastAsia="Times New Roman" w:cstheme="minorHAnsi"/>
          <w:b/>
          <w:bCs/>
          <w:color w:val="000000"/>
          <w:lang w:eastAsia="pl-PL"/>
        </w:rPr>
        <w:t xml:space="preserve">                                                 Załącznik nr 5 do SWZ – Wzór umowy</w:t>
      </w:r>
    </w:p>
    <w:p w14:paraId="3D60A291" w14:textId="77777777" w:rsidR="00116E62" w:rsidRPr="0080200A" w:rsidRDefault="00116E62" w:rsidP="00116E62">
      <w:pPr>
        <w:spacing w:before="240" w:after="0" w:line="240" w:lineRule="auto"/>
        <w:ind w:right="74"/>
        <w:jc w:val="center"/>
        <w:rPr>
          <w:rFonts w:eastAsia="Times New Roman" w:cstheme="minorHAnsi"/>
          <w:b/>
          <w:lang w:eastAsia="pl-PL"/>
        </w:rPr>
      </w:pPr>
      <w:r w:rsidRPr="0080200A">
        <w:rPr>
          <w:rFonts w:eastAsia="Calibri" w:cstheme="minorHAnsi"/>
          <w:bCs/>
          <w:lang w:eastAsia="pl-PL"/>
        </w:rPr>
        <w:t xml:space="preserve">     </w:t>
      </w:r>
      <w:r w:rsidRPr="0080200A">
        <w:rPr>
          <w:rFonts w:eastAsia="Times New Roman" w:cstheme="minorHAnsi"/>
          <w:b/>
          <w:lang w:eastAsia="pl-PL"/>
        </w:rPr>
        <w:t>WZÓR  UMOWY  Nr  ………………..</w:t>
      </w:r>
    </w:p>
    <w:p w14:paraId="7C6532B0" w14:textId="02C1294E" w:rsidR="00116E62" w:rsidRPr="0080200A" w:rsidRDefault="00124755" w:rsidP="00B8576F">
      <w:pPr>
        <w:pStyle w:val="Akapitzlist"/>
        <w:widowControl w:val="0"/>
        <w:autoSpaceDE w:val="0"/>
        <w:autoSpaceDN w:val="0"/>
        <w:adjustRightInd w:val="0"/>
        <w:spacing w:before="97"/>
        <w:ind w:left="0"/>
        <w:jc w:val="both"/>
        <w:rPr>
          <w:rFonts w:asciiTheme="minorHAnsi" w:hAnsiTheme="minorHAnsi" w:cstheme="minorHAnsi"/>
          <w:b/>
          <w:color w:val="000000"/>
          <w:sz w:val="22"/>
          <w:szCs w:val="22"/>
        </w:rPr>
      </w:pPr>
      <w:r w:rsidRPr="0080200A">
        <w:rPr>
          <w:rFonts w:asciiTheme="minorHAnsi" w:hAnsiTheme="minorHAnsi" w:cstheme="minorHAnsi"/>
          <w:sz w:val="22"/>
          <w:szCs w:val="22"/>
        </w:rPr>
        <w:t>o</w:t>
      </w:r>
      <w:r w:rsidR="00116E62" w:rsidRPr="0080200A">
        <w:rPr>
          <w:rFonts w:asciiTheme="minorHAnsi" w:hAnsiTheme="minorHAnsi" w:cstheme="minorHAnsi"/>
          <w:sz w:val="22"/>
          <w:szCs w:val="22"/>
        </w:rPr>
        <w:t xml:space="preserve"> wykonanie inwestycji pod nazwą: </w:t>
      </w:r>
      <w:r w:rsidR="00B8576F" w:rsidRPr="0080200A">
        <w:rPr>
          <w:rFonts w:asciiTheme="minorHAnsi" w:hAnsiTheme="minorHAnsi" w:cstheme="minorHAnsi"/>
          <w:b/>
          <w:bCs/>
          <w:sz w:val="22"/>
          <w:szCs w:val="22"/>
        </w:rPr>
        <w:t xml:space="preserve">„Modernizacja dachu budynku mieszkalnego wielorodzinnego ul. Żeromskiego 25B w Grodzisku Mazowieckim.” </w:t>
      </w:r>
      <w:r w:rsidR="00116E62" w:rsidRPr="0080200A">
        <w:rPr>
          <w:rFonts w:asciiTheme="minorHAnsi" w:hAnsiTheme="minorHAnsi" w:cstheme="minorHAnsi"/>
          <w:color w:val="000000"/>
          <w:sz w:val="22"/>
          <w:szCs w:val="22"/>
        </w:rPr>
        <w:t>zawarta w dniu .......................202</w:t>
      </w:r>
      <w:r w:rsidR="00C92A1E">
        <w:rPr>
          <w:rFonts w:asciiTheme="minorHAnsi" w:hAnsiTheme="minorHAnsi" w:cstheme="minorHAnsi"/>
          <w:color w:val="000000"/>
          <w:sz w:val="22"/>
          <w:szCs w:val="22"/>
        </w:rPr>
        <w:t>4</w:t>
      </w:r>
      <w:r w:rsidR="00116E62" w:rsidRPr="0080200A">
        <w:rPr>
          <w:rFonts w:asciiTheme="minorHAnsi" w:hAnsiTheme="minorHAnsi" w:cstheme="minorHAnsi"/>
          <w:color w:val="000000"/>
          <w:sz w:val="22"/>
          <w:szCs w:val="22"/>
        </w:rPr>
        <w:t xml:space="preserve"> r. w Grodzisku Mazowieckim pomiędzy:</w:t>
      </w:r>
    </w:p>
    <w:p w14:paraId="5156953B" w14:textId="414B09E9" w:rsidR="00116E62" w:rsidRPr="0080200A" w:rsidRDefault="00116E62" w:rsidP="00116E62">
      <w:pPr>
        <w:tabs>
          <w:tab w:val="left" w:pos="284"/>
        </w:tabs>
        <w:suppressAutoHyphens/>
        <w:spacing w:before="120" w:after="0" w:line="240" w:lineRule="auto"/>
        <w:ind w:right="74"/>
        <w:jc w:val="both"/>
        <w:rPr>
          <w:rFonts w:eastAsia="Times New Roman" w:cstheme="minorHAnsi"/>
          <w:i/>
          <w:lang w:eastAsia="zh-CN"/>
        </w:rPr>
      </w:pPr>
      <w:r w:rsidRPr="0080200A">
        <w:rPr>
          <w:rFonts w:eastAsia="Times New Roman" w:cstheme="minorHAnsi"/>
          <w:b/>
          <w:lang w:eastAsia="zh-CN"/>
        </w:rPr>
        <w:t>Gminą Grodzisk Mazowiecki</w:t>
      </w:r>
      <w:r w:rsidRPr="0080200A">
        <w:rPr>
          <w:rFonts w:eastAsia="Times New Roman" w:cstheme="minorHAnsi"/>
          <w:lang w:eastAsia="zh-CN"/>
        </w:rPr>
        <w:t xml:space="preserve"> z siedzibą w Urzędzie Mi</w:t>
      </w:r>
      <w:r w:rsidR="00831C8C" w:rsidRPr="0080200A">
        <w:rPr>
          <w:rFonts w:eastAsia="Times New Roman" w:cstheme="minorHAnsi"/>
          <w:lang w:eastAsia="zh-CN"/>
        </w:rPr>
        <w:t xml:space="preserve">ejskim przy ul. Kościuszki nr </w:t>
      </w:r>
      <w:r w:rsidR="00A62682" w:rsidRPr="0080200A">
        <w:rPr>
          <w:rFonts w:eastAsia="Times New Roman" w:cstheme="minorHAnsi"/>
          <w:lang w:eastAsia="zh-CN"/>
        </w:rPr>
        <w:t>1</w:t>
      </w:r>
      <w:r w:rsidR="00831C8C" w:rsidRPr="0080200A">
        <w:rPr>
          <w:rFonts w:eastAsia="Times New Roman" w:cstheme="minorHAnsi"/>
          <w:lang w:eastAsia="zh-CN"/>
        </w:rPr>
        <w:t>2 A</w:t>
      </w:r>
      <w:r w:rsidRPr="0080200A">
        <w:rPr>
          <w:rFonts w:eastAsia="Times New Roman" w:cstheme="minorHAnsi"/>
          <w:lang w:eastAsia="zh-CN"/>
        </w:rPr>
        <w:t xml:space="preserve">, 05-825 Grodzisk Mazowiecki, reprezentowaną przez Burmistrza Grodziska Mazowieckiego </w:t>
      </w:r>
      <w:r w:rsidR="0064248B">
        <w:rPr>
          <w:rFonts w:eastAsia="Times New Roman" w:cstheme="minorHAnsi"/>
          <w:lang w:eastAsia="zh-CN"/>
        </w:rPr>
        <w:t>…</w:t>
      </w:r>
      <w:r w:rsidRPr="0080200A">
        <w:rPr>
          <w:rFonts w:eastAsia="Times New Roman" w:cstheme="minorHAnsi"/>
          <w:lang w:eastAsia="zh-CN"/>
        </w:rPr>
        <w:t xml:space="preserve"> przy kontrasygnacie Skarbnika Gminy</w:t>
      </w:r>
      <w:r w:rsidR="00124755" w:rsidRPr="0080200A">
        <w:rPr>
          <w:rFonts w:eastAsia="Times New Roman" w:cstheme="minorHAnsi"/>
          <w:lang w:eastAsia="zh-CN"/>
        </w:rPr>
        <w:t xml:space="preserve"> – Piotra Leśniewskiego</w:t>
      </w:r>
      <w:r w:rsidRPr="0080200A">
        <w:rPr>
          <w:rFonts w:eastAsia="Times New Roman" w:cstheme="minorHAnsi"/>
          <w:lang w:eastAsia="zh-CN"/>
        </w:rPr>
        <w:t>, zwaną dalej Zamawiającym,</w:t>
      </w:r>
    </w:p>
    <w:p w14:paraId="01A7D13A" w14:textId="77777777" w:rsidR="00116E62" w:rsidRPr="0080200A" w:rsidRDefault="00116E62" w:rsidP="00116E62">
      <w:pPr>
        <w:suppressAutoHyphens/>
        <w:spacing w:after="0" w:line="240" w:lineRule="auto"/>
        <w:ind w:right="74"/>
        <w:jc w:val="both"/>
        <w:rPr>
          <w:rFonts w:eastAsia="Times New Roman" w:cstheme="minorHAnsi"/>
          <w:b/>
          <w:i/>
          <w:lang w:eastAsia="zh-CN"/>
        </w:rPr>
      </w:pPr>
      <w:r w:rsidRPr="0080200A">
        <w:rPr>
          <w:rFonts w:eastAsia="Times New Roman" w:cstheme="minorHAnsi"/>
          <w:lang w:eastAsia="zh-CN"/>
        </w:rPr>
        <w:t>a</w:t>
      </w:r>
    </w:p>
    <w:p w14:paraId="1E125AEA" w14:textId="77777777" w:rsidR="00116E62" w:rsidRPr="0080200A" w:rsidRDefault="00116E62" w:rsidP="00116E62">
      <w:pPr>
        <w:ind w:right="74"/>
        <w:jc w:val="both"/>
        <w:rPr>
          <w:rFonts w:cstheme="minorHAnsi"/>
        </w:rPr>
      </w:pPr>
      <w:r w:rsidRPr="0080200A">
        <w:rPr>
          <w:rFonts w:cstheme="minorHAnsi"/>
        </w:rPr>
        <w:t xml:space="preserve">..................................................................................................................................................... </w:t>
      </w:r>
    </w:p>
    <w:p w14:paraId="4136895E" w14:textId="77777777" w:rsidR="00116E62" w:rsidRPr="0080200A" w:rsidRDefault="00116E62" w:rsidP="00116E62">
      <w:pPr>
        <w:suppressAutoHyphens/>
        <w:spacing w:after="0" w:line="240" w:lineRule="auto"/>
        <w:ind w:right="74"/>
        <w:jc w:val="both"/>
        <w:rPr>
          <w:rFonts w:eastAsia="Times New Roman" w:cstheme="minorHAnsi"/>
          <w:i/>
          <w:lang w:eastAsia="zh-CN"/>
        </w:rPr>
      </w:pPr>
      <w:r w:rsidRPr="0080200A">
        <w:rPr>
          <w:rFonts w:eastAsia="Times New Roman" w:cstheme="minorHAnsi"/>
          <w:lang w:eastAsia="zh-CN"/>
        </w:rPr>
        <w:t>zwaną dalej Wykonawcą,</w:t>
      </w:r>
    </w:p>
    <w:p w14:paraId="6440AFA1" w14:textId="77777777" w:rsidR="00116E62" w:rsidRPr="0080200A" w:rsidRDefault="00116E62" w:rsidP="00116E62">
      <w:pPr>
        <w:suppressAutoHyphens/>
        <w:spacing w:after="0" w:line="240" w:lineRule="auto"/>
        <w:ind w:right="74"/>
        <w:jc w:val="both"/>
        <w:rPr>
          <w:rFonts w:eastAsia="Times New Roman" w:cstheme="minorHAnsi"/>
          <w:i/>
          <w:lang w:eastAsia="zh-CN"/>
        </w:rPr>
      </w:pPr>
    </w:p>
    <w:p w14:paraId="209E98CB" w14:textId="77777777" w:rsidR="00116E62" w:rsidRPr="0080200A" w:rsidRDefault="00116E62" w:rsidP="00116E62">
      <w:pPr>
        <w:shd w:val="clear" w:color="auto" w:fill="FFFFFF"/>
        <w:autoSpaceDE w:val="0"/>
        <w:autoSpaceDN w:val="0"/>
        <w:adjustRightInd w:val="0"/>
        <w:jc w:val="both"/>
        <w:rPr>
          <w:rFonts w:cstheme="minorHAnsi"/>
          <w:bCs/>
          <w:color w:val="000000"/>
        </w:rPr>
      </w:pPr>
      <w:r w:rsidRPr="0080200A">
        <w:rPr>
          <w:rFonts w:cstheme="minorHAnsi"/>
        </w:rPr>
        <w:t xml:space="preserve">w rezultacie dokonania przez Zamawiającego wyboru oferty Wykonawcy zgodnie z ustawą z dnia </w:t>
      </w:r>
      <w:r w:rsidR="00352550" w:rsidRPr="0080200A">
        <w:rPr>
          <w:rFonts w:cstheme="minorHAnsi"/>
        </w:rPr>
        <w:t>11 września 20</w:t>
      </w:r>
      <w:r w:rsidR="004F0B4E" w:rsidRPr="0080200A">
        <w:rPr>
          <w:rFonts w:cstheme="minorHAnsi"/>
        </w:rPr>
        <w:t>19</w:t>
      </w:r>
      <w:r w:rsidR="00352550" w:rsidRPr="0080200A">
        <w:rPr>
          <w:rFonts w:cstheme="minorHAnsi"/>
        </w:rPr>
        <w:t xml:space="preserve"> r.</w:t>
      </w:r>
      <w:r w:rsidRPr="0080200A">
        <w:rPr>
          <w:rFonts w:cstheme="minorHAnsi"/>
        </w:rPr>
        <w:t xml:space="preserve"> Prawo Zamówień Publicznych w trybie </w:t>
      </w:r>
      <w:r w:rsidR="00352550" w:rsidRPr="0080200A">
        <w:rPr>
          <w:rFonts w:cstheme="minorHAnsi"/>
        </w:rPr>
        <w:t>podstawowym wskazanym w art. 275 pkt 1) ww. ustawy,</w:t>
      </w:r>
      <w:r w:rsidRPr="0080200A">
        <w:rPr>
          <w:rFonts w:cstheme="minorHAnsi"/>
        </w:rPr>
        <w:t xml:space="preserve"> nr referencyjny </w:t>
      </w:r>
      <w:r w:rsidR="006E18D4" w:rsidRPr="0080200A">
        <w:rPr>
          <w:rFonts w:cstheme="minorHAnsi"/>
          <w:color w:val="FF0000"/>
        </w:rPr>
        <w:t>…………………</w:t>
      </w:r>
      <w:r w:rsidRPr="0080200A">
        <w:rPr>
          <w:rFonts w:cstheme="minorHAnsi"/>
        </w:rPr>
        <w:t xml:space="preserve"> została zawarta umowa o następującej treści:</w:t>
      </w:r>
    </w:p>
    <w:p w14:paraId="7F586D66" w14:textId="77777777" w:rsidR="00116E62" w:rsidRPr="0080200A" w:rsidRDefault="00116E62" w:rsidP="00116E62">
      <w:pPr>
        <w:spacing w:before="80"/>
        <w:ind w:right="74"/>
        <w:jc w:val="center"/>
        <w:rPr>
          <w:rFonts w:cstheme="minorHAnsi"/>
        </w:rPr>
      </w:pPr>
      <w:r w:rsidRPr="0080200A">
        <w:rPr>
          <w:rFonts w:cstheme="minorHAnsi"/>
        </w:rPr>
        <w:sym w:font="Times New Roman" w:char="00A7"/>
      </w:r>
      <w:r w:rsidRPr="0080200A">
        <w:rPr>
          <w:rFonts w:cstheme="minorHAnsi"/>
        </w:rPr>
        <w:t xml:space="preserve"> 1</w:t>
      </w:r>
    </w:p>
    <w:p w14:paraId="7E69D118" w14:textId="77777777" w:rsidR="00116E62" w:rsidRPr="0080200A" w:rsidRDefault="00116E62" w:rsidP="00116E62">
      <w:pPr>
        <w:spacing w:before="120" w:after="120"/>
        <w:ind w:right="74"/>
        <w:rPr>
          <w:rFonts w:cstheme="minorHAnsi"/>
          <w:b/>
        </w:rPr>
      </w:pPr>
      <w:bookmarkStart w:id="0" w:name="_Hlk88203333"/>
      <w:r w:rsidRPr="0080200A">
        <w:rPr>
          <w:rFonts w:cstheme="minorHAnsi"/>
          <w:b/>
        </w:rPr>
        <w:t>Przedmiot umowy.</w:t>
      </w:r>
    </w:p>
    <w:p w14:paraId="3C878D6A" w14:textId="77777777" w:rsidR="006E18D4" w:rsidRPr="0080200A" w:rsidRDefault="00116E62" w:rsidP="006E18D4">
      <w:pPr>
        <w:jc w:val="both"/>
        <w:rPr>
          <w:rFonts w:cstheme="minorHAnsi"/>
          <w:color w:val="FF0000"/>
        </w:rPr>
      </w:pPr>
      <w:bookmarkStart w:id="1" w:name="_Hlk88203563"/>
      <w:r w:rsidRPr="0080200A">
        <w:rPr>
          <w:rFonts w:cstheme="minorHAnsi"/>
        </w:rPr>
        <w:t>Zamawiający powierza, a Wykonawca przyjmuje do wykonania z</w:t>
      </w:r>
      <w:r w:rsidR="00BC2C4E" w:rsidRPr="0080200A">
        <w:rPr>
          <w:rFonts w:cstheme="minorHAnsi"/>
        </w:rPr>
        <w:t xml:space="preserve">adanie inwestycyjne pod nazwą: </w:t>
      </w:r>
      <w:bookmarkStart w:id="2" w:name="_Hlk57901506"/>
    </w:p>
    <w:p w14:paraId="7F324A39" w14:textId="46D9F1BA" w:rsidR="00A62682" w:rsidRPr="0080200A" w:rsidRDefault="00A62682" w:rsidP="00A62682">
      <w:pPr>
        <w:pStyle w:val="Akapitzlist"/>
        <w:widowControl w:val="0"/>
        <w:autoSpaceDE w:val="0"/>
        <w:autoSpaceDN w:val="0"/>
        <w:adjustRightInd w:val="0"/>
        <w:spacing w:before="97"/>
        <w:ind w:left="0"/>
        <w:jc w:val="both"/>
        <w:rPr>
          <w:rFonts w:asciiTheme="minorHAnsi" w:hAnsiTheme="minorHAnsi" w:cstheme="minorHAnsi"/>
          <w:sz w:val="22"/>
          <w:szCs w:val="22"/>
        </w:rPr>
      </w:pPr>
      <w:bookmarkStart w:id="3" w:name="_Hlk88202702"/>
      <w:r w:rsidRPr="0080200A">
        <w:rPr>
          <w:rFonts w:asciiTheme="minorHAnsi" w:hAnsiTheme="minorHAnsi" w:cstheme="minorHAnsi"/>
          <w:sz w:val="22"/>
          <w:szCs w:val="22"/>
        </w:rPr>
        <w:t>„</w:t>
      </w:r>
      <w:r w:rsidR="00B8576F" w:rsidRPr="0080200A">
        <w:rPr>
          <w:rFonts w:asciiTheme="minorHAnsi" w:hAnsiTheme="minorHAnsi" w:cstheme="minorHAnsi"/>
          <w:b/>
          <w:bCs/>
          <w:sz w:val="22"/>
          <w:szCs w:val="22"/>
        </w:rPr>
        <w:t>Modernizacja dachu budynku mieszkalnego wielorodzinnego ul. Żeromskiego 25B w Grodzisku Mazowieckim.”</w:t>
      </w:r>
    </w:p>
    <w:bookmarkEnd w:id="3"/>
    <w:p w14:paraId="0F0CF761" w14:textId="4756686A" w:rsidR="00116E62" w:rsidRPr="0080200A" w:rsidRDefault="00116E62" w:rsidP="00A62682">
      <w:pPr>
        <w:jc w:val="both"/>
        <w:rPr>
          <w:rFonts w:eastAsia="Times New Roman" w:cstheme="minorHAnsi"/>
          <w:b/>
          <w:color w:val="000000" w:themeColor="text1"/>
          <w:lang w:eastAsia="pl-PL"/>
        </w:rPr>
      </w:pPr>
      <w:r w:rsidRPr="0080200A">
        <w:rPr>
          <w:rFonts w:eastAsia="Times New Roman" w:cstheme="minorHAnsi"/>
          <w:b/>
          <w:color w:val="000000" w:themeColor="text1"/>
          <w:lang w:eastAsia="pl-PL"/>
        </w:rPr>
        <w:t>Opis podstawowego zakresu robót:</w:t>
      </w:r>
    </w:p>
    <w:bookmarkEnd w:id="0"/>
    <w:bookmarkEnd w:id="1"/>
    <w:p w14:paraId="37C2A8B5" w14:textId="77777777" w:rsidR="00B8576F" w:rsidRPr="0080200A" w:rsidRDefault="00B8576F" w:rsidP="00B8576F">
      <w:pPr>
        <w:widowControl w:val="0"/>
        <w:overflowPunct w:val="0"/>
        <w:autoSpaceDE w:val="0"/>
        <w:autoSpaceDN w:val="0"/>
        <w:adjustRightInd w:val="0"/>
        <w:spacing w:before="180" w:after="120"/>
        <w:jc w:val="both"/>
        <w:rPr>
          <w:rFonts w:cstheme="minorHAnsi"/>
          <w:b/>
          <w:bCs/>
        </w:rPr>
      </w:pPr>
      <w:r w:rsidRPr="0080200A">
        <w:rPr>
          <w:rFonts w:cstheme="minorHAnsi"/>
          <w:b/>
          <w:bCs/>
        </w:rPr>
        <w:t>Zakres przedmiotu umowy obejmuje m.in:</w:t>
      </w:r>
    </w:p>
    <w:p w14:paraId="3C7481CA" w14:textId="5B457817" w:rsidR="00B8576F" w:rsidRPr="0080200A" w:rsidRDefault="00B8576F" w:rsidP="00B8576F">
      <w:pPr>
        <w:widowControl w:val="0"/>
        <w:overflowPunct w:val="0"/>
        <w:spacing w:before="120" w:line="276" w:lineRule="auto"/>
        <w:ind w:right="159"/>
        <w:jc w:val="both"/>
        <w:rPr>
          <w:rFonts w:cstheme="minorHAnsi"/>
        </w:rPr>
      </w:pPr>
      <w:r w:rsidRPr="0080200A">
        <w:rPr>
          <w:rFonts w:cstheme="minorHAnsi"/>
        </w:rPr>
        <w:t>Wymianę istniejącej izolacji termicznej oraz pokrycia dachu na użytkowanym budynku mieszkalnym wielorodzinnym. Wymiana obróbek blacharskich, rynien oraz rur spustowych.</w:t>
      </w:r>
      <w:r w:rsidR="00372780">
        <w:rPr>
          <w:rFonts w:cstheme="minorHAnsi"/>
        </w:rPr>
        <w:t xml:space="preserve">, remont kominów. </w:t>
      </w:r>
      <w:r w:rsidRPr="0080200A">
        <w:rPr>
          <w:rFonts w:cstheme="minorHAnsi"/>
        </w:rPr>
        <w:t xml:space="preserve">Demontaż i montaż instalacji odgromowej. </w:t>
      </w:r>
    </w:p>
    <w:p w14:paraId="5CA3F746" w14:textId="77777777" w:rsidR="00B8576F" w:rsidRPr="0080200A" w:rsidRDefault="00B8576F" w:rsidP="00B8576F">
      <w:pPr>
        <w:rPr>
          <w:rFonts w:eastAsia="Calibri" w:cstheme="minorHAnsi"/>
          <w:b/>
          <w:bCs/>
        </w:rPr>
      </w:pPr>
      <w:r w:rsidRPr="0080200A">
        <w:rPr>
          <w:rFonts w:eastAsia="Calibri" w:cstheme="minorHAnsi"/>
          <w:b/>
          <w:bCs/>
        </w:rPr>
        <w:t>Wykaz istniejących obiektów budowlanych</w:t>
      </w:r>
    </w:p>
    <w:p w14:paraId="195230EB" w14:textId="77777777" w:rsidR="00B8576F" w:rsidRPr="0080200A" w:rsidRDefault="00B8576F" w:rsidP="00B8576F">
      <w:pPr>
        <w:autoSpaceDE w:val="0"/>
        <w:autoSpaceDN w:val="0"/>
        <w:adjustRightInd w:val="0"/>
        <w:spacing w:before="240" w:after="120"/>
        <w:ind w:left="284"/>
        <w:jc w:val="both"/>
        <w:rPr>
          <w:rFonts w:eastAsia="Arial" w:cstheme="minorHAnsi"/>
          <w:color w:val="000000"/>
          <w:lang w:eastAsia="ar-SA"/>
        </w:rPr>
      </w:pPr>
      <w:r w:rsidRPr="0080200A">
        <w:rPr>
          <w:rFonts w:eastAsia="Arial" w:cstheme="minorHAnsi"/>
          <w:color w:val="000000"/>
          <w:lang w:eastAsia="ar-SA"/>
        </w:rPr>
        <w:t>Budynek położony jest w Grodzisku Mazowieckim na działce nr 63/4 obręb 0011, które objęte są Miejscowym Planem Zagospodarowania Przestrzennego.</w:t>
      </w:r>
    </w:p>
    <w:p w14:paraId="012B5DD9" w14:textId="77777777" w:rsidR="00B8576F" w:rsidRPr="0080200A" w:rsidRDefault="00B8576F" w:rsidP="00B8576F">
      <w:pPr>
        <w:autoSpaceDE w:val="0"/>
        <w:autoSpaceDN w:val="0"/>
        <w:adjustRightInd w:val="0"/>
        <w:spacing w:before="240" w:after="120"/>
        <w:ind w:left="360"/>
        <w:jc w:val="both"/>
        <w:rPr>
          <w:rFonts w:eastAsia="Arial" w:cstheme="minorHAnsi"/>
          <w:color w:val="000000"/>
          <w:lang w:eastAsia="ar-SA"/>
        </w:rPr>
      </w:pPr>
      <w:r w:rsidRPr="0080200A">
        <w:rPr>
          <w:rFonts w:eastAsia="Arial" w:cstheme="minorHAnsi"/>
          <w:b/>
          <w:bCs/>
          <w:color w:val="000000"/>
          <w:lang w:eastAsia="ar-SA"/>
        </w:rPr>
        <w:t xml:space="preserve">Budynek </w:t>
      </w:r>
      <w:r w:rsidRPr="0080200A">
        <w:rPr>
          <w:rFonts w:eastAsia="Arial" w:cstheme="minorHAnsi"/>
          <w:color w:val="000000"/>
          <w:lang w:eastAsia="ar-SA"/>
        </w:rPr>
        <w:t>mieszkalny wielorodzinny pięciokondygnacyjny z piwnicami i płaskim dachem.</w:t>
      </w:r>
    </w:p>
    <w:p w14:paraId="77BC0354" w14:textId="77777777" w:rsidR="00B8576F" w:rsidRPr="0080200A" w:rsidRDefault="00B8576F" w:rsidP="00B8576F">
      <w:pPr>
        <w:pStyle w:val="Style17"/>
        <w:widowControl/>
        <w:tabs>
          <w:tab w:val="left" w:pos="235"/>
        </w:tabs>
        <w:spacing w:line="274" w:lineRule="exact"/>
        <w:jc w:val="left"/>
        <w:rPr>
          <w:rStyle w:val="FontStyle41"/>
          <w:rFonts w:asciiTheme="minorHAnsi" w:hAnsiTheme="minorHAnsi" w:cstheme="minorHAnsi"/>
        </w:rPr>
      </w:pPr>
      <w:r w:rsidRPr="0080200A">
        <w:rPr>
          <w:rStyle w:val="FontStyle41"/>
          <w:rFonts w:asciiTheme="minorHAnsi" w:hAnsiTheme="minorHAnsi" w:cstheme="minorHAnsi"/>
        </w:rPr>
        <w:t>Zestawienie powierzchni i kubatury:</w:t>
      </w:r>
    </w:p>
    <w:p w14:paraId="02D8A1E2" w14:textId="77777777" w:rsidR="00B8576F" w:rsidRPr="0080200A" w:rsidRDefault="00B8576F" w:rsidP="00B8576F">
      <w:pPr>
        <w:pStyle w:val="Style18"/>
        <w:widowControl/>
        <w:numPr>
          <w:ilvl w:val="0"/>
          <w:numId w:val="49"/>
        </w:numPr>
        <w:tabs>
          <w:tab w:val="left" w:pos="706"/>
        </w:tabs>
        <w:spacing w:line="274" w:lineRule="exact"/>
        <w:ind w:left="446" w:firstLine="0"/>
        <w:rPr>
          <w:rStyle w:val="FontStyle41"/>
          <w:rFonts w:asciiTheme="minorHAnsi" w:hAnsiTheme="minorHAnsi" w:cstheme="minorHAnsi"/>
        </w:rPr>
      </w:pPr>
      <w:r w:rsidRPr="0080200A">
        <w:rPr>
          <w:rStyle w:val="FontStyle41"/>
          <w:rFonts w:asciiTheme="minorHAnsi" w:hAnsiTheme="minorHAnsi" w:cstheme="minorHAnsi"/>
        </w:rPr>
        <w:t>Powierzchnia zabudowy        -  610,85 m</w:t>
      </w:r>
      <w:r w:rsidRPr="0080200A">
        <w:rPr>
          <w:rStyle w:val="FontStyle41"/>
          <w:rFonts w:asciiTheme="minorHAnsi" w:hAnsiTheme="minorHAnsi" w:cstheme="minorHAnsi"/>
          <w:vertAlign w:val="superscript"/>
        </w:rPr>
        <w:t>2</w:t>
      </w:r>
    </w:p>
    <w:p w14:paraId="4BC71D90" w14:textId="77777777" w:rsidR="00B8576F" w:rsidRPr="0080200A" w:rsidRDefault="00B8576F" w:rsidP="00B8576F">
      <w:pPr>
        <w:pStyle w:val="Style18"/>
        <w:widowControl/>
        <w:numPr>
          <w:ilvl w:val="0"/>
          <w:numId w:val="49"/>
        </w:numPr>
        <w:tabs>
          <w:tab w:val="left" w:pos="706"/>
        </w:tabs>
        <w:spacing w:line="274" w:lineRule="exact"/>
        <w:ind w:left="446" w:firstLine="0"/>
        <w:rPr>
          <w:rStyle w:val="FontStyle41"/>
          <w:rFonts w:asciiTheme="minorHAnsi" w:hAnsiTheme="minorHAnsi" w:cstheme="minorHAnsi"/>
        </w:rPr>
      </w:pPr>
      <w:r w:rsidRPr="0080200A">
        <w:rPr>
          <w:rStyle w:val="FontStyle41"/>
          <w:rFonts w:asciiTheme="minorHAnsi" w:hAnsiTheme="minorHAnsi" w:cstheme="minorHAnsi"/>
        </w:rPr>
        <w:t>Powierzchnia użytkowa        -  2,395,28 m</w:t>
      </w:r>
      <w:r w:rsidRPr="0080200A">
        <w:rPr>
          <w:rStyle w:val="FontStyle41"/>
          <w:rFonts w:asciiTheme="minorHAnsi" w:hAnsiTheme="minorHAnsi" w:cstheme="minorHAnsi"/>
          <w:vertAlign w:val="superscript"/>
        </w:rPr>
        <w:t>2</w:t>
      </w:r>
    </w:p>
    <w:p w14:paraId="30C5FB93" w14:textId="77777777" w:rsidR="00B8576F" w:rsidRPr="0080200A" w:rsidRDefault="00B8576F" w:rsidP="00B8576F">
      <w:pPr>
        <w:pStyle w:val="Style18"/>
        <w:widowControl/>
        <w:numPr>
          <w:ilvl w:val="0"/>
          <w:numId w:val="49"/>
        </w:numPr>
        <w:tabs>
          <w:tab w:val="left" w:pos="706"/>
        </w:tabs>
        <w:spacing w:line="274" w:lineRule="exact"/>
        <w:ind w:left="446" w:firstLine="0"/>
        <w:rPr>
          <w:rStyle w:val="FontStyle41"/>
          <w:rFonts w:asciiTheme="minorHAnsi" w:hAnsiTheme="minorHAnsi" w:cstheme="minorHAnsi"/>
        </w:rPr>
      </w:pPr>
      <w:r w:rsidRPr="0080200A">
        <w:rPr>
          <w:rStyle w:val="FontStyle41"/>
          <w:rFonts w:asciiTheme="minorHAnsi" w:hAnsiTheme="minorHAnsi" w:cstheme="minorHAnsi"/>
        </w:rPr>
        <w:t>Kubatura                               -   8 654,30 m</w:t>
      </w:r>
      <w:r w:rsidRPr="0080200A">
        <w:rPr>
          <w:rStyle w:val="FontStyle41"/>
          <w:rFonts w:asciiTheme="minorHAnsi" w:hAnsiTheme="minorHAnsi" w:cstheme="minorHAnsi"/>
          <w:vertAlign w:val="superscript"/>
        </w:rPr>
        <w:t>3</w:t>
      </w:r>
    </w:p>
    <w:p w14:paraId="36511437" w14:textId="77777777" w:rsidR="00B8576F" w:rsidRPr="0080200A" w:rsidRDefault="00B8576F" w:rsidP="00B8576F">
      <w:pPr>
        <w:pStyle w:val="Style18"/>
        <w:widowControl/>
        <w:numPr>
          <w:ilvl w:val="0"/>
          <w:numId w:val="49"/>
        </w:numPr>
        <w:tabs>
          <w:tab w:val="left" w:pos="706"/>
        </w:tabs>
        <w:spacing w:line="274" w:lineRule="exact"/>
        <w:ind w:left="446" w:firstLine="0"/>
        <w:rPr>
          <w:rFonts w:asciiTheme="minorHAnsi" w:hAnsiTheme="minorHAnsi" w:cstheme="minorHAnsi"/>
          <w:sz w:val="22"/>
          <w:szCs w:val="22"/>
        </w:rPr>
      </w:pPr>
      <w:r w:rsidRPr="0080200A">
        <w:rPr>
          <w:rFonts w:asciiTheme="minorHAnsi" w:hAnsiTheme="minorHAnsi" w:cstheme="minorHAnsi"/>
          <w:sz w:val="22"/>
          <w:szCs w:val="22"/>
        </w:rPr>
        <w:t>Wysokość budynku od poziomu wejścia do stropu z ociepleniem- 13,915 m</w:t>
      </w:r>
    </w:p>
    <w:p w14:paraId="5F814557" w14:textId="77777777" w:rsidR="00B8576F" w:rsidRPr="0080200A" w:rsidRDefault="00B8576F" w:rsidP="00B8576F">
      <w:pPr>
        <w:pStyle w:val="Style18"/>
        <w:widowControl/>
        <w:tabs>
          <w:tab w:val="left" w:pos="706"/>
        </w:tabs>
        <w:spacing w:line="274" w:lineRule="exact"/>
        <w:ind w:firstLine="0"/>
        <w:rPr>
          <w:rFonts w:asciiTheme="minorHAnsi" w:hAnsiTheme="minorHAnsi" w:cstheme="minorHAnsi"/>
          <w:sz w:val="22"/>
          <w:szCs w:val="22"/>
        </w:rPr>
      </w:pPr>
      <w:r w:rsidRPr="0080200A">
        <w:rPr>
          <w:rFonts w:asciiTheme="minorHAnsi" w:hAnsiTheme="minorHAnsi" w:cstheme="minorHAnsi"/>
          <w:sz w:val="22"/>
          <w:szCs w:val="22"/>
        </w:rPr>
        <w:t xml:space="preserve">    </w:t>
      </w:r>
    </w:p>
    <w:p w14:paraId="7D4DFFC1" w14:textId="4DE6F187" w:rsidR="00B8576F" w:rsidRPr="0080200A" w:rsidRDefault="00B8576F" w:rsidP="00B8576F">
      <w:pPr>
        <w:pStyle w:val="Style18"/>
        <w:widowControl/>
        <w:tabs>
          <w:tab w:val="left" w:pos="706"/>
        </w:tabs>
        <w:spacing w:line="274" w:lineRule="exact"/>
        <w:ind w:firstLine="0"/>
        <w:rPr>
          <w:rFonts w:asciiTheme="minorHAnsi" w:hAnsiTheme="minorHAnsi" w:cstheme="minorHAnsi"/>
          <w:sz w:val="22"/>
          <w:szCs w:val="22"/>
        </w:rPr>
      </w:pPr>
      <w:r w:rsidRPr="0080200A">
        <w:rPr>
          <w:rFonts w:asciiTheme="minorHAnsi" w:hAnsiTheme="minorHAnsi" w:cstheme="minorHAnsi"/>
          <w:sz w:val="22"/>
          <w:szCs w:val="22"/>
        </w:rPr>
        <w:t xml:space="preserve">  Pokrycie dachu papą termozgrzewalną podkładową i nawierzchniową. Ocieplenie z wełny mineralnej ułożone na stropie, grub. 20 cm. Dodatkowo pokrycie było wiele razy naprawiane więc należy uwzględnić dodatkowe warstwy papy termozgrzewalnej na dachu. </w:t>
      </w:r>
    </w:p>
    <w:p w14:paraId="533C4FEF" w14:textId="77777777" w:rsidR="00C20E61" w:rsidRDefault="00C20E61" w:rsidP="00B8576F">
      <w:pPr>
        <w:tabs>
          <w:tab w:val="center" w:pos="4536"/>
          <w:tab w:val="right" w:pos="9072"/>
        </w:tabs>
        <w:spacing w:before="240" w:after="240" w:line="276" w:lineRule="auto"/>
        <w:rPr>
          <w:rFonts w:eastAsia="Calibri" w:cstheme="minorHAnsi"/>
          <w:b/>
          <w:bCs/>
        </w:rPr>
      </w:pPr>
    </w:p>
    <w:p w14:paraId="09D9509C" w14:textId="77777777" w:rsidR="00C20E61" w:rsidRDefault="00C20E61" w:rsidP="00B8576F">
      <w:pPr>
        <w:tabs>
          <w:tab w:val="center" w:pos="4536"/>
          <w:tab w:val="right" w:pos="9072"/>
        </w:tabs>
        <w:spacing w:before="240" w:after="240" w:line="276" w:lineRule="auto"/>
        <w:rPr>
          <w:rFonts w:eastAsia="Calibri" w:cstheme="minorHAnsi"/>
          <w:b/>
          <w:bCs/>
        </w:rPr>
      </w:pPr>
    </w:p>
    <w:p w14:paraId="3459978F" w14:textId="4BD3726B" w:rsidR="00B8576F" w:rsidRPr="0080200A" w:rsidRDefault="00B8576F" w:rsidP="00B8576F">
      <w:pPr>
        <w:tabs>
          <w:tab w:val="center" w:pos="4536"/>
          <w:tab w:val="right" w:pos="9072"/>
        </w:tabs>
        <w:spacing w:before="240" w:after="240" w:line="276" w:lineRule="auto"/>
        <w:rPr>
          <w:rFonts w:eastAsia="Calibri" w:cstheme="minorHAnsi"/>
          <w:b/>
          <w:bCs/>
        </w:rPr>
      </w:pPr>
      <w:r w:rsidRPr="0080200A">
        <w:rPr>
          <w:rFonts w:eastAsia="Calibri" w:cstheme="minorHAnsi"/>
          <w:b/>
          <w:bCs/>
        </w:rPr>
        <w:lastRenderedPageBreak/>
        <w:t>Podstawowy zakres i opis planowanych robót objętych zamówieniem</w:t>
      </w:r>
    </w:p>
    <w:p w14:paraId="6C1819F2" w14:textId="3415D1A7" w:rsidR="00B8576F" w:rsidRPr="0080200A" w:rsidRDefault="00B8576F" w:rsidP="00F47800">
      <w:pPr>
        <w:tabs>
          <w:tab w:val="center" w:pos="4536"/>
          <w:tab w:val="right" w:pos="9072"/>
        </w:tabs>
        <w:spacing w:after="0" w:line="276" w:lineRule="auto"/>
        <w:ind w:left="720"/>
        <w:rPr>
          <w:rFonts w:eastAsia="Calibri" w:cstheme="minorHAnsi"/>
        </w:rPr>
      </w:pPr>
      <w:r w:rsidRPr="0080200A">
        <w:rPr>
          <w:rFonts w:eastAsia="Calibri" w:cstheme="minorHAnsi"/>
        </w:rPr>
        <w:t>- Rozebranie istniejącego pokrycia dachowego z papy termozgrzewalnej</w:t>
      </w:r>
      <w:r w:rsidR="00C92A1E">
        <w:rPr>
          <w:rFonts w:eastAsia="Calibri" w:cstheme="minorHAnsi"/>
        </w:rPr>
        <w:t xml:space="preserve"> (wszystkich warstw-</w:t>
      </w:r>
      <w:r w:rsidR="00C92A1E" w:rsidRPr="00C92A1E">
        <w:t xml:space="preserve"> </w:t>
      </w:r>
      <w:r w:rsidR="00C92A1E" w:rsidRPr="00C92A1E">
        <w:rPr>
          <w:rFonts w:eastAsia="Calibri" w:cstheme="minorHAnsi"/>
        </w:rPr>
        <w:t>pokrycie było wiele razy naprawiane więc należy uwzględnić dodatkowe warstwy papy termozgrzewalnej na dachu</w:t>
      </w:r>
      <w:r w:rsidR="00E0546A">
        <w:rPr>
          <w:rFonts w:eastAsia="Calibri" w:cstheme="minorHAnsi"/>
        </w:rPr>
        <w:t xml:space="preserve"> do demontażu i utylizacji</w:t>
      </w:r>
      <w:r w:rsidR="00C92A1E">
        <w:rPr>
          <w:rFonts w:eastAsia="Calibri" w:cstheme="minorHAnsi"/>
        </w:rPr>
        <w:t>)</w:t>
      </w:r>
    </w:p>
    <w:p w14:paraId="73A84050" w14:textId="77777777" w:rsidR="00B8576F" w:rsidRPr="0080200A" w:rsidRDefault="00B8576F" w:rsidP="00F47800">
      <w:pPr>
        <w:tabs>
          <w:tab w:val="center" w:pos="4536"/>
          <w:tab w:val="right" w:pos="9072"/>
        </w:tabs>
        <w:spacing w:after="0" w:line="276" w:lineRule="auto"/>
        <w:ind w:left="720"/>
        <w:rPr>
          <w:rFonts w:eastAsia="Calibri" w:cstheme="minorHAnsi"/>
        </w:rPr>
      </w:pPr>
      <w:r w:rsidRPr="0080200A">
        <w:rPr>
          <w:rFonts w:eastAsia="Calibri" w:cstheme="minorHAnsi"/>
        </w:rPr>
        <w:t>-Rozebranie obróbek blacharskich, rynien i rur spustowych, demontaż instalacji odgromowej</w:t>
      </w:r>
    </w:p>
    <w:p w14:paraId="18B83061" w14:textId="77777777" w:rsidR="00B8576F" w:rsidRPr="0080200A" w:rsidRDefault="00B8576F" w:rsidP="00F47800">
      <w:pPr>
        <w:tabs>
          <w:tab w:val="center" w:pos="4536"/>
          <w:tab w:val="right" w:pos="9072"/>
        </w:tabs>
        <w:spacing w:after="0" w:line="276" w:lineRule="auto"/>
        <w:ind w:left="720"/>
        <w:rPr>
          <w:rFonts w:eastAsia="Calibri" w:cstheme="minorHAnsi"/>
        </w:rPr>
      </w:pPr>
      <w:r w:rsidRPr="0080200A">
        <w:rPr>
          <w:rFonts w:eastAsia="Calibri" w:cstheme="minorHAnsi"/>
        </w:rPr>
        <w:t>- Rozebranie izolacji termicznej z wełny mineralnej</w:t>
      </w:r>
    </w:p>
    <w:p w14:paraId="6D24C1B1" w14:textId="77777777" w:rsidR="00B8576F" w:rsidRPr="0080200A" w:rsidRDefault="00B8576F" w:rsidP="00F47800">
      <w:pPr>
        <w:tabs>
          <w:tab w:val="center" w:pos="4536"/>
          <w:tab w:val="right" w:pos="9072"/>
        </w:tabs>
        <w:spacing w:after="0" w:line="276" w:lineRule="auto"/>
        <w:ind w:left="720"/>
        <w:rPr>
          <w:rFonts w:eastAsia="Calibri" w:cstheme="minorHAnsi"/>
        </w:rPr>
      </w:pPr>
      <w:r w:rsidRPr="0080200A">
        <w:rPr>
          <w:rFonts w:eastAsia="Calibri" w:cstheme="minorHAnsi"/>
        </w:rPr>
        <w:t xml:space="preserve">- Rozebranie </w:t>
      </w:r>
      <w:proofErr w:type="spellStart"/>
      <w:r w:rsidRPr="0080200A">
        <w:rPr>
          <w:rFonts w:eastAsia="Calibri" w:cstheme="minorHAnsi"/>
        </w:rPr>
        <w:t>paroizolacji</w:t>
      </w:r>
      <w:proofErr w:type="spellEnd"/>
      <w:r w:rsidRPr="0080200A">
        <w:rPr>
          <w:rFonts w:eastAsia="Calibri" w:cstheme="minorHAnsi"/>
        </w:rPr>
        <w:t xml:space="preserve"> z folii polietylenowej</w:t>
      </w:r>
    </w:p>
    <w:p w14:paraId="362795F1" w14:textId="3EB9400B" w:rsidR="00B8576F" w:rsidRPr="0080200A" w:rsidRDefault="00B8576F" w:rsidP="00F47800">
      <w:pPr>
        <w:tabs>
          <w:tab w:val="center" w:pos="4536"/>
          <w:tab w:val="right" w:pos="9072"/>
        </w:tabs>
        <w:spacing w:after="0" w:line="276" w:lineRule="auto"/>
        <w:ind w:left="720"/>
        <w:rPr>
          <w:rFonts w:eastAsia="Calibri" w:cstheme="minorHAnsi"/>
        </w:rPr>
      </w:pPr>
      <w:r w:rsidRPr="0080200A">
        <w:rPr>
          <w:rFonts w:eastAsia="Calibri" w:cstheme="minorHAnsi"/>
        </w:rPr>
        <w:t>- Usunięcie, odwiezienie oraz utylizacja materiałów rozbiórkowych</w:t>
      </w:r>
      <w:r w:rsidR="00C92A1E">
        <w:rPr>
          <w:rFonts w:eastAsia="Calibri" w:cstheme="minorHAnsi"/>
        </w:rPr>
        <w:t xml:space="preserve"> zgodnie z przepisami</w:t>
      </w:r>
    </w:p>
    <w:p w14:paraId="27B01518" w14:textId="4EF3EF0D" w:rsidR="00B8576F" w:rsidRPr="0080200A" w:rsidRDefault="00B8576F" w:rsidP="00F47800">
      <w:pPr>
        <w:tabs>
          <w:tab w:val="center" w:pos="4536"/>
          <w:tab w:val="right" w:pos="9072"/>
        </w:tabs>
        <w:spacing w:after="0" w:line="276" w:lineRule="auto"/>
        <w:ind w:left="720"/>
        <w:rPr>
          <w:rFonts w:eastAsia="Calibri" w:cstheme="minorHAnsi"/>
        </w:rPr>
      </w:pPr>
      <w:r w:rsidRPr="0080200A">
        <w:rPr>
          <w:rFonts w:eastAsia="Calibri" w:cstheme="minorHAnsi"/>
        </w:rPr>
        <w:t>- Wykonanie nowego układu warstw pokrycia dachowego: izolacja termiczna ze styropianu wraz z</w:t>
      </w:r>
      <w:r w:rsidR="00F748A3">
        <w:rPr>
          <w:rFonts w:eastAsia="Calibri" w:cstheme="minorHAnsi"/>
        </w:rPr>
        <w:t> </w:t>
      </w:r>
      <w:r w:rsidRPr="0080200A">
        <w:rPr>
          <w:rFonts w:eastAsia="Calibri" w:cstheme="minorHAnsi"/>
        </w:rPr>
        <w:t>pokryciem z papy termozgrzewalnej</w:t>
      </w:r>
      <w:r w:rsidR="00C92A1E">
        <w:rPr>
          <w:rFonts w:eastAsia="Calibri" w:cstheme="minorHAnsi"/>
        </w:rPr>
        <w:t xml:space="preserve"> zgodnie z dokumentacją projektową</w:t>
      </w:r>
    </w:p>
    <w:p w14:paraId="29260BB1" w14:textId="066FB2DD" w:rsidR="00B8576F" w:rsidRPr="0080200A" w:rsidRDefault="00B8576F" w:rsidP="00F47800">
      <w:pPr>
        <w:tabs>
          <w:tab w:val="center" w:pos="4536"/>
          <w:tab w:val="right" w:pos="9072"/>
        </w:tabs>
        <w:spacing w:after="0" w:line="276" w:lineRule="auto"/>
        <w:ind w:left="720"/>
        <w:rPr>
          <w:rFonts w:eastAsia="Calibri" w:cstheme="minorHAnsi"/>
        </w:rPr>
      </w:pPr>
      <w:r w:rsidRPr="0080200A">
        <w:rPr>
          <w:rFonts w:eastAsia="Calibri" w:cstheme="minorHAnsi"/>
        </w:rPr>
        <w:t>- wykonanie nowych obróbek blacharskich, rynien i rur spustowych z blachy powlekanej</w:t>
      </w:r>
    </w:p>
    <w:p w14:paraId="5D42A8F4" w14:textId="1670BE55" w:rsidR="00CE64D2" w:rsidRDefault="00CE64D2" w:rsidP="00CE64D2">
      <w:pPr>
        <w:pStyle w:val="Style18"/>
        <w:widowControl/>
        <w:tabs>
          <w:tab w:val="left" w:pos="706"/>
        </w:tabs>
        <w:spacing w:line="274" w:lineRule="exact"/>
        <w:ind w:left="706" w:firstLine="0"/>
        <w:rPr>
          <w:rFonts w:asciiTheme="minorHAnsi" w:hAnsiTheme="minorHAnsi" w:cstheme="minorHAnsi"/>
          <w:sz w:val="22"/>
          <w:szCs w:val="22"/>
        </w:rPr>
      </w:pPr>
      <w:r w:rsidRPr="0080200A">
        <w:rPr>
          <w:rFonts w:asciiTheme="minorHAnsi" w:eastAsia="Calibri" w:hAnsiTheme="minorHAnsi" w:cstheme="minorHAnsi"/>
          <w:sz w:val="22"/>
          <w:szCs w:val="22"/>
        </w:rPr>
        <w:t>-</w:t>
      </w:r>
      <w:r w:rsidRPr="0080200A">
        <w:rPr>
          <w:rFonts w:asciiTheme="minorHAnsi" w:hAnsiTheme="minorHAnsi" w:cstheme="minorHAnsi"/>
          <w:sz w:val="22"/>
          <w:szCs w:val="22"/>
        </w:rPr>
        <w:t xml:space="preserve"> zaprojektowano nowy układ odprowadzenia wody deszczowej -prace związane z zamurowaniem                zlewni o szer. 1,20 oraz miejscowo uzupełnienie elewacji  </w:t>
      </w:r>
    </w:p>
    <w:p w14:paraId="709F9BCC" w14:textId="03378EB6" w:rsidR="00733E52" w:rsidRPr="0080200A" w:rsidRDefault="00733E52" w:rsidP="00CE64D2">
      <w:pPr>
        <w:pStyle w:val="Style18"/>
        <w:widowControl/>
        <w:tabs>
          <w:tab w:val="left" w:pos="706"/>
        </w:tabs>
        <w:spacing w:line="274" w:lineRule="exact"/>
        <w:ind w:left="706" w:firstLine="0"/>
        <w:rPr>
          <w:rFonts w:asciiTheme="minorHAnsi" w:hAnsiTheme="minorHAnsi" w:cstheme="minorHAnsi"/>
          <w:sz w:val="22"/>
          <w:szCs w:val="22"/>
        </w:rPr>
      </w:pPr>
      <w:r>
        <w:rPr>
          <w:rFonts w:asciiTheme="minorHAnsi" w:hAnsiTheme="minorHAnsi" w:cstheme="minorHAnsi"/>
          <w:sz w:val="22"/>
          <w:szCs w:val="22"/>
        </w:rPr>
        <w:t>- naprawa kominów</w:t>
      </w:r>
    </w:p>
    <w:p w14:paraId="038E6890" w14:textId="094E0740" w:rsidR="00E0546A" w:rsidRPr="0080200A" w:rsidRDefault="00CE64D2" w:rsidP="00CE64D2">
      <w:pPr>
        <w:tabs>
          <w:tab w:val="center" w:pos="4536"/>
          <w:tab w:val="right" w:pos="9072"/>
        </w:tabs>
        <w:spacing w:line="276" w:lineRule="auto"/>
        <w:rPr>
          <w:rFonts w:eastAsia="Calibri" w:cstheme="minorHAnsi"/>
        </w:rPr>
      </w:pPr>
      <w:r w:rsidRPr="0080200A">
        <w:rPr>
          <w:rFonts w:eastAsia="Calibri" w:cstheme="minorHAnsi"/>
        </w:rPr>
        <w:t xml:space="preserve">              </w:t>
      </w:r>
      <w:r w:rsidR="00B8576F" w:rsidRPr="0080200A">
        <w:rPr>
          <w:rFonts w:eastAsia="Calibri" w:cstheme="minorHAnsi"/>
        </w:rPr>
        <w:t>- montaż instalacji odgromowej</w:t>
      </w:r>
    </w:p>
    <w:p w14:paraId="5BC3701A" w14:textId="77777777" w:rsidR="00B8576F" w:rsidRPr="0080200A" w:rsidRDefault="00B8576F" w:rsidP="00F47800">
      <w:pPr>
        <w:pStyle w:val="Style5"/>
        <w:widowControl/>
        <w:spacing w:before="120" w:after="160"/>
        <w:ind w:left="851" w:right="57" w:hanging="851"/>
        <w:jc w:val="both"/>
        <w:rPr>
          <w:rFonts w:asciiTheme="minorHAnsi" w:hAnsiTheme="minorHAnsi" w:cstheme="minorHAnsi"/>
          <w:b/>
          <w:bCs/>
          <w:sz w:val="22"/>
          <w:szCs w:val="22"/>
          <w:u w:val="single"/>
        </w:rPr>
      </w:pPr>
      <w:r w:rsidRPr="0080200A">
        <w:rPr>
          <w:rFonts w:asciiTheme="minorHAnsi" w:hAnsiTheme="minorHAnsi" w:cstheme="minorHAnsi"/>
          <w:b/>
          <w:bCs/>
          <w:sz w:val="22"/>
          <w:szCs w:val="22"/>
          <w:u w:val="single"/>
        </w:rPr>
        <w:t>Uwagi do zadania inwestycyjnego:</w:t>
      </w:r>
    </w:p>
    <w:p w14:paraId="19E8EC1D" w14:textId="77777777" w:rsidR="00E0546A" w:rsidRDefault="00B8576F" w:rsidP="001A4B4B">
      <w:pPr>
        <w:pStyle w:val="Akapitzlist"/>
        <w:numPr>
          <w:ilvl w:val="0"/>
          <w:numId w:val="47"/>
        </w:numPr>
        <w:spacing w:before="240"/>
        <w:jc w:val="both"/>
        <w:rPr>
          <w:rFonts w:asciiTheme="minorHAnsi" w:hAnsiTheme="minorHAnsi" w:cstheme="minorHAnsi"/>
          <w:sz w:val="22"/>
          <w:szCs w:val="22"/>
        </w:rPr>
      </w:pPr>
      <w:r w:rsidRPr="0080200A">
        <w:rPr>
          <w:rFonts w:asciiTheme="minorHAnsi" w:hAnsiTheme="minorHAnsi" w:cstheme="minorHAnsi"/>
          <w:sz w:val="22"/>
          <w:szCs w:val="22"/>
        </w:rPr>
        <w:t xml:space="preserve"> Należy uwzględnić, że budynek będzie cały czas zamieszkały. Dach musi być należycie zabezpieczony. Podczas wykonywania prac należy przewidzieć możliwe zmiany pogody. Nie można dopuścić do zalania mieszkań. </w:t>
      </w:r>
    </w:p>
    <w:p w14:paraId="42375111" w14:textId="3F50CD83" w:rsidR="00B8576F" w:rsidRPr="00E0546A" w:rsidRDefault="00B8576F" w:rsidP="001A4B4B">
      <w:pPr>
        <w:pStyle w:val="Akapitzlist"/>
        <w:numPr>
          <w:ilvl w:val="0"/>
          <w:numId w:val="47"/>
        </w:numPr>
        <w:spacing w:before="240"/>
        <w:jc w:val="both"/>
        <w:rPr>
          <w:rFonts w:asciiTheme="minorHAnsi" w:hAnsiTheme="minorHAnsi" w:cstheme="minorHAnsi"/>
          <w:sz w:val="22"/>
          <w:szCs w:val="22"/>
        </w:rPr>
      </w:pPr>
      <w:r w:rsidRPr="00E0546A">
        <w:rPr>
          <w:rFonts w:asciiTheme="minorHAnsi" w:hAnsiTheme="minorHAnsi" w:cstheme="minorHAnsi"/>
          <w:sz w:val="22"/>
          <w:szCs w:val="22"/>
        </w:rPr>
        <w:t xml:space="preserve">Ponad to przy wykonywaniu prac należy mieć szczególnie na względzie bezpieczeństwo mieszkańców i przechodniów. Wszystkie materiały i odpady muszą być należycie zabezpieczone. Należy </w:t>
      </w:r>
      <w:r w:rsidR="00CE64D2" w:rsidRPr="00E0546A">
        <w:rPr>
          <w:rFonts w:asciiTheme="minorHAnsi" w:hAnsiTheme="minorHAnsi" w:cstheme="minorHAnsi"/>
          <w:sz w:val="22"/>
          <w:szCs w:val="22"/>
        </w:rPr>
        <w:t>w szczególności</w:t>
      </w:r>
      <w:r w:rsidRPr="00E0546A">
        <w:rPr>
          <w:rFonts w:asciiTheme="minorHAnsi" w:hAnsiTheme="minorHAnsi" w:cstheme="minorHAnsi"/>
          <w:sz w:val="22"/>
          <w:szCs w:val="22"/>
        </w:rPr>
        <w:t xml:space="preserve"> dbać o BHP i pamiętać o wygrodzeniu i zabezpieczeniu terenów/ przejść gdy miałoby to wpływ na poprawę bezpieczeństwa zarówno pracowników jak i mieszkańców budynku.  </w:t>
      </w:r>
    </w:p>
    <w:p w14:paraId="5F2DDC14" w14:textId="77777777" w:rsidR="00B8576F" w:rsidRPr="0080200A" w:rsidRDefault="00B8576F" w:rsidP="00B8576F">
      <w:pPr>
        <w:widowControl w:val="0"/>
        <w:overflowPunct w:val="0"/>
        <w:autoSpaceDE w:val="0"/>
        <w:autoSpaceDN w:val="0"/>
        <w:adjustRightInd w:val="0"/>
        <w:spacing w:before="180" w:after="120"/>
        <w:jc w:val="both"/>
        <w:rPr>
          <w:rFonts w:cstheme="minorHAnsi"/>
          <w:b/>
          <w:bCs/>
        </w:rPr>
      </w:pPr>
      <w:r w:rsidRPr="0080200A">
        <w:rPr>
          <w:rFonts w:cstheme="minorHAnsi"/>
          <w:b/>
          <w:bCs/>
        </w:rPr>
        <w:t>Szczegółowy zakres robót objętych umową</w:t>
      </w:r>
    </w:p>
    <w:p w14:paraId="7D60E279" w14:textId="77777777" w:rsidR="00B8576F" w:rsidRPr="0080200A" w:rsidRDefault="00B8576F" w:rsidP="00B8576F">
      <w:pPr>
        <w:rPr>
          <w:rFonts w:cstheme="minorHAnsi"/>
        </w:rPr>
      </w:pPr>
      <w:r w:rsidRPr="0080200A">
        <w:rPr>
          <w:rFonts w:cstheme="minorHAnsi"/>
        </w:rPr>
        <w:t xml:space="preserve">Szczegółowy zakres robót objętych umową określony jest w dokumentacji projektowej opracowanej przez PROBUD- Usługi Budowlane Piotr Gontarz ul. Widok 10/2, 23-400 Biłgoraj </w:t>
      </w:r>
    </w:p>
    <w:p w14:paraId="313DC087" w14:textId="77777777" w:rsidR="00B8576F" w:rsidRPr="0080200A" w:rsidRDefault="00B8576F" w:rsidP="00B8576F">
      <w:pPr>
        <w:widowControl w:val="0"/>
        <w:overflowPunct w:val="0"/>
        <w:autoSpaceDE w:val="0"/>
        <w:autoSpaceDN w:val="0"/>
        <w:adjustRightInd w:val="0"/>
        <w:spacing w:before="180" w:after="120"/>
        <w:jc w:val="both"/>
        <w:rPr>
          <w:rFonts w:cstheme="minorHAnsi"/>
          <w:b/>
          <w:bCs/>
        </w:rPr>
      </w:pPr>
      <w:bookmarkStart w:id="4" w:name="_Hlk88722143"/>
      <w:bookmarkEnd w:id="2"/>
      <w:r w:rsidRPr="0080200A">
        <w:rPr>
          <w:rFonts w:cstheme="minorHAnsi"/>
          <w:b/>
          <w:bCs/>
        </w:rPr>
        <w:t xml:space="preserve">Wykaz załączonej do umowy dokumentacji projektowej (załącznik nr 4 do Umowy); </w:t>
      </w:r>
    </w:p>
    <w:bookmarkEnd w:id="4"/>
    <w:p w14:paraId="290FDA6E" w14:textId="5DBBC360" w:rsidR="00B8576F" w:rsidRPr="0080200A" w:rsidRDefault="00B8576F" w:rsidP="00B8576F">
      <w:pPr>
        <w:pStyle w:val="Akapitzlist"/>
        <w:widowControl w:val="0"/>
        <w:numPr>
          <w:ilvl w:val="0"/>
          <w:numId w:val="57"/>
        </w:numPr>
        <w:overflowPunct w:val="0"/>
        <w:autoSpaceDE w:val="0"/>
        <w:autoSpaceDN w:val="0"/>
        <w:adjustRightInd w:val="0"/>
        <w:spacing w:before="180" w:after="120"/>
        <w:jc w:val="both"/>
        <w:rPr>
          <w:rFonts w:asciiTheme="minorHAnsi" w:hAnsiTheme="minorHAnsi" w:cstheme="minorHAnsi"/>
          <w:bCs/>
          <w:sz w:val="22"/>
          <w:szCs w:val="22"/>
        </w:rPr>
      </w:pPr>
      <w:r w:rsidRPr="0080200A">
        <w:rPr>
          <w:rFonts w:asciiTheme="minorHAnsi" w:eastAsia="Calibri" w:hAnsiTheme="minorHAnsi" w:cstheme="minorHAnsi"/>
          <w:bCs/>
          <w:sz w:val="22"/>
          <w:szCs w:val="22"/>
          <w:lang w:eastAsia="en-US"/>
        </w:rPr>
        <w:t xml:space="preserve"> „Projekt Remontu pokrycia dachu budynku mieszkalnego wielorodzinnego”- 202</w:t>
      </w:r>
      <w:r w:rsidR="00E0546A">
        <w:rPr>
          <w:rFonts w:asciiTheme="minorHAnsi" w:eastAsia="Calibri" w:hAnsiTheme="minorHAnsi" w:cstheme="minorHAnsi"/>
          <w:bCs/>
          <w:sz w:val="22"/>
          <w:szCs w:val="22"/>
          <w:lang w:eastAsia="en-US"/>
        </w:rPr>
        <w:t>4</w:t>
      </w:r>
      <w:r w:rsidRPr="0080200A">
        <w:rPr>
          <w:rFonts w:asciiTheme="minorHAnsi" w:eastAsia="Calibri" w:hAnsiTheme="minorHAnsi" w:cstheme="minorHAnsi"/>
          <w:bCs/>
          <w:sz w:val="22"/>
          <w:szCs w:val="22"/>
          <w:lang w:eastAsia="en-US"/>
        </w:rPr>
        <w:t>,</w:t>
      </w:r>
    </w:p>
    <w:p w14:paraId="603B6A34" w14:textId="36DEBC8B" w:rsidR="00B8576F" w:rsidRPr="0080200A" w:rsidRDefault="00B8576F" w:rsidP="00B8576F">
      <w:pPr>
        <w:pStyle w:val="Akapitzlist"/>
        <w:widowControl w:val="0"/>
        <w:numPr>
          <w:ilvl w:val="0"/>
          <w:numId w:val="57"/>
        </w:numPr>
        <w:overflowPunct w:val="0"/>
        <w:autoSpaceDE w:val="0"/>
        <w:autoSpaceDN w:val="0"/>
        <w:adjustRightInd w:val="0"/>
        <w:spacing w:before="180" w:after="120"/>
        <w:jc w:val="both"/>
        <w:rPr>
          <w:rFonts w:asciiTheme="minorHAnsi" w:hAnsiTheme="minorHAnsi" w:cstheme="minorHAnsi"/>
          <w:bCs/>
          <w:sz w:val="22"/>
          <w:szCs w:val="22"/>
        </w:rPr>
      </w:pPr>
      <w:r w:rsidRPr="0080200A">
        <w:rPr>
          <w:rFonts w:asciiTheme="minorHAnsi" w:eastAsia="Calibri" w:hAnsiTheme="minorHAnsi" w:cstheme="minorHAnsi"/>
          <w:bCs/>
          <w:sz w:val="22"/>
          <w:szCs w:val="22"/>
          <w:lang w:eastAsia="en-US"/>
        </w:rPr>
        <w:t>Szczegółowa Specyfikacja Techniczna Wykonania i Odbioru Robót Budowlanych Remontu pokrycia dachu budynku mieszkalnego wielorodzinnego 202</w:t>
      </w:r>
      <w:r w:rsidR="00E0546A">
        <w:rPr>
          <w:rFonts w:asciiTheme="minorHAnsi" w:eastAsia="Calibri" w:hAnsiTheme="minorHAnsi" w:cstheme="minorHAnsi"/>
          <w:bCs/>
          <w:sz w:val="22"/>
          <w:szCs w:val="22"/>
          <w:lang w:eastAsia="en-US"/>
        </w:rPr>
        <w:t>4</w:t>
      </w:r>
      <w:r w:rsidRPr="0080200A">
        <w:rPr>
          <w:rFonts w:asciiTheme="minorHAnsi" w:eastAsia="Calibri" w:hAnsiTheme="minorHAnsi" w:cstheme="minorHAnsi"/>
          <w:bCs/>
          <w:sz w:val="22"/>
          <w:szCs w:val="22"/>
          <w:lang w:eastAsia="en-US"/>
        </w:rPr>
        <w:t>,</w:t>
      </w:r>
    </w:p>
    <w:p w14:paraId="6266283A" w14:textId="77777777" w:rsidR="00B8576F" w:rsidRPr="0080200A" w:rsidRDefault="00B8576F" w:rsidP="00B8576F">
      <w:pPr>
        <w:pStyle w:val="Akapitzlist"/>
        <w:widowControl w:val="0"/>
        <w:numPr>
          <w:ilvl w:val="0"/>
          <w:numId w:val="57"/>
        </w:numPr>
        <w:overflowPunct w:val="0"/>
        <w:autoSpaceDE w:val="0"/>
        <w:autoSpaceDN w:val="0"/>
        <w:adjustRightInd w:val="0"/>
        <w:spacing w:before="180" w:after="120"/>
        <w:jc w:val="both"/>
        <w:rPr>
          <w:rFonts w:asciiTheme="minorHAnsi" w:hAnsiTheme="minorHAnsi" w:cstheme="minorHAnsi"/>
          <w:bCs/>
          <w:sz w:val="22"/>
          <w:szCs w:val="22"/>
        </w:rPr>
      </w:pPr>
      <w:r w:rsidRPr="0080200A">
        <w:rPr>
          <w:rFonts w:asciiTheme="minorHAnsi" w:eastAsia="Calibri" w:hAnsiTheme="minorHAnsi" w:cstheme="minorHAnsi"/>
          <w:bCs/>
          <w:sz w:val="22"/>
          <w:szCs w:val="22"/>
          <w:lang w:eastAsia="en-US"/>
        </w:rPr>
        <w:t>Przedmiar</w:t>
      </w:r>
    </w:p>
    <w:p w14:paraId="04222306" w14:textId="77777777" w:rsidR="00B8576F" w:rsidRPr="0080200A" w:rsidRDefault="00B8576F" w:rsidP="00B8576F">
      <w:pPr>
        <w:numPr>
          <w:ilvl w:val="0"/>
          <w:numId w:val="56"/>
        </w:numPr>
        <w:autoSpaceDE w:val="0"/>
        <w:autoSpaceDN w:val="0"/>
        <w:adjustRightInd w:val="0"/>
        <w:spacing w:before="240" w:after="0" w:line="240" w:lineRule="auto"/>
        <w:ind w:right="57"/>
        <w:jc w:val="both"/>
        <w:rPr>
          <w:rFonts w:cstheme="minorHAnsi"/>
          <w:b/>
          <w:bCs/>
          <w:u w:val="single"/>
        </w:rPr>
      </w:pPr>
      <w:r w:rsidRPr="0080200A">
        <w:rPr>
          <w:rFonts w:cstheme="minorHAnsi"/>
          <w:b/>
          <w:bCs/>
          <w:u w:val="single"/>
        </w:rPr>
        <w:t>Wytyczne  realizacji  robót:</w:t>
      </w:r>
    </w:p>
    <w:p w14:paraId="2CA64A83" w14:textId="77777777" w:rsidR="00B8576F" w:rsidRPr="0080200A" w:rsidRDefault="00B8576F" w:rsidP="00B8576F">
      <w:pPr>
        <w:spacing w:before="120"/>
        <w:contextualSpacing/>
        <w:jc w:val="both"/>
        <w:rPr>
          <w:rFonts w:cstheme="minorHAnsi"/>
          <w:b/>
          <w:bCs/>
          <w:highlight w:val="yellow"/>
          <w:u w:val="single"/>
        </w:rPr>
      </w:pPr>
    </w:p>
    <w:p w14:paraId="02855950" w14:textId="77777777" w:rsidR="00B8576F" w:rsidRPr="0080200A" w:rsidRDefault="00B8576F" w:rsidP="00B8576F">
      <w:pPr>
        <w:widowControl w:val="0"/>
        <w:overflowPunct w:val="0"/>
        <w:autoSpaceDE w:val="0"/>
        <w:autoSpaceDN w:val="0"/>
        <w:adjustRightInd w:val="0"/>
        <w:spacing w:before="240" w:after="120"/>
        <w:jc w:val="both"/>
        <w:rPr>
          <w:rFonts w:eastAsia="Calibri" w:cstheme="minorHAnsi"/>
          <w:b/>
          <w:bCs/>
        </w:rPr>
      </w:pPr>
      <w:r w:rsidRPr="0080200A">
        <w:rPr>
          <w:rFonts w:eastAsia="Calibri" w:cstheme="minorHAnsi"/>
          <w:b/>
          <w:bCs/>
        </w:rPr>
        <w:t>Wytyczne dot. wykonania robót</w:t>
      </w:r>
    </w:p>
    <w:p w14:paraId="50BFFDBF" w14:textId="4152F5D8" w:rsidR="00B8576F" w:rsidRPr="0080200A" w:rsidRDefault="00B8576F" w:rsidP="00B8576F">
      <w:pPr>
        <w:numPr>
          <w:ilvl w:val="0"/>
          <w:numId w:val="55"/>
        </w:numPr>
        <w:autoSpaceDE w:val="0"/>
        <w:autoSpaceDN w:val="0"/>
        <w:adjustRightInd w:val="0"/>
        <w:spacing w:before="120"/>
        <w:jc w:val="both"/>
        <w:rPr>
          <w:rFonts w:cstheme="minorHAnsi"/>
        </w:rPr>
      </w:pPr>
      <w:r w:rsidRPr="0080200A">
        <w:rPr>
          <w:rFonts w:cstheme="minorHAnsi"/>
        </w:rPr>
        <w:t xml:space="preserve"> Zamawiający wymaga, przed zamówieniem materiałów, przedstawienia mu przez Wykonawcę do akceptacji proponowanych w/w elementów (opis/rysunek/zdjęcie/wymiary, dostarczenie próbek materiałowych lub wyposażenia), w szczególności w celu uzgodnienia kolorów i wyglądu materiałów wykończeniowych.</w:t>
      </w:r>
    </w:p>
    <w:p w14:paraId="080ADA9A" w14:textId="5D6022C3" w:rsidR="00B8576F" w:rsidRPr="0080200A" w:rsidRDefault="00B8576F" w:rsidP="00F47800">
      <w:pPr>
        <w:numPr>
          <w:ilvl w:val="0"/>
          <w:numId w:val="55"/>
        </w:numPr>
        <w:autoSpaceDE w:val="0"/>
        <w:autoSpaceDN w:val="0"/>
        <w:adjustRightInd w:val="0"/>
        <w:spacing w:before="120"/>
        <w:jc w:val="both"/>
        <w:rPr>
          <w:rFonts w:cstheme="minorHAnsi"/>
        </w:rPr>
      </w:pPr>
      <w:r w:rsidRPr="0080200A">
        <w:rPr>
          <w:rFonts w:cstheme="minorHAnsi"/>
        </w:rPr>
        <w:t xml:space="preserve">  Zamawiający wymaga przekazania podpisanych kart gwarancyjnych Zamawiającemu.</w:t>
      </w:r>
    </w:p>
    <w:p w14:paraId="23710A82" w14:textId="03BFAA0D" w:rsidR="00B8576F" w:rsidRPr="0080200A" w:rsidRDefault="00D23416" w:rsidP="00D23416">
      <w:pPr>
        <w:spacing w:after="0" w:line="276" w:lineRule="auto"/>
        <w:ind w:left="360"/>
        <w:contextualSpacing/>
        <w:jc w:val="both"/>
        <w:rPr>
          <w:rFonts w:eastAsia="Calibri" w:cstheme="minorHAnsi"/>
          <w:color w:val="000000"/>
        </w:rPr>
      </w:pPr>
      <w:r w:rsidRPr="0080200A">
        <w:rPr>
          <w:rFonts w:eastAsia="Calibri" w:cstheme="minorHAnsi"/>
          <w:color w:val="000000"/>
        </w:rPr>
        <w:t>3)</w:t>
      </w:r>
      <w:r w:rsidR="00B8576F" w:rsidRPr="0080200A">
        <w:rPr>
          <w:rFonts w:eastAsia="Calibri" w:cstheme="minorHAnsi"/>
          <w:color w:val="000000"/>
        </w:rPr>
        <w:t xml:space="preserve">  W przypadku gdy w opisie przedmiotu zamówienia (dokumentacji, </w:t>
      </w:r>
      <w:proofErr w:type="spellStart"/>
      <w:r w:rsidR="00B8576F" w:rsidRPr="0080200A">
        <w:rPr>
          <w:rFonts w:eastAsia="Calibri" w:cstheme="minorHAnsi"/>
          <w:color w:val="000000"/>
        </w:rPr>
        <w:t>STWiOR</w:t>
      </w:r>
      <w:proofErr w:type="spellEnd"/>
      <w:r w:rsidR="00B8576F" w:rsidRPr="0080200A">
        <w:rPr>
          <w:rFonts w:eastAsia="Calibri" w:cstheme="minorHAnsi"/>
          <w:color w:val="000000"/>
        </w:rPr>
        <w:t xml:space="preserve"> itp.) określono jakikolwiek materiał, urządzenie lub wyrób poprzez podanie nazwy producenta lub w inny podobny sposób, który </w:t>
      </w:r>
      <w:r w:rsidR="00B8576F" w:rsidRPr="0080200A">
        <w:rPr>
          <w:rFonts w:eastAsia="Calibri" w:cstheme="minorHAnsi"/>
          <w:color w:val="000000"/>
        </w:rPr>
        <w:lastRenderedPageBreak/>
        <w:t>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w:t>
      </w:r>
      <w:r w:rsidR="00E0546A">
        <w:rPr>
          <w:rFonts w:eastAsia="Calibri" w:cstheme="minorHAnsi"/>
          <w:color w:val="000000"/>
        </w:rPr>
        <w:t> </w:t>
      </w:r>
      <w:r w:rsidR="00B8576F" w:rsidRPr="0080200A">
        <w:rPr>
          <w:rFonts w:eastAsia="Calibri" w:cstheme="minorHAnsi"/>
          <w:color w:val="000000"/>
        </w:rPr>
        <w:t xml:space="preserve">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42ACD86C" w14:textId="77777777" w:rsidR="00B8576F" w:rsidRPr="0080200A" w:rsidRDefault="00B8576F" w:rsidP="00B8576F">
      <w:pPr>
        <w:spacing w:line="276" w:lineRule="auto"/>
        <w:ind w:left="426"/>
        <w:contextualSpacing/>
        <w:jc w:val="both"/>
        <w:rPr>
          <w:rFonts w:eastAsia="Calibri" w:cstheme="minorHAnsi"/>
          <w:color w:val="000000"/>
        </w:rPr>
      </w:pPr>
      <w:r w:rsidRPr="0080200A">
        <w:rPr>
          <w:rFonts w:eastAsia="Calibri" w:cstheme="minorHAnsi"/>
          <w:color w:val="000000"/>
        </w:rPr>
        <w:t>W przypadku zastosowania rozwiązania równoważnego powinno ono spełniać następujące warunki:</w:t>
      </w:r>
    </w:p>
    <w:p w14:paraId="7BF76DBD" w14:textId="77777777" w:rsidR="00B8576F" w:rsidRPr="0080200A" w:rsidRDefault="00B8576F" w:rsidP="00B8576F">
      <w:pPr>
        <w:spacing w:line="276" w:lineRule="auto"/>
        <w:ind w:left="426"/>
        <w:contextualSpacing/>
        <w:jc w:val="both"/>
        <w:rPr>
          <w:rFonts w:eastAsia="Calibri" w:cstheme="minorHAnsi"/>
          <w:color w:val="000000"/>
        </w:rPr>
      </w:pPr>
      <w:r w:rsidRPr="0080200A">
        <w:rPr>
          <w:rFonts w:eastAsia="Calibri" w:cstheme="minorHAnsi"/>
          <w:color w:val="000000"/>
        </w:rPr>
        <w:t xml:space="preserve">- Wszystkie urządzenia zastosowane w systemie równoważnym oraz system jako całość muszą być zaakceptowane przez inspektora nadzoru.  </w:t>
      </w:r>
    </w:p>
    <w:p w14:paraId="5E39E8F0" w14:textId="77777777" w:rsidR="00B8576F" w:rsidRPr="0080200A" w:rsidRDefault="00B8576F" w:rsidP="00B8576F">
      <w:pPr>
        <w:spacing w:line="276" w:lineRule="auto"/>
        <w:ind w:left="426"/>
        <w:contextualSpacing/>
        <w:jc w:val="both"/>
        <w:rPr>
          <w:rFonts w:eastAsia="Calibri" w:cstheme="minorHAnsi"/>
          <w:color w:val="000000"/>
        </w:rPr>
      </w:pPr>
      <w:r w:rsidRPr="0080200A">
        <w:rPr>
          <w:rFonts w:eastAsia="Calibri" w:cstheme="minorHAnsi"/>
          <w:color w:val="000000"/>
        </w:rPr>
        <w:t>- Na żądanie Zamawiającego Wykonawca ma obowiązek wykonać zamiennie obliczenia dokumentujące uzyskanie nie gorszych efektów niż w rozwiązaniu projektowym.</w:t>
      </w:r>
    </w:p>
    <w:p w14:paraId="6EAA3400" w14:textId="77777777" w:rsidR="00B8576F" w:rsidRPr="0080200A" w:rsidRDefault="00B8576F" w:rsidP="00B8576F">
      <w:pPr>
        <w:spacing w:line="276" w:lineRule="auto"/>
        <w:ind w:left="426"/>
        <w:contextualSpacing/>
        <w:jc w:val="both"/>
        <w:rPr>
          <w:rFonts w:eastAsia="Calibri" w:cstheme="minorHAnsi"/>
        </w:rPr>
      </w:pPr>
      <w:r w:rsidRPr="0080200A">
        <w:rPr>
          <w:rFonts w:eastAsia="Calibri" w:cstheme="minorHAnsi"/>
          <w:color w:val="000000"/>
        </w:rPr>
        <w:t xml:space="preserve">- Co najmniej 2 tygodnie przed rozpoczęciem robót Wykonawca przedstawi Zamawiającemu do akceptacji wykonaną przez uprawnionych projektantów dokumentację projektową o stopniu szczegółowości nie mniejszym niż dokumentacja. </w:t>
      </w:r>
    </w:p>
    <w:p w14:paraId="6263A25C" w14:textId="77777777" w:rsidR="00116E62" w:rsidRPr="0080200A" w:rsidRDefault="00116E62" w:rsidP="00693654">
      <w:pPr>
        <w:widowControl w:val="0"/>
        <w:overflowPunct w:val="0"/>
        <w:autoSpaceDE w:val="0"/>
        <w:autoSpaceDN w:val="0"/>
        <w:adjustRightInd w:val="0"/>
        <w:spacing w:before="180" w:after="120" w:line="240" w:lineRule="auto"/>
        <w:jc w:val="both"/>
        <w:rPr>
          <w:rFonts w:cstheme="minorHAnsi"/>
          <w:b/>
          <w:bCs/>
        </w:rPr>
      </w:pPr>
      <w:r w:rsidRPr="0080200A">
        <w:rPr>
          <w:rFonts w:cstheme="minorHAnsi"/>
          <w:b/>
          <w:bCs/>
        </w:rPr>
        <w:t>Podstawowe warunki i wymagania dotyczące realizacji robót</w:t>
      </w:r>
    </w:p>
    <w:p w14:paraId="23587F83" w14:textId="77777777" w:rsidR="00116E62"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eastAsia="Times New Roman" w:cstheme="minorHAnsi"/>
          <w:color w:val="000000"/>
          <w:lang w:eastAsia="pl-PL"/>
        </w:rPr>
        <w:t xml:space="preserve">Rozliczanie </w:t>
      </w:r>
      <w:proofErr w:type="spellStart"/>
      <w:r w:rsidRPr="0080200A">
        <w:rPr>
          <w:rFonts w:eastAsia="Times New Roman" w:cstheme="minorHAnsi"/>
          <w:color w:val="000000"/>
          <w:lang w:eastAsia="pl-PL"/>
        </w:rPr>
        <w:t>terminowo-rzeczowe</w:t>
      </w:r>
      <w:proofErr w:type="spellEnd"/>
      <w:r w:rsidRPr="0080200A">
        <w:rPr>
          <w:rFonts w:eastAsia="Times New Roman" w:cstheme="minorHAnsi"/>
          <w:color w:val="000000"/>
          <w:lang w:eastAsia="pl-PL"/>
        </w:rPr>
        <w:t xml:space="preserve"> i finansowe realizacji </w:t>
      </w:r>
      <w:r w:rsidR="00DD5764" w:rsidRPr="0080200A">
        <w:rPr>
          <w:rFonts w:eastAsia="Times New Roman" w:cstheme="minorHAnsi"/>
          <w:color w:val="000000"/>
          <w:lang w:eastAsia="pl-PL"/>
        </w:rPr>
        <w:t xml:space="preserve">inwestycji </w:t>
      </w:r>
      <w:r w:rsidRPr="0080200A">
        <w:rPr>
          <w:rFonts w:eastAsia="Times New Roman" w:cstheme="minorHAnsi"/>
          <w:color w:val="000000"/>
          <w:lang w:eastAsia="pl-PL"/>
        </w:rPr>
        <w:t>dokonywane będzie w oparciu o</w:t>
      </w:r>
      <w:r w:rsidR="00D25ADE" w:rsidRPr="0080200A">
        <w:rPr>
          <w:rFonts w:eastAsia="Times New Roman" w:cstheme="minorHAnsi"/>
          <w:color w:val="000000"/>
          <w:lang w:eastAsia="pl-PL"/>
        </w:rPr>
        <w:t> </w:t>
      </w:r>
      <w:r w:rsidRPr="0080200A">
        <w:rPr>
          <w:rFonts w:eastAsia="Times New Roman" w:cstheme="minorHAnsi"/>
          <w:color w:val="000000"/>
          <w:lang w:eastAsia="pl-PL"/>
        </w:rPr>
        <w:t>harmonogram Wykonawcy. Zmiana harmonogramu wymaga zgody Zamawiającego</w:t>
      </w:r>
      <w:r w:rsidR="00F634CF" w:rsidRPr="0080200A">
        <w:rPr>
          <w:rFonts w:eastAsia="Times New Roman" w:cstheme="minorHAnsi"/>
          <w:color w:val="000000"/>
          <w:lang w:eastAsia="pl-PL"/>
        </w:rPr>
        <w:t xml:space="preserve"> wyrażonej na piśmie pod rygorem nieważności</w:t>
      </w:r>
      <w:r w:rsidRPr="0080200A">
        <w:rPr>
          <w:rFonts w:eastAsia="Times New Roman" w:cstheme="minorHAnsi"/>
          <w:color w:val="000000"/>
          <w:lang w:eastAsia="pl-PL"/>
        </w:rPr>
        <w:t>.</w:t>
      </w:r>
    </w:p>
    <w:p w14:paraId="15208123" w14:textId="4DFF1750" w:rsidR="00116E62"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eastAsia="Times New Roman" w:cstheme="minorHAnsi"/>
          <w:color w:val="000000"/>
          <w:lang w:eastAsia="pl-PL"/>
        </w:rPr>
        <w:t>Zakres robót określa dokumentacja projektowa, STWIOR i SWZ. W przypadku rozbieżności w</w:t>
      </w:r>
      <w:r w:rsidR="00A62682" w:rsidRPr="0080200A">
        <w:rPr>
          <w:rFonts w:eastAsia="Times New Roman" w:cstheme="minorHAnsi"/>
          <w:color w:val="000000"/>
          <w:lang w:eastAsia="pl-PL"/>
        </w:rPr>
        <w:t> </w:t>
      </w:r>
      <w:r w:rsidRPr="0080200A">
        <w:rPr>
          <w:rFonts w:eastAsia="Times New Roman" w:cstheme="minorHAnsi"/>
          <w:color w:val="000000"/>
          <w:lang w:eastAsia="pl-PL"/>
        </w:rPr>
        <w:t>ustaleniach poszczególnych elementów dokumentacji projektow</w:t>
      </w:r>
      <w:r w:rsidR="00651676" w:rsidRPr="0080200A">
        <w:rPr>
          <w:rFonts w:eastAsia="Times New Roman" w:cstheme="minorHAnsi"/>
          <w:color w:val="000000"/>
          <w:lang w:eastAsia="pl-PL"/>
        </w:rPr>
        <w:t>ej</w:t>
      </w:r>
      <w:r w:rsidRPr="0080200A">
        <w:rPr>
          <w:rFonts w:eastAsia="Times New Roman" w:cstheme="minorHAnsi"/>
          <w:color w:val="000000"/>
          <w:lang w:eastAsia="pl-PL"/>
        </w:rPr>
        <w:t xml:space="preserve"> obowiązuje zakres najszerszy i</w:t>
      </w:r>
      <w:r w:rsidR="00D25ADE" w:rsidRPr="0080200A">
        <w:rPr>
          <w:rFonts w:eastAsia="Times New Roman" w:cstheme="minorHAnsi"/>
          <w:color w:val="000000"/>
          <w:lang w:eastAsia="pl-PL"/>
        </w:rPr>
        <w:t> </w:t>
      </w:r>
      <w:r w:rsidRPr="0080200A">
        <w:rPr>
          <w:rFonts w:eastAsia="Times New Roman" w:cstheme="minorHAnsi"/>
          <w:color w:val="000000"/>
          <w:lang w:eastAsia="pl-PL"/>
        </w:rPr>
        <w:t>najkorzystniejszy dla Zamawiającego, przy czym szczegółowe jego ustalenie musi być dokonane pisemnie, wpisem do dziennika budowy.</w:t>
      </w:r>
    </w:p>
    <w:p w14:paraId="1B06C634" w14:textId="77777777" w:rsidR="00116E62"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eastAsia="Times New Roman" w:cstheme="minorHAnsi"/>
          <w:color w:val="000000"/>
          <w:lang w:eastAsia="pl-PL"/>
        </w:rPr>
        <w:t>Zamawiający zabrania stosowania materiałów szkodliwych dla otoczenia. Materiały nieodpowiadające wymaganiom zostaną usunięte z terenu budowy na koszt Wykonawcy.</w:t>
      </w:r>
    </w:p>
    <w:p w14:paraId="6DEE6BFD" w14:textId="77777777" w:rsidR="00116E62"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eastAsia="Times New Roman" w:cstheme="minorHAnsi"/>
          <w:color w:val="000000"/>
          <w:lang w:eastAsia="pl-PL"/>
        </w:rPr>
        <w:t>Wykonawca</w:t>
      </w:r>
      <w:r w:rsidR="00D25ADE" w:rsidRPr="0080200A">
        <w:rPr>
          <w:rFonts w:eastAsia="Times New Roman" w:cstheme="minorHAnsi"/>
          <w:color w:val="000000"/>
          <w:lang w:eastAsia="pl-PL"/>
        </w:rPr>
        <w:t xml:space="preserve"> </w:t>
      </w:r>
      <w:r w:rsidRPr="0080200A">
        <w:rPr>
          <w:rFonts w:eastAsia="Times New Roman" w:cstheme="minorHAnsi"/>
          <w:color w:val="000000"/>
          <w:lang w:eastAsia="pl-PL"/>
        </w:rPr>
        <w:t>ma obowiązek zabezpieczenia składowanych materiałów, narzędzi i sprzętu przed zanieczyszczeniem, uszkodzeniem, kradzieżą, zagrożeniem dla osób postronnych.</w:t>
      </w:r>
    </w:p>
    <w:p w14:paraId="6EB1C477" w14:textId="136C0696" w:rsidR="00116E62"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eastAsia="Times New Roman" w:cstheme="minorHAnsi"/>
          <w:color w:val="000000"/>
          <w:lang w:eastAsia="pl-PL"/>
        </w:rPr>
        <w:t>Sprzęt stanowiący własność Wykonawcy lub wynajęty powinien posiadać dopuszczenie do użytkowania – dokumenty potwierdzające ten fakt muszą być okazane na żądanie inspektora nadzoru</w:t>
      </w:r>
      <w:r w:rsidR="0053751D">
        <w:rPr>
          <w:rFonts w:eastAsia="Times New Roman" w:cstheme="minorHAnsi"/>
          <w:color w:val="000000"/>
          <w:lang w:eastAsia="pl-PL"/>
        </w:rPr>
        <w:t xml:space="preserve"> lub przedstawiciela zamawiającego</w:t>
      </w:r>
      <w:r w:rsidRPr="0080200A">
        <w:rPr>
          <w:rFonts w:eastAsia="Times New Roman" w:cstheme="minorHAnsi"/>
          <w:color w:val="000000"/>
          <w:lang w:eastAsia="pl-PL"/>
        </w:rPr>
        <w:t>.</w:t>
      </w:r>
    </w:p>
    <w:p w14:paraId="34CAF74D" w14:textId="77777777" w:rsidR="00116E62"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eastAsia="Times New Roman" w:cstheme="minorHAnsi"/>
          <w:color w:val="000000"/>
          <w:lang w:eastAsia="pl-PL"/>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w:t>
      </w:r>
      <w:r w:rsidR="004454D1" w:rsidRPr="0080200A">
        <w:rPr>
          <w:rFonts w:eastAsia="Times New Roman" w:cstheme="minorHAnsi"/>
          <w:color w:val="000000"/>
          <w:lang w:eastAsia="pl-PL"/>
        </w:rPr>
        <w:t>,</w:t>
      </w:r>
      <w:r w:rsidRPr="0080200A">
        <w:rPr>
          <w:rFonts w:eastAsia="Times New Roman" w:cstheme="minorHAnsi"/>
          <w:color w:val="000000"/>
          <w:lang w:eastAsia="pl-PL"/>
        </w:rPr>
        <w:t xml:space="preserve"> dla których nie</w:t>
      </w:r>
      <w:r w:rsidR="00D25ADE" w:rsidRPr="0080200A">
        <w:rPr>
          <w:rFonts w:eastAsia="Times New Roman" w:cstheme="minorHAnsi"/>
          <w:color w:val="000000"/>
          <w:lang w:eastAsia="pl-PL"/>
        </w:rPr>
        <w:t xml:space="preserve"> </w:t>
      </w:r>
      <w:r w:rsidRPr="0080200A">
        <w:rPr>
          <w:rFonts w:eastAsia="Times New Roman" w:cstheme="minorHAnsi"/>
          <w:color w:val="000000"/>
          <w:lang w:eastAsia="pl-PL"/>
        </w:rPr>
        <w:t xml:space="preserve">ustanowiono Polskiej Normy. </w:t>
      </w:r>
    </w:p>
    <w:p w14:paraId="4F5E12C2" w14:textId="77777777" w:rsidR="009461E7" w:rsidRDefault="00116E62" w:rsidP="009461E7">
      <w:pPr>
        <w:numPr>
          <w:ilvl w:val="1"/>
          <w:numId w:val="40"/>
        </w:numPr>
        <w:spacing w:before="120" w:after="0" w:line="240" w:lineRule="auto"/>
        <w:ind w:left="709" w:hanging="425"/>
        <w:jc w:val="both"/>
        <w:rPr>
          <w:rFonts w:eastAsia="Times New Roman" w:cstheme="minorHAnsi"/>
          <w:color w:val="000000"/>
          <w:lang w:eastAsia="pl-PL"/>
        </w:rPr>
      </w:pPr>
      <w:r w:rsidRPr="0080200A">
        <w:rPr>
          <w:rFonts w:eastAsia="Times New Roman" w:cstheme="minorHAnsi"/>
          <w:color w:val="000000"/>
          <w:lang w:eastAsia="pl-PL"/>
        </w:rPr>
        <w:t>Szczegółowe rozwiązania materiałowe muszą być uzgadniane z Zamawiającym.</w:t>
      </w:r>
    </w:p>
    <w:p w14:paraId="53FF0529" w14:textId="173B0C93" w:rsidR="009461E7" w:rsidRPr="009461E7" w:rsidRDefault="009461E7" w:rsidP="009461E7">
      <w:pPr>
        <w:numPr>
          <w:ilvl w:val="1"/>
          <w:numId w:val="40"/>
        </w:numPr>
        <w:spacing w:before="120" w:after="0" w:line="240" w:lineRule="auto"/>
        <w:ind w:left="709" w:hanging="425"/>
        <w:jc w:val="both"/>
        <w:rPr>
          <w:rFonts w:eastAsia="Times New Roman" w:cstheme="minorHAnsi"/>
          <w:color w:val="000000"/>
          <w:lang w:eastAsia="pl-PL"/>
        </w:rPr>
      </w:pPr>
      <w:r w:rsidRPr="009461E7">
        <w:rPr>
          <w:rFonts w:cstheme="minorHAnsi"/>
          <w:color w:val="000000"/>
        </w:rPr>
        <w:t>Wykonanie wszelkich projektów i opracowań związanych z realizacją, odbiorem i przygotowaniem do użytkowania, w tym m.in.:</w:t>
      </w:r>
    </w:p>
    <w:p w14:paraId="7975C850" w14:textId="77777777" w:rsidR="009461E7" w:rsidRPr="009461E7" w:rsidRDefault="009461E7" w:rsidP="009461E7">
      <w:pPr>
        <w:widowControl w:val="0"/>
        <w:overflowPunct w:val="0"/>
        <w:autoSpaceDE w:val="0"/>
        <w:autoSpaceDN w:val="0"/>
        <w:adjustRightInd w:val="0"/>
        <w:spacing w:before="60" w:line="264" w:lineRule="auto"/>
        <w:ind w:left="567" w:hanging="142"/>
        <w:jc w:val="both"/>
        <w:rPr>
          <w:rFonts w:cstheme="minorHAnsi"/>
          <w:bCs/>
          <w:color w:val="000000"/>
        </w:rPr>
      </w:pPr>
      <w:r w:rsidRPr="009461E7">
        <w:rPr>
          <w:rFonts w:cstheme="minorHAnsi"/>
          <w:bCs/>
          <w:color w:val="000000"/>
        </w:rPr>
        <w:t xml:space="preserve">-projektów warsztatowych i wykonawczych (jeśli będą konieczne), </w:t>
      </w:r>
    </w:p>
    <w:p w14:paraId="36929DC6" w14:textId="77777777" w:rsidR="009461E7" w:rsidRPr="009461E7" w:rsidRDefault="009461E7" w:rsidP="009461E7">
      <w:pPr>
        <w:widowControl w:val="0"/>
        <w:overflowPunct w:val="0"/>
        <w:autoSpaceDE w:val="0"/>
        <w:autoSpaceDN w:val="0"/>
        <w:adjustRightInd w:val="0"/>
        <w:spacing w:before="60" w:line="264" w:lineRule="auto"/>
        <w:ind w:left="567" w:hanging="142"/>
        <w:jc w:val="both"/>
        <w:rPr>
          <w:rFonts w:cstheme="minorHAnsi"/>
          <w:bCs/>
          <w:color w:val="000000"/>
        </w:rPr>
      </w:pPr>
      <w:r w:rsidRPr="009461E7">
        <w:rPr>
          <w:rFonts w:cstheme="minorHAnsi"/>
          <w:bCs/>
          <w:color w:val="000000"/>
        </w:rPr>
        <w:t>-świadectwa charakterystyki energetycznej budynku</w:t>
      </w:r>
    </w:p>
    <w:p w14:paraId="47BF8D71" w14:textId="68853F67" w:rsidR="009461E7" w:rsidRDefault="009461E7" w:rsidP="009461E7">
      <w:pPr>
        <w:widowControl w:val="0"/>
        <w:overflowPunct w:val="0"/>
        <w:autoSpaceDE w:val="0"/>
        <w:autoSpaceDN w:val="0"/>
        <w:adjustRightInd w:val="0"/>
        <w:spacing w:before="60" w:line="264" w:lineRule="auto"/>
        <w:ind w:left="567" w:hanging="142"/>
        <w:jc w:val="both"/>
        <w:rPr>
          <w:rFonts w:cstheme="minorHAnsi"/>
          <w:bCs/>
          <w:color w:val="000000"/>
        </w:rPr>
      </w:pPr>
      <w:r w:rsidRPr="009461E7">
        <w:rPr>
          <w:rFonts w:cstheme="minorHAnsi"/>
          <w:bCs/>
          <w:color w:val="000000"/>
        </w:rPr>
        <w:t>-inwentaryzacji powykonawczej,</w:t>
      </w:r>
    </w:p>
    <w:p w14:paraId="03AAAB8C" w14:textId="3F735CE5" w:rsidR="009461E7" w:rsidRPr="009461E7" w:rsidRDefault="009461E7" w:rsidP="009461E7">
      <w:pPr>
        <w:widowControl w:val="0"/>
        <w:overflowPunct w:val="0"/>
        <w:autoSpaceDE w:val="0"/>
        <w:autoSpaceDN w:val="0"/>
        <w:adjustRightInd w:val="0"/>
        <w:spacing w:before="60" w:line="264" w:lineRule="auto"/>
        <w:ind w:left="567" w:hanging="142"/>
        <w:jc w:val="both"/>
        <w:rPr>
          <w:rFonts w:cstheme="minorHAnsi"/>
          <w:bCs/>
          <w:color w:val="000000"/>
        </w:rPr>
      </w:pPr>
      <w:r w:rsidRPr="009461E7">
        <w:rPr>
          <w:rFonts w:cstheme="minorHAnsi"/>
          <w:bCs/>
          <w:color w:val="000000"/>
        </w:rPr>
        <w:lastRenderedPageBreak/>
        <w:t>-dokumentacji powykonawczej,</w:t>
      </w:r>
    </w:p>
    <w:p w14:paraId="7DCD2C9B" w14:textId="4378BE5D" w:rsidR="009461E7" w:rsidRPr="009461E7" w:rsidRDefault="009461E7" w:rsidP="009461E7">
      <w:pPr>
        <w:widowControl w:val="0"/>
        <w:overflowPunct w:val="0"/>
        <w:autoSpaceDE w:val="0"/>
        <w:autoSpaceDN w:val="0"/>
        <w:adjustRightInd w:val="0"/>
        <w:spacing w:before="60" w:line="264" w:lineRule="auto"/>
        <w:ind w:left="567" w:hanging="142"/>
        <w:jc w:val="both"/>
        <w:rPr>
          <w:rFonts w:cstheme="minorHAnsi"/>
          <w:bCs/>
          <w:color w:val="000000"/>
        </w:rPr>
      </w:pPr>
      <w:r w:rsidRPr="009461E7">
        <w:rPr>
          <w:rFonts w:cstheme="minorHAnsi"/>
          <w:bCs/>
          <w:color w:val="000000"/>
        </w:rPr>
        <w:t>-projektu tymczasowej organizacji ruchu</w:t>
      </w:r>
      <w:r>
        <w:rPr>
          <w:rFonts w:cstheme="minorHAnsi"/>
          <w:bCs/>
          <w:color w:val="000000"/>
        </w:rPr>
        <w:t xml:space="preserve"> (jeśli będzie potrzebny)</w:t>
      </w:r>
    </w:p>
    <w:p w14:paraId="2579AE5C" w14:textId="77777777" w:rsidR="00007276"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eastAsia="Times New Roman" w:cstheme="minorHAnsi"/>
          <w:color w:val="000000"/>
          <w:lang w:eastAsia="pl-PL"/>
        </w:rPr>
        <w:t xml:space="preserve">Obowiązkiem </w:t>
      </w:r>
      <w:r w:rsidR="004454D1" w:rsidRPr="0080200A">
        <w:rPr>
          <w:rFonts w:eastAsia="Times New Roman" w:cstheme="minorHAnsi"/>
          <w:color w:val="000000"/>
          <w:lang w:eastAsia="pl-PL"/>
        </w:rPr>
        <w:t>W</w:t>
      </w:r>
      <w:r w:rsidRPr="0080200A">
        <w:rPr>
          <w:rFonts w:eastAsia="Times New Roman" w:cstheme="minorHAnsi"/>
          <w:color w:val="000000"/>
          <w:lang w:eastAsia="pl-PL"/>
        </w:rPr>
        <w:t>ykonawcy będzie zapewnienie i przestrzeganie warunków bhp, zabezpieczenie interesów osób trzecich, naprawa ewentualnych szkód wyrządzonych w trakcie realizacji</w:t>
      </w:r>
      <w:r w:rsidR="004454D1" w:rsidRPr="0080200A">
        <w:rPr>
          <w:rFonts w:eastAsia="Times New Roman" w:cstheme="minorHAnsi"/>
          <w:color w:val="000000"/>
          <w:lang w:eastAsia="pl-PL"/>
        </w:rPr>
        <w:t xml:space="preserve"> inwestycji</w:t>
      </w:r>
      <w:r w:rsidRPr="0080200A">
        <w:rPr>
          <w:rFonts w:eastAsia="Times New Roman" w:cstheme="minorHAnsi"/>
          <w:color w:val="000000"/>
          <w:lang w:eastAsia="pl-PL"/>
        </w:rPr>
        <w:t xml:space="preserve">, ochrona mienia związanego z budową (materiały i sprzęt </w:t>
      </w:r>
      <w:r w:rsidR="004454D1" w:rsidRPr="0080200A">
        <w:rPr>
          <w:rFonts w:eastAsia="Times New Roman" w:cstheme="minorHAnsi"/>
          <w:color w:val="000000"/>
          <w:lang w:eastAsia="pl-PL"/>
        </w:rPr>
        <w:t>W</w:t>
      </w:r>
      <w:r w:rsidRPr="0080200A">
        <w:rPr>
          <w:rFonts w:eastAsia="Times New Roman" w:cstheme="minorHAnsi"/>
          <w:color w:val="000000"/>
          <w:lang w:eastAsia="pl-PL"/>
        </w:rPr>
        <w:t>ykonawcy oraz mienie użytkownika).</w:t>
      </w:r>
    </w:p>
    <w:p w14:paraId="4822BB97" w14:textId="77777777" w:rsidR="00007276"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cstheme="minorHAnsi"/>
          <w:color w:val="000000"/>
        </w:rPr>
        <w:t>Wykonawca zobowiązany jest do zabezpieczenia placu budow</w:t>
      </w:r>
      <w:r w:rsidR="00007276" w:rsidRPr="0080200A">
        <w:rPr>
          <w:rFonts w:cstheme="minorHAnsi"/>
          <w:color w:val="000000"/>
        </w:rPr>
        <w:t>y od terenów ogólnie dostępnych</w:t>
      </w:r>
      <w:r w:rsidR="00BF6773" w:rsidRPr="0080200A">
        <w:rPr>
          <w:rFonts w:cstheme="minorHAnsi"/>
          <w:color w:val="000000"/>
        </w:rPr>
        <w:t>.</w:t>
      </w:r>
    </w:p>
    <w:p w14:paraId="77836439" w14:textId="0858E97B" w:rsidR="00007276"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cstheme="minorHAnsi"/>
          <w:color w:val="000000"/>
        </w:rPr>
        <w:t>Przedstawicielem Zamawiającego na budowie będzie  inspektor nadzoru. Wykonawca będzie miał obowiązek umożliwić inspektorowi pełnienie obowiązków o</w:t>
      </w:r>
      <w:r w:rsidR="00CB7187" w:rsidRPr="0080200A">
        <w:rPr>
          <w:rFonts w:cstheme="minorHAnsi"/>
          <w:color w:val="000000"/>
        </w:rPr>
        <w:t>raz udostępniać</w:t>
      </w:r>
      <w:r w:rsidRPr="0080200A">
        <w:rPr>
          <w:rFonts w:cstheme="minorHAnsi"/>
          <w:color w:val="000000"/>
        </w:rPr>
        <w:t xml:space="preserve"> dokumenty i</w:t>
      </w:r>
      <w:r w:rsidR="00FE6E56" w:rsidRPr="0080200A">
        <w:rPr>
          <w:rFonts w:cstheme="minorHAnsi"/>
          <w:color w:val="000000"/>
        </w:rPr>
        <w:t> </w:t>
      </w:r>
      <w:r w:rsidRPr="0080200A">
        <w:rPr>
          <w:rFonts w:cstheme="minorHAnsi"/>
          <w:color w:val="000000"/>
        </w:rPr>
        <w:t>informacje związane z</w:t>
      </w:r>
      <w:r w:rsidR="00BF6773" w:rsidRPr="0080200A">
        <w:rPr>
          <w:rFonts w:cstheme="minorHAnsi"/>
          <w:color w:val="000000"/>
        </w:rPr>
        <w:t> </w:t>
      </w:r>
      <w:r w:rsidRPr="0080200A">
        <w:rPr>
          <w:rFonts w:cstheme="minorHAnsi"/>
          <w:color w:val="000000"/>
        </w:rPr>
        <w:t>robotami.</w:t>
      </w:r>
    </w:p>
    <w:p w14:paraId="06A8CCC8" w14:textId="77777777" w:rsidR="00007276"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cstheme="minorHAnsi"/>
          <w:color w:val="000000"/>
        </w:rPr>
        <w:t xml:space="preserve">Wraz z dokumentacją odbiorową </w:t>
      </w:r>
      <w:r w:rsidR="004454D1" w:rsidRPr="0080200A">
        <w:rPr>
          <w:rFonts w:cstheme="minorHAnsi"/>
          <w:color w:val="000000"/>
        </w:rPr>
        <w:t>W</w:t>
      </w:r>
      <w:r w:rsidRPr="0080200A">
        <w:rPr>
          <w:rFonts w:cstheme="minorHAnsi"/>
          <w:color w:val="000000"/>
        </w:rPr>
        <w:t>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14C4C1B1" w14:textId="1709DB14" w:rsidR="00007276"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cstheme="minorHAnsi"/>
          <w:color w:val="000000"/>
        </w:rPr>
        <w:t>Wykonawca w żadnym przypadku nie może powoływać się na ewentualne pominięcie niektórych robót w</w:t>
      </w:r>
      <w:r w:rsidR="00BF6773" w:rsidRPr="0080200A">
        <w:rPr>
          <w:rFonts w:cstheme="minorHAnsi"/>
          <w:color w:val="000000"/>
        </w:rPr>
        <w:t> </w:t>
      </w:r>
      <w:r w:rsidRPr="0080200A">
        <w:rPr>
          <w:rFonts w:cstheme="minorHAnsi"/>
          <w:color w:val="000000"/>
        </w:rPr>
        <w:t>dostarczonych przez Zamawiającego przedmiarach, które mają jedynie charakter pomocniczy, a ich treść nie może być podstawą jakichkolwiek roszczeń. Podstawą zamówienia jest dokumentacja /którą Wykonawca przed złożeniem oferty powinien dokładnie przeanalizować/ i</w:t>
      </w:r>
      <w:r w:rsidR="00FE6E56" w:rsidRPr="0080200A">
        <w:rPr>
          <w:rFonts w:cstheme="minorHAnsi"/>
          <w:color w:val="000000"/>
        </w:rPr>
        <w:t> </w:t>
      </w:r>
      <w:r w:rsidRPr="0080200A">
        <w:rPr>
          <w:rFonts w:cstheme="minorHAnsi"/>
          <w:color w:val="000000"/>
        </w:rPr>
        <w:t>pozostałe dokumenty przetargowe tworzące SWZ. Wykonawca zobowiązany jest zaplanować wszystkie czynności dla realizacji zamówienia, zgodnie z</w:t>
      </w:r>
      <w:r w:rsidR="00BF6773" w:rsidRPr="0080200A">
        <w:rPr>
          <w:rFonts w:cstheme="minorHAnsi"/>
          <w:color w:val="000000"/>
        </w:rPr>
        <w:t> </w:t>
      </w:r>
      <w:r w:rsidRPr="0080200A">
        <w:rPr>
          <w:rFonts w:cstheme="minorHAnsi"/>
          <w:color w:val="000000"/>
        </w:rPr>
        <w:t>zasadami  sztuki budowlanej</w:t>
      </w:r>
      <w:r w:rsidR="00FE6E56" w:rsidRPr="0080200A">
        <w:rPr>
          <w:rFonts w:cstheme="minorHAnsi"/>
          <w:color w:val="000000"/>
        </w:rPr>
        <w:t> </w:t>
      </w:r>
      <w:r w:rsidRPr="0080200A">
        <w:rPr>
          <w:rFonts w:cstheme="minorHAnsi"/>
          <w:color w:val="000000"/>
        </w:rPr>
        <w:t>i</w:t>
      </w:r>
      <w:r w:rsidR="00A62682" w:rsidRPr="0080200A">
        <w:rPr>
          <w:rFonts w:cstheme="minorHAnsi"/>
          <w:color w:val="000000"/>
        </w:rPr>
        <w:t> </w:t>
      </w:r>
      <w:r w:rsidRPr="0080200A">
        <w:rPr>
          <w:rFonts w:cstheme="minorHAnsi"/>
          <w:color w:val="000000"/>
        </w:rPr>
        <w:t xml:space="preserve">obowiązującymi przepisami bez względu na to, czy czynności te /prace/ są odrębnie wymienione w jakimkolwiek dokumencie. Przyjmuje się, że zestawienie planowanych prac, na podstawie którego zostało ustalone wynagrodzenie, sporządził Wykonawca. </w:t>
      </w:r>
    </w:p>
    <w:p w14:paraId="5B475D25" w14:textId="77777777" w:rsidR="00007276"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cstheme="minorHAnsi"/>
          <w:color w:val="000000"/>
        </w:rPr>
        <w:t>Wykonawca w ciągu 14 dni od podpisania umowy sprawdzi przekazaną przez Zamawiającego dokumentację projektową i zgłosi do Zamawiającego ewentualne braki /usterki/uchybienia</w:t>
      </w:r>
      <w:r w:rsidR="004454D1" w:rsidRPr="0080200A">
        <w:rPr>
          <w:rFonts w:cstheme="minorHAnsi"/>
          <w:color w:val="000000"/>
        </w:rPr>
        <w:t>.</w:t>
      </w:r>
    </w:p>
    <w:p w14:paraId="5BCD36F9" w14:textId="77777777" w:rsidR="00007276"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cstheme="minorHAnsi"/>
          <w:color w:val="000000"/>
        </w:rPr>
        <w:t xml:space="preserve">Wykonawca zobowiązany jest do sporządzania miesięcznych raportów </w:t>
      </w:r>
      <w:r w:rsidR="00A87D13" w:rsidRPr="0080200A">
        <w:rPr>
          <w:rFonts w:cstheme="minorHAnsi"/>
          <w:color w:val="000000"/>
        </w:rPr>
        <w:t xml:space="preserve">(w tym dokumentacji fotograficznej) </w:t>
      </w:r>
      <w:r w:rsidRPr="0080200A">
        <w:rPr>
          <w:rFonts w:cstheme="minorHAnsi"/>
          <w:color w:val="000000"/>
        </w:rPr>
        <w:t>o postępie robót i przedkładania ich Inspektorowi nadzoru</w:t>
      </w:r>
      <w:r w:rsidR="004454D1" w:rsidRPr="0080200A">
        <w:rPr>
          <w:rFonts w:cstheme="minorHAnsi"/>
          <w:color w:val="000000"/>
        </w:rPr>
        <w:t>.</w:t>
      </w:r>
      <w:r w:rsidR="00420025" w:rsidRPr="0080200A">
        <w:rPr>
          <w:rFonts w:cstheme="minorHAnsi"/>
          <w:color w:val="000000"/>
        </w:rPr>
        <w:t xml:space="preserve"> </w:t>
      </w:r>
    </w:p>
    <w:p w14:paraId="6AC2C2D3" w14:textId="77777777" w:rsidR="00007276"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cstheme="minorHAnsi"/>
          <w:color w:val="000000"/>
        </w:rPr>
        <w:t>W przypadku rozbieżności co do zakresu robót określonych w poszczególnych częściach dokumentacji projektowej i pozostałych dokumentach przetargowych obowiązujący jest zakres najszerszy</w:t>
      </w:r>
      <w:r w:rsidR="00651676" w:rsidRPr="0080200A">
        <w:rPr>
          <w:rFonts w:cstheme="minorHAnsi"/>
          <w:color w:val="000000"/>
        </w:rPr>
        <w:t xml:space="preserve"> i </w:t>
      </w:r>
      <w:r w:rsidR="00651676" w:rsidRPr="0080200A">
        <w:rPr>
          <w:rFonts w:eastAsia="Times New Roman" w:cstheme="minorHAnsi"/>
          <w:lang w:eastAsia="pl-PL"/>
        </w:rPr>
        <w:t>najkorzystniejszy dla Zamawiającego</w:t>
      </w:r>
      <w:r w:rsidRPr="0080200A">
        <w:rPr>
          <w:rFonts w:cstheme="minorHAnsi"/>
          <w:color w:val="000000"/>
        </w:rPr>
        <w:t>, chyba że Zamawiający w sposób jednoznaczny wyłączył określone roboty lub dostawy z zakresu objętego przetargiem.</w:t>
      </w:r>
    </w:p>
    <w:p w14:paraId="4CB906B9" w14:textId="6058220D" w:rsidR="00007276"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cstheme="minorHAnsi"/>
          <w:color w:val="000000"/>
        </w:rPr>
        <w:t xml:space="preserve">W przypadku gdy w opisie przedmiotu zamówienia (dokumentacji, </w:t>
      </w:r>
      <w:proofErr w:type="spellStart"/>
      <w:r w:rsidRPr="0080200A">
        <w:rPr>
          <w:rFonts w:cstheme="minorHAnsi"/>
          <w:color w:val="000000"/>
        </w:rPr>
        <w:t>STWiOR</w:t>
      </w:r>
      <w:proofErr w:type="spellEnd"/>
      <w:r w:rsidRPr="0080200A">
        <w:rPr>
          <w:rFonts w:cstheme="minorHAnsi"/>
          <w:color w:val="00000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w:t>
      </w:r>
      <w:r w:rsidR="004454D1" w:rsidRPr="0080200A">
        <w:rPr>
          <w:rFonts w:cstheme="minorHAnsi"/>
          <w:color w:val="000000"/>
        </w:rPr>
        <w:t>,</w:t>
      </w:r>
      <w:r w:rsidRPr="0080200A">
        <w:rPr>
          <w:rFonts w:cstheme="minorHAnsi"/>
          <w:color w:val="000000"/>
        </w:rPr>
        <w:t xml:space="preserve">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w:t>
      </w:r>
      <w:r w:rsidR="004454D1" w:rsidRPr="0080200A">
        <w:rPr>
          <w:rFonts w:cstheme="minorHAnsi"/>
          <w:color w:val="000000"/>
        </w:rPr>
        <w:t>.</w:t>
      </w:r>
      <w:r w:rsidRPr="0080200A">
        <w:rPr>
          <w:rFonts w:cstheme="minorHAnsi"/>
          <w:color w:val="000000"/>
        </w:rPr>
        <w:t>, a nie jako nazwy konkretnych rozwiązań mających zastosowanie w</w:t>
      </w:r>
      <w:r w:rsidR="00F748A3">
        <w:rPr>
          <w:rFonts w:cstheme="minorHAnsi"/>
          <w:color w:val="000000"/>
        </w:rPr>
        <w:t> </w:t>
      </w:r>
      <w:r w:rsidRPr="0080200A">
        <w:rPr>
          <w:rFonts w:cstheme="minorHAnsi"/>
          <w:color w:val="000000"/>
        </w:rPr>
        <w:t>projekcie i należy je odczytać z dopiskiem „lub równoważne”</w:t>
      </w:r>
      <w:r w:rsidR="004454D1" w:rsidRPr="0080200A">
        <w:rPr>
          <w:rFonts w:cstheme="minorHAnsi"/>
          <w:color w:val="000000"/>
        </w:rPr>
        <w:t>.</w:t>
      </w:r>
      <w:r w:rsidRPr="0080200A">
        <w:rPr>
          <w:rFonts w:cstheme="minorHAnsi"/>
          <w:color w:val="000000"/>
        </w:rPr>
        <w:t xml:space="preserve"> </w:t>
      </w:r>
    </w:p>
    <w:p w14:paraId="7143BA86" w14:textId="0A275FFF" w:rsidR="00693654" w:rsidRPr="0080200A" w:rsidRDefault="00693654" w:rsidP="00426A60">
      <w:pPr>
        <w:numPr>
          <w:ilvl w:val="1"/>
          <w:numId w:val="40"/>
        </w:numPr>
        <w:spacing w:before="120" w:after="0" w:line="240" w:lineRule="auto"/>
        <w:ind w:left="709" w:hanging="425"/>
        <w:jc w:val="both"/>
        <w:rPr>
          <w:rFonts w:cstheme="minorHAnsi"/>
          <w:color w:val="000000"/>
        </w:rPr>
      </w:pPr>
      <w:r w:rsidRPr="0080200A">
        <w:rPr>
          <w:rFonts w:cstheme="minorHAnsi"/>
          <w:color w:val="000000"/>
        </w:rPr>
        <w:t>Wykonawca zapewnia, że materiały i urządzenia przeznaczone do montażu są fabrycznie nowe, zgodne z przedmiotem zamówienia, dobrej jakości, posiadają właściwości zwyczajowo przyjęte w</w:t>
      </w:r>
      <w:r w:rsidR="00FE6E56" w:rsidRPr="0080200A">
        <w:rPr>
          <w:rFonts w:cstheme="minorHAnsi"/>
          <w:color w:val="000000"/>
        </w:rPr>
        <w:t> </w:t>
      </w:r>
      <w:r w:rsidRPr="0080200A">
        <w:rPr>
          <w:rFonts w:cstheme="minorHAnsi"/>
          <w:color w:val="000000"/>
        </w:rPr>
        <w:t>obrocie i wynikające z ich przeznaczenia.</w:t>
      </w:r>
    </w:p>
    <w:p w14:paraId="4E57A648" w14:textId="77777777" w:rsidR="00116E62" w:rsidRPr="0080200A" w:rsidRDefault="00116E62" w:rsidP="00426A60">
      <w:pPr>
        <w:numPr>
          <w:ilvl w:val="1"/>
          <w:numId w:val="40"/>
        </w:numPr>
        <w:spacing w:before="120" w:after="0" w:line="240" w:lineRule="auto"/>
        <w:ind w:left="709" w:hanging="425"/>
        <w:jc w:val="both"/>
        <w:rPr>
          <w:rFonts w:eastAsia="Times New Roman" w:cstheme="minorHAnsi"/>
          <w:color w:val="000000"/>
          <w:lang w:eastAsia="pl-PL"/>
        </w:rPr>
      </w:pPr>
      <w:r w:rsidRPr="0080200A">
        <w:rPr>
          <w:rFonts w:cstheme="minorHAnsi"/>
          <w:color w:val="000000"/>
        </w:rPr>
        <w:t>W przypadku zastosowania rozwiązania równoważnego powinno ono spełniać następujące warunki:</w:t>
      </w:r>
    </w:p>
    <w:p w14:paraId="1392FEE3" w14:textId="77777777" w:rsidR="00116E62" w:rsidRPr="0080200A" w:rsidRDefault="00116E62" w:rsidP="00426A60">
      <w:pPr>
        <w:numPr>
          <w:ilvl w:val="0"/>
          <w:numId w:val="1"/>
        </w:numPr>
        <w:spacing w:after="0" w:line="276" w:lineRule="auto"/>
        <w:ind w:left="1134" w:hanging="283"/>
        <w:jc w:val="both"/>
        <w:rPr>
          <w:rFonts w:cstheme="minorHAnsi"/>
          <w:color w:val="000000"/>
        </w:rPr>
      </w:pPr>
      <w:r w:rsidRPr="0080200A">
        <w:rPr>
          <w:rFonts w:cstheme="minorHAnsi"/>
          <w:color w:val="000000"/>
        </w:rPr>
        <w:t xml:space="preserve">Wszystkie urządzenia zastosowane w systemie równoważnym oraz system jako całość muszą być zaakceptowane przez inspektora nadzoru.  </w:t>
      </w:r>
    </w:p>
    <w:p w14:paraId="0948FF11" w14:textId="77777777" w:rsidR="00116E62" w:rsidRPr="0080200A" w:rsidRDefault="00116E62" w:rsidP="00426A60">
      <w:pPr>
        <w:numPr>
          <w:ilvl w:val="0"/>
          <w:numId w:val="1"/>
        </w:numPr>
        <w:spacing w:after="0" w:line="276" w:lineRule="auto"/>
        <w:ind w:left="1134" w:hanging="283"/>
        <w:jc w:val="both"/>
        <w:rPr>
          <w:rFonts w:cstheme="minorHAnsi"/>
          <w:color w:val="000000"/>
        </w:rPr>
      </w:pPr>
      <w:r w:rsidRPr="0080200A">
        <w:rPr>
          <w:rFonts w:cstheme="minorHAnsi"/>
          <w:color w:val="000000"/>
        </w:rPr>
        <w:lastRenderedPageBreak/>
        <w:t>Na żądanie Zamawiającego Wykonawca ma obowiązek wykonać zamiennie obliczenia dokumentujące uzyskanie nie gorszych efektów niż w rozwiązaniu projektowym</w:t>
      </w:r>
      <w:r w:rsidR="004454D1" w:rsidRPr="0080200A">
        <w:rPr>
          <w:rFonts w:cstheme="minorHAnsi"/>
          <w:color w:val="000000"/>
        </w:rPr>
        <w:t>.</w:t>
      </w:r>
    </w:p>
    <w:p w14:paraId="506DF648" w14:textId="77777777" w:rsidR="00116E62" w:rsidRPr="0080200A" w:rsidRDefault="00116E62" w:rsidP="00426A60">
      <w:pPr>
        <w:numPr>
          <w:ilvl w:val="0"/>
          <w:numId w:val="1"/>
        </w:numPr>
        <w:spacing w:after="0" w:line="276" w:lineRule="auto"/>
        <w:ind w:left="1134" w:hanging="283"/>
        <w:jc w:val="both"/>
        <w:rPr>
          <w:rFonts w:cstheme="minorHAnsi"/>
          <w:color w:val="000000"/>
        </w:rPr>
      </w:pPr>
      <w:r w:rsidRPr="0080200A">
        <w:rPr>
          <w:rFonts w:cstheme="minorHAnsi"/>
          <w:color w:val="00000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301DABC1" w14:textId="22ACB76E" w:rsidR="00963C6B" w:rsidRPr="0080200A" w:rsidRDefault="00116E62" w:rsidP="00426A60">
      <w:pPr>
        <w:numPr>
          <w:ilvl w:val="1"/>
          <w:numId w:val="40"/>
        </w:numPr>
        <w:spacing w:before="120" w:after="0" w:line="240" w:lineRule="auto"/>
        <w:ind w:left="709" w:hanging="425"/>
        <w:jc w:val="both"/>
        <w:rPr>
          <w:rFonts w:cstheme="minorHAnsi"/>
        </w:rPr>
      </w:pPr>
      <w:r w:rsidRPr="0080200A">
        <w:rPr>
          <w:rFonts w:cstheme="minorHAnsi"/>
        </w:rPr>
        <w:t>Wykonawca będzie realizował przedmiot umowy na warunkach określonych w Specyfikacji</w:t>
      </w:r>
      <w:r w:rsidR="00BF6773" w:rsidRPr="0080200A">
        <w:rPr>
          <w:rFonts w:cstheme="minorHAnsi"/>
        </w:rPr>
        <w:t xml:space="preserve"> </w:t>
      </w:r>
      <w:r w:rsidRPr="0080200A">
        <w:rPr>
          <w:rFonts w:cstheme="minorHAnsi"/>
        </w:rPr>
        <w:t xml:space="preserve">Warunków </w:t>
      </w:r>
      <w:r w:rsidRPr="0080200A">
        <w:rPr>
          <w:rFonts w:cstheme="minorHAnsi"/>
          <w:color w:val="000000"/>
        </w:rPr>
        <w:t>Zamówienia</w:t>
      </w:r>
      <w:r w:rsidRPr="0080200A">
        <w:rPr>
          <w:rFonts w:cstheme="minorHAnsi"/>
        </w:rPr>
        <w:t>, zgodnie z dokumentacją projektową, specyfikacjami technicznymi, pisemnymi uzgodnieniami między stronami umowy, zgodnie z umową, zasadami wiedzy technicznej, poleceniami nadzoru inwestorskiego i</w:t>
      </w:r>
      <w:r w:rsidR="00BF6773" w:rsidRPr="0080200A">
        <w:rPr>
          <w:rFonts w:cstheme="minorHAnsi"/>
        </w:rPr>
        <w:t> </w:t>
      </w:r>
      <w:r w:rsidRPr="0080200A">
        <w:rPr>
          <w:rFonts w:cstheme="minorHAnsi"/>
        </w:rPr>
        <w:t>autorskiego, zgodnie z prawem budowlanym i</w:t>
      </w:r>
      <w:r w:rsidR="00C26F15" w:rsidRPr="0080200A">
        <w:rPr>
          <w:rFonts w:cstheme="minorHAnsi"/>
        </w:rPr>
        <w:t> </w:t>
      </w:r>
      <w:r w:rsidRPr="0080200A">
        <w:rPr>
          <w:rFonts w:cstheme="minorHAnsi"/>
        </w:rPr>
        <w:t>innymi obowiązującymi przepisami, w szczególności przepisami BHP, przeciwpożarowymi, sanitarnymi, ochrony środowiska.</w:t>
      </w:r>
    </w:p>
    <w:p w14:paraId="30408C84" w14:textId="13874CE6" w:rsidR="00963C6B" w:rsidRPr="0080200A" w:rsidRDefault="00963C6B" w:rsidP="00426A60">
      <w:pPr>
        <w:numPr>
          <w:ilvl w:val="1"/>
          <w:numId w:val="40"/>
        </w:numPr>
        <w:spacing w:before="120" w:after="0" w:line="240" w:lineRule="auto"/>
        <w:ind w:left="709" w:hanging="425"/>
        <w:jc w:val="both"/>
        <w:rPr>
          <w:rFonts w:cstheme="minorHAnsi"/>
        </w:rPr>
      </w:pPr>
      <w:r w:rsidRPr="0080200A">
        <w:rPr>
          <w:rFonts w:eastAsia="Times New Roman" w:cstheme="minorHAnsi"/>
          <w:bCs/>
          <w:lang w:eastAsia="pl-PL"/>
        </w:rPr>
        <w:t xml:space="preserve">Podstawą do wyceny robót jest SWZ oraz projekt i </w:t>
      </w:r>
      <w:proofErr w:type="spellStart"/>
      <w:r w:rsidRPr="0080200A">
        <w:rPr>
          <w:rFonts w:eastAsia="Times New Roman" w:cstheme="minorHAnsi"/>
          <w:bCs/>
          <w:lang w:eastAsia="pl-PL"/>
        </w:rPr>
        <w:t>STWiOR</w:t>
      </w:r>
      <w:proofErr w:type="spellEnd"/>
      <w:r w:rsidRPr="0080200A">
        <w:rPr>
          <w:rFonts w:eastAsia="Times New Roman" w:cstheme="minorHAnsi"/>
          <w:bCs/>
          <w:lang w:eastAsia="pl-PL"/>
        </w:rPr>
        <w:t xml:space="preserve"> wymienione </w:t>
      </w:r>
      <w:r w:rsidR="00C26F15" w:rsidRPr="0080200A">
        <w:rPr>
          <w:rFonts w:eastAsia="Times New Roman" w:cstheme="minorHAnsi"/>
          <w:bCs/>
          <w:lang w:eastAsia="pl-PL"/>
        </w:rPr>
        <w:t>jako załączniki do</w:t>
      </w:r>
      <w:r w:rsidRPr="0080200A">
        <w:rPr>
          <w:rFonts w:eastAsia="Times New Roman" w:cstheme="minorHAnsi"/>
          <w:bCs/>
          <w:lang w:eastAsia="pl-PL"/>
        </w:rPr>
        <w:t xml:space="preserve"> SWZ</w:t>
      </w:r>
      <w:r w:rsidRPr="0080200A">
        <w:rPr>
          <w:rFonts w:eastAsia="Times New Roman" w:cstheme="minorHAnsi"/>
          <w:b/>
          <w:bCs/>
          <w:lang w:eastAsia="pl-PL"/>
        </w:rPr>
        <w:t>.</w:t>
      </w:r>
      <w:r w:rsidRPr="0080200A">
        <w:rPr>
          <w:rFonts w:cstheme="minorHAnsi"/>
        </w:rPr>
        <w:t xml:space="preserve"> </w:t>
      </w:r>
      <w:r w:rsidRPr="0080200A">
        <w:rPr>
          <w:rFonts w:eastAsia="Times New Roman" w:cstheme="minorHAnsi"/>
          <w:lang w:eastAsia="pl-PL"/>
        </w:rPr>
        <w:t>W</w:t>
      </w:r>
      <w:r w:rsidR="00C26F15" w:rsidRPr="0080200A">
        <w:rPr>
          <w:rFonts w:eastAsia="Times New Roman" w:cstheme="minorHAnsi"/>
          <w:lang w:eastAsia="pl-PL"/>
        </w:rPr>
        <w:t> </w:t>
      </w:r>
      <w:r w:rsidRPr="0080200A">
        <w:rPr>
          <w:rFonts w:eastAsia="Times New Roman" w:cstheme="minorHAnsi"/>
          <w:lang w:eastAsia="pl-PL"/>
        </w:rPr>
        <w:t>przypadku wystąpienia rozbieżności pomiędzy różnymi częściami dokumentacji projektowej, specyfikacji technicznych lub Specyfikacji Warunków Zamówienia obowiązywać będzie najszerszy zakres robót.</w:t>
      </w:r>
      <w:r w:rsidRPr="0080200A">
        <w:rPr>
          <w:rFonts w:cstheme="minorHAnsi"/>
        </w:rPr>
        <w:t xml:space="preserve"> </w:t>
      </w:r>
      <w:r w:rsidRPr="0080200A">
        <w:rPr>
          <w:rFonts w:eastAsia="Times New Roman" w:cstheme="minorHAnsi"/>
          <w:bCs/>
          <w:lang w:eastAsia="pl-PL"/>
        </w:rPr>
        <w:t>Załączone do SWZ przedmiary robót mają charakter pomocniczy, nie stanowią  podstawy do wyceny robót.</w:t>
      </w:r>
    </w:p>
    <w:p w14:paraId="452435FD" w14:textId="77777777" w:rsidR="00651676" w:rsidRPr="0080200A" w:rsidRDefault="00651676" w:rsidP="00651676">
      <w:pPr>
        <w:spacing w:before="120"/>
        <w:ind w:right="74"/>
        <w:rPr>
          <w:rFonts w:cstheme="minorHAnsi"/>
          <w:b/>
        </w:rPr>
      </w:pPr>
      <w:r w:rsidRPr="0080200A">
        <w:rPr>
          <w:rFonts w:cstheme="minorHAnsi"/>
          <w:b/>
        </w:rPr>
        <w:t>Oświadczenia Wykonawcy</w:t>
      </w:r>
    </w:p>
    <w:p w14:paraId="1937F4B8" w14:textId="6B280A33" w:rsidR="00116E62" w:rsidRPr="0080200A" w:rsidRDefault="00116E62" w:rsidP="00426A60">
      <w:pPr>
        <w:numPr>
          <w:ilvl w:val="0"/>
          <w:numId w:val="7"/>
        </w:numPr>
        <w:spacing w:before="120" w:after="0"/>
        <w:ind w:left="357" w:right="74" w:hanging="357"/>
        <w:jc w:val="both"/>
        <w:rPr>
          <w:rFonts w:cstheme="minorHAnsi"/>
        </w:rPr>
      </w:pPr>
      <w:r w:rsidRPr="0080200A">
        <w:rPr>
          <w:rFonts w:cstheme="minorHAnsi"/>
        </w:rPr>
        <w:t>Wykonawca oświadcza, że przed podpisaniem umowy przeanalizował  dokumentację projektową, specyfikacje techniczne wykonania i odbioru robót oraz warunki wykonania robót określone w</w:t>
      </w:r>
      <w:r w:rsidR="00C26F15" w:rsidRPr="0080200A">
        <w:rPr>
          <w:rFonts w:cstheme="minorHAnsi"/>
        </w:rPr>
        <w:t> </w:t>
      </w:r>
      <w:r w:rsidRPr="0080200A">
        <w:rPr>
          <w:rFonts w:cstheme="minorHAnsi"/>
        </w:rPr>
        <w:t>specyfikacji warunków zamówienia, dokonał potrzebnych mu pomiarów i badań, jak również uzyskał wszystkie niezbędne informacje dotyczące:</w:t>
      </w:r>
    </w:p>
    <w:p w14:paraId="12B3E71A" w14:textId="77777777" w:rsidR="00116E62" w:rsidRPr="0080200A" w:rsidRDefault="00116E62" w:rsidP="00426A60">
      <w:pPr>
        <w:numPr>
          <w:ilvl w:val="0"/>
          <w:numId w:val="6"/>
        </w:numPr>
        <w:spacing w:before="120"/>
        <w:ind w:left="714" w:right="74" w:hanging="357"/>
        <w:contextualSpacing/>
        <w:jc w:val="both"/>
        <w:rPr>
          <w:rFonts w:cstheme="minorHAnsi"/>
        </w:rPr>
      </w:pPr>
      <w:r w:rsidRPr="0080200A">
        <w:rPr>
          <w:rFonts w:cstheme="minorHAnsi"/>
        </w:rPr>
        <w:t>warunków i możliwości urządzenia zaplecza technicznego i zasilenia go w niezbędne media,</w:t>
      </w:r>
    </w:p>
    <w:p w14:paraId="1AB58306" w14:textId="77777777" w:rsidR="00116E62" w:rsidRPr="0080200A" w:rsidRDefault="00116E62" w:rsidP="00426A60">
      <w:pPr>
        <w:numPr>
          <w:ilvl w:val="0"/>
          <w:numId w:val="6"/>
        </w:numPr>
        <w:spacing w:before="120"/>
        <w:ind w:left="714" w:right="74" w:hanging="357"/>
        <w:contextualSpacing/>
        <w:jc w:val="both"/>
        <w:rPr>
          <w:rFonts w:cstheme="minorHAnsi"/>
        </w:rPr>
      </w:pPr>
      <w:r w:rsidRPr="0080200A">
        <w:rPr>
          <w:rFonts w:cstheme="minorHAnsi"/>
        </w:rPr>
        <w:t>występowania urządzeń i elementów wymagających demontażu na czas robót i ponownego ich montażu</w:t>
      </w:r>
      <w:r w:rsidR="004454D1" w:rsidRPr="0080200A">
        <w:rPr>
          <w:rFonts w:cstheme="minorHAnsi"/>
        </w:rPr>
        <w:t>,</w:t>
      </w:r>
      <w:r w:rsidRPr="0080200A">
        <w:rPr>
          <w:rFonts w:cstheme="minorHAnsi"/>
        </w:rPr>
        <w:t xml:space="preserve"> jeżeli nie podlegają wymianie na nowe,</w:t>
      </w:r>
    </w:p>
    <w:p w14:paraId="407047F5" w14:textId="77777777" w:rsidR="00116E62" w:rsidRPr="0080200A" w:rsidRDefault="00116E62" w:rsidP="00426A60">
      <w:pPr>
        <w:numPr>
          <w:ilvl w:val="0"/>
          <w:numId w:val="6"/>
        </w:numPr>
        <w:spacing w:before="120"/>
        <w:ind w:left="714" w:right="74" w:hanging="357"/>
        <w:contextualSpacing/>
        <w:jc w:val="both"/>
        <w:rPr>
          <w:rFonts w:cstheme="minorHAnsi"/>
        </w:rPr>
      </w:pPr>
      <w:r w:rsidRPr="0080200A">
        <w:rPr>
          <w:rFonts w:cstheme="minorHAnsi"/>
        </w:rPr>
        <w:t>stanu i systemu dróg dojazdowych,</w:t>
      </w:r>
    </w:p>
    <w:p w14:paraId="2E85667C" w14:textId="77777777" w:rsidR="00116E62" w:rsidRPr="0080200A" w:rsidRDefault="00116E62" w:rsidP="00426A60">
      <w:pPr>
        <w:numPr>
          <w:ilvl w:val="0"/>
          <w:numId w:val="6"/>
        </w:numPr>
        <w:spacing w:before="120"/>
        <w:ind w:left="714" w:right="74" w:hanging="357"/>
        <w:contextualSpacing/>
        <w:jc w:val="both"/>
        <w:rPr>
          <w:rFonts w:cstheme="minorHAnsi"/>
        </w:rPr>
      </w:pPr>
      <w:r w:rsidRPr="0080200A">
        <w:rPr>
          <w:rFonts w:cstheme="minorHAnsi"/>
        </w:rPr>
        <w:t>zapewnieni</w:t>
      </w:r>
      <w:r w:rsidR="004454D1" w:rsidRPr="0080200A">
        <w:rPr>
          <w:rFonts w:cstheme="minorHAnsi"/>
        </w:rPr>
        <w:t>a</w:t>
      </w:r>
      <w:r w:rsidRPr="0080200A">
        <w:rPr>
          <w:rFonts w:cstheme="minorHAnsi"/>
        </w:rPr>
        <w:t xml:space="preserve"> dojazdu do placu budowy w trakcie wykonywania robót,</w:t>
      </w:r>
    </w:p>
    <w:p w14:paraId="4EB96CC7" w14:textId="77777777" w:rsidR="00116E62" w:rsidRPr="0080200A" w:rsidRDefault="00116E62" w:rsidP="00426A60">
      <w:pPr>
        <w:numPr>
          <w:ilvl w:val="0"/>
          <w:numId w:val="6"/>
        </w:numPr>
        <w:spacing w:before="120" w:after="120"/>
        <w:ind w:left="714" w:right="74" w:hanging="357"/>
        <w:jc w:val="both"/>
        <w:rPr>
          <w:rFonts w:cstheme="minorHAnsi"/>
        </w:rPr>
      </w:pPr>
      <w:r w:rsidRPr="0080200A">
        <w:rPr>
          <w:rFonts w:cstheme="minorHAnsi"/>
        </w:rPr>
        <w:t>innych danych niezbędnych do wykonania robót i mogących mieć wpływ na ryzyko i koszty realizacji umowy.</w:t>
      </w:r>
    </w:p>
    <w:p w14:paraId="5D085306" w14:textId="55AD0197" w:rsidR="00C26F15" w:rsidRPr="00E0546A" w:rsidRDefault="00116E62" w:rsidP="00C26F15">
      <w:pPr>
        <w:numPr>
          <w:ilvl w:val="0"/>
          <w:numId w:val="7"/>
        </w:numPr>
        <w:spacing w:before="120"/>
        <w:ind w:left="357" w:right="74" w:hanging="357"/>
        <w:jc w:val="both"/>
        <w:rPr>
          <w:rFonts w:cstheme="minorHAnsi"/>
        </w:rPr>
      </w:pPr>
      <w:r w:rsidRPr="0080200A">
        <w:rPr>
          <w:rFonts w:cstheme="minorHAnsi"/>
        </w:rPr>
        <w:t>Wykonawca oświadcza, że wszystkie wymienione wyżej okoliczności uwzględnił w cenie swojej oferty.</w:t>
      </w:r>
    </w:p>
    <w:p w14:paraId="15E5439D" w14:textId="77777777"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2</w:t>
      </w:r>
    </w:p>
    <w:p w14:paraId="175FA871" w14:textId="77777777" w:rsidR="00116E62" w:rsidRPr="0080200A" w:rsidRDefault="00116E62" w:rsidP="00116E62">
      <w:pPr>
        <w:spacing w:before="120"/>
        <w:ind w:right="74"/>
        <w:rPr>
          <w:rFonts w:cstheme="minorHAnsi"/>
          <w:b/>
        </w:rPr>
      </w:pPr>
      <w:r w:rsidRPr="0080200A">
        <w:rPr>
          <w:rFonts w:cstheme="minorHAnsi"/>
          <w:b/>
        </w:rPr>
        <w:t>Zmiany zakresu robót.</w:t>
      </w:r>
    </w:p>
    <w:p w14:paraId="4BCDB8B0" w14:textId="77777777" w:rsidR="00116E62" w:rsidRPr="0080200A" w:rsidRDefault="00116E62" w:rsidP="00116E62">
      <w:pPr>
        <w:spacing w:before="120"/>
        <w:ind w:right="74"/>
        <w:jc w:val="both"/>
        <w:rPr>
          <w:rFonts w:cstheme="minorHAnsi"/>
        </w:rPr>
      </w:pPr>
      <w:r w:rsidRPr="0080200A">
        <w:rPr>
          <w:rFonts w:cstheme="minorHAnsi"/>
        </w:rPr>
        <w:t>W uzasadnionych przypadkach, Zamawiający może wprowadzić zmiany w stosunku do dokumentacji projektowej na poniższych zasadach:</w:t>
      </w:r>
    </w:p>
    <w:p w14:paraId="2E331646" w14:textId="188D2EC8" w:rsidR="00116E62" w:rsidRPr="0080200A" w:rsidRDefault="00116E62" w:rsidP="00426A60">
      <w:pPr>
        <w:numPr>
          <w:ilvl w:val="0"/>
          <w:numId w:val="8"/>
        </w:numPr>
        <w:spacing w:before="120" w:after="0" w:line="240" w:lineRule="auto"/>
        <w:ind w:right="74"/>
        <w:contextualSpacing/>
        <w:jc w:val="both"/>
        <w:rPr>
          <w:rFonts w:eastAsia="Times New Roman" w:cstheme="minorHAnsi"/>
          <w:lang w:eastAsia="pl-PL"/>
        </w:rPr>
      </w:pPr>
      <w:r w:rsidRPr="0080200A">
        <w:rPr>
          <w:rFonts w:eastAsia="Times New Roman" w:cstheme="minorHAnsi"/>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sidRPr="0080200A">
        <w:rPr>
          <w:rFonts w:eastAsia="Times New Roman" w:cstheme="minorHAnsi"/>
          <w:lang w:eastAsia="pl-PL"/>
        </w:rPr>
        <w:t>,</w:t>
      </w:r>
      <w:r w:rsidRPr="0080200A">
        <w:rPr>
          <w:rFonts w:eastAsia="Times New Roman" w:cstheme="minorHAnsi"/>
          <w:lang w:eastAsia="pl-PL"/>
        </w:rPr>
        <w:t xml:space="preserve"> o których mowa w art. </w:t>
      </w:r>
      <w:r w:rsidR="00BF6773" w:rsidRPr="0080200A">
        <w:rPr>
          <w:rFonts w:eastAsia="Times New Roman" w:cstheme="minorHAnsi"/>
          <w:lang w:eastAsia="pl-PL"/>
        </w:rPr>
        <w:t>214 ust. 1 pkt 7)</w:t>
      </w:r>
      <w:r w:rsidRPr="0080200A">
        <w:rPr>
          <w:rFonts w:eastAsia="Times New Roman" w:cstheme="minorHAnsi"/>
          <w:lang w:eastAsia="pl-PL"/>
        </w:rPr>
        <w:t xml:space="preserve"> ustawy</w:t>
      </w:r>
      <w:r w:rsidR="004454D1" w:rsidRPr="0080200A">
        <w:rPr>
          <w:rFonts w:eastAsia="Times New Roman" w:cstheme="minorHAnsi"/>
          <w:lang w:eastAsia="pl-PL"/>
        </w:rPr>
        <w:t xml:space="preserve"> Prawo Zamówień Publicznych</w:t>
      </w:r>
      <w:r w:rsidRPr="0080200A">
        <w:rPr>
          <w:rFonts w:eastAsia="Times New Roman" w:cstheme="minorHAnsi"/>
          <w:lang w:eastAsia="pl-PL"/>
        </w:rPr>
        <w:t xml:space="preserve"> albo </w:t>
      </w:r>
      <w:r w:rsidR="004454D1" w:rsidRPr="0080200A">
        <w:rPr>
          <w:rFonts w:eastAsia="Times New Roman" w:cstheme="minorHAnsi"/>
          <w:lang w:eastAsia="pl-PL"/>
        </w:rPr>
        <w:t xml:space="preserve">roboty </w:t>
      </w:r>
      <w:r w:rsidRPr="0080200A">
        <w:rPr>
          <w:rFonts w:eastAsia="Times New Roman" w:cstheme="minorHAnsi"/>
          <w:lang w:eastAsia="pl-PL"/>
        </w:rPr>
        <w:t>dodatkowe i zostaną</w:t>
      </w:r>
      <w:r w:rsidR="004454D1" w:rsidRPr="0080200A">
        <w:rPr>
          <w:rFonts w:eastAsia="Times New Roman" w:cstheme="minorHAnsi"/>
          <w:lang w:eastAsia="pl-PL"/>
        </w:rPr>
        <w:t xml:space="preserve"> one</w:t>
      </w:r>
      <w:r w:rsidRPr="0080200A">
        <w:rPr>
          <w:rFonts w:eastAsia="Times New Roman" w:cstheme="minorHAnsi"/>
          <w:lang w:eastAsia="pl-PL"/>
        </w:rPr>
        <w:t xml:space="preserve"> zlecone w trybie wynikającym z</w:t>
      </w:r>
      <w:r w:rsidR="00C26F15" w:rsidRPr="0080200A">
        <w:rPr>
          <w:rFonts w:eastAsia="Times New Roman" w:cstheme="minorHAnsi"/>
          <w:lang w:eastAsia="pl-PL"/>
        </w:rPr>
        <w:t> </w:t>
      </w:r>
      <w:r w:rsidRPr="0080200A">
        <w:rPr>
          <w:rFonts w:eastAsia="Times New Roman" w:cstheme="minorHAnsi"/>
          <w:lang w:eastAsia="pl-PL"/>
        </w:rPr>
        <w:t>ustawy Prawo zamówień publicznych.</w:t>
      </w:r>
    </w:p>
    <w:p w14:paraId="78EA4934" w14:textId="2A6D24B0" w:rsidR="00116E62" w:rsidRPr="0080200A" w:rsidRDefault="00116E62" w:rsidP="00426A60">
      <w:pPr>
        <w:numPr>
          <w:ilvl w:val="0"/>
          <w:numId w:val="8"/>
        </w:numPr>
        <w:spacing w:after="0" w:line="240" w:lineRule="auto"/>
        <w:contextualSpacing/>
        <w:jc w:val="both"/>
        <w:rPr>
          <w:rFonts w:eastAsia="Times New Roman" w:cstheme="minorHAnsi"/>
          <w:lang w:eastAsia="pl-PL"/>
        </w:rPr>
      </w:pPr>
      <w:r w:rsidRPr="0080200A">
        <w:rPr>
          <w:rFonts w:eastAsia="Times New Roman" w:cstheme="minorHAnsi"/>
          <w:lang w:eastAsia="pl-PL"/>
        </w:rPr>
        <w:t>Zamawiający może wyłączyć z zakresu zamówienia część robót objętych zamówieniem</w:t>
      </w:r>
      <w:r w:rsidR="0053751D">
        <w:rPr>
          <w:rFonts w:eastAsia="Times New Roman" w:cstheme="minorHAnsi"/>
          <w:lang w:eastAsia="pl-PL"/>
        </w:rPr>
        <w:t xml:space="preserve"> </w:t>
      </w:r>
      <w:r w:rsidRPr="0080200A">
        <w:rPr>
          <w:rFonts w:eastAsia="Times New Roman" w:cstheme="minorHAnsi"/>
          <w:lang w:eastAsia="pl-PL"/>
        </w:rPr>
        <w:t xml:space="preserve">/roboty wyłączone/. </w:t>
      </w:r>
      <w:bookmarkStart w:id="5" w:name="_Hlk65489569"/>
      <w:r w:rsidRPr="0080200A">
        <w:rPr>
          <w:rFonts w:eastAsia="Times New Roman" w:cstheme="minorHAnsi"/>
          <w:lang w:eastAsia="pl-PL"/>
        </w:rPr>
        <w:t xml:space="preserve">Maksymalny zakres robót mogących ulec wyłączeniu Zamawiający ustala na </w:t>
      </w:r>
      <w:r w:rsidR="008F3C40" w:rsidRPr="0080200A">
        <w:rPr>
          <w:rFonts w:eastAsia="Times New Roman" w:cstheme="minorHAnsi"/>
          <w:lang w:eastAsia="pl-PL"/>
        </w:rPr>
        <w:t>20</w:t>
      </w:r>
      <w:r w:rsidRPr="0080200A">
        <w:rPr>
          <w:rFonts w:eastAsia="Times New Roman" w:cstheme="minorHAnsi"/>
          <w:lang w:eastAsia="pl-PL"/>
        </w:rPr>
        <w:t>%</w:t>
      </w:r>
      <w:bookmarkEnd w:id="5"/>
      <w:r w:rsidRPr="0080200A">
        <w:rPr>
          <w:rFonts w:eastAsia="Times New Roman" w:cstheme="minorHAnsi"/>
          <w:lang w:eastAsia="pl-PL"/>
        </w:rPr>
        <w:t xml:space="preserve">. W takim przypadku wynagrodzenie umowne zostanie odpowiednio zmniejszone o koszt robót wyłączonych, zgodnie z </w:t>
      </w:r>
      <w:r w:rsidR="004454D1" w:rsidRPr="0080200A">
        <w:rPr>
          <w:rFonts w:eastAsia="Times New Roman" w:cstheme="minorHAnsi"/>
          <w:lang w:eastAsia="pl-PL"/>
        </w:rPr>
        <w:t>ust.</w:t>
      </w:r>
      <w:r w:rsidRPr="0080200A">
        <w:rPr>
          <w:rFonts w:eastAsia="Times New Roman" w:cstheme="minorHAnsi"/>
          <w:lang w:eastAsia="pl-PL"/>
        </w:rPr>
        <w:t xml:space="preserve"> 3 poniżej.</w:t>
      </w:r>
    </w:p>
    <w:p w14:paraId="4F073E8F" w14:textId="26AFA3B0" w:rsidR="00116E62" w:rsidRPr="0080200A" w:rsidRDefault="00116E62" w:rsidP="00426A60">
      <w:pPr>
        <w:numPr>
          <w:ilvl w:val="0"/>
          <w:numId w:val="8"/>
        </w:numPr>
        <w:shd w:val="clear" w:color="auto" w:fill="FFFFFF"/>
        <w:autoSpaceDE w:val="0"/>
        <w:autoSpaceDN w:val="0"/>
        <w:adjustRightInd w:val="0"/>
        <w:spacing w:after="120" w:line="240" w:lineRule="auto"/>
        <w:jc w:val="both"/>
        <w:rPr>
          <w:rFonts w:cstheme="minorHAnsi"/>
        </w:rPr>
      </w:pPr>
      <w:r w:rsidRPr="0080200A">
        <w:rPr>
          <w:rFonts w:cstheme="minorHAnsi"/>
        </w:rPr>
        <w:lastRenderedPageBreak/>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80200A">
        <w:rPr>
          <w:rFonts w:cstheme="minorHAnsi"/>
        </w:rPr>
        <w:t>Sekocenbud</w:t>
      </w:r>
      <w:proofErr w:type="spellEnd"/>
      <w:r w:rsidRPr="0080200A">
        <w:rPr>
          <w:rFonts w:cstheme="minorHAnsi"/>
        </w:rPr>
        <w:t xml:space="preserve"> lub </w:t>
      </w:r>
      <w:proofErr w:type="spellStart"/>
      <w:r w:rsidRPr="0080200A">
        <w:rPr>
          <w:rFonts w:cstheme="minorHAnsi"/>
        </w:rPr>
        <w:t>Bistyp</w:t>
      </w:r>
      <w:proofErr w:type="spellEnd"/>
      <w:r w:rsidRPr="0080200A">
        <w:rPr>
          <w:rFonts w:cstheme="minorHAnsi"/>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w:t>
      </w:r>
      <w:r w:rsidR="007F663D" w:rsidRPr="0080200A">
        <w:rPr>
          <w:rFonts w:cstheme="minorHAnsi"/>
        </w:rPr>
        <w:t> </w:t>
      </w:r>
      <w:r w:rsidRPr="0080200A">
        <w:rPr>
          <w:rFonts w:cstheme="minorHAnsi"/>
        </w:rPr>
        <w:t>ewentualnej korekty. Strony umowy mogą również pisemnie określić inny sposób dokonania wyceny ww. robót.</w:t>
      </w:r>
    </w:p>
    <w:p w14:paraId="63F7D8BA" w14:textId="77777777"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3</w:t>
      </w:r>
    </w:p>
    <w:p w14:paraId="36423D2D" w14:textId="77777777" w:rsidR="00116E62" w:rsidRPr="0080200A" w:rsidRDefault="00116E62" w:rsidP="00116E62">
      <w:pPr>
        <w:ind w:right="74"/>
        <w:rPr>
          <w:rFonts w:cstheme="minorHAnsi"/>
          <w:b/>
        </w:rPr>
      </w:pPr>
      <w:r w:rsidRPr="0080200A">
        <w:rPr>
          <w:rFonts w:cstheme="minorHAnsi"/>
          <w:b/>
        </w:rPr>
        <w:t>Wynagrodzenie.</w:t>
      </w:r>
    </w:p>
    <w:p w14:paraId="2631A684" w14:textId="77777777" w:rsidR="00116E62" w:rsidRPr="0080200A" w:rsidRDefault="00116E62" w:rsidP="00426A60">
      <w:pPr>
        <w:numPr>
          <w:ilvl w:val="0"/>
          <w:numId w:val="15"/>
        </w:numPr>
        <w:spacing w:before="120" w:after="0" w:line="240" w:lineRule="auto"/>
        <w:ind w:right="74"/>
        <w:jc w:val="both"/>
        <w:rPr>
          <w:rFonts w:cstheme="minorHAnsi"/>
        </w:rPr>
      </w:pPr>
      <w:r w:rsidRPr="0080200A">
        <w:rPr>
          <w:rFonts w:cstheme="minorHAnsi"/>
        </w:rPr>
        <w:t xml:space="preserve">Strony ustalają, że obowiązującą formą wynagrodzenia, zgodnie ze Specyfikacją Warunków Zamówienia, będzie </w:t>
      </w:r>
      <w:r w:rsidRPr="0080200A">
        <w:rPr>
          <w:rFonts w:cstheme="minorHAnsi"/>
          <w:b/>
        </w:rPr>
        <w:t>wynagrodzenie ryczałtowe</w:t>
      </w:r>
      <w:r w:rsidRPr="0080200A">
        <w:rPr>
          <w:rFonts w:cstheme="minorHAnsi"/>
        </w:rPr>
        <w:t>.</w:t>
      </w:r>
    </w:p>
    <w:p w14:paraId="59CDCE26" w14:textId="77777777" w:rsidR="00116E62" w:rsidRPr="0080200A" w:rsidRDefault="00116E62" w:rsidP="00426A60">
      <w:pPr>
        <w:numPr>
          <w:ilvl w:val="0"/>
          <w:numId w:val="15"/>
        </w:numPr>
        <w:spacing w:before="120" w:after="0" w:line="240" w:lineRule="auto"/>
        <w:ind w:right="74"/>
        <w:jc w:val="both"/>
        <w:rPr>
          <w:rFonts w:cstheme="minorHAnsi"/>
        </w:rPr>
      </w:pPr>
      <w:r w:rsidRPr="0080200A">
        <w:rPr>
          <w:rFonts w:cstheme="minorHAnsi"/>
        </w:rPr>
        <w:t xml:space="preserve">Wysokość ryczałtowego wynagrodzenia za wykonanie przedmiotu umowy, zwanego w dalszej części umowy wynagrodzeniem /lub wynagrodzeniem umownym/, strony umowy ustalają na podstawie oferty Wykonawcy </w:t>
      </w:r>
      <w:r w:rsidR="00E5550B" w:rsidRPr="0080200A">
        <w:rPr>
          <w:rFonts w:cstheme="minorHAnsi"/>
        </w:rPr>
        <w:t xml:space="preserve">z dnia ………………… </w:t>
      </w:r>
      <w:r w:rsidRPr="0080200A">
        <w:rPr>
          <w:rFonts w:cstheme="minorHAnsi"/>
        </w:rPr>
        <w:t>na kwotę:</w:t>
      </w:r>
    </w:p>
    <w:p w14:paraId="476A6A7C" w14:textId="77777777" w:rsidR="00116E62" w:rsidRPr="0080200A" w:rsidRDefault="00116E62" w:rsidP="00116E62">
      <w:pPr>
        <w:spacing w:before="120"/>
        <w:ind w:right="74"/>
        <w:jc w:val="both"/>
        <w:rPr>
          <w:rFonts w:cstheme="minorHAnsi"/>
        </w:rPr>
      </w:pPr>
      <w:r w:rsidRPr="0080200A">
        <w:rPr>
          <w:rFonts w:cstheme="minorHAnsi"/>
          <w:b/>
        </w:rPr>
        <w:tab/>
        <w:t>-wartość netto:</w:t>
      </w:r>
      <w:r w:rsidRPr="0080200A">
        <w:rPr>
          <w:rFonts w:cstheme="minorHAnsi"/>
        </w:rPr>
        <w:tab/>
      </w:r>
      <w:r w:rsidRPr="0080200A">
        <w:rPr>
          <w:rFonts w:cstheme="minorHAnsi"/>
        </w:rPr>
        <w:tab/>
      </w:r>
      <w:r w:rsidRPr="0080200A">
        <w:rPr>
          <w:rFonts w:cstheme="minorHAnsi"/>
        </w:rPr>
        <w:tab/>
      </w:r>
      <w:r w:rsidRPr="0080200A">
        <w:rPr>
          <w:rFonts w:cstheme="minorHAnsi"/>
        </w:rPr>
        <w:tab/>
        <w:t>…………</w:t>
      </w:r>
      <w:r w:rsidR="005F527B" w:rsidRPr="0080200A">
        <w:rPr>
          <w:rFonts w:cstheme="minorHAnsi"/>
        </w:rPr>
        <w:t>…….</w:t>
      </w:r>
      <w:r w:rsidRPr="0080200A">
        <w:rPr>
          <w:rFonts w:cstheme="minorHAnsi"/>
        </w:rPr>
        <w:t>…………...</w:t>
      </w:r>
      <w:r w:rsidRPr="0080200A">
        <w:rPr>
          <w:rFonts w:cstheme="minorHAnsi"/>
          <w:b/>
        </w:rPr>
        <w:t>zł</w:t>
      </w:r>
    </w:p>
    <w:p w14:paraId="5883F95A" w14:textId="77777777" w:rsidR="00116E62" w:rsidRPr="0080200A" w:rsidRDefault="00116E62" w:rsidP="00116E62">
      <w:pPr>
        <w:spacing w:before="120"/>
        <w:ind w:right="74"/>
        <w:jc w:val="both"/>
        <w:rPr>
          <w:rFonts w:cstheme="minorHAnsi"/>
        </w:rPr>
      </w:pPr>
      <w:r w:rsidRPr="0080200A">
        <w:rPr>
          <w:rFonts w:cstheme="minorHAnsi"/>
          <w:b/>
        </w:rPr>
        <w:tab/>
        <w:t>-wartość brutto /z podatkiem VAT/:</w:t>
      </w:r>
      <w:r w:rsidRPr="0080200A">
        <w:rPr>
          <w:rFonts w:cstheme="minorHAnsi"/>
          <w:b/>
        </w:rPr>
        <w:tab/>
      </w:r>
      <w:r w:rsidRPr="0080200A">
        <w:rPr>
          <w:rFonts w:cstheme="minorHAnsi"/>
        </w:rPr>
        <w:t>……….......................</w:t>
      </w:r>
      <w:r w:rsidRPr="0080200A">
        <w:rPr>
          <w:rFonts w:cstheme="minorHAnsi"/>
          <w:b/>
        </w:rPr>
        <w:t>zł</w:t>
      </w:r>
    </w:p>
    <w:p w14:paraId="5A01D786" w14:textId="77777777" w:rsidR="00116E62" w:rsidRPr="0080200A" w:rsidRDefault="00116E62" w:rsidP="005F527B">
      <w:pPr>
        <w:spacing w:before="120" w:after="120" w:line="360" w:lineRule="auto"/>
        <w:ind w:left="1620" w:hanging="850"/>
        <w:rPr>
          <w:rFonts w:cstheme="minorHAnsi"/>
        </w:rPr>
      </w:pPr>
      <w:r w:rsidRPr="0080200A">
        <w:rPr>
          <w:rFonts w:cstheme="minorHAnsi"/>
          <w:b/>
        </w:rPr>
        <w:t xml:space="preserve">Słownie </w:t>
      </w:r>
      <w:r w:rsidRPr="0080200A">
        <w:rPr>
          <w:rFonts w:cstheme="minorHAnsi"/>
        </w:rPr>
        <w:t>:</w:t>
      </w:r>
      <w:r w:rsidR="005F527B" w:rsidRPr="0080200A">
        <w:rPr>
          <w:rFonts w:cstheme="minorHAnsi"/>
        </w:rPr>
        <w:t xml:space="preserve"> </w:t>
      </w:r>
      <w:r w:rsidRPr="0080200A">
        <w:rPr>
          <w:rFonts w:cstheme="minorHAnsi"/>
        </w:rPr>
        <w:t>……………….................................................................................................………………………………………………</w:t>
      </w:r>
      <w:r w:rsidR="005F527B" w:rsidRPr="0080200A">
        <w:rPr>
          <w:rFonts w:cstheme="minorHAnsi"/>
        </w:rPr>
        <w:t>……………………………………………………………………………………………………..</w:t>
      </w:r>
      <w:r w:rsidRPr="0080200A">
        <w:rPr>
          <w:rFonts w:cstheme="minorHAnsi"/>
        </w:rPr>
        <w:t>….............</w:t>
      </w:r>
      <w:r w:rsidR="005F527B" w:rsidRPr="0080200A">
        <w:rPr>
          <w:rFonts w:cstheme="minorHAnsi"/>
        </w:rPr>
        <w:t xml:space="preserve"> </w:t>
      </w:r>
      <w:r w:rsidRPr="0080200A">
        <w:rPr>
          <w:rFonts w:cstheme="minorHAnsi"/>
          <w:b/>
        </w:rPr>
        <w:t>zł</w:t>
      </w:r>
    </w:p>
    <w:p w14:paraId="13B603C1" w14:textId="77777777" w:rsidR="00116E62" w:rsidRPr="0080200A" w:rsidRDefault="00116E62" w:rsidP="00116E62">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ind w:firstLine="902"/>
        <w:rPr>
          <w:rFonts w:eastAsia="Times New Roman" w:cstheme="minorHAnsi"/>
          <w:lang w:eastAsia="pl-PL"/>
        </w:rPr>
      </w:pPr>
      <w:r w:rsidRPr="0080200A">
        <w:rPr>
          <w:rFonts w:eastAsia="Times New Roman" w:cstheme="minorHAnsi"/>
          <w:lang w:eastAsia="pl-PL"/>
        </w:rPr>
        <w:t>w tym:........... % podatku VAT w kwocie:</w:t>
      </w:r>
      <w:r w:rsidRPr="0080200A">
        <w:rPr>
          <w:rFonts w:eastAsia="Times New Roman" w:cstheme="minorHAnsi"/>
          <w:lang w:eastAsia="pl-PL"/>
        </w:rPr>
        <w:tab/>
        <w:t xml:space="preserve"> ...................................</w:t>
      </w:r>
      <w:r w:rsidRPr="0080200A">
        <w:rPr>
          <w:rFonts w:eastAsia="Times New Roman" w:cstheme="minorHAnsi"/>
          <w:b/>
          <w:lang w:eastAsia="pl-PL"/>
        </w:rPr>
        <w:t>zł</w:t>
      </w:r>
      <w:r w:rsidRPr="0080200A">
        <w:rPr>
          <w:rFonts w:eastAsia="Times New Roman" w:cstheme="minorHAnsi"/>
          <w:b/>
          <w:lang w:eastAsia="pl-PL"/>
        </w:rPr>
        <w:tab/>
      </w:r>
    </w:p>
    <w:p w14:paraId="48BAAEF2" w14:textId="77777777" w:rsidR="00116E62" w:rsidRPr="0080200A" w:rsidRDefault="00116E62" w:rsidP="00426A60">
      <w:pPr>
        <w:numPr>
          <w:ilvl w:val="0"/>
          <w:numId w:val="15"/>
        </w:numPr>
        <w:spacing w:before="240" w:after="0" w:line="240" w:lineRule="auto"/>
        <w:ind w:left="391" w:right="74" w:hanging="391"/>
        <w:jc w:val="both"/>
        <w:rPr>
          <w:rFonts w:cstheme="minorHAnsi"/>
        </w:rPr>
      </w:pPr>
      <w:r w:rsidRPr="0080200A">
        <w:rPr>
          <w:rFonts w:cstheme="minorHAnsi"/>
        </w:rPr>
        <w:t xml:space="preserve">Wynagrodzenie powyższe obejmuje m.in.: </w:t>
      </w:r>
    </w:p>
    <w:p w14:paraId="3CD65DB8" w14:textId="766A026E" w:rsidR="00116E62" w:rsidRPr="0080200A" w:rsidRDefault="00116E62" w:rsidP="00426A60">
      <w:pPr>
        <w:numPr>
          <w:ilvl w:val="0"/>
          <w:numId w:val="30"/>
        </w:numPr>
        <w:spacing w:before="120" w:after="0" w:line="240" w:lineRule="auto"/>
        <w:ind w:right="74"/>
        <w:jc w:val="both"/>
        <w:rPr>
          <w:rFonts w:cstheme="minorHAnsi"/>
        </w:rPr>
      </w:pPr>
      <w:r w:rsidRPr="0080200A">
        <w:rPr>
          <w:rFonts w:cstheme="minorHAnsi"/>
        </w:rPr>
        <w:t>koszty usunięcia ewentualnych wad ujawnionych przy odbiorze oraz wad zgłoszonych w</w:t>
      </w:r>
      <w:r w:rsidR="00FE6E56" w:rsidRPr="0080200A">
        <w:rPr>
          <w:rFonts w:cstheme="minorHAnsi"/>
        </w:rPr>
        <w:t> </w:t>
      </w:r>
      <w:r w:rsidRPr="0080200A">
        <w:rPr>
          <w:rFonts w:cstheme="minorHAnsi"/>
        </w:rPr>
        <w:t>okresie rękojmi i w okresie gwarancji,</w:t>
      </w:r>
    </w:p>
    <w:p w14:paraId="06D63397" w14:textId="77777777" w:rsidR="00116E62" w:rsidRPr="0080200A" w:rsidRDefault="00116E62" w:rsidP="00426A60">
      <w:pPr>
        <w:numPr>
          <w:ilvl w:val="0"/>
          <w:numId w:val="30"/>
        </w:numPr>
        <w:spacing w:before="120" w:after="0" w:line="240" w:lineRule="auto"/>
        <w:ind w:right="74"/>
        <w:rPr>
          <w:rFonts w:cstheme="minorHAnsi"/>
        </w:rPr>
      </w:pPr>
      <w:r w:rsidRPr="0080200A">
        <w:rPr>
          <w:rFonts w:cstheme="minorHAnsi"/>
        </w:rPr>
        <w:t>koszty związane z organizacją i utrzymaniem placu budowy,</w:t>
      </w:r>
    </w:p>
    <w:p w14:paraId="6285CFDE" w14:textId="77777777" w:rsidR="00116E62" w:rsidRPr="0080200A" w:rsidRDefault="00116E62" w:rsidP="00426A60">
      <w:pPr>
        <w:numPr>
          <w:ilvl w:val="0"/>
          <w:numId w:val="30"/>
        </w:numPr>
        <w:spacing w:before="120" w:after="0" w:line="240" w:lineRule="auto"/>
        <w:ind w:right="74"/>
        <w:rPr>
          <w:rFonts w:cstheme="minorHAnsi"/>
        </w:rPr>
      </w:pPr>
      <w:r w:rsidRPr="0080200A">
        <w:rPr>
          <w:rFonts w:cstheme="minorHAnsi"/>
        </w:rPr>
        <w:t xml:space="preserve">koszty wszelkich robót tymczasowych i pomocniczych, </w:t>
      </w:r>
    </w:p>
    <w:p w14:paraId="42845156" w14:textId="77777777" w:rsidR="00116E62" w:rsidRPr="0080200A" w:rsidRDefault="00116E62" w:rsidP="00426A60">
      <w:pPr>
        <w:numPr>
          <w:ilvl w:val="0"/>
          <w:numId w:val="30"/>
        </w:numPr>
        <w:spacing w:before="120" w:after="0" w:line="240" w:lineRule="auto"/>
        <w:ind w:right="74"/>
        <w:rPr>
          <w:rFonts w:cstheme="minorHAnsi"/>
        </w:rPr>
      </w:pPr>
      <w:r w:rsidRPr="0080200A">
        <w:rPr>
          <w:rFonts w:cstheme="minorHAnsi"/>
        </w:rPr>
        <w:t xml:space="preserve">koszty ubezpieczenia.   </w:t>
      </w:r>
    </w:p>
    <w:p w14:paraId="69313A57" w14:textId="0C20E676" w:rsidR="00116E62" w:rsidRPr="0080200A" w:rsidRDefault="00116E62" w:rsidP="00426A60">
      <w:pPr>
        <w:numPr>
          <w:ilvl w:val="0"/>
          <w:numId w:val="15"/>
        </w:numPr>
        <w:spacing w:before="120" w:after="0" w:line="240" w:lineRule="auto"/>
        <w:ind w:right="74"/>
        <w:jc w:val="both"/>
        <w:rPr>
          <w:rFonts w:cstheme="minorHAnsi"/>
        </w:rPr>
      </w:pPr>
      <w:r w:rsidRPr="0080200A">
        <w:rPr>
          <w:rFonts w:cstheme="minorHAnsi"/>
        </w:rPr>
        <w:t>Ustala się, że wynagrodzenie uwzględnia wszystkie obowiązujące podatki, włącznie z podatkiem VAT oraz opłaty celne i inne opłaty związane z przygotowaniem i wykonaniem robót, usuwaniem wad i</w:t>
      </w:r>
      <w:r w:rsidR="00FE6E56" w:rsidRPr="0080200A">
        <w:rPr>
          <w:rFonts w:cstheme="minorHAnsi"/>
        </w:rPr>
        <w:t> </w:t>
      </w:r>
      <w:r w:rsidRPr="0080200A">
        <w:rPr>
          <w:rFonts w:cstheme="minorHAnsi"/>
        </w:rPr>
        <w:t>usterek oraz przeglądami urządzeń w okresie gwarancji i rękojmi.</w:t>
      </w:r>
    </w:p>
    <w:p w14:paraId="2097FD3D" w14:textId="77777777" w:rsidR="00116E62" w:rsidRPr="0080200A" w:rsidRDefault="00116E62" w:rsidP="00426A60">
      <w:pPr>
        <w:numPr>
          <w:ilvl w:val="0"/>
          <w:numId w:val="15"/>
        </w:numPr>
        <w:spacing w:before="120" w:after="0" w:line="240" w:lineRule="auto"/>
        <w:ind w:right="74"/>
        <w:jc w:val="both"/>
        <w:rPr>
          <w:rFonts w:cstheme="minorHAnsi"/>
        </w:rPr>
      </w:pPr>
      <w:r w:rsidRPr="0080200A">
        <w:rPr>
          <w:rFonts w:cstheme="minorHAnsi"/>
        </w:rPr>
        <w:t>Wynagrodzenie obowiązywać będzie niezależnie od faktycznych warunków występujących podczas robót, ich zmian podczas wykonywania robót oraz w okresie gwarancji i rękojmi.</w:t>
      </w:r>
    </w:p>
    <w:p w14:paraId="01DADAA4" w14:textId="77777777" w:rsidR="00116E62" w:rsidRPr="0080200A" w:rsidRDefault="00116E62" w:rsidP="00426A60">
      <w:pPr>
        <w:numPr>
          <w:ilvl w:val="0"/>
          <w:numId w:val="15"/>
        </w:numPr>
        <w:spacing w:before="120" w:after="0" w:line="240" w:lineRule="auto"/>
        <w:ind w:right="74"/>
        <w:jc w:val="both"/>
        <w:rPr>
          <w:rFonts w:cstheme="minorHAnsi"/>
        </w:rPr>
      </w:pPr>
      <w:r w:rsidRPr="0080200A">
        <w:rPr>
          <w:rFonts w:cstheme="minorHAnsi"/>
        </w:rPr>
        <w:t>W przypadku urzędowej zmiany podatku VAT wynagrodzenie zostanie odpowiednio zmienione przy uwzględnieniu zapłaconej przed zmianą podatku części wynagrodzenia.</w:t>
      </w:r>
    </w:p>
    <w:p w14:paraId="44027203" w14:textId="77777777" w:rsidR="00116E62" w:rsidRPr="0080200A" w:rsidRDefault="00116E62" w:rsidP="00426A60">
      <w:pPr>
        <w:numPr>
          <w:ilvl w:val="0"/>
          <w:numId w:val="15"/>
        </w:numPr>
        <w:spacing w:before="120" w:after="0" w:line="240" w:lineRule="auto"/>
        <w:ind w:right="74"/>
        <w:jc w:val="both"/>
        <w:rPr>
          <w:rFonts w:cstheme="minorHAnsi"/>
        </w:rPr>
      </w:pPr>
      <w:r w:rsidRPr="0080200A">
        <w:rPr>
          <w:rFonts w:cstheme="minorHAnsi"/>
        </w:rPr>
        <w:t xml:space="preserve">W przypadku </w:t>
      </w:r>
      <w:r w:rsidR="00E5550B" w:rsidRPr="0080200A">
        <w:rPr>
          <w:rFonts w:cstheme="minorHAnsi"/>
        </w:rPr>
        <w:t>nieterminowej</w:t>
      </w:r>
      <w:r w:rsidRPr="0080200A">
        <w:rPr>
          <w:rFonts w:cstheme="minorHAnsi"/>
        </w:rPr>
        <w:t xml:space="preserve"> płatności </w:t>
      </w:r>
      <w:r w:rsidR="00E5550B" w:rsidRPr="0080200A">
        <w:rPr>
          <w:rFonts w:cstheme="minorHAnsi"/>
        </w:rPr>
        <w:t xml:space="preserve">wynagrodzenia, </w:t>
      </w:r>
      <w:r w:rsidRPr="0080200A">
        <w:rPr>
          <w:rFonts w:cstheme="minorHAnsi"/>
        </w:rPr>
        <w:t xml:space="preserve">Wykonawcy przysługują </w:t>
      </w:r>
      <w:r w:rsidR="00E5550B" w:rsidRPr="0080200A">
        <w:rPr>
          <w:rFonts w:cstheme="minorHAnsi"/>
        </w:rPr>
        <w:t xml:space="preserve">odsetki </w:t>
      </w:r>
      <w:r w:rsidRPr="0080200A">
        <w:rPr>
          <w:rFonts w:cstheme="minorHAnsi"/>
        </w:rPr>
        <w:t xml:space="preserve">ustawowe </w:t>
      </w:r>
      <w:r w:rsidR="00E5550B" w:rsidRPr="0080200A">
        <w:rPr>
          <w:rFonts w:cstheme="minorHAnsi"/>
        </w:rPr>
        <w:t>za opóźnienie</w:t>
      </w:r>
      <w:r w:rsidRPr="0080200A">
        <w:rPr>
          <w:rFonts w:cstheme="minorHAnsi"/>
        </w:rPr>
        <w:t xml:space="preserve"> od wartości niezapłaconej w terminie faktury.</w:t>
      </w:r>
    </w:p>
    <w:p w14:paraId="2CDCABEB" w14:textId="77777777" w:rsidR="00116E62" w:rsidRPr="0080200A" w:rsidRDefault="00116E62" w:rsidP="00426A60">
      <w:pPr>
        <w:numPr>
          <w:ilvl w:val="0"/>
          <w:numId w:val="15"/>
        </w:numPr>
        <w:spacing w:before="120" w:after="0" w:line="240" w:lineRule="auto"/>
        <w:ind w:right="74"/>
        <w:jc w:val="both"/>
        <w:rPr>
          <w:rFonts w:cstheme="minorHAnsi"/>
        </w:rPr>
      </w:pPr>
      <w:r w:rsidRPr="0080200A">
        <w:rPr>
          <w:rFonts w:cstheme="minorHAnsi"/>
        </w:rPr>
        <w:t>Ustala się, że zestawienie planowanych prac, na podstawie którego ustalone zostało wynagrodzenie, sporządził Wykonawca.</w:t>
      </w:r>
    </w:p>
    <w:p w14:paraId="28BC2426" w14:textId="77777777" w:rsidR="00116E62" w:rsidRPr="0080200A" w:rsidRDefault="00116E62" w:rsidP="00426A60">
      <w:pPr>
        <w:numPr>
          <w:ilvl w:val="0"/>
          <w:numId w:val="15"/>
        </w:numPr>
        <w:spacing w:before="120" w:after="0" w:line="240" w:lineRule="auto"/>
        <w:ind w:right="74"/>
        <w:jc w:val="both"/>
        <w:rPr>
          <w:rFonts w:cstheme="minorHAnsi"/>
        </w:rPr>
      </w:pPr>
      <w:r w:rsidRPr="0080200A">
        <w:rPr>
          <w:rFonts w:cstheme="minorHAnsi"/>
        </w:rPr>
        <w:t>Zapłata wynagrodzenia ryczałtowego będzie dokonywana w walucie polskiej.</w:t>
      </w:r>
    </w:p>
    <w:p w14:paraId="54C38E1C" w14:textId="77777777" w:rsidR="00E5550B" w:rsidRPr="0080200A" w:rsidRDefault="00E5550B" w:rsidP="00426A60">
      <w:pPr>
        <w:numPr>
          <w:ilvl w:val="0"/>
          <w:numId w:val="15"/>
        </w:numPr>
        <w:spacing w:before="120" w:after="0" w:line="240" w:lineRule="auto"/>
        <w:ind w:right="74"/>
        <w:jc w:val="both"/>
        <w:rPr>
          <w:rFonts w:cstheme="minorHAnsi"/>
        </w:rPr>
      </w:pPr>
      <w:r w:rsidRPr="0080200A">
        <w:rPr>
          <w:rFonts w:cstheme="minorHAnsi"/>
        </w:rPr>
        <w:lastRenderedPageBreak/>
        <w:t>Dniem zapłaty wynagrodzenia jest data obciążenia rachunku bankowego Zamawiającego.</w:t>
      </w:r>
    </w:p>
    <w:p w14:paraId="6D2FACE0" w14:textId="77777777"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4</w:t>
      </w:r>
    </w:p>
    <w:p w14:paraId="5907EC02" w14:textId="77777777" w:rsidR="00116E62" w:rsidRPr="0080200A" w:rsidRDefault="00116E62" w:rsidP="00116E62">
      <w:pPr>
        <w:spacing w:before="120"/>
        <w:ind w:right="74"/>
        <w:rPr>
          <w:rFonts w:cstheme="minorHAnsi"/>
          <w:b/>
        </w:rPr>
      </w:pPr>
      <w:r w:rsidRPr="0080200A">
        <w:rPr>
          <w:rFonts w:cstheme="minorHAnsi"/>
          <w:b/>
        </w:rPr>
        <w:t>Gwarancja i rękojmia.</w:t>
      </w:r>
    </w:p>
    <w:p w14:paraId="1FF5F274" w14:textId="28A4938F" w:rsidR="00103E3E" w:rsidRPr="0080200A" w:rsidRDefault="00116E62" w:rsidP="00426A60">
      <w:pPr>
        <w:numPr>
          <w:ilvl w:val="0"/>
          <w:numId w:val="10"/>
        </w:numPr>
        <w:spacing w:before="120" w:after="0" w:line="240" w:lineRule="auto"/>
        <w:ind w:left="360" w:right="74"/>
        <w:jc w:val="both"/>
        <w:rPr>
          <w:rFonts w:cstheme="minorHAnsi"/>
        </w:rPr>
      </w:pPr>
      <w:r w:rsidRPr="0080200A">
        <w:rPr>
          <w:rFonts w:cstheme="minorHAnsi"/>
        </w:rPr>
        <w:t xml:space="preserve">Wykonawca </w:t>
      </w:r>
      <w:r w:rsidR="00517C14" w:rsidRPr="0080200A">
        <w:rPr>
          <w:rFonts w:cstheme="minorHAnsi"/>
        </w:rPr>
        <w:t xml:space="preserve">niniejszym </w:t>
      </w:r>
      <w:r w:rsidRPr="0080200A">
        <w:rPr>
          <w:rFonts w:cstheme="minorHAnsi"/>
        </w:rPr>
        <w:t xml:space="preserve">udziela Zamawiającemu gwarancji i rękojmi na wykonane roboty budowlane na okres </w:t>
      </w:r>
      <w:r w:rsidR="00BD2D27" w:rsidRPr="0080200A">
        <w:rPr>
          <w:rFonts w:cstheme="minorHAnsi"/>
        </w:rPr>
        <w:t>………………</w:t>
      </w:r>
      <w:r w:rsidRPr="0080200A">
        <w:rPr>
          <w:rFonts w:cstheme="minorHAnsi"/>
        </w:rPr>
        <w:t xml:space="preserve"> miesięcy  licząc od daty protokołu odbioru końcowego</w:t>
      </w:r>
      <w:r w:rsidR="00517C14" w:rsidRPr="0080200A">
        <w:rPr>
          <w:rFonts w:cstheme="minorHAnsi"/>
        </w:rPr>
        <w:t>.</w:t>
      </w:r>
    </w:p>
    <w:p w14:paraId="39630AEE" w14:textId="77777777" w:rsidR="00103E3E" w:rsidRPr="0080200A" w:rsidRDefault="00103E3E" w:rsidP="00426A60">
      <w:pPr>
        <w:numPr>
          <w:ilvl w:val="0"/>
          <w:numId w:val="10"/>
        </w:numPr>
        <w:spacing w:before="120" w:after="0" w:line="240" w:lineRule="auto"/>
        <w:ind w:left="360" w:right="74"/>
        <w:jc w:val="both"/>
        <w:rPr>
          <w:rFonts w:cstheme="minorHAnsi"/>
        </w:rPr>
      </w:pPr>
      <w:r w:rsidRPr="0080200A">
        <w:rPr>
          <w:rFonts w:cstheme="minorHAnsi"/>
        </w:rPr>
        <w:t>Na zainstalowane wyposażenie i urządzenia zgodnie z warunkami gwarancji producenta jednak nie krócej niż na okres 24 miesięcy licząc od daty protokołu odbioru końcowego.</w:t>
      </w:r>
    </w:p>
    <w:p w14:paraId="27A72E8B" w14:textId="77777777" w:rsidR="00116E62" w:rsidRPr="0080200A" w:rsidRDefault="00116E62" w:rsidP="00426A60">
      <w:pPr>
        <w:numPr>
          <w:ilvl w:val="0"/>
          <w:numId w:val="10"/>
        </w:numPr>
        <w:spacing w:before="120" w:after="0" w:line="240" w:lineRule="auto"/>
        <w:ind w:left="360" w:right="74"/>
        <w:jc w:val="both"/>
        <w:rPr>
          <w:rFonts w:cstheme="minorHAnsi"/>
        </w:rPr>
      </w:pPr>
      <w:r w:rsidRPr="0080200A">
        <w:rPr>
          <w:rFonts w:cstheme="minorHAnsi"/>
        </w:rPr>
        <w:t>Dokumenty gwarancyjne Wykonawca zobowiązany jest dostarczyć Zamawiającemu przy odbiorze robót</w:t>
      </w:r>
      <w:r w:rsidR="00517C14" w:rsidRPr="0080200A">
        <w:rPr>
          <w:rFonts w:cstheme="minorHAnsi"/>
        </w:rPr>
        <w:t>.</w:t>
      </w:r>
    </w:p>
    <w:p w14:paraId="53B15B6B" w14:textId="7AD0A8E1" w:rsidR="00116E62" w:rsidRPr="0080200A" w:rsidRDefault="00116E62" w:rsidP="00426A60">
      <w:pPr>
        <w:numPr>
          <w:ilvl w:val="0"/>
          <w:numId w:val="10"/>
        </w:numPr>
        <w:spacing w:before="120" w:after="0" w:line="240" w:lineRule="auto"/>
        <w:ind w:left="360" w:right="74"/>
        <w:jc w:val="both"/>
        <w:rPr>
          <w:rFonts w:cstheme="minorHAnsi"/>
        </w:rPr>
      </w:pPr>
      <w:r w:rsidRPr="0080200A">
        <w:rPr>
          <w:rFonts w:cstheme="minorHAnsi"/>
        </w:rPr>
        <w:t>Okres rękojmi jest równy okresowi gwarancji</w:t>
      </w:r>
      <w:r w:rsidR="00E9410D" w:rsidRPr="0080200A">
        <w:rPr>
          <w:rFonts w:cstheme="minorHAnsi"/>
        </w:rPr>
        <w:t xml:space="preserve"> na roboty budowlane</w:t>
      </w:r>
      <w:r w:rsidRPr="0080200A">
        <w:rPr>
          <w:rFonts w:cstheme="minorHAnsi"/>
        </w:rPr>
        <w:t>. Zamawiający może korzystać z</w:t>
      </w:r>
      <w:r w:rsidR="007F663D" w:rsidRPr="0080200A">
        <w:rPr>
          <w:rFonts w:cstheme="minorHAnsi"/>
        </w:rPr>
        <w:t> </w:t>
      </w:r>
      <w:r w:rsidRPr="0080200A">
        <w:rPr>
          <w:rFonts w:cstheme="minorHAnsi"/>
        </w:rPr>
        <w:t xml:space="preserve">uprawnień wynikających z rękojmi niezależnie od uprawnień wynikających z gwarancji. </w:t>
      </w:r>
    </w:p>
    <w:p w14:paraId="560CF84E" w14:textId="0460BD54" w:rsidR="00116E62" w:rsidRPr="0080200A" w:rsidRDefault="00116E62" w:rsidP="00426A60">
      <w:pPr>
        <w:numPr>
          <w:ilvl w:val="0"/>
          <w:numId w:val="10"/>
        </w:numPr>
        <w:spacing w:before="120" w:after="0" w:line="240" w:lineRule="auto"/>
        <w:ind w:left="360" w:right="74"/>
        <w:jc w:val="both"/>
        <w:rPr>
          <w:rFonts w:cstheme="minorHAnsi"/>
        </w:rPr>
      </w:pPr>
      <w:r w:rsidRPr="0080200A">
        <w:rPr>
          <w:rFonts w:cstheme="minorHAnsi"/>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w:t>
      </w:r>
      <w:r w:rsidR="007F663D" w:rsidRPr="0080200A">
        <w:rPr>
          <w:rFonts w:cstheme="minorHAnsi"/>
        </w:rPr>
        <w:t> </w:t>
      </w:r>
      <w:r w:rsidRPr="0080200A">
        <w:rPr>
          <w:rFonts w:cstheme="minorHAnsi"/>
        </w:rPr>
        <w:t>dowolnej porze doby w ciągu całego roku. Wykonawca ma obowiązek przyjąć takie zgłoszenie.</w:t>
      </w:r>
    </w:p>
    <w:p w14:paraId="4A9E9968" w14:textId="3628D608" w:rsidR="00116E62" w:rsidRPr="0080200A" w:rsidRDefault="00116E62" w:rsidP="00426A60">
      <w:pPr>
        <w:numPr>
          <w:ilvl w:val="0"/>
          <w:numId w:val="10"/>
        </w:numPr>
        <w:spacing w:before="120" w:after="0" w:line="240" w:lineRule="auto"/>
        <w:ind w:left="360" w:right="74"/>
        <w:jc w:val="both"/>
        <w:rPr>
          <w:rFonts w:cstheme="minorHAnsi"/>
        </w:rPr>
      </w:pPr>
      <w:r w:rsidRPr="0080200A">
        <w:rPr>
          <w:rFonts w:cstheme="minorHAnsi"/>
        </w:rPr>
        <w:t xml:space="preserve">Wykonawca zobowiązany jest przystąpić do usuwania wad, usterek, uszkodzeń w okresie gwarancji i rękojmi w ciągu </w:t>
      </w:r>
      <w:r w:rsidRPr="0080200A">
        <w:rPr>
          <w:rFonts w:cstheme="minorHAnsi"/>
          <w:b/>
        </w:rPr>
        <w:t>3 dni</w:t>
      </w:r>
      <w:r w:rsidRPr="0080200A">
        <w:rPr>
          <w:rFonts w:cstheme="minorHAnsi"/>
        </w:rPr>
        <w:t xml:space="preserve"> </w:t>
      </w:r>
      <w:r w:rsidRPr="0080200A">
        <w:rPr>
          <w:rFonts w:cstheme="minorHAnsi"/>
          <w:b/>
        </w:rPr>
        <w:t>roboczych</w:t>
      </w:r>
      <w:r w:rsidRPr="0080200A">
        <w:rPr>
          <w:rFonts w:cstheme="minorHAnsi"/>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w:t>
      </w:r>
      <w:r w:rsidR="00C21649" w:rsidRPr="0080200A">
        <w:rPr>
          <w:rFonts w:cstheme="minorHAnsi"/>
        </w:rPr>
        <w:t> </w:t>
      </w:r>
      <w:r w:rsidRPr="0080200A">
        <w:rPr>
          <w:rFonts w:cstheme="minorHAnsi"/>
        </w:rPr>
        <w:t xml:space="preserve">w/w terminach, Zamawiający, bez dodatkowego wezwania, może podjąć usuwanie wad we własnym zakresie na koszt </w:t>
      </w:r>
      <w:r w:rsidR="00517C14" w:rsidRPr="0080200A">
        <w:rPr>
          <w:rFonts w:cstheme="minorHAnsi"/>
        </w:rPr>
        <w:t xml:space="preserve">i ryzyko </w:t>
      </w:r>
      <w:r w:rsidRPr="0080200A">
        <w:rPr>
          <w:rFonts w:cstheme="minorHAnsi"/>
        </w:rPr>
        <w:t xml:space="preserve">Wykonawcy, </w:t>
      </w:r>
      <w:r w:rsidR="00517C14" w:rsidRPr="0080200A">
        <w:rPr>
          <w:rFonts w:cstheme="minorHAnsi"/>
        </w:rPr>
        <w:t xml:space="preserve">w szczególności </w:t>
      </w:r>
      <w:r w:rsidRPr="0080200A">
        <w:rPr>
          <w:rFonts w:cstheme="minorHAnsi"/>
        </w:rPr>
        <w:t>wykorzystując złożone zabezpieczenie należytego wykonania umowy. W takim przypadku wykonanie robót w zastępstwie Wykonawcy nie ogranicza zakresu, uprawnień i terminów gwarancji.</w:t>
      </w:r>
    </w:p>
    <w:p w14:paraId="41701927" w14:textId="7A9B2EC9" w:rsidR="00116E62" w:rsidRPr="0080200A" w:rsidRDefault="00116E62" w:rsidP="00426A60">
      <w:pPr>
        <w:numPr>
          <w:ilvl w:val="0"/>
          <w:numId w:val="10"/>
        </w:numPr>
        <w:spacing w:before="120" w:after="0" w:line="240" w:lineRule="auto"/>
        <w:ind w:left="360" w:right="74"/>
        <w:jc w:val="both"/>
        <w:rPr>
          <w:rFonts w:cstheme="minorHAnsi"/>
        </w:rPr>
      </w:pPr>
      <w:r w:rsidRPr="0080200A">
        <w:rPr>
          <w:rFonts w:cstheme="minorHAnsi"/>
        </w:rPr>
        <w:t>Wszelkie koszty związane z usuwaniem wad, usterek, awarii, uszkodzeń itp. w okresie gwarancji i</w:t>
      </w:r>
      <w:r w:rsidR="007F663D" w:rsidRPr="0080200A">
        <w:rPr>
          <w:rFonts w:cstheme="minorHAnsi"/>
        </w:rPr>
        <w:t> </w:t>
      </w:r>
      <w:r w:rsidRPr="0080200A">
        <w:rPr>
          <w:rFonts w:cstheme="minorHAnsi"/>
        </w:rPr>
        <w:t>rękojmi ponosi Wykonawca /np.: koszty wynagrodzenia, materiałów, urządzeń, dojazdów, diety itp./.</w:t>
      </w:r>
    </w:p>
    <w:p w14:paraId="0481B601" w14:textId="58CF6D71" w:rsidR="00116E62" w:rsidRPr="0080200A" w:rsidRDefault="00116E62" w:rsidP="00426A60">
      <w:pPr>
        <w:numPr>
          <w:ilvl w:val="0"/>
          <w:numId w:val="10"/>
        </w:numPr>
        <w:spacing w:before="120" w:after="0" w:line="240" w:lineRule="auto"/>
        <w:ind w:left="360" w:right="74"/>
        <w:jc w:val="both"/>
        <w:rPr>
          <w:rFonts w:cstheme="minorHAnsi"/>
        </w:rPr>
      </w:pPr>
      <w:r w:rsidRPr="0080200A">
        <w:rPr>
          <w:rFonts w:cstheme="minorHAnsi"/>
        </w:rPr>
        <w:t>Fakt usunięcia zgłoszonych wad Wykonawca zobowiązany jest zgłosić pisemnie Zamawiającemu. W</w:t>
      </w:r>
      <w:r w:rsidR="00C21649" w:rsidRPr="0080200A">
        <w:rPr>
          <w:rFonts w:cstheme="minorHAnsi"/>
        </w:rPr>
        <w:t> </w:t>
      </w:r>
      <w:r w:rsidRPr="0080200A">
        <w:rPr>
          <w:rFonts w:cstheme="minorHAnsi"/>
        </w:rPr>
        <w:t>ciągu 7 dni od zgłoszenia będzie spisany protokół zawierający ustalenia dokonane w toku odbioru tych robót.</w:t>
      </w:r>
    </w:p>
    <w:p w14:paraId="7F2FE6C0" w14:textId="6FF9782C" w:rsidR="00116E62" w:rsidRPr="0080200A" w:rsidRDefault="00116E62" w:rsidP="00426A60">
      <w:pPr>
        <w:numPr>
          <w:ilvl w:val="0"/>
          <w:numId w:val="10"/>
        </w:numPr>
        <w:spacing w:before="120" w:after="0" w:line="240" w:lineRule="auto"/>
        <w:ind w:left="360" w:right="74"/>
        <w:jc w:val="both"/>
        <w:rPr>
          <w:rFonts w:cstheme="minorHAnsi"/>
        </w:rPr>
      </w:pPr>
      <w:r w:rsidRPr="0080200A">
        <w:rPr>
          <w:rFonts w:cstheme="minorHAnsi"/>
        </w:rPr>
        <w:t>Wykonawca ponosi odpowiedzialność za szkody spowodowane przez siebie podczas usuwania wad i</w:t>
      </w:r>
      <w:r w:rsidR="007F663D" w:rsidRPr="0080200A">
        <w:rPr>
          <w:rFonts w:cstheme="minorHAnsi"/>
        </w:rPr>
        <w:t> </w:t>
      </w:r>
      <w:r w:rsidRPr="0080200A">
        <w:rPr>
          <w:rFonts w:cstheme="minorHAnsi"/>
        </w:rPr>
        <w:t>usterek w okresie gwarancji i rękojmi.</w:t>
      </w:r>
    </w:p>
    <w:p w14:paraId="6BB46243" w14:textId="77777777"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5</w:t>
      </w:r>
    </w:p>
    <w:p w14:paraId="0469B47B" w14:textId="77777777" w:rsidR="0080200A" w:rsidRPr="0080200A" w:rsidRDefault="0080200A" w:rsidP="0080200A">
      <w:pPr>
        <w:shd w:val="clear" w:color="auto" w:fill="FFFFFF"/>
        <w:autoSpaceDE w:val="0"/>
        <w:autoSpaceDN w:val="0"/>
        <w:adjustRightInd w:val="0"/>
        <w:spacing w:before="120"/>
        <w:rPr>
          <w:rFonts w:cstheme="minorHAnsi"/>
          <w:b/>
        </w:rPr>
      </w:pPr>
      <w:r w:rsidRPr="0080200A">
        <w:rPr>
          <w:rFonts w:cstheme="minorHAnsi"/>
          <w:b/>
        </w:rPr>
        <w:t>Odbiory robót.</w:t>
      </w:r>
    </w:p>
    <w:p w14:paraId="663D91FF" w14:textId="77777777" w:rsidR="0080200A" w:rsidRPr="0080200A" w:rsidRDefault="0080200A" w:rsidP="0080200A">
      <w:pPr>
        <w:spacing w:before="120"/>
        <w:ind w:right="74"/>
        <w:jc w:val="both"/>
        <w:rPr>
          <w:rFonts w:cstheme="minorHAnsi"/>
        </w:rPr>
      </w:pPr>
      <w:r w:rsidRPr="0080200A">
        <w:rPr>
          <w:rFonts w:cstheme="minorHAnsi"/>
        </w:rPr>
        <w:t>Ustala się następujące rodzaje odbiorów robót:</w:t>
      </w:r>
    </w:p>
    <w:p w14:paraId="6316D022" w14:textId="77777777" w:rsidR="0080200A" w:rsidRPr="0080200A" w:rsidRDefault="0080200A" w:rsidP="0080200A">
      <w:pPr>
        <w:numPr>
          <w:ilvl w:val="0"/>
          <w:numId w:val="59"/>
        </w:numPr>
        <w:spacing w:before="180" w:after="0" w:line="240" w:lineRule="auto"/>
        <w:ind w:left="357" w:right="74" w:hanging="357"/>
        <w:jc w:val="both"/>
        <w:rPr>
          <w:rFonts w:cstheme="minorHAnsi"/>
          <w:b/>
        </w:rPr>
      </w:pPr>
      <w:r w:rsidRPr="0080200A">
        <w:rPr>
          <w:rFonts w:cstheme="minorHAnsi"/>
          <w:b/>
        </w:rPr>
        <w:t>Odbiór robót zanikających i ulegających zakryciu.</w:t>
      </w:r>
    </w:p>
    <w:p w14:paraId="7D3B82C9" w14:textId="77777777" w:rsidR="0080200A" w:rsidRPr="0080200A" w:rsidRDefault="0080200A" w:rsidP="0080200A">
      <w:pPr>
        <w:numPr>
          <w:ilvl w:val="0"/>
          <w:numId w:val="60"/>
        </w:numPr>
        <w:spacing w:before="120" w:after="0" w:line="240" w:lineRule="auto"/>
        <w:ind w:left="567" w:right="74"/>
        <w:jc w:val="both"/>
        <w:rPr>
          <w:rFonts w:cstheme="minorHAnsi"/>
          <w:color w:val="000000"/>
        </w:rPr>
      </w:pPr>
      <w:r w:rsidRPr="0080200A">
        <w:rPr>
          <w:rFonts w:cstheme="minorHAnsi"/>
          <w:color w:val="000000"/>
        </w:rPr>
        <w:t>Gotowość do odbioru robót zanikających i ulegających zakryciu Wykonawca zgłasza wpisem do Dziennika Budowy z jednoczesnym pisemnym powiadomieniem inspektora nadzoru /bądź w inny uzgodniony sposób/.</w:t>
      </w:r>
    </w:p>
    <w:p w14:paraId="6F15626F" w14:textId="09CC80FA" w:rsidR="0080200A" w:rsidRPr="0080200A" w:rsidRDefault="0080200A" w:rsidP="0080200A">
      <w:pPr>
        <w:numPr>
          <w:ilvl w:val="0"/>
          <w:numId w:val="60"/>
        </w:numPr>
        <w:spacing w:before="120" w:after="0" w:line="240" w:lineRule="auto"/>
        <w:ind w:left="567" w:right="74"/>
        <w:jc w:val="both"/>
        <w:rPr>
          <w:rFonts w:cstheme="minorHAnsi"/>
          <w:color w:val="000000"/>
        </w:rPr>
      </w:pPr>
      <w:r w:rsidRPr="0080200A">
        <w:rPr>
          <w:rFonts w:cstheme="minorHAnsi"/>
          <w:color w:val="000000"/>
        </w:rPr>
        <w:t xml:space="preserve">Odbiór powinien być wykonany nie później niż w ciągu </w:t>
      </w:r>
      <w:r w:rsidR="0053751D">
        <w:rPr>
          <w:rFonts w:cstheme="minorHAnsi"/>
          <w:color w:val="000000"/>
        </w:rPr>
        <w:t>5</w:t>
      </w:r>
      <w:r w:rsidRPr="0080200A">
        <w:rPr>
          <w:rFonts w:cstheme="minorHAnsi"/>
          <w:color w:val="000000"/>
        </w:rPr>
        <w:t xml:space="preserve"> dni roboczych od daty powiadomienia inspektora nadzoru o gotowości do odbioru.</w:t>
      </w:r>
    </w:p>
    <w:p w14:paraId="226E41A0" w14:textId="77777777" w:rsidR="0080200A" w:rsidRDefault="0080200A" w:rsidP="0080200A">
      <w:pPr>
        <w:numPr>
          <w:ilvl w:val="0"/>
          <w:numId w:val="60"/>
        </w:numPr>
        <w:spacing w:before="120" w:after="0" w:line="240" w:lineRule="auto"/>
        <w:ind w:left="567" w:right="74"/>
        <w:jc w:val="both"/>
        <w:rPr>
          <w:rFonts w:cstheme="minorHAnsi"/>
          <w:color w:val="000000"/>
        </w:rPr>
      </w:pPr>
      <w:r w:rsidRPr="0080200A">
        <w:rPr>
          <w:rFonts w:cstheme="minorHAnsi"/>
          <w:color w:val="000000"/>
        </w:rPr>
        <w:t>Decyzję dotyczącą odbioru, ocenę jakości oraz zgody na kontynuowanie robót inspektor nadzoru dokumentuje wpisem do dziennika budowy /bądź w inny uzgodniony sposób/.</w:t>
      </w:r>
    </w:p>
    <w:p w14:paraId="1C728234" w14:textId="77777777" w:rsidR="0053751D" w:rsidRPr="0080200A" w:rsidRDefault="0053751D" w:rsidP="0053751D">
      <w:pPr>
        <w:spacing w:before="120" w:after="0" w:line="240" w:lineRule="auto"/>
        <w:ind w:left="567" w:right="74"/>
        <w:jc w:val="both"/>
        <w:rPr>
          <w:rFonts w:cstheme="minorHAnsi"/>
          <w:color w:val="000000"/>
        </w:rPr>
      </w:pPr>
    </w:p>
    <w:p w14:paraId="7AD84FFE" w14:textId="77777777" w:rsidR="0080200A" w:rsidRPr="0080200A" w:rsidRDefault="0080200A" w:rsidP="0080200A">
      <w:pPr>
        <w:spacing w:before="240" w:after="60" w:line="240" w:lineRule="auto"/>
        <w:outlineLvl w:val="5"/>
        <w:rPr>
          <w:rFonts w:eastAsia="Times New Roman" w:cstheme="minorHAnsi"/>
          <w:bCs/>
          <w:lang w:eastAsia="pl-PL"/>
        </w:rPr>
      </w:pPr>
      <w:r w:rsidRPr="0080200A">
        <w:rPr>
          <w:rFonts w:eastAsia="Times New Roman" w:cstheme="minorHAnsi"/>
          <w:b/>
          <w:bCs/>
          <w:color w:val="000000"/>
          <w:lang w:eastAsia="pl-PL"/>
        </w:rPr>
        <w:lastRenderedPageBreak/>
        <w:t>2.   Odbiór końcowy.</w:t>
      </w:r>
    </w:p>
    <w:p w14:paraId="5781BE4E" w14:textId="77777777" w:rsidR="0080200A" w:rsidRPr="0080200A" w:rsidRDefault="0080200A" w:rsidP="0080200A">
      <w:pPr>
        <w:numPr>
          <w:ilvl w:val="0"/>
          <w:numId w:val="61"/>
        </w:numPr>
        <w:spacing w:after="120" w:line="240" w:lineRule="auto"/>
        <w:ind w:left="426"/>
        <w:jc w:val="both"/>
        <w:rPr>
          <w:rFonts w:eastAsia="Times New Roman" w:cstheme="minorHAnsi"/>
          <w:color w:val="000000" w:themeColor="text1"/>
          <w:lang w:eastAsia="pl-PL"/>
        </w:rPr>
      </w:pPr>
      <w:r w:rsidRPr="0080200A">
        <w:rPr>
          <w:rFonts w:eastAsia="Times New Roman" w:cstheme="minorHAnsi"/>
          <w:color w:val="000000" w:themeColor="text1"/>
          <w:lang w:eastAsia="pl-PL"/>
        </w:rPr>
        <w:t>Odbiór końcowy dokonany będzie po całkowitym zakończeniu wszystkich robót na podstawie dostarczonej Zamawiającemu dokumentacji odbiorowej wraz z uzyskaniem/złożeniem przez Wykonawcę w imieniu Zamawiającego decyzji/zawiadomień do organów zgodnie z Ustawą Prawo Budowlane.</w:t>
      </w:r>
    </w:p>
    <w:p w14:paraId="276E9A11" w14:textId="77777777" w:rsidR="0080200A" w:rsidRPr="0080200A" w:rsidRDefault="0080200A" w:rsidP="0080200A">
      <w:pPr>
        <w:numPr>
          <w:ilvl w:val="0"/>
          <w:numId w:val="61"/>
        </w:numPr>
        <w:spacing w:after="120" w:line="240" w:lineRule="auto"/>
        <w:ind w:left="426"/>
        <w:jc w:val="both"/>
        <w:rPr>
          <w:rFonts w:eastAsia="Times New Roman" w:cstheme="minorHAnsi"/>
          <w:lang w:eastAsia="pl-PL"/>
        </w:rPr>
      </w:pPr>
      <w:r w:rsidRPr="0080200A">
        <w:rPr>
          <w:rFonts w:eastAsia="Times New Roman" w:cstheme="minorHAnsi"/>
          <w:lang w:eastAsia="pl-PL"/>
        </w:rPr>
        <w:t>Wykonawca zgłaszając pisemnie gotowość do odbioru, wraz z oświadczeniem kierownika robót budowlanych o zakończeniu robót, przekaże inspektorowi nadzoru n/w dokumenty niezbędne do odbioru i przekazania obiektu do eksploatacji, w tym m. in.:</w:t>
      </w:r>
    </w:p>
    <w:p w14:paraId="59194EF3" w14:textId="77777777" w:rsidR="0080200A" w:rsidRPr="0080200A" w:rsidRDefault="0080200A" w:rsidP="0080200A">
      <w:pPr>
        <w:numPr>
          <w:ilvl w:val="0"/>
          <w:numId w:val="62"/>
        </w:numPr>
        <w:spacing w:after="120" w:line="240" w:lineRule="auto"/>
        <w:ind w:left="851"/>
        <w:jc w:val="both"/>
        <w:rPr>
          <w:rFonts w:eastAsia="Times New Roman" w:cstheme="minorHAnsi"/>
          <w:lang w:eastAsia="pl-PL"/>
        </w:rPr>
      </w:pPr>
      <w:r w:rsidRPr="0080200A">
        <w:rPr>
          <w:rFonts w:eastAsia="Times New Roman" w:cstheme="minorHAnsi"/>
          <w:lang w:eastAsia="pl-PL"/>
        </w:rPr>
        <w:t>wymagane, zgodnie z obowiązującymi przepisami deklaracje zgodności z polskimi normami, atesty higieniczne  i certyfikaty zgodności, świadectwa dopuszczenia do obrotu itp. dla zastosowanych materiałów, wyrobów i urządzeń,</w:t>
      </w:r>
    </w:p>
    <w:p w14:paraId="3AF692C6" w14:textId="5CE30022" w:rsidR="0080200A" w:rsidRPr="0080200A" w:rsidRDefault="0080200A" w:rsidP="0080200A">
      <w:pPr>
        <w:numPr>
          <w:ilvl w:val="0"/>
          <w:numId w:val="62"/>
        </w:numPr>
        <w:spacing w:after="120" w:line="240" w:lineRule="auto"/>
        <w:ind w:left="851"/>
        <w:jc w:val="both"/>
        <w:rPr>
          <w:rFonts w:eastAsia="Times New Roman" w:cstheme="minorHAnsi"/>
          <w:lang w:eastAsia="pl-PL"/>
        </w:rPr>
      </w:pPr>
      <w:r w:rsidRPr="0080200A">
        <w:rPr>
          <w:rFonts w:eastAsia="Times New Roman" w:cstheme="minorHAnsi"/>
          <w:lang w:eastAsia="pl-PL"/>
        </w:rPr>
        <w:t>oświadczenie kierownika robót budowlanych, wymagane protokoły badań i sprawdzeń, decyzje i opinie (w tym organów wymienionych w art. 56 ustawy Prawo budowlane), pozytywne wyniki pomiarów kontrolnych oraz badań i oznaczeń laboratoryjnych,  rozliczenie końcowe inwestycji z</w:t>
      </w:r>
      <w:r w:rsidR="0053751D">
        <w:rPr>
          <w:rFonts w:eastAsia="Times New Roman" w:cstheme="minorHAnsi"/>
          <w:lang w:eastAsia="pl-PL"/>
        </w:rPr>
        <w:t> </w:t>
      </w:r>
      <w:r w:rsidRPr="0080200A">
        <w:rPr>
          <w:rFonts w:eastAsia="Times New Roman" w:cstheme="minorHAnsi"/>
          <w:lang w:eastAsia="pl-PL"/>
        </w:rPr>
        <w:t>wyceną wykonanych elementów i dokumentami gwarancyjnymi,</w:t>
      </w:r>
    </w:p>
    <w:p w14:paraId="20698F3F" w14:textId="77777777" w:rsidR="0080200A" w:rsidRPr="0080200A" w:rsidRDefault="0080200A" w:rsidP="0080200A">
      <w:pPr>
        <w:numPr>
          <w:ilvl w:val="0"/>
          <w:numId w:val="62"/>
        </w:numPr>
        <w:spacing w:after="120" w:line="240" w:lineRule="auto"/>
        <w:ind w:left="851"/>
        <w:jc w:val="both"/>
        <w:rPr>
          <w:rFonts w:eastAsia="Times New Roman" w:cstheme="minorHAnsi"/>
          <w:lang w:eastAsia="pl-PL"/>
        </w:rPr>
      </w:pPr>
      <w:r w:rsidRPr="0080200A">
        <w:rPr>
          <w:rFonts w:eastAsia="Times New Roman" w:cstheme="minorHAnsi"/>
          <w:lang w:eastAsia="pl-PL"/>
        </w:rPr>
        <w:t>Dokumentację powykonawczą,</w:t>
      </w:r>
    </w:p>
    <w:p w14:paraId="50E8FA50" w14:textId="77777777" w:rsidR="0080200A" w:rsidRPr="0080200A" w:rsidRDefault="0080200A" w:rsidP="0080200A">
      <w:pPr>
        <w:numPr>
          <w:ilvl w:val="0"/>
          <w:numId w:val="61"/>
        </w:numPr>
        <w:spacing w:after="120" w:line="240" w:lineRule="auto"/>
        <w:ind w:left="426"/>
        <w:jc w:val="both"/>
        <w:rPr>
          <w:rFonts w:eastAsia="Times New Roman" w:cstheme="minorHAnsi"/>
          <w:lang w:eastAsia="pl-PL"/>
        </w:rPr>
      </w:pPr>
      <w:r w:rsidRPr="0080200A">
        <w:rPr>
          <w:rFonts w:eastAsia="Times New Roman" w:cstheme="minorHAnsi"/>
          <w:lang w:eastAsia="pl-PL"/>
        </w:rPr>
        <w:t xml:space="preserve">Wykonawca przekaże Zamawiającemu kompletną dokumentację odbiorową w </w:t>
      </w:r>
      <w:r w:rsidRPr="0080200A">
        <w:rPr>
          <w:rFonts w:eastAsia="Times New Roman" w:cstheme="minorHAnsi"/>
          <w:b/>
          <w:lang w:eastAsia="pl-PL"/>
        </w:rPr>
        <w:t xml:space="preserve">2 egzemplarzach.   </w:t>
      </w:r>
    </w:p>
    <w:p w14:paraId="14D7C108" w14:textId="77777777" w:rsidR="0080200A" w:rsidRPr="0080200A" w:rsidRDefault="0080200A" w:rsidP="0080200A">
      <w:pPr>
        <w:numPr>
          <w:ilvl w:val="0"/>
          <w:numId w:val="61"/>
        </w:numPr>
        <w:spacing w:after="120" w:line="240" w:lineRule="auto"/>
        <w:ind w:left="426"/>
        <w:jc w:val="both"/>
        <w:rPr>
          <w:rFonts w:eastAsia="Times New Roman" w:cstheme="minorHAnsi"/>
          <w:lang w:eastAsia="pl-PL"/>
        </w:rPr>
      </w:pPr>
      <w:r w:rsidRPr="0080200A">
        <w:rPr>
          <w:rFonts w:eastAsia="Times New Roman" w:cstheme="minorHAnsi"/>
          <w:lang w:eastAsia="pl-PL"/>
        </w:rPr>
        <w:t>Zamawiający w ciągu 7 dni sprawdzi kompletność otrzymanych dokumentów i oświadczeń oraz potwierdzi gotowość do odbioru lub w przypadku konieczności ich uzupełnienia, zgłosi ten fakt Wykonawcy.</w:t>
      </w:r>
    </w:p>
    <w:p w14:paraId="34150DF3" w14:textId="77777777" w:rsidR="0080200A" w:rsidRPr="0080200A" w:rsidRDefault="0080200A" w:rsidP="0080200A">
      <w:pPr>
        <w:numPr>
          <w:ilvl w:val="0"/>
          <w:numId w:val="61"/>
        </w:numPr>
        <w:spacing w:after="120" w:line="240" w:lineRule="auto"/>
        <w:ind w:left="426"/>
        <w:jc w:val="both"/>
        <w:rPr>
          <w:rFonts w:eastAsia="Times New Roman" w:cstheme="minorHAnsi"/>
          <w:lang w:eastAsia="pl-PL"/>
        </w:rPr>
      </w:pPr>
      <w:r w:rsidRPr="0080200A">
        <w:rPr>
          <w:rFonts w:eastAsia="Times New Roman" w:cstheme="minorHAnsi"/>
          <w:lang w:eastAsia="pl-PL"/>
        </w:rPr>
        <w:t xml:space="preserve">Na podstawie potwierdzonego zgłoszenia gotowości do odbioru, Zamawiający wyznaczy termin odbioru.                                                                                                                                </w:t>
      </w:r>
    </w:p>
    <w:p w14:paraId="26C4E60A" w14:textId="77777777" w:rsidR="0080200A" w:rsidRPr="0080200A" w:rsidRDefault="0080200A" w:rsidP="0080200A">
      <w:pPr>
        <w:numPr>
          <w:ilvl w:val="0"/>
          <w:numId w:val="61"/>
        </w:numPr>
        <w:spacing w:after="120" w:line="240" w:lineRule="auto"/>
        <w:ind w:left="426"/>
        <w:jc w:val="both"/>
        <w:rPr>
          <w:rFonts w:eastAsia="Times New Roman" w:cstheme="minorHAnsi"/>
          <w:lang w:eastAsia="pl-PL"/>
        </w:rPr>
      </w:pPr>
      <w:r w:rsidRPr="0080200A">
        <w:rPr>
          <w:rFonts w:eastAsia="Times New Roman" w:cstheme="minorHAnsi"/>
          <w:lang w:eastAsia="pl-PL"/>
        </w:rPr>
        <w:t>Odbiór końcowy będzie przeprowadzony przez komisję wyznaczoną przez Zamawiającego w obecności inspektora nadzoru inwestorskiego i przedstawicieli Wykonawcy.</w:t>
      </w:r>
    </w:p>
    <w:p w14:paraId="6AB9E166" w14:textId="77777777" w:rsidR="0080200A" w:rsidRPr="0080200A" w:rsidRDefault="0080200A" w:rsidP="0080200A">
      <w:pPr>
        <w:numPr>
          <w:ilvl w:val="0"/>
          <w:numId w:val="61"/>
        </w:numPr>
        <w:spacing w:after="120" w:line="240" w:lineRule="auto"/>
        <w:ind w:left="426"/>
        <w:jc w:val="both"/>
        <w:rPr>
          <w:rFonts w:eastAsia="Times New Roman" w:cstheme="minorHAnsi"/>
          <w:lang w:eastAsia="pl-PL"/>
        </w:rPr>
      </w:pPr>
      <w:r w:rsidRPr="0080200A">
        <w:rPr>
          <w:rFonts w:eastAsia="Times New Roman" w:cstheme="minorHAnsi"/>
          <w:lang w:eastAsia="pl-PL"/>
        </w:rPr>
        <w:t>Z czynności dokonywanych podczas odbioru końcowego będą sporządzane protokoły zawierające wszystkie ustalenia dokonane w toku odbioru oraz terminy i warunki usunięcia ewentualnych wad stwierdzonych w przedmiocie odbioru.</w:t>
      </w:r>
    </w:p>
    <w:p w14:paraId="7809091A" w14:textId="77777777" w:rsidR="0080200A" w:rsidRPr="0080200A" w:rsidRDefault="0080200A" w:rsidP="0080200A">
      <w:pPr>
        <w:numPr>
          <w:ilvl w:val="0"/>
          <w:numId w:val="61"/>
        </w:numPr>
        <w:spacing w:after="120" w:line="240" w:lineRule="auto"/>
        <w:ind w:left="426"/>
        <w:jc w:val="both"/>
        <w:rPr>
          <w:rFonts w:eastAsia="Times New Roman" w:cstheme="minorHAnsi"/>
          <w:lang w:eastAsia="pl-PL"/>
        </w:rPr>
      </w:pPr>
      <w:r w:rsidRPr="0080200A">
        <w:rPr>
          <w:rFonts w:eastAsia="Times New Roman" w:cstheme="minorHAnsi"/>
          <w:lang w:eastAsia="pl-PL"/>
        </w:rPr>
        <w:t>Jeżeli w trakcie odbioru końcowego zostaną stwierdzone wady, to Zamawiającemu przysługują następujące uprawnienia:</w:t>
      </w:r>
    </w:p>
    <w:p w14:paraId="0DAF1EBD" w14:textId="77777777" w:rsidR="0080200A" w:rsidRPr="0080200A" w:rsidRDefault="0080200A" w:rsidP="0080200A">
      <w:pPr>
        <w:numPr>
          <w:ilvl w:val="1"/>
          <w:numId w:val="63"/>
        </w:numPr>
        <w:spacing w:before="60" w:after="0" w:line="240" w:lineRule="auto"/>
        <w:ind w:left="851"/>
        <w:jc w:val="both"/>
        <w:rPr>
          <w:rFonts w:cstheme="minorHAnsi"/>
        </w:rPr>
      </w:pPr>
      <w:r w:rsidRPr="0080200A">
        <w:rPr>
          <w:rFonts w:cstheme="minorHAnsi"/>
        </w:rPr>
        <w:t>jeżeli wady nadają się do usunięcia - wyznacza termin na ich usunięcie,</w:t>
      </w:r>
    </w:p>
    <w:p w14:paraId="123AE88B" w14:textId="239CE6FD" w:rsidR="0080200A" w:rsidRPr="0080200A" w:rsidRDefault="0080200A" w:rsidP="0080200A">
      <w:pPr>
        <w:numPr>
          <w:ilvl w:val="1"/>
          <w:numId w:val="63"/>
        </w:numPr>
        <w:spacing w:before="60" w:after="0" w:line="240" w:lineRule="auto"/>
        <w:ind w:left="851"/>
        <w:jc w:val="both"/>
        <w:rPr>
          <w:rFonts w:cstheme="minorHAnsi"/>
        </w:rPr>
      </w:pPr>
      <w:r w:rsidRPr="0080200A">
        <w:rPr>
          <w:rFonts w:cstheme="minorHAnsi"/>
        </w:rPr>
        <w:t>jeżeli wady nie nadają się do usunięcia, lecz nie uniemożliwiają korzystania z  przedmiotu umowy zgodnie z jego przeznaczeniem - obniża wynagrodzenie za  prace wykonane wadliwie z</w:t>
      </w:r>
      <w:r w:rsidR="0053751D">
        <w:rPr>
          <w:rFonts w:cstheme="minorHAnsi"/>
        </w:rPr>
        <w:t> </w:t>
      </w:r>
      <w:r w:rsidRPr="0080200A">
        <w:rPr>
          <w:rFonts w:cstheme="minorHAnsi"/>
        </w:rPr>
        <w:t>uwzględnieniem charakteru tych wad,</w:t>
      </w:r>
    </w:p>
    <w:p w14:paraId="78F7D297" w14:textId="77777777" w:rsidR="0080200A" w:rsidRPr="0080200A" w:rsidRDefault="0080200A" w:rsidP="0080200A">
      <w:pPr>
        <w:numPr>
          <w:ilvl w:val="1"/>
          <w:numId w:val="63"/>
        </w:numPr>
        <w:spacing w:before="60" w:after="0" w:line="240" w:lineRule="auto"/>
        <w:ind w:left="851"/>
        <w:jc w:val="both"/>
        <w:rPr>
          <w:rFonts w:cstheme="minorHAnsi"/>
        </w:rPr>
      </w:pPr>
      <w:r w:rsidRPr="0080200A">
        <w:rPr>
          <w:rFonts w:cstheme="minorHAnsi"/>
        </w:rPr>
        <w:t>jeżeli wady nie nadają się do usunięcia i zdaniem Zamawiającego uniemożliwiają właściwe korzystanie z obiektu - Zamawiający może żądać powtórnego wykonania robót na koszt Wykonawcy bez względu na związane z tym koszty. Wykonawca nie może odmówić wykonania tych robót.</w:t>
      </w:r>
    </w:p>
    <w:p w14:paraId="5656F09A" w14:textId="77777777" w:rsidR="0080200A" w:rsidRPr="0080200A" w:rsidRDefault="0080200A" w:rsidP="0080200A">
      <w:pPr>
        <w:numPr>
          <w:ilvl w:val="0"/>
          <w:numId w:val="61"/>
        </w:numPr>
        <w:spacing w:before="120" w:after="120" w:line="240" w:lineRule="auto"/>
        <w:ind w:left="426"/>
        <w:jc w:val="both"/>
        <w:rPr>
          <w:rFonts w:eastAsia="Times New Roman" w:cstheme="minorHAnsi"/>
          <w:lang w:eastAsia="pl-PL"/>
        </w:rPr>
      </w:pPr>
      <w:r w:rsidRPr="0080200A">
        <w:rPr>
          <w:rFonts w:eastAsia="Times New Roman" w:cstheme="minorHAnsi"/>
          <w:lang w:eastAsia="pl-PL"/>
        </w:rPr>
        <w:t>Wykonawca zobowiązany jest do zawiadomienia Zamawiającego o usunięciu wad oraz może żądać wyznaczenia przez Zamawiającego terminu odbioru prac zakwestionowanych uprzednio jako wadliwych.</w:t>
      </w:r>
    </w:p>
    <w:p w14:paraId="605926A0" w14:textId="77777777" w:rsidR="0080200A" w:rsidRDefault="0080200A" w:rsidP="0080200A">
      <w:pPr>
        <w:numPr>
          <w:ilvl w:val="0"/>
          <w:numId w:val="61"/>
        </w:numPr>
        <w:spacing w:after="120" w:line="240" w:lineRule="auto"/>
        <w:ind w:left="426"/>
        <w:jc w:val="both"/>
        <w:rPr>
          <w:rFonts w:eastAsia="Times New Roman" w:cstheme="minorHAnsi"/>
          <w:lang w:eastAsia="pl-PL"/>
        </w:rPr>
      </w:pPr>
      <w:r w:rsidRPr="0080200A">
        <w:rPr>
          <w:rFonts w:eastAsia="Times New Roman" w:cstheme="minorHAnsi"/>
          <w:lang w:eastAsia="pl-PL"/>
        </w:rPr>
        <w:t>Od terminu dokonania odbioru końcowego rozpoczynają swój bieg terminy na zwrot zabezpieczenia należytego wykonania umowy.</w:t>
      </w:r>
    </w:p>
    <w:p w14:paraId="65FF044F" w14:textId="77777777" w:rsidR="0053751D" w:rsidRDefault="0053751D" w:rsidP="0053751D">
      <w:pPr>
        <w:spacing w:after="120" w:line="240" w:lineRule="auto"/>
        <w:jc w:val="both"/>
        <w:rPr>
          <w:rFonts w:eastAsia="Times New Roman" w:cstheme="minorHAnsi"/>
          <w:lang w:eastAsia="pl-PL"/>
        </w:rPr>
      </w:pPr>
    </w:p>
    <w:p w14:paraId="74B8102E" w14:textId="77777777" w:rsidR="0053751D" w:rsidRPr="0080200A" w:rsidRDefault="0053751D" w:rsidP="0053751D">
      <w:pPr>
        <w:spacing w:after="120" w:line="240" w:lineRule="auto"/>
        <w:jc w:val="both"/>
        <w:rPr>
          <w:rFonts w:eastAsia="Times New Roman" w:cstheme="minorHAnsi"/>
          <w:lang w:eastAsia="pl-PL"/>
        </w:rPr>
      </w:pPr>
    </w:p>
    <w:p w14:paraId="79EED0E8" w14:textId="77777777" w:rsidR="0080200A" w:rsidRPr="0080200A" w:rsidRDefault="0080200A" w:rsidP="0080200A">
      <w:pPr>
        <w:spacing w:before="120" w:after="120"/>
        <w:ind w:right="74"/>
        <w:rPr>
          <w:rFonts w:cstheme="minorHAnsi"/>
        </w:rPr>
      </w:pPr>
    </w:p>
    <w:p w14:paraId="14DD1443" w14:textId="3FE61CE2" w:rsidR="00116E62" w:rsidRPr="0080200A" w:rsidRDefault="00116E62" w:rsidP="00116E62">
      <w:pPr>
        <w:spacing w:before="120" w:after="120"/>
        <w:ind w:left="357" w:right="74"/>
        <w:jc w:val="center"/>
        <w:rPr>
          <w:rFonts w:cstheme="minorHAnsi"/>
        </w:rPr>
      </w:pPr>
      <w:r w:rsidRPr="0080200A">
        <w:rPr>
          <w:rFonts w:cstheme="minorHAnsi"/>
        </w:rPr>
        <w:lastRenderedPageBreak/>
        <w:sym w:font="Times New Roman" w:char="00A7"/>
      </w:r>
      <w:r w:rsidRPr="0080200A">
        <w:rPr>
          <w:rFonts w:cstheme="minorHAnsi"/>
        </w:rPr>
        <w:t xml:space="preserve"> 6</w:t>
      </w:r>
    </w:p>
    <w:p w14:paraId="545CCF58" w14:textId="77777777" w:rsidR="0080200A" w:rsidRPr="0080200A" w:rsidRDefault="0080200A" w:rsidP="0080200A">
      <w:pPr>
        <w:spacing w:before="120"/>
        <w:ind w:right="74"/>
        <w:rPr>
          <w:rFonts w:cstheme="minorHAnsi"/>
          <w:b/>
        </w:rPr>
      </w:pPr>
      <w:r w:rsidRPr="0080200A">
        <w:rPr>
          <w:rFonts w:cstheme="minorHAnsi"/>
          <w:b/>
        </w:rPr>
        <w:t>Rozliczenie i płatności.</w:t>
      </w:r>
    </w:p>
    <w:p w14:paraId="078B37B7" w14:textId="77777777" w:rsidR="0080200A" w:rsidRPr="0080200A" w:rsidRDefault="0080200A" w:rsidP="0080200A">
      <w:pPr>
        <w:numPr>
          <w:ilvl w:val="0"/>
          <w:numId w:val="58"/>
        </w:numPr>
        <w:spacing w:before="120" w:after="120" w:line="240" w:lineRule="auto"/>
        <w:ind w:left="357" w:right="74" w:hanging="357"/>
        <w:jc w:val="both"/>
        <w:rPr>
          <w:rFonts w:cstheme="minorHAnsi"/>
        </w:rPr>
      </w:pPr>
      <w:r w:rsidRPr="0080200A">
        <w:rPr>
          <w:rFonts w:cstheme="minorHAnsi"/>
        </w:rPr>
        <w:t>Rozliczenie za wykonanie przedmiotu umowy nastąpi fakturą VAT końcową.</w:t>
      </w:r>
    </w:p>
    <w:p w14:paraId="02E52BAB" w14:textId="77777777" w:rsidR="0080200A" w:rsidRPr="0080200A" w:rsidRDefault="0080200A" w:rsidP="0080200A">
      <w:pPr>
        <w:numPr>
          <w:ilvl w:val="0"/>
          <w:numId w:val="58"/>
        </w:numPr>
        <w:spacing w:before="120" w:after="120" w:line="240" w:lineRule="auto"/>
        <w:ind w:left="357" w:right="74" w:hanging="357"/>
        <w:jc w:val="both"/>
        <w:rPr>
          <w:rFonts w:cstheme="minorHAnsi"/>
        </w:rPr>
      </w:pPr>
      <w:r w:rsidRPr="0080200A">
        <w:rPr>
          <w:rFonts w:cstheme="minorHAnsi"/>
        </w:rPr>
        <w:t xml:space="preserve">Podstawą do rozliczenia końcowego będzie protokół odbioru końcowego, podpisany w trybie </w:t>
      </w:r>
      <w:r w:rsidRPr="0080200A">
        <w:rPr>
          <w:rFonts w:cstheme="minorHAnsi"/>
        </w:rPr>
        <w:sym w:font="Times New Roman" w:char="F0A7"/>
      </w:r>
      <w:r w:rsidRPr="0080200A">
        <w:rPr>
          <w:rFonts w:cstheme="minorHAnsi"/>
        </w:rPr>
        <w:t xml:space="preserve"> 5 ust. 2 oraz prawidłowo wystawiona przez Wykonawcę faktura końcowa.</w:t>
      </w:r>
    </w:p>
    <w:p w14:paraId="2CC8FDD6" w14:textId="77777777" w:rsidR="0080200A" w:rsidRPr="0080200A" w:rsidRDefault="0080200A" w:rsidP="0080200A">
      <w:pPr>
        <w:numPr>
          <w:ilvl w:val="0"/>
          <w:numId w:val="58"/>
        </w:numPr>
        <w:spacing w:before="120" w:after="120" w:line="240" w:lineRule="auto"/>
        <w:ind w:left="357" w:right="74" w:hanging="357"/>
        <w:jc w:val="both"/>
        <w:rPr>
          <w:rFonts w:cstheme="minorHAnsi"/>
        </w:rPr>
      </w:pPr>
      <w:r w:rsidRPr="0080200A">
        <w:rPr>
          <w:rFonts w:cstheme="minorHAnsi"/>
        </w:rPr>
        <w:t>Faktura płatna będzie przelewem na rachunek bankowy Wykonawcy w terminie 30 dni od daty dostarczenia Zamawiającemu prawidłowo wystawionej faktury wraz z odpowiednio zatwierdzonym protokołem odbioru.</w:t>
      </w:r>
    </w:p>
    <w:p w14:paraId="35BED5DC" w14:textId="77777777" w:rsidR="0080200A" w:rsidRPr="0080200A" w:rsidRDefault="0080200A" w:rsidP="0080200A">
      <w:pPr>
        <w:numPr>
          <w:ilvl w:val="0"/>
          <w:numId w:val="58"/>
        </w:numPr>
        <w:spacing w:before="120" w:after="120" w:line="240" w:lineRule="auto"/>
        <w:ind w:left="357" w:right="74" w:hanging="357"/>
        <w:jc w:val="both"/>
        <w:rPr>
          <w:rFonts w:cstheme="minorHAnsi"/>
        </w:rPr>
      </w:pPr>
      <w:r w:rsidRPr="0080200A">
        <w:rPr>
          <w:rFonts w:cstheme="minorHAnsi"/>
        </w:rPr>
        <w:t>Zamawiający może żądać odrębnego fakturowania robót podzleconych przez Wykonawcę poszczególnym podwykonawcom jak również odrębnego fakturowania robót, na które Zamawiający uzyskał dofinansowanie zgodnie z wymogami instytucji dofinansowującej wg wskazań Zamawiającego i Inspektora Nadzoru.</w:t>
      </w:r>
    </w:p>
    <w:p w14:paraId="751F1E9A" w14:textId="77777777" w:rsidR="0080200A" w:rsidRPr="0080200A" w:rsidRDefault="0080200A" w:rsidP="0080200A">
      <w:pPr>
        <w:numPr>
          <w:ilvl w:val="0"/>
          <w:numId w:val="58"/>
        </w:numPr>
        <w:spacing w:before="120" w:after="120" w:line="240" w:lineRule="auto"/>
        <w:ind w:left="357" w:right="74" w:hanging="357"/>
        <w:jc w:val="both"/>
        <w:rPr>
          <w:rFonts w:cstheme="minorHAnsi"/>
          <w:color w:val="000000"/>
        </w:rPr>
      </w:pPr>
      <w:r w:rsidRPr="0080200A">
        <w:rPr>
          <w:rFonts w:cstheme="minorHAnsi"/>
          <w:color w:val="000000"/>
        </w:rPr>
        <w:t>Zamawiający oświadcza, że Wykonawca może przesyłać ustrukturyzowane faktury elektroniczne, o których mowa w art. 2 pkt. 4 ustawy z dnia 9 listopada 2018 r. o elektronicznym fakturowaniu w zamówieniach publicznych,</w:t>
      </w:r>
      <w:r w:rsidRPr="0080200A">
        <w:rPr>
          <w:rFonts w:cstheme="minorHAnsi"/>
          <w:i/>
          <w:iCs/>
        </w:rPr>
        <w:t xml:space="preserve"> </w:t>
      </w:r>
      <w:r w:rsidRPr="0080200A">
        <w:rPr>
          <w:rFonts w:cstheme="minorHAnsi"/>
          <w:i/>
          <w:iCs/>
          <w:color w:val="000000"/>
        </w:rPr>
        <w:t>koncesjach na roboty budowlane lub usługi oraz partnerstwie publiczno-prywatnym</w:t>
      </w:r>
      <w:r w:rsidRPr="0080200A">
        <w:rPr>
          <w:rFonts w:cstheme="minorHAnsi"/>
          <w:color w:val="000000"/>
        </w:rPr>
        <w:t xml:space="preserve">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80200A">
        <w:rPr>
          <w:rFonts w:cstheme="minorHAnsi"/>
          <w:color w:val="000000"/>
        </w:rPr>
        <w:t>późn</w:t>
      </w:r>
      <w:proofErr w:type="spellEnd"/>
      <w:r w:rsidRPr="0080200A">
        <w:rPr>
          <w:rFonts w:cstheme="minorHAnsi"/>
          <w:color w:val="000000"/>
        </w:rPr>
        <w:t xml:space="preserve">. zm.). </w:t>
      </w:r>
    </w:p>
    <w:p w14:paraId="45E5F74D" w14:textId="77777777" w:rsidR="0080200A" w:rsidRPr="0080200A" w:rsidRDefault="0080200A" w:rsidP="0080200A">
      <w:pPr>
        <w:numPr>
          <w:ilvl w:val="0"/>
          <w:numId w:val="58"/>
        </w:numPr>
        <w:spacing w:before="120" w:after="120" w:line="240" w:lineRule="auto"/>
        <w:ind w:left="357" w:right="74" w:hanging="357"/>
        <w:jc w:val="both"/>
        <w:rPr>
          <w:rFonts w:cstheme="minorHAnsi"/>
          <w:color w:val="000000"/>
        </w:rPr>
      </w:pPr>
      <w:r w:rsidRPr="0080200A">
        <w:rPr>
          <w:rFonts w:cstheme="minorHAnsi"/>
          <w:color w:val="000000"/>
        </w:rPr>
        <w:t>Zamawiający informuje, iż posiada konto na platformie elektronicznego fakturowania (w skrócie: PEF), umożliwiające odbiór i przesyłanie ustrukturyzowanych faktur elektronicznych:</w:t>
      </w:r>
    </w:p>
    <w:p w14:paraId="224D1A78" w14:textId="77777777" w:rsidR="0080200A" w:rsidRPr="0080200A" w:rsidRDefault="0080200A" w:rsidP="0080200A">
      <w:pPr>
        <w:spacing w:before="120" w:after="120" w:line="240" w:lineRule="auto"/>
        <w:ind w:left="357" w:right="74"/>
        <w:jc w:val="both"/>
        <w:rPr>
          <w:rFonts w:cstheme="minorHAnsi"/>
          <w:b/>
          <w:bCs/>
          <w:color w:val="000000"/>
        </w:rPr>
      </w:pPr>
      <w:r w:rsidRPr="0080200A">
        <w:rPr>
          <w:rFonts w:cstheme="minorHAnsi"/>
          <w:b/>
          <w:bCs/>
          <w:color w:val="000000"/>
        </w:rPr>
        <w:t xml:space="preserve">Platforma Elektroniczna Fakturowania pod adresem: </w:t>
      </w:r>
      <w:hyperlink r:id="rId8" w:history="1">
        <w:r w:rsidRPr="0080200A">
          <w:rPr>
            <w:rStyle w:val="Hipercze"/>
            <w:rFonts w:cstheme="minorHAnsi"/>
            <w:b/>
            <w:bCs/>
          </w:rPr>
          <w:t>https://brokerpefexpert.efaktura.gov.pl/</w:t>
        </w:r>
      </w:hyperlink>
      <w:r w:rsidRPr="0080200A">
        <w:rPr>
          <w:rFonts w:cstheme="minorHAnsi"/>
          <w:b/>
          <w:bCs/>
          <w:color w:val="000000"/>
        </w:rPr>
        <w:t>, adres PEF: NIP 5291745901.</w:t>
      </w:r>
    </w:p>
    <w:p w14:paraId="02FD2ABD" w14:textId="77777777" w:rsidR="0080200A" w:rsidRPr="0080200A" w:rsidRDefault="0080200A" w:rsidP="0080200A">
      <w:pPr>
        <w:spacing w:before="120" w:after="120" w:line="240" w:lineRule="auto"/>
        <w:ind w:left="357" w:right="74"/>
        <w:jc w:val="both"/>
        <w:rPr>
          <w:rFonts w:cstheme="minorHAnsi"/>
          <w:b/>
          <w:bCs/>
          <w:color w:val="000000"/>
        </w:rPr>
      </w:pPr>
      <w:r w:rsidRPr="0080200A">
        <w:rPr>
          <w:rFonts w:cstheme="minorHAnsi"/>
          <w:b/>
          <w:bCs/>
          <w:color w:val="000000"/>
        </w:rPr>
        <w:t>Nabywca: Gmina Grodzisk Mazowiecki, ul. T. Kościuszki 12A, 05-825 Grodzisk Mazowiecki, NIP: 5291745901.</w:t>
      </w:r>
    </w:p>
    <w:p w14:paraId="455D5087" w14:textId="77777777" w:rsidR="0080200A" w:rsidRPr="0080200A" w:rsidRDefault="0080200A" w:rsidP="0080200A">
      <w:pPr>
        <w:numPr>
          <w:ilvl w:val="0"/>
          <w:numId w:val="58"/>
        </w:numPr>
        <w:spacing w:before="120" w:after="120" w:line="240" w:lineRule="auto"/>
        <w:ind w:left="357" w:right="74" w:hanging="357"/>
        <w:jc w:val="both"/>
        <w:rPr>
          <w:rFonts w:cstheme="minorHAnsi"/>
          <w:color w:val="000000"/>
        </w:rPr>
      </w:pPr>
      <w:r w:rsidRPr="0080200A">
        <w:rPr>
          <w:rFonts w:cstheme="minorHAnsi"/>
          <w:color w:val="000000"/>
        </w:rPr>
        <w:t>W związku z obowiązkiem odbioru ustrukturyzowanych faktur elektronicznych, o których mowa w art. 2 pkt. 4 ustawy z dnia 9 listopada 2018 r. o elektronicznym fakturowaniu w zamówieniach publicznych,</w:t>
      </w:r>
      <w:r w:rsidRPr="0080200A">
        <w:rPr>
          <w:rFonts w:cstheme="minorHAnsi"/>
          <w:i/>
          <w:iCs/>
        </w:rPr>
        <w:t xml:space="preserve"> </w:t>
      </w:r>
      <w:r w:rsidRPr="0080200A">
        <w:rPr>
          <w:rFonts w:cstheme="minorHAnsi"/>
          <w:i/>
          <w:iCs/>
          <w:color w:val="000000"/>
        </w:rPr>
        <w:t>koncesjach na roboty budowlane lub usługi oraz partnerstwie publiczno-prywatnym</w:t>
      </w:r>
      <w:r w:rsidRPr="0080200A">
        <w:rPr>
          <w:rFonts w:cstheme="minorHAnsi"/>
          <w:color w:val="000000"/>
        </w:rPr>
        <w:t xml:space="preserve"> (Dz. U. z 2020 r. poz. 1666) przez Zamawiającego, w celu wypełnienia ww. obowiązku, niezbędne jest oświadczenie Wykonawczy czy zamierza wysyłać ustrukturyzowane faktury elektroniczne do Zamawiającego za pomocą platformy elektronicznego fakturowania.</w:t>
      </w:r>
    </w:p>
    <w:p w14:paraId="27E729E8" w14:textId="77777777" w:rsidR="0080200A" w:rsidRPr="0080200A" w:rsidRDefault="0080200A" w:rsidP="0080200A">
      <w:pPr>
        <w:numPr>
          <w:ilvl w:val="0"/>
          <w:numId w:val="58"/>
        </w:numPr>
        <w:spacing w:before="120" w:after="120" w:line="240" w:lineRule="auto"/>
        <w:ind w:left="357" w:right="74" w:hanging="357"/>
        <w:jc w:val="both"/>
        <w:rPr>
          <w:rFonts w:cstheme="minorHAnsi"/>
          <w:color w:val="000000"/>
        </w:rPr>
      </w:pPr>
      <w:r w:rsidRPr="0080200A">
        <w:rPr>
          <w:rFonts w:cstheme="minorHAnsi"/>
          <w:color w:val="000000"/>
        </w:rPr>
        <w:t xml:space="preserve">Wykonawca oświadcza, że: </w:t>
      </w:r>
    </w:p>
    <w:p w14:paraId="6A3F721C" w14:textId="77777777" w:rsidR="0080200A" w:rsidRPr="0080200A" w:rsidRDefault="0080200A" w:rsidP="0080200A">
      <w:pPr>
        <w:spacing w:before="120" w:after="120" w:line="240" w:lineRule="auto"/>
        <w:ind w:left="357" w:right="74"/>
        <w:jc w:val="both"/>
        <w:rPr>
          <w:rFonts w:cstheme="minorHAnsi"/>
          <w:color w:val="000000"/>
        </w:rPr>
      </w:pPr>
      <w:r w:rsidRPr="0080200A">
        <w:rPr>
          <w:rFonts w:cstheme="minorHAnsi"/>
          <w:color w:val="000000"/>
        </w:rPr>
        <w:sym w:font="Times New Roman" w:char="F06F"/>
      </w:r>
      <w:r w:rsidRPr="0080200A">
        <w:rPr>
          <w:rFonts w:cstheme="minorHAnsi"/>
          <w:color w:val="000000"/>
        </w:rPr>
        <w:t xml:space="preserve"> zamierza</w:t>
      </w:r>
    </w:p>
    <w:p w14:paraId="1F098B4B" w14:textId="77777777" w:rsidR="0080200A" w:rsidRPr="0080200A" w:rsidRDefault="0080200A" w:rsidP="0080200A">
      <w:pPr>
        <w:spacing w:before="120" w:after="120" w:line="240" w:lineRule="auto"/>
        <w:ind w:left="357" w:right="74"/>
        <w:jc w:val="both"/>
        <w:rPr>
          <w:rFonts w:cstheme="minorHAnsi"/>
          <w:color w:val="000000"/>
        </w:rPr>
      </w:pPr>
      <w:r w:rsidRPr="0080200A">
        <w:rPr>
          <w:rFonts w:cstheme="minorHAnsi"/>
          <w:color w:val="000000"/>
        </w:rPr>
        <w:sym w:font="Times New Roman" w:char="F06F"/>
      </w:r>
      <w:r w:rsidRPr="0080200A">
        <w:rPr>
          <w:rFonts w:cstheme="minorHAnsi"/>
          <w:color w:val="000000"/>
        </w:rPr>
        <w:t xml:space="preserve"> nie zamierza</w:t>
      </w:r>
    </w:p>
    <w:p w14:paraId="4C317E08" w14:textId="77777777" w:rsidR="0080200A" w:rsidRPr="0080200A" w:rsidRDefault="0080200A" w:rsidP="0080200A">
      <w:pPr>
        <w:spacing w:before="120" w:after="120" w:line="240" w:lineRule="auto"/>
        <w:ind w:left="357" w:right="74"/>
        <w:jc w:val="both"/>
        <w:rPr>
          <w:rFonts w:cstheme="minorHAnsi"/>
          <w:color w:val="000000"/>
        </w:rPr>
      </w:pPr>
      <w:r w:rsidRPr="0080200A">
        <w:rPr>
          <w:rFonts w:cstheme="minorHAnsi"/>
          <w:color w:val="000000"/>
        </w:rPr>
        <w:t>wysyłać za pośrednictwem PEF ustrukturyzowane faktury elektroniczne, o których mowa w art. 2 pkt. 4 ustawy z dnia 9 listopada 2018 r. o elektronicznym fakturowaniu w zamówieniach publicznych,</w:t>
      </w:r>
      <w:r w:rsidRPr="0080200A">
        <w:rPr>
          <w:rFonts w:cstheme="minorHAnsi"/>
          <w:i/>
          <w:iCs/>
        </w:rPr>
        <w:t xml:space="preserve"> </w:t>
      </w:r>
      <w:r w:rsidRPr="0080200A">
        <w:rPr>
          <w:rFonts w:cstheme="minorHAnsi"/>
          <w:i/>
          <w:iCs/>
          <w:color w:val="000000"/>
        </w:rPr>
        <w:t>koncesjach na roboty budowlane lub usługi oraz partnerstwie publiczno-prywatnym</w:t>
      </w:r>
      <w:r w:rsidRPr="0080200A">
        <w:rPr>
          <w:rFonts w:cstheme="minorHAnsi"/>
          <w:color w:val="000000"/>
        </w:rPr>
        <w:t>. W przypadku zmiany oświadczenia woli w ww. zakresie Wykonawca zobowiązuje się do powiadomienia Zamawiającego najpóźniej w terminie do 7 dni przed taką zmianą.</w:t>
      </w:r>
    </w:p>
    <w:p w14:paraId="21BCE52E" w14:textId="77777777" w:rsidR="0080200A" w:rsidRPr="0080200A" w:rsidRDefault="0080200A" w:rsidP="0080200A">
      <w:pPr>
        <w:numPr>
          <w:ilvl w:val="0"/>
          <w:numId w:val="58"/>
        </w:numPr>
        <w:tabs>
          <w:tab w:val="num" w:pos="284"/>
        </w:tabs>
        <w:spacing w:before="120" w:after="120" w:line="240" w:lineRule="auto"/>
        <w:ind w:left="357" w:right="74" w:hanging="357"/>
        <w:jc w:val="both"/>
        <w:rPr>
          <w:rFonts w:cstheme="minorHAnsi"/>
          <w:color w:val="000000"/>
        </w:rPr>
      </w:pPr>
      <w:r w:rsidRPr="0080200A">
        <w:rPr>
          <w:rFonts w:cstheme="minorHAnsi"/>
          <w:color w:val="000000"/>
        </w:rPr>
        <w:t>Wprowadza się następujące zasady dotyczące płatności wynagrodzenia należnego dla Wykonawcy z tytułu realizacji Umowy z zastosowaniem mechanizmu podzielonej płatności:</w:t>
      </w:r>
    </w:p>
    <w:p w14:paraId="66B0DB3E" w14:textId="77777777" w:rsidR="0080200A" w:rsidRPr="0080200A" w:rsidRDefault="0080200A" w:rsidP="0080200A">
      <w:pPr>
        <w:spacing w:before="120" w:after="120" w:line="240" w:lineRule="auto"/>
        <w:ind w:left="357" w:right="74"/>
        <w:jc w:val="both"/>
        <w:rPr>
          <w:rFonts w:cstheme="minorHAnsi"/>
          <w:color w:val="000000"/>
        </w:rPr>
      </w:pPr>
      <w:r w:rsidRPr="0080200A">
        <w:rPr>
          <w:rFonts w:cstheme="minorHAnsi"/>
          <w:color w:val="000000"/>
        </w:rPr>
        <w:t>1)</w:t>
      </w:r>
      <w:r w:rsidRPr="0080200A">
        <w:rPr>
          <w:rFonts w:cstheme="minorHAnsi"/>
          <w:color w:val="000000"/>
        </w:rPr>
        <w:tab/>
        <w:t xml:space="preserve">Zamawiający zastrzega sobie prawo rozliczenia płatności wynikających z umowy za pośrednictwem metody podzielonej płatności (ang. </w:t>
      </w:r>
      <w:proofErr w:type="spellStart"/>
      <w:r w:rsidRPr="0080200A">
        <w:rPr>
          <w:rFonts w:cstheme="minorHAnsi"/>
          <w:color w:val="000000"/>
        </w:rPr>
        <w:t>split</w:t>
      </w:r>
      <w:proofErr w:type="spellEnd"/>
      <w:r w:rsidRPr="0080200A">
        <w:rPr>
          <w:rFonts w:cstheme="minorHAnsi"/>
          <w:color w:val="000000"/>
        </w:rPr>
        <w:t xml:space="preserve"> </w:t>
      </w:r>
      <w:proofErr w:type="spellStart"/>
      <w:r w:rsidRPr="0080200A">
        <w:rPr>
          <w:rFonts w:cstheme="minorHAnsi"/>
          <w:color w:val="000000"/>
        </w:rPr>
        <w:t>payment</w:t>
      </w:r>
      <w:proofErr w:type="spellEnd"/>
      <w:r w:rsidRPr="0080200A">
        <w:rPr>
          <w:rFonts w:cstheme="minorHAnsi"/>
          <w:color w:val="000000"/>
        </w:rPr>
        <w:t>) przewidzianego w przepisach ustawy o podatku od towarów i usług.</w:t>
      </w:r>
    </w:p>
    <w:p w14:paraId="29D7C8F2" w14:textId="77777777" w:rsidR="0080200A" w:rsidRPr="0080200A" w:rsidRDefault="0080200A" w:rsidP="0080200A">
      <w:pPr>
        <w:spacing w:before="120" w:after="120" w:line="240" w:lineRule="auto"/>
        <w:ind w:left="357" w:right="74"/>
        <w:jc w:val="both"/>
        <w:rPr>
          <w:rFonts w:cstheme="minorHAnsi"/>
          <w:color w:val="000000"/>
        </w:rPr>
      </w:pPr>
      <w:r w:rsidRPr="0080200A">
        <w:rPr>
          <w:rFonts w:cstheme="minorHAnsi"/>
          <w:color w:val="000000"/>
        </w:rPr>
        <w:t>2)</w:t>
      </w:r>
      <w:r w:rsidRPr="0080200A">
        <w:rPr>
          <w:rFonts w:cstheme="minorHAnsi"/>
          <w:color w:val="000000"/>
        </w:rPr>
        <w:tab/>
        <w:t xml:space="preserve">Wykonawca oświadcza, że rachunek bankowy wskazany na fakturze: </w:t>
      </w:r>
    </w:p>
    <w:p w14:paraId="5644A336" w14:textId="77777777" w:rsidR="0080200A" w:rsidRPr="0080200A" w:rsidRDefault="0080200A" w:rsidP="0080200A">
      <w:pPr>
        <w:spacing w:before="120" w:after="120" w:line="240" w:lineRule="auto"/>
        <w:ind w:left="357" w:right="74"/>
        <w:jc w:val="both"/>
        <w:rPr>
          <w:rFonts w:cstheme="minorHAnsi"/>
          <w:color w:val="000000"/>
        </w:rPr>
      </w:pPr>
      <w:r w:rsidRPr="0080200A">
        <w:rPr>
          <w:rFonts w:cstheme="minorHAnsi"/>
          <w:color w:val="000000"/>
        </w:rPr>
        <w:lastRenderedPageBreak/>
        <w:t>a)</w:t>
      </w:r>
      <w:r w:rsidRPr="0080200A">
        <w:rPr>
          <w:rFonts w:cstheme="minorHAnsi"/>
          <w:color w:val="000000"/>
        </w:rPr>
        <w:tab/>
        <w:t>jest rachunkiem umożliwiającym płatność w ramach mechanizmu podzielonej płatności, o którym mowa powyżej.</w:t>
      </w:r>
    </w:p>
    <w:p w14:paraId="22362A68" w14:textId="77777777" w:rsidR="0080200A" w:rsidRPr="0080200A" w:rsidRDefault="0080200A" w:rsidP="0080200A">
      <w:pPr>
        <w:spacing w:before="120" w:after="120" w:line="240" w:lineRule="auto"/>
        <w:ind w:left="357" w:right="74"/>
        <w:jc w:val="both"/>
        <w:rPr>
          <w:rFonts w:cstheme="minorHAnsi"/>
          <w:color w:val="000000"/>
        </w:rPr>
      </w:pPr>
      <w:r w:rsidRPr="0080200A">
        <w:rPr>
          <w:rFonts w:cstheme="minorHAnsi"/>
          <w:color w:val="000000"/>
        </w:rPr>
        <w:t>b)</w:t>
      </w:r>
      <w:r w:rsidRPr="0080200A">
        <w:rPr>
          <w:rFonts w:cstheme="minorHAnsi"/>
          <w:color w:val="000000"/>
        </w:rPr>
        <w:tab/>
        <w:t>jest rachunkiem znajdującym się w elektronicznym wykazie podmiotów prowadzonym od 1 września 2019 r. przez Szefa Krajowej Administracji Skarbowej, o którym mowa w ustawie o podatku od towarów i usług.</w:t>
      </w:r>
    </w:p>
    <w:p w14:paraId="13059ED1" w14:textId="77777777" w:rsidR="0080200A" w:rsidRPr="0080200A" w:rsidRDefault="0080200A" w:rsidP="0080200A">
      <w:pPr>
        <w:numPr>
          <w:ilvl w:val="0"/>
          <w:numId w:val="58"/>
        </w:numPr>
        <w:spacing w:before="120" w:after="120" w:line="240" w:lineRule="auto"/>
        <w:ind w:left="357" w:right="74" w:hanging="357"/>
        <w:jc w:val="both"/>
        <w:rPr>
          <w:rFonts w:cstheme="minorHAnsi"/>
          <w:color w:val="000000"/>
        </w:rPr>
      </w:pPr>
      <w:r w:rsidRPr="0080200A">
        <w:rPr>
          <w:rFonts w:cstheme="minorHAnsi"/>
          <w:color w:val="000000"/>
        </w:rPr>
        <w:t>W przypadku gdy rachunek bankowy wykonawcy nie spełnia warunków określonych w ust. 9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D886AE7" w14:textId="77777777"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7</w:t>
      </w:r>
    </w:p>
    <w:p w14:paraId="1579F334" w14:textId="77777777" w:rsidR="00116E62" w:rsidRPr="0080200A" w:rsidRDefault="00116E62" w:rsidP="00116E62">
      <w:pPr>
        <w:spacing w:before="180" w:after="60"/>
        <w:ind w:right="74"/>
        <w:rPr>
          <w:rFonts w:cstheme="minorHAnsi"/>
          <w:b/>
        </w:rPr>
      </w:pPr>
      <w:r w:rsidRPr="0080200A">
        <w:rPr>
          <w:rFonts w:cstheme="minorHAnsi"/>
          <w:b/>
        </w:rPr>
        <w:t>Zabezpieczenie należytego wykonania umowy.</w:t>
      </w:r>
    </w:p>
    <w:p w14:paraId="0273D478" w14:textId="77777777" w:rsidR="00116E62" w:rsidRPr="0080200A" w:rsidRDefault="00116E62" w:rsidP="00426A60">
      <w:pPr>
        <w:numPr>
          <w:ilvl w:val="0"/>
          <w:numId w:val="13"/>
        </w:numPr>
        <w:spacing w:before="180" w:after="0" w:line="240" w:lineRule="auto"/>
        <w:ind w:left="357" w:right="74" w:hanging="357"/>
        <w:jc w:val="both"/>
        <w:rPr>
          <w:rFonts w:cstheme="minorHAnsi"/>
        </w:rPr>
      </w:pPr>
      <w:r w:rsidRPr="0080200A">
        <w:rPr>
          <w:rFonts w:cstheme="minorHAnsi"/>
        </w:rPr>
        <w:t>Wykonawca przed podpisaniem umowy wnosi zabezpieczenie należytego wykonania umowy w wysokości ...................... zł /słownie .................................................................. ........................................................................................................................................... /, co s</w:t>
      </w:r>
      <w:r w:rsidR="00C04D06" w:rsidRPr="0080200A">
        <w:rPr>
          <w:rFonts w:cstheme="minorHAnsi"/>
        </w:rPr>
        <w:t xml:space="preserve">tanowi </w:t>
      </w:r>
      <w:r w:rsidR="00C04D06" w:rsidRPr="0080200A">
        <w:rPr>
          <w:rFonts w:cstheme="minorHAnsi"/>
          <w:color w:val="000000" w:themeColor="text1"/>
        </w:rPr>
        <w:t>5</w:t>
      </w:r>
      <w:r w:rsidRPr="0080200A">
        <w:rPr>
          <w:rFonts w:cstheme="minorHAnsi"/>
          <w:color w:val="000000" w:themeColor="text1"/>
        </w:rPr>
        <w:t>%</w:t>
      </w:r>
      <w:r w:rsidRPr="0080200A">
        <w:rPr>
          <w:rFonts w:cstheme="minorHAnsi"/>
        </w:rPr>
        <w:t xml:space="preserve"> wynagrodzenia określonego w </w:t>
      </w:r>
      <w:r w:rsidRPr="0080200A">
        <w:rPr>
          <w:rFonts w:cstheme="minorHAnsi"/>
        </w:rPr>
        <w:sym w:font="Times New Roman" w:char="00A7"/>
      </w:r>
      <w:r w:rsidRPr="0080200A">
        <w:rPr>
          <w:rFonts w:cstheme="minorHAnsi"/>
        </w:rPr>
        <w:t xml:space="preserve"> 3 ust.</w:t>
      </w:r>
      <w:r w:rsidR="005B4E73" w:rsidRPr="0080200A">
        <w:rPr>
          <w:rFonts w:cstheme="minorHAnsi"/>
        </w:rPr>
        <w:t xml:space="preserve"> </w:t>
      </w:r>
      <w:r w:rsidRPr="0080200A">
        <w:rPr>
          <w:rFonts w:cstheme="minorHAnsi"/>
        </w:rPr>
        <w:t xml:space="preserve">2 umowy w formie ................................ </w:t>
      </w:r>
    </w:p>
    <w:p w14:paraId="30AAAEC3" w14:textId="4612DA67" w:rsidR="00116E62" w:rsidRPr="0080200A" w:rsidRDefault="00116E62" w:rsidP="00426A60">
      <w:pPr>
        <w:numPr>
          <w:ilvl w:val="0"/>
          <w:numId w:val="13"/>
        </w:numPr>
        <w:spacing w:before="120" w:after="0" w:line="240" w:lineRule="auto"/>
        <w:ind w:left="360" w:right="74"/>
        <w:jc w:val="both"/>
        <w:rPr>
          <w:rFonts w:cstheme="minorHAnsi"/>
        </w:rPr>
      </w:pPr>
      <w:r w:rsidRPr="0080200A">
        <w:rPr>
          <w:rFonts w:cstheme="minorHAnsi"/>
        </w:rPr>
        <w:t xml:space="preserve">Zabezpieczenie należytego wykonania umowy zostanie zwrócone w sposób określony w art. </w:t>
      </w:r>
      <w:r w:rsidR="008A5D3A" w:rsidRPr="0080200A">
        <w:rPr>
          <w:rFonts w:cstheme="minorHAnsi"/>
        </w:rPr>
        <w:t>453</w:t>
      </w:r>
      <w:r w:rsidRPr="0080200A">
        <w:rPr>
          <w:rFonts w:cstheme="minorHAnsi"/>
        </w:rPr>
        <w:t xml:space="preserve"> Ustawy Prawo Zamówień Publicznych</w:t>
      </w:r>
      <w:r w:rsidR="005B4E73" w:rsidRPr="0080200A">
        <w:rPr>
          <w:rFonts w:cstheme="minorHAnsi"/>
        </w:rPr>
        <w:t>,</w:t>
      </w:r>
      <w:r w:rsidRPr="0080200A">
        <w:rPr>
          <w:rFonts w:cstheme="minorHAnsi"/>
        </w:rPr>
        <w:t xml:space="preserve"> tzn., że 70% zabezpieczenia należytego wykonania umowy zostanie zwrócone w terminie 30 dni od daty podpisania protokołu odbioru końcowego, a pozostała część nie później niż w 15 dni po upływie okresu </w:t>
      </w:r>
      <w:r w:rsidR="005B4E73" w:rsidRPr="0080200A">
        <w:rPr>
          <w:rFonts w:cstheme="minorHAnsi"/>
        </w:rPr>
        <w:t xml:space="preserve">gwarancji jakości </w:t>
      </w:r>
      <w:r w:rsidR="005E70BD" w:rsidRPr="0080200A">
        <w:rPr>
          <w:rFonts w:cstheme="minorHAnsi"/>
        </w:rPr>
        <w:t xml:space="preserve">na roboty budowlane </w:t>
      </w:r>
      <w:r w:rsidR="005B4E73" w:rsidRPr="0080200A">
        <w:rPr>
          <w:rFonts w:cstheme="minorHAnsi"/>
        </w:rPr>
        <w:t xml:space="preserve">i </w:t>
      </w:r>
      <w:r w:rsidRPr="0080200A">
        <w:rPr>
          <w:rFonts w:cstheme="minorHAnsi"/>
        </w:rPr>
        <w:t>rękojmi za wady.</w:t>
      </w:r>
    </w:p>
    <w:p w14:paraId="1EFF42A7" w14:textId="30857CCF" w:rsidR="00116E62" w:rsidRPr="0080200A" w:rsidRDefault="00116E62" w:rsidP="00426A60">
      <w:pPr>
        <w:numPr>
          <w:ilvl w:val="0"/>
          <w:numId w:val="13"/>
        </w:numPr>
        <w:spacing w:before="120" w:after="0" w:line="240" w:lineRule="auto"/>
        <w:ind w:left="360" w:right="74"/>
        <w:jc w:val="both"/>
        <w:rPr>
          <w:rFonts w:cstheme="minorHAnsi"/>
        </w:rPr>
      </w:pPr>
      <w:r w:rsidRPr="0080200A">
        <w:rPr>
          <w:rFonts w:cstheme="minorHAnsi"/>
        </w:rPr>
        <w:t>Wykonawca w okresie realizacji umowy oraz w okresie gwarancji i rękojmi może dokonać zamiany wniesionego zabezpieczenia należytego wykonania umowy na jedną lub kilka form dopuszczonych  w</w:t>
      </w:r>
      <w:r w:rsidR="00E10E89" w:rsidRPr="0080200A">
        <w:rPr>
          <w:rFonts w:cstheme="minorHAnsi"/>
        </w:rPr>
        <w:t> </w:t>
      </w:r>
      <w:r w:rsidRPr="0080200A">
        <w:rPr>
          <w:rFonts w:cstheme="minorHAnsi"/>
        </w:rPr>
        <w:t>Specyfikacji Warunków Zamówienia.</w:t>
      </w:r>
    </w:p>
    <w:p w14:paraId="41ACBE4C" w14:textId="77777777"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8</w:t>
      </w:r>
    </w:p>
    <w:p w14:paraId="1B0D3F98" w14:textId="77777777" w:rsidR="00501E3E" w:rsidRPr="0080200A" w:rsidRDefault="00501E3E" w:rsidP="00501E3E">
      <w:pPr>
        <w:spacing w:before="180" w:after="60"/>
        <w:ind w:right="74"/>
        <w:rPr>
          <w:rFonts w:cstheme="minorHAnsi"/>
          <w:b/>
        </w:rPr>
      </w:pPr>
      <w:r w:rsidRPr="0080200A">
        <w:rPr>
          <w:rFonts w:cstheme="minorHAnsi"/>
          <w:b/>
        </w:rPr>
        <w:t>Termin zakończenia.</w:t>
      </w:r>
    </w:p>
    <w:p w14:paraId="664D5B12" w14:textId="4A4EFFF4" w:rsidR="00501E3E" w:rsidRPr="0080200A" w:rsidRDefault="00501E3E" w:rsidP="00426A60">
      <w:pPr>
        <w:numPr>
          <w:ilvl w:val="6"/>
          <w:numId w:val="43"/>
        </w:numPr>
        <w:tabs>
          <w:tab w:val="num" w:pos="709"/>
        </w:tabs>
        <w:spacing w:after="0" w:line="240" w:lineRule="auto"/>
        <w:ind w:left="426"/>
        <w:contextualSpacing/>
        <w:jc w:val="both"/>
        <w:rPr>
          <w:rFonts w:eastAsia="Times New Roman" w:cstheme="minorHAnsi"/>
          <w:lang w:eastAsia="pl-PL"/>
        </w:rPr>
      </w:pPr>
      <w:r w:rsidRPr="0080200A">
        <w:rPr>
          <w:rFonts w:eastAsia="Times New Roman" w:cstheme="minorHAnsi"/>
          <w:lang w:eastAsia="pl-PL"/>
        </w:rPr>
        <w:t xml:space="preserve">Termin zakończenia realizacji zamówienia </w:t>
      </w:r>
      <w:r w:rsidR="00247E7D" w:rsidRPr="0080200A">
        <w:rPr>
          <w:rFonts w:eastAsia="Times New Roman" w:cstheme="minorHAnsi"/>
          <w:lang w:eastAsia="pl-PL"/>
        </w:rPr>
        <w:t xml:space="preserve">ustala się na </w:t>
      </w:r>
      <w:r w:rsidR="00E0546A">
        <w:rPr>
          <w:rFonts w:cstheme="minorHAnsi"/>
          <w:b/>
        </w:rPr>
        <w:t>120 dni</w:t>
      </w:r>
      <w:r w:rsidR="00247E7D" w:rsidRPr="0080200A">
        <w:rPr>
          <w:rFonts w:cstheme="minorHAnsi"/>
          <w:b/>
        </w:rPr>
        <w:t xml:space="preserve"> </w:t>
      </w:r>
      <w:r w:rsidR="00247E7D" w:rsidRPr="0080200A">
        <w:rPr>
          <w:rFonts w:cstheme="minorHAnsi"/>
          <w:bCs/>
        </w:rPr>
        <w:t xml:space="preserve">od daty podpisania </w:t>
      </w:r>
      <w:r w:rsidR="00D91011" w:rsidRPr="0080200A">
        <w:rPr>
          <w:rFonts w:cstheme="minorHAnsi"/>
          <w:bCs/>
        </w:rPr>
        <w:t>niniejszej Umowy</w:t>
      </w:r>
      <w:r w:rsidR="00D91011" w:rsidRPr="0080200A">
        <w:rPr>
          <w:rFonts w:cstheme="minorHAnsi"/>
          <w:b/>
        </w:rPr>
        <w:t xml:space="preserve"> </w:t>
      </w:r>
      <w:r w:rsidR="00D91011" w:rsidRPr="0080200A">
        <w:rPr>
          <w:rFonts w:eastAsia="Times New Roman" w:cstheme="minorHAnsi"/>
          <w:lang w:eastAsia="pl-PL"/>
        </w:rPr>
        <w:t>(tj.: do dnia: ……………)</w:t>
      </w:r>
      <w:r w:rsidR="00247E7D" w:rsidRPr="0080200A">
        <w:rPr>
          <w:rFonts w:eastAsia="Times New Roman" w:cstheme="minorHAnsi"/>
          <w:lang w:eastAsia="pl-PL"/>
        </w:rPr>
        <w:t xml:space="preserve">. </w:t>
      </w:r>
      <w:r w:rsidRPr="0080200A">
        <w:rPr>
          <w:rFonts w:eastAsia="Times New Roman" w:cstheme="minorHAnsi"/>
          <w:lang w:eastAsia="pl-PL"/>
        </w:rPr>
        <w:t>Termin zakończenia realizacji zamówienia rozumiany jest jako data podpisania protokołu odbioru końcowego</w:t>
      </w:r>
      <w:r w:rsidR="00D91011" w:rsidRPr="0080200A">
        <w:rPr>
          <w:rFonts w:eastAsia="Times New Roman" w:cstheme="minorHAnsi"/>
          <w:lang w:eastAsia="pl-PL"/>
        </w:rPr>
        <w:t>.</w:t>
      </w:r>
    </w:p>
    <w:p w14:paraId="40ABABDD" w14:textId="77777777" w:rsidR="00116E62" w:rsidRPr="0080200A" w:rsidRDefault="00116E62" w:rsidP="00116E62">
      <w:pPr>
        <w:spacing w:before="120" w:after="120"/>
        <w:ind w:left="357" w:right="74"/>
        <w:jc w:val="center"/>
        <w:rPr>
          <w:rFonts w:cstheme="minorHAnsi"/>
        </w:rPr>
      </w:pPr>
      <w:r w:rsidRPr="0080200A">
        <w:rPr>
          <w:rFonts w:cstheme="minorHAnsi"/>
        </w:rPr>
        <w:t>§ 9</w:t>
      </w:r>
    </w:p>
    <w:p w14:paraId="14ED0D76" w14:textId="77777777" w:rsidR="00116E62" w:rsidRPr="0080200A" w:rsidRDefault="00116E62" w:rsidP="00116E62">
      <w:pPr>
        <w:shd w:val="clear" w:color="auto" w:fill="FFFFFF"/>
        <w:autoSpaceDE w:val="0"/>
        <w:autoSpaceDN w:val="0"/>
        <w:adjustRightInd w:val="0"/>
        <w:spacing w:before="120"/>
        <w:rPr>
          <w:rFonts w:cstheme="minorHAnsi"/>
          <w:b/>
          <w:color w:val="000000"/>
        </w:rPr>
      </w:pPr>
      <w:r w:rsidRPr="0080200A">
        <w:rPr>
          <w:rFonts w:cstheme="minorHAnsi"/>
          <w:b/>
          <w:color w:val="000000"/>
        </w:rPr>
        <w:t>Kary umowne.</w:t>
      </w:r>
    </w:p>
    <w:p w14:paraId="652A28FA" w14:textId="77777777" w:rsidR="00116E62" w:rsidRPr="0080200A" w:rsidRDefault="00116E62" w:rsidP="00426A60">
      <w:pPr>
        <w:numPr>
          <w:ilvl w:val="0"/>
          <w:numId w:val="17"/>
        </w:numPr>
        <w:spacing w:before="120" w:after="0" w:line="240" w:lineRule="auto"/>
        <w:ind w:left="360" w:right="74"/>
        <w:jc w:val="both"/>
        <w:rPr>
          <w:rFonts w:cstheme="minorHAnsi"/>
        </w:rPr>
      </w:pPr>
      <w:r w:rsidRPr="0080200A">
        <w:rPr>
          <w:rFonts w:cstheme="minorHAnsi"/>
          <w:color w:val="000000"/>
        </w:rPr>
        <w:t>Wykonawca zapłaci Zamawiającemu kary umowne:</w:t>
      </w:r>
    </w:p>
    <w:p w14:paraId="1D72F91B" w14:textId="1109B6FA" w:rsidR="00116E62" w:rsidRPr="0080200A" w:rsidRDefault="00116E62" w:rsidP="00426A60">
      <w:pPr>
        <w:numPr>
          <w:ilvl w:val="0"/>
          <w:numId w:val="34"/>
        </w:numPr>
        <w:spacing w:after="120" w:line="240" w:lineRule="auto"/>
        <w:ind w:left="567"/>
        <w:jc w:val="both"/>
        <w:rPr>
          <w:rFonts w:eastAsia="Times New Roman" w:cstheme="minorHAnsi"/>
          <w:lang w:eastAsia="pl-PL"/>
        </w:rPr>
      </w:pPr>
      <w:r w:rsidRPr="0080200A">
        <w:rPr>
          <w:rFonts w:eastAsia="Times New Roman" w:cstheme="minorHAnsi"/>
          <w:lang w:eastAsia="pl-PL"/>
        </w:rPr>
        <w:t xml:space="preserve">za nieterminowe zakończenie </w:t>
      </w:r>
      <w:r w:rsidR="005B4E73" w:rsidRPr="0080200A">
        <w:rPr>
          <w:rFonts w:eastAsia="Times New Roman" w:cstheme="minorHAnsi"/>
          <w:lang w:eastAsia="pl-PL"/>
        </w:rPr>
        <w:t>realizacji zamówienia -</w:t>
      </w:r>
      <w:r w:rsidRPr="0080200A">
        <w:rPr>
          <w:rFonts w:eastAsia="Times New Roman" w:cstheme="minorHAnsi"/>
          <w:lang w:eastAsia="pl-PL"/>
        </w:rPr>
        <w:t xml:space="preserve"> w wysokości 0,01 % wynagrodzenia umownego brutto za każdy dzień zwłoki, w stosunku do termin</w:t>
      </w:r>
      <w:r w:rsidR="00C61A5D" w:rsidRPr="0080200A">
        <w:rPr>
          <w:rFonts w:eastAsia="Times New Roman" w:cstheme="minorHAnsi"/>
          <w:lang w:eastAsia="pl-PL"/>
        </w:rPr>
        <w:t>u</w:t>
      </w:r>
      <w:r w:rsidR="005B4E73" w:rsidRPr="0080200A">
        <w:rPr>
          <w:rFonts w:eastAsia="Times New Roman" w:cstheme="minorHAnsi"/>
          <w:lang w:eastAsia="pl-PL"/>
        </w:rPr>
        <w:t>,</w:t>
      </w:r>
      <w:r w:rsidR="00C61A5D" w:rsidRPr="0080200A">
        <w:rPr>
          <w:rFonts w:eastAsia="Times New Roman" w:cstheme="minorHAnsi"/>
          <w:lang w:eastAsia="pl-PL"/>
        </w:rPr>
        <w:t xml:space="preserve"> o którym</w:t>
      </w:r>
      <w:r w:rsidRPr="0080200A">
        <w:rPr>
          <w:rFonts w:eastAsia="Times New Roman" w:cstheme="minorHAnsi"/>
          <w:lang w:eastAsia="pl-PL"/>
        </w:rPr>
        <w:t xml:space="preserve"> mowa w § 8 Umowy.</w:t>
      </w:r>
    </w:p>
    <w:p w14:paraId="5ECB4511" w14:textId="77777777" w:rsidR="00116E62" w:rsidRPr="0080200A" w:rsidRDefault="00116E62" w:rsidP="00426A60">
      <w:pPr>
        <w:numPr>
          <w:ilvl w:val="0"/>
          <w:numId w:val="34"/>
        </w:numPr>
        <w:spacing w:after="120" w:line="240" w:lineRule="auto"/>
        <w:ind w:left="567"/>
        <w:jc w:val="both"/>
        <w:rPr>
          <w:rFonts w:eastAsia="Times New Roman" w:cstheme="minorHAnsi"/>
          <w:lang w:eastAsia="pl-PL"/>
        </w:rPr>
      </w:pPr>
      <w:r w:rsidRPr="0080200A">
        <w:rPr>
          <w:rFonts w:eastAsia="Times New Roman" w:cstheme="minorHAnsi"/>
          <w:lang w:eastAsia="pl-PL"/>
        </w:rPr>
        <w:t xml:space="preserve">za nieterminowe usuwanie wad ujawnionych </w:t>
      </w:r>
      <w:r w:rsidR="00395289" w:rsidRPr="0080200A">
        <w:rPr>
          <w:rFonts w:eastAsia="Times New Roman" w:cstheme="minorHAnsi"/>
          <w:lang w:eastAsia="pl-PL"/>
        </w:rPr>
        <w:t xml:space="preserve">podczas odbioru robót lub </w:t>
      </w:r>
      <w:r w:rsidRPr="0080200A">
        <w:rPr>
          <w:rFonts w:eastAsia="Times New Roman" w:cstheme="minorHAnsi"/>
          <w:lang w:eastAsia="pl-PL"/>
        </w:rPr>
        <w:t xml:space="preserve">w okresie gwarancji i rękojmi </w:t>
      </w:r>
      <w:r w:rsidR="005B4E73" w:rsidRPr="0080200A">
        <w:rPr>
          <w:rFonts w:eastAsia="Times New Roman" w:cstheme="minorHAnsi"/>
          <w:lang w:eastAsia="pl-PL"/>
        </w:rPr>
        <w:t xml:space="preserve">- </w:t>
      </w:r>
      <w:r w:rsidRPr="0080200A">
        <w:rPr>
          <w:rFonts w:eastAsia="Times New Roman" w:cstheme="minorHAnsi"/>
          <w:lang w:eastAsia="pl-PL"/>
        </w:rPr>
        <w:t xml:space="preserve">w wysokości 0,01 % wynagrodzenia umownego brutto za każdy dzień zwłoki, licząc od dnia </w:t>
      </w:r>
      <w:r w:rsidR="00395289" w:rsidRPr="0080200A">
        <w:rPr>
          <w:rFonts w:eastAsia="Times New Roman" w:cstheme="minorHAnsi"/>
          <w:lang w:eastAsia="pl-PL"/>
        </w:rPr>
        <w:t xml:space="preserve">wskazanego w umowie lub </w:t>
      </w:r>
      <w:r w:rsidRPr="0080200A">
        <w:rPr>
          <w:rFonts w:eastAsia="Times New Roman" w:cstheme="minorHAnsi"/>
          <w:lang w:eastAsia="pl-PL"/>
        </w:rPr>
        <w:t xml:space="preserve">wyznaczonego przez Zamawiającego </w:t>
      </w:r>
      <w:r w:rsidR="00395289" w:rsidRPr="0080200A">
        <w:rPr>
          <w:rFonts w:eastAsia="Times New Roman" w:cstheme="minorHAnsi"/>
          <w:lang w:eastAsia="pl-PL"/>
        </w:rPr>
        <w:t>na</w:t>
      </w:r>
      <w:r w:rsidRPr="0080200A">
        <w:rPr>
          <w:rFonts w:eastAsia="Times New Roman" w:cstheme="minorHAnsi"/>
          <w:lang w:eastAsia="pl-PL"/>
        </w:rPr>
        <w:t xml:space="preserve"> usunięci</w:t>
      </w:r>
      <w:r w:rsidR="00395289" w:rsidRPr="0080200A">
        <w:rPr>
          <w:rFonts w:eastAsia="Times New Roman" w:cstheme="minorHAnsi"/>
          <w:lang w:eastAsia="pl-PL"/>
        </w:rPr>
        <w:t>e</w:t>
      </w:r>
      <w:r w:rsidRPr="0080200A">
        <w:rPr>
          <w:rFonts w:eastAsia="Times New Roman" w:cstheme="minorHAnsi"/>
          <w:lang w:eastAsia="pl-PL"/>
        </w:rPr>
        <w:t xml:space="preserve"> wady.</w:t>
      </w:r>
    </w:p>
    <w:p w14:paraId="37258939" w14:textId="5D799EF9" w:rsidR="00116E62" w:rsidRPr="0080200A" w:rsidRDefault="00116E62" w:rsidP="00426A60">
      <w:pPr>
        <w:numPr>
          <w:ilvl w:val="0"/>
          <w:numId w:val="34"/>
        </w:numPr>
        <w:spacing w:after="120" w:line="240" w:lineRule="auto"/>
        <w:ind w:left="567"/>
        <w:jc w:val="both"/>
        <w:rPr>
          <w:rFonts w:eastAsia="Times New Roman" w:cstheme="minorHAnsi"/>
          <w:lang w:eastAsia="pl-PL"/>
        </w:rPr>
      </w:pPr>
      <w:r w:rsidRPr="0080200A">
        <w:rPr>
          <w:rFonts w:eastAsia="Times New Roman" w:cstheme="minorHAnsi"/>
          <w:lang w:eastAsia="pl-PL"/>
        </w:rPr>
        <w:t>za odstąpienie od umowy przez Wykonawcę lub przez Zamawiającego z przyczyn zależnych od Wykonawcy</w:t>
      </w:r>
      <w:r w:rsidR="00395289" w:rsidRPr="0080200A">
        <w:rPr>
          <w:rFonts w:eastAsia="Times New Roman" w:cstheme="minorHAnsi"/>
          <w:lang w:eastAsia="pl-PL"/>
        </w:rPr>
        <w:t xml:space="preserve"> -</w:t>
      </w:r>
      <w:r w:rsidRPr="0080200A">
        <w:rPr>
          <w:rFonts w:eastAsia="Times New Roman" w:cstheme="minorHAnsi"/>
          <w:lang w:eastAsia="pl-PL"/>
        </w:rPr>
        <w:t xml:space="preserve"> w wysokości </w:t>
      </w:r>
      <w:r w:rsidR="0053751D">
        <w:rPr>
          <w:rFonts w:eastAsia="Times New Roman" w:cstheme="minorHAnsi"/>
          <w:lang w:eastAsia="pl-PL"/>
        </w:rPr>
        <w:t>2</w:t>
      </w:r>
      <w:r w:rsidRPr="0080200A">
        <w:rPr>
          <w:rFonts w:eastAsia="Times New Roman" w:cstheme="minorHAnsi"/>
          <w:lang w:eastAsia="pl-PL"/>
        </w:rPr>
        <w:t>0 %</w:t>
      </w:r>
      <w:r w:rsidRPr="0080200A">
        <w:rPr>
          <w:rFonts w:eastAsia="Times New Roman" w:cstheme="minorHAnsi"/>
          <w:i/>
          <w:lang w:eastAsia="pl-PL"/>
        </w:rPr>
        <w:t xml:space="preserve"> </w:t>
      </w:r>
      <w:r w:rsidRPr="0080200A">
        <w:rPr>
          <w:rFonts w:eastAsia="Times New Roman" w:cstheme="minorHAnsi"/>
          <w:lang w:eastAsia="pl-PL"/>
        </w:rPr>
        <w:t>wynagrodzenia umownego brutto</w:t>
      </w:r>
      <w:r w:rsidR="00395289" w:rsidRPr="0080200A">
        <w:rPr>
          <w:rFonts w:eastAsia="Times New Roman" w:cstheme="minorHAnsi"/>
          <w:lang w:eastAsia="pl-PL"/>
        </w:rPr>
        <w:t>.</w:t>
      </w:r>
    </w:p>
    <w:p w14:paraId="360E26B3" w14:textId="77777777" w:rsidR="00116E62" w:rsidRPr="0080200A" w:rsidRDefault="00116E62" w:rsidP="00426A60">
      <w:pPr>
        <w:numPr>
          <w:ilvl w:val="0"/>
          <w:numId w:val="34"/>
        </w:numPr>
        <w:spacing w:after="120" w:line="240" w:lineRule="auto"/>
        <w:ind w:left="567"/>
        <w:jc w:val="both"/>
        <w:rPr>
          <w:rFonts w:eastAsia="Times New Roman" w:cstheme="minorHAnsi"/>
          <w:lang w:eastAsia="pl-PL"/>
        </w:rPr>
      </w:pPr>
      <w:r w:rsidRPr="0080200A">
        <w:rPr>
          <w:rFonts w:eastAsia="Times New Roman" w:cstheme="minorHAnsi"/>
          <w:lang w:eastAsia="pl-PL"/>
        </w:rPr>
        <w:t>za brak zapłaty lub nieterminową zapłatę wynagrodzenia należnego Podwykonawcy lub dalszemu podwykonawcy</w:t>
      </w:r>
      <w:r w:rsidR="00395289" w:rsidRPr="0080200A">
        <w:rPr>
          <w:rFonts w:eastAsia="Times New Roman" w:cstheme="minorHAnsi"/>
          <w:lang w:eastAsia="pl-PL"/>
        </w:rPr>
        <w:t xml:space="preserve"> </w:t>
      </w:r>
      <w:r w:rsidRPr="0080200A">
        <w:rPr>
          <w:rFonts w:eastAsia="Times New Roman" w:cstheme="minorHAnsi"/>
          <w:lang w:eastAsia="pl-PL"/>
        </w:rPr>
        <w:t xml:space="preserve">- w wysokości 0,01% wynagrodzenia umownego brutto za każdy dzień </w:t>
      </w:r>
      <w:r w:rsidR="008A5D3A" w:rsidRPr="0080200A">
        <w:rPr>
          <w:rFonts w:eastAsia="Times New Roman" w:cstheme="minorHAnsi"/>
          <w:lang w:eastAsia="pl-PL"/>
        </w:rPr>
        <w:t>zwłoki</w:t>
      </w:r>
      <w:r w:rsidRPr="0080200A">
        <w:rPr>
          <w:rFonts w:eastAsia="Times New Roman" w:cstheme="minorHAnsi"/>
          <w:lang w:eastAsia="pl-PL"/>
        </w:rPr>
        <w:t>.</w:t>
      </w:r>
    </w:p>
    <w:p w14:paraId="57EF7672" w14:textId="77777777" w:rsidR="00116E62" w:rsidRPr="0080200A" w:rsidRDefault="00116E62" w:rsidP="00426A60">
      <w:pPr>
        <w:numPr>
          <w:ilvl w:val="0"/>
          <w:numId w:val="34"/>
        </w:numPr>
        <w:spacing w:after="120" w:line="240" w:lineRule="auto"/>
        <w:ind w:left="567"/>
        <w:jc w:val="both"/>
        <w:rPr>
          <w:rFonts w:eastAsia="Times New Roman" w:cstheme="minorHAnsi"/>
          <w:lang w:eastAsia="pl-PL"/>
        </w:rPr>
      </w:pPr>
      <w:r w:rsidRPr="0080200A">
        <w:rPr>
          <w:rFonts w:eastAsia="Times New Roman" w:cstheme="minorHAnsi"/>
          <w:lang w:eastAsia="pl-PL"/>
        </w:rPr>
        <w:lastRenderedPageBreak/>
        <w:t>za brak przedłożenia do zaakceptowania projektu umowy o podwykonawstwo, której przedmiotem są roboty budowlane, lub projektu jej zmiany – w wysokości 0,1% wynagrodzenia brutto, za każdy stwierdzony przypadek.</w:t>
      </w:r>
    </w:p>
    <w:p w14:paraId="189FCFF4" w14:textId="77777777" w:rsidR="00116E62" w:rsidRPr="0080200A" w:rsidRDefault="00116E62" w:rsidP="00426A60">
      <w:pPr>
        <w:numPr>
          <w:ilvl w:val="0"/>
          <w:numId w:val="34"/>
        </w:numPr>
        <w:spacing w:after="120" w:line="240" w:lineRule="auto"/>
        <w:ind w:left="567"/>
        <w:jc w:val="both"/>
        <w:rPr>
          <w:rFonts w:eastAsia="Times New Roman" w:cstheme="minorHAnsi"/>
          <w:lang w:eastAsia="pl-PL"/>
        </w:rPr>
      </w:pPr>
      <w:r w:rsidRPr="0080200A">
        <w:rPr>
          <w:rFonts w:eastAsia="Times New Roman" w:cstheme="minorHAnsi"/>
          <w:lang w:eastAsia="pl-PL"/>
        </w:rPr>
        <w:t>za nieprzedłożenie poświadczonej za zgodność z oryginałem kopii umowy o podwykonawstwo lub jej zmiany – w wysokości 0,1% wynagrodzenia umownego brutto, za każdy stwierdzony przypadek.</w:t>
      </w:r>
    </w:p>
    <w:p w14:paraId="45F983A1" w14:textId="7F19F22C" w:rsidR="00116E62" w:rsidRPr="0080200A" w:rsidRDefault="00116E62" w:rsidP="00426A60">
      <w:pPr>
        <w:numPr>
          <w:ilvl w:val="0"/>
          <w:numId w:val="34"/>
        </w:numPr>
        <w:spacing w:after="120" w:line="240" w:lineRule="auto"/>
        <w:ind w:left="567"/>
        <w:jc w:val="both"/>
        <w:rPr>
          <w:rFonts w:eastAsia="Times New Roman" w:cstheme="minorHAnsi"/>
          <w:lang w:eastAsia="pl-PL"/>
        </w:rPr>
      </w:pPr>
      <w:r w:rsidRPr="0080200A">
        <w:rPr>
          <w:rFonts w:eastAsia="Times New Roman" w:cstheme="minorHAnsi"/>
          <w:lang w:eastAsia="pl-PL"/>
        </w:rPr>
        <w:t xml:space="preserve">za brak zmiany umowy o podwykonawstwo w zakresie terminu zapłaty, o którym mowa w </w:t>
      </w:r>
      <w:r w:rsidRPr="0080200A">
        <w:rPr>
          <w:rFonts w:eastAsia="Times New Roman" w:cstheme="minorHAnsi"/>
          <w:lang w:eastAsia="pl-PL"/>
        </w:rPr>
        <w:sym w:font="Times New Roman" w:char="00A7"/>
      </w:r>
      <w:r w:rsidRPr="0080200A">
        <w:rPr>
          <w:rFonts w:eastAsia="Times New Roman" w:cstheme="minorHAnsi"/>
          <w:lang w:eastAsia="pl-PL"/>
        </w:rPr>
        <w:t xml:space="preserve"> 11 ust. 1</w:t>
      </w:r>
      <w:r w:rsidR="00493ED7" w:rsidRPr="0080200A">
        <w:rPr>
          <w:rFonts w:eastAsia="Times New Roman" w:cstheme="minorHAnsi"/>
          <w:lang w:eastAsia="pl-PL"/>
        </w:rPr>
        <w:t>4</w:t>
      </w:r>
      <w:r w:rsidRPr="0080200A">
        <w:rPr>
          <w:rFonts w:eastAsia="Times New Roman" w:cstheme="minorHAnsi"/>
          <w:lang w:eastAsia="pl-PL"/>
        </w:rPr>
        <w:t xml:space="preserve"> umowy - w wysokości 0,1% wartości wynagrodzenia umownego brutto za każdy stwierdzony przypadek.</w:t>
      </w:r>
    </w:p>
    <w:p w14:paraId="103B95FA" w14:textId="77777777" w:rsidR="00116E62" w:rsidRPr="0080200A" w:rsidRDefault="00116E62" w:rsidP="00426A60">
      <w:pPr>
        <w:numPr>
          <w:ilvl w:val="0"/>
          <w:numId w:val="34"/>
        </w:numPr>
        <w:spacing w:after="120" w:line="240" w:lineRule="auto"/>
        <w:ind w:left="567"/>
        <w:jc w:val="both"/>
        <w:rPr>
          <w:rFonts w:eastAsia="Times New Roman" w:cstheme="minorHAnsi"/>
          <w:lang w:eastAsia="pl-PL"/>
        </w:rPr>
      </w:pPr>
      <w:r w:rsidRPr="0080200A">
        <w:rPr>
          <w:rFonts w:eastAsia="Times New Roman" w:cstheme="minorHAnsi"/>
          <w:lang w:eastAsia="pl-PL"/>
        </w:rPr>
        <w:t xml:space="preserve"> za brak realizacji obowiązków określonych w § 19 ust. 3, 4 i 5 Umowy – w wysokości 0,1% wartości wynagrodzenia umownego brutto za każdy stwierdzony przypadek.</w:t>
      </w:r>
    </w:p>
    <w:p w14:paraId="559E510C" w14:textId="77777777" w:rsidR="00116E62" w:rsidRPr="0080200A" w:rsidRDefault="00116E62" w:rsidP="00426A60">
      <w:pPr>
        <w:numPr>
          <w:ilvl w:val="0"/>
          <w:numId w:val="17"/>
        </w:numPr>
        <w:tabs>
          <w:tab w:val="num" w:pos="284"/>
        </w:tabs>
        <w:spacing w:after="120" w:line="240" w:lineRule="auto"/>
        <w:ind w:left="284" w:hanging="284"/>
        <w:jc w:val="both"/>
        <w:rPr>
          <w:rFonts w:eastAsia="Times New Roman" w:cstheme="minorHAnsi"/>
          <w:lang w:eastAsia="pl-PL"/>
        </w:rPr>
      </w:pPr>
      <w:r w:rsidRPr="0080200A">
        <w:rPr>
          <w:rFonts w:eastAsia="Times New Roman" w:cstheme="minorHAnsi"/>
          <w:lang w:eastAsia="pl-PL"/>
        </w:rPr>
        <w:t>Wykonawca wyraża zgodę na potrącenie kar umownych z wymagalnego wynagrodzenia.</w:t>
      </w:r>
    </w:p>
    <w:p w14:paraId="35981ED0" w14:textId="77777777" w:rsidR="008A5D3A" w:rsidRPr="0080200A" w:rsidRDefault="008A5D3A" w:rsidP="00426A60">
      <w:pPr>
        <w:numPr>
          <w:ilvl w:val="0"/>
          <w:numId w:val="17"/>
        </w:numPr>
        <w:tabs>
          <w:tab w:val="num" w:pos="284"/>
        </w:tabs>
        <w:spacing w:after="120" w:line="240" w:lineRule="auto"/>
        <w:ind w:left="284" w:hanging="284"/>
        <w:jc w:val="both"/>
        <w:rPr>
          <w:rFonts w:eastAsia="Times New Roman" w:cstheme="minorHAnsi"/>
          <w:lang w:eastAsia="pl-PL"/>
        </w:rPr>
      </w:pPr>
      <w:r w:rsidRPr="0080200A">
        <w:rPr>
          <w:rFonts w:eastAsia="Times New Roman" w:cstheme="minorHAnsi"/>
          <w:lang w:eastAsia="pl-PL"/>
        </w:rPr>
        <w:t>Łączna maksymalna wysokość kar umownych, którą mogą dochodzić strony umowy nie może przekroczyć 20% wartości umowy brutto.</w:t>
      </w:r>
    </w:p>
    <w:p w14:paraId="27E2E928" w14:textId="77777777" w:rsidR="00116E62" w:rsidRPr="0080200A" w:rsidRDefault="00116E62" w:rsidP="00426A60">
      <w:pPr>
        <w:numPr>
          <w:ilvl w:val="0"/>
          <w:numId w:val="17"/>
        </w:numPr>
        <w:tabs>
          <w:tab w:val="num" w:pos="284"/>
        </w:tabs>
        <w:spacing w:before="120" w:after="0" w:line="240" w:lineRule="auto"/>
        <w:ind w:left="284" w:right="74" w:hanging="284"/>
        <w:jc w:val="both"/>
        <w:rPr>
          <w:rFonts w:cstheme="minorHAnsi"/>
        </w:rPr>
      </w:pPr>
      <w:r w:rsidRPr="0080200A">
        <w:rPr>
          <w:rFonts w:cstheme="minorHAnsi"/>
        </w:rPr>
        <w:t xml:space="preserve">Zamawiający </w:t>
      </w:r>
      <w:r w:rsidRPr="0080200A">
        <w:rPr>
          <w:rFonts w:cstheme="minorHAnsi"/>
          <w:color w:val="000000"/>
        </w:rPr>
        <w:t>zastrzega</w:t>
      </w:r>
      <w:r w:rsidRPr="0080200A">
        <w:rPr>
          <w:rFonts w:cstheme="minorHAnsi"/>
        </w:rPr>
        <w:t xml:space="preserve"> sobie prawo do dochodzenia odszkodowania na zasadach ogólnych, o ile wartość poniesionej szkody przekracza wysokość kar umownych.</w:t>
      </w:r>
    </w:p>
    <w:p w14:paraId="5C77E687" w14:textId="77777777" w:rsidR="00116E62" w:rsidRPr="0080200A" w:rsidRDefault="00116E62" w:rsidP="00116E62">
      <w:pPr>
        <w:spacing w:before="120" w:after="120"/>
        <w:ind w:left="357" w:right="74"/>
        <w:jc w:val="center"/>
        <w:rPr>
          <w:rFonts w:cstheme="minorHAnsi"/>
        </w:rPr>
      </w:pPr>
      <w:r w:rsidRPr="0080200A">
        <w:rPr>
          <w:rFonts w:cstheme="minorHAnsi"/>
        </w:rPr>
        <w:t>§ 10</w:t>
      </w:r>
    </w:p>
    <w:p w14:paraId="7ED3B1B7" w14:textId="77777777" w:rsidR="00116E62" w:rsidRPr="0080200A" w:rsidRDefault="00116E62" w:rsidP="00116E62">
      <w:pPr>
        <w:shd w:val="clear" w:color="auto" w:fill="FFFFFF"/>
        <w:autoSpaceDE w:val="0"/>
        <w:autoSpaceDN w:val="0"/>
        <w:adjustRightInd w:val="0"/>
        <w:spacing w:before="120"/>
        <w:rPr>
          <w:rFonts w:cstheme="minorHAnsi"/>
          <w:b/>
          <w:color w:val="000000"/>
        </w:rPr>
      </w:pPr>
      <w:r w:rsidRPr="0080200A">
        <w:rPr>
          <w:rFonts w:cstheme="minorHAnsi"/>
          <w:b/>
          <w:color w:val="000000"/>
        </w:rPr>
        <w:t>Odstąpienie od umowy.</w:t>
      </w:r>
    </w:p>
    <w:p w14:paraId="1A55B02B" w14:textId="77777777" w:rsidR="00116E62" w:rsidRPr="0080200A" w:rsidRDefault="00116E62" w:rsidP="00426A60">
      <w:pPr>
        <w:numPr>
          <w:ilvl w:val="0"/>
          <w:numId w:val="20"/>
        </w:numPr>
        <w:spacing w:before="120" w:after="0" w:line="240" w:lineRule="auto"/>
        <w:ind w:left="360" w:right="74"/>
        <w:jc w:val="both"/>
        <w:rPr>
          <w:rFonts w:cstheme="minorHAnsi"/>
        </w:rPr>
      </w:pPr>
      <w:r w:rsidRPr="0080200A">
        <w:rPr>
          <w:rFonts w:cstheme="minorHAnsi"/>
        </w:rPr>
        <w:t>Odstąpienie od umowy powinno nastąpić w formie pisemnej pod rygorem nieważności i zawierać uzasadnienie.</w:t>
      </w:r>
    </w:p>
    <w:p w14:paraId="645430AB" w14:textId="77777777" w:rsidR="00116E62" w:rsidRPr="0080200A" w:rsidRDefault="00116E62" w:rsidP="00426A60">
      <w:pPr>
        <w:numPr>
          <w:ilvl w:val="0"/>
          <w:numId w:val="20"/>
        </w:numPr>
        <w:spacing w:before="120" w:after="0" w:line="240" w:lineRule="auto"/>
        <w:ind w:left="360" w:right="74"/>
        <w:jc w:val="both"/>
        <w:rPr>
          <w:rFonts w:cstheme="minorHAnsi"/>
        </w:rPr>
      </w:pPr>
      <w:r w:rsidRPr="0080200A">
        <w:rPr>
          <w:rFonts w:cstheme="minorHAnsi"/>
        </w:rPr>
        <w:t xml:space="preserve">Zamawiający może odstąpić od umowy w trybie art. </w:t>
      </w:r>
      <w:r w:rsidR="008A5D3A" w:rsidRPr="0080200A">
        <w:rPr>
          <w:rFonts w:cstheme="minorHAnsi"/>
        </w:rPr>
        <w:t>456</w:t>
      </w:r>
      <w:r w:rsidRPr="0080200A">
        <w:rPr>
          <w:rFonts w:cstheme="minorHAnsi"/>
        </w:rPr>
        <w:t xml:space="preserve"> Ustawy Prawo Zamówień Publicznych. </w:t>
      </w:r>
    </w:p>
    <w:p w14:paraId="0CDC022A" w14:textId="77777777" w:rsidR="00116E62" w:rsidRPr="0080200A" w:rsidRDefault="00116E62" w:rsidP="00426A60">
      <w:pPr>
        <w:numPr>
          <w:ilvl w:val="0"/>
          <w:numId w:val="20"/>
        </w:numPr>
        <w:spacing w:before="120" w:after="0" w:line="240" w:lineRule="auto"/>
        <w:ind w:left="360" w:right="74"/>
        <w:jc w:val="both"/>
        <w:rPr>
          <w:rFonts w:cstheme="minorHAnsi"/>
        </w:rPr>
      </w:pPr>
      <w:r w:rsidRPr="0080200A">
        <w:rPr>
          <w:rFonts w:cstheme="minorHAnsi"/>
        </w:rPr>
        <w:t>Niezależnie od prawa odstąpienia na zasadach wskazanych w ust.</w:t>
      </w:r>
      <w:r w:rsidR="006F4F70" w:rsidRPr="0080200A">
        <w:rPr>
          <w:rFonts w:cstheme="minorHAnsi"/>
        </w:rPr>
        <w:t xml:space="preserve"> </w:t>
      </w:r>
      <w:r w:rsidRPr="0080200A">
        <w:rPr>
          <w:rFonts w:cstheme="minorHAnsi"/>
        </w:rPr>
        <w:t xml:space="preserve">2 powyżej, Zamawiający może odstąpić od umowy z przyczyn zależnych od Wykonawcy w przypadku, gdy: </w:t>
      </w:r>
    </w:p>
    <w:p w14:paraId="6F4BCA44" w14:textId="77777777" w:rsidR="00116E62" w:rsidRPr="0080200A" w:rsidRDefault="00116E62" w:rsidP="00426A60">
      <w:pPr>
        <w:numPr>
          <w:ilvl w:val="0"/>
          <w:numId w:val="26"/>
        </w:numPr>
        <w:spacing w:after="80" w:line="240" w:lineRule="auto"/>
        <w:ind w:left="709" w:hanging="425"/>
        <w:jc w:val="both"/>
        <w:rPr>
          <w:rFonts w:eastAsia="Times New Roman" w:cstheme="minorHAnsi"/>
          <w:lang w:eastAsia="pl-PL"/>
        </w:rPr>
      </w:pPr>
      <w:r w:rsidRPr="0080200A">
        <w:rPr>
          <w:rFonts w:eastAsia="Times New Roman" w:cstheme="minorHAnsi"/>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499B77B5" w14:textId="77777777" w:rsidR="00116E62" w:rsidRPr="0080200A" w:rsidRDefault="00116E62" w:rsidP="00426A60">
      <w:pPr>
        <w:numPr>
          <w:ilvl w:val="0"/>
          <w:numId w:val="26"/>
        </w:numPr>
        <w:spacing w:after="80" w:line="240" w:lineRule="auto"/>
        <w:ind w:left="709" w:hanging="425"/>
        <w:jc w:val="both"/>
        <w:rPr>
          <w:rFonts w:eastAsia="Times New Roman" w:cstheme="minorHAnsi"/>
          <w:lang w:eastAsia="pl-PL"/>
        </w:rPr>
      </w:pPr>
      <w:r w:rsidRPr="0080200A">
        <w:rPr>
          <w:rFonts w:eastAsia="Times New Roman" w:cstheme="minorHAnsi"/>
          <w:lang w:eastAsia="pl-PL"/>
        </w:rPr>
        <w:t>Wykonawca nie wykonuje robót zgodnie z umową lub nienależycie wykonuje swoje zobowiązania umowne.</w:t>
      </w:r>
    </w:p>
    <w:p w14:paraId="6C4C2EE5" w14:textId="77777777" w:rsidR="00116E62" w:rsidRPr="0080200A" w:rsidRDefault="00116E62" w:rsidP="00426A60">
      <w:pPr>
        <w:numPr>
          <w:ilvl w:val="0"/>
          <w:numId w:val="26"/>
        </w:numPr>
        <w:spacing w:after="80" w:line="240" w:lineRule="auto"/>
        <w:ind w:left="709" w:hanging="425"/>
        <w:jc w:val="both"/>
        <w:rPr>
          <w:rFonts w:eastAsia="Times New Roman" w:cstheme="minorHAnsi"/>
          <w:lang w:eastAsia="pl-PL"/>
        </w:rPr>
      </w:pPr>
      <w:r w:rsidRPr="0080200A">
        <w:rPr>
          <w:rFonts w:eastAsia="Times New Roman" w:cstheme="minorHAnsi"/>
          <w:lang w:eastAsia="pl-PL"/>
        </w:rPr>
        <w:t>Wykonawca zlecił część robót podwykonawcy bez wymaganej zgody Zamawiającego.</w:t>
      </w:r>
    </w:p>
    <w:p w14:paraId="41B006B8" w14:textId="77777777" w:rsidR="00116E62" w:rsidRPr="0080200A" w:rsidRDefault="00116E62" w:rsidP="00426A60">
      <w:pPr>
        <w:numPr>
          <w:ilvl w:val="0"/>
          <w:numId w:val="26"/>
        </w:numPr>
        <w:spacing w:after="80" w:line="240" w:lineRule="auto"/>
        <w:ind w:left="709" w:hanging="425"/>
        <w:jc w:val="both"/>
        <w:rPr>
          <w:rFonts w:eastAsia="Times New Roman" w:cstheme="minorHAnsi"/>
          <w:lang w:eastAsia="pl-PL"/>
        </w:rPr>
      </w:pPr>
      <w:r w:rsidRPr="0080200A">
        <w:rPr>
          <w:rFonts w:eastAsia="Times New Roman" w:cstheme="minorHAnsi"/>
          <w:lang w:eastAsia="pl-PL"/>
        </w:rPr>
        <w:t>Wykonawca nie przedłużył ważności wygasającego zabezpieczenia należytego wykonania umowy.</w:t>
      </w:r>
    </w:p>
    <w:p w14:paraId="18FEA0AE" w14:textId="77777777" w:rsidR="008A5D3A" w:rsidRPr="0080200A" w:rsidRDefault="008A5D3A" w:rsidP="00426A60">
      <w:pPr>
        <w:numPr>
          <w:ilvl w:val="0"/>
          <w:numId w:val="26"/>
        </w:numPr>
        <w:spacing w:after="80" w:line="240" w:lineRule="auto"/>
        <w:ind w:left="709" w:hanging="425"/>
        <w:jc w:val="both"/>
        <w:rPr>
          <w:rFonts w:eastAsia="Times New Roman" w:cstheme="minorHAnsi"/>
          <w:lang w:eastAsia="pl-PL"/>
        </w:rPr>
      </w:pPr>
      <w:r w:rsidRPr="0080200A">
        <w:rPr>
          <w:rFonts w:eastAsia="Times New Roman" w:cstheme="minorHAnsi"/>
          <w:lang w:eastAsia="pl-PL"/>
        </w:rPr>
        <w:t>Wysokość naliczonych kar umownych osiągnie 20% wynagrodzenia brutto określonego w § 3 ust. 2 umowy.</w:t>
      </w:r>
    </w:p>
    <w:p w14:paraId="7B66F2E6" w14:textId="77777777" w:rsidR="00116E62" w:rsidRPr="0080200A" w:rsidRDefault="00116E62" w:rsidP="00426A60">
      <w:pPr>
        <w:numPr>
          <w:ilvl w:val="0"/>
          <w:numId w:val="20"/>
        </w:numPr>
        <w:tabs>
          <w:tab w:val="num" w:pos="284"/>
        </w:tabs>
        <w:spacing w:after="120" w:line="240" w:lineRule="auto"/>
        <w:ind w:left="284" w:hanging="284"/>
        <w:jc w:val="both"/>
        <w:rPr>
          <w:rFonts w:eastAsia="Times New Roman" w:cstheme="minorHAnsi"/>
          <w:lang w:eastAsia="pl-PL"/>
        </w:rPr>
      </w:pPr>
      <w:r w:rsidRPr="0080200A">
        <w:rPr>
          <w:rFonts w:eastAsia="Times New Roman" w:cstheme="minorHAnsi"/>
          <w:lang w:eastAsia="pl-PL"/>
        </w:rPr>
        <w:t>Zamawiający jest uprawniony do skorzystania z umownego prawa odstąpienia w terminie 2 miesięcy od powzięcia wiadomości o ziszczeniu się któregokolwiek z przypadków wskazanych w ustępie poprzednim.</w:t>
      </w:r>
    </w:p>
    <w:p w14:paraId="37814A88" w14:textId="77777777" w:rsidR="00116E62" w:rsidRPr="0080200A" w:rsidRDefault="00116E62" w:rsidP="00426A60">
      <w:pPr>
        <w:numPr>
          <w:ilvl w:val="0"/>
          <w:numId w:val="20"/>
        </w:numPr>
        <w:tabs>
          <w:tab w:val="num" w:pos="284"/>
        </w:tabs>
        <w:spacing w:after="0" w:line="240" w:lineRule="auto"/>
        <w:ind w:left="284" w:right="74" w:hanging="284"/>
        <w:jc w:val="both"/>
        <w:rPr>
          <w:rFonts w:cstheme="minorHAnsi"/>
          <w:color w:val="000000"/>
        </w:rPr>
      </w:pPr>
      <w:r w:rsidRPr="0080200A">
        <w:rPr>
          <w:rFonts w:eastAsia="Times New Roman" w:cstheme="minorHAnsi"/>
          <w:lang w:eastAsia="pl-PL"/>
        </w:rPr>
        <w:t>W przypadku odstąpienia od umowy przez Wykonawcę lub Zamawiającego z przyczyn</w:t>
      </w:r>
      <w:r w:rsidR="006F4F70" w:rsidRPr="0080200A">
        <w:rPr>
          <w:rFonts w:eastAsia="Times New Roman" w:cstheme="minorHAnsi"/>
          <w:lang w:eastAsia="pl-PL"/>
        </w:rPr>
        <w:t xml:space="preserve"> </w:t>
      </w:r>
      <w:r w:rsidRPr="0080200A">
        <w:rPr>
          <w:rFonts w:cstheme="minorHAnsi"/>
        </w:rPr>
        <w:t xml:space="preserve">zależnych od Wykonawcy, </w:t>
      </w:r>
      <w:r w:rsidRPr="0080200A">
        <w:rPr>
          <w:rFonts w:cstheme="minorHAnsi"/>
          <w:color w:val="000000"/>
        </w:rPr>
        <w:t>Wykonawcy przysługuje wyłącznie wynagrodzenie za etapy</w:t>
      </w:r>
      <w:r w:rsidR="006F4F70" w:rsidRPr="0080200A">
        <w:rPr>
          <w:rFonts w:cstheme="minorHAnsi"/>
          <w:color w:val="000000"/>
        </w:rPr>
        <w:t xml:space="preserve"> </w:t>
      </w:r>
      <w:r w:rsidRPr="0080200A">
        <w:rPr>
          <w:rFonts w:cstheme="minorHAnsi"/>
          <w:color w:val="000000"/>
        </w:rPr>
        <w:t xml:space="preserve">robót całkowicie zakończone do dnia odstąpienia. </w:t>
      </w:r>
    </w:p>
    <w:p w14:paraId="76150950" w14:textId="77777777" w:rsidR="00116E62" w:rsidRPr="0080200A" w:rsidRDefault="00116E62" w:rsidP="00426A60">
      <w:pPr>
        <w:numPr>
          <w:ilvl w:val="0"/>
          <w:numId w:val="20"/>
        </w:numPr>
        <w:tabs>
          <w:tab w:val="num" w:pos="284"/>
        </w:tabs>
        <w:spacing w:before="120" w:after="0" w:line="240" w:lineRule="auto"/>
        <w:ind w:left="284" w:right="74" w:hanging="284"/>
        <w:jc w:val="both"/>
        <w:rPr>
          <w:rFonts w:cstheme="minorHAnsi"/>
        </w:rPr>
      </w:pPr>
      <w:r w:rsidRPr="0080200A">
        <w:rPr>
          <w:rFonts w:cstheme="minorHAnsi"/>
        </w:rPr>
        <w:t>W przypadku odstąpienia od umowy przez Zamawiającego, Wykonawca:</w:t>
      </w:r>
    </w:p>
    <w:p w14:paraId="20132DF6" w14:textId="77777777" w:rsidR="00116E62" w:rsidRPr="0080200A" w:rsidRDefault="00116E62" w:rsidP="00426A60">
      <w:pPr>
        <w:numPr>
          <w:ilvl w:val="0"/>
          <w:numId w:val="27"/>
        </w:numPr>
        <w:spacing w:before="60" w:after="0" w:line="240" w:lineRule="auto"/>
        <w:ind w:right="74"/>
        <w:rPr>
          <w:rFonts w:cstheme="minorHAnsi"/>
        </w:rPr>
      </w:pPr>
      <w:r w:rsidRPr="0080200A">
        <w:rPr>
          <w:rFonts w:cstheme="minorHAnsi"/>
        </w:rPr>
        <w:t>wstrzymuje realizację robót.</w:t>
      </w:r>
    </w:p>
    <w:p w14:paraId="1AD6FF6D" w14:textId="77777777" w:rsidR="00116E62" w:rsidRPr="0080200A" w:rsidRDefault="00116E62" w:rsidP="00426A60">
      <w:pPr>
        <w:numPr>
          <w:ilvl w:val="0"/>
          <w:numId w:val="27"/>
        </w:numPr>
        <w:spacing w:before="60" w:after="0" w:line="240" w:lineRule="auto"/>
        <w:ind w:right="74"/>
        <w:jc w:val="both"/>
        <w:rPr>
          <w:rFonts w:cstheme="minorHAnsi"/>
        </w:rPr>
      </w:pPr>
      <w:r w:rsidRPr="0080200A">
        <w:rPr>
          <w:rFonts w:cstheme="minorHAnsi"/>
        </w:rPr>
        <w:t>w terminie 7 dni, przy udziale Zamawiającego, sporządza szczegółowy protokół inwentaryzacji robót w toku</w:t>
      </w:r>
      <w:r w:rsidR="006F4F70" w:rsidRPr="0080200A">
        <w:rPr>
          <w:rFonts w:cstheme="minorHAnsi"/>
        </w:rPr>
        <w:t>,</w:t>
      </w:r>
      <w:r w:rsidRPr="0080200A">
        <w:rPr>
          <w:rFonts w:cstheme="minorHAnsi"/>
        </w:rPr>
        <w:t xml:space="preserve"> wg stanu na dzień odstąpienia.</w:t>
      </w:r>
    </w:p>
    <w:p w14:paraId="4511AFE5" w14:textId="77777777" w:rsidR="00116E62" w:rsidRPr="0080200A" w:rsidRDefault="00116E62" w:rsidP="00426A60">
      <w:pPr>
        <w:numPr>
          <w:ilvl w:val="0"/>
          <w:numId w:val="27"/>
        </w:numPr>
        <w:spacing w:before="60" w:after="0" w:line="240" w:lineRule="auto"/>
        <w:ind w:right="74"/>
        <w:jc w:val="both"/>
        <w:rPr>
          <w:rFonts w:cstheme="minorHAnsi"/>
        </w:rPr>
      </w:pPr>
      <w:r w:rsidRPr="0080200A">
        <w:rPr>
          <w:rFonts w:cstheme="minorHAnsi"/>
        </w:rPr>
        <w:t>na własny koszt zabezpiecza przerwane roboty w zakresie niezbędnym dla zachowania warunków bezpieczeństwa.</w:t>
      </w:r>
    </w:p>
    <w:p w14:paraId="5295BFFA" w14:textId="77777777" w:rsidR="00116E62" w:rsidRPr="0080200A" w:rsidRDefault="00116E62" w:rsidP="00426A60">
      <w:pPr>
        <w:numPr>
          <w:ilvl w:val="0"/>
          <w:numId w:val="27"/>
        </w:numPr>
        <w:spacing w:before="120" w:after="0" w:line="240" w:lineRule="auto"/>
        <w:ind w:right="74"/>
        <w:rPr>
          <w:rFonts w:cstheme="minorHAnsi"/>
        </w:rPr>
      </w:pPr>
      <w:r w:rsidRPr="0080200A">
        <w:rPr>
          <w:rFonts w:cstheme="minorHAnsi"/>
        </w:rPr>
        <w:t>zgłasza Zamawiającemu do odbioru roboty przerwane oraz roboty zabezpieczające.</w:t>
      </w:r>
    </w:p>
    <w:p w14:paraId="55F2C737" w14:textId="77777777" w:rsidR="00116E62" w:rsidRPr="0080200A" w:rsidRDefault="00116E62" w:rsidP="00426A60">
      <w:pPr>
        <w:numPr>
          <w:ilvl w:val="0"/>
          <w:numId w:val="20"/>
        </w:numPr>
        <w:tabs>
          <w:tab w:val="num" w:pos="284"/>
        </w:tabs>
        <w:spacing w:before="120" w:after="0" w:line="240" w:lineRule="auto"/>
        <w:ind w:left="567" w:right="74" w:hanging="567"/>
        <w:jc w:val="both"/>
        <w:rPr>
          <w:rFonts w:cstheme="minorHAnsi"/>
        </w:rPr>
      </w:pPr>
      <w:r w:rsidRPr="0080200A">
        <w:rPr>
          <w:rFonts w:cstheme="minorHAnsi"/>
        </w:rPr>
        <w:lastRenderedPageBreak/>
        <w:t>Koszty dodatkowe poniesione na zabezpieczenie terenu budowy oraz wszelkie inne uzasadnione koszty związane z odstąpieniem od umowy ponosi Wykonawca.</w:t>
      </w:r>
    </w:p>
    <w:p w14:paraId="5DD16A50" w14:textId="77777777"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11</w:t>
      </w:r>
    </w:p>
    <w:p w14:paraId="45E85707" w14:textId="77777777" w:rsidR="00116E62" w:rsidRPr="0080200A" w:rsidRDefault="00116E62" w:rsidP="00116E62">
      <w:pPr>
        <w:spacing w:before="120"/>
        <w:ind w:right="74"/>
        <w:rPr>
          <w:rFonts w:cstheme="minorHAnsi"/>
          <w:b/>
        </w:rPr>
      </w:pPr>
      <w:r w:rsidRPr="0080200A">
        <w:rPr>
          <w:rFonts w:cstheme="minorHAnsi"/>
          <w:b/>
        </w:rPr>
        <w:t>Podwykonawcy.</w:t>
      </w:r>
    </w:p>
    <w:p w14:paraId="7D5F8AD2" w14:textId="77777777" w:rsidR="00116E62" w:rsidRPr="0080200A" w:rsidRDefault="00116E62" w:rsidP="00426A60">
      <w:pPr>
        <w:numPr>
          <w:ilvl w:val="0"/>
          <w:numId w:val="28"/>
        </w:numPr>
        <w:spacing w:after="0" w:line="240" w:lineRule="auto"/>
        <w:ind w:right="74"/>
        <w:jc w:val="both"/>
        <w:rPr>
          <w:rFonts w:cstheme="minorHAnsi"/>
        </w:rPr>
      </w:pPr>
      <w:r w:rsidRPr="0080200A">
        <w:rPr>
          <w:rFonts w:cstheme="minorHAnsi"/>
        </w:rPr>
        <w:t>Wykonawca zobowiązuje się wykonać przedmiot umowy przy udziale następujących Podwykonawców ………………………………………………………………………………………</w:t>
      </w:r>
    </w:p>
    <w:p w14:paraId="555D8DFA" w14:textId="77777777" w:rsidR="00116E62" w:rsidRPr="0080200A" w:rsidRDefault="00116E62" w:rsidP="00116E62">
      <w:pPr>
        <w:spacing w:before="360"/>
        <w:ind w:left="360" w:right="74" w:firstLine="349"/>
        <w:rPr>
          <w:rFonts w:cstheme="minorHAnsi"/>
        </w:rPr>
      </w:pPr>
      <w:r w:rsidRPr="0080200A">
        <w:rPr>
          <w:rFonts w:cstheme="minorHAnsi"/>
        </w:rPr>
        <w:t>/nazwa Podwykonawcy/                                               /część zamówienia/</w:t>
      </w:r>
    </w:p>
    <w:p w14:paraId="011C9B0C" w14:textId="77777777" w:rsidR="00116E62" w:rsidRPr="0080200A" w:rsidRDefault="00116E62" w:rsidP="00426A60">
      <w:pPr>
        <w:numPr>
          <w:ilvl w:val="0"/>
          <w:numId w:val="28"/>
        </w:numPr>
        <w:spacing w:before="360" w:after="80" w:line="240" w:lineRule="auto"/>
        <w:ind w:left="714" w:right="74" w:hanging="357"/>
        <w:jc w:val="both"/>
        <w:rPr>
          <w:rFonts w:cstheme="minorHAnsi"/>
        </w:rPr>
      </w:pPr>
      <w:r w:rsidRPr="0080200A">
        <w:rPr>
          <w:rFonts w:cstheme="minorHAnsi"/>
        </w:rPr>
        <w:t>Wykonawca ponosi wobec Zamawiającego pełną odpowiedzialność jak za działania własne za roboty budowlane, dostawy czy usługi, które wykonuje przy pomocy Podwykonawców.</w:t>
      </w:r>
    </w:p>
    <w:p w14:paraId="4174CC10" w14:textId="77777777" w:rsidR="00116E62" w:rsidRPr="0080200A" w:rsidRDefault="00116E62" w:rsidP="00426A60">
      <w:pPr>
        <w:numPr>
          <w:ilvl w:val="0"/>
          <w:numId w:val="28"/>
        </w:numPr>
        <w:spacing w:after="80" w:line="240" w:lineRule="auto"/>
        <w:ind w:left="714" w:right="74" w:hanging="357"/>
        <w:jc w:val="both"/>
        <w:rPr>
          <w:rFonts w:cstheme="minorHAnsi"/>
        </w:rPr>
      </w:pPr>
      <w:r w:rsidRPr="0080200A">
        <w:rPr>
          <w:rFonts w:cstheme="minorHAnsi"/>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38C55E33" w14:textId="03706E95" w:rsidR="00116E62" w:rsidRPr="0080200A" w:rsidRDefault="00116E62" w:rsidP="00426A60">
      <w:pPr>
        <w:numPr>
          <w:ilvl w:val="0"/>
          <w:numId w:val="28"/>
        </w:numPr>
        <w:spacing w:after="80" w:line="240" w:lineRule="auto"/>
        <w:ind w:left="714" w:right="74" w:hanging="357"/>
        <w:jc w:val="both"/>
        <w:rPr>
          <w:rFonts w:cstheme="minorHAnsi"/>
        </w:rPr>
      </w:pPr>
      <w:r w:rsidRPr="0080200A">
        <w:rPr>
          <w:rFonts w:cstheme="minorHAnsi"/>
        </w:rPr>
        <w:t>Wykonawca, Podwykonawca lub dalszy Podwykonawca zamierzający zawrzeć umowę o</w:t>
      </w:r>
      <w:r w:rsidR="00E10E89" w:rsidRPr="0080200A">
        <w:rPr>
          <w:rFonts w:cstheme="minorHAnsi"/>
        </w:rPr>
        <w:t> </w:t>
      </w:r>
      <w:r w:rsidRPr="0080200A">
        <w:rPr>
          <w:rFonts w:cstheme="minorHAnsi"/>
        </w:rPr>
        <w:t>podwykonawstwo, której przedmiotem są roboty budowlane, jest zobowiązany do przedłożenia Zamawiającemu, w trakcie realizacji zamówienia publicznego, projektu umowy o</w:t>
      </w:r>
      <w:r w:rsidR="00E10E89" w:rsidRPr="0080200A">
        <w:rPr>
          <w:rFonts w:cstheme="minorHAnsi"/>
        </w:rPr>
        <w:t> </w:t>
      </w:r>
      <w:r w:rsidRPr="0080200A">
        <w:rPr>
          <w:rFonts w:cstheme="minorHAnsi"/>
        </w:rPr>
        <w:t>podwykonawstwo. Ponadto Podwykonawca lub dalszy podwykonawca ma obowiązek dołączyć do wyżej wymienionych dokumentów zgodę  Wykonawcy na zawarcie umowy o podwykonawstwo o treści zgodnej z</w:t>
      </w:r>
      <w:r w:rsidR="0053751D">
        <w:rPr>
          <w:rFonts w:cstheme="minorHAnsi"/>
        </w:rPr>
        <w:t> </w:t>
      </w:r>
      <w:r w:rsidRPr="0080200A">
        <w:rPr>
          <w:rFonts w:cstheme="minorHAnsi"/>
        </w:rPr>
        <w:t>przedłożonym projektem umowy. Podwykonawca lub dalszy Podwykonawca zobowiązany jest także przedstawić dokument właściwy dla danej formy organizacyjnej Podwykonawcy wskazujący na uprawnienia osób wymienionych w umowie do reprezentowania strony.</w:t>
      </w:r>
    </w:p>
    <w:p w14:paraId="06BBAE69" w14:textId="77777777" w:rsidR="00116E62" w:rsidRPr="0080200A" w:rsidRDefault="00116E62" w:rsidP="00426A60">
      <w:pPr>
        <w:numPr>
          <w:ilvl w:val="0"/>
          <w:numId w:val="28"/>
        </w:numPr>
        <w:spacing w:after="80" w:line="240" w:lineRule="auto"/>
        <w:ind w:left="714" w:right="74" w:hanging="357"/>
        <w:jc w:val="both"/>
        <w:rPr>
          <w:rFonts w:cstheme="minorHAnsi"/>
        </w:rPr>
      </w:pPr>
      <w:r w:rsidRPr="0080200A">
        <w:rPr>
          <w:rFonts w:cstheme="minorHAnsi"/>
        </w:rPr>
        <w:t>Do zawarcia przez Podwykonawcę umowy z dalszym Podwykonawcą jest wymagana zgoda Zamawiającego i Wykonawcy.</w:t>
      </w:r>
    </w:p>
    <w:p w14:paraId="691EAA7D" w14:textId="6DCBF2DA" w:rsidR="00116E62" w:rsidRPr="0080200A" w:rsidRDefault="00116E62" w:rsidP="00426A60">
      <w:pPr>
        <w:numPr>
          <w:ilvl w:val="0"/>
          <w:numId w:val="28"/>
        </w:numPr>
        <w:spacing w:after="80" w:line="240" w:lineRule="auto"/>
        <w:ind w:left="714" w:right="74" w:hanging="357"/>
        <w:jc w:val="both"/>
        <w:rPr>
          <w:rFonts w:cstheme="minorHAnsi"/>
        </w:rPr>
      </w:pPr>
      <w:r w:rsidRPr="0080200A">
        <w:rPr>
          <w:rFonts w:cstheme="minorHAnsi"/>
        </w:rPr>
        <w:t>Zamawiający podejmie decyzję, wyrażając zgodę lub zgłaszając zastrzeżenia do projektu umowy w</w:t>
      </w:r>
      <w:r w:rsidR="0053751D">
        <w:rPr>
          <w:rFonts w:cstheme="minorHAnsi"/>
        </w:rPr>
        <w:t> </w:t>
      </w:r>
      <w:r w:rsidRPr="0080200A">
        <w:rPr>
          <w:rFonts w:cstheme="minorHAnsi"/>
        </w:rPr>
        <w:t>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587F6E07" w14:textId="1A4A75A0" w:rsidR="00116E62" w:rsidRPr="0080200A" w:rsidRDefault="00116E62" w:rsidP="00426A60">
      <w:pPr>
        <w:numPr>
          <w:ilvl w:val="0"/>
          <w:numId w:val="28"/>
        </w:numPr>
        <w:spacing w:after="80" w:line="240" w:lineRule="auto"/>
        <w:ind w:left="714" w:right="74" w:hanging="357"/>
        <w:jc w:val="both"/>
        <w:rPr>
          <w:rFonts w:cstheme="minorHAnsi"/>
        </w:rPr>
      </w:pPr>
      <w:r w:rsidRPr="0080200A">
        <w:rPr>
          <w:rFonts w:cstheme="minorHAnsi"/>
        </w:rPr>
        <w:t>Wykonawca, Podwykonawca lub dalszy Podwykonawca jest zobowiązany przedłożyć Zamawiającemu poświadczoną za zgodność z oryginałem kopię zawartej Umowy o</w:t>
      </w:r>
      <w:r w:rsidR="00E10E89" w:rsidRPr="0080200A">
        <w:rPr>
          <w:rFonts w:cstheme="minorHAnsi"/>
        </w:rPr>
        <w:t> </w:t>
      </w:r>
      <w:r w:rsidRPr="0080200A">
        <w:rPr>
          <w:rFonts w:cstheme="minorHAnsi"/>
        </w:rPr>
        <w:t>Podwykonawstwo, której przedmiotem są roboty budowlane, o treści zgodnej z</w:t>
      </w:r>
      <w:r w:rsidR="00E10E89" w:rsidRPr="0080200A">
        <w:rPr>
          <w:rFonts w:cstheme="minorHAnsi"/>
        </w:rPr>
        <w:t> </w:t>
      </w:r>
      <w:r w:rsidRPr="0080200A">
        <w:rPr>
          <w:rFonts w:cstheme="minorHAnsi"/>
        </w:rPr>
        <w:t>zaakceptowanym uprzednio przez Zamawiającego projektem umowy, w terminie 7 dni od dnia jej zawarcia. W</w:t>
      </w:r>
      <w:r w:rsidR="0053751D">
        <w:rPr>
          <w:rFonts w:cstheme="minorHAnsi"/>
        </w:rPr>
        <w:t> </w:t>
      </w:r>
      <w:r w:rsidRPr="0080200A">
        <w:rPr>
          <w:rFonts w:cstheme="minorHAnsi"/>
        </w:rPr>
        <w:t>przypadku gdy Zamawiający w terminie 7 dni od doręczenia mu poświadczonej za zgodność z</w:t>
      </w:r>
      <w:r w:rsidR="0053751D">
        <w:rPr>
          <w:rFonts w:cstheme="minorHAnsi"/>
        </w:rPr>
        <w:t> </w:t>
      </w:r>
      <w:r w:rsidRPr="0080200A">
        <w:rPr>
          <w:rFonts w:cstheme="minorHAnsi"/>
        </w:rPr>
        <w:t>oryginałem przez przedkładającego kopii zawartej umowy o podwykonawstwo nie zgłosi na piśmie sprzeciwu do treści w/w umowy, uważać się będzie, że Zamawiający wyraził zgodę na umowę o</w:t>
      </w:r>
      <w:r w:rsidR="0053751D">
        <w:rPr>
          <w:rFonts w:cstheme="minorHAnsi"/>
        </w:rPr>
        <w:t> </w:t>
      </w:r>
      <w:r w:rsidRPr="0080200A">
        <w:rPr>
          <w:rFonts w:cstheme="minorHAnsi"/>
        </w:rPr>
        <w:t>podwykonawstwo.</w:t>
      </w:r>
    </w:p>
    <w:p w14:paraId="2BACDC9C" w14:textId="05F5E60B" w:rsidR="00116E62" w:rsidRPr="0080200A" w:rsidRDefault="00116E62" w:rsidP="00426A60">
      <w:pPr>
        <w:numPr>
          <w:ilvl w:val="0"/>
          <w:numId w:val="28"/>
        </w:numPr>
        <w:spacing w:after="80" w:line="240" w:lineRule="auto"/>
        <w:ind w:left="714" w:right="74" w:hanging="357"/>
        <w:jc w:val="both"/>
        <w:rPr>
          <w:rFonts w:cstheme="minorHAnsi"/>
        </w:rPr>
      </w:pPr>
      <w:r w:rsidRPr="0080200A">
        <w:rPr>
          <w:rFonts w:cstheme="minorHAnsi"/>
        </w:rPr>
        <w:t>Zgłoszenie przez Zamawiającego zastrzeżeń do projektu umowy lub sprzeciwu do umowy o</w:t>
      </w:r>
      <w:r w:rsidR="00E10E89" w:rsidRPr="0080200A">
        <w:rPr>
          <w:rFonts w:cstheme="minorHAnsi"/>
        </w:rPr>
        <w:t> </w:t>
      </w:r>
      <w:r w:rsidRPr="0080200A">
        <w:rPr>
          <w:rFonts w:cstheme="minorHAnsi"/>
        </w:rPr>
        <w:t>podwykonawstwo jest równoznaczne z brakiem akceptacji odpowiednio umowy o</w:t>
      </w:r>
      <w:r w:rsidR="00E10E89" w:rsidRPr="0080200A">
        <w:rPr>
          <w:rFonts w:cstheme="minorHAnsi"/>
        </w:rPr>
        <w:t> </w:t>
      </w:r>
      <w:r w:rsidRPr="0080200A">
        <w:rPr>
          <w:rFonts w:cstheme="minorHAnsi"/>
        </w:rPr>
        <w:t>podwykonawstwo lub jej projektu przez Zamawiającego.</w:t>
      </w:r>
    </w:p>
    <w:p w14:paraId="21980CE3" w14:textId="63AA1BC8" w:rsidR="00116E62" w:rsidRPr="0080200A" w:rsidRDefault="00116E62" w:rsidP="00426A60">
      <w:pPr>
        <w:numPr>
          <w:ilvl w:val="0"/>
          <w:numId w:val="28"/>
        </w:numPr>
        <w:spacing w:after="80" w:line="240" w:lineRule="auto"/>
        <w:ind w:left="714" w:right="74" w:hanging="357"/>
        <w:jc w:val="both"/>
        <w:rPr>
          <w:rFonts w:cstheme="minorHAnsi"/>
        </w:rPr>
      </w:pPr>
      <w:r w:rsidRPr="0080200A">
        <w:rPr>
          <w:rFonts w:cstheme="minorHAnsi"/>
        </w:rPr>
        <w:t>Zamawiający jest uprawniony do zgłoszenia pisemnych zastrzeżeń do projektu umowy o</w:t>
      </w:r>
      <w:r w:rsidR="00E10E89" w:rsidRPr="0080200A">
        <w:rPr>
          <w:rFonts w:cstheme="minorHAnsi"/>
        </w:rPr>
        <w:t> </w:t>
      </w:r>
      <w:r w:rsidRPr="0080200A">
        <w:rPr>
          <w:rFonts w:cstheme="minorHAnsi"/>
        </w:rPr>
        <w:t>podwykonawstwo lub sprzeciwu do umowy o podwykonawstwo w szczególności gdy:</w:t>
      </w:r>
    </w:p>
    <w:p w14:paraId="61332D7D" w14:textId="77777777" w:rsidR="00116E62" w:rsidRPr="0080200A" w:rsidRDefault="00116E62" w:rsidP="00426A60">
      <w:pPr>
        <w:numPr>
          <w:ilvl w:val="2"/>
          <w:numId w:val="29"/>
        </w:numPr>
        <w:spacing w:after="0" w:line="240" w:lineRule="auto"/>
        <w:ind w:left="1134" w:right="74" w:hanging="425"/>
        <w:jc w:val="both"/>
        <w:rPr>
          <w:rFonts w:cstheme="minorHAnsi"/>
        </w:rPr>
      </w:pPr>
      <w:r w:rsidRPr="0080200A">
        <w:rPr>
          <w:rFonts w:cstheme="minorHAnsi"/>
        </w:rPr>
        <w:t>umowa nie spełnia wymagań określonych w SWZ,</w:t>
      </w:r>
    </w:p>
    <w:p w14:paraId="03650A20" w14:textId="6C787820" w:rsidR="00F04F86" w:rsidRPr="0080200A" w:rsidRDefault="00116E62" w:rsidP="00426A60">
      <w:pPr>
        <w:numPr>
          <w:ilvl w:val="2"/>
          <w:numId w:val="29"/>
        </w:numPr>
        <w:spacing w:after="0" w:line="240" w:lineRule="auto"/>
        <w:ind w:left="1134" w:right="74" w:hanging="425"/>
        <w:jc w:val="both"/>
        <w:rPr>
          <w:rFonts w:cstheme="minorHAnsi"/>
        </w:rPr>
      </w:pPr>
      <w:r w:rsidRPr="0080200A">
        <w:rPr>
          <w:rFonts w:cstheme="minorHAnsi"/>
        </w:rPr>
        <w:lastRenderedPageBreak/>
        <w:t xml:space="preserve">przewiduje termin zapłaty wynagrodzenia dłuższy niż </w:t>
      </w:r>
      <w:r w:rsidR="002130A4">
        <w:rPr>
          <w:rFonts w:cstheme="minorHAnsi"/>
        </w:rPr>
        <w:t>21</w:t>
      </w:r>
      <w:r w:rsidRPr="0080200A">
        <w:rPr>
          <w:rFonts w:cstheme="minorHAnsi"/>
        </w:rPr>
        <w:t xml:space="preserve"> dni od dnia doręczenia Wykonawcy przez Podwykonawcę lub dalszego Podwykonawcę faktury lub rachunku potwierdzających wykonanie zleconej Podwykonawcy lub dalszemu Podwykonawcy roboty budowlanej</w:t>
      </w:r>
      <w:r w:rsidR="00F04F86" w:rsidRPr="0080200A">
        <w:rPr>
          <w:rFonts w:cstheme="minorHAnsi"/>
        </w:rPr>
        <w:t>,</w:t>
      </w:r>
    </w:p>
    <w:p w14:paraId="56422ED0" w14:textId="77777777" w:rsidR="00F04F86" w:rsidRPr="0080200A" w:rsidRDefault="00F04F86" w:rsidP="00426A60">
      <w:pPr>
        <w:numPr>
          <w:ilvl w:val="2"/>
          <w:numId w:val="29"/>
        </w:numPr>
        <w:spacing w:after="0" w:line="240" w:lineRule="auto"/>
        <w:ind w:left="1134" w:right="74" w:hanging="425"/>
        <w:jc w:val="both"/>
        <w:rPr>
          <w:rFonts w:cstheme="minorHAnsi"/>
        </w:rPr>
      </w:pPr>
      <w:bookmarkStart w:id="6" w:name="_Hlk64536659"/>
      <w:r w:rsidRPr="0080200A">
        <w:rPr>
          <w:rFonts w:cstheme="minorHAnsi"/>
        </w:rPr>
        <w:t>zawiera postanowienia niezgodne z art. 463 PZP</w:t>
      </w:r>
      <w:r w:rsidR="003577F5" w:rsidRPr="0080200A">
        <w:rPr>
          <w:rFonts w:cstheme="minorHAnsi"/>
        </w:rPr>
        <w:t>.</w:t>
      </w:r>
      <w:r w:rsidRPr="0080200A">
        <w:rPr>
          <w:rFonts w:cstheme="minorHAnsi"/>
        </w:rPr>
        <w:t xml:space="preserve"> </w:t>
      </w:r>
    </w:p>
    <w:bookmarkEnd w:id="6"/>
    <w:p w14:paraId="440ABC73" w14:textId="77777777" w:rsidR="00116E62" w:rsidRPr="0080200A" w:rsidRDefault="00116E62" w:rsidP="00F04F86">
      <w:pPr>
        <w:spacing w:after="0" w:line="240" w:lineRule="auto"/>
        <w:ind w:left="1134" w:right="74"/>
        <w:jc w:val="both"/>
        <w:rPr>
          <w:rFonts w:cstheme="minorHAnsi"/>
        </w:rPr>
      </w:pPr>
    </w:p>
    <w:p w14:paraId="6AEC6E47" w14:textId="77777777" w:rsidR="00116E62" w:rsidRPr="0080200A" w:rsidRDefault="00116E62" w:rsidP="00426A60">
      <w:pPr>
        <w:numPr>
          <w:ilvl w:val="0"/>
          <w:numId w:val="28"/>
        </w:numPr>
        <w:spacing w:after="80" w:line="240" w:lineRule="auto"/>
        <w:ind w:left="714" w:right="74" w:hanging="357"/>
        <w:jc w:val="both"/>
        <w:rPr>
          <w:rFonts w:cstheme="minorHAnsi"/>
        </w:rPr>
      </w:pPr>
      <w:r w:rsidRPr="0080200A">
        <w:rPr>
          <w:rFonts w:cstheme="minorHAnsi"/>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0B4F8638" w14:textId="4D43C537" w:rsidR="00116E62" w:rsidRPr="0080200A" w:rsidRDefault="00116E62" w:rsidP="00426A60">
      <w:pPr>
        <w:numPr>
          <w:ilvl w:val="0"/>
          <w:numId w:val="28"/>
        </w:numPr>
        <w:spacing w:after="80" w:line="240" w:lineRule="auto"/>
        <w:ind w:left="714" w:right="74" w:hanging="357"/>
        <w:jc w:val="both"/>
        <w:rPr>
          <w:rFonts w:cstheme="minorHAnsi"/>
        </w:rPr>
      </w:pPr>
      <w:r w:rsidRPr="0080200A">
        <w:rPr>
          <w:rFonts w:cstheme="minorHAnsi"/>
        </w:rPr>
        <w:t>Każdorazowo Wykonawca, Podwykonawca lub dalszy Podwykonawca  przedkłada Zamawiającemu poświadczoną za zgodność z oryginałem przez przedkładającego kopię zawartej umowy o</w:t>
      </w:r>
      <w:r w:rsidR="00E10E89" w:rsidRPr="0080200A">
        <w:rPr>
          <w:rFonts w:cstheme="minorHAnsi"/>
        </w:rPr>
        <w:t> </w:t>
      </w:r>
      <w:r w:rsidRPr="0080200A">
        <w:rPr>
          <w:rFonts w:cstheme="minorHAnsi"/>
        </w:rPr>
        <w:t>podwykonawstwo, której przedmiotem są dostawy lub  usługi, w terminie 7 dni od jej zawarcia, z</w:t>
      </w:r>
      <w:r w:rsidR="00E10E89" w:rsidRPr="0080200A">
        <w:rPr>
          <w:rFonts w:cstheme="minorHAnsi"/>
        </w:rPr>
        <w:t> </w:t>
      </w:r>
      <w:r w:rsidRPr="0080200A">
        <w:rPr>
          <w:rFonts w:cstheme="minorHAnsi"/>
        </w:rPr>
        <w:t>wyłączeniem umów o podwykonawstwo o wartości mniejszej niż 0,5% wartości Umowy.</w:t>
      </w:r>
      <w:r w:rsidR="00E10E89" w:rsidRPr="0080200A">
        <w:rPr>
          <w:rFonts w:cstheme="minorHAnsi"/>
        </w:rPr>
        <w:t> </w:t>
      </w:r>
      <w:r w:rsidRPr="0080200A">
        <w:rPr>
          <w:rFonts w:cstheme="minorHAnsi"/>
        </w:rPr>
        <w:t>Wyłączenie o którym mowa w zdaniu poprzednim nie dotyczy umów o podwykonawstwo o</w:t>
      </w:r>
      <w:r w:rsidR="00E10E89" w:rsidRPr="0080200A">
        <w:rPr>
          <w:rFonts w:cstheme="minorHAnsi"/>
        </w:rPr>
        <w:t> </w:t>
      </w:r>
      <w:r w:rsidRPr="0080200A">
        <w:rPr>
          <w:rFonts w:cstheme="minorHAnsi"/>
        </w:rPr>
        <w:t>wartości większej niż 50.000 zł.</w:t>
      </w:r>
    </w:p>
    <w:p w14:paraId="04DCBF88" w14:textId="77777777" w:rsidR="00116E62" w:rsidRPr="0080200A" w:rsidRDefault="00116E62" w:rsidP="00426A60">
      <w:pPr>
        <w:numPr>
          <w:ilvl w:val="0"/>
          <w:numId w:val="28"/>
        </w:numPr>
        <w:spacing w:after="0" w:line="240" w:lineRule="auto"/>
        <w:ind w:right="74"/>
        <w:jc w:val="both"/>
        <w:rPr>
          <w:rFonts w:cstheme="minorHAnsi"/>
        </w:rPr>
      </w:pPr>
      <w:r w:rsidRPr="0080200A">
        <w:rPr>
          <w:rFonts w:cstheme="minorHAnsi"/>
        </w:rPr>
        <w:t>Umowa z Podwykonawcą lub dalszym Podwykonawcą lub jej zmiana powinna zawierać:</w:t>
      </w:r>
    </w:p>
    <w:p w14:paraId="23AC65D4" w14:textId="77777777" w:rsidR="00116E62" w:rsidRPr="0080200A" w:rsidRDefault="00116E62" w:rsidP="00426A60">
      <w:pPr>
        <w:numPr>
          <w:ilvl w:val="1"/>
          <w:numId w:val="28"/>
        </w:numPr>
        <w:spacing w:after="0" w:line="240" w:lineRule="auto"/>
        <w:ind w:right="74"/>
        <w:jc w:val="both"/>
        <w:rPr>
          <w:rFonts w:cstheme="minorHAnsi"/>
        </w:rPr>
      </w:pPr>
      <w:r w:rsidRPr="0080200A">
        <w:rPr>
          <w:rFonts w:cstheme="minorHAnsi"/>
        </w:rPr>
        <w:t>zakres przedmiotu zamówienia,</w:t>
      </w:r>
    </w:p>
    <w:p w14:paraId="27CB29F1" w14:textId="77777777" w:rsidR="00116E62" w:rsidRPr="0080200A" w:rsidRDefault="00116E62" w:rsidP="00426A60">
      <w:pPr>
        <w:numPr>
          <w:ilvl w:val="1"/>
          <w:numId w:val="28"/>
        </w:numPr>
        <w:spacing w:after="0" w:line="240" w:lineRule="auto"/>
        <w:ind w:right="74"/>
        <w:jc w:val="both"/>
        <w:rPr>
          <w:rFonts w:cstheme="minorHAnsi"/>
        </w:rPr>
      </w:pPr>
      <w:r w:rsidRPr="0080200A">
        <w:rPr>
          <w:rFonts w:cstheme="minorHAnsi"/>
        </w:rPr>
        <w:t>termin realizacji robót,</w:t>
      </w:r>
    </w:p>
    <w:p w14:paraId="3814D7AC" w14:textId="5BB0C6F7" w:rsidR="00116E62" w:rsidRPr="0080200A" w:rsidRDefault="00116E62" w:rsidP="00426A60">
      <w:pPr>
        <w:numPr>
          <w:ilvl w:val="1"/>
          <w:numId w:val="28"/>
        </w:numPr>
        <w:spacing w:after="0" w:line="240" w:lineRule="auto"/>
        <w:ind w:right="74"/>
        <w:jc w:val="both"/>
        <w:rPr>
          <w:rFonts w:cstheme="minorHAnsi"/>
        </w:rPr>
      </w:pPr>
      <w:r w:rsidRPr="0080200A">
        <w:rPr>
          <w:rFonts w:cstheme="minorHAnsi"/>
        </w:rPr>
        <w:t xml:space="preserve">termin zapłaty wynagrodzenia, który nie może być dłuższy niż </w:t>
      </w:r>
      <w:r w:rsidR="002130A4">
        <w:rPr>
          <w:rFonts w:cstheme="minorHAnsi"/>
        </w:rPr>
        <w:t>21</w:t>
      </w:r>
      <w:r w:rsidRPr="0080200A">
        <w:rPr>
          <w:rFonts w:cstheme="minorHAnsi"/>
        </w:rPr>
        <w:t xml:space="preserve"> dni od dnia doręczenia rachunku lub faktury,</w:t>
      </w:r>
    </w:p>
    <w:p w14:paraId="12A2A227" w14:textId="77777777" w:rsidR="00116E62" w:rsidRPr="0080200A" w:rsidRDefault="00116E62" w:rsidP="00426A60">
      <w:pPr>
        <w:numPr>
          <w:ilvl w:val="1"/>
          <w:numId w:val="28"/>
        </w:numPr>
        <w:spacing w:after="0" w:line="240" w:lineRule="auto"/>
        <w:ind w:right="74"/>
        <w:jc w:val="both"/>
        <w:rPr>
          <w:rFonts w:cstheme="minorHAnsi"/>
        </w:rPr>
      </w:pPr>
      <w:r w:rsidRPr="0080200A">
        <w:rPr>
          <w:rFonts w:cstheme="minorHAnsi"/>
        </w:rPr>
        <w:t>zasady rozliczania za wykonane roboty.</w:t>
      </w:r>
    </w:p>
    <w:p w14:paraId="04335C48" w14:textId="77777777" w:rsidR="00116E62" w:rsidRPr="0080200A" w:rsidRDefault="00116E62" w:rsidP="00426A60">
      <w:pPr>
        <w:numPr>
          <w:ilvl w:val="0"/>
          <w:numId w:val="28"/>
        </w:numPr>
        <w:spacing w:after="0" w:line="240" w:lineRule="auto"/>
        <w:ind w:right="74"/>
        <w:jc w:val="both"/>
        <w:rPr>
          <w:rFonts w:cstheme="minorHAnsi"/>
        </w:rPr>
      </w:pPr>
      <w:r w:rsidRPr="0080200A">
        <w:rPr>
          <w:rFonts w:cstheme="minorHAnsi"/>
        </w:rPr>
        <w:t>Umowa o podwykonawstwo lub jej zmiana nie może zawierać postanowień:</w:t>
      </w:r>
    </w:p>
    <w:p w14:paraId="4167ECC7" w14:textId="77777777" w:rsidR="00116E62" w:rsidRPr="0080200A" w:rsidRDefault="00116E62" w:rsidP="00426A60">
      <w:pPr>
        <w:numPr>
          <w:ilvl w:val="1"/>
          <w:numId w:val="28"/>
        </w:numPr>
        <w:spacing w:after="80" w:line="240" w:lineRule="auto"/>
        <w:ind w:right="74" w:hanging="357"/>
        <w:jc w:val="both"/>
        <w:rPr>
          <w:rFonts w:cstheme="minorHAnsi"/>
        </w:rPr>
      </w:pPr>
      <w:r w:rsidRPr="0080200A">
        <w:rPr>
          <w:rFonts w:cstheme="minorHAnsi"/>
        </w:rPr>
        <w:t>uzależniających uzyskanie przez Podwykonawcę płatności od Wykonawcy od zapłaty przez Zamawiającego Wykonawcy wynagrodzenia obejmującego zakres robót wykonanych przez Podwykonawcę,</w:t>
      </w:r>
    </w:p>
    <w:p w14:paraId="4AF37817" w14:textId="77777777" w:rsidR="00116E62" w:rsidRPr="0080200A" w:rsidRDefault="00116E62" w:rsidP="00426A60">
      <w:pPr>
        <w:numPr>
          <w:ilvl w:val="1"/>
          <w:numId w:val="28"/>
        </w:numPr>
        <w:spacing w:after="80" w:line="240" w:lineRule="auto"/>
        <w:ind w:right="74" w:hanging="357"/>
        <w:jc w:val="both"/>
        <w:rPr>
          <w:rFonts w:cstheme="minorHAnsi"/>
        </w:rPr>
      </w:pPr>
      <w:r w:rsidRPr="0080200A">
        <w:rPr>
          <w:rFonts w:cstheme="minorHAnsi"/>
        </w:rPr>
        <w:t>uzależniających zwrot kwot zabezpieczenia przez Wykonawcę - Podwykonawcy, od zwrotu zabezpieczenia wykonania umowy przez Zamawiającego - Wykonawcy.</w:t>
      </w:r>
    </w:p>
    <w:p w14:paraId="7952F679" w14:textId="0B6FF710" w:rsidR="00116E62" w:rsidRPr="0080200A" w:rsidRDefault="00116E62" w:rsidP="00426A60">
      <w:pPr>
        <w:numPr>
          <w:ilvl w:val="0"/>
          <w:numId w:val="28"/>
        </w:numPr>
        <w:spacing w:after="80" w:line="240" w:lineRule="auto"/>
        <w:ind w:right="74" w:hanging="357"/>
        <w:jc w:val="both"/>
        <w:rPr>
          <w:rFonts w:cstheme="minorHAnsi"/>
        </w:rPr>
      </w:pPr>
      <w:r w:rsidRPr="0080200A">
        <w:rPr>
          <w:rFonts w:cstheme="minorHAnsi"/>
        </w:rPr>
        <w:t xml:space="preserve">Termin zapłaty wynagrodzenia przewidziany w umowie o podwykonawstwo, której przedmiotem są dostawy lub usługi nie może być dłuższy niż </w:t>
      </w:r>
      <w:r w:rsidR="0053751D">
        <w:rPr>
          <w:rFonts w:cstheme="minorHAnsi"/>
        </w:rPr>
        <w:t>21</w:t>
      </w:r>
      <w:r w:rsidRPr="0080200A">
        <w:rPr>
          <w:rFonts w:cstheme="minorHAnsi"/>
        </w:rPr>
        <w:t xml:space="preserve"> dni od dnia doręczenia Wykonawcy, Podwykonawcy faktury lub rachunku potwierdzających wykonanie zleconej dostawy lub usługi. W</w:t>
      </w:r>
      <w:r w:rsidR="00E10E89" w:rsidRPr="0080200A">
        <w:rPr>
          <w:rFonts w:cstheme="minorHAnsi"/>
        </w:rPr>
        <w:t> </w:t>
      </w:r>
      <w:r w:rsidRPr="0080200A">
        <w:rPr>
          <w:rFonts w:cstheme="minorHAnsi"/>
        </w:rPr>
        <w:t>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7EC68447" w14:textId="77777777" w:rsidR="00116E62" w:rsidRPr="0080200A" w:rsidRDefault="00116E62" w:rsidP="00426A60">
      <w:pPr>
        <w:numPr>
          <w:ilvl w:val="0"/>
          <w:numId w:val="28"/>
        </w:numPr>
        <w:spacing w:after="80" w:line="240" w:lineRule="auto"/>
        <w:ind w:right="74" w:hanging="357"/>
        <w:jc w:val="both"/>
        <w:rPr>
          <w:rFonts w:cstheme="minorHAnsi"/>
        </w:rPr>
      </w:pPr>
      <w:r w:rsidRPr="0080200A">
        <w:rPr>
          <w:rFonts w:cstheme="minorHAnsi"/>
        </w:rPr>
        <w:t>Wszystkie umowy o podwykonawstwo muszą być zawarte w formie pisemnej pod rygorem nieważności.</w:t>
      </w:r>
    </w:p>
    <w:p w14:paraId="20CD8F9B" w14:textId="77777777" w:rsidR="00116E62" w:rsidRPr="0080200A" w:rsidRDefault="00116E62" w:rsidP="00426A60">
      <w:pPr>
        <w:numPr>
          <w:ilvl w:val="0"/>
          <w:numId w:val="28"/>
        </w:numPr>
        <w:spacing w:after="80" w:line="240" w:lineRule="auto"/>
        <w:ind w:right="74" w:hanging="357"/>
        <w:jc w:val="both"/>
        <w:rPr>
          <w:rFonts w:cstheme="minorHAnsi"/>
        </w:rPr>
      </w:pPr>
      <w:r w:rsidRPr="0080200A">
        <w:rPr>
          <w:rFonts w:cstheme="minorHAnsi"/>
        </w:rPr>
        <w:t>Wykonawca jest zobowiązany udostępniać Zamawiającemu wszelkie umowy oraz dokumenty rozliczeniowe z Podwykonawcami.</w:t>
      </w:r>
    </w:p>
    <w:p w14:paraId="090AF1DF" w14:textId="0E4076B9" w:rsidR="00116E62" w:rsidRPr="0080200A" w:rsidRDefault="00116E62" w:rsidP="00426A60">
      <w:pPr>
        <w:numPr>
          <w:ilvl w:val="0"/>
          <w:numId w:val="28"/>
        </w:numPr>
        <w:spacing w:after="80" w:line="240" w:lineRule="auto"/>
        <w:ind w:right="74" w:hanging="357"/>
        <w:jc w:val="both"/>
        <w:rPr>
          <w:rFonts w:cstheme="minorHAnsi"/>
        </w:rPr>
      </w:pPr>
      <w:r w:rsidRPr="0080200A">
        <w:rPr>
          <w:rFonts w:cstheme="minorHAnsi"/>
        </w:rPr>
        <w:t>Zamawiający nie ponosi odpowiedzialności za zawarcie przez Wykonawcę umowy o</w:t>
      </w:r>
      <w:r w:rsidR="00E10E89" w:rsidRPr="0080200A">
        <w:rPr>
          <w:rFonts w:cstheme="minorHAnsi"/>
        </w:rPr>
        <w:t> </w:t>
      </w:r>
      <w:r w:rsidRPr="0080200A">
        <w:rPr>
          <w:rFonts w:cstheme="minorHAnsi"/>
        </w:rPr>
        <w:t>podwykonawstwo bez wymaganej zgody Zamawiającego, skutki z tego wynikające będą obciążały wyłącznie Wykonawcę.</w:t>
      </w:r>
    </w:p>
    <w:p w14:paraId="03EDB336" w14:textId="0A8B50BA" w:rsidR="00116E62" w:rsidRPr="0080200A" w:rsidRDefault="00116E62" w:rsidP="00426A60">
      <w:pPr>
        <w:numPr>
          <w:ilvl w:val="0"/>
          <w:numId w:val="28"/>
        </w:numPr>
        <w:spacing w:after="80" w:line="240" w:lineRule="auto"/>
        <w:ind w:right="74" w:hanging="357"/>
        <w:jc w:val="both"/>
        <w:rPr>
          <w:rFonts w:cstheme="minorHAnsi"/>
        </w:rPr>
      </w:pPr>
      <w:r w:rsidRPr="0080200A">
        <w:rPr>
          <w:rFonts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w:t>
      </w:r>
      <w:r w:rsidRPr="0080200A">
        <w:rPr>
          <w:rFonts w:cstheme="minorHAnsi"/>
        </w:rPr>
        <w:lastRenderedPageBreak/>
        <w:t>o</w:t>
      </w:r>
      <w:r w:rsidR="00E10E89" w:rsidRPr="0080200A">
        <w:rPr>
          <w:rFonts w:cstheme="minorHAnsi"/>
        </w:rPr>
        <w:t> </w:t>
      </w:r>
      <w:r w:rsidRPr="0080200A">
        <w:rPr>
          <w:rFonts w:cstheme="minorHAnsi"/>
        </w:rPr>
        <w:t>podwykonawstwo, której przedmiotem są roboty budowlane lub po przedłożeniu Zamawiającemu poświadczonej za zgodność z oryginałem kopii umowy o podwykonawstwo, której przedmiotem są dostawy lub usługi.</w:t>
      </w:r>
    </w:p>
    <w:p w14:paraId="5100BEC3" w14:textId="77777777" w:rsidR="00116E62" w:rsidRPr="0080200A" w:rsidRDefault="00116E62" w:rsidP="00116E62">
      <w:pPr>
        <w:spacing w:before="120" w:after="120"/>
        <w:ind w:left="357" w:right="74"/>
        <w:jc w:val="center"/>
        <w:rPr>
          <w:rFonts w:cstheme="minorHAnsi"/>
        </w:rPr>
      </w:pPr>
      <w:r w:rsidRPr="00AD2CB3">
        <w:rPr>
          <w:rFonts w:cstheme="minorHAnsi"/>
        </w:rPr>
        <w:t>§ 12</w:t>
      </w:r>
    </w:p>
    <w:p w14:paraId="24A315C2" w14:textId="77777777" w:rsidR="00116E62" w:rsidRPr="0080200A" w:rsidRDefault="00116E62" w:rsidP="00116E62">
      <w:pPr>
        <w:spacing w:before="180" w:after="60" w:line="240" w:lineRule="auto"/>
        <w:outlineLvl w:val="5"/>
        <w:rPr>
          <w:rFonts w:eastAsia="Times New Roman" w:cstheme="minorHAnsi"/>
          <w:b/>
          <w:bCs/>
          <w:lang w:eastAsia="pl-PL"/>
        </w:rPr>
      </w:pPr>
      <w:r w:rsidRPr="0080200A">
        <w:rPr>
          <w:rFonts w:eastAsia="Times New Roman" w:cstheme="minorHAnsi"/>
          <w:b/>
          <w:bCs/>
          <w:lang w:eastAsia="pl-PL"/>
        </w:rPr>
        <w:t>Ubezpieczenia</w:t>
      </w:r>
    </w:p>
    <w:p w14:paraId="1F8681EE" w14:textId="77777777" w:rsidR="00116E62" w:rsidRPr="0080200A" w:rsidRDefault="00116E62" w:rsidP="00426A60">
      <w:pPr>
        <w:numPr>
          <w:ilvl w:val="0"/>
          <w:numId w:val="18"/>
        </w:numPr>
        <w:spacing w:before="120" w:after="0" w:line="240" w:lineRule="auto"/>
        <w:ind w:left="360" w:right="74"/>
        <w:jc w:val="both"/>
        <w:rPr>
          <w:rFonts w:cstheme="minorHAnsi"/>
        </w:rPr>
      </w:pPr>
      <w:r w:rsidRPr="0080200A">
        <w:rPr>
          <w:rFonts w:cstheme="minorHAnsi"/>
        </w:rPr>
        <w:t>Wykonawca</w:t>
      </w:r>
      <w:r w:rsidRPr="0080200A">
        <w:rPr>
          <w:rFonts w:cstheme="minorHAnsi"/>
          <w:color w:val="000000"/>
        </w:rPr>
        <w:t xml:space="preserve"> zobowiązuje się do ubezpieczenia budowy i robót budowlanych będących przedmiotem umowy z tytułu szkód, które mogą zaistnieć w związku ze zdarzeniami losowymi. </w:t>
      </w:r>
    </w:p>
    <w:p w14:paraId="063341C2" w14:textId="4FC9A155" w:rsidR="00116E62" w:rsidRPr="0080200A" w:rsidRDefault="00116E62" w:rsidP="00426A60">
      <w:pPr>
        <w:numPr>
          <w:ilvl w:val="0"/>
          <w:numId w:val="18"/>
        </w:numPr>
        <w:spacing w:before="60" w:after="0" w:line="240" w:lineRule="auto"/>
        <w:ind w:left="360" w:right="74"/>
        <w:jc w:val="both"/>
        <w:rPr>
          <w:rFonts w:cstheme="minorHAnsi"/>
        </w:rPr>
      </w:pPr>
      <w:r w:rsidRPr="0080200A">
        <w:rPr>
          <w:rFonts w:cstheme="minorHAnsi"/>
        </w:rPr>
        <w:t xml:space="preserve">Ubezpieczenie powinno być zawarte w szczególności z tytułu ubezpieczenia robót budowlanych, budowli, urządzeń oraz wszelkiego mienia ruchomego związanego bezpośrednio z wykonywaniem robót - od ognia, wiatru, zalania oraz innych zdarzeń losowych w wysokości co najmniej </w:t>
      </w:r>
      <w:r w:rsidR="00C72450" w:rsidRPr="0080200A">
        <w:rPr>
          <w:rFonts w:cstheme="minorHAnsi"/>
        </w:rPr>
        <w:t> </w:t>
      </w:r>
      <w:r w:rsidR="00AD2CB3">
        <w:rPr>
          <w:rFonts w:cstheme="minorHAnsi"/>
        </w:rPr>
        <w:t>35</w:t>
      </w:r>
      <w:r w:rsidR="00C72450" w:rsidRPr="0080200A">
        <w:rPr>
          <w:rFonts w:cstheme="minorHAnsi"/>
        </w:rPr>
        <w:t>0</w:t>
      </w:r>
      <w:r w:rsidR="00F6465D" w:rsidRPr="0080200A">
        <w:rPr>
          <w:rFonts w:cstheme="minorHAnsi"/>
        </w:rPr>
        <w:t xml:space="preserve"> 000</w:t>
      </w:r>
      <w:r w:rsidR="00C72450" w:rsidRPr="0080200A">
        <w:rPr>
          <w:rFonts w:cstheme="minorHAnsi"/>
        </w:rPr>
        <w:t xml:space="preserve">,00 </w:t>
      </w:r>
      <w:r w:rsidRPr="0080200A">
        <w:rPr>
          <w:rFonts w:cstheme="minorHAnsi"/>
        </w:rPr>
        <w:t>zł</w:t>
      </w:r>
      <w:r w:rsidR="005A06EB" w:rsidRPr="0080200A">
        <w:rPr>
          <w:rFonts w:cstheme="minorHAnsi"/>
        </w:rPr>
        <w:t>.</w:t>
      </w:r>
    </w:p>
    <w:p w14:paraId="776E6F16" w14:textId="77777777" w:rsidR="00116E62" w:rsidRPr="0080200A" w:rsidRDefault="00116E62" w:rsidP="00426A60">
      <w:pPr>
        <w:numPr>
          <w:ilvl w:val="0"/>
          <w:numId w:val="18"/>
        </w:numPr>
        <w:tabs>
          <w:tab w:val="num" w:pos="284"/>
        </w:tabs>
        <w:spacing w:before="120" w:after="0" w:line="240" w:lineRule="auto"/>
        <w:ind w:left="284" w:right="74" w:hanging="284"/>
        <w:jc w:val="both"/>
        <w:rPr>
          <w:rFonts w:cstheme="minorHAnsi"/>
          <w:color w:val="000000"/>
        </w:rPr>
      </w:pPr>
      <w:r w:rsidRPr="0080200A">
        <w:rPr>
          <w:rFonts w:cstheme="minorHAnsi"/>
          <w:color w:val="000000"/>
        </w:rPr>
        <w:t>Zamawiający w czasie realizacji umowy w każdym czasie może żądać dokumentów potwierdzających fakt zawarcia ubezpieczenia.</w:t>
      </w:r>
    </w:p>
    <w:p w14:paraId="62A8A75C" w14:textId="77777777" w:rsidR="00116E62" w:rsidRPr="0080200A" w:rsidRDefault="00116E62" w:rsidP="00426A60">
      <w:pPr>
        <w:numPr>
          <w:ilvl w:val="0"/>
          <w:numId w:val="18"/>
        </w:numPr>
        <w:tabs>
          <w:tab w:val="num" w:pos="284"/>
        </w:tabs>
        <w:spacing w:before="120" w:after="0" w:line="240" w:lineRule="auto"/>
        <w:ind w:left="284" w:right="74" w:hanging="284"/>
        <w:jc w:val="both"/>
        <w:rPr>
          <w:rFonts w:cstheme="minorHAnsi"/>
          <w:color w:val="000000"/>
        </w:rPr>
      </w:pPr>
      <w:r w:rsidRPr="0080200A">
        <w:rPr>
          <w:rFonts w:cstheme="minorHAnsi"/>
          <w:color w:val="000000"/>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7B2964BC" w14:textId="77777777"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13</w:t>
      </w:r>
    </w:p>
    <w:p w14:paraId="7E0A8B36" w14:textId="77777777" w:rsidR="00116E62" w:rsidRPr="0080200A" w:rsidRDefault="00116E62" w:rsidP="00116E62">
      <w:pPr>
        <w:spacing w:before="120"/>
        <w:ind w:right="74"/>
        <w:rPr>
          <w:rFonts w:cstheme="minorHAnsi"/>
          <w:b/>
        </w:rPr>
      </w:pPr>
      <w:r w:rsidRPr="0080200A">
        <w:rPr>
          <w:rFonts w:cstheme="minorHAnsi"/>
          <w:b/>
        </w:rPr>
        <w:t>Obowiązki Zamawiającego.</w:t>
      </w:r>
    </w:p>
    <w:p w14:paraId="758B8DD3" w14:textId="75552E4E" w:rsidR="00116E62" w:rsidRPr="0080200A" w:rsidRDefault="00116E62" w:rsidP="00426A60">
      <w:pPr>
        <w:numPr>
          <w:ilvl w:val="0"/>
          <w:numId w:val="11"/>
        </w:numPr>
        <w:tabs>
          <w:tab w:val="num" w:pos="567"/>
        </w:tabs>
        <w:spacing w:before="120" w:after="0" w:line="240" w:lineRule="auto"/>
        <w:ind w:left="284" w:right="74" w:hanging="284"/>
        <w:jc w:val="both"/>
        <w:rPr>
          <w:rFonts w:cstheme="minorHAnsi"/>
        </w:rPr>
      </w:pPr>
      <w:r w:rsidRPr="0080200A">
        <w:rPr>
          <w:rFonts w:cstheme="minorHAnsi"/>
        </w:rPr>
        <w:t xml:space="preserve">Protokolarne przekazanie placu budowy odbędzie się w ciągu </w:t>
      </w:r>
      <w:r w:rsidR="002130A4">
        <w:rPr>
          <w:rFonts w:cstheme="minorHAnsi"/>
        </w:rPr>
        <w:t>14</w:t>
      </w:r>
      <w:r w:rsidRPr="0080200A">
        <w:rPr>
          <w:rFonts w:cstheme="minorHAnsi"/>
        </w:rPr>
        <w:t xml:space="preserve"> dni od podpisania umowy</w:t>
      </w:r>
      <w:r w:rsidR="002130A4">
        <w:rPr>
          <w:rFonts w:cstheme="minorHAnsi"/>
        </w:rPr>
        <w:t xml:space="preserve"> lub w innym uzgodnionym terminie,</w:t>
      </w:r>
      <w:r w:rsidRPr="0080200A">
        <w:rPr>
          <w:rFonts w:cstheme="minorHAnsi"/>
        </w:rPr>
        <w:t xml:space="preserve"> pod warunkiem wcześniejszego przekazania przez Wykonawcę oświadczeń, zaświadczeń oraz przekazania Planu Bezpieczeństwa i Ochrony Zdrowia. </w:t>
      </w:r>
    </w:p>
    <w:p w14:paraId="05CCD78F" w14:textId="77777777" w:rsidR="00116E62" w:rsidRPr="0080200A" w:rsidRDefault="00116E62" w:rsidP="00426A60">
      <w:pPr>
        <w:numPr>
          <w:ilvl w:val="0"/>
          <w:numId w:val="11"/>
        </w:numPr>
        <w:tabs>
          <w:tab w:val="num" w:pos="426"/>
        </w:tabs>
        <w:spacing w:before="120" w:after="0" w:line="240" w:lineRule="auto"/>
        <w:ind w:left="284" w:right="74" w:hanging="284"/>
        <w:jc w:val="both"/>
        <w:rPr>
          <w:rFonts w:cstheme="minorHAnsi"/>
        </w:rPr>
      </w:pPr>
      <w:r w:rsidRPr="0080200A">
        <w:rPr>
          <w:rFonts w:cstheme="minorHAnsi"/>
        </w:rPr>
        <w:t xml:space="preserve">Przekazanie dokumentów formalnoprawnych niezbędnych do prowadzenia robót </w:t>
      </w:r>
      <w:r w:rsidR="005A06EB" w:rsidRPr="0080200A">
        <w:rPr>
          <w:rFonts w:cstheme="minorHAnsi"/>
        </w:rPr>
        <w:t xml:space="preserve">nastąpi </w:t>
      </w:r>
      <w:r w:rsidRPr="0080200A">
        <w:rPr>
          <w:rFonts w:cstheme="minorHAnsi"/>
        </w:rPr>
        <w:t>w ciągu 14 dni od daty podpisania umowy.</w:t>
      </w:r>
    </w:p>
    <w:p w14:paraId="3954EF22" w14:textId="5CFFBF34" w:rsidR="00116E62" w:rsidRPr="0080200A" w:rsidRDefault="00116E62" w:rsidP="00426A60">
      <w:pPr>
        <w:numPr>
          <w:ilvl w:val="0"/>
          <w:numId w:val="11"/>
        </w:numPr>
        <w:tabs>
          <w:tab w:val="num" w:pos="567"/>
        </w:tabs>
        <w:spacing w:before="120" w:after="0" w:line="240" w:lineRule="auto"/>
        <w:ind w:left="284" w:right="74" w:hanging="284"/>
        <w:jc w:val="both"/>
        <w:rPr>
          <w:rFonts w:cstheme="minorHAnsi"/>
        </w:rPr>
      </w:pPr>
      <w:r w:rsidRPr="0080200A">
        <w:rPr>
          <w:rFonts w:cstheme="minorHAnsi"/>
        </w:rPr>
        <w:t xml:space="preserve">Dokonywanie w ciągu </w:t>
      </w:r>
      <w:r w:rsidR="00F55C8F">
        <w:rPr>
          <w:rFonts w:cstheme="minorHAnsi"/>
        </w:rPr>
        <w:t>5</w:t>
      </w:r>
      <w:r w:rsidRPr="0080200A">
        <w:rPr>
          <w:rFonts w:cstheme="minorHAnsi"/>
        </w:rPr>
        <w:t xml:space="preserve"> dni roboczych od daty zgłoszenia odbioru robót podlegających zakryciu i</w:t>
      </w:r>
      <w:r w:rsidR="00E10E89" w:rsidRPr="0080200A">
        <w:rPr>
          <w:rFonts w:cstheme="minorHAnsi"/>
        </w:rPr>
        <w:t> </w:t>
      </w:r>
      <w:r w:rsidRPr="0080200A">
        <w:rPr>
          <w:rFonts w:cstheme="minorHAnsi"/>
        </w:rPr>
        <w:t xml:space="preserve">zanikających oraz w ciągu 7 dni roboczych od zgłoszenia pozostałych odbiorów (za wyjątkiem odbioru końcowego). </w:t>
      </w:r>
    </w:p>
    <w:p w14:paraId="0A66B3F6" w14:textId="77777777" w:rsidR="00116E62" w:rsidRPr="0080200A" w:rsidRDefault="00116E62" w:rsidP="00426A60">
      <w:pPr>
        <w:numPr>
          <w:ilvl w:val="0"/>
          <w:numId w:val="11"/>
        </w:numPr>
        <w:tabs>
          <w:tab w:val="num" w:pos="567"/>
        </w:tabs>
        <w:spacing w:before="120" w:after="0" w:line="240" w:lineRule="auto"/>
        <w:ind w:left="284" w:right="74" w:hanging="284"/>
        <w:jc w:val="both"/>
        <w:rPr>
          <w:rFonts w:cstheme="minorHAnsi"/>
        </w:rPr>
      </w:pPr>
      <w:r w:rsidRPr="0080200A">
        <w:rPr>
          <w:rFonts w:cstheme="minorHAnsi"/>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21129838" w14:textId="77777777" w:rsidR="00116E62" w:rsidRPr="0080200A" w:rsidRDefault="00116E62" w:rsidP="00426A60">
      <w:pPr>
        <w:numPr>
          <w:ilvl w:val="0"/>
          <w:numId w:val="11"/>
        </w:numPr>
        <w:tabs>
          <w:tab w:val="num" w:pos="567"/>
        </w:tabs>
        <w:spacing w:before="120" w:after="0" w:line="240" w:lineRule="auto"/>
        <w:ind w:left="284" w:right="74" w:hanging="284"/>
        <w:jc w:val="both"/>
        <w:rPr>
          <w:rFonts w:cstheme="minorHAnsi"/>
        </w:rPr>
      </w:pPr>
      <w:r w:rsidRPr="0080200A">
        <w:rPr>
          <w:rFonts w:cstheme="minorHAnsi"/>
        </w:rPr>
        <w:t xml:space="preserve">Regulowanie należności Wykonawcy w terminach zgodnych z ustaleniami w umowie z odsetkami ustawowymi w przypadku </w:t>
      </w:r>
      <w:r w:rsidR="005A06EB" w:rsidRPr="0080200A">
        <w:rPr>
          <w:rFonts w:cstheme="minorHAnsi"/>
        </w:rPr>
        <w:t>opóźnienia</w:t>
      </w:r>
      <w:r w:rsidRPr="0080200A">
        <w:rPr>
          <w:rFonts w:cstheme="minorHAnsi"/>
        </w:rPr>
        <w:t>.</w:t>
      </w:r>
    </w:p>
    <w:p w14:paraId="63BE62E2" w14:textId="77777777" w:rsidR="00116E62" w:rsidRPr="00DA7D1F" w:rsidRDefault="00116E62" w:rsidP="00116E62">
      <w:pPr>
        <w:spacing w:before="120" w:after="120"/>
        <w:ind w:left="357" w:right="74"/>
        <w:jc w:val="center"/>
        <w:rPr>
          <w:rFonts w:cstheme="minorHAnsi"/>
        </w:rPr>
      </w:pPr>
      <w:r w:rsidRPr="00DA7D1F">
        <w:rPr>
          <w:rFonts w:cstheme="minorHAnsi"/>
        </w:rPr>
        <w:sym w:font="Times New Roman" w:char="00A7"/>
      </w:r>
      <w:r w:rsidRPr="00DA7D1F">
        <w:rPr>
          <w:rFonts w:cstheme="minorHAnsi"/>
        </w:rPr>
        <w:t xml:space="preserve"> 14</w:t>
      </w:r>
    </w:p>
    <w:p w14:paraId="19E47682" w14:textId="77777777" w:rsidR="00116E62" w:rsidRPr="0080200A" w:rsidRDefault="00116E62" w:rsidP="00116E62">
      <w:pPr>
        <w:spacing w:line="360" w:lineRule="auto"/>
        <w:ind w:right="74"/>
        <w:rPr>
          <w:rFonts w:cstheme="minorHAnsi"/>
          <w:b/>
        </w:rPr>
      </w:pPr>
      <w:r w:rsidRPr="00DA7D1F">
        <w:rPr>
          <w:rFonts w:cstheme="minorHAnsi"/>
          <w:b/>
        </w:rPr>
        <w:t>Harmonogram rzeczowo – finansowy i kosztorys ofertowy</w:t>
      </w:r>
    </w:p>
    <w:p w14:paraId="6CA31D1C" w14:textId="57DEC1F5" w:rsidR="00116E62" w:rsidRPr="0080200A" w:rsidRDefault="00116E62" w:rsidP="00426A60">
      <w:pPr>
        <w:numPr>
          <w:ilvl w:val="0"/>
          <w:numId w:val="31"/>
        </w:numPr>
        <w:spacing w:after="80" w:line="240" w:lineRule="auto"/>
        <w:ind w:left="283" w:right="74" w:hanging="357"/>
        <w:jc w:val="both"/>
        <w:rPr>
          <w:rFonts w:eastAsia="Times New Roman" w:cstheme="minorHAnsi"/>
          <w:lang w:eastAsia="pl-PL"/>
        </w:rPr>
      </w:pPr>
      <w:r w:rsidRPr="0080200A">
        <w:rPr>
          <w:rFonts w:eastAsia="Times New Roman" w:cstheme="minorHAnsi"/>
          <w:lang w:eastAsia="pl-PL"/>
        </w:rPr>
        <w:t>Wykonawca zobowiązuje się w ciągu 14 dni od podpisania umowy przedstawić</w:t>
      </w:r>
      <w:r w:rsidRPr="0080200A">
        <w:rPr>
          <w:rFonts w:eastAsia="Times New Roman" w:cstheme="minorHAnsi"/>
          <w:color w:val="FF0000"/>
          <w:lang w:eastAsia="pl-PL"/>
        </w:rPr>
        <w:t xml:space="preserve"> </w:t>
      </w:r>
      <w:r w:rsidR="005A06EB" w:rsidRPr="0080200A">
        <w:rPr>
          <w:rFonts w:eastAsia="Times New Roman" w:cstheme="minorHAnsi"/>
          <w:lang w:eastAsia="pl-PL"/>
        </w:rPr>
        <w:t xml:space="preserve">Zamawiającemu </w:t>
      </w:r>
      <w:r w:rsidRPr="0080200A">
        <w:rPr>
          <w:rFonts w:eastAsia="Times New Roman" w:cstheme="minorHAnsi"/>
          <w:lang w:eastAsia="pl-PL"/>
        </w:rPr>
        <w:t>podpisany Harmonogram Rzeczowo – Finansowy (Harmonogram), który zostanie przekazany za</w:t>
      </w:r>
      <w:r w:rsidR="00F55C8F">
        <w:rPr>
          <w:rFonts w:eastAsia="Times New Roman" w:cstheme="minorHAnsi"/>
          <w:lang w:eastAsia="pl-PL"/>
        </w:rPr>
        <w:t> </w:t>
      </w:r>
      <w:r w:rsidRPr="0080200A">
        <w:rPr>
          <w:rFonts w:eastAsia="Times New Roman" w:cstheme="minorHAnsi"/>
          <w:lang w:eastAsia="pl-PL"/>
        </w:rPr>
        <w:t>pośrednictwem Zamawiającego, Inspektorowi Nadzoru w celu zatwierdzenia. Harmonogram należy przekazać w 3 egz</w:t>
      </w:r>
      <w:r w:rsidR="00D04EA8" w:rsidRPr="0080200A">
        <w:rPr>
          <w:rFonts w:eastAsia="Times New Roman" w:cstheme="minorHAnsi"/>
          <w:lang w:eastAsia="pl-PL"/>
        </w:rPr>
        <w:t>emplarzach</w:t>
      </w:r>
      <w:r w:rsidRPr="0080200A">
        <w:rPr>
          <w:rFonts w:eastAsia="Times New Roman" w:cstheme="minorHAnsi"/>
          <w:lang w:eastAsia="pl-PL"/>
        </w:rPr>
        <w:t xml:space="preserve">. </w:t>
      </w:r>
    </w:p>
    <w:p w14:paraId="48A0AABD" w14:textId="77777777" w:rsidR="00116E62" w:rsidRPr="0080200A" w:rsidRDefault="00116E62" w:rsidP="00426A60">
      <w:pPr>
        <w:numPr>
          <w:ilvl w:val="0"/>
          <w:numId w:val="31"/>
        </w:numPr>
        <w:spacing w:after="80" w:line="240" w:lineRule="auto"/>
        <w:ind w:left="283" w:right="74" w:hanging="357"/>
        <w:jc w:val="both"/>
        <w:rPr>
          <w:rFonts w:eastAsia="Times New Roman" w:cstheme="minorHAnsi"/>
          <w:lang w:eastAsia="pl-PL"/>
        </w:rPr>
      </w:pPr>
      <w:r w:rsidRPr="0080200A">
        <w:rPr>
          <w:rFonts w:eastAsia="Times New Roman" w:cstheme="minorHAnsi"/>
          <w:lang w:eastAsia="pl-PL"/>
        </w:rPr>
        <w:t>Harmonogram Rzeczowo</w:t>
      </w:r>
      <w:r w:rsidR="00D04EA8" w:rsidRPr="0080200A">
        <w:rPr>
          <w:rFonts w:eastAsia="Times New Roman" w:cstheme="minorHAnsi"/>
          <w:lang w:eastAsia="pl-PL"/>
        </w:rPr>
        <w:t xml:space="preserve"> –</w:t>
      </w:r>
      <w:r w:rsidRPr="0080200A">
        <w:rPr>
          <w:rFonts w:eastAsia="Times New Roman" w:cstheme="minorHAnsi"/>
          <w:lang w:eastAsia="pl-PL"/>
        </w:rPr>
        <w:t xml:space="preserve"> </w:t>
      </w:r>
      <w:r w:rsidR="00D04EA8" w:rsidRPr="0080200A">
        <w:rPr>
          <w:rFonts w:eastAsia="Times New Roman" w:cstheme="minorHAnsi"/>
          <w:lang w:eastAsia="pl-PL"/>
        </w:rPr>
        <w:t>F</w:t>
      </w:r>
      <w:r w:rsidRPr="0080200A">
        <w:rPr>
          <w:rFonts w:eastAsia="Times New Roman" w:cstheme="minorHAnsi"/>
          <w:lang w:eastAsia="pl-PL"/>
        </w:rPr>
        <w:t>inansowy</w:t>
      </w:r>
      <w:r w:rsidR="00D04EA8" w:rsidRPr="0080200A">
        <w:rPr>
          <w:rFonts w:eastAsia="Times New Roman" w:cstheme="minorHAnsi"/>
          <w:lang w:eastAsia="pl-PL"/>
        </w:rPr>
        <w:t>,</w:t>
      </w:r>
      <w:r w:rsidRPr="0080200A">
        <w:rPr>
          <w:rFonts w:eastAsia="Times New Roman" w:cstheme="minorHAnsi"/>
          <w:lang w:eastAsia="pl-PL"/>
        </w:rPr>
        <w:t xml:space="preserve"> będący podstawą rozliczeń z Wykonawcą</w:t>
      </w:r>
      <w:r w:rsidR="00D04EA8" w:rsidRPr="0080200A">
        <w:rPr>
          <w:rFonts w:eastAsia="Times New Roman" w:cstheme="minorHAnsi"/>
          <w:lang w:eastAsia="pl-PL"/>
        </w:rPr>
        <w:t>,</w:t>
      </w:r>
      <w:r w:rsidRPr="0080200A">
        <w:rPr>
          <w:rFonts w:eastAsia="Times New Roman" w:cstheme="minorHAnsi"/>
          <w:lang w:eastAsia="pl-PL"/>
        </w:rPr>
        <w:t xml:space="preserve"> będzie sporządzony zgodnie z poniższym wykaz</w:t>
      </w:r>
      <w:r w:rsidR="00F71F49" w:rsidRPr="0080200A">
        <w:rPr>
          <w:rFonts w:eastAsia="Times New Roman" w:cstheme="minorHAnsi"/>
          <w:lang w:eastAsia="pl-PL"/>
        </w:rPr>
        <w:t>em</w:t>
      </w:r>
      <w:r w:rsidRPr="0080200A">
        <w:rPr>
          <w:rFonts w:eastAsia="Times New Roman" w:cstheme="minorHAnsi"/>
          <w:lang w:eastAsia="pl-PL"/>
        </w:rPr>
        <w:t xml:space="preserve"> elementów rozliczeniowych</w:t>
      </w:r>
      <w:r w:rsidR="00D04EA8" w:rsidRPr="0080200A">
        <w:rPr>
          <w:rFonts w:eastAsia="Times New Roman" w:cstheme="minorHAnsi"/>
          <w:lang w:eastAsia="pl-PL"/>
        </w:rPr>
        <w:t>,</w:t>
      </w:r>
      <w:r w:rsidRPr="0080200A">
        <w:rPr>
          <w:rFonts w:eastAsia="Times New Roman" w:cstheme="minorHAnsi"/>
          <w:lang w:eastAsia="pl-PL"/>
        </w:rPr>
        <w:t xml:space="preserve"> określającym procentowy udział poszczególnych elementów robót w stosunku do łącznej wartości poszczególnych wykazów.</w:t>
      </w:r>
    </w:p>
    <w:tbl>
      <w:tblPr>
        <w:tblW w:w="5000" w:type="pct"/>
        <w:tblCellMar>
          <w:left w:w="70" w:type="dxa"/>
          <w:right w:w="70" w:type="dxa"/>
        </w:tblCellMar>
        <w:tblLook w:val="04A0" w:firstRow="1" w:lastRow="0" w:firstColumn="1" w:lastColumn="0" w:noHBand="0" w:noVBand="1"/>
      </w:tblPr>
      <w:tblGrid>
        <w:gridCol w:w="1191"/>
        <w:gridCol w:w="1191"/>
        <w:gridCol w:w="5120"/>
        <w:gridCol w:w="2116"/>
      </w:tblGrid>
      <w:tr w:rsidR="00F96426" w:rsidRPr="0080200A" w14:paraId="1CF6BF05" w14:textId="77777777" w:rsidTr="00160CF5">
        <w:trPr>
          <w:trHeight w:val="2235"/>
        </w:trPr>
        <w:tc>
          <w:tcPr>
            <w:tcW w:w="619" w:type="pct"/>
            <w:tcBorders>
              <w:top w:val="single" w:sz="8" w:space="0" w:color="auto"/>
              <w:left w:val="single" w:sz="8" w:space="0" w:color="auto"/>
              <w:bottom w:val="single" w:sz="8" w:space="0" w:color="auto"/>
              <w:right w:val="single" w:sz="8" w:space="0" w:color="auto"/>
            </w:tcBorders>
            <w:shd w:val="clear" w:color="auto" w:fill="auto"/>
            <w:hideMark/>
          </w:tcPr>
          <w:p w14:paraId="56C30055" w14:textId="77777777" w:rsidR="00F96426" w:rsidRPr="0080200A" w:rsidRDefault="00F96426" w:rsidP="00F96426">
            <w:pPr>
              <w:spacing w:after="0" w:line="240" w:lineRule="auto"/>
              <w:jc w:val="center"/>
              <w:rPr>
                <w:rFonts w:eastAsia="Times New Roman" w:cstheme="minorHAnsi"/>
                <w:b/>
                <w:bCs/>
                <w:color w:val="000000"/>
                <w:lang w:eastAsia="pl-PL"/>
              </w:rPr>
            </w:pPr>
            <w:r w:rsidRPr="0080200A">
              <w:rPr>
                <w:rFonts w:eastAsia="Times New Roman" w:cstheme="minorHAnsi"/>
                <w:b/>
                <w:bCs/>
                <w:color w:val="000000"/>
                <w:lang w:eastAsia="pl-PL"/>
              </w:rPr>
              <w:lastRenderedPageBreak/>
              <w:t>Rozdział przedmiaru robót</w:t>
            </w:r>
          </w:p>
        </w:tc>
        <w:tc>
          <w:tcPr>
            <w:tcW w:w="619" w:type="pct"/>
            <w:tcBorders>
              <w:top w:val="single" w:sz="8" w:space="0" w:color="auto"/>
              <w:left w:val="nil"/>
              <w:bottom w:val="single" w:sz="8" w:space="0" w:color="auto"/>
              <w:right w:val="single" w:sz="8" w:space="0" w:color="auto"/>
            </w:tcBorders>
            <w:shd w:val="clear" w:color="auto" w:fill="auto"/>
            <w:hideMark/>
          </w:tcPr>
          <w:p w14:paraId="11F09765" w14:textId="77777777" w:rsidR="00F96426" w:rsidRPr="0080200A" w:rsidRDefault="00F96426" w:rsidP="00F96426">
            <w:pPr>
              <w:spacing w:after="0" w:line="240" w:lineRule="auto"/>
              <w:jc w:val="center"/>
              <w:rPr>
                <w:rFonts w:eastAsia="Times New Roman" w:cstheme="minorHAnsi"/>
                <w:b/>
                <w:bCs/>
                <w:color w:val="000000"/>
                <w:lang w:eastAsia="pl-PL"/>
              </w:rPr>
            </w:pPr>
            <w:r w:rsidRPr="0080200A">
              <w:rPr>
                <w:rFonts w:eastAsia="Times New Roman" w:cstheme="minorHAnsi"/>
                <w:b/>
                <w:bCs/>
                <w:color w:val="000000"/>
                <w:lang w:eastAsia="pl-PL"/>
              </w:rPr>
              <w:t>Pozycje przedmiaru robót</w:t>
            </w:r>
          </w:p>
        </w:tc>
        <w:tc>
          <w:tcPr>
            <w:tcW w:w="2662" w:type="pct"/>
            <w:tcBorders>
              <w:top w:val="single" w:sz="8" w:space="0" w:color="auto"/>
              <w:left w:val="nil"/>
              <w:bottom w:val="single" w:sz="8" w:space="0" w:color="auto"/>
              <w:right w:val="single" w:sz="8" w:space="0" w:color="auto"/>
            </w:tcBorders>
            <w:shd w:val="clear" w:color="auto" w:fill="auto"/>
            <w:noWrap/>
            <w:hideMark/>
          </w:tcPr>
          <w:p w14:paraId="55ECC15A" w14:textId="77777777" w:rsidR="00F96426" w:rsidRPr="0080200A" w:rsidRDefault="00F96426" w:rsidP="00F96426">
            <w:pPr>
              <w:spacing w:after="0" w:line="240" w:lineRule="auto"/>
              <w:jc w:val="center"/>
              <w:rPr>
                <w:rFonts w:eastAsia="Times New Roman" w:cstheme="minorHAnsi"/>
                <w:b/>
                <w:bCs/>
                <w:color w:val="000000"/>
                <w:lang w:eastAsia="pl-PL"/>
              </w:rPr>
            </w:pPr>
            <w:r w:rsidRPr="0080200A">
              <w:rPr>
                <w:rFonts w:eastAsia="Times New Roman" w:cstheme="minorHAnsi"/>
                <w:b/>
                <w:bCs/>
                <w:color w:val="000000"/>
                <w:lang w:eastAsia="pl-PL"/>
              </w:rPr>
              <w:t>Zakres robót</w:t>
            </w:r>
          </w:p>
        </w:tc>
        <w:tc>
          <w:tcPr>
            <w:tcW w:w="1100" w:type="pct"/>
            <w:tcBorders>
              <w:top w:val="single" w:sz="8" w:space="0" w:color="auto"/>
              <w:left w:val="nil"/>
              <w:bottom w:val="single" w:sz="8" w:space="0" w:color="auto"/>
              <w:right w:val="single" w:sz="8" w:space="0" w:color="auto"/>
            </w:tcBorders>
            <w:shd w:val="clear" w:color="auto" w:fill="auto"/>
            <w:hideMark/>
          </w:tcPr>
          <w:p w14:paraId="76C2745B" w14:textId="5C26CC40" w:rsidR="00F96426" w:rsidRPr="0080200A" w:rsidRDefault="00F96426" w:rsidP="00F96426">
            <w:pPr>
              <w:spacing w:after="0" w:line="240" w:lineRule="auto"/>
              <w:jc w:val="center"/>
              <w:rPr>
                <w:rFonts w:eastAsia="Times New Roman" w:cstheme="minorHAnsi"/>
                <w:b/>
                <w:bCs/>
                <w:color w:val="000000"/>
                <w:lang w:eastAsia="pl-PL"/>
              </w:rPr>
            </w:pPr>
            <w:r w:rsidRPr="0080200A">
              <w:rPr>
                <w:rFonts w:eastAsia="Times New Roman" w:cstheme="minorHAnsi"/>
                <w:b/>
                <w:bCs/>
                <w:color w:val="000000"/>
                <w:lang w:eastAsia="pl-PL"/>
              </w:rPr>
              <w:t>Założony przez Zamawiającego procentowy stosunek wartości danej branży/pozycji do wartości całej TABELI.  Wykonawca przyjmie do sporządzenia HRF wartość założoną z tolerancja +/- 15%.  Przykładowo procent przyjęty przez Wykonawcę dla poz.</w:t>
            </w:r>
            <w:r w:rsidR="000268CD" w:rsidRPr="0080200A">
              <w:rPr>
                <w:rFonts w:eastAsia="Times New Roman" w:cstheme="minorHAnsi"/>
                <w:b/>
                <w:bCs/>
                <w:color w:val="000000"/>
                <w:lang w:eastAsia="pl-PL"/>
              </w:rPr>
              <w:t xml:space="preserve"> </w:t>
            </w:r>
            <w:r w:rsidRPr="0080200A">
              <w:rPr>
                <w:rFonts w:eastAsia="Times New Roman" w:cstheme="minorHAnsi"/>
                <w:b/>
                <w:bCs/>
                <w:color w:val="000000"/>
                <w:lang w:eastAsia="pl-PL"/>
              </w:rPr>
              <w:t xml:space="preserve">"Roboty </w:t>
            </w:r>
            <w:r w:rsidR="000268CD" w:rsidRPr="0080200A">
              <w:rPr>
                <w:rFonts w:eastAsia="Times New Roman" w:cstheme="minorHAnsi"/>
                <w:b/>
                <w:bCs/>
                <w:color w:val="000000"/>
                <w:lang w:eastAsia="pl-PL"/>
              </w:rPr>
              <w:t>towarzyszące</w:t>
            </w:r>
            <w:r w:rsidRPr="0080200A">
              <w:rPr>
                <w:rFonts w:eastAsia="Times New Roman" w:cstheme="minorHAnsi"/>
                <w:b/>
                <w:bCs/>
                <w:color w:val="000000"/>
                <w:lang w:eastAsia="pl-PL"/>
              </w:rPr>
              <w:t xml:space="preserve">" powinien się zawierać w przedziale od </w:t>
            </w:r>
            <w:r w:rsidR="00F55C8F">
              <w:rPr>
                <w:rFonts w:eastAsia="Times New Roman" w:cstheme="minorHAnsi"/>
                <w:b/>
                <w:bCs/>
                <w:color w:val="000000"/>
                <w:lang w:eastAsia="pl-PL"/>
              </w:rPr>
              <w:t>7,</w:t>
            </w:r>
            <w:r w:rsidR="00AF72BB">
              <w:rPr>
                <w:rFonts w:eastAsia="Times New Roman" w:cstheme="minorHAnsi"/>
                <w:b/>
                <w:bCs/>
                <w:color w:val="000000"/>
                <w:lang w:eastAsia="pl-PL"/>
              </w:rPr>
              <w:t>48</w:t>
            </w:r>
            <w:r w:rsidRPr="00F55C8F">
              <w:rPr>
                <w:rFonts w:eastAsia="Times New Roman" w:cstheme="minorHAnsi"/>
                <w:b/>
                <w:bCs/>
                <w:color w:val="000000"/>
                <w:lang w:eastAsia="pl-PL"/>
              </w:rPr>
              <w:t xml:space="preserve">% do </w:t>
            </w:r>
            <w:r w:rsidR="00F55C8F" w:rsidRPr="00F55C8F">
              <w:rPr>
                <w:rFonts w:eastAsia="Times New Roman" w:cstheme="minorHAnsi"/>
                <w:b/>
                <w:bCs/>
                <w:color w:val="000000"/>
                <w:lang w:eastAsia="pl-PL"/>
              </w:rPr>
              <w:t>10,12</w:t>
            </w:r>
            <w:r w:rsidRPr="00F55C8F">
              <w:rPr>
                <w:rFonts w:eastAsia="Times New Roman" w:cstheme="minorHAnsi"/>
                <w:b/>
                <w:bCs/>
                <w:color w:val="000000"/>
                <w:lang w:eastAsia="pl-PL"/>
              </w:rPr>
              <w:t>%</w:t>
            </w:r>
          </w:p>
        </w:tc>
      </w:tr>
      <w:tr w:rsidR="00F96426" w:rsidRPr="0080200A" w14:paraId="4561B9B1" w14:textId="77777777" w:rsidTr="00160CF5">
        <w:trPr>
          <w:trHeight w:val="330"/>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10AF550" w14:textId="77777777" w:rsidR="00F96426" w:rsidRPr="0080200A" w:rsidRDefault="00F96426" w:rsidP="00F96426">
            <w:pPr>
              <w:spacing w:after="0" w:line="240" w:lineRule="auto"/>
              <w:rPr>
                <w:rFonts w:eastAsia="Times New Roman" w:cstheme="minorHAnsi"/>
                <w:color w:val="000000"/>
                <w:lang w:eastAsia="pl-PL"/>
              </w:rPr>
            </w:pPr>
            <w:r w:rsidRPr="0080200A">
              <w:rPr>
                <w:rFonts w:eastAsia="Times New Roman" w:cstheme="minorHAnsi"/>
                <w:color w:val="000000"/>
                <w:lang w:eastAsia="pl-PL"/>
              </w:rPr>
              <w:t> </w:t>
            </w:r>
          </w:p>
        </w:tc>
        <w:tc>
          <w:tcPr>
            <w:tcW w:w="619" w:type="pct"/>
            <w:tcBorders>
              <w:top w:val="nil"/>
              <w:left w:val="nil"/>
              <w:bottom w:val="single" w:sz="8" w:space="0" w:color="auto"/>
              <w:right w:val="single" w:sz="8" w:space="0" w:color="auto"/>
            </w:tcBorders>
            <w:shd w:val="clear" w:color="auto" w:fill="auto"/>
            <w:noWrap/>
            <w:vAlign w:val="center"/>
            <w:hideMark/>
          </w:tcPr>
          <w:p w14:paraId="5C71D760" w14:textId="77777777" w:rsidR="00F96426" w:rsidRPr="0080200A" w:rsidRDefault="00F96426" w:rsidP="00F96426">
            <w:pPr>
              <w:spacing w:after="0" w:line="240" w:lineRule="auto"/>
              <w:rPr>
                <w:rFonts w:eastAsia="Times New Roman" w:cstheme="minorHAnsi"/>
                <w:b/>
                <w:bCs/>
                <w:color w:val="000000"/>
                <w:lang w:eastAsia="pl-PL"/>
              </w:rPr>
            </w:pPr>
            <w:r w:rsidRPr="0080200A">
              <w:rPr>
                <w:rFonts w:eastAsia="Times New Roman" w:cstheme="minorHAnsi"/>
                <w:b/>
                <w:bCs/>
                <w:color w:val="000000"/>
                <w:lang w:eastAsia="pl-PL"/>
              </w:rPr>
              <w:t> </w:t>
            </w:r>
          </w:p>
        </w:tc>
        <w:tc>
          <w:tcPr>
            <w:tcW w:w="2662" w:type="pct"/>
            <w:tcBorders>
              <w:top w:val="nil"/>
              <w:left w:val="nil"/>
              <w:bottom w:val="single" w:sz="8" w:space="0" w:color="auto"/>
              <w:right w:val="single" w:sz="8" w:space="0" w:color="auto"/>
            </w:tcBorders>
            <w:shd w:val="clear" w:color="auto" w:fill="auto"/>
            <w:noWrap/>
            <w:vAlign w:val="center"/>
            <w:hideMark/>
          </w:tcPr>
          <w:p w14:paraId="16606B7F" w14:textId="1FDEF97A" w:rsidR="00F96426" w:rsidRPr="0080200A" w:rsidRDefault="00F96426" w:rsidP="00F96426">
            <w:pPr>
              <w:spacing w:after="0" w:line="240" w:lineRule="auto"/>
              <w:rPr>
                <w:rFonts w:eastAsia="Times New Roman" w:cstheme="minorHAnsi"/>
                <w:b/>
                <w:bCs/>
                <w:color w:val="000000"/>
                <w:lang w:eastAsia="pl-PL"/>
              </w:rPr>
            </w:pPr>
            <w:r w:rsidRPr="0080200A">
              <w:rPr>
                <w:rFonts w:eastAsia="Times New Roman" w:cstheme="minorHAnsi"/>
                <w:b/>
                <w:bCs/>
                <w:color w:val="000000"/>
                <w:lang w:eastAsia="pl-PL"/>
              </w:rPr>
              <w:t xml:space="preserve"> </w:t>
            </w:r>
            <w:r w:rsidR="00455C14" w:rsidRPr="0080200A">
              <w:rPr>
                <w:rFonts w:eastAsia="Times New Roman" w:cstheme="minorHAnsi"/>
                <w:b/>
                <w:bCs/>
                <w:color w:val="000000"/>
                <w:lang w:eastAsia="pl-PL"/>
              </w:rPr>
              <w:t>K</w:t>
            </w:r>
            <w:r w:rsidRPr="0080200A">
              <w:rPr>
                <w:rFonts w:eastAsia="Times New Roman" w:cstheme="minorHAnsi"/>
                <w:b/>
                <w:bCs/>
                <w:color w:val="000000"/>
                <w:lang w:eastAsia="pl-PL"/>
              </w:rPr>
              <w:t xml:space="preserve">oszty </w:t>
            </w:r>
            <w:r w:rsidR="00014FEF" w:rsidRPr="0080200A">
              <w:rPr>
                <w:rFonts w:eastAsia="Times New Roman" w:cstheme="minorHAnsi"/>
                <w:b/>
                <w:bCs/>
                <w:color w:val="000000"/>
                <w:lang w:eastAsia="pl-PL"/>
              </w:rPr>
              <w:t>modernizacji</w:t>
            </w:r>
          </w:p>
        </w:tc>
        <w:tc>
          <w:tcPr>
            <w:tcW w:w="1100" w:type="pct"/>
            <w:tcBorders>
              <w:top w:val="nil"/>
              <w:left w:val="nil"/>
              <w:bottom w:val="single" w:sz="8" w:space="0" w:color="auto"/>
              <w:right w:val="single" w:sz="8" w:space="0" w:color="auto"/>
            </w:tcBorders>
            <w:shd w:val="clear" w:color="auto" w:fill="auto"/>
            <w:noWrap/>
            <w:vAlign w:val="center"/>
            <w:hideMark/>
          </w:tcPr>
          <w:p w14:paraId="0C08B704" w14:textId="77777777" w:rsidR="00F96426" w:rsidRPr="0080200A" w:rsidRDefault="00F96426" w:rsidP="00F96426">
            <w:pPr>
              <w:spacing w:after="0" w:line="240" w:lineRule="auto"/>
              <w:rPr>
                <w:rFonts w:eastAsia="Times New Roman" w:cstheme="minorHAnsi"/>
                <w:color w:val="000000"/>
                <w:lang w:eastAsia="pl-PL"/>
              </w:rPr>
            </w:pPr>
            <w:r w:rsidRPr="0080200A">
              <w:rPr>
                <w:rFonts w:eastAsia="Times New Roman" w:cstheme="minorHAnsi"/>
                <w:color w:val="000000"/>
                <w:lang w:eastAsia="pl-PL"/>
              </w:rPr>
              <w:t> </w:t>
            </w:r>
          </w:p>
        </w:tc>
      </w:tr>
      <w:tr w:rsidR="00F96426" w:rsidRPr="0080200A" w14:paraId="7D98EBDB" w14:textId="77777777" w:rsidTr="00160CF5">
        <w:trPr>
          <w:trHeight w:val="330"/>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11D9FB4" w14:textId="77777777" w:rsidR="00F96426" w:rsidRPr="0080200A" w:rsidRDefault="00F96426" w:rsidP="00F96426">
            <w:pPr>
              <w:spacing w:after="0" w:line="240" w:lineRule="auto"/>
              <w:rPr>
                <w:rFonts w:eastAsia="Times New Roman" w:cstheme="minorHAnsi"/>
                <w:color w:val="000000"/>
                <w:lang w:eastAsia="pl-PL"/>
              </w:rPr>
            </w:pPr>
            <w:r w:rsidRPr="0080200A">
              <w:rPr>
                <w:rFonts w:eastAsia="Times New Roman" w:cstheme="minorHAnsi"/>
                <w:color w:val="000000"/>
                <w:lang w:eastAsia="pl-PL"/>
              </w:rPr>
              <w:t> </w:t>
            </w:r>
          </w:p>
        </w:tc>
        <w:tc>
          <w:tcPr>
            <w:tcW w:w="619" w:type="pct"/>
            <w:tcBorders>
              <w:top w:val="nil"/>
              <w:left w:val="nil"/>
              <w:bottom w:val="single" w:sz="8" w:space="0" w:color="auto"/>
              <w:right w:val="single" w:sz="8" w:space="0" w:color="auto"/>
            </w:tcBorders>
            <w:shd w:val="clear" w:color="000000" w:fill="A6A6A6"/>
            <w:noWrap/>
            <w:vAlign w:val="center"/>
            <w:hideMark/>
          </w:tcPr>
          <w:p w14:paraId="7884A583" w14:textId="57698EB9" w:rsidR="00F96426" w:rsidRPr="0080200A" w:rsidRDefault="00F96426" w:rsidP="00F96426">
            <w:pPr>
              <w:spacing w:after="0" w:line="240" w:lineRule="auto"/>
              <w:jc w:val="right"/>
              <w:rPr>
                <w:rFonts w:eastAsia="Times New Roman" w:cstheme="minorHAnsi"/>
                <w:b/>
                <w:bCs/>
                <w:color w:val="000000"/>
                <w:lang w:eastAsia="pl-PL"/>
              </w:rPr>
            </w:pPr>
          </w:p>
        </w:tc>
        <w:tc>
          <w:tcPr>
            <w:tcW w:w="2662" w:type="pct"/>
            <w:tcBorders>
              <w:top w:val="nil"/>
              <w:left w:val="nil"/>
              <w:bottom w:val="single" w:sz="8" w:space="0" w:color="auto"/>
              <w:right w:val="single" w:sz="8" w:space="0" w:color="auto"/>
            </w:tcBorders>
            <w:shd w:val="clear" w:color="000000" w:fill="A6A6A6"/>
            <w:noWrap/>
            <w:vAlign w:val="center"/>
            <w:hideMark/>
          </w:tcPr>
          <w:p w14:paraId="13CE8CBA" w14:textId="3D2534DB" w:rsidR="00F96426" w:rsidRPr="0080200A" w:rsidRDefault="00F96426" w:rsidP="00F96426">
            <w:pPr>
              <w:spacing w:after="0" w:line="240" w:lineRule="auto"/>
              <w:rPr>
                <w:rFonts w:eastAsia="Times New Roman" w:cstheme="minorHAnsi"/>
                <w:b/>
                <w:bCs/>
                <w:color w:val="000000"/>
                <w:lang w:eastAsia="pl-PL"/>
              </w:rPr>
            </w:pPr>
            <w:r w:rsidRPr="0080200A">
              <w:rPr>
                <w:rFonts w:eastAsia="Times New Roman" w:cstheme="minorHAnsi"/>
                <w:b/>
                <w:bCs/>
                <w:color w:val="000000"/>
                <w:lang w:eastAsia="pl-PL"/>
              </w:rPr>
              <w:t xml:space="preserve">Roboty </w:t>
            </w:r>
            <w:r w:rsidR="00014FEF" w:rsidRPr="0080200A">
              <w:rPr>
                <w:rFonts w:eastAsia="Times New Roman" w:cstheme="minorHAnsi"/>
                <w:b/>
                <w:bCs/>
                <w:color w:val="000000"/>
                <w:lang w:eastAsia="pl-PL"/>
              </w:rPr>
              <w:t>remontowe i modernizacyjne</w:t>
            </w:r>
          </w:p>
        </w:tc>
        <w:tc>
          <w:tcPr>
            <w:tcW w:w="1100" w:type="pct"/>
            <w:tcBorders>
              <w:top w:val="nil"/>
              <w:left w:val="nil"/>
              <w:bottom w:val="single" w:sz="8" w:space="0" w:color="auto"/>
              <w:right w:val="single" w:sz="8" w:space="0" w:color="auto"/>
            </w:tcBorders>
            <w:shd w:val="clear" w:color="000000" w:fill="A6A6A6"/>
            <w:noWrap/>
            <w:vAlign w:val="center"/>
            <w:hideMark/>
          </w:tcPr>
          <w:p w14:paraId="75F9720A" w14:textId="77777777" w:rsidR="00F96426" w:rsidRPr="0080200A" w:rsidRDefault="00F96426" w:rsidP="00F96426">
            <w:pPr>
              <w:spacing w:after="0" w:line="240" w:lineRule="auto"/>
              <w:rPr>
                <w:rFonts w:eastAsia="Times New Roman" w:cstheme="minorHAnsi"/>
                <w:b/>
                <w:bCs/>
                <w:color w:val="000000"/>
                <w:lang w:eastAsia="pl-PL"/>
              </w:rPr>
            </w:pPr>
            <w:r w:rsidRPr="0080200A">
              <w:rPr>
                <w:rFonts w:eastAsia="Times New Roman" w:cstheme="minorHAnsi"/>
                <w:b/>
                <w:bCs/>
                <w:color w:val="000000"/>
                <w:lang w:eastAsia="pl-PL"/>
              </w:rPr>
              <w:t> </w:t>
            </w:r>
          </w:p>
        </w:tc>
      </w:tr>
      <w:tr w:rsidR="00F96426" w:rsidRPr="0080200A" w14:paraId="56B70F6D" w14:textId="77777777" w:rsidTr="00160CF5">
        <w:trPr>
          <w:trHeight w:val="330"/>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E9D2512" w14:textId="77777777" w:rsidR="00F96426" w:rsidRPr="0080200A" w:rsidRDefault="00F96426" w:rsidP="00F96426">
            <w:pPr>
              <w:spacing w:after="0" w:line="240" w:lineRule="auto"/>
              <w:jc w:val="right"/>
              <w:rPr>
                <w:rFonts w:eastAsia="Times New Roman" w:cstheme="minorHAnsi"/>
                <w:color w:val="000000"/>
                <w:lang w:eastAsia="pl-PL"/>
              </w:rPr>
            </w:pPr>
            <w:r w:rsidRPr="0080200A">
              <w:rPr>
                <w:rFonts w:eastAsia="Times New Roman" w:cstheme="minorHAnsi"/>
                <w:color w:val="000000"/>
                <w:lang w:eastAsia="pl-PL"/>
              </w:rPr>
              <w:t>1</w:t>
            </w:r>
          </w:p>
        </w:tc>
        <w:tc>
          <w:tcPr>
            <w:tcW w:w="619" w:type="pct"/>
            <w:tcBorders>
              <w:top w:val="nil"/>
              <w:left w:val="nil"/>
              <w:bottom w:val="single" w:sz="8" w:space="0" w:color="auto"/>
              <w:right w:val="single" w:sz="8" w:space="0" w:color="auto"/>
            </w:tcBorders>
            <w:shd w:val="clear" w:color="auto" w:fill="auto"/>
            <w:noWrap/>
            <w:vAlign w:val="center"/>
            <w:hideMark/>
          </w:tcPr>
          <w:p w14:paraId="1DA40EC4" w14:textId="227213B1" w:rsidR="00F96426" w:rsidRPr="0080200A" w:rsidRDefault="00F96426" w:rsidP="00F96426">
            <w:pPr>
              <w:spacing w:after="0" w:line="240" w:lineRule="auto"/>
              <w:rPr>
                <w:rFonts w:eastAsia="Times New Roman" w:cstheme="minorHAnsi"/>
                <w:color w:val="000000"/>
                <w:lang w:eastAsia="pl-PL"/>
              </w:rPr>
            </w:pPr>
            <w:r w:rsidRPr="0080200A">
              <w:rPr>
                <w:rFonts w:eastAsia="Times New Roman" w:cstheme="minorHAnsi"/>
                <w:color w:val="000000"/>
                <w:lang w:eastAsia="pl-PL"/>
              </w:rPr>
              <w:t>1-</w:t>
            </w:r>
            <w:r w:rsidR="00B2075C">
              <w:rPr>
                <w:rFonts w:eastAsia="Times New Roman" w:cstheme="minorHAnsi"/>
                <w:color w:val="000000"/>
                <w:lang w:eastAsia="pl-PL"/>
              </w:rPr>
              <w:t>26</w:t>
            </w:r>
          </w:p>
        </w:tc>
        <w:tc>
          <w:tcPr>
            <w:tcW w:w="2662" w:type="pct"/>
            <w:tcBorders>
              <w:top w:val="nil"/>
              <w:left w:val="nil"/>
              <w:bottom w:val="single" w:sz="8" w:space="0" w:color="auto"/>
              <w:right w:val="single" w:sz="8" w:space="0" w:color="auto"/>
            </w:tcBorders>
            <w:shd w:val="clear" w:color="auto" w:fill="auto"/>
            <w:noWrap/>
            <w:vAlign w:val="center"/>
            <w:hideMark/>
          </w:tcPr>
          <w:p w14:paraId="39D725FB" w14:textId="4AAD4124" w:rsidR="00F96426" w:rsidRPr="0080200A" w:rsidRDefault="00F96426" w:rsidP="00F96426">
            <w:pPr>
              <w:spacing w:after="0" w:line="240" w:lineRule="auto"/>
              <w:rPr>
                <w:rFonts w:eastAsia="Times New Roman" w:cstheme="minorHAnsi"/>
                <w:color w:val="000000"/>
                <w:lang w:eastAsia="pl-PL"/>
              </w:rPr>
            </w:pPr>
            <w:r w:rsidRPr="0080200A">
              <w:rPr>
                <w:rFonts w:eastAsia="Times New Roman" w:cstheme="minorHAnsi"/>
                <w:color w:val="000000"/>
                <w:lang w:eastAsia="pl-PL"/>
              </w:rPr>
              <w:t>Robo</w:t>
            </w:r>
            <w:r w:rsidR="000268CD" w:rsidRPr="0080200A">
              <w:rPr>
                <w:rFonts w:eastAsia="Times New Roman" w:cstheme="minorHAnsi"/>
                <w:color w:val="000000"/>
                <w:lang w:eastAsia="pl-PL"/>
              </w:rPr>
              <w:t>ty rozbiórkowe i przygotowawcze</w:t>
            </w:r>
          </w:p>
        </w:tc>
        <w:tc>
          <w:tcPr>
            <w:tcW w:w="1100" w:type="pct"/>
            <w:tcBorders>
              <w:top w:val="nil"/>
              <w:left w:val="nil"/>
              <w:bottom w:val="single" w:sz="8" w:space="0" w:color="auto"/>
              <w:right w:val="single" w:sz="8" w:space="0" w:color="auto"/>
            </w:tcBorders>
            <w:shd w:val="clear" w:color="auto" w:fill="auto"/>
            <w:noWrap/>
            <w:vAlign w:val="center"/>
            <w:hideMark/>
          </w:tcPr>
          <w:p w14:paraId="0DD8F18B" w14:textId="4582D8E9" w:rsidR="00F96426" w:rsidRPr="0080200A" w:rsidRDefault="00F55C8F" w:rsidP="00F96426">
            <w:pPr>
              <w:spacing w:after="0" w:line="240" w:lineRule="auto"/>
              <w:jc w:val="right"/>
              <w:rPr>
                <w:rFonts w:eastAsia="Times New Roman" w:cstheme="minorHAnsi"/>
                <w:color w:val="000000"/>
                <w:lang w:eastAsia="pl-PL"/>
              </w:rPr>
            </w:pPr>
            <w:r>
              <w:rPr>
                <w:rFonts w:eastAsia="Times New Roman" w:cstheme="minorHAnsi"/>
                <w:color w:val="000000"/>
                <w:lang w:eastAsia="pl-PL"/>
              </w:rPr>
              <w:t>26,57</w:t>
            </w:r>
            <w:r w:rsidR="00675C6B" w:rsidRPr="0080200A">
              <w:rPr>
                <w:rFonts w:eastAsia="Times New Roman" w:cstheme="minorHAnsi"/>
                <w:color w:val="000000"/>
                <w:lang w:eastAsia="pl-PL"/>
              </w:rPr>
              <w:t xml:space="preserve"> </w:t>
            </w:r>
            <w:r w:rsidR="00F96426" w:rsidRPr="0080200A">
              <w:rPr>
                <w:rFonts w:eastAsia="Times New Roman" w:cstheme="minorHAnsi"/>
                <w:color w:val="000000"/>
                <w:lang w:eastAsia="pl-PL"/>
              </w:rPr>
              <w:t>%</w:t>
            </w:r>
          </w:p>
        </w:tc>
      </w:tr>
      <w:tr w:rsidR="00B2075C" w:rsidRPr="0080200A" w14:paraId="715F3B07" w14:textId="77777777" w:rsidTr="00160CF5">
        <w:trPr>
          <w:trHeight w:val="330"/>
        </w:trPr>
        <w:tc>
          <w:tcPr>
            <w:tcW w:w="619" w:type="pct"/>
            <w:tcBorders>
              <w:top w:val="nil"/>
              <w:left w:val="single" w:sz="8" w:space="0" w:color="auto"/>
              <w:bottom w:val="single" w:sz="8" w:space="0" w:color="auto"/>
              <w:right w:val="single" w:sz="8" w:space="0" w:color="auto"/>
            </w:tcBorders>
            <w:shd w:val="clear" w:color="auto" w:fill="auto"/>
            <w:noWrap/>
            <w:vAlign w:val="bottom"/>
          </w:tcPr>
          <w:p w14:paraId="23F24350" w14:textId="6D685E12" w:rsidR="00B2075C" w:rsidRPr="0080200A" w:rsidRDefault="00B2075C" w:rsidP="00F96426">
            <w:pPr>
              <w:spacing w:after="0" w:line="240" w:lineRule="auto"/>
              <w:jc w:val="right"/>
              <w:rPr>
                <w:rFonts w:eastAsia="Times New Roman" w:cstheme="minorHAnsi"/>
                <w:color w:val="000000"/>
                <w:lang w:eastAsia="pl-PL"/>
              </w:rPr>
            </w:pPr>
            <w:r>
              <w:rPr>
                <w:rFonts w:eastAsia="Times New Roman" w:cstheme="minorHAnsi"/>
                <w:color w:val="000000"/>
                <w:lang w:eastAsia="pl-PL"/>
              </w:rPr>
              <w:t>2</w:t>
            </w:r>
          </w:p>
        </w:tc>
        <w:tc>
          <w:tcPr>
            <w:tcW w:w="619" w:type="pct"/>
            <w:tcBorders>
              <w:top w:val="nil"/>
              <w:left w:val="nil"/>
              <w:bottom w:val="single" w:sz="8" w:space="0" w:color="auto"/>
              <w:right w:val="single" w:sz="8" w:space="0" w:color="auto"/>
            </w:tcBorders>
            <w:shd w:val="clear" w:color="auto" w:fill="auto"/>
            <w:noWrap/>
            <w:vAlign w:val="center"/>
          </w:tcPr>
          <w:p w14:paraId="200D0B23" w14:textId="367D6F66" w:rsidR="00B2075C" w:rsidRPr="0080200A" w:rsidRDefault="00B2075C" w:rsidP="00F96426">
            <w:pPr>
              <w:spacing w:after="0" w:line="240" w:lineRule="auto"/>
              <w:rPr>
                <w:rFonts w:eastAsia="Times New Roman" w:cstheme="minorHAnsi"/>
                <w:color w:val="000000"/>
                <w:lang w:eastAsia="pl-PL"/>
              </w:rPr>
            </w:pPr>
            <w:r>
              <w:rPr>
                <w:rFonts w:eastAsia="Times New Roman" w:cstheme="minorHAnsi"/>
                <w:color w:val="000000"/>
                <w:lang w:eastAsia="pl-PL"/>
              </w:rPr>
              <w:t>27-34</w:t>
            </w:r>
          </w:p>
        </w:tc>
        <w:tc>
          <w:tcPr>
            <w:tcW w:w="2662" w:type="pct"/>
            <w:tcBorders>
              <w:top w:val="nil"/>
              <w:left w:val="nil"/>
              <w:bottom w:val="single" w:sz="8" w:space="0" w:color="auto"/>
              <w:right w:val="single" w:sz="8" w:space="0" w:color="auto"/>
            </w:tcBorders>
            <w:shd w:val="clear" w:color="auto" w:fill="auto"/>
            <w:noWrap/>
            <w:vAlign w:val="center"/>
          </w:tcPr>
          <w:p w14:paraId="2F710499" w14:textId="2BD03C8D" w:rsidR="00B2075C" w:rsidRPr="0080200A" w:rsidRDefault="00B2075C" w:rsidP="00F96426">
            <w:pPr>
              <w:spacing w:after="0" w:line="240" w:lineRule="auto"/>
              <w:rPr>
                <w:rFonts w:eastAsia="Times New Roman" w:cstheme="minorHAnsi"/>
                <w:color w:val="000000"/>
                <w:lang w:eastAsia="pl-PL"/>
              </w:rPr>
            </w:pPr>
            <w:r>
              <w:rPr>
                <w:rFonts w:eastAsia="Times New Roman" w:cstheme="minorHAnsi"/>
                <w:color w:val="000000"/>
                <w:lang w:eastAsia="pl-PL"/>
              </w:rPr>
              <w:t>Przemurowanie kominów</w:t>
            </w:r>
          </w:p>
        </w:tc>
        <w:tc>
          <w:tcPr>
            <w:tcW w:w="1100" w:type="pct"/>
            <w:tcBorders>
              <w:top w:val="nil"/>
              <w:left w:val="nil"/>
              <w:bottom w:val="single" w:sz="8" w:space="0" w:color="auto"/>
              <w:right w:val="single" w:sz="8" w:space="0" w:color="auto"/>
            </w:tcBorders>
            <w:shd w:val="clear" w:color="auto" w:fill="auto"/>
            <w:noWrap/>
            <w:vAlign w:val="center"/>
          </w:tcPr>
          <w:p w14:paraId="1DCA34FB" w14:textId="64727B23" w:rsidR="00B2075C" w:rsidRPr="0080200A" w:rsidRDefault="00F55C8F" w:rsidP="00F96426">
            <w:pPr>
              <w:spacing w:after="0" w:line="240" w:lineRule="auto"/>
              <w:jc w:val="right"/>
              <w:rPr>
                <w:rFonts w:eastAsia="Times New Roman" w:cstheme="minorHAnsi"/>
                <w:color w:val="000000"/>
                <w:lang w:eastAsia="pl-PL"/>
              </w:rPr>
            </w:pPr>
            <w:r>
              <w:rPr>
                <w:rFonts w:eastAsia="Times New Roman" w:cstheme="minorHAnsi"/>
                <w:color w:val="000000"/>
                <w:lang w:eastAsia="pl-PL"/>
              </w:rPr>
              <w:t xml:space="preserve">11,78 </w:t>
            </w:r>
            <w:r w:rsidR="00B2075C" w:rsidRPr="0080200A">
              <w:rPr>
                <w:rFonts w:eastAsia="Times New Roman" w:cstheme="minorHAnsi"/>
                <w:color w:val="000000"/>
                <w:lang w:eastAsia="pl-PL"/>
              </w:rPr>
              <w:t>%</w:t>
            </w:r>
          </w:p>
        </w:tc>
      </w:tr>
      <w:tr w:rsidR="00F96426" w:rsidRPr="0080200A" w14:paraId="24EFE473" w14:textId="77777777" w:rsidTr="00160CF5">
        <w:trPr>
          <w:trHeight w:val="330"/>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7D7AFB3" w14:textId="59D1CC15" w:rsidR="00F96426" w:rsidRPr="0080200A" w:rsidRDefault="00B2075C" w:rsidP="00F96426">
            <w:pPr>
              <w:spacing w:after="0" w:line="240" w:lineRule="auto"/>
              <w:jc w:val="right"/>
              <w:rPr>
                <w:rFonts w:eastAsia="Times New Roman" w:cstheme="minorHAnsi"/>
                <w:color w:val="000000"/>
                <w:lang w:eastAsia="pl-PL"/>
              </w:rPr>
            </w:pPr>
            <w:r>
              <w:rPr>
                <w:rFonts w:eastAsia="Times New Roman" w:cstheme="minorHAnsi"/>
                <w:color w:val="000000"/>
                <w:lang w:eastAsia="pl-PL"/>
              </w:rPr>
              <w:t>3</w:t>
            </w:r>
          </w:p>
        </w:tc>
        <w:tc>
          <w:tcPr>
            <w:tcW w:w="619" w:type="pct"/>
            <w:tcBorders>
              <w:top w:val="nil"/>
              <w:left w:val="nil"/>
              <w:bottom w:val="single" w:sz="8" w:space="0" w:color="auto"/>
              <w:right w:val="single" w:sz="8" w:space="0" w:color="auto"/>
            </w:tcBorders>
            <w:shd w:val="clear" w:color="auto" w:fill="auto"/>
            <w:noWrap/>
            <w:vAlign w:val="center"/>
            <w:hideMark/>
          </w:tcPr>
          <w:p w14:paraId="387C3D78" w14:textId="18C7D2C9" w:rsidR="00F96426" w:rsidRPr="0080200A" w:rsidRDefault="00B2075C" w:rsidP="00F96426">
            <w:pPr>
              <w:spacing w:after="0" w:line="240" w:lineRule="auto"/>
              <w:rPr>
                <w:rFonts w:eastAsia="Times New Roman" w:cstheme="minorHAnsi"/>
                <w:color w:val="000000"/>
                <w:lang w:eastAsia="pl-PL"/>
              </w:rPr>
            </w:pPr>
            <w:r>
              <w:rPr>
                <w:rFonts w:eastAsia="Times New Roman" w:cstheme="minorHAnsi"/>
                <w:color w:val="000000"/>
                <w:lang w:eastAsia="pl-PL"/>
              </w:rPr>
              <w:t>35-45</w:t>
            </w:r>
          </w:p>
        </w:tc>
        <w:tc>
          <w:tcPr>
            <w:tcW w:w="2662" w:type="pct"/>
            <w:tcBorders>
              <w:top w:val="nil"/>
              <w:left w:val="nil"/>
              <w:bottom w:val="single" w:sz="8" w:space="0" w:color="auto"/>
              <w:right w:val="single" w:sz="8" w:space="0" w:color="auto"/>
            </w:tcBorders>
            <w:shd w:val="clear" w:color="auto" w:fill="auto"/>
            <w:noWrap/>
            <w:vAlign w:val="center"/>
            <w:hideMark/>
          </w:tcPr>
          <w:p w14:paraId="114EFD76" w14:textId="20C47CF4" w:rsidR="00F96426" w:rsidRPr="0080200A" w:rsidRDefault="000268CD" w:rsidP="00F96426">
            <w:pPr>
              <w:spacing w:after="0" w:line="240" w:lineRule="auto"/>
              <w:rPr>
                <w:rFonts w:eastAsia="Times New Roman" w:cstheme="minorHAnsi"/>
                <w:color w:val="000000"/>
                <w:lang w:eastAsia="pl-PL"/>
              </w:rPr>
            </w:pPr>
            <w:r w:rsidRPr="0080200A">
              <w:rPr>
                <w:rFonts w:eastAsia="Times New Roman" w:cstheme="minorHAnsi"/>
                <w:color w:val="000000"/>
                <w:lang w:eastAsia="pl-PL"/>
              </w:rPr>
              <w:t>Roboty remontowe stropodachu</w:t>
            </w:r>
          </w:p>
        </w:tc>
        <w:tc>
          <w:tcPr>
            <w:tcW w:w="1100" w:type="pct"/>
            <w:tcBorders>
              <w:top w:val="nil"/>
              <w:left w:val="nil"/>
              <w:bottom w:val="single" w:sz="8" w:space="0" w:color="auto"/>
              <w:right w:val="single" w:sz="8" w:space="0" w:color="auto"/>
            </w:tcBorders>
            <w:shd w:val="clear" w:color="auto" w:fill="auto"/>
            <w:noWrap/>
            <w:vAlign w:val="center"/>
            <w:hideMark/>
          </w:tcPr>
          <w:p w14:paraId="1E5E5BAE" w14:textId="1CB5D458" w:rsidR="00F96426" w:rsidRPr="0080200A" w:rsidRDefault="00F55C8F" w:rsidP="00F96426">
            <w:pPr>
              <w:spacing w:after="0" w:line="240" w:lineRule="auto"/>
              <w:jc w:val="right"/>
              <w:rPr>
                <w:rFonts w:eastAsia="Times New Roman" w:cstheme="minorHAnsi"/>
                <w:color w:val="000000"/>
                <w:lang w:eastAsia="pl-PL"/>
              </w:rPr>
            </w:pPr>
            <w:r>
              <w:rPr>
                <w:rFonts w:eastAsia="Times New Roman" w:cstheme="minorHAnsi"/>
                <w:color w:val="000000"/>
                <w:lang w:eastAsia="pl-PL"/>
              </w:rPr>
              <w:t>52,85</w:t>
            </w:r>
            <w:r w:rsidR="00675C6B" w:rsidRPr="0080200A">
              <w:rPr>
                <w:rFonts w:eastAsia="Times New Roman" w:cstheme="minorHAnsi"/>
                <w:color w:val="000000"/>
                <w:lang w:eastAsia="pl-PL"/>
              </w:rPr>
              <w:t xml:space="preserve"> </w:t>
            </w:r>
            <w:r w:rsidR="00F96426" w:rsidRPr="0080200A">
              <w:rPr>
                <w:rFonts w:eastAsia="Times New Roman" w:cstheme="minorHAnsi"/>
                <w:color w:val="000000"/>
                <w:lang w:eastAsia="pl-PL"/>
              </w:rPr>
              <w:t>%</w:t>
            </w:r>
          </w:p>
        </w:tc>
      </w:tr>
      <w:tr w:rsidR="00F96426" w:rsidRPr="0080200A" w14:paraId="54A38583" w14:textId="77777777" w:rsidTr="00160CF5">
        <w:trPr>
          <w:trHeight w:val="645"/>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21BD922" w14:textId="65909624" w:rsidR="00F96426" w:rsidRPr="0080200A" w:rsidRDefault="00B2075C" w:rsidP="00F96426">
            <w:pPr>
              <w:spacing w:after="0" w:line="240" w:lineRule="auto"/>
              <w:jc w:val="right"/>
              <w:rPr>
                <w:rFonts w:eastAsia="Times New Roman" w:cstheme="minorHAnsi"/>
                <w:color w:val="000000"/>
                <w:lang w:eastAsia="pl-PL"/>
              </w:rPr>
            </w:pPr>
            <w:r>
              <w:rPr>
                <w:rFonts w:eastAsia="Times New Roman" w:cstheme="minorHAnsi"/>
                <w:color w:val="000000"/>
                <w:lang w:eastAsia="pl-PL"/>
              </w:rPr>
              <w:t>4</w:t>
            </w:r>
          </w:p>
        </w:tc>
        <w:tc>
          <w:tcPr>
            <w:tcW w:w="619" w:type="pct"/>
            <w:tcBorders>
              <w:top w:val="nil"/>
              <w:left w:val="nil"/>
              <w:bottom w:val="single" w:sz="8" w:space="0" w:color="auto"/>
              <w:right w:val="single" w:sz="8" w:space="0" w:color="auto"/>
            </w:tcBorders>
            <w:shd w:val="clear" w:color="auto" w:fill="auto"/>
            <w:noWrap/>
            <w:vAlign w:val="center"/>
            <w:hideMark/>
          </w:tcPr>
          <w:p w14:paraId="2165C086" w14:textId="073ED870" w:rsidR="00F96426" w:rsidRPr="0080200A" w:rsidRDefault="00B2075C" w:rsidP="00F96426">
            <w:pPr>
              <w:spacing w:after="0" w:line="240" w:lineRule="auto"/>
              <w:rPr>
                <w:rFonts w:eastAsia="Times New Roman" w:cstheme="minorHAnsi"/>
                <w:color w:val="000000"/>
                <w:lang w:eastAsia="pl-PL"/>
              </w:rPr>
            </w:pPr>
            <w:r>
              <w:rPr>
                <w:rFonts w:eastAsia="Times New Roman" w:cstheme="minorHAnsi"/>
                <w:color w:val="000000"/>
                <w:lang w:eastAsia="pl-PL"/>
              </w:rPr>
              <w:t>46-50</w:t>
            </w:r>
          </w:p>
        </w:tc>
        <w:tc>
          <w:tcPr>
            <w:tcW w:w="2662" w:type="pct"/>
            <w:tcBorders>
              <w:top w:val="nil"/>
              <w:left w:val="nil"/>
              <w:bottom w:val="single" w:sz="8" w:space="0" w:color="auto"/>
              <w:right w:val="single" w:sz="8" w:space="0" w:color="auto"/>
            </w:tcBorders>
            <w:shd w:val="clear" w:color="auto" w:fill="auto"/>
            <w:vAlign w:val="center"/>
            <w:hideMark/>
          </w:tcPr>
          <w:p w14:paraId="57979FFB" w14:textId="02900297" w:rsidR="00F96426" w:rsidRPr="0080200A" w:rsidRDefault="002C24BF" w:rsidP="00F96426">
            <w:pPr>
              <w:spacing w:after="0" w:line="240" w:lineRule="auto"/>
              <w:rPr>
                <w:rFonts w:eastAsia="Times New Roman" w:cstheme="minorHAnsi"/>
                <w:color w:val="000000"/>
                <w:lang w:eastAsia="pl-PL"/>
              </w:rPr>
            </w:pPr>
            <w:r w:rsidRPr="0080200A">
              <w:rPr>
                <w:rFonts w:eastAsia="Times New Roman" w:cstheme="minorHAnsi"/>
                <w:color w:val="000000"/>
                <w:lang w:eastAsia="pl-PL"/>
              </w:rPr>
              <w:t xml:space="preserve">Roboty </w:t>
            </w:r>
            <w:r w:rsidR="000268CD" w:rsidRPr="0080200A">
              <w:rPr>
                <w:rFonts w:eastAsia="Times New Roman" w:cstheme="minorHAnsi"/>
                <w:color w:val="000000"/>
                <w:lang w:eastAsia="pl-PL"/>
              </w:rPr>
              <w:t>towarzyszące</w:t>
            </w:r>
          </w:p>
        </w:tc>
        <w:tc>
          <w:tcPr>
            <w:tcW w:w="1100" w:type="pct"/>
            <w:tcBorders>
              <w:top w:val="nil"/>
              <w:left w:val="nil"/>
              <w:bottom w:val="single" w:sz="8" w:space="0" w:color="auto"/>
              <w:right w:val="single" w:sz="8" w:space="0" w:color="auto"/>
            </w:tcBorders>
            <w:shd w:val="clear" w:color="auto" w:fill="auto"/>
            <w:noWrap/>
            <w:vAlign w:val="center"/>
            <w:hideMark/>
          </w:tcPr>
          <w:p w14:paraId="6EE14F13" w14:textId="1A8D562F" w:rsidR="00F96426" w:rsidRPr="0080200A" w:rsidRDefault="00F55C8F" w:rsidP="00F96426">
            <w:pPr>
              <w:spacing w:after="0" w:line="240" w:lineRule="auto"/>
              <w:jc w:val="right"/>
              <w:rPr>
                <w:rFonts w:eastAsia="Times New Roman" w:cstheme="minorHAnsi"/>
                <w:color w:val="000000"/>
                <w:lang w:eastAsia="pl-PL"/>
              </w:rPr>
            </w:pPr>
            <w:r>
              <w:rPr>
                <w:rFonts w:eastAsia="Times New Roman" w:cstheme="minorHAnsi"/>
                <w:color w:val="000000"/>
                <w:lang w:eastAsia="pl-PL"/>
              </w:rPr>
              <w:t>8,80</w:t>
            </w:r>
            <w:r w:rsidR="00675C6B" w:rsidRPr="0080200A">
              <w:rPr>
                <w:rFonts w:eastAsia="Times New Roman" w:cstheme="minorHAnsi"/>
                <w:color w:val="000000"/>
                <w:lang w:eastAsia="pl-PL"/>
              </w:rPr>
              <w:t xml:space="preserve"> </w:t>
            </w:r>
            <w:r w:rsidR="00F96426" w:rsidRPr="0080200A">
              <w:rPr>
                <w:rFonts w:eastAsia="Times New Roman" w:cstheme="minorHAnsi"/>
                <w:color w:val="000000"/>
                <w:lang w:eastAsia="pl-PL"/>
              </w:rPr>
              <w:t>%</w:t>
            </w:r>
          </w:p>
        </w:tc>
      </w:tr>
      <w:tr w:rsidR="00F96426" w:rsidRPr="0080200A" w14:paraId="4656792C" w14:textId="77777777" w:rsidTr="00160CF5">
        <w:trPr>
          <w:trHeight w:val="1575"/>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7237678" w14:textId="77777777" w:rsidR="00F96426" w:rsidRPr="0080200A" w:rsidRDefault="00F96426" w:rsidP="00F96426">
            <w:pPr>
              <w:spacing w:after="0" w:line="240" w:lineRule="auto"/>
              <w:rPr>
                <w:rFonts w:eastAsia="Times New Roman" w:cstheme="minorHAnsi"/>
                <w:color w:val="000000"/>
                <w:lang w:eastAsia="pl-PL"/>
              </w:rPr>
            </w:pPr>
            <w:r w:rsidRPr="0080200A">
              <w:rPr>
                <w:rFonts w:eastAsia="Times New Roman" w:cstheme="minorHAnsi"/>
                <w:color w:val="000000"/>
                <w:lang w:eastAsia="pl-PL"/>
              </w:rPr>
              <w:t> </w:t>
            </w:r>
          </w:p>
        </w:tc>
        <w:tc>
          <w:tcPr>
            <w:tcW w:w="3281" w:type="pct"/>
            <w:gridSpan w:val="2"/>
            <w:tcBorders>
              <w:top w:val="single" w:sz="8" w:space="0" w:color="auto"/>
              <w:left w:val="nil"/>
              <w:bottom w:val="single" w:sz="8" w:space="0" w:color="auto"/>
              <w:right w:val="single" w:sz="8" w:space="0" w:color="000000"/>
            </w:tcBorders>
            <w:shd w:val="clear" w:color="auto" w:fill="auto"/>
            <w:vAlign w:val="center"/>
            <w:hideMark/>
          </w:tcPr>
          <w:p w14:paraId="5684DA65" w14:textId="77777777" w:rsidR="00F96426" w:rsidRPr="0080200A" w:rsidRDefault="00F96426" w:rsidP="00F96426">
            <w:pPr>
              <w:spacing w:after="0" w:line="240" w:lineRule="auto"/>
              <w:rPr>
                <w:rFonts w:eastAsia="Times New Roman" w:cstheme="minorHAnsi"/>
                <w:b/>
                <w:bCs/>
                <w:color w:val="000000"/>
                <w:lang w:eastAsia="pl-PL"/>
              </w:rPr>
            </w:pPr>
            <w:r w:rsidRPr="0080200A">
              <w:rPr>
                <w:rFonts w:eastAsia="Times New Roman" w:cstheme="minorHAnsi"/>
                <w:b/>
                <w:bCs/>
                <w:color w:val="000000"/>
                <w:lang w:eastAsia="pl-PL"/>
              </w:rPr>
              <w:t>Razem</w:t>
            </w:r>
          </w:p>
        </w:tc>
        <w:tc>
          <w:tcPr>
            <w:tcW w:w="1100" w:type="pct"/>
            <w:tcBorders>
              <w:top w:val="nil"/>
              <w:left w:val="nil"/>
              <w:bottom w:val="single" w:sz="8" w:space="0" w:color="auto"/>
              <w:right w:val="single" w:sz="8" w:space="0" w:color="auto"/>
            </w:tcBorders>
            <w:shd w:val="clear" w:color="auto" w:fill="auto"/>
            <w:noWrap/>
            <w:vAlign w:val="center"/>
            <w:hideMark/>
          </w:tcPr>
          <w:p w14:paraId="41BB37BF" w14:textId="283C4DA2" w:rsidR="00F96426" w:rsidRPr="0080200A" w:rsidRDefault="000268CD" w:rsidP="00F96426">
            <w:pPr>
              <w:spacing w:after="0" w:line="240" w:lineRule="auto"/>
              <w:jc w:val="right"/>
              <w:rPr>
                <w:rFonts w:eastAsia="Times New Roman" w:cstheme="minorHAnsi"/>
                <w:b/>
                <w:bCs/>
                <w:color w:val="000000"/>
                <w:lang w:eastAsia="pl-PL"/>
              </w:rPr>
            </w:pPr>
            <w:r w:rsidRPr="0080200A">
              <w:rPr>
                <w:rFonts w:eastAsia="Times New Roman" w:cstheme="minorHAnsi"/>
                <w:b/>
                <w:bCs/>
                <w:color w:val="000000"/>
                <w:lang w:eastAsia="pl-PL"/>
              </w:rPr>
              <w:t>100</w:t>
            </w:r>
            <w:r w:rsidR="00353FC0" w:rsidRPr="0080200A">
              <w:rPr>
                <w:rFonts w:eastAsia="Times New Roman" w:cstheme="minorHAnsi"/>
                <w:b/>
                <w:bCs/>
                <w:color w:val="000000"/>
                <w:lang w:eastAsia="pl-PL"/>
              </w:rPr>
              <w:t>%</w:t>
            </w:r>
          </w:p>
        </w:tc>
      </w:tr>
      <w:tr w:rsidR="00F96426" w:rsidRPr="0080200A" w14:paraId="32167AF9" w14:textId="77777777" w:rsidTr="00160CF5">
        <w:trPr>
          <w:trHeight w:val="330"/>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05A15EE" w14:textId="77777777" w:rsidR="00F96426" w:rsidRPr="0080200A" w:rsidRDefault="00F96426" w:rsidP="00F96426">
            <w:pPr>
              <w:spacing w:after="0" w:line="240" w:lineRule="auto"/>
              <w:rPr>
                <w:rFonts w:eastAsia="Times New Roman" w:cstheme="minorHAnsi"/>
                <w:color w:val="000000"/>
                <w:lang w:eastAsia="pl-PL"/>
              </w:rPr>
            </w:pPr>
            <w:r w:rsidRPr="0080200A">
              <w:rPr>
                <w:rFonts w:eastAsia="Times New Roman" w:cstheme="minorHAnsi"/>
                <w:color w:val="000000"/>
                <w:lang w:eastAsia="pl-PL"/>
              </w:rPr>
              <w:t> </w:t>
            </w:r>
          </w:p>
        </w:tc>
        <w:tc>
          <w:tcPr>
            <w:tcW w:w="3281" w:type="pct"/>
            <w:gridSpan w:val="2"/>
            <w:tcBorders>
              <w:top w:val="single" w:sz="8" w:space="0" w:color="auto"/>
              <w:left w:val="nil"/>
              <w:bottom w:val="single" w:sz="8" w:space="0" w:color="auto"/>
              <w:right w:val="single" w:sz="8" w:space="0" w:color="000000"/>
            </w:tcBorders>
            <w:shd w:val="clear" w:color="000000" w:fill="00B050"/>
            <w:noWrap/>
            <w:vAlign w:val="center"/>
            <w:hideMark/>
          </w:tcPr>
          <w:p w14:paraId="5B08242D" w14:textId="77777777" w:rsidR="00F96426" w:rsidRPr="0080200A" w:rsidRDefault="00F96426" w:rsidP="00F96426">
            <w:pPr>
              <w:spacing w:after="0" w:line="240" w:lineRule="auto"/>
              <w:rPr>
                <w:rFonts w:eastAsia="Times New Roman" w:cstheme="minorHAnsi"/>
                <w:b/>
                <w:bCs/>
                <w:color w:val="000000"/>
                <w:lang w:eastAsia="pl-PL"/>
              </w:rPr>
            </w:pPr>
            <w:r w:rsidRPr="0080200A">
              <w:rPr>
                <w:rFonts w:eastAsia="Times New Roman" w:cstheme="minorHAnsi"/>
                <w:b/>
                <w:bCs/>
                <w:color w:val="000000"/>
                <w:lang w:eastAsia="pl-PL"/>
              </w:rPr>
              <w:t>Suma ogólna %</w:t>
            </w:r>
          </w:p>
        </w:tc>
        <w:tc>
          <w:tcPr>
            <w:tcW w:w="1100" w:type="pct"/>
            <w:tcBorders>
              <w:top w:val="single" w:sz="8" w:space="0" w:color="auto"/>
              <w:left w:val="nil"/>
              <w:bottom w:val="single" w:sz="8" w:space="0" w:color="auto"/>
              <w:right w:val="single" w:sz="8" w:space="0" w:color="auto"/>
            </w:tcBorders>
            <w:shd w:val="clear" w:color="000000" w:fill="00B050"/>
            <w:noWrap/>
            <w:vAlign w:val="center"/>
            <w:hideMark/>
          </w:tcPr>
          <w:p w14:paraId="6260AE95" w14:textId="76094FCF" w:rsidR="00F96426" w:rsidRPr="0080200A" w:rsidRDefault="00F96426" w:rsidP="00F96426">
            <w:pPr>
              <w:spacing w:after="0" w:line="240" w:lineRule="auto"/>
              <w:jc w:val="right"/>
              <w:rPr>
                <w:rFonts w:eastAsia="Times New Roman" w:cstheme="minorHAnsi"/>
                <w:b/>
                <w:bCs/>
                <w:color w:val="000000"/>
                <w:lang w:eastAsia="pl-PL"/>
              </w:rPr>
            </w:pPr>
            <w:r w:rsidRPr="0080200A">
              <w:rPr>
                <w:rFonts w:eastAsia="Times New Roman" w:cstheme="minorHAnsi"/>
                <w:b/>
                <w:bCs/>
                <w:color w:val="000000"/>
                <w:lang w:eastAsia="pl-PL"/>
              </w:rPr>
              <w:t>100,00</w:t>
            </w:r>
            <w:r w:rsidR="00353FC0" w:rsidRPr="0080200A">
              <w:rPr>
                <w:rFonts w:eastAsia="Times New Roman" w:cstheme="minorHAnsi"/>
                <w:b/>
                <w:bCs/>
                <w:color w:val="000000"/>
                <w:lang w:eastAsia="pl-PL"/>
              </w:rPr>
              <w:t>%</w:t>
            </w:r>
          </w:p>
        </w:tc>
      </w:tr>
    </w:tbl>
    <w:p w14:paraId="23786B11" w14:textId="77777777" w:rsidR="00057715" w:rsidRPr="0080200A" w:rsidRDefault="00057715" w:rsidP="00F96426">
      <w:pPr>
        <w:spacing w:after="80"/>
        <w:ind w:right="74"/>
        <w:jc w:val="both"/>
        <w:rPr>
          <w:rFonts w:eastAsia="Times New Roman" w:cstheme="minorHAnsi"/>
          <w:lang w:eastAsia="pl-PL"/>
        </w:rPr>
      </w:pPr>
    </w:p>
    <w:p w14:paraId="5DB01F06" w14:textId="77777777" w:rsidR="00F96426" w:rsidRPr="0080200A" w:rsidRDefault="00F96426" w:rsidP="00F96426">
      <w:pPr>
        <w:spacing w:after="80"/>
        <w:ind w:right="74"/>
        <w:jc w:val="both"/>
        <w:rPr>
          <w:rFonts w:cstheme="minorHAnsi"/>
        </w:rPr>
      </w:pPr>
    </w:p>
    <w:p w14:paraId="48A31DB1" w14:textId="77777777" w:rsidR="00116E62" w:rsidRPr="0080200A" w:rsidRDefault="00116E62" w:rsidP="00426A60">
      <w:pPr>
        <w:numPr>
          <w:ilvl w:val="0"/>
          <w:numId w:val="31"/>
        </w:numPr>
        <w:spacing w:after="80" w:line="240" w:lineRule="auto"/>
        <w:ind w:left="283" w:right="74" w:hanging="357"/>
        <w:jc w:val="both"/>
        <w:rPr>
          <w:rFonts w:eastAsia="Times New Roman" w:cstheme="minorHAnsi"/>
          <w:lang w:eastAsia="pl-PL"/>
        </w:rPr>
      </w:pPr>
      <w:r w:rsidRPr="0080200A">
        <w:rPr>
          <w:rFonts w:eastAsia="Times New Roman" w:cstheme="minorHAnsi"/>
          <w:lang w:eastAsia="pl-PL"/>
        </w:rPr>
        <w:t>Przedmiotowy Harmonogram będzie zawierał co najmniej:</w:t>
      </w:r>
    </w:p>
    <w:p w14:paraId="34B6FA73" w14:textId="77777777" w:rsidR="00116E62" w:rsidRPr="0080200A" w:rsidRDefault="00116E62" w:rsidP="00426A60">
      <w:pPr>
        <w:numPr>
          <w:ilvl w:val="0"/>
          <w:numId w:val="32"/>
        </w:numPr>
        <w:spacing w:after="80" w:line="240" w:lineRule="auto"/>
        <w:ind w:right="74"/>
        <w:jc w:val="both"/>
        <w:rPr>
          <w:rFonts w:eastAsia="Times New Roman" w:cstheme="minorHAnsi"/>
          <w:lang w:eastAsia="pl-PL"/>
        </w:rPr>
      </w:pPr>
      <w:r w:rsidRPr="0080200A">
        <w:rPr>
          <w:rFonts w:eastAsia="Times New Roman" w:cstheme="minorHAnsi"/>
          <w:lang w:eastAsia="pl-PL"/>
        </w:rPr>
        <w:t>zakres rzeczowy robót z uwzględnieniem poszczególnych etapów i terminów ich wykonania,</w:t>
      </w:r>
    </w:p>
    <w:p w14:paraId="6AB2DDE0" w14:textId="77777777" w:rsidR="00116E62" w:rsidRPr="0080200A" w:rsidRDefault="00D04EA8" w:rsidP="00426A60">
      <w:pPr>
        <w:numPr>
          <w:ilvl w:val="0"/>
          <w:numId w:val="32"/>
        </w:numPr>
        <w:spacing w:after="80" w:line="240" w:lineRule="auto"/>
        <w:ind w:right="74"/>
        <w:jc w:val="both"/>
        <w:rPr>
          <w:rFonts w:eastAsia="Times New Roman" w:cstheme="minorHAnsi"/>
          <w:lang w:eastAsia="pl-PL"/>
        </w:rPr>
      </w:pPr>
      <w:r w:rsidRPr="0080200A">
        <w:rPr>
          <w:rFonts w:eastAsia="Times New Roman" w:cstheme="minorHAnsi"/>
          <w:lang w:eastAsia="pl-PL"/>
        </w:rPr>
        <w:t>c</w:t>
      </w:r>
      <w:r w:rsidR="00116E62" w:rsidRPr="0080200A">
        <w:rPr>
          <w:rFonts w:eastAsia="Times New Roman" w:cstheme="minorHAnsi"/>
          <w:lang w:eastAsia="pl-PL"/>
        </w:rPr>
        <w:t>enę za ich wykonanie w rozbiciu na cenę netto, podatek VAT oraz cenę brutto</w:t>
      </w:r>
      <w:r w:rsidRPr="0080200A">
        <w:rPr>
          <w:rFonts w:eastAsia="Times New Roman" w:cstheme="minorHAnsi"/>
          <w:lang w:eastAsia="pl-PL"/>
        </w:rPr>
        <w:t>.</w:t>
      </w:r>
    </w:p>
    <w:p w14:paraId="6AF6BAE1" w14:textId="0240CE03" w:rsidR="00116E62" w:rsidRPr="0080200A" w:rsidRDefault="00116E62" w:rsidP="00426A60">
      <w:pPr>
        <w:numPr>
          <w:ilvl w:val="0"/>
          <w:numId w:val="31"/>
        </w:numPr>
        <w:spacing w:after="80" w:line="240" w:lineRule="auto"/>
        <w:ind w:left="284" w:right="74"/>
        <w:jc w:val="both"/>
        <w:rPr>
          <w:rFonts w:eastAsia="Times New Roman" w:cstheme="minorHAnsi"/>
          <w:lang w:eastAsia="pl-PL"/>
        </w:rPr>
      </w:pPr>
      <w:r w:rsidRPr="0080200A">
        <w:rPr>
          <w:rFonts w:eastAsia="Times New Roman" w:cstheme="minorHAnsi"/>
          <w:lang w:eastAsia="pl-PL"/>
        </w:rPr>
        <w:t>W przypadku zaistnienia sytuacji dezaktualizujących dotychczasowy Harmonogram Rzeczowo-Finansowy, każda ze Stron zobowiązuje się niezwłocznie poinformować drugą Stronę o ich przyczynach w terminie do 3 dni od zaistnienia przyczyny. Wykonawca ma obowiązek</w:t>
      </w:r>
      <w:r w:rsidR="00D04EA8" w:rsidRPr="0080200A">
        <w:rPr>
          <w:rFonts w:eastAsia="Times New Roman" w:cstheme="minorHAnsi"/>
          <w:lang w:eastAsia="pl-PL"/>
        </w:rPr>
        <w:t>,</w:t>
      </w:r>
      <w:r w:rsidRPr="0080200A">
        <w:rPr>
          <w:rFonts w:eastAsia="Times New Roman" w:cstheme="minorHAnsi"/>
          <w:lang w:eastAsia="pl-PL"/>
        </w:rPr>
        <w:t xml:space="preserve"> 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w:t>
      </w:r>
      <w:r w:rsidR="00E10E89" w:rsidRPr="0080200A">
        <w:rPr>
          <w:rFonts w:eastAsia="Times New Roman" w:cstheme="minorHAnsi"/>
          <w:lang w:eastAsia="pl-PL"/>
        </w:rPr>
        <w:t> </w:t>
      </w:r>
      <w:r w:rsidRPr="0080200A">
        <w:rPr>
          <w:rFonts w:eastAsia="Times New Roman" w:cstheme="minorHAnsi"/>
          <w:lang w:eastAsia="pl-PL"/>
        </w:rPr>
        <w:t>Zamawiającym.</w:t>
      </w:r>
    </w:p>
    <w:p w14:paraId="166C4825" w14:textId="30294800" w:rsidR="00116E62" w:rsidRPr="0080200A" w:rsidRDefault="00116E62" w:rsidP="00426A60">
      <w:pPr>
        <w:numPr>
          <w:ilvl w:val="0"/>
          <w:numId w:val="31"/>
        </w:numPr>
        <w:spacing w:after="80" w:line="240" w:lineRule="auto"/>
        <w:ind w:left="283" w:right="74" w:hanging="357"/>
        <w:jc w:val="both"/>
        <w:rPr>
          <w:rFonts w:eastAsia="Times New Roman" w:cstheme="minorHAnsi"/>
          <w:lang w:eastAsia="pl-PL"/>
        </w:rPr>
      </w:pPr>
      <w:r w:rsidRPr="0080200A">
        <w:rPr>
          <w:rFonts w:eastAsia="Times New Roman" w:cstheme="minorHAnsi"/>
          <w:lang w:eastAsia="pl-PL"/>
        </w:rPr>
        <w:t>Jeżeli postęp wykonania robót objętych przedmiotem umowy lub ich poszczególnych etapów w</w:t>
      </w:r>
      <w:r w:rsidR="00E10E89" w:rsidRPr="0080200A">
        <w:rPr>
          <w:rFonts w:eastAsia="Times New Roman" w:cstheme="minorHAnsi"/>
          <w:lang w:eastAsia="pl-PL"/>
        </w:rPr>
        <w:t> </w:t>
      </w:r>
      <w:r w:rsidRPr="0080200A">
        <w:rPr>
          <w:rFonts w:eastAsia="Times New Roman" w:cstheme="minorHAnsi"/>
          <w:lang w:eastAsia="pl-PL"/>
        </w:rPr>
        <w:t xml:space="preserve">stosunku do terminów określonych w Harmonogramie będzie stwarzał zagrożenie dla dotrzymania terminu ich </w:t>
      </w:r>
      <w:r w:rsidRPr="0080200A">
        <w:rPr>
          <w:rFonts w:eastAsia="Times New Roman" w:cstheme="minorHAnsi"/>
          <w:lang w:eastAsia="pl-PL"/>
        </w:rPr>
        <w:lastRenderedPageBreak/>
        <w:t>zakończenia, Wykonawca będzie zobowiązany do podjęcia na koszt własny wszelkich niezbędnych, a zaakceptowanych przez Zamawiającego</w:t>
      </w:r>
      <w:r w:rsidR="00D04EA8" w:rsidRPr="0080200A">
        <w:rPr>
          <w:rFonts w:eastAsia="Times New Roman" w:cstheme="minorHAnsi"/>
          <w:lang w:eastAsia="pl-PL"/>
        </w:rPr>
        <w:t>,</w:t>
      </w:r>
      <w:r w:rsidRPr="0080200A">
        <w:rPr>
          <w:rFonts w:eastAsia="Times New Roman" w:cstheme="minorHAnsi"/>
          <w:lang w:eastAsia="pl-PL"/>
        </w:rPr>
        <w:t xml:space="preserve"> działań dla przyśpieszenia ich tempa.</w:t>
      </w:r>
    </w:p>
    <w:p w14:paraId="53187767" w14:textId="77777777" w:rsidR="00116E62" w:rsidRPr="0080200A" w:rsidRDefault="00116E62" w:rsidP="00426A60">
      <w:pPr>
        <w:numPr>
          <w:ilvl w:val="0"/>
          <w:numId w:val="31"/>
        </w:numPr>
        <w:spacing w:after="80" w:line="240" w:lineRule="auto"/>
        <w:ind w:left="283" w:right="74" w:hanging="357"/>
        <w:jc w:val="both"/>
        <w:rPr>
          <w:rFonts w:eastAsia="Times New Roman" w:cstheme="minorHAnsi"/>
          <w:lang w:eastAsia="pl-PL"/>
        </w:rPr>
      </w:pPr>
      <w:r w:rsidRPr="0080200A">
        <w:rPr>
          <w:rFonts w:eastAsia="Times New Roman" w:cstheme="minorHAnsi"/>
          <w:lang w:eastAsia="pl-PL"/>
        </w:rPr>
        <w:t xml:space="preserve">Zamawiający ma prawo do żądania od Wykonawcy dostarczenia szczegółowego kosztorysu ofertowego lub jego części z cenami jednostkowymi (na podstawie, którego została sporządzona oferta przetargowa) w wersji papierowej i elektronicznej. Wykonawca zobowiązuje się </w:t>
      </w:r>
      <w:r w:rsidR="00D04EA8" w:rsidRPr="0080200A">
        <w:rPr>
          <w:rFonts w:eastAsia="Times New Roman" w:cstheme="minorHAnsi"/>
          <w:lang w:eastAsia="pl-PL"/>
        </w:rPr>
        <w:t xml:space="preserve">do </w:t>
      </w:r>
      <w:r w:rsidRPr="0080200A">
        <w:rPr>
          <w:rFonts w:eastAsia="Times New Roman" w:cstheme="minorHAnsi"/>
          <w:lang w:eastAsia="pl-PL"/>
        </w:rPr>
        <w:t xml:space="preserve">dostarczenia kosztorysu ofertowego w ciągu 7 dni od powzięcia informacji od Zamawiającego o potrzebie dostarczenia ww. kosztorysu lub jego części.  </w:t>
      </w:r>
    </w:p>
    <w:p w14:paraId="6CA97A97" w14:textId="77777777" w:rsidR="00116E62" w:rsidRPr="0080200A" w:rsidRDefault="00116E62" w:rsidP="00116E62">
      <w:pPr>
        <w:spacing w:before="120" w:after="120"/>
        <w:ind w:left="357" w:right="74"/>
        <w:jc w:val="center"/>
        <w:rPr>
          <w:rFonts w:cstheme="minorHAnsi"/>
        </w:rPr>
      </w:pPr>
      <w:r w:rsidRPr="0080200A">
        <w:rPr>
          <w:rFonts w:cstheme="minorHAnsi"/>
        </w:rPr>
        <w:t>§ 15</w:t>
      </w:r>
    </w:p>
    <w:p w14:paraId="3CD0DA55" w14:textId="77777777" w:rsidR="00116E62" w:rsidRPr="0080200A" w:rsidRDefault="00116E62" w:rsidP="00116E62">
      <w:pPr>
        <w:spacing w:before="120"/>
        <w:ind w:right="74"/>
        <w:rPr>
          <w:rFonts w:cstheme="minorHAnsi"/>
          <w:b/>
        </w:rPr>
      </w:pPr>
      <w:r w:rsidRPr="0080200A">
        <w:rPr>
          <w:rFonts w:cstheme="minorHAnsi"/>
          <w:b/>
        </w:rPr>
        <w:t>Obowiązki Wykonawcy.</w:t>
      </w:r>
    </w:p>
    <w:p w14:paraId="3354C2E0"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Wykonanie przedmiotu umowy zgodnie z dokumentacją, Specyfikacją Warunków Zamówienia, opisem przedmiotu zamówienia, poleceniami nadzoru wpisanymi do dziennika budowy, zasadami wiedzy technicznej i sztuki budowlanej, normami i obowiązującymi przepisami. R</w:t>
      </w:r>
      <w:r w:rsidRPr="0080200A">
        <w:rPr>
          <w:rFonts w:cstheme="minorHAnsi"/>
          <w:color w:val="000000"/>
        </w:rPr>
        <w:t>oboty nieobjęte umową, jeżeli okażą się  niezbędne dla bezpieczeństwa obiektu lub zabezpieczenia przed awarią, Wykonawca zobowiązany jest wykonać na podstawie wpisu do dziennika budowy dokonanego przez inspektora nadzoru.</w:t>
      </w:r>
    </w:p>
    <w:p w14:paraId="55C4D69A"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color w:val="000000"/>
        </w:rPr>
        <w:t>Szczegółowe rozwiązania materiałowe, jeśli nie są dokładnie i jednoznacznie opisane w dokumentacji projektowej, muszą być uzgadniane z Inspektorem nadzoru i Zamawiającym.</w:t>
      </w:r>
    </w:p>
    <w:p w14:paraId="7B69B9DE"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220C7761"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Uzyskanie na własny koszt wymaganych świadectw, certyfikatów, aprobat technicznych</w:t>
      </w:r>
      <w:r w:rsidR="000D1689" w:rsidRPr="0080200A">
        <w:rPr>
          <w:rFonts w:cstheme="minorHAnsi"/>
        </w:rPr>
        <w:t>,</w:t>
      </w:r>
      <w:r w:rsidRPr="0080200A">
        <w:rPr>
          <w:rFonts w:cstheme="minorHAnsi"/>
        </w:rPr>
        <w:t xml:space="preserve"> itp. na zastosowane materiały i wyroby</w:t>
      </w:r>
      <w:r w:rsidR="000D1689" w:rsidRPr="0080200A">
        <w:rPr>
          <w:rFonts w:cstheme="minorHAnsi"/>
        </w:rPr>
        <w:t>,</w:t>
      </w:r>
      <w:r w:rsidRPr="0080200A">
        <w:rPr>
          <w:rFonts w:cstheme="minorHAnsi"/>
        </w:rPr>
        <w:t xml:space="preserve"> w tym ponoszenie kosztów ewentualnych koniecznych badań, sprawdzeń, prób</w:t>
      </w:r>
      <w:r w:rsidR="000D1689" w:rsidRPr="0080200A">
        <w:rPr>
          <w:rFonts w:cstheme="minorHAnsi"/>
        </w:rPr>
        <w:t>,</w:t>
      </w:r>
      <w:r w:rsidRPr="0080200A">
        <w:rPr>
          <w:rFonts w:cstheme="minorHAnsi"/>
        </w:rPr>
        <w:t xml:space="preserve"> itp.</w:t>
      </w:r>
    </w:p>
    <w:p w14:paraId="534C9649" w14:textId="70B8F9D6"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color w:val="000000"/>
        </w:rPr>
        <w:t>Zastosowanie do realizacji robót  podstawowego sprzętu zaaprobowanego przez inspektora nadzoru, którego jakość i wydajność będzie gwarantowała wykonanie robót w sposób zgodny z umową i</w:t>
      </w:r>
      <w:r w:rsidR="00E10E89" w:rsidRPr="0080200A">
        <w:rPr>
          <w:rFonts w:cstheme="minorHAnsi"/>
          <w:color w:val="000000"/>
        </w:rPr>
        <w:t> </w:t>
      </w:r>
      <w:r w:rsidRPr="0080200A">
        <w:rPr>
          <w:rFonts w:cstheme="minorHAnsi"/>
          <w:color w:val="000000"/>
        </w:rPr>
        <w:t>dokumentacją.</w:t>
      </w:r>
    </w:p>
    <w:p w14:paraId="3C2E4463"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Przejęcie odpowiedzialności za szkody wyrządzone na placu budowy od dnia jego przejęcia do daty odbioru końcowego robót.</w:t>
      </w:r>
    </w:p>
    <w:p w14:paraId="560269F2" w14:textId="794EE5B0"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Urządzenie, zorganizowanie i oznakowanie na własny koszt placu budowy</w:t>
      </w:r>
      <w:r w:rsidR="000D1689" w:rsidRPr="0080200A">
        <w:rPr>
          <w:rFonts w:cstheme="minorHAnsi"/>
        </w:rPr>
        <w:t>,</w:t>
      </w:r>
      <w:r w:rsidRPr="0080200A">
        <w:rPr>
          <w:rFonts w:cstheme="minorHAnsi"/>
        </w:rPr>
        <w:t xml:space="preserve"> np. budowa zaplecza, zabezpieczenie niezbędnych mediów dla potrzeb terenu budowy oraz ponoszenie kosztów ich zużycia i</w:t>
      </w:r>
      <w:r w:rsidR="00AF72BB">
        <w:rPr>
          <w:rFonts w:cstheme="minorHAnsi"/>
        </w:rPr>
        <w:t> </w:t>
      </w:r>
      <w:r w:rsidRPr="0080200A">
        <w:rPr>
          <w:rFonts w:cstheme="minorHAnsi"/>
        </w:rPr>
        <w:t>wszelkich innych opłat związanych z funkcjonowaniem budowy.</w:t>
      </w:r>
    </w:p>
    <w:p w14:paraId="35A75CE7" w14:textId="573DA638"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Zabezpieczenie na własny koszt placu budowy przed dostępem osób trzecich</w:t>
      </w:r>
      <w:r w:rsidR="000D1689" w:rsidRPr="0080200A">
        <w:rPr>
          <w:rFonts w:cstheme="minorHAnsi"/>
        </w:rPr>
        <w:t>,</w:t>
      </w:r>
      <w:r w:rsidRPr="0080200A">
        <w:rPr>
          <w:rFonts w:cstheme="minorHAnsi"/>
        </w:rPr>
        <w:t xml:space="preserve"> np. ochrona mienia budowy, w tym dostarczonych materiałów, urządzeń i wykonanych robót przed uszkodzeniem, kradzieżą, działaniem czynników atmosferycznych</w:t>
      </w:r>
      <w:r w:rsidR="000D1689" w:rsidRPr="0080200A">
        <w:rPr>
          <w:rFonts w:cstheme="minorHAnsi"/>
        </w:rPr>
        <w:t>,</w:t>
      </w:r>
      <w:r w:rsidRPr="0080200A">
        <w:rPr>
          <w:rFonts w:cstheme="minorHAnsi"/>
        </w:rPr>
        <w:t xml:space="preserve"> itp. do dnia odbioru końcowego </w:t>
      </w:r>
      <w:r w:rsidRPr="0080200A">
        <w:rPr>
          <w:rFonts w:cstheme="minorHAnsi"/>
          <w:color w:val="000000"/>
        </w:rPr>
        <w:t>i przekazania przedmiotu zamówienia użytkownikowi.</w:t>
      </w:r>
      <w:r w:rsidRPr="0080200A">
        <w:rPr>
          <w:rFonts w:cstheme="minorHAnsi"/>
        </w:rPr>
        <w:t xml:space="preserve"> Wykonawca ponosi odpowiedzialność za dostarczone i</w:t>
      </w:r>
      <w:r w:rsidR="00E10E89" w:rsidRPr="0080200A">
        <w:rPr>
          <w:rFonts w:cstheme="minorHAnsi"/>
        </w:rPr>
        <w:t> </w:t>
      </w:r>
      <w:r w:rsidRPr="0080200A">
        <w:rPr>
          <w:rFonts w:cstheme="minorHAnsi"/>
        </w:rPr>
        <w:t>zmagazynowane wyroby oraz inne składniki majątkowe Wykonawcy i Zamawiającego znajdujące się na terenie budowy i zaplecza.</w:t>
      </w:r>
    </w:p>
    <w:p w14:paraId="70A3EAA6"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 xml:space="preserve">W razie zaistnienia takich potrzeb, </w:t>
      </w:r>
      <w:r w:rsidR="000D1689" w:rsidRPr="0080200A">
        <w:rPr>
          <w:rFonts w:cstheme="minorHAnsi"/>
        </w:rPr>
        <w:t>W</w:t>
      </w:r>
      <w:r w:rsidRPr="0080200A">
        <w:rPr>
          <w:rFonts w:cstheme="minorHAnsi"/>
        </w:rPr>
        <w:t xml:space="preserve">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w:t>
      </w:r>
      <w:r w:rsidR="000D1689" w:rsidRPr="0080200A">
        <w:rPr>
          <w:rFonts w:cstheme="minorHAnsi"/>
        </w:rPr>
        <w:t>Z</w:t>
      </w:r>
      <w:r w:rsidRPr="0080200A">
        <w:rPr>
          <w:rFonts w:cstheme="minorHAnsi"/>
        </w:rPr>
        <w:t xml:space="preserve">amawiającego lub innym jednostkom </w:t>
      </w:r>
      <w:r w:rsidRPr="0080200A">
        <w:rPr>
          <w:rFonts w:cstheme="minorHAnsi"/>
        </w:rPr>
        <w:lastRenderedPageBreak/>
        <w:t>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5B6DCF40"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 xml:space="preserve">Zapewnienie przestrzegania </w:t>
      </w:r>
      <w:r w:rsidRPr="0080200A">
        <w:rPr>
          <w:rFonts w:cstheme="minorHAnsi"/>
          <w:color w:val="000000"/>
        </w:rPr>
        <w:t>przepisów</w:t>
      </w:r>
      <w:r w:rsidRPr="0080200A">
        <w:rPr>
          <w:rFonts w:cstheme="minorHAnsi"/>
        </w:rPr>
        <w:t xml:space="preserve"> </w:t>
      </w:r>
      <w:r w:rsidRPr="0080200A">
        <w:rPr>
          <w:rFonts w:cstheme="minorHAnsi"/>
          <w:color w:val="000000"/>
        </w:rPr>
        <w:t>związanych z realizacją zadania, a w szczególności przepisów</w:t>
      </w:r>
      <w:r w:rsidRPr="0080200A">
        <w:rPr>
          <w:rFonts w:cstheme="minorHAnsi"/>
        </w:rPr>
        <w:t xml:space="preserve"> </w:t>
      </w:r>
      <w:r w:rsidRPr="0080200A">
        <w:rPr>
          <w:rFonts w:cstheme="minorHAnsi"/>
          <w:color w:val="000000"/>
        </w:rPr>
        <w:t>BHP, ppoż., sanitarnych, ochrony środowiska naturalnego.</w:t>
      </w:r>
    </w:p>
    <w:p w14:paraId="1EB4A84A"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color w:val="000000"/>
        </w:rPr>
        <w:t xml:space="preserve">Opracowanie i przekazanie Zamawiającemu projektu organizacji robót, szczegółowego, aktualizowanego na bieżąco harmonogramu robót i finansowania, planu BIOZ. Projekt organizacji robót należy uzgodnić z Inspektorem Nadzoru. </w:t>
      </w:r>
    </w:p>
    <w:p w14:paraId="13A8D0CA"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 xml:space="preserve">Utrzymanie </w:t>
      </w:r>
      <w:r w:rsidRPr="0080200A">
        <w:rPr>
          <w:rFonts w:cstheme="minorHAnsi"/>
          <w:color w:val="000000"/>
        </w:rPr>
        <w:t>terenu</w:t>
      </w:r>
      <w:r w:rsidRPr="0080200A">
        <w:rPr>
          <w:rFonts w:cstheme="minorHAnsi"/>
        </w:rPr>
        <w:t xml:space="preserve"> budowy w stanie wolnym od przeszkód komunikacyjnych oraz usuwanie na bieżąco zbędnych materiałów i odpadów na legalne składowiska dostępne dla Wykonawcy.</w:t>
      </w:r>
    </w:p>
    <w:p w14:paraId="4E5E87CF"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Zapewnienie takiego prowadzeni</w:t>
      </w:r>
      <w:r w:rsidR="00692A18" w:rsidRPr="0080200A">
        <w:rPr>
          <w:rFonts w:cstheme="minorHAnsi"/>
        </w:rPr>
        <w:t>a</w:t>
      </w:r>
      <w:r w:rsidRPr="0080200A">
        <w:rPr>
          <w:rFonts w:cstheme="minorHAnsi"/>
        </w:rPr>
        <w:t xml:space="preserve"> robót i utrzymania zaplecza budowy, aby żadne substancje, odpady czy zanieczyszczone płyny nie były odprowadzane do środowiska. Po zakończeniu budowy spełnienie powyższych wymagań Wykonawca potwierdzi pisemnym oświadczeniem.</w:t>
      </w:r>
    </w:p>
    <w:p w14:paraId="1B8CF368"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Wskazanie Inspektorowi nadzoru bezpiecznego, dostępnego dla Wykonawcy</w:t>
      </w:r>
      <w:r w:rsidR="000D1689" w:rsidRPr="0080200A">
        <w:rPr>
          <w:rFonts w:cstheme="minorHAnsi"/>
        </w:rPr>
        <w:t>,</w:t>
      </w:r>
      <w:r w:rsidRPr="0080200A">
        <w:rPr>
          <w:rFonts w:cstheme="minorHAnsi"/>
        </w:rPr>
        <w:t xml:space="preserve"> miejsca wywozu nadmiaru gruntu oraz materiałów z rozbiórki nieprzewidzianych do powtórnego wykorzystania.</w:t>
      </w:r>
    </w:p>
    <w:p w14:paraId="0962A324" w14:textId="77AC84F5"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Naprawienie ewentualnych szkód wyrządzonych osobom trzecim lub związanych z uszkodzeniem mienia publicznego powstałych na skutek prowadzonych robót,</w:t>
      </w:r>
      <w:r w:rsidRPr="0080200A">
        <w:rPr>
          <w:rFonts w:cstheme="minorHAnsi"/>
          <w:color w:val="000000"/>
        </w:rPr>
        <w:t xml:space="preserve"> w szczególności naprawa dróg, ulic i</w:t>
      </w:r>
      <w:r w:rsidR="00E10E89" w:rsidRPr="0080200A">
        <w:rPr>
          <w:rFonts w:cstheme="minorHAnsi"/>
          <w:color w:val="000000"/>
        </w:rPr>
        <w:t> </w:t>
      </w:r>
      <w:r w:rsidRPr="0080200A">
        <w:rPr>
          <w:rFonts w:cstheme="minorHAnsi"/>
          <w:color w:val="000000"/>
        </w:rPr>
        <w:t>chodników zniszczonych w czasie trwania robót przez środki transportu i maszyny budowlane Wykonawcy oraz</w:t>
      </w:r>
      <w:r w:rsidRPr="0080200A">
        <w:rPr>
          <w:rFonts w:cstheme="minorHAnsi"/>
        </w:rPr>
        <w:t xml:space="preserve"> zapewnienie dojazdu do sąsiednich posesji podczas prowadzenia robót.</w:t>
      </w:r>
    </w:p>
    <w:p w14:paraId="2819650F" w14:textId="66098C31"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Zgłaszanie do odbioru robót (w tym robót zanikających i podlegających zakryciu) wpisem do dziennika budowy i pisemnym powiadomieniem Zamawiającego</w:t>
      </w:r>
      <w:r w:rsidR="00DA7D1F">
        <w:rPr>
          <w:rFonts w:cstheme="minorHAnsi"/>
        </w:rPr>
        <w:t>/ Inspektora Nadzoru</w:t>
      </w:r>
      <w:r w:rsidRPr="0080200A">
        <w:rPr>
          <w:rFonts w:cstheme="minorHAnsi"/>
        </w:rPr>
        <w:t>.</w:t>
      </w:r>
    </w:p>
    <w:p w14:paraId="7146C723"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 xml:space="preserve">Niezwłoczne informowanie Zamawiającego o wszelkich okolicznościach mogących mieć wpływ na prawidłowe lub terminowe wykonanie przedmiotu umowy. </w:t>
      </w:r>
    </w:p>
    <w:p w14:paraId="43528FFD"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Zapewnienie uprawnionego kierownictwa i nadzoru robót, w tym nadzorów robót branżowych, zgodnie z obowiązującymi przepisami.</w:t>
      </w:r>
    </w:p>
    <w:p w14:paraId="516AA391"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Dostarczenie kompletnej dokumentacji odbiorowej zgodnie z obowiązującymi przepisami, na zasadach określonych w SWZ.</w:t>
      </w:r>
    </w:p>
    <w:p w14:paraId="0311D689"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Zapewnienie na własny koszt nadzoru robót związanych z przebudową/regulacją infrastruktury przez gestorów mediów (</w:t>
      </w:r>
      <w:proofErr w:type="spellStart"/>
      <w:r w:rsidRPr="0080200A">
        <w:rPr>
          <w:rFonts w:cstheme="minorHAnsi"/>
        </w:rPr>
        <w:t>ZWiK</w:t>
      </w:r>
      <w:proofErr w:type="spellEnd"/>
      <w:r w:rsidRPr="0080200A">
        <w:rPr>
          <w:rFonts w:cstheme="minorHAnsi"/>
        </w:rPr>
        <w:t xml:space="preserve"> Sp. z o.o., Orange Polska S.A., PGE S.A., PGNiG S.A. itp.)</w:t>
      </w:r>
      <w:r w:rsidR="000D1689" w:rsidRPr="0080200A">
        <w:rPr>
          <w:rFonts w:cstheme="minorHAnsi"/>
        </w:rPr>
        <w:t>.</w:t>
      </w:r>
    </w:p>
    <w:p w14:paraId="5E5FE59D" w14:textId="4301CEAD"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color w:val="000000"/>
        </w:rPr>
        <w:t xml:space="preserve">Dokonanie uzgodnień, uzyskanie wszelkich opinii i decyzji  </w:t>
      </w:r>
      <w:r w:rsidR="000A0397" w:rsidRPr="0080200A">
        <w:rPr>
          <w:rFonts w:cstheme="minorHAnsi"/>
          <w:color w:val="000000"/>
        </w:rPr>
        <w:t>oraz</w:t>
      </w:r>
      <w:r w:rsidRPr="0080200A">
        <w:rPr>
          <w:rFonts w:cstheme="minorHAnsi"/>
          <w:color w:val="000000"/>
        </w:rPr>
        <w:t xml:space="preserve"> wykonanie wszelkich niezbędnych prac umożliwiających użytkowanie</w:t>
      </w:r>
      <w:r w:rsidR="000D1689" w:rsidRPr="0080200A">
        <w:rPr>
          <w:rFonts w:cstheme="minorHAnsi"/>
          <w:color w:val="000000"/>
        </w:rPr>
        <w:t>.</w:t>
      </w:r>
    </w:p>
    <w:p w14:paraId="1FF89972"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color w:val="000000"/>
        </w:rPr>
        <w:t>Doprowadzenie na swój koszt do należytego stanu i porządku terenu budowy, a także, w razie korzystania, przyległych ulic, sąsiednich nieruchomości, budynków lub lokali</w:t>
      </w:r>
      <w:r w:rsidR="000D1689" w:rsidRPr="0080200A">
        <w:rPr>
          <w:rFonts w:cstheme="minorHAnsi"/>
          <w:color w:val="000000"/>
        </w:rPr>
        <w:t>,</w:t>
      </w:r>
      <w:r w:rsidRPr="0080200A">
        <w:rPr>
          <w:rFonts w:cstheme="minorHAnsi"/>
          <w:color w:val="000000"/>
        </w:rPr>
        <w:t xml:space="preserve"> po zakończeniu robót.</w:t>
      </w:r>
    </w:p>
    <w:p w14:paraId="1F2379FE"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color w:val="000000"/>
        </w:rPr>
        <w:t xml:space="preserve">Dokonanie na własny koszt naprawy zniszczonych lub uszkodzonych w wyniku prowadzonych robót obiektów, instalacji oraz dróg. </w:t>
      </w:r>
    </w:p>
    <w:p w14:paraId="2F0BB501" w14:textId="5F3E454B"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color w:val="000000"/>
        </w:rPr>
        <w:t>Umożliwienie kontroli dokumentów Wykonawcy związanych z realizacją niniejszej umowy oraz poddanie się wizytacjom terenowym w miejscu realizacji umowy, w siedzibie Wykonawcy oraz w</w:t>
      </w:r>
      <w:r w:rsidR="000A0397" w:rsidRPr="0080200A">
        <w:rPr>
          <w:rFonts w:cstheme="minorHAnsi"/>
          <w:color w:val="000000"/>
        </w:rPr>
        <w:t> </w:t>
      </w:r>
      <w:r w:rsidRPr="0080200A">
        <w:rPr>
          <w:rFonts w:cstheme="minorHAnsi"/>
          <w:color w:val="000000"/>
        </w:rPr>
        <w:t>innych miejscach związanych z realizacją umowy, prowadzonych przez upoważnionych przedstawicieli organów kontroli przez okres 5 lat od otrzymania przez Wykonawcę ostatniej płatności.</w:t>
      </w:r>
    </w:p>
    <w:p w14:paraId="6F2BB5E3" w14:textId="2AA67F7D"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Wykonawca przed przystąpieniem do robót oraz w trakcie ich wykonywania zobowiązany jest przestrzegać i spełniać warunki oraz wymogi zawarte w opiniach, uzgodnieniach i decyzjach organów i</w:t>
      </w:r>
      <w:r w:rsidR="00E10E89" w:rsidRPr="0080200A">
        <w:rPr>
          <w:rFonts w:cstheme="minorHAnsi"/>
        </w:rPr>
        <w:t> </w:t>
      </w:r>
      <w:r w:rsidRPr="0080200A">
        <w:rPr>
          <w:rFonts w:cstheme="minorHAnsi"/>
        </w:rPr>
        <w:t xml:space="preserve">instytucji opiniujących oraz uzgadniających dokumentację projektową.  </w:t>
      </w:r>
    </w:p>
    <w:p w14:paraId="7AEDAD16" w14:textId="4D38F74B" w:rsidR="00116E62" w:rsidRPr="0080200A" w:rsidRDefault="00116E62" w:rsidP="00426A60">
      <w:pPr>
        <w:numPr>
          <w:ilvl w:val="0"/>
          <w:numId w:val="12"/>
        </w:numPr>
        <w:tabs>
          <w:tab w:val="num" w:pos="720"/>
        </w:tabs>
        <w:spacing w:before="120" w:after="0" w:line="240" w:lineRule="auto"/>
        <w:ind w:left="357" w:right="74" w:hanging="357"/>
        <w:jc w:val="both"/>
        <w:rPr>
          <w:rFonts w:cstheme="minorHAnsi"/>
        </w:rPr>
      </w:pPr>
      <w:r w:rsidRPr="0080200A">
        <w:rPr>
          <w:rFonts w:cstheme="minorHAnsi"/>
        </w:rPr>
        <w:t xml:space="preserve">Przy wykonywaniu robót ziemnych Wykonawca zobowiązany będzie do wykonywania wykopów kontrolnych oraz badania odkrytego gruntu celem zidentyfikowania podziemnej infrastruktury, której </w:t>
      </w:r>
      <w:r w:rsidRPr="0080200A">
        <w:rPr>
          <w:rFonts w:cstheme="minorHAnsi"/>
        </w:rPr>
        <w:lastRenderedPageBreak/>
        <w:t>uszkodzenie może stanowić zagrożenie bezpieczeństwa lub spowodować powstanie szkody oraz poniesienie odpowiedzialności za wszelkie zaistniałe z tego tytułu uszkodzenia i ich skutki, w</w:t>
      </w:r>
      <w:r w:rsidR="00E10E89" w:rsidRPr="0080200A">
        <w:rPr>
          <w:rFonts w:cstheme="minorHAnsi"/>
        </w:rPr>
        <w:t> </w:t>
      </w:r>
      <w:r w:rsidRPr="0080200A">
        <w:rPr>
          <w:rFonts w:cstheme="minorHAnsi"/>
        </w:rPr>
        <w:t>szczególności poniesienie odpowiedzialności za wszelkie uszkodzenia punktów osnowy geodezyjnej, wodociągów, gazociągów, kanalizacji sanitarnych, słupów i linii energetycznych, kabli i instalacji jakiegokolwiek rodzaju</w:t>
      </w:r>
      <w:r w:rsidR="000D1689" w:rsidRPr="0080200A">
        <w:rPr>
          <w:rFonts w:cstheme="minorHAnsi"/>
        </w:rPr>
        <w:t>,</w:t>
      </w:r>
      <w:r w:rsidRPr="0080200A">
        <w:rPr>
          <w:rFonts w:cstheme="minorHAnsi"/>
        </w:rPr>
        <w:t xml:space="preserve"> oraz niezwłoczne naprawienie wszelkich powstałych uszkodzeń i ich skutków na własny koszt</w:t>
      </w:r>
      <w:r w:rsidR="000D1689" w:rsidRPr="0080200A">
        <w:rPr>
          <w:rFonts w:cstheme="minorHAnsi"/>
        </w:rPr>
        <w:t xml:space="preserve"> i ryzyko</w:t>
      </w:r>
      <w:r w:rsidRPr="0080200A">
        <w:rPr>
          <w:rFonts w:cstheme="minorHAnsi"/>
        </w:rPr>
        <w:t>.</w:t>
      </w:r>
    </w:p>
    <w:p w14:paraId="0B162D4A" w14:textId="77777777" w:rsidR="00116E62" w:rsidRPr="0080200A" w:rsidRDefault="00116E62" w:rsidP="00426A60">
      <w:pPr>
        <w:numPr>
          <w:ilvl w:val="0"/>
          <w:numId w:val="12"/>
        </w:numPr>
        <w:spacing w:before="120" w:after="0" w:line="240" w:lineRule="auto"/>
        <w:ind w:left="357" w:right="74" w:hanging="357"/>
        <w:jc w:val="both"/>
        <w:rPr>
          <w:rFonts w:cstheme="minorHAnsi"/>
        </w:rPr>
      </w:pPr>
      <w:r w:rsidRPr="0080200A">
        <w:rPr>
          <w:rFonts w:cstheme="minorHAnsi"/>
        </w:rPr>
        <w:t>Wszystkie obowiązki wymienione w niniejszym paragrafie Wykonawca zobowiązany jest wykonywać na własny koszt i własnym staraniem. Koszty z tym związane są uwzględnione w ryczałtowej cenie oferty.</w:t>
      </w:r>
    </w:p>
    <w:p w14:paraId="6CD432F1" w14:textId="77777777" w:rsidR="00116E62" w:rsidRPr="0080200A" w:rsidRDefault="00116E62" w:rsidP="00B15BBB">
      <w:pPr>
        <w:spacing w:before="240" w:after="120"/>
        <w:ind w:left="357" w:right="74"/>
        <w:jc w:val="center"/>
        <w:rPr>
          <w:rFonts w:cstheme="minorHAnsi"/>
        </w:rPr>
      </w:pPr>
      <w:r w:rsidRPr="0080200A">
        <w:rPr>
          <w:rFonts w:cstheme="minorHAnsi"/>
        </w:rPr>
        <w:t>§ 16</w:t>
      </w:r>
    </w:p>
    <w:p w14:paraId="23B33732" w14:textId="77777777" w:rsidR="00116E62" w:rsidRPr="0080200A" w:rsidRDefault="00116E62" w:rsidP="00116E62">
      <w:pPr>
        <w:shd w:val="clear" w:color="auto" w:fill="FFFFFF"/>
        <w:autoSpaceDE w:val="0"/>
        <w:autoSpaceDN w:val="0"/>
        <w:adjustRightInd w:val="0"/>
        <w:spacing w:before="120"/>
        <w:rPr>
          <w:rFonts w:cstheme="minorHAnsi"/>
          <w:b/>
          <w:color w:val="000000"/>
        </w:rPr>
      </w:pPr>
      <w:r w:rsidRPr="0080200A">
        <w:rPr>
          <w:rFonts w:cstheme="minorHAnsi"/>
          <w:b/>
          <w:color w:val="000000"/>
        </w:rPr>
        <w:t>Narady koordynacyjne.</w:t>
      </w:r>
    </w:p>
    <w:p w14:paraId="2D594584" w14:textId="77777777" w:rsidR="00116E62" w:rsidRPr="0080200A" w:rsidRDefault="00116E62" w:rsidP="00426A60">
      <w:pPr>
        <w:numPr>
          <w:ilvl w:val="0"/>
          <w:numId w:val="19"/>
        </w:numPr>
        <w:spacing w:before="120" w:after="0" w:line="240" w:lineRule="auto"/>
        <w:ind w:left="360" w:right="74"/>
        <w:jc w:val="both"/>
        <w:rPr>
          <w:rFonts w:cstheme="minorHAnsi"/>
          <w:color w:val="000000"/>
        </w:rPr>
      </w:pPr>
      <w:r w:rsidRPr="0080200A">
        <w:rPr>
          <w:rFonts w:cstheme="minorHAnsi"/>
          <w:color w:val="000000"/>
        </w:rPr>
        <w:t>Wykonawca jest zobowiązany do uczestniczenia w naradach koordynacyjnych organizowanych przez Zamawiającego. W naradach musi uczestniczyć kierownik budowy bądź inny przedstawiciel Wykonawcy.</w:t>
      </w:r>
    </w:p>
    <w:p w14:paraId="54CCB650" w14:textId="77777777" w:rsidR="00116E62" w:rsidRPr="0080200A" w:rsidRDefault="00116E62" w:rsidP="00426A60">
      <w:pPr>
        <w:numPr>
          <w:ilvl w:val="0"/>
          <w:numId w:val="19"/>
        </w:numPr>
        <w:spacing w:before="120" w:after="0" w:line="240" w:lineRule="auto"/>
        <w:ind w:left="360" w:right="74"/>
        <w:jc w:val="both"/>
        <w:rPr>
          <w:rFonts w:cstheme="minorHAnsi"/>
          <w:color w:val="000000"/>
        </w:rPr>
      </w:pPr>
      <w:r w:rsidRPr="0080200A">
        <w:rPr>
          <w:rFonts w:cstheme="minorHAnsi"/>
          <w:color w:val="000000"/>
        </w:rPr>
        <w:t>Z każdej narady  sporządzany będzie protokół, którego postanowienia są wiążące dla Wykonawcy.</w:t>
      </w:r>
    </w:p>
    <w:p w14:paraId="4C7B0157" w14:textId="77777777" w:rsidR="00116E62" w:rsidRPr="0080200A" w:rsidRDefault="00116E62" w:rsidP="00426A60">
      <w:pPr>
        <w:numPr>
          <w:ilvl w:val="0"/>
          <w:numId w:val="19"/>
        </w:numPr>
        <w:spacing w:before="120" w:after="0" w:line="240" w:lineRule="auto"/>
        <w:ind w:left="360" w:right="74"/>
        <w:jc w:val="both"/>
        <w:rPr>
          <w:rFonts w:cstheme="minorHAnsi"/>
          <w:color w:val="000000"/>
        </w:rPr>
      </w:pPr>
      <w:r w:rsidRPr="0080200A">
        <w:rPr>
          <w:rFonts w:cstheme="minorHAnsi"/>
          <w:color w:val="000000"/>
        </w:rPr>
        <w:t>Narady mogą być organizowane również na wniosek Wykonawcy.</w:t>
      </w:r>
    </w:p>
    <w:p w14:paraId="25EF3E20" w14:textId="77777777" w:rsidR="00116E62" w:rsidRPr="0080200A" w:rsidRDefault="00116E62" w:rsidP="00B15BBB">
      <w:pPr>
        <w:spacing w:before="240" w:after="120"/>
        <w:ind w:left="357" w:right="74"/>
        <w:jc w:val="center"/>
        <w:rPr>
          <w:rFonts w:cstheme="minorHAnsi"/>
        </w:rPr>
      </w:pPr>
      <w:r w:rsidRPr="0080200A">
        <w:rPr>
          <w:rFonts w:cstheme="minorHAnsi"/>
        </w:rPr>
        <w:t>§ 17</w:t>
      </w:r>
    </w:p>
    <w:p w14:paraId="662F0B18" w14:textId="77777777" w:rsidR="00116E62" w:rsidRPr="0080200A" w:rsidRDefault="00116E62" w:rsidP="00116E62">
      <w:pPr>
        <w:rPr>
          <w:rFonts w:cstheme="minorHAnsi"/>
          <w:b/>
        </w:rPr>
      </w:pPr>
      <w:r w:rsidRPr="0080200A">
        <w:rPr>
          <w:rFonts w:cstheme="minorHAnsi"/>
          <w:b/>
        </w:rPr>
        <w:t>Wady.</w:t>
      </w:r>
    </w:p>
    <w:p w14:paraId="35C97DC6" w14:textId="77777777" w:rsidR="00116E62" w:rsidRPr="0080200A" w:rsidRDefault="00116E62" w:rsidP="00426A60">
      <w:pPr>
        <w:numPr>
          <w:ilvl w:val="0"/>
          <w:numId w:val="14"/>
        </w:numPr>
        <w:spacing w:before="120" w:after="0" w:line="240" w:lineRule="auto"/>
        <w:ind w:left="360" w:right="74"/>
        <w:jc w:val="both"/>
        <w:rPr>
          <w:rFonts w:cstheme="minorHAnsi"/>
        </w:rPr>
      </w:pPr>
      <w:r w:rsidRPr="0080200A">
        <w:rPr>
          <w:rFonts w:cstheme="minorHAnsi"/>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0DEAD78B" w14:textId="77777777" w:rsidR="00116E62" w:rsidRPr="0080200A" w:rsidRDefault="00116E62" w:rsidP="00426A60">
      <w:pPr>
        <w:numPr>
          <w:ilvl w:val="0"/>
          <w:numId w:val="14"/>
        </w:numPr>
        <w:spacing w:before="120" w:after="0" w:line="240" w:lineRule="auto"/>
        <w:ind w:left="360" w:right="74"/>
        <w:jc w:val="both"/>
        <w:rPr>
          <w:rFonts w:cstheme="minorHAnsi"/>
        </w:rPr>
      </w:pPr>
      <w:r w:rsidRPr="0080200A">
        <w:rPr>
          <w:rFonts w:cstheme="minorHAnsi"/>
        </w:rPr>
        <w:t>Wykonawcy nie przysługuje wynagrodzenie za prace, materiały i urządzenia użyte do usunięcia wad.</w:t>
      </w:r>
    </w:p>
    <w:p w14:paraId="055BB555" w14:textId="77777777" w:rsidR="00116E62" w:rsidRPr="0080200A" w:rsidRDefault="00116E62" w:rsidP="00B15BBB">
      <w:pPr>
        <w:spacing w:before="240" w:after="120"/>
        <w:ind w:left="357" w:right="74"/>
        <w:jc w:val="center"/>
        <w:rPr>
          <w:rFonts w:cstheme="minorHAnsi"/>
        </w:rPr>
      </w:pPr>
      <w:r w:rsidRPr="0080200A">
        <w:rPr>
          <w:rFonts w:cstheme="minorHAnsi"/>
        </w:rPr>
        <w:t>§ 18</w:t>
      </w:r>
    </w:p>
    <w:p w14:paraId="2A483C72" w14:textId="77777777" w:rsidR="00116E62" w:rsidRPr="0080200A" w:rsidRDefault="00116E62" w:rsidP="00116E62">
      <w:pPr>
        <w:shd w:val="clear" w:color="auto" w:fill="FFFFFF"/>
        <w:autoSpaceDE w:val="0"/>
        <w:autoSpaceDN w:val="0"/>
        <w:adjustRightInd w:val="0"/>
        <w:spacing w:before="120"/>
        <w:rPr>
          <w:rFonts w:cstheme="minorHAnsi"/>
          <w:b/>
        </w:rPr>
      </w:pPr>
      <w:r w:rsidRPr="0080200A">
        <w:rPr>
          <w:rFonts w:cstheme="minorHAnsi"/>
          <w:b/>
        </w:rPr>
        <w:t>Nadzór.</w:t>
      </w:r>
    </w:p>
    <w:p w14:paraId="3043AE97" w14:textId="0C6F416C" w:rsidR="00116E62" w:rsidRPr="0005444C" w:rsidRDefault="00116E62" w:rsidP="00426A60">
      <w:pPr>
        <w:numPr>
          <w:ilvl w:val="0"/>
          <w:numId w:val="9"/>
        </w:numPr>
        <w:shd w:val="clear" w:color="auto" w:fill="FFFFFF"/>
        <w:autoSpaceDE w:val="0"/>
        <w:autoSpaceDN w:val="0"/>
        <w:adjustRightInd w:val="0"/>
        <w:spacing w:before="120" w:after="0" w:line="240" w:lineRule="auto"/>
        <w:ind w:left="357" w:hanging="357"/>
        <w:jc w:val="both"/>
        <w:rPr>
          <w:rFonts w:cstheme="minorHAnsi"/>
          <w:color w:val="000000"/>
        </w:rPr>
      </w:pPr>
      <w:r w:rsidRPr="0005444C">
        <w:rPr>
          <w:rFonts w:cstheme="minorHAnsi"/>
          <w:color w:val="000000"/>
        </w:rPr>
        <w:t>Zamawiający ustanowi inspektora nadzoru inwestorskiego</w:t>
      </w:r>
      <w:r w:rsidR="0005444C">
        <w:rPr>
          <w:rFonts w:cstheme="minorHAnsi"/>
          <w:color w:val="000000"/>
        </w:rPr>
        <w:t xml:space="preserve"> lub swojego przedstawiciela</w:t>
      </w:r>
      <w:r w:rsidRPr="0005444C">
        <w:rPr>
          <w:rFonts w:cstheme="minorHAnsi"/>
          <w:color w:val="000000"/>
        </w:rPr>
        <w:t>.</w:t>
      </w:r>
    </w:p>
    <w:p w14:paraId="2F8DB424" w14:textId="77777777" w:rsidR="00116E62" w:rsidRPr="0080200A" w:rsidRDefault="00116E62" w:rsidP="00426A60">
      <w:pPr>
        <w:numPr>
          <w:ilvl w:val="0"/>
          <w:numId w:val="9"/>
        </w:numPr>
        <w:shd w:val="clear" w:color="auto" w:fill="FFFFFF"/>
        <w:autoSpaceDE w:val="0"/>
        <w:autoSpaceDN w:val="0"/>
        <w:adjustRightInd w:val="0"/>
        <w:spacing w:before="120" w:after="0" w:line="240" w:lineRule="auto"/>
        <w:ind w:left="357" w:hanging="357"/>
        <w:jc w:val="both"/>
        <w:rPr>
          <w:rFonts w:cstheme="minorHAnsi"/>
          <w:color w:val="000000"/>
        </w:rPr>
      </w:pPr>
      <w:r w:rsidRPr="0080200A">
        <w:rPr>
          <w:rFonts w:cstheme="minorHAnsi"/>
          <w:color w:val="000000"/>
        </w:rPr>
        <w:t>Zmiana inspektora nadzoru oraz kierownika budowy nie wymaga zmiany umowy, przy czym zmiana kierownika budowy wymaga akceptacji Zamawiającego.</w:t>
      </w:r>
    </w:p>
    <w:p w14:paraId="6A44A862" w14:textId="23FC359E" w:rsidR="00116E62" w:rsidRPr="0080200A" w:rsidRDefault="00116E62" w:rsidP="00426A60">
      <w:pPr>
        <w:numPr>
          <w:ilvl w:val="0"/>
          <w:numId w:val="9"/>
        </w:numPr>
        <w:shd w:val="clear" w:color="auto" w:fill="FFFFFF"/>
        <w:autoSpaceDE w:val="0"/>
        <w:autoSpaceDN w:val="0"/>
        <w:adjustRightInd w:val="0"/>
        <w:spacing w:before="120" w:after="0" w:line="240" w:lineRule="auto"/>
        <w:ind w:left="357" w:hanging="357"/>
        <w:jc w:val="both"/>
        <w:rPr>
          <w:rFonts w:cstheme="minorHAnsi"/>
          <w:color w:val="FF0000"/>
        </w:rPr>
      </w:pPr>
      <w:r w:rsidRPr="0080200A">
        <w:rPr>
          <w:rFonts w:cstheme="minorHAnsi"/>
          <w:color w:val="000000"/>
        </w:rPr>
        <w:t>Inspektor nadzoru nie ma prawa zwolnić Wykonawcy z wykonania jakichkolwiek zobowiązań wynikających z niniejszej umowy ani też dokonania zmian niniejszej umowy</w:t>
      </w:r>
      <w:r w:rsidR="0005444C" w:rsidRPr="0005444C">
        <w:rPr>
          <w:rFonts w:cstheme="minorHAnsi"/>
        </w:rPr>
        <w:t>.</w:t>
      </w:r>
    </w:p>
    <w:p w14:paraId="08692868" w14:textId="269F02E3" w:rsidR="00116E62" w:rsidRPr="0080200A" w:rsidRDefault="00116E62" w:rsidP="00426A60">
      <w:pPr>
        <w:numPr>
          <w:ilvl w:val="0"/>
          <w:numId w:val="9"/>
        </w:numPr>
        <w:shd w:val="clear" w:color="auto" w:fill="FFFFFF"/>
        <w:autoSpaceDE w:val="0"/>
        <w:autoSpaceDN w:val="0"/>
        <w:adjustRightInd w:val="0"/>
        <w:spacing w:before="120" w:after="0" w:line="240" w:lineRule="auto"/>
        <w:ind w:left="357" w:hanging="357"/>
        <w:jc w:val="both"/>
        <w:rPr>
          <w:rFonts w:cstheme="minorHAnsi"/>
        </w:rPr>
      </w:pPr>
      <w:r w:rsidRPr="0080200A">
        <w:rPr>
          <w:rFonts w:cstheme="minorHAnsi"/>
          <w:color w:val="000000"/>
        </w:rPr>
        <w:t>Zamawiający może ustanowić swojego przedstawiciela</w:t>
      </w:r>
      <w:r w:rsidR="00D23416" w:rsidRPr="0080200A">
        <w:rPr>
          <w:rFonts w:cstheme="minorHAnsi"/>
          <w:color w:val="000000"/>
        </w:rPr>
        <w:t>/ przedstawicieli</w:t>
      </w:r>
      <w:r w:rsidRPr="0080200A">
        <w:rPr>
          <w:rFonts w:cstheme="minorHAnsi"/>
          <w:color w:val="000000"/>
        </w:rPr>
        <w:t xml:space="preserve"> na budowie. </w:t>
      </w:r>
    </w:p>
    <w:p w14:paraId="453FE0FE" w14:textId="77777777" w:rsidR="00116E62" w:rsidRPr="0080200A" w:rsidRDefault="00116E62" w:rsidP="00B15BBB">
      <w:pPr>
        <w:spacing w:before="240" w:after="120"/>
        <w:ind w:left="357" w:right="74"/>
        <w:jc w:val="center"/>
        <w:rPr>
          <w:rFonts w:cstheme="minorHAnsi"/>
        </w:rPr>
      </w:pPr>
      <w:r w:rsidRPr="0080200A">
        <w:rPr>
          <w:rFonts w:cstheme="minorHAnsi"/>
        </w:rPr>
        <w:t>§ 19</w:t>
      </w:r>
    </w:p>
    <w:p w14:paraId="3EA7477E" w14:textId="77777777" w:rsidR="00116E62" w:rsidRPr="0080200A" w:rsidRDefault="00116E62" w:rsidP="00116E62">
      <w:pPr>
        <w:shd w:val="clear" w:color="auto" w:fill="FFFFFF"/>
        <w:autoSpaceDE w:val="0"/>
        <w:autoSpaceDN w:val="0"/>
        <w:adjustRightInd w:val="0"/>
        <w:spacing w:before="120"/>
        <w:jc w:val="both"/>
        <w:rPr>
          <w:rFonts w:cstheme="minorHAnsi"/>
          <w:b/>
        </w:rPr>
      </w:pPr>
      <w:r w:rsidRPr="0080200A">
        <w:rPr>
          <w:rFonts w:cstheme="minorHAnsi"/>
          <w:b/>
          <w:color w:val="000000"/>
        </w:rPr>
        <w:t>Personel Wykonawcy.</w:t>
      </w:r>
    </w:p>
    <w:p w14:paraId="326E70BC" w14:textId="77777777" w:rsidR="00116E62" w:rsidRPr="0080200A" w:rsidRDefault="00116E62" w:rsidP="00426A60">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80200A">
        <w:rPr>
          <w:rFonts w:eastAsia="Times New Roman" w:cstheme="minorHAnsi"/>
          <w:color w:val="000000"/>
          <w:lang w:eastAsia="pl-PL"/>
        </w:rPr>
        <w:t>Przedstawicielem Wykonawcy będzie ...........................................</w:t>
      </w:r>
      <w:r w:rsidRPr="0080200A">
        <w:rPr>
          <w:rFonts w:eastAsia="Times New Roman" w:cstheme="minorHAnsi"/>
          <w:color w:val="000000"/>
          <w:lang w:eastAsia="pl-PL"/>
        </w:rPr>
        <w:tab/>
        <w:t xml:space="preserve">lub Kierownik Budowy .................................................., który działa </w:t>
      </w:r>
      <w:r w:rsidR="00DA2369" w:rsidRPr="0080200A">
        <w:rPr>
          <w:rFonts w:eastAsia="Times New Roman" w:cstheme="minorHAnsi"/>
          <w:color w:val="000000"/>
          <w:lang w:eastAsia="pl-PL"/>
        </w:rPr>
        <w:t>zgodnie z</w:t>
      </w:r>
      <w:r w:rsidRPr="0080200A">
        <w:rPr>
          <w:rFonts w:eastAsia="Times New Roman" w:cstheme="minorHAnsi"/>
          <w:color w:val="000000"/>
          <w:lang w:eastAsia="pl-PL"/>
        </w:rPr>
        <w:t xml:space="preserve"> przepisami ustawy z dnia 7 lipca 1994 r. Prawo budowlane. Dopuszcza się łączenie tych stanowisk.</w:t>
      </w:r>
    </w:p>
    <w:p w14:paraId="51E7AC78" w14:textId="77777777" w:rsidR="00116E62" w:rsidRPr="0080200A" w:rsidRDefault="00116E62" w:rsidP="00426A60">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80200A">
        <w:rPr>
          <w:rFonts w:eastAsia="Times New Roman" w:cstheme="minorHAnsi"/>
          <w:color w:val="000000"/>
          <w:lang w:eastAsia="pl-PL"/>
        </w:rPr>
        <w:t xml:space="preserve">Do wykonywania samodzielnych funkcji przy realizacji robót, Wykonawca zapewni personel  posiadający odpowiednie kwalifikacje i uprawnienia, </w:t>
      </w:r>
      <w:r w:rsidRPr="0080200A">
        <w:rPr>
          <w:rFonts w:eastAsia="Times New Roman" w:cstheme="minorHAnsi"/>
          <w:lang w:eastAsia="pl-PL"/>
        </w:rPr>
        <w:t>zgodne z wymaganiami określonymi w SWZ.</w:t>
      </w:r>
    </w:p>
    <w:p w14:paraId="3FD05F12" w14:textId="77777777" w:rsidR="00116E62" w:rsidRPr="0080200A" w:rsidRDefault="00116E62" w:rsidP="00426A60">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80200A">
        <w:rPr>
          <w:rFonts w:eastAsia="Times New Roman" w:cstheme="minorHAnsi"/>
          <w:lang w:eastAsia="pl-PL"/>
        </w:rPr>
        <w:t>Zamawiający wymaga, by czynności polegające na faktycznym wykonywaniu robót budowlano – montażowych</w:t>
      </w:r>
      <w:r w:rsidR="00DA2369" w:rsidRPr="0080200A">
        <w:rPr>
          <w:rFonts w:eastAsia="Times New Roman" w:cstheme="minorHAnsi"/>
          <w:lang w:eastAsia="pl-PL"/>
        </w:rPr>
        <w:t>,</w:t>
      </w:r>
      <w:r w:rsidRPr="0080200A">
        <w:rPr>
          <w:rFonts w:eastAsia="Times New Roman" w:cstheme="minorHAnsi"/>
          <w:lang w:eastAsia="pl-PL"/>
        </w:rPr>
        <w:t xml:space="preserve"> o ile nie będą wykonywane przez daną osobę w ramach prowadzonej przez nią działalności </w:t>
      </w:r>
      <w:r w:rsidRPr="0080200A">
        <w:rPr>
          <w:rFonts w:eastAsia="Times New Roman" w:cstheme="minorHAnsi"/>
          <w:lang w:eastAsia="pl-PL"/>
        </w:rPr>
        <w:lastRenderedPageBreak/>
        <w:t>gospodarczej, były wykonywane przez osoby zatrudnione (przez Wykonawcę lub podwykonawcę) na podstawie umowy o pracę.</w:t>
      </w:r>
    </w:p>
    <w:p w14:paraId="37DC0976" w14:textId="77777777" w:rsidR="00116E62" w:rsidRPr="0080200A" w:rsidRDefault="00116E62" w:rsidP="00426A60">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80200A">
        <w:rPr>
          <w:rFonts w:eastAsia="Times New Roman" w:cstheme="minorHAnsi"/>
          <w:lang w:eastAsia="pl-PL"/>
        </w:rPr>
        <w:t xml:space="preserve">W trakcie realizacji zamówienia Zamawiający uprawniony jest do wykonywania czynności kontrolnych wobec </w:t>
      </w:r>
      <w:r w:rsidR="00DA2369" w:rsidRPr="0080200A">
        <w:rPr>
          <w:rFonts w:eastAsia="Times New Roman" w:cstheme="minorHAnsi"/>
          <w:lang w:eastAsia="pl-PL"/>
        </w:rPr>
        <w:t>W</w:t>
      </w:r>
      <w:r w:rsidRPr="0080200A">
        <w:rPr>
          <w:rFonts w:eastAsia="Times New Roman" w:cstheme="minorHAnsi"/>
          <w:lang w:eastAsia="pl-PL"/>
        </w:rPr>
        <w:t xml:space="preserve">ykonawcy odnośnie spełniania przez </w:t>
      </w:r>
      <w:r w:rsidR="00DA2369" w:rsidRPr="0080200A">
        <w:rPr>
          <w:rFonts w:eastAsia="Times New Roman" w:cstheme="minorHAnsi"/>
          <w:lang w:eastAsia="pl-PL"/>
        </w:rPr>
        <w:t>W</w:t>
      </w:r>
      <w:r w:rsidRPr="0080200A">
        <w:rPr>
          <w:rFonts w:eastAsia="Times New Roman" w:cstheme="minorHAnsi"/>
          <w:lang w:eastAsia="pl-PL"/>
        </w:rPr>
        <w:t xml:space="preserve">ykonawcę lub podwykonawcę wymogu zatrudnienia na podstawie umowy o pracę osób wykonujących wskazane w ust. 3 czynności. Zamawiający uprawniony jest w szczególności do: </w:t>
      </w:r>
    </w:p>
    <w:p w14:paraId="0F63B821" w14:textId="0299A1C7" w:rsidR="00116E62" w:rsidRPr="0080200A" w:rsidRDefault="00116E62" w:rsidP="00426A60">
      <w:pPr>
        <w:numPr>
          <w:ilvl w:val="7"/>
          <w:numId w:val="9"/>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80200A">
        <w:rPr>
          <w:rFonts w:eastAsia="Times New Roman" w:cstheme="minorHAnsi"/>
          <w:lang w:eastAsia="pl-PL"/>
        </w:rPr>
        <w:t>żądania oświadczeń i dokumentów w zakresie potwierdzenia spełniania ww. wymogów i</w:t>
      </w:r>
      <w:r w:rsidR="00E10E89" w:rsidRPr="0080200A">
        <w:rPr>
          <w:rFonts w:eastAsia="Times New Roman" w:cstheme="minorHAnsi"/>
          <w:lang w:eastAsia="pl-PL"/>
        </w:rPr>
        <w:t> </w:t>
      </w:r>
      <w:r w:rsidRPr="0080200A">
        <w:rPr>
          <w:rFonts w:eastAsia="Times New Roman" w:cstheme="minorHAnsi"/>
          <w:lang w:eastAsia="pl-PL"/>
        </w:rPr>
        <w:t>dokonywania ich oceny,</w:t>
      </w:r>
    </w:p>
    <w:p w14:paraId="7F9B8FAB" w14:textId="77777777" w:rsidR="00116E62" w:rsidRPr="0080200A" w:rsidRDefault="00116E62" w:rsidP="00426A60">
      <w:pPr>
        <w:numPr>
          <w:ilvl w:val="7"/>
          <w:numId w:val="9"/>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80200A">
        <w:rPr>
          <w:rFonts w:eastAsia="Times New Roman" w:cstheme="minorHAnsi"/>
          <w:lang w:eastAsia="pl-PL"/>
        </w:rPr>
        <w:t>żądania wyjaśnień w przypadku wątpliwości w zakresie potwierdzenia spełniania ww. wymogów,</w:t>
      </w:r>
    </w:p>
    <w:p w14:paraId="0DE3907B" w14:textId="77777777" w:rsidR="00116E62" w:rsidRPr="0080200A" w:rsidRDefault="00116E62" w:rsidP="00426A60">
      <w:pPr>
        <w:numPr>
          <w:ilvl w:val="7"/>
          <w:numId w:val="9"/>
        </w:numPr>
        <w:shd w:val="clear" w:color="auto" w:fill="FFFFFF"/>
        <w:autoSpaceDE w:val="0"/>
        <w:autoSpaceDN w:val="0"/>
        <w:adjustRightInd w:val="0"/>
        <w:spacing w:after="120" w:line="240" w:lineRule="auto"/>
        <w:ind w:left="709" w:hanging="357"/>
        <w:jc w:val="both"/>
        <w:rPr>
          <w:rFonts w:eastAsia="Times New Roman" w:cstheme="minorHAnsi"/>
          <w:lang w:eastAsia="pl-PL"/>
        </w:rPr>
      </w:pPr>
      <w:r w:rsidRPr="0080200A">
        <w:rPr>
          <w:rFonts w:eastAsia="Times New Roman" w:cstheme="minorHAnsi"/>
          <w:lang w:eastAsia="pl-PL"/>
        </w:rPr>
        <w:t>przeprowadzania kontroli na miejscu wykonywania świadczenia.</w:t>
      </w:r>
    </w:p>
    <w:p w14:paraId="6E2A6DD0" w14:textId="77777777" w:rsidR="00116E62" w:rsidRPr="0080200A" w:rsidRDefault="00116E62" w:rsidP="00426A60">
      <w:pPr>
        <w:numPr>
          <w:ilvl w:val="3"/>
          <w:numId w:val="9"/>
        </w:numPr>
        <w:shd w:val="clear" w:color="auto" w:fill="FFFFFF"/>
        <w:tabs>
          <w:tab w:val="num" w:pos="3119"/>
        </w:tabs>
        <w:autoSpaceDE w:val="0"/>
        <w:autoSpaceDN w:val="0"/>
        <w:adjustRightInd w:val="0"/>
        <w:spacing w:after="120" w:line="240" w:lineRule="auto"/>
        <w:ind w:left="284"/>
        <w:contextualSpacing/>
        <w:jc w:val="both"/>
        <w:rPr>
          <w:rFonts w:eastAsia="Times New Roman" w:cstheme="minorHAnsi"/>
          <w:lang w:eastAsia="pl-PL"/>
        </w:rPr>
      </w:pPr>
      <w:r w:rsidRPr="0080200A">
        <w:rPr>
          <w:rFonts w:eastAsia="Times New Roman" w:cstheme="minorHAnsi"/>
          <w:lang w:eastAsia="pl-PL"/>
        </w:rPr>
        <w:t xml:space="preserve">W trakcie realizacji zamówienia na każde wezwanie </w:t>
      </w:r>
      <w:r w:rsidR="00DA2369" w:rsidRPr="0080200A">
        <w:rPr>
          <w:rFonts w:eastAsia="Times New Roman" w:cstheme="minorHAnsi"/>
          <w:lang w:eastAsia="pl-PL"/>
        </w:rPr>
        <w:t>Z</w:t>
      </w:r>
      <w:r w:rsidRPr="0080200A">
        <w:rPr>
          <w:rFonts w:eastAsia="Times New Roman" w:cstheme="minorHAnsi"/>
          <w:lang w:eastAsia="pl-PL"/>
        </w:rPr>
        <w:t>amawiającego</w:t>
      </w:r>
      <w:r w:rsidR="00DA2369" w:rsidRPr="0080200A">
        <w:rPr>
          <w:rFonts w:eastAsia="Times New Roman" w:cstheme="minorHAnsi"/>
          <w:lang w:eastAsia="pl-PL"/>
        </w:rPr>
        <w:t>,</w:t>
      </w:r>
      <w:r w:rsidRPr="0080200A">
        <w:rPr>
          <w:rFonts w:eastAsia="Times New Roman" w:cstheme="minorHAnsi"/>
          <w:lang w:eastAsia="pl-PL"/>
        </w:rPr>
        <w:t xml:space="preserve"> w wyznaczonym w tym wezwaniu terminie</w:t>
      </w:r>
      <w:r w:rsidR="00DA2369" w:rsidRPr="0080200A">
        <w:rPr>
          <w:rFonts w:eastAsia="Times New Roman" w:cstheme="minorHAnsi"/>
          <w:lang w:eastAsia="pl-PL"/>
        </w:rPr>
        <w:t>,</w:t>
      </w:r>
      <w:r w:rsidRPr="0080200A">
        <w:rPr>
          <w:rFonts w:eastAsia="Times New Roman" w:cstheme="minorHAnsi"/>
          <w:lang w:eastAsia="pl-PL"/>
        </w:rPr>
        <w:t xml:space="preserve"> </w:t>
      </w:r>
      <w:r w:rsidR="00DA2369" w:rsidRPr="0080200A">
        <w:rPr>
          <w:rFonts w:eastAsia="Times New Roman" w:cstheme="minorHAnsi"/>
          <w:lang w:eastAsia="pl-PL"/>
        </w:rPr>
        <w:t>W</w:t>
      </w:r>
      <w:r w:rsidRPr="0080200A">
        <w:rPr>
          <w:rFonts w:eastAsia="Times New Roman" w:cstheme="minorHAnsi"/>
          <w:lang w:eastAsia="pl-PL"/>
        </w:rPr>
        <w:t xml:space="preserve">ykonawca przedłoży </w:t>
      </w:r>
      <w:r w:rsidR="00DA2369" w:rsidRPr="0080200A">
        <w:rPr>
          <w:rFonts w:eastAsia="Times New Roman" w:cstheme="minorHAnsi"/>
          <w:lang w:eastAsia="pl-PL"/>
        </w:rPr>
        <w:t>Z</w:t>
      </w:r>
      <w:r w:rsidRPr="0080200A">
        <w:rPr>
          <w:rFonts w:eastAsia="Times New Roman" w:cstheme="minorHAnsi"/>
          <w:lang w:eastAsia="pl-PL"/>
        </w:rPr>
        <w:t xml:space="preserve">amawiającemu wskazane poniżej dowody w celu potwierdzenia spełnienia wymogu zatrudnienia na podstawie umowy o pracę przez </w:t>
      </w:r>
      <w:r w:rsidR="00DA2369" w:rsidRPr="0080200A">
        <w:rPr>
          <w:rFonts w:eastAsia="Times New Roman" w:cstheme="minorHAnsi"/>
          <w:lang w:eastAsia="pl-PL"/>
        </w:rPr>
        <w:t>W</w:t>
      </w:r>
      <w:r w:rsidRPr="0080200A">
        <w:rPr>
          <w:rFonts w:eastAsia="Times New Roman" w:cstheme="minorHAnsi"/>
          <w:lang w:eastAsia="pl-PL"/>
        </w:rPr>
        <w:t>ykonawcę lub podwykonawcę osób wykonujących wskazane w ust. 3 czynności w trakcie realizacji zamówienia:</w:t>
      </w:r>
    </w:p>
    <w:p w14:paraId="6CC3A811" w14:textId="5C0B5171" w:rsidR="00116E62" w:rsidRPr="0080200A" w:rsidRDefault="00116E62" w:rsidP="00116E62">
      <w:pPr>
        <w:jc w:val="both"/>
        <w:rPr>
          <w:rFonts w:cstheme="minorHAnsi"/>
        </w:rPr>
      </w:pPr>
      <w:r w:rsidRPr="0080200A">
        <w:rPr>
          <w:rFonts w:cstheme="minorHAnsi"/>
          <w:b/>
          <w:bCs/>
        </w:rPr>
        <w:t xml:space="preserve">- oświadczenie </w:t>
      </w:r>
      <w:r w:rsidR="00DA2369" w:rsidRPr="0080200A">
        <w:rPr>
          <w:rFonts w:cstheme="minorHAnsi"/>
          <w:b/>
          <w:bCs/>
        </w:rPr>
        <w:t>W</w:t>
      </w:r>
      <w:r w:rsidRPr="0080200A">
        <w:rPr>
          <w:rFonts w:cstheme="minorHAnsi"/>
          <w:b/>
          <w:bCs/>
        </w:rPr>
        <w:t xml:space="preserve">ykonawcy lub podwykonawcy </w:t>
      </w:r>
      <w:r w:rsidRPr="0080200A">
        <w:rPr>
          <w:rFonts w:cstheme="minorHAnsi"/>
        </w:rPr>
        <w:t xml:space="preserve">o zatrudnieniu na podstawie umowy o pracę osób wykonujących czynności, których dotyczy wezwanie </w:t>
      </w:r>
      <w:r w:rsidR="00DA2369" w:rsidRPr="0080200A">
        <w:rPr>
          <w:rFonts w:cstheme="minorHAnsi"/>
        </w:rPr>
        <w:t>Z</w:t>
      </w:r>
      <w:r w:rsidRPr="0080200A">
        <w:rPr>
          <w:rFonts w:cstheme="minorHAnsi"/>
        </w:rPr>
        <w:t>amawiającego. Oświadczenie to powinno zawierać w</w:t>
      </w:r>
      <w:r w:rsidR="00E10E89" w:rsidRPr="0080200A">
        <w:rPr>
          <w:rFonts w:cstheme="minorHAnsi"/>
        </w:rPr>
        <w:t> </w:t>
      </w:r>
      <w:r w:rsidRPr="0080200A">
        <w:rPr>
          <w:rFonts w:cstheme="minorHAnsi"/>
        </w:rPr>
        <w:t xml:space="preserve">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80200A">
        <w:rPr>
          <w:rFonts w:cstheme="minorHAnsi"/>
        </w:rPr>
        <w:t>W</w:t>
      </w:r>
      <w:r w:rsidRPr="0080200A">
        <w:rPr>
          <w:rFonts w:cstheme="minorHAnsi"/>
        </w:rPr>
        <w:t>ykonawcy lub podwykonawcy;</w:t>
      </w:r>
    </w:p>
    <w:p w14:paraId="29137669" w14:textId="77777777" w:rsidR="001F4CDF" w:rsidRPr="0080200A" w:rsidRDefault="00116E62" w:rsidP="00116E62">
      <w:pPr>
        <w:spacing w:after="80"/>
        <w:jc w:val="both"/>
        <w:rPr>
          <w:rFonts w:cstheme="minorHAnsi"/>
          <w:b/>
          <w:bCs/>
        </w:rPr>
      </w:pPr>
      <w:r w:rsidRPr="0080200A">
        <w:rPr>
          <w:rFonts w:cstheme="minorHAnsi"/>
          <w:b/>
          <w:bCs/>
        </w:rPr>
        <w:t xml:space="preserve">- </w:t>
      </w:r>
      <w:r w:rsidR="001F4CDF" w:rsidRPr="0080200A">
        <w:rPr>
          <w:rFonts w:cstheme="minorHAnsi"/>
          <w:b/>
          <w:bCs/>
        </w:rPr>
        <w:t xml:space="preserve">poświadczonej za zgodność kopii </w:t>
      </w:r>
      <w:r w:rsidRPr="0080200A">
        <w:rPr>
          <w:rFonts w:cstheme="minorHAnsi"/>
          <w:b/>
          <w:bCs/>
        </w:rPr>
        <w:t>umowy o pracę wraz z dokumentami potwierdzającymi zgłoszenie danej osoby z tytułu ubezpieczeń społecznych</w:t>
      </w:r>
      <w:r w:rsidR="001F4CDF" w:rsidRPr="0080200A">
        <w:rPr>
          <w:rFonts w:cstheme="minorHAnsi"/>
          <w:b/>
          <w:bCs/>
        </w:rPr>
        <w:t>;</w:t>
      </w:r>
    </w:p>
    <w:p w14:paraId="6AB252B7" w14:textId="77777777" w:rsidR="00116E62" w:rsidRPr="0080200A" w:rsidRDefault="001F4CDF" w:rsidP="00116E62">
      <w:pPr>
        <w:spacing w:after="80"/>
        <w:jc w:val="both"/>
        <w:rPr>
          <w:rFonts w:cstheme="minorHAnsi"/>
          <w:i/>
          <w:iCs/>
        </w:rPr>
      </w:pPr>
      <w:r w:rsidRPr="0080200A">
        <w:rPr>
          <w:rFonts w:cstheme="minorHAnsi"/>
          <w:b/>
          <w:bCs/>
        </w:rPr>
        <w:t xml:space="preserve"> - oświadczenia zatrudnionego pracownika</w:t>
      </w:r>
      <w:r w:rsidR="00116E62" w:rsidRPr="0080200A">
        <w:rPr>
          <w:rFonts w:cstheme="minorHAnsi"/>
          <w:b/>
          <w:bCs/>
        </w:rPr>
        <w:t>.</w:t>
      </w:r>
    </w:p>
    <w:p w14:paraId="561C15A3" w14:textId="10AFE654" w:rsidR="00116E62" w:rsidRPr="0080200A" w:rsidRDefault="00E56DCB" w:rsidP="00116E62">
      <w:pPr>
        <w:jc w:val="both"/>
        <w:rPr>
          <w:rFonts w:cstheme="minorHAnsi"/>
          <w:i/>
          <w:iCs/>
        </w:rPr>
      </w:pPr>
      <w:r w:rsidRPr="0080200A">
        <w:rPr>
          <w:rFonts w:cstheme="minorHAnsi"/>
        </w:rPr>
        <w:t xml:space="preserve">6)  </w:t>
      </w:r>
      <w:r w:rsidR="00116E62" w:rsidRPr="0080200A">
        <w:rPr>
          <w:rFonts w:cstheme="minorHAnsi"/>
        </w:rPr>
        <w:t xml:space="preserve"> Z tytułu niespełnienia przez </w:t>
      </w:r>
      <w:r w:rsidR="00DA2369" w:rsidRPr="0080200A">
        <w:rPr>
          <w:rFonts w:cstheme="minorHAnsi"/>
          <w:color w:val="000000"/>
        </w:rPr>
        <w:t>W</w:t>
      </w:r>
      <w:r w:rsidR="00116E62" w:rsidRPr="0080200A">
        <w:rPr>
          <w:rFonts w:cstheme="minorHAnsi"/>
          <w:color w:val="000000"/>
        </w:rPr>
        <w:t>ykonawcę lub podwykonawcę wymogu zatrudnienia na podstawie umowy o pracę osób wykonujących wskazane w ust. 3 czynności</w:t>
      </w:r>
      <w:r w:rsidR="00DA2369" w:rsidRPr="0080200A">
        <w:rPr>
          <w:rFonts w:cstheme="minorHAnsi"/>
          <w:color w:val="000000"/>
        </w:rPr>
        <w:t>,</w:t>
      </w:r>
      <w:r w:rsidR="00116E62" w:rsidRPr="0080200A">
        <w:rPr>
          <w:rFonts w:cstheme="minorHAnsi"/>
          <w:color w:val="000000"/>
        </w:rPr>
        <w:t xml:space="preserve"> </w:t>
      </w:r>
      <w:r w:rsidR="00DA2369" w:rsidRPr="0080200A">
        <w:rPr>
          <w:rFonts w:cstheme="minorHAnsi"/>
          <w:color w:val="000000"/>
        </w:rPr>
        <w:t>Z</w:t>
      </w:r>
      <w:r w:rsidR="00116E62" w:rsidRPr="0080200A">
        <w:rPr>
          <w:rFonts w:cstheme="minorHAnsi"/>
          <w:color w:val="000000"/>
        </w:rPr>
        <w:t>amawiający przewiduje sankcję w</w:t>
      </w:r>
      <w:r w:rsidR="00E10E89" w:rsidRPr="0080200A">
        <w:rPr>
          <w:rFonts w:cstheme="minorHAnsi"/>
          <w:color w:val="000000"/>
        </w:rPr>
        <w:t> </w:t>
      </w:r>
      <w:r w:rsidR="00116E62" w:rsidRPr="0080200A">
        <w:rPr>
          <w:rFonts w:cstheme="minorHAnsi"/>
          <w:color w:val="000000"/>
        </w:rPr>
        <w:t xml:space="preserve">postaci obowiązku zapłaty przez </w:t>
      </w:r>
      <w:r w:rsidR="00DA2369" w:rsidRPr="0080200A">
        <w:rPr>
          <w:rFonts w:cstheme="minorHAnsi"/>
          <w:color w:val="000000"/>
        </w:rPr>
        <w:t>W</w:t>
      </w:r>
      <w:r w:rsidR="00116E62" w:rsidRPr="0080200A">
        <w:rPr>
          <w:rFonts w:cstheme="minorHAnsi"/>
          <w:color w:val="000000"/>
        </w:rPr>
        <w:t xml:space="preserve">ykonawcę kary umownej w wysokości określonej w § 9 Umowy. Niezłożenie przez </w:t>
      </w:r>
      <w:r w:rsidR="00DA2369" w:rsidRPr="0080200A">
        <w:rPr>
          <w:rFonts w:cstheme="minorHAnsi"/>
          <w:color w:val="000000"/>
        </w:rPr>
        <w:t>W</w:t>
      </w:r>
      <w:r w:rsidR="00116E62" w:rsidRPr="0080200A">
        <w:rPr>
          <w:rFonts w:cstheme="minorHAnsi"/>
          <w:color w:val="000000"/>
        </w:rPr>
        <w:t xml:space="preserve">ykonawcę w wyznaczonym przez </w:t>
      </w:r>
      <w:r w:rsidR="00DA2369" w:rsidRPr="0080200A">
        <w:rPr>
          <w:rFonts w:cstheme="minorHAnsi"/>
          <w:color w:val="000000"/>
        </w:rPr>
        <w:t>Z</w:t>
      </w:r>
      <w:r w:rsidR="00116E62" w:rsidRPr="0080200A">
        <w:rPr>
          <w:rFonts w:cstheme="minorHAnsi"/>
          <w:color w:val="000000"/>
        </w:rPr>
        <w:t xml:space="preserve">amawiającego terminie żądanych przez </w:t>
      </w:r>
      <w:r w:rsidR="00DA2369" w:rsidRPr="0080200A">
        <w:rPr>
          <w:rFonts w:cstheme="minorHAnsi"/>
          <w:color w:val="000000"/>
        </w:rPr>
        <w:t>Z</w:t>
      </w:r>
      <w:r w:rsidR="00116E62" w:rsidRPr="0080200A">
        <w:rPr>
          <w:rFonts w:cstheme="minorHAnsi"/>
          <w:color w:val="000000"/>
        </w:rPr>
        <w:t>amawiającego dowodów w</w:t>
      </w:r>
      <w:r w:rsidR="00DA7D1F">
        <w:rPr>
          <w:rFonts w:cstheme="minorHAnsi"/>
          <w:color w:val="000000"/>
        </w:rPr>
        <w:t> </w:t>
      </w:r>
      <w:r w:rsidR="00116E62" w:rsidRPr="0080200A">
        <w:rPr>
          <w:rFonts w:cstheme="minorHAnsi"/>
          <w:color w:val="000000"/>
        </w:rPr>
        <w:t xml:space="preserve">celu potwierdzenia spełnienia </w:t>
      </w:r>
      <w:r w:rsidR="00116E62" w:rsidRPr="0080200A">
        <w:rPr>
          <w:rFonts w:cstheme="minorHAnsi"/>
        </w:rPr>
        <w:t xml:space="preserve">przez </w:t>
      </w:r>
      <w:r w:rsidR="00DA2369" w:rsidRPr="0080200A">
        <w:rPr>
          <w:rFonts w:cstheme="minorHAnsi"/>
          <w:color w:val="000000"/>
        </w:rPr>
        <w:t>W</w:t>
      </w:r>
      <w:r w:rsidR="00116E62" w:rsidRPr="0080200A">
        <w:rPr>
          <w:rFonts w:cstheme="minorHAnsi"/>
          <w:color w:val="000000"/>
        </w:rPr>
        <w:t xml:space="preserve">ykonawcę lub podwykonawcę wymogu zatrudnienia na podstawie umowy o pracę traktowane będzie jako </w:t>
      </w:r>
      <w:r w:rsidR="00116E62" w:rsidRPr="0080200A">
        <w:rPr>
          <w:rFonts w:cstheme="minorHAnsi"/>
        </w:rPr>
        <w:t xml:space="preserve">niespełnienie przez </w:t>
      </w:r>
      <w:r w:rsidR="00DA2369" w:rsidRPr="0080200A">
        <w:rPr>
          <w:rFonts w:cstheme="minorHAnsi"/>
          <w:color w:val="000000"/>
        </w:rPr>
        <w:t>W</w:t>
      </w:r>
      <w:r w:rsidR="00116E62" w:rsidRPr="0080200A">
        <w:rPr>
          <w:rFonts w:cstheme="minorHAnsi"/>
          <w:color w:val="000000"/>
        </w:rPr>
        <w:t xml:space="preserve">ykonawcę lub podwykonawcę wymogu zatrudnienia na podstawie umowy o pracę osób wykonujących wskazane w  ust. 3 czynności. </w:t>
      </w:r>
    </w:p>
    <w:p w14:paraId="0E770248" w14:textId="724D6540" w:rsidR="00116E62" w:rsidRPr="0080200A" w:rsidRDefault="00E56DCB" w:rsidP="00116E62">
      <w:pPr>
        <w:spacing w:after="80" w:line="240" w:lineRule="auto"/>
        <w:contextualSpacing/>
        <w:jc w:val="both"/>
        <w:rPr>
          <w:rFonts w:eastAsia="Times New Roman" w:cstheme="minorHAnsi"/>
          <w:lang w:eastAsia="pl-PL"/>
        </w:rPr>
      </w:pPr>
      <w:r w:rsidRPr="0080200A">
        <w:rPr>
          <w:rFonts w:eastAsia="Times New Roman" w:cstheme="minorHAnsi"/>
          <w:color w:val="000000"/>
          <w:lang w:eastAsia="pl-PL"/>
        </w:rPr>
        <w:t xml:space="preserve">7)   </w:t>
      </w:r>
      <w:r w:rsidR="00116E62" w:rsidRPr="0080200A">
        <w:rPr>
          <w:rFonts w:eastAsia="Times New Roman" w:cstheme="minorHAnsi"/>
          <w:color w:val="000000"/>
          <w:lang w:eastAsia="pl-PL"/>
        </w:rPr>
        <w:t xml:space="preserve"> W przypadku uzasadnionych wątpliwości co do przestrzegania prawa pracy przez </w:t>
      </w:r>
      <w:r w:rsidR="00DA2369" w:rsidRPr="0080200A">
        <w:rPr>
          <w:rFonts w:eastAsia="Times New Roman" w:cstheme="minorHAnsi"/>
          <w:color w:val="000000"/>
          <w:lang w:eastAsia="pl-PL"/>
        </w:rPr>
        <w:t>W</w:t>
      </w:r>
      <w:r w:rsidR="00116E62" w:rsidRPr="0080200A">
        <w:rPr>
          <w:rFonts w:eastAsia="Times New Roman" w:cstheme="minorHAnsi"/>
          <w:color w:val="000000"/>
          <w:lang w:eastAsia="pl-PL"/>
        </w:rPr>
        <w:t xml:space="preserve">ykonawcę lub podwykonawcę, </w:t>
      </w:r>
      <w:r w:rsidR="00DA2369" w:rsidRPr="0080200A">
        <w:rPr>
          <w:rFonts w:eastAsia="Times New Roman" w:cstheme="minorHAnsi"/>
          <w:color w:val="000000"/>
          <w:lang w:eastAsia="pl-PL"/>
        </w:rPr>
        <w:t>Z</w:t>
      </w:r>
      <w:r w:rsidR="00116E62" w:rsidRPr="0080200A">
        <w:rPr>
          <w:rFonts w:eastAsia="Times New Roman" w:cstheme="minorHAnsi"/>
          <w:color w:val="000000"/>
          <w:lang w:eastAsia="pl-PL"/>
        </w:rPr>
        <w:t>amawiający może zwrócić się o przeprowadzenie kontroli przez Państwową</w:t>
      </w:r>
      <w:r w:rsidR="00116E62" w:rsidRPr="0080200A">
        <w:rPr>
          <w:rFonts w:eastAsia="Times New Roman" w:cstheme="minorHAnsi"/>
          <w:lang w:eastAsia="pl-PL"/>
        </w:rPr>
        <w:t xml:space="preserve"> Inspekcję Pracy.</w:t>
      </w:r>
    </w:p>
    <w:p w14:paraId="069F457F" w14:textId="77777777" w:rsidR="00116E62" w:rsidRPr="0080200A" w:rsidRDefault="00116E62" w:rsidP="00B15BBB">
      <w:pPr>
        <w:spacing w:before="240" w:after="120"/>
        <w:ind w:left="357" w:right="74"/>
        <w:jc w:val="center"/>
        <w:rPr>
          <w:rFonts w:cstheme="minorHAnsi"/>
        </w:rPr>
      </w:pPr>
      <w:r w:rsidRPr="0080200A">
        <w:rPr>
          <w:rFonts w:cstheme="minorHAnsi"/>
        </w:rPr>
        <w:t>§ 20</w:t>
      </w:r>
    </w:p>
    <w:p w14:paraId="2739DB9A" w14:textId="77777777" w:rsidR="00116E62" w:rsidRPr="0080200A" w:rsidRDefault="00116E62" w:rsidP="00116E62">
      <w:pPr>
        <w:shd w:val="clear" w:color="auto" w:fill="FFFFFF"/>
        <w:autoSpaceDE w:val="0"/>
        <w:autoSpaceDN w:val="0"/>
        <w:adjustRightInd w:val="0"/>
        <w:spacing w:before="120"/>
        <w:rPr>
          <w:rFonts w:cstheme="minorHAnsi"/>
          <w:b/>
        </w:rPr>
      </w:pPr>
      <w:r w:rsidRPr="0080200A">
        <w:rPr>
          <w:rFonts w:cstheme="minorHAnsi"/>
          <w:b/>
          <w:color w:val="000000"/>
        </w:rPr>
        <w:t>Przekazanie placu budowy.</w:t>
      </w:r>
    </w:p>
    <w:p w14:paraId="71AA5AD7" w14:textId="6BB2A9DB" w:rsidR="00116E62" w:rsidRPr="0080200A" w:rsidRDefault="00116E62" w:rsidP="00426A60">
      <w:pPr>
        <w:numPr>
          <w:ilvl w:val="0"/>
          <w:numId w:val="21"/>
        </w:numPr>
        <w:shd w:val="clear" w:color="auto" w:fill="FFFFFF"/>
        <w:autoSpaceDE w:val="0"/>
        <w:autoSpaceDN w:val="0"/>
        <w:adjustRightInd w:val="0"/>
        <w:spacing w:after="0" w:line="240" w:lineRule="auto"/>
        <w:ind w:left="357" w:hanging="357"/>
        <w:jc w:val="both"/>
        <w:rPr>
          <w:rFonts w:cstheme="minorHAnsi"/>
          <w:color w:val="000000"/>
        </w:rPr>
      </w:pPr>
      <w:r w:rsidRPr="0080200A">
        <w:rPr>
          <w:rFonts w:cstheme="minorHAnsi"/>
          <w:color w:val="000000"/>
        </w:rPr>
        <w:t xml:space="preserve">Zamawiający protokolarnie przekaże Wykonawcy plac budowy w ciągu </w:t>
      </w:r>
      <w:r w:rsidR="007D7FA4">
        <w:rPr>
          <w:rFonts w:cstheme="minorHAnsi"/>
          <w:color w:val="000000"/>
        </w:rPr>
        <w:t>14</w:t>
      </w:r>
      <w:r w:rsidRPr="0080200A">
        <w:rPr>
          <w:rFonts w:cstheme="minorHAnsi"/>
          <w:color w:val="000000"/>
        </w:rPr>
        <w:t xml:space="preserve"> dni od </w:t>
      </w:r>
      <w:r w:rsidR="000A7F07" w:rsidRPr="0080200A">
        <w:rPr>
          <w:rFonts w:cstheme="minorHAnsi"/>
          <w:color w:val="000000"/>
        </w:rPr>
        <w:t xml:space="preserve">dnia </w:t>
      </w:r>
      <w:r w:rsidRPr="0080200A">
        <w:rPr>
          <w:rFonts w:cstheme="minorHAnsi"/>
          <w:color w:val="000000"/>
        </w:rPr>
        <w:t>podpisania umowy</w:t>
      </w:r>
      <w:r w:rsidR="007D7FA4">
        <w:rPr>
          <w:rFonts w:cstheme="minorHAnsi"/>
          <w:color w:val="000000"/>
        </w:rPr>
        <w:t>, lub w innym uzgodnionym terminie</w:t>
      </w:r>
      <w:r w:rsidRPr="0080200A">
        <w:rPr>
          <w:rFonts w:cstheme="minorHAnsi"/>
          <w:color w:val="000000"/>
        </w:rPr>
        <w:t>.</w:t>
      </w:r>
    </w:p>
    <w:p w14:paraId="2F6BD747" w14:textId="77777777" w:rsidR="00116E62" w:rsidRPr="0080200A" w:rsidRDefault="00116E62" w:rsidP="00426A60">
      <w:pPr>
        <w:numPr>
          <w:ilvl w:val="0"/>
          <w:numId w:val="21"/>
        </w:numPr>
        <w:shd w:val="clear" w:color="auto" w:fill="FFFFFF"/>
        <w:autoSpaceDE w:val="0"/>
        <w:autoSpaceDN w:val="0"/>
        <w:adjustRightInd w:val="0"/>
        <w:spacing w:before="120" w:after="0" w:line="240" w:lineRule="auto"/>
        <w:ind w:left="357" w:hanging="357"/>
        <w:jc w:val="both"/>
        <w:rPr>
          <w:rFonts w:cstheme="minorHAnsi"/>
        </w:rPr>
      </w:pPr>
      <w:r w:rsidRPr="0080200A">
        <w:rPr>
          <w:rFonts w:cstheme="minorHAnsi"/>
          <w:color w:val="000000"/>
        </w:rPr>
        <w:t>Po protokolarnym przejęciu od Zamawiającego placu budowy, Wykonawca ponosi</w:t>
      </w:r>
      <w:r w:rsidR="000A7F07" w:rsidRPr="0080200A">
        <w:rPr>
          <w:rFonts w:cstheme="minorHAnsi"/>
          <w:color w:val="000000"/>
        </w:rPr>
        <w:t>,</w:t>
      </w:r>
      <w:r w:rsidRPr="0080200A">
        <w:rPr>
          <w:rFonts w:cstheme="minorHAnsi"/>
          <w:color w:val="000000"/>
        </w:rPr>
        <w:t xml:space="preserve"> aż do dnia dokonania protokolarnego odbioru końcowego</w:t>
      </w:r>
      <w:r w:rsidR="000A7F07" w:rsidRPr="0080200A">
        <w:rPr>
          <w:rFonts w:cstheme="minorHAnsi"/>
          <w:color w:val="000000"/>
        </w:rPr>
        <w:t>,</w:t>
      </w:r>
      <w:r w:rsidRPr="0080200A">
        <w:rPr>
          <w:rFonts w:cstheme="minorHAnsi"/>
          <w:color w:val="000000"/>
        </w:rPr>
        <w:t xml:space="preserve"> pełną odpowiedzialność za przekazany plac budowy.</w:t>
      </w:r>
    </w:p>
    <w:p w14:paraId="572E8B4B" w14:textId="77777777" w:rsidR="00116E62" w:rsidRPr="0080200A" w:rsidRDefault="00116E62" w:rsidP="00426A60">
      <w:pPr>
        <w:numPr>
          <w:ilvl w:val="0"/>
          <w:numId w:val="21"/>
        </w:numPr>
        <w:shd w:val="clear" w:color="auto" w:fill="FFFFFF"/>
        <w:autoSpaceDE w:val="0"/>
        <w:autoSpaceDN w:val="0"/>
        <w:adjustRightInd w:val="0"/>
        <w:spacing w:before="120" w:after="0" w:line="240" w:lineRule="auto"/>
        <w:ind w:left="357" w:hanging="357"/>
        <w:jc w:val="both"/>
        <w:rPr>
          <w:rFonts w:cstheme="minorHAnsi"/>
        </w:rPr>
      </w:pPr>
      <w:r w:rsidRPr="0080200A">
        <w:rPr>
          <w:rFonts w:cstheme="minorHAnsi"/>
          <w:color w:val="000000"/>
        </w:rPr>
        <w:t>Wykonawca  przed przejęciem placu budowy przedłoży Zamawiającemu:</w:t>
      </w:r>
    </w:p>
    <w:p w14:paraId="2FA2A78B" w14:textId="77777777" w:rsidR="00116E62" w:rsidRPr="0080200A" w:rsidRDefault="00116E62" w:rsidP="00426A60">
      <w:pPr>
        <w:numPr>
          <w:ilvl w:val="0"/>
          <w:numId w:val="33"/>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80200A">
        <w:rPr>
          <w:rFonts w:eastAsia="Times New Roman" w:cstheme="minorHAnsi"/>
          <w:color w:val="000000"/>
          <w:lang w:eastAsia="pl-PL"/>
        </w:rPr>
        <w:t>oświadczenie</w:t>
      </w:r>
      <w:r w:rsidRPr="0080200A">
        <w:rPr>
          <w:rFonts w:eastAsia="Times New Roman" w:cstheme="minorHAnsi"/>
          <w:lang w:eastAsia="pl-PL"/>
        </w:rPr>
        <w:t xml:space="preserve"> kierownika budowy stwierdzające</w:t>
      </w:r>
      <w:r w:rsidRPr="0080200A">
        <w:rPr>
          <w:rFonts w:eastAsia="Times New Roman" w:cstheme="minorHAnsi"/>
          <w:color w:val="00000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80200A">
        <w:rPr>
          <w:rFonts w:eastAsia="Times New Roman" w:cstheme="minorHAnsi"/>
          <w:color w:val="000000"/>
          <w:lang w:eastAsia="pl-PL"/>
        </w:rPr>
        <w:t>;</w:t>
      </w:r>
    </w:p>
    <w:p w14:paraId="0E025D89" w14:textId="77777777" w:rsidR="00116E62" w:rsidRPr="0080200A" w:rsidRDefault="00116E62" w:rsidP="00426A60">
      <w:pPr>
        <w:numPr>
          <w:ilvl w:val="0"/>
          <w:numId w:val="33"/>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80200A">
        <w:rPr>
          <w:rFonts w:eastAsia="Times New Roman" w:cstheme="minorHAnsi"/>
          <w:color w:val="000000"/>
          <w:lang w:eastAsia="pl-PL"/>
        </w:rPr>
        <w:lastRenderedPageBreak/>
        <w:t>informacje zawierające dane zamieszczone w ogłoszeniu o bezpieczeństwie pracy i ochronie zdrowia.</w:t>
      </w:r>
    </w:p>
    <w:p w14:paraId="0BCB02AD" w14:textId="77777777" w:rsidR="00116E62" w:rsidRPr="0080200A" w:rsidRDefault="00116E62" w:rsidP="00116E62">
      <w:pPr>
        <w:shd w:val="clear" w:color="auto" w:fill="FFFFFF"/>
        <w:autoSpaceDE w:val="0"/>
        <w:autoSpaceDN w:val="0"/>
        <w:adjustRightInd w:val="0"/>
        <w:spacing w:before="60"/>
        <w:ind w:left="896" w:hanging="357"/>
        <w:rPr>
          <w:rFonts w:cstheme="minorHAnsi"/>
          <w:color w:val="000000"/>
        </w:rPr>
      </w:pPr>
      <w:r w:rsidRPr="0080200A">
        <w:rPr>
          <w:rFonts w:cstheme="minorHAnsi"/>
          <w:color w:val="000000"/>
        </w:rPr>
        <w:t>W/w dokumenty winny zostać zatwierdzone przez inspektora nadzoru.</w:t>
      </w:r>
    </w:p>
    <w:p w14:paraId="06325947" w14:textId="77777777" w:rsidR="00116E62" w:rsidRPr="0080200A" w:rsidRDefault="00116E62" w:rsidP="00B15BBB">
      <w:pPr>
        <w:spacing w:before="240" w:after="120"/>
        <w:ind w:left="357" w:right="74"/>
        <w:jc w:val="center"/>
        <w:rPr>
          <w:rFonts w:cstheme="minorHAnsi"/>
        </w:rPr>
      </w:pPr>
      <w:r w:rsidRPr="0080200A">
        <w:rPr>
          <w:rFonts w:cstheme="minorHAnsi"/>
        </w:rPr>
        <w:sym w:font="Times New Roman" w:char="00A7"/>
      </w:r>
      <w:r w:rsidRPr="0080200A">
        <w:rPr>
          <w:rFonts w:cstheme="minorHAnsi"/>
        </w:rPr>
        <w:t xml:space="preserve"> 21</w:t>
      </w:r>
    </w:p>
    <w:p w14:paraId="5497B5A2" w14:textId="77777777" w:rsidR="00116E62" w:rsidRPr="0080200A" w:rsidRDefault="00116E62" w:rsidP="00116E62">
      <w:pPr>
        <w:spacing w:before="120"/>
        <w:ind w:right="74"/>
        <w:rPr>
          <w:rFonts w:cstheme="minorHAnsi"/>
          <w:b/>
        </w:rPr>
      </w:pPr>
      <w:r w:rsidRPr="0080200A">
        <w:rPr>
          <w:rFonts w:cstheme="minorHAnsi"/>
          <w:b/>
        </w:rPr>
        <w:t>Badania.</w:t>
      </w:r>
    </w:p>
    <w:p w14:paraId="5B1FF492" w14:textId="1D5786D4" w:rsidR="00116E62" w:rsidRPr="0080200A" w:rsidRDefault="00116E62" w:rsidP="00426A60">
      <w:pPr>
        <w:numPr>
          <w:ilvl w:val="0"/>
          <w:numId w:val="22"/>
        </w:numPr>
        <w:spacing w:before="120" w:after="0" w:line="240" w:lineRule="auto"/>
        <w:ind w:left="360" w:right="74"/>
        <w:jc w:val="both"/>
        <w:rPr>
          <w:rFonts w:cstheme="minorHAnsi"/>
        </w:rPr>
      </w:pPr>
      <w:r w:rsidRPr="0080200A">
        <w:rPr>
          <w:rFonts w:cstheme="minorHAnsi"/>
        </w:rPr>
        <w:t>Wykonawca, w trakcie prowadzenia robót oraz w okresie gwarancji i rękojmi zobowiązany jest umożliwić Zamawiającemu lub na jego polecenie wykonać badania, próby i sprawdzenia w zakresie, w</w:t>
      </w:r>
      <w:r w:rsidR="00E10E89" w:rsidRPr="0080200A">
        <w:rPr>
          <w:rFonts w:cstheme="minorHAnsi"/>
        </w:rPr>
        <w:t> </w:t>
      </w:r>
      <w:r w:rsidRPr="0080200A">
        <w:rPr>
          <w:rFonts w:cstheme="minorHAnsi"/>
        </w:rPr>
        <w:t>jakim Zamawiający uzna za stosowne. Jeżeli w ich rezultacie okaże się, że wykonanie robót jest lub było niezgodne z umową, warunkami technicznymi, dokumentacją, obowiązującymi normami i</w:t>
      </w:r>
      <w:r w:rsidR="00E10E89" w:rsidRPr="0080200A">
        <w:rPr>
          <w:rFonts w:cstheme="minorHAnsi"/>
        </w:rPr>
        <w:t> </w:t>
      </w:r>
      <w:r w:rsidRPr="0080200A">
        <w:rPr>
          <w:rFonts w:cstheme="minorHAnsi"/>
        </w:rPr>
        <w:t>przepisami, to koszty tych badań oraz usunięcie nieprawidłowości obciążają Wykonawcę. Jeżeli badania te nie wykażą nieprawidłowości, to koszty badań  ponosi Zamawiający.</w:t>
      </w:r>
    </w:p>
    <w:p w14:paraId="73F67461" w14:textId="77777777" w:rsidR="00116E62" w:rsidRPr="0080200A" w:rsidRDefault="00116E62" w:rsidP="00426A60">
      <w:pPr>
        <w:numPr>
          <w:ilvl w:val="0"/>
          <w:numId w:val="22"/>
        </w:numPr>
        <w:spacing w:before="120" w:after="0" w:line="240" w:lineRule="auto"/>
        <w:ind w:left="357" w:right="74" w:hanging="357"/>
        <w:jc w:val="both"/>
        <w:rPr>
          <w:rFonts w:cstheme="minorHAnsi"/>
        </w:rPr>
      </w:pPr>
      <w:r w:rsidRPr="0080200A">
        <w:rPr>
          <w:rFonts w:cstheme="minorHAnsi"/>
          <w:color w:val="00000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DBAA4B" w14:textId="77777777" w:rsidR="00116E62" w:rsidRPr="0080200A" w:rsidRDefault="00116E62" w:rsidP="00116E62">
      <w:pPr>
        <w:spacing w:before="120" w:after="120"/>
        <w:ind w:left="357" w:right="74"/>
        <w:jc w:val="center"/>
        <w:rPr>
          <w:rFonts w:cstheme="minorHAnsi"/>
        </w:rPr>
      </w:pPr>
      <w:r w:rsidRPr="0080200A">
        <w:rPr>
          <w:rFonts w:cstheme="minorHAnsi"/>
        </w:rPr>
        <w:t>§</w:t>
      </w:r>
      <w:r w:rsidR="009C08F9" w:rsidRPr="0080200A">
        <w:rPr>
          <w:rFonts w:cstheme="minorHAnsi"/>
        </w:rPr>
        <w:t xml:space="preserve"> </w:t>
      </w:r>
      <w:r w:rsidRPr="0080200A">
        <w:rPr>
          <w:rFonts w:cstheme="minorHAnsi"/>
        </w:rPr>
        <w:t>22</w:t>
      </w:r>
    </w:p>
    <w:p w14:paraId="1620DF3B" w14:textId="77777777" w:rsidR="00116E62" w:rsidRPr="0080200A" w:rsidRDefault="00116E62" w:rsidP="00116E62">
      <w:pPr>
        <w:spacing w:before="120" w:after="120"/>
        <w:ind w:right="74"/>
        <w:rPr>
          <w:rFonts w:cstheme="minorHAnsi"/>
          <w:b/>
        </w:rPr>
      </w:pPr>
      <w:r w:rsidRPr="0080200A">
        <w:rPr>
          <w:rFonts w:cstheme="minorHAnsi"/>
          <w:b/>
        </w:rPr>
        <w:t>Odpowiedzialność</w:t>
      </w:r>
      <w:r w:rsidRPr="0080200A">
        <w:rPr>
          <w:rFonts w:cstheme="minorHAnsi"/>
          <w:b/>
          <w:color w:val="000000"/>
        </w:rPr>
        <w:t xml:space="preserve"> za szkody.</w:t>
      </w:r>
    </w:p>
    <w:p w14:paraId="0620A810" w14:textId="77777777" w:rsidR="00116E62" w:rsidRPr="0080200A" w:rsidRDefault="00116E62" w:rsidP="00116E62">
      <w:pPr>
        <w:shd w:val="clear" w:color="auto" w:fill="FFFFFF"/>
        <w:autoSpaceDE w:val="0"/>
        <w:autoSpaceDN w:val="0"/>
        <w:adjustRightInd w:val="0"/>
        <w:jc w:val="both"/>
        <w:rPr>
          <w:rFonts w:cstheme="minorHAnsi"/>
          <w:color w:val="000000"/>
        </w:rPr>
      </w:pPr>
      <w:r w:rsidRPr="0080200A">
        <w:rPr>
          <w:rFonts w:cstheme="minorHAnsi"/>
          <w:color w:val="00000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2DDC282F" w14:textId="77777777"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23</w:t>
      </w:r>
    </w:p>
    <w:p w14:paraId="71FE59A7" w14:textId="77777777" w:rsidR="00116E62" w:rsidRPr="0080200A" w:rsidRDefault="00116E62" w:rsidP="00116E62">
      <w:pPr>
        <w:spacing w:before="120" w:after="60"/>
        <w:rPr>
          <w:rFonts w:cstheme="minorHAnsi"/>
          <w:b/>
        </w:rPr>
      </w:pPr>
      <w:r w:rsidRPr="0080200A">
        <w:rPr>
          <w:rFonts w:cstheme="minorHAnsi"/>
          <w:b/>
        </w:rPr>
        <w:t>Zaplecze budowy.</w:t>
      </w:r>
    </w:p>
    <w:p w14:paraId="45C25FEB" w14:textId="07730408" w:rsidR="00116E62" w:rsidRPr="0080200A" w:rsidRDefault="00116E62" w:rsidP="00426A60">
      <w:pPr>
        <w:numPr>
          <w:ilvl w:val="0"/>
          <w:numId w:val="24"/>
        </w:numPr>
        <w:spacing w:before="120" w:after="0" w:line="240" w:lineRule="auto"/>
        <w:ind w:left="357" w:hanging="357"/>
        <w:jc w:val="both"/>
        <w:rPr>
          <w:rFonts w:eastAsia="Times New Roman" w:cstheme="minorHAnsi"/>
          <w:b/>
          <w:i/>
          <w:lang w:eastAsia="zh-CN"/>
        </w:rPr>
      </w:pPr>
      <w:r w:rsidRPr="0080200A">
        <w:rPr>
          <w:rFonts w:eastAsia="Times New Roman" w:cstheme="minorHAnsi"/>
          <w:lang w:eastAsia="zh-CN"/>
        </w:rPr>
        <w:t xml:space="preserve">W terminie </w:t>
      </w:r>
      <w:r w:rsidR="007D7FA4">
        <w:rPr>
          <w:rFonts w:eastAsia="Times New Roman" w:cstheme="minorHAnsi"/>
          <w:lang w:eastAsia="zh-CN"/>
        </w:rPr>
        <w:t>7</w:t>
      </w:r>
      <w:r w:rsidRPr="0080200A">
        <w:rPr>
          <w:rFonts w:eastAsia="Times New Roman" w:cstheme="minorHAnsi"/>
          <w:lang w:eastAsia="zh-CN"/>
        </w:rPr>
        <w:t xml:space="preserve"> dni od daty podpisania umowy, Wykonawca powinien dostarczyć </w:t>
      </w:r>
      <w:r w:rsidR="004B6CDD" w:rsidRPr="0080200A">
        <w:rPr>
          <w:rFonts w:eastAsia="Times New Roman" w:cstheme="minorHAnsi"/>
          <w:lang w:eastAsia="zh-CN"/>
        </w:rPr>
        <w:t xml:space="preserve">informacje </w:t>
      </w:r>
      <w:r w:rsidRPr="0080200A">
        <w:rPr>
          <w:rFonts w:eastAsia="Times New Roman" w:cstheme="minorHAnsi"/>
          <w:lang w:eastAsia="zh-CN"/>
        </w:rPr>
        <w:t>przedstawiające jego propozycje dotyczące:</w:t>
      </w:r>
    </w:p>
    <w:p w14:paraId="4CE684C6" w14:textId="77777777" w:rsidR="00116E62" w:rsidRPr="0080200A" w:rsidRDefault="00116E62" w:rsidP="00426A60">
      <w:pPr>
        <w:numPr>
          <w:ilvl w:val="0"/>
          <w:numId w:val="39"/>
        </w:numPr>
        <w:autoSpaceDE w:val="0"/>
        <w:autoSpaceDN w:val="0"/>
        <w:spacing w:before="60" w:after="0" w:line="240" w:lineRule="auto"/>
        <w:jc w:val="both"/>
        <w:rPr>
          <w:rFonts w:eastAsia="Times New Roman" w:cstheme="minorHAnsi"/>
          <w:lang w:eastAsia="pl-PL"/>
        </w:rPr>
      </w:pPr>
      <w:r w:rsidRPr="0080200A">
        <w:rPr>
          <w:rFonts w:eastAsia="Times New Roman" w:cstheme="minorHAnsi"/>
          <w:lang w:eastAsia="pl-PL"/>
        </w:rPr>
        <w:t>biura i magazynu Wykonawcy na placu budowy,</w:t>
      </w:r>
    </w:p>
    <w:p w14:paraId="428087EE" w14:textId="77777777" w:rsidR="00116E62" w:rsidRPr="0080200A" w:rsidRDefault="00116E62" w:rsidP="00426A60">
      <w:pPr>
        <w:numPr>
          <w:ilvl w:val="0"/>
          <w:numId w:val="39"/>
        </w:numPr>
        <w:autoSpaceDE w:val="0"/>
        <w:autoSpaceDN w:val="0"/>
        <w:spacing w:before="60" w:after="0" w:line="240" w:lineRule="auto"/>
        <w:jc w:val="both"/>
        <w:rPr>
          <w:rFonts w:eastAsia="Times New Roman" w:cstheme="minorHAnsi"/>
          <w:lang w:eastAsia="pl-PL"/>
        </w:rPr>
      </w:pPr>
      <w:r w:rsidRPr="0080200A">
        <w:rPr>
          <w:rFonts w:eastAsia="Times New Roman" w:cstheme="minorHAnsi"/>
          <w:lang w:eastAsia="pl-PL"/>
        </w:rPr>
        <w:t>miejsca składowania materiałów.</w:t>
      </w:r>
    </w:p>
    <w:p w14:paraId="57EB93CB" w14:textId="77777777" w:rsidR="00116E62" w:rsidRPr="0080200A" w:rsidRDefault="00116E62" w:rsidP="00426A60">
      <w:pPr>
        <w:numPr>
          <w:ilvl w:val="0"/>
          <w:numId w:val="24"/>
        </w:numPr>
        <w:spacing w:before="120" w:after="0" w:line="240" w:lineRule="auto"/>
        <w:ind w:left="357" w:hanging="357"/>
        <w:jc w:val="both"/>
        <w:rPr>
          <w:rFonts w:eastAsia="Times New Roman" w:cstheme="minorHAnsi"/>
          <w:b/>
          <w:i/>
          <w:lang w:eastAsia="zh-CN"/>
        </w:rPr>
      </w:pPr>
      <w:r w:rsidRPr="0080200A">
        <w:rPr>
          <w:rFonts w:eastAsia="Times New Roman" w:cstheme="minorHAnsi"/>
          <w:lang w:eastAsia="zh-CN"/>
        </w:rPr>
        <w:t>Powyższe plany powinny być dostarczone do inspektora nadzoru do zatwierdzenia. Do powyższych planów powinny być wprowadzone wszelkie zasadne zmiany zasugerowane przez inspektora nadzoru.</w:t>
      </w:r>
    </w:p>
    <w:p w14:paraId="0391C6E4" w14:textId="4EF419A5" w:rsidR="00116E62" w:rsidRPr="0080200A" w:rsidRDefault="00116E62" w:rsidP="00426A60">
      <w:pPr>
        <w:numPr>
          <w:ilvl w:val="0"/>
          <w:numId w:val="24"/>
        </w:numPr>
        <w:spacing w:before="120" w:after="0" w:line="240" w:lineRule="auto"/>
        <w:ind w:left="357" w:hanging="357"/>
        <w:jc w:val="both"/>
        <w:rPr>
          <w:rFonts w:eastAsia="Times New Roman" w:cstheme="minorHAnsi"/>
          <w:b/>
          <w:i/>
          <w:lang w:eastAsia="zh-CN"/>
        </w:rPr>
      </w:pPr>
      <w:r w:rsidRPr="0080200A">
        <w:rPr>
          <w:rFonts w:eastAsia="Times New Roman" w:cstheme="minorHAnsi"/>
          <w:lang w:eastAsia="zh-CN"/>
        </w:rPr>
        <w:t>Zmiany zatwierdzonych rozwiązań wymagają  zgody inspektora nadzoru</w:t>
      </w:r>
      <w:r w:rsidR="0005444C">
        <w:rPr>
          <w:rFonts w:eastAsia="Times New Roman" w:cstheme="minorHAnsi"/>
          <w:lang w:eastAsia="zh-CN"/>
        </w:rPr>
        <w:t xml:space="preserve"> lub przedstawiciela zamawiającego</w:t>
      </w:r>
      <w:r w:rsidRPr="0080200A">
        <w:rPr>
          <w:rFonts w:eastAsia="Times New Roman" w:cstheme="minorHAnsi"/>
          <w:lang w:eastAsia="zh-CN"/>
        </w:rPr>
        <w:t>.</w:t>
      </w:r>
    </w:p>
    <w:p w14:paraId="4E20A008" w14:textId="0588A57D" w:rsidR="00C221CA"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24</w:t>
      </w:r>
    </w:p>
    <w:p w14:paraId="54A3B7B8" w14:textId="77777777" w:rsidR="00A52C0F" w:rsidRPr="0080200A" w:rsidRDefault="00A52C0F" w:rsidP="00A52C0F">
      <w:pPr>
        <w:spacing w:before="60" w:after="0" w:line="240" w:lineRule="auto"/>
        <w:ind w:left="181" w:right="74" w:hanging="181"/>
        <w:rPr>
          <w:rFonts w:eastAsia="Times New Roman" w:cstheme="minorHAnsi"/>
          <w:b/>
          <w:lang w:eastAsia="pl-PL"/>
        </w:rPr>
      </w:pPr>
      <w:r w:rsidRPr="0080200A">
        <w:rPr>
          <w:rFonts w:eastAsia="Times New Roman" w:cstheme="minorHAnsi"/>
          <w:b/>
          <w:lang w:eastAsia="pl-PL"/>
        </w:rPr>
        <w:t>Zmiana umowy.</w:t>
      </w:r>
    </w:p>
    <w:p w14:paraId="27CBF1CD" w14:textId="77777777" w:rsidR="00A52C0F" w:rsidRPr="0080200A" w:rsidRDefault="00A52C0F" w:rsidP="00426A60">
      <w:pPr>
        <w:numPr>
          <w:ilvl w:val="0"/>
          <w:numId w:val="41"/>
        </w:numPr>
        <w:spacing w:after="80" w:line="240" w:lineRule="auto"/>
        <w:ind w:left="284"/>
        <w:jc w:val="both"/>
        <w:rPr>
          <w:rFonts w:eastAsia="Times New Roman" w:cstheme="minorHAnsi"/>
          <w:bCs/>
          <w:iCs/>
          <w:lang w:eastAsia="pl-PL"/>
        </w:rPr>
      </w:pPr>
      <w:r w:rsidRPr="0080200A">
        <w:rPr>
          <w:rFonts w:eastAsia="Times New Roman" w:cstheme="minorHAnsi"/>
          <w:bCs/>
          <w:iCs/>
          <w:lang w:eastAsia="pl-PL"/>
        </w:rPr>
        <w:t xml:space="preserve">Na podstawie art. </w:t>
      </w:r>
      <w:r w:rsidR="003B1AEF" w:rsidRPr="0080200A">
        <w:rPr>
          <w:rFonts w:eastAsia="Times New Roman" w:cstheme="minorHAnsi"/>
          <w:bCs/>
          <w:iCs/>
          <w:lang w:eastAsia="pl-PL"/>
        </w:rPr>
        <w:t>455 ust. 1 pkt 1</w:t>
      </w:r>
      <w:r w:rsidRPr="0080200A">
        <w:rPr>
          <w:rFonts w:eastAsia="Times New Roman" w:cstheme="minorHAnsi"/>
          <w:bCs/>
          <w:iCs/>
          <w:lang w:eastAsia="pl-PL"/>
        </w:rPr>
        <w:t xml:space="preserve"> ustawy Prawo zamówień publicznych Zamawiający dopuszcza możliwość zmian postanowień zawartej umowy w stosunku do treści oferty, na podstawie której dokonano wyboru Wykonawcy, w następujących przypadkach:</w:t>
      </w:r>
    </w:p>
    <w:p w14:paraId="560804C9" w14:textId="3991B559" w:rsidR="00A52C0F" w:rsidRPr="0080200A" w:rsidRDefault="00A52C0F" w:rsidP="00426A60">
      <w:pPr>
        <w:numPr>
          <w:ilvl w:val="1"/>
          <w:numId w:val="41"/>
        </w:numPr>
        <w:spacing w:after="80" w:line="240" w:lineRule="auto"/>
        <w:jc w:val="both"/>
        <w:rPr>
          <w:rFonts w:eastAsia="Times New Roman" w:cstheme="minorHAnsi"/>
          <w:bCs/>
          <w:iCs/>
          <w:lang w:eastAsia="pl-PL"/>
        </w:rPr>
      </w:pPr>
      <w:r w:rsidRPr="0080200A">
        <w:rPr>
          <w:rFonts w:eastAsia="Times New Roman" w:cstheme="minorHAnsi"/>
          <w:bCs/>
          <w:iCs/>
          <w:lang w:eastAsia="pl-PL"/>
        </w:rPr>
        <w:t>Zmiany  wynikające z konieczności zastosowania innych niż przewidziane w projekcie technologii i</w:t>
      </w:r>
      <w:r w:rsidR="00E10E89" w:rsidRPr="0080200A">
        <w:rPr>
          <w:rFonts w:eastAsia="Times New Roman" w:cstheme="minorHAnsi"/>
          <w:bCs/>
          <w:iCs/>
          <w:lang w:eastAsia="pl-PL"/>
        </w:rPr>
        <w:t> </w:t>
      </w:r>
      <w:r w:rsidRPr="0080200A">
        <w:rPr>
          <w:rFonts w:eastAsia="Times New Roman" w:cstheme="minorHAnsi"/>
          <w:bCs/>
          <w:iCs/>
          <w:lang w:eastAsia="pl-PL"/>
        </w:rPr>
        <w:t>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0CAC7F85" w14:textId="77777777" w:rsidR="00A52C0F" w:rsidRPr="0080200A" w:rsidRDefault="00A52C0F" w:rsidP="00A52C0F">
      <w:pPr>
        <w:spacing w:after="80" w:line="240" w:lineRule="auto"/>
        <w:ind w:left="993" w:hanging="426"/>
        <w:jc w:val="both"/>
        <w:rPr>
          <w:rFonts w:eastAsia="Times New Roman" w:cstheme="minorHAnsi"/>
          <w:bCs/>
          <w:iCs/>
          <w:lang w:eastAsia="pl-PL"/>
        </w:rPr>
      </w:pPr>
      <w:r w:rsidRPr="0080200A">
        <w:rPr>
          <w:rFonts w:eastAsia="Times New Roman" w:cstheme="minorHAnsi"/>
          <w:bCs/>
          <w:iCs/>
          <w:lang w:eastAsia="pl-PL"/>
        </w:rPr>
        <w:lastRenderedPageBreak/>
        <w:t>a)</w:t>
      </w:r>
      <w:r w:rsidRPr="0080200A">
        <w:rPr>
          <w:rFonts w:eastAsia="Times New Roman" w:cstheme="minorHAnsi"/>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0A4C564" w14:textId="77777777" w:rsidR="00A52C0F" w:rsidRPr="0080200A" w:rsidRDefault="00A52C0F" w:rsidP="00A52C0F">
      <w:pPr>
        <w:spacing w:after="80" w:line="240" w:lineRule="auto"/>
        <w:ind w:left="993" w:hanging="426"/>
        <w:jc w:val="both"/>
        <w:rPr>
          <w:rFonts w:eastAsia="Times New Roman" w:cstheme="minorHAnsi"/>
          <w:bCs/>
          <w:iCs/>
          <w:lang w:eastAsia="pl-PL"/>
        </w:rPr>
      </w:pPr>
      <w:r w:rsidRPr="0080200A">
        <w:rPr>
          <w:rFonts w:eastAsia="Times New Roman" w:cstheme="minorHAnsi"/>
          <w:bCs/>
          <w:iCs/>
          <w:lang w:eastAsia="pl-PL"/>
        </w:rPr>
        <w:t>b)</w:t>
      </w:r>
      <w:r w:rsidRPr="0080200A">
        <w:rPr>
          <w:rFonts w:eastAsia="Times New Roman" w:cstheme="minorHAnsi"/>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5C357062" w14:textId="77777777" w:rsidR="00A52C0F" w:rsidRPr="0080200A" w:rsidRDefault="00A52C0F" w:rsidP="00A52C0F">
      <w:pPr>
        <w:spacing w:after="80" w:line="240" w:lineRule="auto"/>
        <w:ind w:left="993" w:hanging="426"/>
        <w:jc w:val="both"/>
        <w:rPr>
          <w:rFonts w:eastAsia="Times New Roman" w:cstheme="minorHAnsi"/>
          <w:bCs/>
          <w:iCs/>
          <w:lang w:eastAsia="pl-PL"/>
        </w:rPr>
      </w:pPr>
      <w:r w:rsidRPr="0080200A">
        <w:rPr>
          <w:rFonts w:eastAsia="Times New Roman" w:cstheme="minorHAnsi"/>
          <w:bCs/>
          <w:iCs/>
          <w:lang w:eastAsia="pl-PL"/>
        </w:rPr>
        <w:t>c)</w:t>
      </w:r>
      <w:r w:rsidRPr="0080200A">
        <w:rPr>
          <w:rFonts w:eastAsia="Times New Roman" w:cstheme="minorHAnsi"/>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09253E64" w14:textId="77777777" w:rsidR="00A52C0F" w:rsidRPr="0080200A" w:rsidRDefault="00A52C0F" w:rsidP="00A52C0F">
      <w:pPr>
        <w:spacing w:after="80" w:line="240" w:lineRule="auto"/>
        <w:ind w:left="993" w:hanging="426"/>
        <w:jc w:val="both"/>
        <w:rPr>
          <w:rFonts w:eastAsia="Times New Roman" w:cstheme="minorHAnsi"/>
          <w:bCs/>
          <w:iCs/>
          <w:lang w:eastAsia="pl-PL"/>
        </w:rPr>
      </w:pPr>
      <w:r w:rsidRPr="0080200A">
        <w:rPr>
          <w:rFonts w:eastAsia="Times New Roman" w:cstheme="minorHAnsi"/>
          <w:bCs/>
          <w:iCs/>
          <w:lang w:eastAsia="pl-PL"/>
        </w:rPr>
        <w:t>d)</w:t>
      </w:r>
      <w:r w:rsidRPr="0080200A">
        <w:rPr>
          <w:rFonts w:eastAsia="Times New Roman" w:cstheme="minorHAnsi"/>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74D72D2F" w14:textId="240D4135" w:rsidR="00A52C0F" w:rsidRPr="0080200A" w:rsidRDefault="00A52C0F" w:rsidP="00A52C0F">
      <w:pPr>
        <w:spacing w:after="80" w:line="240" w:lineRule="auto"/>
        <w:ind w:left="993" w:hanging="426"/>
        <w:jc w:val="both"/>
        <w:rPr>
          <w:rFonts w:eastAsia="Times New Roman" w:cstheme="minorHAnsi"/>
          <w:bCs/>
          <w:iCs/>
          <w:lang w:eastAsia="pl-PL"/>
        </w:rPr>
      </w:pPr>
      <w:r w:rsidRPr="0080200A">
        <w:rPr>
          <w:rFonts w:eastAsia="Times New Roman" w:cstheme="minorHAnsi"/>
          <w:bCs/>
          <w:iCs/>
          <w:lang w:eastAsia="pl-PL"/>
        </w:rPr>
        <w:t>e)</w:t>
      </w:r>
      <w:r w:rsidRPr="0080200A">
        <w:rPr>
          <w:rFonts w:eastAsia="Times New Roman" w:cstheme="minorHAnsi"/>
          <w:bCs/>
          <w:iCs/>
          <w:lang w:eastAsia="pl-PL"/>
        </w:rPr>
        <w:tab/>
        <w:t>odmienne od przyjętych w Dokumentacji projektowej lub Specyfikacji technicznej wykonania i</w:t>
      </w:r>
      <w:r w:rsidR="00E10E89" w:rsidRPr="0080200A">
        <w:rPr>
          <w:rFonts w:eastAsia="Times New Roman" w:cstheme="minorHAnsi"/>
          <w:bCs/>
          <w:iCs/>
          <w:lang w:eastAsia="pl-PL"/>
        </w:rPr>
        <w:t> </w:t>
      </w:r>
      <w:r w:rsidRPr="0080200A">
        <w:rPr>
          <w:rFonts w:eastAsia="Times New Roman" w:cstheme="minorHAnsi"/>
          <w:bCs/>
          <w:iCs/>
          <w:lang w:eastAsia="pl-PL"/>
        </w:rPr>
        <w:t>odbioru robót warunki geologiczne skutkujące niemożliwością zrealizowania przedmiotu umowy przy dotychczasowych założeniach technologicznych;</w:t>
      </w:r>
    </w:p>
    <w:p w14:paraId="7DED6060" w14:textId="1A4B3EC1" w:rsidR="00A52C0F" w:rsidRPr="0080200A" w:rsidRDefault="00A52C0F" w:rsidP="00A52C0F">
      <w:pPr>
        <w:spacing w:after="80" w:line="240" w:lineRule="auto"/>
        <w:ind w:left="993" w:hanging="426"/>
        <w:jc w:val="both"/>
        <w:rPr>
          <w:rFonts w:eastAsia="Times New Roman" w:cstheme="minorHAnsi"/>
          <w:bCs/>
          <w:iCs/>
          <w:lang w:eastAsia="pl-PL"/>
        </w:rPr>
      </w:pPr>
      <w:r w:rsidRPr="0080200A">
        <w:rPr>
          <w:rFonts w:eastAsia="Times New Roman" w:cstheme="minorHAnsi"/>
          <w:bCs/>
          <w:iCs/>
          <w:lang w:eastAsia="pl-PL"/>
        </w:rPr>
        <w:t>f)</w:t>
      </w:r>
      <w:r w:rsidRPr="0080200A">
        <w:rPr>
          <w:rFonts w:eastAsia="Times New Roman" w:cstheme="minorHAnsi"/>
          <w:bCs/>
          <w:iCs/>
          <w:lang w:eastAsia="pl-PL"/>
        </w:rPr>
        <w:tab/>
        <w:t>odmienne od przyjętych w Dokumentacji projektowej lub Specyfikacji technicznej wykonania i</w:t>
      </w:r>
      <w:r w:rsidR="00E10E89" w:rsidRPr="0080200A">
        <w:rPr>
          <w:rFonts w:eastAsia="Times New Roman" w:cstheme="minorHAnsi"/>
          <w:bCs/>
          <w:iCs/>
          <w:lang w:eastAsia="pl-PL"/>
        </w:rPr>
        <w:t> </w:t>
      </w:r>
      <w:r w:rsidRPr="0080200A">
        <w:rPr>
          <w:rFonts w:eastAsia="Times New Roman" w:cstheme="minorHAnsi"/>
          <w:bCs/>
          <w:iCs/>
          <w:lang w:eastAsia="pl-PL"/>
        </w:rPr>
        <w:t>odbioru robót warunki terenowe, w szczególności istnienie niezinwentaryzowanych lub błędnie zinwentaryzowanych obiektów budowlanych;</w:t>
      </w:r>
    </w:p>
    <w:p w14:paraId="16975044" w14:textId="77777777" w:rsidR="00A52C0F" w:rsidRPr="0080200A" w:rsidRDefault="00A52C0F" w:rsidP="00A52C0F">
      <w:pPr>
        <w:spacing w:after="80" w:line="240" w:lineRule="auto"/>
        <w:ind w:left="993" w:hanging="426"/>
        <w:jc w:val="both"/>
        <w:rPr>
          <w:rFonts w:eastAsia="Times New Roman" w:cstheme="minorHAnsi"/>
          <w:bCs/>
          <w:iCs/>
          <w:lang w:eastAsia="pl-PL"/>
        </w:rPr>
      </w:pPr>
      <w:r w:rsidRPr="0080200A">
        <w:rPr>
          <w:rFonts w:eastAsia="Times New Roman" w:cstheme="minorHAnsi"/>
          <w:bCs/>
          <w:iCs/>
          <w:lang w:eastAsia="pl-PL"/>
        </w:rPr>
        <w:t>g)</w:t>
      </w:r>
      <w:r w:rsidRPr="0080200A">
        <w:rPr>
          <w:rFonts w:eastAsia="Times New Roman" w:cstheme="minorHAnsi"/>
          <w:bCs/>
          <w:iCs/>
          <w:lang w:eastAsia="pl-PL"/>
        </w:rPr>
        <w:tab/>
        <w:t>konieczność zrealizowania przedmiotu umowy przy zastosowaniu innych rozwiązań technicznych lub materiałowych ze względu na zmiany obowiązującego prawa;</w:t>
      </w:r>
    </w:p>
    <w:p w14:paraId="45EF1140" w14:textId="77777777" w:rsidR="00A52C0F" w:rsidRPr="0080200A" w:rsidRDefault="00A52C0F" w:rsidP="00A52C0F">
      <w:pPr>
        <w:spacing w:after="80" w:line="240" w:lineRule="auto"/>
        <w:ind w:left="993" w:hanging="426"/>
        <w:jc w:val="both"/>
        <w:rPr>
          <w:rFonts w:eastAsia="Times New Roman" w:cstheme="minorHAnsi"/>
          <w:bCs/>
          <w:iCs/>
          <w:lang w:eastAsia="pl-PL"/>
        </w:rPr>
      </w:pPr>
      <w:r w:rsidRPr="0080200A">
        <w:rPr>
          <w:rFonts w:eastAsia="Times New Roman" w:cstheme="minorHAnsi"/>
          <w:bCs/>
          <w:iCs/>
          <w:lang w:eastAsia="pl-PL"/>
        </w:rPr>
        <w:t>h)</w:t>
      </w:r>
      <w:r w:rsidRPr="0080200A">
        <w:rPr>
          <w:rFonts w:eastAsia="Times New Roman" w:cstheme="minorHAnsi"/>
          <w:bCs/>
          <w:iCs/>
          <w:lang w:eastAsia="pl-PL"/>
        </w:rPr>
        <w:tab/>
        <w:t>konieczność usunięcia sprzeczności w dokumentacji w przypadku niemożności usunięcia sprzeczności przy pomocy wykładni, w szczególności gdy sprzeczne zapisy mają równy stopień pierwszeństwa.</w:t>
      </w:r>
    </w:p>
    <w:p w14:paraId="7F75A833" w14:textId="718E47AC" w:rsidR="00A52C0F" w:rsidRPr="0080200A" w:rsidRDefault="00A52C0F" w:rsidP="00426A60">
      <w:pPr>
        <w:numPr>
          <w:ilvl w:val="1"/>
          <w:numId w:val="41"/>
        </w:numPr>
        <w:spacing w:after="80" w:line="240" w:lineRule="auto"/>
        <w:ind w:left="567" w:hanging="425"/>
        <w:jc w:val="both"/>
        <w:rPr>
          <w:rFonts w:eastAsia="Times New Roman" w:cstheme="minorHAnsi"/>
          <w:bCs/>
          <w:iCs/>
          <w:lang w:eastAsia="pl-PL"/>
        </w:rPr>
      </w:pPr>
      <w:r w:rsidRPr="0080200A">
        <w:rPr>
          <w:rFonts w:eastAsia="Times New Roman" w:cstheme="minorHAnsi"/>
          <w:bCs/>
          <w:iCs/>
          <w:lang w:eastAsia="pl-PL"/>
        </w:rPr>
        <w:t>Zmiany wynagrodzenia wynikające z wyłączenia przez Zamawiającego części robót z zakresu zadania lub realizacji robót zamiennych.</w:t>
      </w:r>
      <w:r w:rsidR="00215E36" w:rsidRPr="0080200A">
        <w:rPr>
          <w:rFonts w:eastAsia="Times New Roman" w:cstheme="minorHAnsi"/>
          <w:lang w:eastAsia="pl-PL"/>
        </w:rPr>
        <w:t xml:space="preserve"> </w:t>
      </w:r>
      <w:r w:rsidR="00215E36" w:rsidRPr="0080200A">
        <w:rPr>
          <w:rFonts w:eastAsia="Times New Roman" w:cstheme="minorHAnsi"/>
          <w:bCs/>
          <w:iCs/>
          <w:lang w:eastAsia="pl-PL"/>
        </w:rPr>
        <w:t xml:space="preserve">Maksymalny zakres robót mogących ulec wyłączeniu Zamawiający ustala na </w:t>
      </w:r>
      <w:r w:rsidR="00413CB9" w:rsidRPr="0080200A">
        <w:rPr>
          <w:rFonts w:eastAsia="Times New Roman" w:cstheme="minorHAnsi"/>
          <w:bCs/>
          <w:iCs/>
          <w:lang w:eastAsia="pl-PL"/>
        </w:rPr>
        <w:t xml:space="preserve">20 </w:t>
      </w:r>
      <w:r w:rsidR="00215E36" w:rsidRPr="0080200A">
        <w:rPr>
          <w:rFonts w:eastAsia="Times New Roman" w:cstheme="minorHAnsi"/>
          <w:bCs/>
          <w:iCs/>
          <w:lang w:eastAsia="pl-PL"/>
        </w:rPr>
        <w:t>% wartości wynagrodzenia ofertowego brutto.</w:t>
      </w:r>
    </w:p>
    <w:p w14:paraId="3933CCDF" w14:textId="77777777" w:rsidR="00857DD2" w:rsidRPr="0080200A" w:rsidRDefault="00857DD2" w:rsidP="00857DD2">
      <w:pPr>
        <w:spacing w:after="80" w:line="240" w:lineRule="auto"/>
        <w:ind w:left="567"/>
        <w:jc w:val="both"/>
        <w:rPr>
          <w:rFonts w:eastAsia="Times New Roman" w:cstheme="minorHAnsi"/>
          <w:bCs/>
          <w:i/>
          <w:iCs/>
          <w:lang w:eastAsia="pl-PL"/>
        </w:rPr>
      </w:pPr>
    </w:p>
    <w:p w14:paraId="134754B7" w14:textId="77777777" w:rsidR="00A52C0F" w:rsidRPr="0080200A" w:rsidRDefault="00A52C0F" w:rsidP="00426A60">
      <w:pPr>
        <w:numPr>
          <w:ilvl w:val="1"/>
          <w:numId w:val="41"/>
        </w:numPr>
        <w:spacing w:after="80" w:line="240" w:lineRule="auto"/>
        <w:ind w:left="567"/>
        <w:jc w:val="both"/>
        <w:rPr>
          <w:rFonts w:eastAsia="Times New Roman" w:cstheme="minorHAnsi"/>
          <w:bCs/>
          <w:i/>
          <w:iCs/>
          <w:lang w:eastAsia="pl-PL"/>
        </w:rPr>
      </w:pPr>
      <w:r w:rsidRPr="0080200A">
        <w:rPr>
          <w:rFonts w:eastAsia="Times New Roman" w:cstheme="minorHAnsi"/>
          <w:lang w:eastAsia="pl-PL"/>
        </w:rPr>
        <w:t>Zamawiający dopuszcza możliwość zmiany terminu realizacji przedmiotu zamówienia w przypadku</w:t>
      </w:r>
      <w:r w:rsidRPr="0080200A">
        <w:rPr>
          <w:rFonts w:eastAsia="Times New Roman" w:cstheme="minorHAnsi"/>
          <w:bCs/>
          <w:iCs/>
          <w:lang w:eastAsia="pl-PL"/>
        </w:rPr>
        <w:t>:</w:t>
      </w:r>
    </w:p>
    <w:p w14:paraId="3289B1D2" w14:textId="77777777" w:rsidR="00A52C0F" w:rsidRPr="0080200A" w:rsidRDefault="00A52C0F" w:rsidP="00426A60">
      <w:pPr>
        <w:numPr>
          <w:ilvl w:val="1"/>
          <w:numId w:val="42"/>
        </w:numPr>
        <w:tabs>
          <w:tab w:val="num" w:pos="142"/>
        </w:tabs>
        <w:spacing w:after="80" w:line="240" w:lineRule="auto"/>
        <w:ind w:left="709" w:hanging="352"/>
        <w:jc w:val="both"/>
        <w:rPr>
          <w:rFonts w:eastAsia="Times New Roman" w:cstheme="minorHAnsi"/>
          <w:noProof/>
          <w:color w:val="000000"/>
          <w:lang w:eastAsia="pl-PL"/>
        </w:rPr>
      </w:pPr>
      <w:r w:rsidRPr="0080200A">
        <w:rPr>
          <w:rFonts w:eastAsia="Times New Roman" w:cstheme="minorHAnsi"/>
          <w:noProof/>
          <w:color w:val="000000"/>
          <w:lang w:eastAsia="pl-PL"/>
        </w:rPr>
        <w:t>przerwania robót przez Zamawiającego. Wówczas termin realizacji umowy na wniosek Wykonawcy może ulec wydłużeniu o czas nie dłuższy niż czas przerwy;</w:t>
      </w:r>
    </w:p>
    <w:p w14:paraId="677787C0" w14:textId="19C18E86" w:rsidR="00A52C0F" w:rsidRPr="0080200A" w:rsidRDefault="00A52C0F" w:rsidP="00426A60">
      <w:pPr>
        <w:numPr>
          <w:ilvl w:val="1"/>
          <w:numId w:val="42"/>
        </w:numPr>
        <w:tabs>
          <w:tab w:val="num" w:pos="142"/>
        </w:tabs>
        <w:spacing w:after="80" w:line="240" w:lineRule="auto"/>
        <w:ind w:left="714" w:hanging="357"/>
        <w:jc w:val="both"/>
        <w:rPr>
          <w:rFonts w:eastAsia="Times New Roman" w:cstheme="minorHAnsi"/>
          <w:noProof/>
          <w:color w:val="000000"/>
          <w:lang w:eastAsia="pl-PL"/>
        </w:rPr>
      </w:pPr>
      <w:r w:rsidRPr="0080200A">
        <w:rPr>
          <w:rFonts w:eastAsia="Times New Roman" w:cstheme="minorHAnsi"/>
          <w:noProof/>
          <w:color w:val="000000"/>
          <w:lang w:eastAsia="pl-PL"/>
        </w:rPr>
        <w:t>wystąpienia sił wyższych (huragan, powódź, trzęsienie ziemi, zbyt wysokie lub zbyt niskie temperatury powietrza oraz warunki atmosferyczne uniemożliwiające zachowanie wymogów technologicznych, bunty, niepokoje, strajki, okupacje budowy przez osoby trzecie nie związane z</w:t>
      </w:r>
      <w:r w:rsidR="00E10E89" w:rsidRPr="0080200A">
        <w:rPr>
          <w:rFonts w:eastAsia="Times New Roman" w:cstheme="minorHAnsi"/>
          <w:noProof/>
          <w:color w:val="000000"/>
          <w:lang w:eastAsia="pl-PL"/>
        </w:rPr>
        <w:t> </w:t>
      </w:r>
      <w:r w:rsidRPr="0080200A">
        <w:rPr>
          <w:rFonts w:eastAsia="Times New Roman" w:cstheme="minorHAnsi"/>
          <w:noProof/>
          <w:color w:val="000000"/>
          <w:lang w:eastAsia="pl-PL"/>
        </w:rPr>
        <w:t xml:space="preserve">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6F9FAF02" w14:textId="77777777" w:rsidR="00A52C0F" w:rsidRPr="0080200A" w:rsidRDefault="00A52C0F" w:rsidP="00426A60">
      <w:pPr>
        <w:numPr>
          <w:ilvl w:val="1"/>
          <w:numId w:val="42"/>
        </w:numPr>
        <w:tabs>
          <w:tab w:val="num" w:pos="142"/>
        </w:tabs>
        <w:spacing w:after="80" w:line="240" w:lineRule="auto"/>
        <w:ind w:left="714" w:hanging="357"/>
        <w:jc w:val="both"/>
        <w:rPr>
          <w:rFonts w:eastAsia="Times New Roman" w:cstheme="minorHAnsi"/>
          <w:noProof/>
          <w:color w:val="000000"/>
          <w:lang w:eastAsia="pl-PL"/>
        </w:rPr>
      </w:pPr>
      <w:r w:rsidRPr="0080200A">
        <w:rPr>
          <w:rFonts w:eastAsia="Times New Roman" w:cstheme="minorHAnsi"/>
          <w:lang w:eastAsia="pl-PL"/>
        </w:rPr>
        <w:t xml:space="preserve">błędów w dokumentacji projektowej, których usunięcie będzie poprzedzać konieczność konsultacji z projektantem i naniesienia przez niego poprawek lub zmian w projekcie. </w:t>
      </w:r>
      <w:r w:rsidRPr="0080200A">
        <w:rPr>
          <w:rFonts w:eastAsia="Times New Roman" w:cstheme="minorHAnsi"/>
          <w:noProof/>
          <w:color w:val="000000"/>
          <w:lang w:eastAsia="pl-PL"/>
        </w:rPr>
        <w:t xml:space="preserve">Wówczas termin realizacji umowy na wniosek Wykonawcy może ulec wydłużeniu o czas niezbędny do wprowadzenia poprawek lub zmian w projekcie; </w:t>
      </w:r>
    </w:p>
    <w:p w14:paraId="5C09CCE5" w14:textId="77777777" w:rsidR="00A52C0F" w:rsidRPr="0080200A" w:rsidRDefault="00A52C0F" w:rsidP="00426A60">
      <w:pPr>
        <w:numPr>
          <w:ilvl w:val="1"/>
          <w:numId w:val="42"/>
        </w:numPr>
        <w:tabs>
          <w:tab w:val="num" w:pos="142"/>
        </w:tabs>
        <w:spacing w:after="80" w:line="240" w:lineRule="auto"/>
        <w:ind w:left="714" w:hanging="357"/>
        <w:jc w:val="both"/>
        <w:rPr>
          <w:rFonts w:eastAsia="Times New Roman" w:cstheme="minorHAnsi"/>
          <w:noProof/>
          <w:color w:val="000000"/>
          <w:lang w:eastAsia="pl-PL"/>
        </w:rPr>
      </w:pPr>
      <w:r w:rsidRPr="0080200A">
        <w:rPr>
          <w:rFonts w:eastAsia="Times New Roman" w:cstheme="minorHAnsi"/>
          <w:lang w:eastAsia="pl-PL"/>
        </w:rPr>
        <w:t xml:space="preserve">konieczności uzyskania decyzji lub uzgodnień, mogących spowodować wstrzymanie robót. </w:t>
      </w:r>
      <w:r w:rsidRPr="0080200A">
        <w:rPr>
          <w:rFonts w:eastAsia="Times New Roman" w:cstheme="minorHAnsi"/>
          <w:noProof/>
          <w:color w:val="000000"/>
          <w:lang w:eastAsia="pl-PL"/>
        </w:rPr>
        <w:t xml:space="preserve">Wówczas termin realizacji umowy na wniosek Wykonawcy może ulec wydłużeniu o czas niezbędny do uzyskania wymaganych decyzji lub uzgodnień; </w:t>
      </w:r>
    </w:p>
    <w:p w14:paraId="7F06600E" w14:textId="77777777" w:rsidR="00A52C0F" w:rsidRPr="0080200A" w:rsidRDefault="00A52C0F" w:rsidP="00426A60">
      <w:pPr>
        <w:numPr>
          <w:ilvl w:val="1"/>
          <w:numId w:val="42"/>
        </w:numPr>
        <w:tabs>
          <w:tab w:val="num" w:pos="142"/>
        </w:tabs>
        <w:spacing w:after="80" w:line="240" w:lineRule="auto"/>
        <w:ind w:left="714" w:hanging="357"/>
        <w:jc w:val="both"/>
        <w:rPr>
          <w:rFonts w:eastAsia="Times New Roman" w:cstheme="minorHAnsi"/>
          <w:noProof/>
          <w:color w:val="000000"/>
          <w:lang w:eastAsia="pl-PL"/>
        </w:rPr>
      </w:pPr>
      <w:r w:rsidRPr="0080200A">
        <w:rPr>
          <w:rFonts w:eastAsia="Times New Roman" w:cstheme="minorHAnsi"/>
          <w:lang w:eastAsia="pl-PL"/>
        </w:rPr>
        <w:lastRenderedPageBreak/>
        <w:t xml:space="preserve">konieczności wykonania dodatkowych badań i ekspertyz. </w:t>
      </w:r>
      <w:r w:rsidRPr="0080200A">
        <w:rPr>
          <w:rFonts w:eastAsia="Times New Roman" w:cstheme="minorHAnsi"/>
          <w:noProof/>
          <w:color w:val="000000"/>
          <w:lang w:eastAsia="pl-PL"/>
        </w:rPr>
        <w:t xml:space="preserve">Wówczas termin realizacji umowy na wniosek Wykonawcy może ulec wydłużeniu o czas niezbędny do wykonania wymaganych </w:t>
      </w:r>
      <w:r w:rsidRPr="0080200A">
        <w:rPr>
          <w:rFonts w:eastAsia="Times New Roman" w:cstheme="minorHAnsi"/>
          <w:lang w:eastAsia="pl-PL"/>
        </w:rPr>
        <w:t>dodatkowych badań i ekspertyz</w:t>
      </w:r>
      <w:r w:rsidRPr="0080200A">
        <w:rPr>
          <w:rFonts w:eastAsia="Times New Roman" w:cstheme="minorHAnsi"/>
          <w:noProof/>
          <w:color w:val="000000"/>
          <w:lang w:eastAsia="pl-PL"/>
        </w:rPr>
        <w:t xml:space="preserve">; </w:t>
      </w:r>
    </w:p>
    <w:p w14:paraId="329FE462" w14:textId="77777777" w:rsidR="00A52C0F" w:rsidRPr="0080200A" w:rsidRDefault="00A52C0F" w:rsidP="00426A60">
      <w:pPr>
        <w:numPr>
          <w:ilvl w:val="1"/>
          <w:numId w:val="42"/>
        </w:numPr>
        <w:tabs>
          <w:tab w:val="num" w:pos="142"/>
        </w:tabs>
        <w:spacing w:after="80" w:line="240" w:lineRule="auto"/>
        <w:ind w:left="714" w:hanging="357"/>
        <w:jc w:val="both"/>
        <w:rPr>
          <w:rFonts w:eastAsia="Times New Roman" w:cstheme="minorHAnsi"/>
          <w:noProof/>
          <w:color w:val="000000"/>
          <w:lang w:eastAsia="pl-PL"/>
        </w:rPr>
      </w:pPr>
      <w:r w:rsidRPr="0080200A">
        <w:rPr>
          <w:rFonts w:eastAsia="Times New Roman" w:cstheme="minorHAnsi"/>
          <w:lang w:eastAsia="pl-PL"/>
        </w:rPr>
        <w:t xml:space="preserve">prowadzenia prac lub badań archeologicznych, powodujących konieczność wstrzymania robót objętych niniejszą umową. </w:t>
      </w:r>
      <w:r w:rsidRPr="0080200A">
        <w:rPr>
          <w:rFonts w:eastAsia="Times New Roman" w:cstheme="minorHAnsi"/>
          <w:noProof/>
          <w:color w:val="000000"/>
          <w:lang w:eastAsia="pl-PL"/>
        </w:rPr>
        <w:t xml:space="preserve">Wówczas termin realizacji umowy na wniosek Wykonawcy może ulec wydłużeniu o czas nie dłuższy niż czas </w:t>
      </w:r>
      <w:r w:rsidRPr="0080200A">
        <w:rPr>
          <w:rFonts w:eastAsia="Times New Roman" w:cstheme="minorHAnsi"/>
          <w:lang w:eastAsia="pl-PL"/>
        </w:rPr>
        <w:t>wstrzymania robót</w:t>
      </w:r>
      <w:r w:rsidRPr="0080200A">
        <w:rPr>
          <w:rFonts w:eastAsia="Times New Roman" w:cstheme="minorHAnsi"/>
          <w:noProof/>
          <w:color w:val="000000"/>
          <w:lang w:eastAsia="pl-PL"/>
        </w:rPr>
        <w:t xml:space="preserve"> lub okres niezbędny do wykonania prac lub badań archeologicznych;</w:t>
      </w:r>
    </w:p>
    <w:p w14:paraId="3B0961A3" w14:textId="77777777" w:rsidR="00A52C0F" w:rsidRPr="0080200A" w:rsidRDefault="00A52C0F" w:rsidP="00426A60">
      <w:pPr>
        <w:numPr>
          <w:ilvl w:val="1"/>
          <w:numId w:val="42"/>
        </w:numPr>
        <w:tabs>
          <w:tab w:val="num" w:pos="142"/>
        </w:tabs>
        <w:spacing w:after="80" w:line="240" w:lineRule="auto"/>
        <w:ind w:left="714" w:hanging="357"/>
        <w:jc w:val="both"/>
        <w:rPr>
          <w:rFonts w:eastAsia="Times New Roman" w:cstheme="minorHAnsi"/>
          <w:noProof/>
          <w:color w:val="000000"/>
          <w:lang w:eastAsia="pl-PL"/>
        </w:rPr>
      </w:pPr>
      <w:r w:rsidRPr="0080200A">
        <w:rPr>
          <w:rFonts w:eastAsia="Times New Roman" w:cstheme="minorHAnsi"/>
          <w:lang w:eastAsia="pl-PL"/>
        </w:rPr>
        <w:t xml:space="preserve">realizacji w drodze odrębnej umowy prac powiązanych z przedmiotem niniejszej umowy, wymuszającej konieczność skoordynowania prac i uwzględnienia wzajemnych powiązań. </w:t>
      </w:r>
      <w:r w:rsidRPr="0080200A">
        <w:rPr>
          <w:rFonts w:eastAsia="Times New Roman" w:cstheme="minorHAnsi"/>
          <w:noProof/>
          <w:color w:val="000000"/>
          <w:lang w:eastAsia="pl-PL"/>
        </w:rPr>
        <w:t xml:space="preserve">Wówczas termin realizacji umowy na wniosek Wykonawcy może ulec wydłużeniu o czas niezbędny do wykonania </w:t>
      </w:r>
      <w:r w:rsidRPr="0080200A">
        <w:rPr>
          <w:rFonts w:eastAsia="Times New Roman" w:cstheme="minorHAnsi"/>
          <w:lang w:eastAsia="pl-PL"/>
        </w:rPr>
        <w:t>prac powiązanych z przedmiotem niniejszej umowy, realizowanych w drodze odrębnej umowy</w:t>
      </w:r>
      <w:r w:rsidRPr="0080200A">
        <w:rPr>
          <w:rFonts w:eastAsia="Times New Roman" w:cstheme="minorHAnsi"/>
          <w:noProof/>
          <w:color w:val="000000"/>
          <w:lang w:eastAsia="pl-PL"/>
        </w:rPr>
        <w:t xml:space="preserve">; </w:t>
      </w:r>
    </w:p>
    <w:p w14:paraId="71F3827A" w14:textId="77777777" w:rsidR="00A52C0F" w:rsidRPr="0080200A" w:rsidRDefault="00A52C0F" w:rsidP="00426A60">
      <w:pPr>
        <w:numPr>
          <w:ilvl w:val="1"/>
          <w:numId w:val="42"/>
        </w:numPr>
        <w:tabs>
          <w:tab w:val="num" w:pos="142"/>
        </w:tabs>
        <w:spacing w:after="80" w:line="240" w:lineRule="auto"/>
        <w:ind w:left="714" w:hanging="357"/>
        <w:jc w:val="both"/>
        <w:rPr>
          <w:rFonts w:eastAsia="Times New Roman" w:cstheme="minorHAnsi"/>
          <w:noProof/>
          <w:color w:val="000000"/>
          <w:lang w:eastAsia="pl-PL"/>
        </w:rPr>
      </w:pPr>
      <w:r w:rsidRPr="0080200A">
        <w:rPr>
          <w:rFonts w:eastAsia="Times New Roman" w:cstheme="minorHAnsi"/>
          <w:lang w:eastAsia="pl-PL"/>
        </w:rPr>
        <w:t xml:space="preserve">działania lub zaniechania osób trzecich (np.: organów administracji publicznej i innych podmiotów uczestniczących w procedurze opiniowania i uchwalania, realizacji, odbioru itp.) </w:t>
      </w:r>
      <w:r w:rsidRPr="0080200A">
        <w:rPr>
          <w:rFonts w:eastAsia="Times New Roman" w:cstheme="minorHAnsi"/>
          <w:noProof/>
          <w:color w:val="000000"/>
          <w:lang w:eastAsia="pl-PL"/>
        </w:rPr>
        <w:t xml:space="preserve">Wówczas termin realizacji umowy na wniosek Wykonawcy może ulec wydłużeniu o czas trwania powyższych okoliczności; </w:t>
      </w:r>
    </w:p>
    <w:p w14:paraId="25E1817A" w14:textId="77777777" w:rsidR="00A52C0F" w:rsidRPr="0080200A" w:rsidRDefault="00A52C0F" w:rsidP="00426A60">
      <w:pPr>
        <w:numPr>
          <w:ilvl w:val="1"/>
          <w:numId w:val="42"/>
        </w:numPr>
        <w:tabs>
          <w:tab w:val="num" w:pos="142"/>
        </w:tabs>
        <w:spacing w:after="80" w:line="240" w:lineRule="auto"/>
        <w:ind w:left="714" w:hanging="357"/>
        <w:jc w:val="both"/>
        <w:rPr>
          <w:rFonts w:eastAsia="Times New Roman" w:cstheme="minorHAnsi"/>
          <w:noProof/>
          <w:color w:val="000000"/>
          <w:lang w:eastAsia="pl-PL"/>
        </w:rPr>
      </w:pPr>
      <w:r w:rsidRPr="0080200A">
        <w:rPr>
          <w:rFonts w:eastAsia="Times New Roman" w:cstheme="minorHAnsi"/>
          <w:lang w:eastAsia="pl-PL"/>
        </w:rPr>
        <w:t xml:space="preserve">złożenia skargi lub wniosku do właściwych organów administracyjnych lub sądowych lub odwołania od ich rozstrzygnięcia, o ile będą mogły mieć wpływ na zmianę terminu realizacji. </w:t>
      </w:r>
      <w:r w:rsidRPr="0080200A">
        <w:rPr>
          <w:rFonts w:eastAsia="Times New Roman" w:cstheme="minorHAnsi"/>
          <w:noProof/>
          <w:color w:val="000000"/>
          <w:lang w:eastAsia="pl-PL"/>
        </w:rPr>
        <w:t xml:space="preserve">Wówczas termin realizacji umowy na wniosek Wykonawcy może ulec wydłużeniu o czas trwania powyższych okoliczności; </w:t>
      </w:r>
    </w:p>
    <w:p w14:paraId="5730E23C" w14:textId="77777777" w:rsidR="00A52C0F" w:rsidRPr="0080200A" w:rsidRDefault="00A52C0F" w:rsidP="00426A60">
      <w:pPr>
        <w:numPr>
          <w:ilvl w:val="1"/>
          <w:numId w:val="42"/>
        </w:numPr>
        <w:tabs>
          <w:tab w:val="num" w:pos="142"/>
        </w:tabs>
        <w:spacing w:after="80" w:line="240" w:lineRule="auto"/>
        <w:ind w:left="714" w:hanging="357"/>
        <w:jc w:val="both"/>
        <w:rPr>
          <w:rFonts w:eastAsia="Times New Roman" w:cstheme="minorHAnsi"/>
          <w:noProof/>
          <w:color w:val="000000"/>
          <w:lang w:eastAsia="pl-PL"/>
        </w:rPr>
      </w:pPr>
      <w:r w:rsidRPr="0080200A">
        <w:rPr>
          <w:rFonts w:eastAsia="Times New Roman" w:cstheme="minorHAnsi"/>
          <w:lang w:eastAsia="pl-PL"/>
        </w:rPr>
        <w:t xml:space="preserve">ograniczenia w dostępie do terenu objętego robotami. </w:t>
      </w:r>
      <w:r w:rsidRPr="0080200A">
        <w:rPr>
          <w:rFonts w:eastAsia="Times New Roman" w:cstheme="minorHAnsi"/>
          <w:noProof/>
          <w:color w:val="000000"/>
          <w:lang w:eastAsia="pl-PL"/>
        </w:rPr>
        <w:t xml:space="preserve">Wówczas termin realizacji umowy na wniosek Wykonawcy może ulec wydłużeniu o czas trwania tego ograniczenia; </w:t>
      </w:r>
    </w:p>
    <w:p w14:paraId="09640B7D" w14:textId="73F7C332" w:rsidR="00A52C0F" w:rsidRPr="0080200A" w:rsidRDefault="00A52C0F" w:rsidP="00426A60">
      <w:pPr>
        <w:numPr>
          <w:ilvl w:val="1"/>
          <w:numId w:val="42"/>
        </w:numPr>
        <w:tabs>
          <w:tab w:val="num" w:pos="142"/>
        </w:tabs>
        <w:spacing w:after="80" w:line="240" w:lineRule="auto"/>
        <w:ind w:left="714" w:hanging="357"/>
        <w:jc w:val="both"/>
        <w:rPr>
          <w:rFonts w:eastAsia="Times New Roman" w:cstheme="minorHAnsi"/>
          <w:noProof/>
          <w:color w:val="000000"/>
          <w:lang w:eastAsia="pl-PL"/>
        </w:rPr>
      </w:pPr>
      <w:r w:rsidRPr="0080200A">
        <w:rPr>
          <w:rFonts w:eastAsia="Times New Roman" w:cstheme="minorHAnsi"/>
          <w:noProof/>
          <w:color w:val="000000"/>
          <w:lang w:eastAsia="pl-PL"/>
        </w:rPr>
        <w:t>wystąpienia niezainwentaryzowanych w zasobach geodezyjnych urządzeń, sieci podziemnych i</w:t>
      </w:r>
      <w:r w:rsidR="006A0E8A" w:rsidRPr="0080200A">
        <w:rPr>
          <w:rFonts w:eastAsia="Times New Roman" w:cstheme="minorHAnsi"/>
          <w:noProof/>
          <w:color w:val="000000"/>
          <w:lang w:eastAsia="pl-PL"/>
        </w:rPr>
        <w:t> </w:t>
      </w:r>
      <w:r w:rsidRPr="0080200A">
        <w:rPr>
          <w:rFonts w:eastAsia="Times New Roman" w:cstheme="minorHAnsi"/>
          <w:noProof/>
          <w:color w:val="000000"/>
          <w:lang w:eastAsia="pl-PL"/>
        </w:rPr>
        <w:t xml:space="preserve">innych nieprzewidzianych przeszkód, które będą kolidowały z wykonaniem robót. Wówczas termin realizacji umowy na wniosek Wykonawcy może ulec wydłużeniu o faktyczną ilość dni niezbędną do usunięcia ww. przeszkód terenowych; </w:t>
      </w:r>
    </w:p>
    <w:p w14:paraId="5E197F45" w14:textId="77777777" w:rsidR="00A52C0F" w:rsidRPr="0080200A" w:rsidRDefault="00A52C0F" w:rsidP="00426A60">
      <w:pPr>
        <w:numPr>
          <w:ilvl w:val="1"/>
          <w:numId w:val="42"/>
        </w:numPr>
        <w:tabs>
          <w:tab w:val="num" w:pos="142"/>
          <w:tab w:val="num" w:pos="709"/>
        </w:tabs>
        <w:spacing w:after="80" w:line="240" w:lineRule="auto"/>
        <w:ind w:left="714" w:hanging="357"/>
        <w:jc w:val="both"/>
        <w:rPr>
          <w:rFonts w:eastAsia="Times New Roman" w:cstheme="minorHAnsi"/>
          <w:noProof/>
          <w:color w:val="000000"/>
          <w:lang w:eastAsia="pl-PL"/>
        </w:rPr>
      </w:pPr>
      <w:r w:rsidRPr="0080200A">
        <w:rPr>
          <w:rFonts w:eastAsia="Times New Roman" w:cstheme="minorHAnsi"/>
          <w:noProof/>
          <w:color w:val="000000"/>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13345123" w14:textId="77777777" w:rsidR="00A52C0F" w:rsidRPr="0080200A" w:rsidRDefault="00A52C0F" w:rsidP="00426A60">
      <w:pPr>
        <w:numPr>
          <w:ilvl w:val="1"/>
          <w:numId w:val="42"/>
        </w:numPr>
        <w:tabs>
          <w:tab w:val="num" w:pos="142"/>
          <w:tab w:val="num" w:pos="709"/>
        </w:tabs>
        <w:spacing w:after="80" w:line="240" w:lineRule="auto"/>
        <w:ind w:left="714" w:hanging="357"/>
        <w:jc w:val="both"/>
        <w:rPr>
          <w:rFonts w:eastAsia="Times New Roman" w:cstheme="minorHAnsi"/>
          <w:noProof/>
          <w:color w:val="000000"/>
          <w:lang w:eastAsia="pl-PL"/>
        </w:rPr>
      </w:pPr>
      <w:r w:rsidRPr="0080200A">
        <w:rPr>
          <w:rFonts w:eastAsia="Times New Roman" w:cstheme="minorHAnsi"/>
          <w:noProof/>
          <w:color w:val="000000"/>
          <w:lang w:eastAsia="pl-PL"/>
        </w:rPr>
        <w:t>wystąpienia robót dodatkowych mających wpływ na dotrzymanie terminu zamówienia. Wówczas termin realizacji umowyna wniosek Wykonawcy może ulec wydłużeniu o czas niebędny do wykonaia robót dodatkowych;</w:t>
      </w:r>
    </w:p>
    <w:p w14:paraId="591961BD" w14:textId="77777777" w:rsidR="00A52C0F" w:rsidRPr="0080200A" w:rsidRDefault="00A52C0F" w:rsidP="00426A60">
      <w:pPr>
        <w:numPr>
          <w:ilvl w:val="1"/>
          <w:numId w:val="42"/>
        </w:numPr>
        <w:tabs>
          <w:tab w:val="num" w:pos="142"/>
          <w:tab w:val="num" w:pos="709"/>
        </w:tabs>
        <w:spacing w:after="80" w:line="240" w:lineRule="auto"/>
        <w:ind w:left="714" w:hanging="357"/>
        <w:jc w:val="both"/>
        <w:rPr>
          <w:rFonts w:eastAsia="Times New Roman" w:cstheme="minorHAnsi"/>
          <w:noProof/>
          <w:lang w:eastAsia="pl-PL"/>
        </w:rPr>
      </w:pPr>
      <w:r w:rsidRPr="0080200A">
        <w:rPr>
          <w:rFonts w:eastAsia="Times New Roman" w:cstheme="minorHAnsi"/>
          <w:w w:val="105"/>
          <w:lang w:eastAsia="pl-PL"/>
        </w:rPr>
        <w:t>w sytuacji, gdy na termin realizacji przedmiotu umowy wpłyną lub będą mogły mieć wpływ okoliczności związane z wystąpieniem wirusa SARS-CoV-2 lub choroby wywołanej tym wirusem (COVID-19), dotyczące w</w:t>
      </w:r>
      <w:r w:rsidRPr="0080200A">
        <w:rPr>
          <w:rFonts w:eastAsia="Times New Roman" w:cstheme="minorHAnsi"/>
          <w:spacing w:val="-40"/>
          <w:w w:val="105"/>
          <w:lang w:eastAsia="pl-PL"/>
        </w:rPr>
        <w:t xml:space="preserve"> </w:t>
      </w:r>
      <w:r w:rsidRPr="0080200A">
        <w:rPr>
          <w:rFonts w:eastAsia="Times New Roman" w:cstheme="minorHAnsi"/>
          <w:w w:val="105"/>
          <w:lang w:eastAsia="pl-PL"/>
        </w:rPr>
        <w:t>szczególności:</w:t>
      </w:r>
    </w:p>
    <w:p w14:paraId="3DC76813" w14:textId="77777777" w:rsidR="00A52C0F" w:rsidRPr="0080200A" w:rsidRDefault="00A52C0F" w:rsidP="00426A60">
      <w:pPr>
        <w:pStyle w:val="Akapitzlist"/>
        <w:widowControl w:val="0"/>
        <w:numPr>
          <w:ilvl w:val="3"/>
          <w:numId w:val="42"/>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80200A">
        <w:rPr>
          <w:rFonts w:asciiTheme="minorHAnsi" w:hAnsiTheme="minorHAnsi" w:cstheme="minorHAnsi"/>
          <w:w w:val="105"/>
          <w:sz w:val="22"/>
          <w:szCs w:val="22"/>
        </w:rPr>
        <w:t xml:space="preserve">nieobecności pracowników lub osób świadczących pracę za wynagrodzeniem na innej podstawie niż stosunek pracy, które uczestniczą lub </w:t>
      </w:r>
      <w:r w:rsidRPr="0080200A">
        <w:rPr>
          <w:rFonts w:asciiTheme="minorHAnsi" w:hAnsiTheme="minorHAnsi" w:cstheme="minorHAnsi"/>
          <w:spacing w:val="-3"/>
          <w:w w:val="105"/>
          <w:sz w:val="22"/>
          <w:szCs w:val="22"/>
        </w:rPr>
        <w:t xml:space="preserve">mogłyby </w:t>
      </w:r>
      <w:r w:rsidRPr="0080200A">
        <w:rPr>
          <w:rFonts w:asciiTheme="minorHAnsi" w:hAnsiTheme="minorHAnsi" w:cstheme="minorHAnsi"/>
          <w:w w:val="105"/>
          <w:sz w:val="22"/>
          <w:szCs w:val="22"/>
        </w:rPr>
        <w:t>uczestniczyć w realizacji przedmiotu</w:t>
      </w:r>
      <w:r w:rsidRPr="0080200A">
        <w:rPr>
          <w:rFonts w:asciiTheme="minorHAnsi" w:hAnsiTheme="minorHAnsi" w:cstheme="minorHAnsi"/>
          <w:spacing w:val="8"/>
          <w:w w:val="105"/>
          <w:sz w:val="22"/>
          <w:szCs w:val="22"/>
        </w:rPr>
        <w:t xml:space="preserve"> </w:t>
      </w:r>
      <w:r w:rsidRPr="0080200A">
        <w:rPr>
          <w:rFonts w:asciiTheme="minorHAnsi" w:hAnsiTheme="minorHAnsi" w:cstheme="minorHAnsi"/>
          <w:w w:val="105"/>
          <w:sz w:val="22"/>
          <w:szCs w:val="22"/>
        </w:rPr>
        <w:t>umowy;</w:t>
      </w:r>
    </w:p>
    <w:p w14:paraId="25F087A2" w14:textId="71A8C9ED" w:rsidR="00A52C0F" w:rsidRPr="0080200A" w:rsidRDefault="00A52C0F" w:rsidP="00426A60">
      <w:pPr>
        <w:pStyle w:val="Akapitzlist"/>
        <w:widowControl w:val="0"/>
        <w:numPr>
          <w:ilvl w:val="3"/>
          <w:numId w:val="42"/>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80200A">
        <w:rPr>
          <w:rFonts w:asciiTheme="minorHAnsi" w:hAnsiTheme="minorHAnsi" w:cstheme="minorHAnsi"/>
          <w:w w:val="105"/>
          <w:sz w:val="22"/>
          <w:szCs w:val="22"/>
        </w:rPr>
        <w:t>decyzji wydanych przez Głównego Inspektora Sanitarnego lub działającego z jego upoważnienia państwowego wojewódzkiego inspektora sanitarnego, w związku z</w:t>
      </w:r>
      <w:r w:rsidR="006A0E8A" w:rsidRPr="0080200A">
        <w:rPr>
          <w:rFonts w:asciiTheme="minorHAnsi" w:hAnsiTheme="minorHAnsi" w:cstheme="minorHAnsi"/>
          <w:w w:val="105"/>
          <w:sz w:val="22"/>
          <w:szCs w:val="22"/>
        </w:rPr>
        <w:t> </w:t>
      </w:r>
      <w:r w:rsidRPr="0080200A">
        <w:rPr>
          <w:rFonts w:asciiTheme="minorHAnsi" w:hAnsiTheme="minorHAnsi" w:cstheme="minorHAnsi"/>
          <w:w w:val="105"/>
          <w:sz w:val="22"/>
          <w:szCs w:val="22"/>
        </w:rPr>
        <w:t>przeciwdziałaniem COVID-19, nakładających na Wykonawcę obowiązek</w:t>
      </w:r>
      <w:r w:rsidRPr="0080200A">
        <w:rPr>
          <w:rFonts w:asciiTheme="minorHAnsi" w:hAnsiTheme="minorHAnsi" w:cstheme="minorHAnsi"/>
          <w:spacing w:val="-11"/>
          <w:w w:val="105"/>
          <w:sz w:val="22"/>
          <w:szCs w:val="22"/>
        </w:rPr>
        <w:t xml:space="preserve"> </w:t>
      </w:r>
      <w:r w:rsidRPr="0080200A">
        <w:rPr>
          <w:rFonts w:asciiTheme="minorHAnsi" w:hAnsiTheme="minorHAnsi" w:cstheme="minorHAnsi"/>
          <w:w w:val="105"/>
          <w:sz w:val="22"/>
          <w:szCs w:val="22"/>
        </w:rPr>
        <w:t>podjęcia</w:t>
      </w:r>
      <w:r w:rsidRPr="0080200A">
        <w:rPr>
          <w:rFonts w:asciiTheme="minorHAnsi" w:hAnsiTheme="minorHAnsi" w:cstheme="minorHAnsi"/>
          <w:spacing w:val="-13"/>
          <w:w w:val="105"/>
          <w:sz w:val="22"/>
          <w:szCs w:val="22"/>
        </w:rPr>
        <w:t xml:space="preserve"> </w:t>
      </w:r>
      <w:r w:rsidRPr="0080200A">
        <w:rPr>
          <w:rFonts w:asciiTheme="minorHAnsi" w:hAnsiTheme="minorHAnsi" w:cstheme="minorHAnsi"/>
          <w:w w:val="105"/>
          <w:sz w:val="22"/>
          <w:szCs w:val="22"/>
        </w:rPr>
        <w:t>określonych</w:t>
      </w:r>
      <w:r w:rsidRPr="0080200A">
        <w:rPr>
          <w:rFonts w:asciiTheme="minorHAnsi" w:hAnsiTheme="minorHAnsi" w:cstheme="minorHAnsi"/>
          <w:spacing w:val="-11"/>
          <w:w w:val="105"/>
          <w:sz w:val="22"/>
          <w:szCs w:val="22"/>
        </w:rPr>
        <w:t xml:space="preserve"> </w:t>
      </w:r>
      <w:r w:rsidRPr="0080200A">
        <w:rPr>
          <w:rFonts w:asciiTheme="minorHAnsi" w:hAnsiTheme="minorHAnsi" w:cstheme="minorHAnsi"/>
          <w:w w:val="105"/>
          <w:sz w:val="22"/>
          <w:szCs w:val="22"/>
        </w:rPr>
        <w:t>czynności</w:t>
      </w:r>
      <w:r w:rsidRPr="0080200A">
        <w:rPr>
          <w:rFonts w:asciiTheme="minorHAnsi" w:hAnsiTheme="minorHAnsi" w:cstheme="minorHAnsi"/>
          <w:spacing w:val="-9"/>
          <w:w w:val="105"/>
          <w:sz w:val="22"/>
          <w:szCs w:val="22"/>
        </w:rPr>
        <w:t xml:space="preserve"> </w:t>
      </w:r>
      <w:r w:rsidRPr="0080200A">
        <w:rPr>
          <w:rFonts w:asciiTheme="minorHAnsi" w:hAnsiTheme="minorHAnsi" w:cstheme="minorHAnsi"/>
          <w:w w:val="105"/>
          <w:sz w:val="22"/>
          <w:szCs w:val="22"/>
        </w:rPr>
        <w:t>zapobiegawczych</w:t>
      </w:r>
      <w:r w:rsidRPr="0080200A">
        <w:rPr>
          <w:rFonts w:asciiTheme="minorHAnsi" w:hAnsiTheme="minorHAnsi" w:cstheme="minorHAnsi"/>
          <w:spacing w:val="-21"/>
          <w:w w:val="105"/>
          <w:sz w:val="22"/>
          <w:szCs w:val="22"/>
        </w:rPr>
        <w:t xml:space="preserve"> </w:t>
      </w:r>
      <w:r w:rsidRPr="0080200A">
        <w:rPr>
          <w:rFonts w:asciiTheme="minorHAnsi" w:hAnsiTheme="minorHAnsi" w:cstheme="minorHAnsi"/>
          <w:w w:val="105"/>
          <w:sz w:val="22"/>
          <w:szCs w:val="22"/>
        </w:rPr>
        <w:t>lub</w:t>
      </w:r>
      <w:r w:rsidRPr="0080200A">
        <w:rPr>
          <w:rFonts w:asciiTheme="minorHAnsi" w:hAnsiTheme="minorHAnsi" w:cstheme="minorHAnsi"/>
          <w:spacing w:val="-19"/>
          <w:w w:val="105"/>
          <w:sz w:val="22"/>
          <w:szCs w:val="22"/>
        </w:rPr>
        <w:t xml:space="preserve"> </w:t>
      </w:r>
      <w:r w:rsidRPr="0080200A">
        <w:rPr>
          <w:rFonts w:asciiTheme="minorHAnsi" w:hAnsiTheme="minorHAnsi" w:cstheme="minorHAnsi"/>
          <w:w w:val="105"/>
          <w:sz w:val="22"/>
          <w:szCs w:val="22"/>
        </w:rPr>
        <w:t>kontrolnych;</w:t>
      </w:r>
    </w:p>
    <w:p w14:paraId="0B545740" w14:textId="0A85DDEA" w:rsidR="00A52C0F" w:rsidRPr="0080200A" w:rsidRDefault="00A52C0F" w:rsidP="00426A60">
      <w:pPr>
        <w:pStyle w:val="Akapitzlist"/>
        <w:widowControl w:val="0"/>
        <w:numPr>
          <w:ilvl w:val="3"/>
          <w:numId w:val="42"/>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80200A">
        <w:rPr>
          <w:rFonts w:asciiTheme="minorHAnsi" w:hAnsiTheme="minorHAnsi" w:cstheme="minorHAnsi"/>
          <w:w w:val="105"/>
          <w:sz w:val="22"/>
          <w:szCs w:val="22"/>
        </w:rPr>
        <w:t>wstrzymania dostaw produktów, komponentów produktu lub materiałów, trudności w</w:t>
      </w:r>
      <w:r w:rsidR="006A0E8A" w:rsidRPr="0080200A">
        <w:rPr>
          <w:rFonts w:asciiTheme="minorHAnsi" w:hAnsiTheme="minorHAnsi" w:cstheme="minorHAnsi"/>
          <w:w w:val="105"/>
          <w:sz w:val="22"/>
          <w:szCs w:val="22"/>
        </w:rPr>
        <w:t> </w:t>
      </w:r>
      <w:r w:rsidRPr="0080200A">
        <w:rPr>
          <w:rFonts w:asciiTheme="minorHAnsi" w:hAnsiTheme="minorHAnsi" w:cstheme="minorHAnsi"/>
          <w:w w:val="105"/>
          <w:sz w:val="22"/>
          <w:szCs w:val="22"/>
        </w:rPr>
        <w:t>dostępie do sprzętu lub trudności w realizacji usług transportowych;</w:t>
      </w:r>
    </w:p>
    <w:p w14:paraId="3DA3F430" w14:textId="77777777" w:rsidR="00A52C0F" w:rsidRPr="0080200A" w:rsidRDefault="00A52C0F" w:rsidP="00426A60">
      <w:pPr>
        <w:pStyle w:val="Akapitzlist"/>
        <w:widowControl w:val="0"/>
        <w:numPr>
          <w:ilvl w:val="3"/>
          <w:numId w:val="42"/>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80200A">
        <w:rPr>
          <w:rFonts w:asciiTheme="minorHAnsi" w:hAnsiTheme="minorHAnsi" w:cstheme="minorHAnsi"/>
          <w:w w:val="105"/>
          <w:sz w:val="22"/>
          <w:szCs w:val="22"/>
        </w:rPr>
        <w:t>innych okolicz</w:t>
      </w:r>
      <w:r w:rsidRPr="0080200A">
        <w:rPr>
          <w:rFonts w:asciiTheme="minorHAnsi" w:hAnsiTheme="minorHAnsi" w:cstheme="minorHAnsi"/>
          <w:spacing w:val="-5"/>
          <w:w w:val="105"/>
          <w:sz w:val="22"/>
          <w:szCs w:val="22"/>
        </w:rPr>
        <w:t xml:space="preserve">ności, </w:t>
      </w:r>
      <w:r w:rsidRPr="0080200A">
        <w:rPr>
          <w:rFonts w:asciiTheme="minorHAnsi" w:hAnsiTheme="minorHAnsi" w:cstheme="minorHAnsi"/>
          <w:w w:val="105"/>
          <w:sz w:val="22"/>
          <w:szCs w:val="22"/>
        </w:rPr>
        <w:t>które uniemożliwiają bądź w istotnym stopniu ograniczają możliwość wykonania umowy zgodnie z jej</w:t>
      </w:r>
      <w:r w:rsidRPr="0080200A">
        <w:rPr>
          <w:rFonts w:asciiTheme="minorHAnsi" w:hAnsiTheme="minorHAnsi" w:cstheme="minorHAnsi"/>
          <w:spacing w:val="-22"/>
          <w:w w:val="105"/>
          <w:sz w:val="22"/>
          <w:szCs w:val="22"/>
        </w:rPr>
        <w:t xml:space="preserve"> </w:t>
      </w:r>
      <w:r w:rsidRPr="0080200A">
        <w:rPr>
          <w:rFonts w:asciiTheme="minorHAnsi" w:hAnsiTheme="minorHAnsi" w:cstheme="minorHAnsi"/>
          <w:w w:val="105"/>
          <w:sz w:val="22"/>
          <w:szCs w:val="22"/>
        </w:rPr>
        <w:t>treścią.</w:t>
      </w:r>
    </w:p>
    <w:p w14:paraId="0CC6AF1D" w14:textId="0B81EEFC" w:rsidR="00E56DCB" w:rsidRPr="0080200A" w:rsidRDefault="00A52C0F" w:rsidP="00426A60">
      <w:pPr>
        <w:pStyle w:val="Akapitzlist"/>
        <w:widowControl w:val="0"/>
        <w:numPr>
          <w:ilvl w:val="3"/>
          <w:numId w:val="42"/>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80200A">
        <w:rPr>
          <w:rFonts w:asciiTheme="minorHAnsi" w:hAnsiTheme="minorHAnsi" w:cstheme="minorHAnsi"/>
          <w:w w:val="110"/>
          <w:sz w:val="22"/>
          <w:szCs w:val="22"/>
        </w:rPr>
        <w:lastRenderedPageBreak/>
        <w:t>Wprowadzenie zmian, o których mowa lit. n niniejszego paragrafu wymaga przedłożenia przez Wykonawcę informacji o wpływie okoliczności związanych z</w:t>
      </w:r>
      <w:r w:rsidR="006A0E8A" w:rsidRPr="0080200A">
        <w:rPr>
          <w:rFonts w:asciiTheme="minorHAnsi" w:hAnsiTheme="minorHAnsi" w:cstheme="minorHAnsi"/>
          <w:w w:val="110"/>
          <w:sz w:val="22"/>
          <w:szCs w:val="22"/>
        </w:rPr>
        <w:t> </w:t>
      </w:r>
      <w:r w:rsidRPr="0080200A">
        <w:rPr>
          <w:rFonts w:asciiTheme="minorHAnsi" w:hAnsiTheme="minorHAnsi" w:cstheme="minorHAnsi"/>
          <w:w w:val="110"/>
          <w:sz w:val="22"/>
          <w:szCs w:val="22"/>
        </w:rPr>
        <w:t>wystąpieniem</w:t>
      </w:r>
      <w:r w:rsidRPr="0080200A">
        <w:rPr>
          <w:rFonts w:asciiTheme="minorHAnsi" w:hAnsiTheme="minorHAnsi" w:cstheme="minorHAnsi"/>
          <w:spacing w:val="-4"/>
          <w:w w:val="110"/>
          <w:sz w:val="22"/>
          <w:szCs w:val="22"/>
        </w:rPr>
        <w:t xml:space="preserve"> </w:t>
      </w:r>
      <w:r w:rsidRPr="0080200A">
        <w:rPr>
          <w:rFonts w:asciiTheme="minorHAnsi" w:hAnsiTheme="minorHAnsi" w:cstheme="minorHAnsi"/>
          <w:w w:val="110"/>
          <w:sz w:val="22"/>
          <w:szCs w:val="22"/>
        </w:rPr>
        <w:t>wirusa</w:t>
      </w:r>
      <w:r w:rsidRPr="0080200A">
        <w:rPr>
          <w:rFonts w:asciiTheme="minorHAnsi" w:hAnsiTheme="minorHAnsi" w:cstheme="minorHAnsi"/>
          <w:spacing w:val="-17"/>
          <w:w w:val="110"/>
          <w:sz w:val="22"/>
          <w:szCs w:val="22"/>
        </w:rPr>
        <w:t xml:space="preserve"> </w:t>
      </w:r>
      <w:r w:rsidRPr="0080200A">
        <w:rPr>
          <w:rFonts w:asciiTheme="minorHAnsi" w:hAnsiTheme="minorHAnsi" w:cstheme="minorHAnsi"/>
          <w:w w:val="110"/>
          <w:sz w:val="22"/>
          <w:szCs w:val="22"/>
        </w:rPr>
        <w:t>SARS-CoV-2</w:t>
      </w:r>
      <w:r w:rsidRPr="0080200A">
        <w:rPr>
          <w:rFonts w:asciiTheme="minorHAnsi" w:hAnsiTheme="minorHAnsi" w:cstheme="minorHAnsi"/>
          <w:spacing w:val="-4"/>
          <w:w w:val="110"/>
          <w:sz w:val="22"/>
          <w:szCs w:val="22"/>
        </w:rPr>
        <w:t xml:space="preserve"> </w:t>
      </w:r>
      <w:r w:rsidRPr="0080200A">
        <w:rPr>
          <w:rFonts w:asciiTheme="minorHAnsi" w:hAnsiTheme="minorHAnsi" w:cstheme="minorHAnsi"/>
          <w:w w:val="110"/>
          <w:sz w:val="22"/>
          <w:szCs w:val="22"/>
        </w:rPr>
        <w:t>lub</w:t>
      </w:r>
      <w:r w:rsidRPr="0080200A">
        <w:rPr>
          <w:rFonts w:asciiTheme="minorHAnsi" w:hAnsiTheme="minorHAnsi" w:cstheme="minorHAnsi"/>
          <w:spacing w:val="-13"/>
          <w:w w:val="110"/>
          <w:sz w:val="22"/>
          <w:szCs w:val="22"/>
        </w:rPr>
        <w:t xml:space="preserve"> </w:t>
      </w:r>
      <w:r w:rsidRPr="0080200A">
        <w:rPr>
          <w:rFonts w:asciiTheme="minorHAnsi" w:hAnsiTheme="minorHAnsi" w:cstheme="minorHAnsi"/>
          <w:w w:val="110"/>
          <w:sz w:val="22"/>
          <w:szCs w:val="22"/>
        </w:rPr>
        <w:t>choroby</w:t>
      </w:r>
      <w:r w:rsidRPr="0080200A">
        <w:rPr>
          <w:rFonts w:asciiTheme="minorHAnsi" w:hAnsiTheme="minorHAnsi" w:cstheme="minorHAnsi"/>
          <w:spacing w:val="-11"/>
          <w:w w:val="110"/>
          <w:sz w:val="22"/>
          <w:szCs w:val="22"/>
        </w:rPr>
        <w:t xml:space="preserve"> </w:t>
      </w:r>
      <w:r w:rsidRPr="0080200A">
        <w:rPr>
          <w:rFonts w:asciiTheme="minorHAnsi" w:hAnsiTheme="minorHAnsi" w:cstheme="minorHAnsi"/>
          <w:w w:val="110"/>
          <w:sz w:val="22"/>
          <w:szCs w:val="22"/>
        </w:rPr>
        <w:t>wywołanej</w:t>
      </w:r>
      <w:r w:rsidRPr="0080200A">
        <w:rPr>
          <w:rFonts w:asciiTheme="minorHAnsi" w:hAnsiTheme="minorHAnsi" w:cstheme="minorHAnsi"/>
          <w:spacing w:val="-9"/>
          <w:w w:val="110"/>
          <w:sz w:val="22"/>
          <w:szCs w:val="22"/>
        </w:rPr>
        <w:t xml:space="preserve"> </w:t>
      </w:r>
      <w:r w:rsidRPr="0080200A">
        <w:rPr>
          <w:rFonts w:asciiTheme="minorHAnsi" w:hAnsiTheme="minorHAnsi" w:cstheme="minorHAnsi"/>
          <w:w w:val="110"/>
          <w:sz w:val="22"/>
          <w:szCs w:val="22"/>
        </w:rPr>
        <w:t>tym</w:t>
      </w:r>
      <w:r w:rsidRPr="0080200A">
        <w:rPr>
          <w:rFonts w:asciiTheme="minorHAnsi" w:hAnsiTheme="minorHAnsi" w:cstheme="minorHAnsi"/>
          <w:spacing w:val="-17"/>
          <w:w w:val="110"/>
          <w:sz w:val="22"/>
          <w:szCs w:val="22"/>
        </w:rPr>
        <w:t xml:space="preserve"> </w:t>
      </w:r>
      <w:r w:rsidRPr="0080200A">
        <w:rPr>
          <w:rFonts w:asciiTheme="minorHAnsi" w:hAnsiTheme="minorHAnsi" w:cstheme="minorHAnsi"/>
          <w:w w:val="110"/>
          <w:sz w:val="22"/>
          <w:szCs w:val="22"/>
        </w:rPr>
        <w:t>wirusem</w:t>
      </w:r>
      <w:r w:rsidRPr="0080200A">
        <w:rPr>
          <w:rFonts w:asciiTheme="minorHAnsi" w:hAnsiTheme="minorHAnsi" w:cstheme="minorHAnsi"/>
          <w:spacing w:val="-6"/>
          <w:w w:val="110"/>
          <w:sz w:val="22"/>
          <w:szCs w:val="22"/>
        </w:rPr>
        <w:t xml:space="preserve"> </w:t>
      </w:r>
      <w:r w:rsidRPr="0080200A">
        <w:rPr>
          <w:rFonts w:asciiTheme="minorHAnsi" w:hAnsiTheme="minorHAnsi" w:cstheme="minorHAnsi"/>
          <w:w w:val="110"/>
          <w:sz w:val="22"/>
          <w:szCs w:val="22"/>
        </w:rPr>
        <w:t>(COVID-19)</w:t>
      </w:r>
      <w:r w:rsidRPr="0080200A">
        <w:rPr>
          <w:rFonts w:asciiTheme="minorHAnsi" w:hAnsiTheme="minorHAnsi" w:cstheme="minorHAnsi"/>
          <w:spacing w:val="-7"/>
          <w:w w:val="110"/>
          <w:sz w:val="22"/>
          <w:szCs w:val="22"/>
        </w:rPr>
        <w:t xml:space="preserve"> </w:t>
      </w:r>
      <w:r w:rsidRPr="0080200A">
        <w:rPr>
          <w:rFonts w:asciiTheme="minorHAnsi" w:hAnsiTheme="minorHAnsi" w:cstheme="minorHAnsi"/>
          <w:w w:val="110"/>
          <w:sz w:val="22"/>
          <w:szCs w:val="22"/>
        </w:rPr>
        <w:t>na należyte wykonanie umowy oraz potwierdzenia okoliczności, na które powołuje się</w:t>
      </w:r>
      <w:r w:rsidR="00E56DCB" w:rsidRPr="0080200A">
        <w:rPr>
          <w:rFonts w:asciiTheme="minorHAnsi" w:hAnsiTheme="minorHAnsi" w:cstheme="minorHAnsi"/>
          <w:w w:val="110"/>
          <w:sz w:val="22"/>
          <w:szCs w:val="22"/>
        </w:rPr>
        <w:t xml:space="preserve"> </w:t>
      </w:r>
      <w:r w:rsidRPr="0080200A">
        <w:rPr>
          <w:rFonts w:asciiTheme="minorHAnsi" w:hAnsiTheme="minorHAnsi" w:cstheme="minorHAnsi"/>
          <w:w w:val="110"/>
          <w:sz w:val="22"/>
          <w:szCs w:val="22"/>
        </w:rPr>
        <w:t>Wykonawca, poprzez stosowne oświadczenia lub</w:t>
      </w:r>
      <w:r w:rsidRPr="0080200A">
        <w:rPr>
          <w:rFonts w:asciiTheme="minorHAnsi" w:hAnsiTheme="minorHAnsi" w:cstheme="minorHAnsi"/>
          <w:spacing w:val="16"/>
          <w:w w:val="110"/>
          <w:sz w:val="22"/>
          <w:szCs w:val="22"/>
        </w:rPr>
        <w:t xml:space="preserve"> </w:t>
      </w:r>
      <w:r w:rsidRPr="0080200A">
        <w:rPr>
          <w:rFonts w:asciiTheme="minorHAnsi" w:hAnsiTheme="minorHAnsi" w:cstheme="minorHAnsi"/>
          <w:w w:val="110"/>
          <w:sz w:val="22"/>
          <w:szCs w:val="22"/>
        </w:rPr>
        <w:t>dokumenty.</w:t>
      </w:r>
    </w:p>
    <w:p w14:paraId="7A8DC1BF" w14:textId="77777777" w:rsidR="00E56DCB" w:rsidRPr="0080200A" w:rsidRDefault="00A52C0F" w:rsidP="00426A60">
      <w:pPr>
        <w:pStyle w:val="Akapitzlist"/>
        <w:widowControl w:val="0"/>
        <w:numPr>
          <w:ilvl w:val="3"/>
          <w:numId w:val="42"/>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80200A">
        <w:rPr>
          <w:rFonts w:asciiTheme="minorHAnsi" w:hAnsiTheme="minorHAnsi" w:cstheme="minorHAnsi"/>
          <w:sz w:val="22"/>
          <w:szCs w:val="22"/>
        </w:rPr>
        <w:t>Zamawiający dopuszcza zmianę wysokości wynagrodzenia Wykonawcy w przypadku ustawowej zmiany stawki podatku od towarów i usług.</w:t>
      </w:r>
    </w:p>
    <w:p w14:paraId="2E3AC378" w14:textId="039577F2"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2</w:t>
      </w:r>
      <w:r w:rsidR="0005444C">
        <w:rPr>
          <w:rFonts w:cstheme="minorHAnsi"/>
        </w:rPr>
        <w:t>5</w:t>
      </w:r>
    </w:p>
    <w:p w14:paraId="1F69943C" w14:textId="77777777" w:rsidR="00116E62" w:rsidRPr="0080200A" w:rsidRDefault="00116E62" w:rsidP="00116E62">
      <w:pPr>
        <w:spacing w:before="60"/>
        <w:ind w:left="181" w:right="74" w:hanging="181"/>
        <w:rPr>
          <w:rFonts w:cstheme="minorHAnsi"/>
          <w:b/>
        </w:rPr>
      </w:pPr>
      <w:r w:rsidRPr="0080200A">
        <w:rPr>
          <w:rFonts w:cstheme="minorHAnsi"/>
          <w:b/>
        </w:rPr>
        <w:t>Zakaz cesji.</w:t>
      </w:r>
    </w:p>
    <w:p w14:paraId="306879C5" w14:textId="77777777" w:rsidR="00116E62" w:rsidRPr="0080200A" w:rsidRDefault="00116E62" w:rsidP="00116E62">
      <w:pPr>
        <w:spacing w:before="60"/>
        <w:ind w:right="74" w:hanging="39"/>
        <w:jc w:val="both"/>
        <w:rPr>
          <w:rFonts w:cstheme="minorHAnsi"/>
        </w:rPr>
      </w:pPr>
      <w:r w:rsidRPr="0080200A">
        <w:rPr>
          <w:rFonts w:cstheme="minorHAnsi"/>
        </w:rPr>
        <w:t>Wykonawca nie może przenosić na rzecz podmiotów trzecich jakichkolwiek wierzytelności przysługujących mu od Zamawiającego z tytułu niniejszej umowy bez pisemnej zgody Zamawiającego wyrażonej na piśmie pod rygorem nieważności.</w:t>
      </w:r>
    </w:p>
    <w:p w14:paraId="33144858" w14:textId="3A298DBE"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2</w:t>
      </w:r>
      <w:r w:rsidR="0005444C">
        <w:rPr>
          <w:rFonts w:cstheme="minorHAnsi"/>
        </w:rPr>
        <w:t>6</w:t>
      </w:r>
    </w:p>
    <w:p w14:paraId="2C282047" w14:textId="77777777" w:rsidR="00116E62" w:rsidRPr="0080200A" w:rsidRDefault="00116E62" w:rsidP="00116E62">
      <w:pPr>
        <w:spacing w:before="60"/>
        <w:ind w:left="181" w:right="74" w:hanging="181"/>
        <w:rPr>
          <w:rFonts w:cstheme="minorHAnsi"/>
        </w:rPr>
      </w:pPr>
      <w:r w:rsidRPr="0080200A">
        <w:rPr>
          <w:rFonts w:cstheme="minorHAnsi"/>
          <w:b/>
        </w:rPr>
        <w:t>Rozstrzyganie</w:t>
      </w:r>
      <w:r w:rsidRPr="0080200A">
        <w:rPr>
          <w:rFonts w:cstheme="minorHAnsi"/>
          <w:color w:val="000000"/>
        </w:rPr>
        <w:t xml:space="preserve"> </w:t>
      </w:r>
      <w:r w:rsidRPr="0080200A">
        <w:rPr>
          <w:rFonts w:cstheme="minorHAnsi"/>
          <w:b/>
        </w:rPr>
        <w:t>sporów.</w:t>
      </w:r>
    </w:p>
    <w:p w14:paraId="1A6B0223" w14:textId="77777777" w:rsidR="00116E62" w:rsidRPr="0080200A" w:rsidRDefault="00116E62" w:rsidP="00116E62">
      <w:pPr>
        <w:shd w:val="clear" w:color="auto" w:fill="FFFFFF"/>
        <w:autoSpaceDE w:val="0"/>
        <w:autoSpaceDN w:val="0"/>
        <w:adjustRightInd w:val="0"/>
        <w:spacing w:before="120"/>
        <w:jc w:val="both"/>
        <w:rPr>
          <w:rFonts w:cstheme="minorHAnsi"/>
        </w:rPr>
      </w:pPr>
      <w:r w:rsidRPr="0080200A">
        <w:rPr>
          <w:rFonts w:cstheme="minorHAnsi"/>
        </w:rPr>
        <w:t xml:space="preserve">Właściwym do </w:t>
      </w:r>
      <w:r w:rsidRPr="0080200A">
        <w:rPr>
          <w:rFonts w:cstheme="minorHAnsi"/>
          <w:color w:val="000000"/>
        </w:rPr>
        <w:t>rozpoznania</w:t>
      </w:r>
      <w:r w:rsidRPr="0080200A">
        <w:rPr>
          <w:rFonts w:cstheme="minorHAnsi"/>
        </w:rPr>
        <w:t xml:space="preserve"> sporów wynikłych na tle realizacji niniejszej umowy jest sąd powszechny miejscowo właściwy dla siedziby Zamawiającego.</w:t>
      </w:r>
    </w:p>
    <w:p w14:paraId="538A6559" w14:textId="27A4FCFC" w:rsidR="00116E62" w:rsidRPr="0080200A"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2</w:t>
      </w:r>
      <w:r w:rsidR="0005444C">
        <w:rPr>
          <w:rFonts w:cstheme="minorHAnsi"/>
        </w:rPr>
        <w:t>7</w:t>
      </w:r>
    </w:p>
    <w:p w14:paraId="7F5EED88" w14:textId="77777777" w:rsidR="00116E62" w:rsidRPr="0080200A" w:rsidRDefault="004B6CDD" w:rsidP="00116E62">
      <w:pPr>
        <w:spacing w:before="60" w:after="60"/>
        <w:ind w:right="74"/>
        <w:rPr>
          <w:rFonts w:cstheme="minorHAnsi"/>
          <w:b/>
        </w:rPr>
      </w:pPr>
      <w:r w:rsidRPr="0080200A">
        <w:rPr>
          <w:rFonts w:cstheme="minorHAnsi"/>
          <w:b/>
          <w:color w:val="000000"/>
        </w:rPr>
        <w:t>Liczba</w:t>
      </w:r>
      <w:r w:rsidR="00116E62" w:rsidRPr="0080200A">
        <w:rPr>
          <w:rFonts w:cstheme="minorHAnsi"/>
          <w:b/>
          <w:color w:val="000000"/>
        </w:rPr>
        <w:t xml:space="preserve"> egzemplarzy umowy.</w:t>
      </w:r>
    </w:p>
    <w:p w14:paraId="77CB7150" w14:textId="77777777" w:rsidR="00116E62" w:rsidRPr="0080200A" w:rsidRDefault="00116E62" w:rsidP="00116E62">
      <w:pPr>
        <w:ind w:right="72"/>
        <w:jc w:val="both"/>
        <w:rPr>
          <w:rFonts w:cstheme="minorHAnsi"/>
        </w:rPr>
      </w:pPr>
      <w:r w:rsidRPr="0080200A">
        <w:rPr>
          <w:rFonts w:cstheme="minorHAnsi"/>
        </w:rPr>
        <w:t>Umowę sporządza się w trzech jednobrzmiących egzemplarzach, dwa egzemplarze dla Zamawiającego, jeden dla Wykonawcy.</w:t>
      </w:r>
    </w:p>
    <w:p w14:paraId="52C71474" w14:textId="4BD5F08B" w:rsidR="00116E62" w:rsidRDefault="00116E62" w:rsidP="00116E62">
      <w:pPr>
        <w:spacing w:before="120" w:after="120"/>
        <w:ind w:left="357" w:right="74"/>
        <w:jc w:val="center"/>
        <w:rPr>
          <w:rFonts w:cstheme="minorHAnsi"/>
        </w:rPr>
      </w:pPr>
      <w:r w:rsidRPr="0080200A">
        <w:rPr>
          <w:rFonts w:cstheme="minorHAnsi"/>
        </w:rPr>
        <w:sym w:font="Times New Roman" w:char="00A7"/>
      </w:r>
      <w:r w:rsidRPr="0080200A">
        <w:rPr>
          <w:rFonts w:cstheme="minorHAnsi"/>
        </w:rPr>
        <w:t xml:space="preserve"> 2</w:t>
      </w:r>
      <w:r w:rsidR="0005444C">
        <w:rPr>
          <w:rFonts w:cstheme="minorHAnsi"/>
        </w:rPr>
        <w:t>8</w:t>
      </w:r>
    </w:p>
    <w:p w14:paraId="6852CAB6" w14:textId="64A1B917" w:rsidR="006A562F" w:rsidRPr="0015170D" w:rsidRDefault="006A562F" w:rsidP="006A562F">
      <w:pPr>
        <w:spacing w:before="120" w:after="120"/>
        <w:ind w:right="74"/>
        <w:jc w:val="both"/>
        <w:rPr>
          <w:rFonts w:cstheme="minorHAnsi"/>
          <w:b/>
          <w:bCs/>
        </w:rPr>
      </w:pPr>
      <w:r w:rsidRPr="0015170D">
        <w:rPr>
          <w:rFonts w:cstheme="minorHAnsi"/>
          <w:b/>
          <w:bCs/>
        </w:rPr>
        <w:t>Forma zmian umowy.</w:t>
      </w:r>
    </w:p>
    <w:p w14:paraId="7E8BFC48" w14:textId="0246BC3F" w:rsidR="006A562F" w:rsidRDefault="006A562F" w:rsidP="0015170D">
      <w:pPr>
        <w:spacing w:before="120" w:after="120"/>
        <w:ind w:right="74"/>
        <w:jc w:val="both"/>
        <w:rPr>
          <w:rFonts w:cstheme="minorHAnsi"/>
        </w:rPr>
      </w:pPr>
      <w:r>
        <w:rPr>
          <w:rFonts w:cstheme="minorHAnsi"/>
        </w:rPr>
        <w:t>Wszelkie z</w:t>
      </w:r>
      <w:r w:rsidRPr="006A562F">
        <w:rPr>
          <w:rFonts w:cstheme="minorHAnsi"/>
        </w:rPr>
        <w:t>miany umowy będą dokonywane w formie pisemnej pod rygorem nieważności.</w:t>
      </w:r>
    </w:p>
    <w:p w14:paraId="31C18164" w14:textId="77777777" w:rsidR="006A562F" w:rsidRDefault="006A562F" w:rsidP="00116E62">
      <w:pPr>
        <w:spacing w:before="120" w:after="120"/>
        <w:ind w:left="357" w:right="74"/>
        <w:jc w:val="center"/>
        <w:rPr>
          <w:rFonts w:cstheme="minorHAnsi"/>
        </w:rPr>
      </w:pPr>
    </w:p>
    <w:p w14:paraId="5150C9D5" w14:textId="05DAD297" w:rsidR="006A562F" w:rsidRPr="0080200A" w:rsidRDefault="006A562F" w:rsidP="00116E62">
      <w:pPr>
        <w:spacing w:before="120" w:after="120"/>
        <w:ind w:left="357" w:right="74"/>
        <w:jc w:val="center"/>
        <w:rPr>
          <w:rFonts w:cstheme="minorHAnsi"/>
        </w:rPr>
      </w:pPr>
      <w:r>
        <w:rPr>
          <w:rFonts w:cstheme="minorHAnsi"/>
        </w:rPr>
        <w:t>§ 29</w:t>
      </w:r>
    </w:p>
    <w:p w14:paraId="3A6892DD" w14:textId="77777777" w:rsidR="00116E62" w:rsidRPr="0080200A" w:rsidRDefault="00116E62" w:rsidP="00116E62">
      <w:pPr>
        <w:spacing w:before="60" w:after="60"/>
        <w:ind w:right="74"/>
        <w:rPr>
          <w:rFonts w:cstheme="minorHAnsi"/>
          <w:b/>
        </w:rPr>
      </w:pPr>
      <w:r w:rsidRPr="0080200A">
        <w:rPr>
          <w:rFonts w:cstheme="minorHAnsi"/>
          <w:b/>
          <w:color w:val="000000"/>
        </w:rPr>
        <w:t>Sprawy nieuregulowane umową.</w:t>
      </w:r>
    </w:p>
    <w:p w14:paraId="58D6F144" w14:textId="77777777" w:rsidR="00116E62" w:rsidRPr="0080200A" w:rsidRDefault="00116E62" w:rsidP="00116E62">
      <w:pPr>
        <w:spacing w:before="120" w:after="60"/>
        <w:ind w:right="74"/>
        <w:jc w:val="both"/>
        <w:rPr>
          <w:rFonts w:cstheme="minorHAnsi"/>
        </w:rPr>
      </w:pPr>
      <w:r w:rsidRPr="0080200A">
        <w:rPr>
          <w:rFonts w:cstheme="minorHAnsi"/>
        </w:rPr>
        <w:t>W sprawach nieuregulowanych niniejszą umową stosuje się przepisy Kodeksu Cywilnego, Prawa Budowlanego i ustawy Prawo zamówień publicznych.</w:t>
      </w:r>
    </w:p>
    <w:p w14:paraId="48F29465" w14:textId="77777777" w:rsidR="004B6CDD" w:rsidRPr="0080200A" w:rsidRDefault="004B6CDD" w:rsidP="0058531C">
      <w:pPr>
        <w:ind w:right="74"/>
        <w:rPr>
          <w:rFonts w:cstheme="minorHAnsi"/>
          <w:b/>
        </w:rPr>
      </w:pPr>
    </w:p>
    <w:p w14:paraId="1D33C69A" w14:textId="77777777" w:rsidR="00116E62" w:rsidRPr="0080200A" w:rsidRDefault="00116E62" w:rsidP="0058531C">
      <w:pPr>
        <w:ind w:right="74"/>
        <w:rPr>
          <w:rFonts w:cstheme="minorHAnsi"/>
        </w:rPr>
      </w:pPr>
      <w:r w:rsidRPr="0080200A">
        <w:rPr>
          <w:rFonts w:cstheme="minorHAnsi"/>
          <w:b/>
        </w:rPr>
        <w:t>Załączniki</w:t>
      </w:r>
      <w:r w:rsidR="004B6CDD" w:rsidRPr="0080200A">
        <w:rPr>
          <w:rFonts w:cstheme="minorHAnsi"/>
          <w:b/>
        </w:rPr>
        <w:t>, stanowiące integralną część umowy</w:t>
      </w:r>
      <w:r w:rsidRPr="0080200A">
        <w:rPr>
          <w:rFonts w:cstheme="minorHAnsi"/>
          <w:b/>
        </w:rPr>
        <w:t xml:space="preserve">: </w:t>
      </w:r>
    </w:p>
    <w:p w14:paraId="6656C89A" w14:textId="77777777" w:rsidR="00116E62" w:rsidRPr="0080200A" w:rsidRDefault="00116E62" w:rsidP="00426A60">
      <w:pPr>
        <w:numPr>
          <w:ilvl w:val="0"/>
          <w:numId w:val="5"/>
        </w:numPr>
        <w:ind w:right="74"/>
        <w:contextualSpacing/>
        <w:rPr>
          <w:rFonts w:cstheme="minorHAnsi"/>
        </w:rPr>
      </w:pPr>
      <w:r w:rsidRPr="0080200A">
        <w:rPr>
          <w:rFonts w:cstheme="minorHAnsi"/>
        </w:rPr>
        <w:t xml:space="preserve">Formularz ofertowy </w:t>
      </w:r>
      <w:r w:rsidR="00C06B9A" w:rsidRPr="0080200A">
        <w:rPr>
          <w:rFonts w:cstheme="minorHAnsi"/>
        </w:rPr>
        <w:t>Wykonawcy</w:t>
      </w:r>
    </w:p>
    <w:p w14:paraId="2A5AA0CD" w14:textId="77777777" w:rsidR="00116E62" w:rsidRPr="0080200A" w:rsidRDefault="00116E62" w:rsidP="00426A60">
      <w:pPr>
        <w:numPr>
          <w:ilvl w:val="0"/>
          <w:numId w:val="5"/>
        </w:numPr>
        <w:ind w:right="74"/>
        <w:contextualSpacing/>
        <w:rPr>
          <w:rFonts w:cstheme="minorHAnsi"/>
        </w:rPr>
      </w:pPr>
      <w:r w:rsidRPr="0080200A">
        <w:rPr>
          <w:rFonts w:cstheme="minorHAnsi"/>
        </w:rPr>
        <w:t xml:space="preserve">Wykaz elementów rozliczeniowych </w:t>
      </w:r>
    </w:p>
    <w:p w14:paraId="71D79EAE" w14:textId="77777777" w:rsidR="00116E62" w:rsidRPr="0080200A" w:rsidRDefault="00116E62" w:rsidP="00426A60">
      <w:pPr>
        <w:numPr>
          <w:ilvl w:val="0"/>
          <w:numId w:val="5"/>
        </w:numPr>
        <w:ind w:right="74"/>
        <w:contextualSpacing/>
        <w:rPr>
          <w:rFonts w:cstheme="minorHAnsi"/>
        </w:rPr>
      </w:pPr>
      <w:r w:rsidRPr="0080200A">
        <w:rPr>
          <w:rFonts w:cstheme="minorHAnsi"/>
          <w:color w:val="000000"/>
        </w:rPr>
        <w:t>Informacja o przetwarzaniu danych osobowych</w:t>
      </w:r>
    </w:p>
    <w:p w14:paraId="0C4633CB" w14:textId="0C865C39" w:rsidR="00AE1562" w:rsidRPr="0080200A" w:rsidRDefault="00AE1562" w:rsidP="00426A60">
      <w:pPr>
        <w:numPr>
          <w:ilvl w:val="0"/>
          <w:numId w:val="5"/>
        </w:numPr>
        <w:ind w:right="74"/>
        <w:contextualSpacing/>
        <w:rPr>
          <w:rFonts w:cstheme="minorHAnsi"/>
        </w:rPr>
      </w:pPr>
      <w:r w:rsidRPr="0080200A">
        <w:rPr>
          <w:rFonts w:cstheme="minorHAnsi"/>
          <w:color w:val="000000"/>
        </w:rPr>
        <w:t>Dokumentacja projektowa</w:t>
      </w:r>
    </w:p>
    <w:p w14:paraId="77EF5A9D" w14:textId="77777777" w:rsidR="00F9097A" w:rsidRPr="0080200A" w:rsidRDefault="00F9097A" w:rsidP="00F9097A">
      <w:pPr>
        <w:ind w:left="720" w:right="74"/>
        <w:contextualSpacing/>
        <w:rPr>
          <w:rFonts w:cstheme="minorHAnsi"/>
        </w:rPr>
      </w:pPr>
    </w:p>
    <w:p w14:paraId="03918735" w14:textId="77777777" w:rsidR="0008656B" w:rsidRPr="0080200A" w:rsidRDefault="00116E62" w:rsidP="00116E62">
      <w:pPr>
        <w:ind w:right="72"/>
        <w:jc w:val="center"/>
        <w:rPr>
          <w:rFonts w:cstheme="minorHAnsi"/>
          <w:b/>
        </w:rPr>
      </w:pPr>
      <w:r w:rsidRPr="0080200A">
        <w:rPr>
          <w:rFonts w:cstheme="minorHAnsi"/>
          <w:b/>
        </w:rPr>
        <w:t>ZAMAWIAJĄCY:</w:t>
      </w:r>
      <w:r w:rsidRPr="0080200A">
        <w:rPr>
          <w:rFonts w:cstheme="minorHAnsi"/>
          <w:b/>
        </w:rPr>
        <w:tab/>
      </w:r>
      <w:r w:rsidRPr="0080200A">
        <w:rPr>
          <w:rFonts w:cstheme="minorHAnsi"/>
          <w:b/>
        </w:rPr>
        <w:tab/>
      </w:r>
      <w:r w:rsidRPr="0080200A">
        <w:rPr>
          <w:rFonts w:cstheme="minorHAnsi"/>
          <w:b/>
        </w:rPr>
        <w:tab/>
      </w:r>
      <w:r w:rsidRPr="0080200A">
        <w:rPr>
          <w:rFonts w:cstheme="minorHAnsi"/>
          <w:b/>
        </w:rPr>
        <w:tab/>
      </w:r>
      <w:r w:rsidRPr="0080200A">
        <w:rPr>
          <w:rFonts w:cstheme="minorHAnsi"/>
          <w:b/>
        </w:rPr>
        <w:tab/>
        <w:t>WYKONAWCA:</w:t>
      </w:r>
    </w:p>
    <w:p w14:paraId="23CCEE1B" w14:textId="77777777" w:rsidR="003245B2" w:rsidRPr="0080200A" w:rsidRDefault="003245B2">
      <w:pPr>
        <w:rPr>
          <w:rFonts w:cstheme="minorHAnsi"/>
          <w:color w:val="000000"/>
        </w:rPr>
      </w:pPr>
      <w:r w:rsidRPr="0080200A">
        <w:rPr>
          <w:rFonts w:cstheme="minorHAnsi"/>
          <w:color w:val="000000"/>
        </w:rPr>
        <w:br w:type="page"/>
      </w:r>
    </w:p>
    <w:p w14:paraId="7A6419CA" w14:textId="73DDECA8" w:rsidR="00116E62" w:rsidRPr="0080200A" w:rsidRDefault="00116E62" w:rsidP="00116E62">
      <w:pPr>
        <w:spacing w:after="120"/>
        <w:jc w:val="right"/>
        <w:rPr>
          <w:rFonts w:cstheme="minorHAnsi"/>
          <w:color w:val="000000"/>
        </w:rPr>
      </w:pPr>
      <w:r w:rsidRPr="0080200A">
        <w:rPr>
          <w:rFonts w:cstheme="minorHAnsi"/>
          <w:color w:val="000000"/>
        </w:rPr>
        <w:lastRenderedPageBreak/>
        <w:t xml:space="preserve">Załącznik nr </w:t>
      </w:r>
      <w:r w:rsidR="002D6067" w:rsidRPr="0080200A">
        <w:rPr>
          <w:rFonts w:cstheme="minorHAnsi"/>
          <w:color w:val="000000"/>
        </w:rPr>
        <w:t>3</w:t>
      </w:r>
      <w:r w:rsidRPr="0080200A">
        <w:rPr>
          <w:rFonts w:cstheme="minorHAnsi"/>
          <w:color w:val="000000"/>
        </w:rPr>
        <w:t xml:space="preserve"> do umowy ……………………..</w:t>
      </w:r>
    </w:p>
    <w:p w14:paraId="6D3E5B7C" w14:textId="77777777" w:rsidR="00116E62" w:rsidRPr="0080200A" w:rsidRDefault="00116E62" w:rsidP="00116E62">
      <w:pPr>
        <w:spacing w:after="120"/>
        <w:jc w:val="both"/>
        <w:rPr>
          <w:rFonts w:cstheme="minorHAnsi"/>
          <w:b/>
          <w:bCs/>
          <w:color w:val="000000"/>
        </w:rPr>
      </w:pPr>
      <w:r w:rsidRPr="0080200A">
        <w:rPr>
          <w:rFonts w:cstheme="minorHAnsi"/>
          <w:b/>
          <w:bCs/>
          <w:color w:val="000000"/>
        </w:rPr>
        <w:t xml:space="preserve">Informacja o przetwarzaniu danych osobowych </w:t>
      </w:r>
    </w:p>
    <w:p w14:paraId="0C48883B" w14:textId="77777777" w:rsidR="00116E62" w:rsidRPr="0080200A" w:rsidRDefault="00116E62" w:rsidP="00116E62">
      <w:pPr>
        <w:spacing w:after="120"/>
        <w:jc w:val="both"/>
        <w:rPr>
          <w:rFonts w:cstheme="minorHAnsi"/>
          <w:color w:val="000000"/>
        </w:rPr>
      </w:pPr>
      <w:r w:rsidRPr="0080200A">
        <w:rPr>
          <w:rFonts w:cstheme="minorHAnsi"/>
          <w:color w:val="000000"/>
        </w:rPr>
        <w:t>Zamawiający – Gmina Grodzisk Mazowiecki informuje, że:</w:t>
      </w:r>
    </w:p>
    <w:p w14:paraId="559EED5D" w14:textId="61EF5E17" w:rsidR="00116E62" w:rsidRPr="0080200A" w:rsidRDefault="00116E62" w:rsidP="00426A60">
      <w:pPr>
        <w:numPr>
          <w:ilvl w:val="0"/>
          <w:numId w:val="4"/>
        </w:numPr>
        <w:spacing w:after="120" w:line="276" w:lineRule="auto"/>
        <w:jc w:val="both"/>
        <w:rPr>
          <w:rFonts w:cstheme="minorHAnsi"/>
          <w:color w:val="000000"/>
        </w:rPr>
      </w:pPr>
      <w:r w:rsidRPr="0080200A">
        <w:rPr>
          <w:rFonts w:cstheme="minorHAnsi"/>
          <w:color w:val="000000"/>
        </w:rPr>
        <w:t xml:space="preserve">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w:t>
      </w:r>
      <w:r w:rsidR="00D106A0" w:rsidRPr="0080200A">
        <w:rPr>
          <w:rFonts w:cstheme="minorHAnsi"/>
          <w:color w:val="000000"/>
        </w:rPr>
        <w:t>1</w:t>
      </w:r>
      <w:r w:rsidRPr="0080200A">
        <w:rPr>
          <w:rFonts w:cstheme="minorHAnsi"/>
          <w:color w:val="000000"/>
        </w:rPr>
        <w:t>2A, 05-825 Grodzisk Mazowiecki.</w:t>
      </w:r>
    </w:p>
    <w:p w14:paraId="4D04EFE3" w14:textId="19F89110" w:rsidR="00116E62" w:rsidRPr="0080200A" w:rsidRDefault="00116E62" w:rsidP="00426A60">
      <w:pPr>
        <w:numPr>
          <w:ilvl w:val="0"/>
          <w:numId w:val="4"/>
        </w:numPr>
        <w:spacing w:after="120" w:line="276" w:lineRule="auto"/>
        <w:jc w:val="both"/>
        <w:rPr>
          <w:rFonts w:cstheme="minorHAnsi"/>
          <w:color w:val="000000"/>
        </w:rPr>
      </w:pPr>
      <w:r w:rsidRPr="0080200A">
        <w:rPr>
          <w:rFonts w:cstheme="minorHAnsi"/>
          <w:color w:val="000000"/>
        </w:rPr>
        <w:t xml:space="preserve">W Gminie Grodzisk Mazowiecki został powołany inspektor ochrony danych: Beata </w:t>
      </w:r>
      <w:r w:rsidR="00C92A1E">
        <w:rPr>
          <w:rFonts w:cstheme="minorHAnsi"/>
          <w:color w:val="000000"/>
        </w:rPr>
        <w:t>Gradowska</w:t>
      </w:r>
      <w:r w:rsidRPr="0080200A">
        <w:rPr>
          <w:rFonts w:cstheme="minorHAnsi"/>
          <w:color w:val="000000"/>
        </w:rPr>
        <w:t>, który jest dostępny pod adresem e-mail: beata.</w:t>
      </w:r>
      <w:r w:rsidR="00C92A1E">
        <w:rPr>
          <w:rFonts w:cstheme="minorHAnsi"/>
          <w:color w:val="000000"/>
        </w:rPr>
        <w:t>gradowska</w:t>
      </w:r>
      <w:r w:rsidRPr="0080200A">
        <w:rPr>
          <w:rFonts w:cstheme="minorHAnsi"/>
          <w:color w:val="000000"/>
        </w:rPr>
        <w:t xml:space="preserve">@grodzisk.pl, Urząd Miejski w Grodzisku Mazowieckim, ul. T. Kościuszki </w:t>
      </w:r>
      <w:r w:rsidR="00D106A0" w:rsidRPr="0080200A">
        <w:rPr>
          <w:rFonts w:cstheme="minorHAnsi"/>
          <w:color w:val="000000"/>
        </w:rPr>
        <w:t>1</w:t>
      </w:r>
      <w:r w:rsidRPr="0080200A">
        <w:rPr>
          <w:rFonts w:cstheme="minorHAnsi"/>
          <w:color w:val="000000"/>
        </w:rPr>
        <w:t>2A, 05-825 Grodzisk Mazowiecki.</w:t>
      </w:r>
    </w:p>
    <w:p w14:paraId="5173AEE8" w14:textId="026C42D2" w:rsidR="00116E62" w:rsidRPr="0080200A" w:rsidRDefault="00116E62" w:rsidP="00426A60">
      <w:pPr>
        <w:numPr>
          <w:ilvl w:val="0"/>
          <w:numId w:val="4"/>
        </w:numPr>
        <w:spacing w:after="120" w:line="276" w:lineRule="auto"/>
        <w:jc w:val="both"/>
        <w:rPr>
          <w:rFonts w:cstheme="minorHAnsi"/>
          <w:color w:val="000000"/>
        </w:rPr>
      </w:pPr>
      <w:r w:rsidRPr="0080200A">
        <w:rPr>
          <w:rFonts w:cstheme="minorHAnsi"/>
          <w:color w:val="000000"/>
        </w:rPr>
        <w:t>Dane osobowe są przetwarzane w celu wykonywania umowy (podstawa prawna: Art. 6 ust. 1 pkt b) Rozporządzenia Parlamentu Europejskiego i Rady (UE) 2016/679 z dnia 27 kwietnia 2016 r. w</w:t>
      </w:r>
      <w:r w:rsidR="006A0E8A" w:rsidRPr="0080200A">
        <w:rPr>
          <w:rFonts w:cstheme="minorHAnsi"/>
          <w:color w:val="000000"/>
        </w:rPr>
        <w:t> </w:t>
      </w:r>
      <w:r w:rsidR="00ED423D" w:rsidRPr="0080200A">
        <w:rPr>
          <w:rFonts w:cstheme="minorHAnsi"/>
          <w:color w:val="000000"/>
        </w:rPr>
        <w:t>u8</w:t>
      </w:r>
      <w:r w:rsidRPr="0080200A">
        <w:rPr>
          <w:rFonts w:cstheme="minorHAnsi"/>
          <w:color w:val="000000"/>
        </w:rPr>
        <w:t>sprawie ochrony osób fizycznych w związku z przetwarzaniem danych osobowych i w sprawie swobodnego przepływu takich danych oraz uchylenia dyrektywy 95/46/WE (ogólne rozporządzenie o ochronie danych) (Dz. Urz. UE.L 2016 Nr 119, str. 1).</w:t>
      </w:r>
    </w:p>
    <w:p w14:paraId="5E09D325" w14:textId="77777777" w:rsidR="00116E62" w:rsidRPr="0080200A" w:rsidRDefault="00116E62" w:rsidP="00426A60">
      <w:pPr>
        <w:numPr>
          <w:ilvl w:val="0"/>
          <w:numId w:val="4"/>
        </w:numPr>
        <w:spacing w:after="120" w:line="276" w:lineRule="auto"/>
        <w:jc w:val="both"/>
        <w:rPr>
          <w:rFonts w:cstheme="minorHAnsi"/>
          <w:color w:val="000000"/>
        </w:rPr>
      </w:pPr>
      <w:r w:rsidRPr="0080200A">
        <w:rPr>
          <w:rFonts w:cstheme="minorHAnsi"/>
          <w:color w:val="000000"/>
        </w:rPr>
        <w:t>Odbiorcami danych osobowych mogą być: Urząd Miejski w Grodzisku Mazowieckim.</w:t>
      </w:r>
    </w:p>
    <w:p w14:paraId="39F61C9E" w14:textId="77777777" w:rsidR="00116E62" w:rsidRPr="0080200A" w:rsidRDefault="00116E62" w:rsidP="00426A60">
      <w:pPr>
        <w:numPr>
          <w:ilvl w:val="0"/>
          <w:numId w:val="4"/>
        </w:numPr>
        <w:spacing w:after="120" w:line="276" w:lineRule="auto"/>
        <w:jc w:val="both"/>
        <w:rPr>
          <w:rFonts w:cstheme="minorHAnsi"/>
          <w:color w:val="000000"/>
        </w:rPr>
      </w:pPr>
      <w:r w:rsidRPr="0080200A">
        <w:rPr>
          <w:rFonts w:cstheme="minorHAnsi"/>
          <w:color w:val="000000"/>
        </w:rPr>
        <w:t>Gmina Grodzisk Mazowiecki nie zamierza przekazywać danych osobowych do państwa trzeciego lub organizacji międzynarodowej.</w:t>
      </w:r>
    </w:p>
    <w:p w14:paraId="31B49BA3" w14:textId="77777777" w:rsidR="00116E62" w:rsidRPr="0080200A" w:rsidRDefault="00116E62" w:rsidP="00426A60">
      <w:pPr>
        <w:numPr>
          <w:ilvl w:val="0"/>
          <w:numId w:val="4"/>
        </w:numPr>
        <w:spacing w:after="120" w:line="276" w:lineRule="auto"/>
        <w:jc w:val="both"/>
        <w:rPr>
          <w:rFonts w:cstheme="minorHAnsi"/>
          <w:color w:val="000000"/>
        </w:rPr>
      </w:pPr>
      <w:r w:rsidRPr="0080200A">
        <w:rPr>
          <w:rFonts w:cstheme="minorHAnsi"/>
          <w:color w:val="00000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78C38591" w14:textId="77777777" w:rsidR="00116E62" w:rsidRPr="0080200A" w:rsidRDefault="00116E62" w:rsidP="00426A60">
      <w:pPr>
        <w:numPr>
          <w:ilvl w:val="0"/>
          <w:numId w:val="4"/>
        </w:numPr>
        <w:spacing w:after="120" w:line="276" w:lineRule="auto"/>
        <w:jc w:val="both"/>
        <w:rPr>
          <w:rFonts w:cstheme="minorHAnsi"/>
          <w:color w:val="000000"/>
        </w:rPr>
      </w:pPr>
      <w:r w:rsidRPr="0080200A">
        <w:rPr>
          <w:rFonts w:cstheme="minorHAnsi"/>
          <w:color w:val="00000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FE80535" w14:textId="77777777" w:rsidR="00116E62" w:rsidRPr="0080200A" w:rsidRDefault="00116E62" w:rsidP="00426A60">
      <w:pPr>
        <w:numPr>
          <w:ilvl w:val="0"/>
          <w:numId w:val="4"/>
        </w:numPr>
        <w:spacing w:after="120" w:line="276" w:lineRule="auto"/>
        <w:jc w:val="both"/>
        <w:rPr>
          <w:rFonts w:cstheme="minorHAnsi"/>
          <w:color w:val="000000"/>
        </w:rPr>
      </w:pPr>
      <w:r w:rsidRPr="0080200A">
        <w:rPr>
          <w:rFonts w:cstheme="minorHAnsi"/>
          <w:color w:val="000000"/>
        </w:rPr>
        <w:t>Wykonawcy, osoby reprezentujące Wykonawców, pełnomocnicy i inne osoby wskazane w ofercie lub załączonych do niej dokumentach oraz umowie i jej załącznikach mają prawo do wniesienia skargi do organu nadzorczego:</w:t>
      </w:r>
    </w:p>
    <w:p w14:paraId="031CB413" w14:textId="77777777" w:rsidR="00116E62" w:rsidRPr="0080200A" w:rsidRDefault="00116E62" w:rsidP="00116E62">
      <w:pPr>
        <w:spacing w:after="120"/>
        <w:ind w:left="708"/>
        <w:jc w:val="both"/>
        <w:rPr>
          <w:rFonts w:cstheme="minorHAnsi"/>
          <w:color w:val="000000"/>
        </w:rPr>
      </w:pPr>
      <w:r w:rsidRPr="0080200A">
        <w:rPr>
          <w:rFonts w:cstheme="minorHAnsi"/>
          <w:color w:val="000000"/>
        </w:rPr>
        <w:t>Urząd Ochrony Danych Osobowych, ul. Stawki 2; 00-193 Warszawa; tel. 22 531 03 00; fax 22 531 03 01; email: kancelaria@uodo.gov.pl</w:t>
      </w:r>
    </w:p>
    <w:p w14:paraId="7F34ED14" w14:textId="77777777" w:rsidR="00116E62" w:rsidRPr="0080200A" w:rsidRDefault="00116E62" w:rsidP="00426A60">
      <w:pPr>
        <w:numPr>
          <w:ilvl w:val="0"/>
          <w:numId w:val="4"/>
        </w:numPr>
        <w:spacing w:after="120" w:line="276" w:lineRule="auto"/>
        <w:jc w:val="both"/>
        <w:rPr>
          <w:rFonts w:cstheme="minorHAnsi"/>
          <w:color w:val="000000"/>
        </w:rPr>
      </w:pPr>
      <w:r w:rsidRPr="0080200A">
        <w:rPr>
          <w:rFonts w:cstheme="minorHAnsi"/>
          <w:color w:val="000000"/>
        </w:rPr>
        <w:t>Podanie danych osobowych jest warunkiem zawarcia umowy. Niepodanie  danych będzie skutkowało niemożnością realizacji umowy.</w:t>
      </w:r>
    </w:p>
    <w:p w14:paraId="2C78109B" w14:textId="77777777" w:rsidR="00116E62" w:rsidRPr="0080200A" w:rsidRDefault="00116E62" w:rsidP="00426A60">
      <w:pPr>
        <w:numPr>
          <w:ilvl w:val="0"/>
          <w:numId w:val="4"/>
        </w:numPr>
        <w:spacing w:after="120" w:line="276" w:lineRule="auto"/>
        <w:jc w:val="both"/>
        <w:rPr>
          <w:rFonts w:cstheme="minorHAnsi"/>
          <w:color w:val="000000"/>
        </w:rPr>
      </w:pPr>
      <w:r w:rsidRPr="0080200A">
        <w:rPr>
          <w:rFonts w:cstheme="minorHAnsi"/>
          <w:color w:val="000000"/>
        </w:rPr>
        <w:t>Dane osobowe nie podlegają profilowaniu.</w:t>
      </w:r>
    </w:p>
    <w:p w14:paraId="1521C9ED" w14:textId="77777777" w:rsidR="00116E62" w:rsidRPr="0080200A" w:rsidRDefault="00116E62" w:rsidP="00116E62">
      <w:pPr>
        <w:spacing w:after="120"/>
        <w:jc w:val="right"/>
        <w:rPr>
          <w:rFonts w:cstheme="minorHAnsi"/>
          <w:color w:val="000000"/>
        </w:rPr>
      </w:pPr>
      <w:r w:rsidRPr="0080200A">
        <w:rPr>
          <w:rFonts w:cstheme="minorHAnsi"/>
          <w:color w:val="000000"/>
        </w:rPr>
        <w:tab/>
      </w:r>
      <w:r w:rsidRPr="0080200A">
        <w:rPr>
          <w:rFonts w:cstheme="minorHAnsi"/>
          <w:color w:val="000000"/>
        </w:rPr>
        <w:tab/>
      </w:r>
      <w:r w:rsidRPr="0080200A">
        <w:rPr>
          <w:rFonts w:cstheme="minorHAnsi"/>
          <w:color w:val="000000"/>
        </w:rPr>
        <w:tab/>
      </w:r>
      <w:r w:rsidRPr="0080200A">
        <w:rPr>
          <w:rFonts w:cstheme="minorHAnsi"/>
          <w:color w:val="000000"/>
        </w:rPr>
        <w:tab/>
      </w:r>
      <w:r w:rsidRPr="0080200A">
        <w:rPr>
          <w:rFonts w:cstheme="minorHAnsi"/>
          <w:color w:val="000000"/>
        </w:rPr>
        <w:tab/>
      </w:r>
      <w:r w:rsidRPr="0080200A">
        <w:rPr>
          <w:rFonts w:cstheme="minorHAnsi"/>
          <w:color w:val="000000"/>
        </w:rPr>
        <w:tab/>
        <w:t>Zapoznałem się</w:t>
      </w:r>
    </w:p>
    <w:p w14:paraId="4C4C44BD" w14:textId="77777777" w:rsidR="00116E62" w:rsidRPr="0080200A" w:rsidRDefault="00116E62" w:rsidP="00116E62">
      <w:pPr>
        <w:spacing w:after="120"/>
        <w:jc w:val="right"/>
        <w:rPr>
          <w:rFonts w:cstheme="minorHAnsi"/>
          <w:color w:val="000000"/>
        </w:rPr>
      </w:pPr>
      <w:r w:rsidRPr="0080200A">
        <w:rPr>
          <w:rFonts w:cstheme="minorHAnsi"/>
          <w:color w:val="000000"/>
        </w:rPr>
        <w:tab/>
        <w:t xml:space="preserve">  ………………………………………</w:t>
      </w:r>
    </w:p>
    <w:p w14:paraId="24F5F6FB" w14:textId="77777777" w:rsidR="00116E62" w:rsidRPr="0080200A" w:rsidRDefault="00116E62" w:rsidP="00116E62">
      <w:pPr>
        <w:spacing w:after="120"/>
        <w:jc w:val="right"/>
        <w:rPr>
          <w:rFonts w:cstheme="minorHAnsi"/>
          <w:b/>
          <w:bCs/>
        </w:rPr>
      </w:pPr>
      <w:r w:rsidRPr="0080200A">
        <w:rPr>
          <w:rFonts w:cstheme="minorHAnsi"/>
          <w:color w:val="000000"/>
        </w:rPr>
        <w:tab/>
      </w:r>
      <w:r w:rsidRPr="0080200A">
        <w:rPr>
          <w:rFonts w:cstheme="minorHAnsi"/>
          <w:color w:val="000000"/>
        </w:rPr>
        <w:tab/>
      </w:r>
      <w:r w:rsidRPr="0080200A">
        <w:rPr>
          <w:rFonts w:cstheme="minorHAnsi"/>
          <w:color w:val="000000"/>
        </w:rPr>
        <w:tab/>
        <w:t xml:space="preserve">   Data i podpis </w:t>
      </w:r>
    </w:p>
    <w:p w14:paraId="0B10B961" w14:textId="77777777" w:rsidR="00C17536" w:rsidRPr="0080200A" w:rsidRDefault="00C17536">
      <w:pPr>
        <w:rPr>
          <w:rFonts w:cstheme="minorHAnsi"/>
        </w:rPr>
      </w:pPr>
    </w:p>
    <w:sectPr w:rsidR="00C17536" w:rsidRPr="0080200A" w:rsidSect="0065447C">
      <w:footerReference w:type="default" r:id="rId9"/>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28DC8" w14:textId="77777777" w:rsidR="0065447C" w:rsidRDefault="0065447C" w:rsidP="00D25ADE">
      <w:pPr>
        <w:spacing w:after="0" w:line="240" w:lineRule="auto"/>
      </w:pPr>
      <w:r>
        <w:separator/>
      </w:r>
    </w:p>
  </w:endnote>
  <w:endnote w:type="continuationSeparator" w:id="0">
    <w:p w14:paraId="703D6B06" w14:textId="77777777" w:rsidR="0065447C" w:rsidRDefault="0065447C"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578073"/>
      <w:docPartObj>
        <w:docPartGallery w:val="Page Numbers (Bottom of Page)"/>
        <w:docPartUnique/>
      </w:docPartObj>
    </w:sdtPr>
    <w:sdtContent>
      <w:p w14:paraId="25C50D0D" w14:textId="77777777" w:rsidR="004769F2" w:rsidRDefault="004769F2">
        <w:pPr>
          <w:pStyle w:val="Stopka"/>
          <w:jc w:val="right"/>
        </w:pPr>
        <w:r>
          <w:fldChar w:fldCharType="begin"/>
        </w:r>
        <w:r>
          <w:instrText>PAGE   \* MERGEFORMAT</w:instrText>
        </w:r>
        <w:r>
          <w:fldChar w:fldCharType="separate"/>
        </w:r>
        <w:r w:rsidR="00C1641D">
          <w:rPr>
            <w:noProof/>
          </w:rPr>
          <w:t>20</w:t>
        </w:r>
        <w:r>
          <w:fldChar w:fldCharType="end"/>
        </w:r>
      </w:p>
    </w:sdtContent>
  </w:sdt>
  <w:p w14:paraId="13927AED" w14:textId="77777777" w:rsidR="004769F2" w:rsidRDefault="00476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FB5FF" w14:textId="77777777" w:rsidR="0065447C" w:rsidRDefault="0065447C" w:rsidP="00D25ADE">
      <w:pPr>
        <w:spacing w:after="0" w:line="240" w:lineRule="auto"/>
      </w:pPr>
      <w:r>
        <w:separator/>
      </w:r>
    </w:p>
  </w:footnote>
  <w:footnote w:type="continuationSeparator" w:id="0">
    <w:p w14:paraId="256491BF" w14:textId="77777777" w:rsidR="0065447C" w:rsidRDefault="0065447C"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6C79"/>
    <w:multiLevelType w:val="hybridMultilevel"/>
    <w:tmpl w:val="D4485EC6"/>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DCE007C"/>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 w15:restartNumberingAfterBreak="0">
    <w:nsid w:val="1D2D058A"/>
    <w:multiLevelType w:val="hybridMultilevel"/>
    <w:tmpl w:val="4F5CF116"/>
    <w:lvl w:ilvl="0" w:tplc="04150011">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496D97"/>
    <w:multiLevelType w:val="singleLevel"/>
    <w:tmpl w:val="37F87ABC"/>
    <w:lvl w:ilvl="0">
      <w:start w:val="1"/>
      <w:numFmt w:val="decimal"/>
      <w:lvlText w:val="%1)"/>
      <w:legacy w:legacy="1" w:legacySpace="0" w:legacyIndent="260"/>
      <w:lvlJc w:val="left"/>
      <w:rPr>
        <w:rFonts w:ascii="Times New Roman" w:hAnsi="Times New Roman" w:cs="Times New Roman" w:hint="default"/>
      </w:rPr>
    </w:lvl>
  </w:abstractNum>
  <w:abstractNum w:abstractNumId="9" w15:restartNumberingAfterBreak="0">
    <w:nsid w:val="20256042"/>
    <w:multiLevelType w:val="hybridMultilevel"/>
    <w:tmpl w:val="2432E790"/>
    <w:lvl w:ilvl="0" w:tplc="04150011">
      <w:start w:val="1"/>
      <w:numFmt w:val="decimal"/>
      <w:lvlText w:val="%1)"/>
      <w:lvlJc w:val="left"/>
      <w:pPr>
        <w:tabs>
          <w:tab w:val="num" w:pos="1211"/>
        </w:tabs>
        <w:ind w:left="1211" w:hanging="360"/>
      </w:p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0" w15:restartNumberingAfterBreak="0">
    <w:nsid w:val="219578B8"/>
    <w:multiLevelType w:val="hybridMultilevel"/>
    <w:tmpl w:val="CA500928"/>
    <w:lvl w:ilvl="0" w:tplc="04150011">
      <w:start w:val="1"/>
      <w:numFmt w:val="decimal"/>
      <w:lvlText w:val="%1)"/>
      <w:lvlJc w:val="left"/>
      <w:pPr>
        <w:tabs>
          <w:tab w:val="num" w:pos="720"/>
        </w:tabs>
        <w:ind w:left="720" w:hanging="360"/>
      </w:pPr>
      <w:rPr>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28800D1"/>
    <w:multiLevelType w:val="hybridMultilevel"/>
    <w:tmpl w:val="8E32A1F2"/>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2F65F46"/>
    <w:multiLevelType w:val="hybridMultilevel"/>
    <w:tmpl w:val="7F8C9212"/>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5881A04"/>
    <w:multiLevelType w:val="hybridMultilevel"/>
    <w:tmpl w:val="1220CFB8"/>
    <w:lvl w:ilvl="0" w:tplc="C164C2E2">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4" w15:restartNumberingAfterBreak="0">
    <w:nsid w:val="25DA5EB7"/>
    <w:multiLevelType w:val="hybridMultilevel"/>
    <w:tmpl w:val="F98AC1EE"/>
    <w:lvl w:ilvl="0" w:tplc="5310DFCC">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6733C"/>
    <w:multiLevelType w:val="hybridMultilevel"/>
    <w:tmpl w:val="EFF4FFC4"/>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FC38B7"/>
    <w:multiLevelType w:val="multilevel"/>
    <w:tmpl w:val="13223C0C"/>
    <w:lvl w:ilvl="0">
      <w:start w:val="1"/>
      <w:numFmt w:val="decimal"/>
      <w:lvlText w:val="%1)"/>
      <w:lvlJc w:val="left"/>
      <w:pPr>
        <w:ind w:left="720" w:hanging="360"/>
      </w:p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3BA2892"/>
    <w:multiLevelType w:val="hybridMultilevel"/>
    <w:tmpl w:val="FD38EC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0"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2"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8F34858"/>
    <w:multiLevelType w:val="hybridMultilevel"/>
    <w:tmpl w:val="72C68FDA"/>
    <w:lvl w:ilvl="0" w:tplc="04150011">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B3446E3"/>
    <w:multiLevelType w:val="hybridMultilevel"/>
    <w:tmpl w:val="8DF46E24"/>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4B647A18"/>
    <w:multiLevelType w:val="hybridMultilevel"/>
    <w:tmpl w:val="A02A0AAA"/>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4F775535"/>
    <w:multiLevelType w:val="hybridMultilevel"/>
    <w:tmpl w:val="1B3879E6"/>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1CB2EFC"/>
    <w:multiLevelType w:val="hybridMultilevel"/>
    <w:tmpl w:val="F2042A6C"/>
    <w:lvl w:ilvl="0" w:tplc="CE8682C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6193BF7"/>
    <w:multiLevelType w:val="multilevel"/>
    <w:tmpl w:val="BBF8CB5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280E1D"/>
    <w:multiLevelType w:val="hybridMultilevel"/>
    <w:tmpl w:val="B4A835CA"/>
    <w:lvl w:ilvl="0" w:tplc="CD8AAFB2">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3" w15:restartNumberingAfterBreak="0">
    <w:nsid w:val="5924736C"/>
    <w:multiLevelType w:val="hybridMultilevel"/>
    <w:tmpl w:val="1CE0FEBE"/>
    <w:lvl w:ilvl="0" w:tplc="04150011">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rPr>
        <w:rFonts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A605EA5"/>
    <w:multiLevelType w:val="hybridMultilevel"/>
    <w:tmpl w:val="43FC7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1B69FE"/>
    <w:multiLevelType w:val="multilevel"/>
    <w:tmpl w:val="2E54A83C"/>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BA21FB9"/>
    <w:multiLevelType w:val="multilevel"/>
    <w:tmpl w:val="00FAB40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2E67E8"/>
    <w:multiLevelType w:val="hybridMultilevel"/>
    <w:tmpl w:val="58E0F856"/>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40A14A6"/>
    <w:multiLevelType w:val="hybridMultilevel"/>
    <w:tmpl w:val="8878D3EC"/>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59294E"/>
    <w:multiLevelType w:val="hybridMultilevel"/>
    <w:tmpl w:val="B87272E6"/>
    <w:lvl w:ilvl="0" w:tplc="04150011">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8A7D38"/>
    <w:multiLevelType w:val="multilevel"/>
    <w:tmpl w:val="4CE2F65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D06CA8"/>
    <w:multiLevelType w:val="hybridMultilevel"/>
    <w:tmpl w:val="8B5E35E8"/>
    <w:lvl w:ilvl="0" w:tplc="416409BA">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42"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6C862008"/>
    <w:multiLevelType w:val="hybridMultilevel"/>
    <w:tmpl w:val="C3D8C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12D70"/>
    <w:multiLevelType w:val="hybridMultilevel"/>
    <w:tmpl w:val="C3BA29F4"/>
    <w:lvl w:ilvl="0" w:tplc="04150011">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1A92DDA"/>
    <w:multiLevelType w:val="hybridMultilevel"/>
    <w:tmpl w:val="9CE47B2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7" w15:restartNumberingAfterBreak="0">
    <w:nsid w:val="73E86717"/>
    <w:multiLevelType w:val="hybridMultilevel"/>
    <w:tmpl w:val="E1D67BE0"/>
    <w:lvl w:ilvl="0" w:tplc="62886FC2">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78325FDD"/>
    <w:multiLevelType w:val="multilevel"/>
    <w:tmpl w:val="391095B0"/>
    <w:lvl w:ilvl="0">
      <w:start w:val="1"/>
      <w:numFmt w:val="decimal"/>
      <w:lvlText w:val="%1."/>
      <w:lvlJc w:val="left"/>
      <w:pPr>
        <w:ind w:left="1146" w:hanging="360"/>
      </w:pPr>
      <w:rPr>
        <w:rFonts w:ascii="Arial" w:hAnsi="Arial" w:cs="Arial" w:hint="default"/>
        <w:b w:val="0"/>
        <w:bCs w:val="0"/>
        <w:i w:val="0"/>
        <w:iCs w:val="0"/>
        <w:sz w:val="20"/>
        <w:szCs w:val="20"/>
      </w:rPr>
    </w:lvl>
    <w:lvl w:ilvl="1">
      <w:start w:val="1"/>
      <w:numFmt w:val="lowerLetter"/>
      <w:lvlText w:val="%2)"/>
      <w:lvlJc w:val="left"/>
      <w:pPr>
        <w:ind w:left="851"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start w:val="1"/>
      <w:numFmt w:val="lowerRoman"/>
      <w:lvlText w:val="%3"/>
      <w:lvlJc w:val="left"/>
      <w:pPr>
        <w:ind w:left="1275" w:firstLine="0"/>
      </w:pPr>
      <w:rPr>
        <w:rFonts w:ascii="Verdana" w:eastAsia="Verdana" w:hAnsi="Verdana" w:cs="Verdana"/>
        <w:b/>
        <w:bCs/>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223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295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67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39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511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83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49" w15:restartNumberingAfterBreak="0">
    <w:nsid w:val="78471547"/>
    <w:multiLevelType w:val="hybridMultilevel"/>
    <w:tmpl w:val="8C1A2544"/>
    <w:lvl w:ilvl="0" w:tplc="04150011">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8B7355"/>
    <w:multiLevelType w:val="multilevel"/>
    <w:tmpl w:val="F402AE3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3"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4"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F815644"/>
    <w:multiLevelType w:val="hybridMultilevel"/>
    <w:tmpl w:val="7A6E312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493305049">
    <w:abstractNumId w:val="28"/>
  </w:num>
  <w:num w:numId="2" w16cid:durableId="1769350668">
    <w:abstractNumId w:val="51"/>
  </w:num>
  <w:num w:numId="3" w16cid:durableId="1561789421">
    <w:abstractNumId w:val="46"/>
  </w:num>
  <w:num w:numId="4" w16cid:durableId="121076398">
    <w:abstractNumId w:val="7"/>
  </w:num>
  <w:num w:numId="5" w16cid:durableId="16935320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9586641">
    <w:abstractNumId w:val="52"/>
  </w:num>
  <w:num w:numId="7" w16cid:durableId="2006935654">
    <w:abstractNumId w:val="49"/>
  </w:num>
  <w:num w:numId="8" w16cid:durableId="167914431">
    <w:abstractNumId w:val="31"/>
  </w:num>
  <w:num w:numId="9" w16cid:durableId="26957542">
    <w:abstractNumId w:val="33"/>
  </w:num>
  <w:num w:numId="10" w16cid:durableId="2049645051">
    <w:abstractNumId w:val="50"/>
  </w:num>
  <w:num w:numId="11" w16cid:durableId="354230977">
    <w:abstractNumId w:val="27"/>
  </w:num>
  <w:num w:numId="12" w16cid:durableId="1641182497">
    <w:abstractNumId w:val="39"/>
  </w:num>
  <w:num w:numId="13" w16cid:durableId="278225578">
    <w:abstractNumId w:val="38"/>
  </w:num>
  <w:num w:numId="14" w16cid:durableId="565339934">
    <w:abstractNumId w:val="29"/>
  </w:num>
  <w:num w:numId="15" w16cid:durableId="2132504921">
    <w:abstractNumId w:val="35"/>
  </w:num>
  <w:num w:numId="16" w16cid:durableId="466627885">
    <w:abstractNumId w:val="10"/>
  </w:num>
  <w:num w:numId="17" w16cid:durableId="916091353">
    <w:abstractNumId w:val="0"/>
  </w:num>
  <w:num w:numId="18" w16cid:durableId="1495141275">
    <w:abstractNumId w:val="37"/>
  </w:num>
  <w:num w:numId="19" w16cid:durableId="1773891727">
    <w:abstractNumId w:val="12"/>
  </w:num>
  <w:num w:numId="20" w16cid:durableId="786124696">
    <w:abstractNumId w:val="9"/>
  </w:num>
  <w:num w:numId="21" w16cid:durableId="2053994723">
    <w:abstractNumId w:val="15"/>
  </w:num>
  <w:num w:numId="22" w16cid:durableId="1157840456">
    <w:abstractNumId w:val="1"/>
  </w:num>
  <w:num w:numId="23" w16cid:durableId="1847093982">
    <w:abstractNumId w:val="26"/>
  </w:num>
  <w:num w:numId="24" w16cid:durableId="405079236">
    <w:abstractNumId w:val="6"/>
  </w:num>
  <w:num w:numId="25" w16cid:durableId="3439513">
    <w:abstractNumId w:val="36"/>
  </w:num>
  <w:num w:numId="26" w16cid:durableId="1045566143">
    <w:abstractNumId w:val="42"/>
  </w:num>
  <w:num w:numId="27" w16cid:durableId="1441610305">
    <w:abstractNumId w:val="20"/>
  </w:num>
  <w:num w:numId="28" w16cid:durableId="1547528190">
    <w:abstractNumId w:val="23"/>
  </w:num>
  <w:num w:numId="29" w16cid:durableId="1591890692">
    <w:abstractNumId w:val="16"/>
  </w:num>
  <w:num w:numId="30" w16cid:durableId="1012873529">
    <w:abstractNumId w:val="19"/>
  </w:num>
  <w:num w:numId="31" w16cid:durableId="1085146971">
    <w:abstractNumId w:val="18"/>
  </w:num>
  <w:num w:numId="32" w16cid:durableId="432556859">
    <w:abstractNumId w:val="53"/>
  </w:num>
  <w:num w:numId="33" w16cid:durableId="585113979">
    <w:abstractNumId w:val="21"/>
  </w:num>
  <w:num w:numId="34" w16cid:durableId="715005494">
    <w:abstractNumId w:val="5"/>
  </w:num>
  <w:num w:numId="35" w16cid:durableId="161242774">
    <w:abstractNumId w:val="22"/>
  </w:num>
  <w:num w:numId="36" w16cid:durableId="930234164">
    <w:abstractNumId w:val="54"/>
  </w:num>
  <w:num w:numId="37" w16cid:durableId="1621568769">
    <w:abstractNumId w:val="25"/>
  </w:num>
  <w:num w:numId="38" w16cid:durableId="930239629">
    <w:abstractNumId w:val="2"/>
  </w:num>
  <w:num w:numId="39" w16cid:durableId="1248224228">
    <w:abstractNumId w:val="4"/>
  </w:num>
  <w:num w:numId="40" w16cid:durableId="1796561319">
    <w:abstractNumId w:val="3"/>
  </w:num>
  <w:num w:numId="41" w16cid:durableId="358749845">
    <w:abstractNumId w:val="17"/>
  </w:num>
  <w:num w:numId="42" w16cid:durableId="840660839">
    <w:abstractNumId w:val="44"/>
  </w:num>
  <w:num w:numId="43" w16cid:durableId="1032800644">
    <w:abstractNumId w:val="40"/>
  </w:num>
  <w:num w:numId="44" w16cid:durableId="2044087190">
    <w:abstractNumId w:val="30"/>
  </w:num>
  <w:num w:numId="45" w16cid:durableId="367800703">
    <w:abstractNumId w:val="34"/>
  </w:num>
  <w:num w:numId="46" w16cid:durableId="1651670161">
    <w:abstractNumId w:val="45"/>
  </w:num>
  <w:num w:numId="47" w16cid:durableId="1369838307">
    <w:abstractNumId w:val="47"/>
  </w:num>
  <w:num w:numId="48" w16cid:durableId="4849052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60405866">
    <w:abstractNumId w:val="8"/>
  </w:num>
  <w:num w:numId="50" w16cid:durableId="14235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31161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1040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023685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17070345">
    <w:abstractNumId w:val="55"/>
  </w:num>
  <w:num w:numId="55" w16cid:durableId="761923960">
    <w:abstractNumId w:val="14"/>
  </w:num>
  <w:num w:numId="56" w16cid:durableId="978531455">
    <w:abstractNumId w:val="43"/>
  </w:num>
  <w:num w:numId="57" w16cid:durableId="59518905">
    <w:abstractNumId w:val="34"/>
  </w:num>
  <w:num w:numId="58" w16cid:durableId="295453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32562432">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12899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515471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14069395">
    <w:abstractNumId w:val="46"/>
  </w:num>
  <w:num w:numId="63" w16cid:durableId="155026083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7276"/>
    <w:rsid w:val="00010550"/>
    <w:rsid w:val="00014FEF"/>
    <w:rsid w:val="000167ED"/>
    <w:rsid w:val="00022020"/>
    <w:rsid w:val="000268CD"/>
    <w:rsid w:val="0003248E"/>
    <w:rsid w:val="00036156"/>
    <w:rsid w:val="00042128"/>
    <w:rsid w:val="000429FF"/>
    <w:rsid w:val="000444A9"/>
    <w:rsid w:val="00052575"/>
    <w:rsid w:val="0005444C"/>
    <w:rsid w:val="00057715"/>
    <w:rsid w:val="00061A05"/>
    <w:rsid w:val="00067F37"/>
    <w:rsid w:val="000723B6"/>
    <w:rsid w:val="0007367D"/>
    <w:rsid w:val="0008656B"/>
    <w:rsid w:val="00092C8C"/>
    <w:rsid w:val="00095279"/>
    <w:rsid w:val="000A0397"/>
    <w:rsid w:val="000A3907"/>
    <w:rsid w:val="000A59BD"/>
    <w:rsid w:val="000A7F07"/>
    <w:rsid w:val="000B24D6"/>
    <w:rsid w:val="000B5BC0"/>
    <w:rsid w:val="000B7402"/>
    <w:rsid w:val="000D1689"/>
    <w:rsid w:val="000D27FB"/>
    <w:rsid w:val="000E1BF4"/>
    <w:rsid w:val="000E2200"/>
    <w:rsid w:val="000E2262"/>
    <w:rsid w:val="000E4E21"/>
    <w:rsid w:val="000F3F7E"/>
    <w:rsid w:val="000F481A"/>
    <w:rsid w:val="001012C3"/>
    <w:rsid w:val="00103B69"/>
    <w:rsid w:val="00103E3E"/>
    <w:rsid w:val="00116E62"/>
    <w:rsid w:val="00120BEF"/>
    <w:rsid w:val="00123301"/>
    <w:rsid w:val="00124755"/>
    <w:rsid w:val="00127915"/>
    <w:rsid w:val="00130205"/>
    <w:rsid w:val="00134EE0"/>
    <w:rsid w:val="00136C15"/>
    <w:rsid w:val="00146B81"/>
    <w:rsid w:val="00150097"/>
    <w:rsid w:val="0015170D"/>
    <w:rsid w:val="00156FC9"/>
    <w:rsid w:val="0015743D"/>
    <w:rsid w:val="00160CF5"/>
    <w:rsid w:val="00162461"/>
    <w:rsid w:val="001643A7"/>
    <w:rsid w:val="001664C6"/>
    <w:rsid w:val="00173A51"/>
    <w:rsid w:val="0018255C"/>
    <w:rsid w:val="00184124"/>
    <w:rsid w:val="00190791"/>
    <w:rsid w:val="00193152"/>
    <w:rsid w:val="00194397"/>
    <w:rsid w:val="00195210"/>
    <w:rsid w:val="001A4369"/>
    <w:rsid w:val="001A4B4B"/>
    <w:rsid w:val="001B0CAB"/>
    <w:rsid w:val="001B3151"/>
    <w:rsid w:val="001C1924"/>
    <w:rsid w:val="001C2700"/>
    <w:rsid w:val="001C2ACE"/>
    <w:rsid w:val="001D42E7"/>
    <w:rsid w:val="001D6AA0"/>
    <w:rsid w:val="001F4CDF"/>
    <w:rsid w:val="001F7136"/>
    <w:rsid w:val="00200AE0"/>
    <w:rsid w:val="00204EED"/>
    <w:rsid w:val="0020574C"/>
    <w:rsid w:val="00205A0E"/>
    <w:rsid w:val="002130A4"/>
    <w:rsid w:val="00213B22"/>
    <w:rsid w:val="00215E36"/>
    <w:rsid w:val="00215FCE"/>
    <w:rsid w:val="00221899"/>
    <w:rsid w:val="0022398E"/>
    <w:rsid w:val="0022512E"/>
    <w:rsid w:val="002261CC"/>
    <w:rsid w:val="002343CE"/>
    <w:rsid w:val="00236943"/>
    <w:rsid w:val="00236AD0"/>
    <w:rsid w:val="002404F1"/>
    <w:rsid w:val="00244E63"/>
    <w:rsid w:val="00247B10"/>
    <w:rsid w:val="00247C1A"/>
    <w:rsid w:val="00247CC9"/>
    <w:rsid w:val="00247E7D"/>
    <w:rsid w:val="002628FA"/>
    <w:rsid w:val="00267F11"/>
    <w:rsid w:val="0027643D"/>
    <w:rsid w:val="00284C5F"/>
    <w:rsid w:val="00286117"/>
    <w:rsid w:val="00287062"/>
    <w:rsid w:val="002922F5"/>
    <w:rsid w:val="00293E1A"/>
    <w:rsid w:val="002A304B"/>
    <w:rsid w:val="002B005A"/>
    <w:rsid w:val="002B6696"/>
    <w:rsid w:val="002C24BF"/>
    <w:rsid w:val="002D4676"/>
    <w:rsid w:val="002D6067"/>
    <w:rsid w:val="002E0412"/>
    <w:rsid w:val="002E1C8E"/>
    <w:rsid w:val="002F18D7"/>
    <w:rsid w:val="002F2EBA"/>
    <w:rsid w:val="002F4B87"/>
    <w:rsid w:val="002F56AB"/>
    <w:rsid w:val="002F7716"/>
    <w:rsid w:val="00305DC0"/>
    <w:rsid w:val="00307CB0"/>
    <w:rsid w:val="003113E5"/>
    <w:rsid w:val="003245B2"/>
    <w:rsid w:val="003253E5"/>
    <w:rsid w:val="003362D9"/>
    <w:rsid w:val="0033776A"/>
    <w:rsid w:val="003416AE"/>
    <w:rsid w:val="00346831"/>
    <w:rsid w:val="003475FE"/>
    <w:rsid w:val="00352550"/>
    <w:rsid w:val="00353FC0"/>
    <w:rsid w:val="003577F5"/>
    <w:rsid w:val="00360D5F"/>
    <w:rsid w:val="0036139E"/>
    <w:rsid w:val="00372780"/>
    <w:rsid w:val="00373954"/>
    <w:rsid w:val="003743D7"/>
    <w:rsid w:val="00374D53"/>
    <w:rsid w:val="003762C6"/>
    <w:rsid w:val="00376A0E"/>
    <w:rsid w:val="00384F72"/>
    <w:rsid w:val="00390B6B"/>
    <w:rsid w:val="00390F20"/>
    <w:rsid w:val="00392B6E"/>
    <w:rsid w:val="00395289"/>
    <w:rsid w:val="003A304C"/>
    <w:rsid w:val="003A6835"/>
    <w:rsid w:val="003A7905"/>
    <w:rsid w:val="003B0746"/>
    <w:rsid w:val="003B0D0F"/>
    <w:rsid w:val="003B1AEF"/>
    <w:rsid w:val="003B4835"/>
    <w:rsid w:val="003B78F3"/>
    <w:rsid w:val="003C4344"/>
    <w:rsid w:val="003C5E1A"/>
    <w:rsid w:val="003D5EC0"/>
    <w:rsid w:val="003D75E9"/>
    <w:rsid w:val="003E0375"/>
    <w:rsid w:val="003E5BBF"/>
    <w:rsid w:val="003F0B25"/>
    <w:rsid w:val="00407044"/>
    <w:rsid w:val="00411512"/>
    <w:rsid w:val="004119F8"/>
    <w:rsid w:val="00413CB9"/>
    <w:rsid w:val="00420025"/>
    <w:rsid w:val="0042175A"/>
    <w:rsid w:val="0042238B"/>
    <w:rsid w:val="0042325E"/>
    <w:rsid w:val="00426A60"/>
    <w:rsid w:val="00433259"/>
    <w:rsid w:val="00440FA0"/>
    <w:rsid w:val="004454D1"/>
    <w:rsid w:val="00455C14"/>
    <w:rsid w:val="004563AF"/>
    <w:rsid w:val="00470C86"/>
    <w:rsid w:val="004769F2"/>
    <w:rsid w:val="00477B1A"/>
    <w:rsid w:val="004810F1"/>
    <w:rsid w:val="004902ED"/>
    <w:rsid w:val="00493ED7"/>
    <w:rsid w:val="00497C9B"/>
    <w:rsid w:val="004A2196"/>
    <w:rsid w:val="004B3B44"/>
    <w:rsid w:val="004B6CDD"/>
    <w:rsid w:val="004C1B57"/>
    <w:rsid w:val="004C3D27"/>
    <w:rsid w:val="004D3EA7"/>
    <w:rsid w:val="004D5A3A"/>
    <w:rsid w:val="004D73E8"/>
    <w:rsid w:val="004D75BC"/>
    <w:rsid w:val="004E15BC"/>
    <w:rsid w:val="004E32E4"/>
    <w:rsid w:val="004E4321"/>
    <w:rsid w:val="004E5748"/>
    <w:rsid w:val="004F0B4E"/>
    <w:rsid w:val="004F0EEE"/>
    <w:rsid w:val="004F2245"/>
    <w:rsid w:val="004F4318"/>
    <w:rsid w:val="004F65CA"/>
    <w:rsid w:val="005000A8"/>
    <w:rsid w:val="005004A9"/>
    <w:rsid w:val="00501E3E"/>
    <w:rsid w:val="0050311D"/>
    <w:rsid w:val="00503262"/>
    <w:rsid w:val="00514589"/>
    <w:rsid w:val="00514928"/>
    <w:rsid w:val="00517C14"/>
    <w:rsid w:val="00517EFA"/>
    <w:rsid w:val="00523C82"/>
    <w:rsid w:val="00530D7D"/>
    <w:rsid w:val="00531BC7"/>
    <w:rsid w:val="00532885"/>
    <w:rsid w:val="00535571"/>
    <w:rsid w:val="005366E3"/>
    <w:rsid w:val="0053751D"/>
    <w:rsid w:val="0054113E"/>
    <w:rsid w:val="00546D95"/>
    <w:rsid w:val="00550812"/>
    <w:rsid w:val="00550F8E"/>
    <w:rsid w:val="00551B0E"/>
    <w:rsid w:val="005660A2"/>
    <w:rsid w:val="0057133F"/>
    <w:rsid w:val="00572A3E"/>
    <w:rsid w:val="005806F3"/>
    <w:rsid w:val="00583681"/>
    <w:rsid w:val="005852A9"/>
    <w:rsid w:val="0058531C"/>
    <w:rsid w:val="00594DE3"/>
    <w:rsid w:val="00596E1E"/>
    <w:rsid w:val="00597E84"/>
    <w:rsid w:val="005A06EB"/>
    <w:rsid w:val="005A5ACF"/>
    <w:rsid w:val="005B4E73"/>
    <w:rsid w:val="005B765F"/>
    <w:rsid w:val="005C3D4B"/>
    <w:rsid w:val="005D48DA"/>
    <w:rsid w:val="005E6343"/>
    <w:rsid w:val="005E70BD"/>
    <w:rsid w:val="005F527B"/>
    <w:rsid w:val="006026FF"/>
    <w:rsid w:val="00610188"/>
    <w:rsid w:val="006105D0"/>
    <w:rsid w:val="00620971"/>
    <w:rsid w:val="0062732B"/>
    <w:rsid w:val="00631782"/>
    <w:rsid w:val="00631F48"/>
    <w:rsid w:val="006345E4"/>
    <w:rsid w:val="0064248B"/>
    <w:rsid w:val="00642B7D"/>
    <w:rsid w:val="00646055"/>
    <w:rsid w:val="00647484"/>
    <w:rsid w:val="00650986"/>
    <w:rsid w:val="00651676"/>
    <w:rsid w:val="0065447C"/>
    <w:rsid w:val="00667E15"/>
    <w:rsid w:val="00673C05"/>
    <w:rsid w:val="00675C6B"/>
    <w:rsid w:val="00682805"/>
    <w:rsid w:val="00686351"/>
    <w:rsid w:val="006867DF"/>
    <w:rsid w:val="00692A18"/>
    <w:rsid w:val="00693654"/>
    <w:rsid w:val="00696441"/>
    <w:rsid w:val="006A0E8A"/>
    <w:rsid w:val="006A4122"/>
    <w:rsid w:val="006A562F"/>
    <w:rsid w:val="006A7411"/>
    <w:rsid w:val="006C4C59"/>
    <w:rsid w:val="006D062B"/>
    <w:rsid w:val="006D4EB6"/>
    <w:rsid w:val="006D575B"/>
    <w:rsid w:val="006D58EF"/>
    <w:rsid w:val="006D7E5D"/>
    <w:rsid w:val="006E18D4"/>
    <w:rsid w:val="006F2AC3"/>
    <w:rsid w:val="006F2B82"/>
    <w:rsid w:val="006F48FA"/>
    <w:rsid w:val="006F4E93"/>
    <w:rsid w:val="006F4F70"/>
    <w:rsid w:val="006F5EC5"/>
    <w:rsid w:val="006F7AE3"/>
    <w:rsid w:val="00715E08"/>
    <w:rsid w:val="007163EB"/>
    <w:rsid w:val="00721262"/>
    <w:rsid w:val="0072439B"/>
    <w:rsid w:val="00730420"/>
    <w:rsid w:val="00733E52"/>
    <w:rsid w:val="007409A0"/>
    <w:rsid w:val="00754545"/>
    <w:rsid w:val="00760737"/>
    <w:rsid w:val="00761F5B"/>
    <w:rsid w:val="00764F97"/>
    <w:rsid w:val="00771043"/>
    <w:rsid w:val="00772570"/>
    <w:rsid w:val="00775E53"/>
    <w:rsid w:val="0079018A"/>
    <w:rsid w:val="007956F0"/>
    <w:rsid w:val="007A3063"/>
    <w:rsid w:val="007A59A4"/>
    <w:rsid w:val="007B55C2"/>
    <w:rsid w:val="007C33A4"/>
    <w:rsid w:val="007C513C"/>
    <w:rsid w:val="007C5F90"/>
    <w:rsid w:val="007C647B"/>
    <w:rsid w:val="007D35BC"/>
    <w:rsid w:val="007D7FA4"/>
    <w:rsid w:val="007E222D"/>
    <w:rsid w:val="007E711E"/>
    <w:rsid w:val="007F30D3"/>
    <w:rsid w:val="007F663D"/>
    <w:rsid w:val="007F75FC"/>
    <w:rsid w:val="00800763"/>
    <w:rsid w:val="00801564"/>
    <w:rsid w:val="00801C77"/>
    <w:rsid w:val="0080200A"/>
    <w:rsid w:val="00811B14"/>
    <w:rsid w:val="00811FD5"/>
    <w:rsid w:val="008153E1"/>
    <w:rsid w:val="008171D1"/>
    <w:rsid w:val="0082040D"/>
    <w:rsid w:val="00821E04"/>
    <w:rsid w:val="00831C8C"/>
    <w:rsid w:val="00834298"/>
    <w:rsid w:val="0083441D"/>
    <w:rsid w:val="0083523E"/>
    <w:rsid w:val="00851D53"/>
    <w:rsid w:val="00857DD2"/>
    <w:rsid w:val="0086118A"/>
    <w:rsid w:val="00861D3D"/>
    <w:rsid w:val="0086470F"/>
    <w:rsid w:val="00864FC3"/>
    <w:rsid w:val="00886019"/>
    <w:rsid w:val="00890251"/>
    <w:rsid w:val="0089520A"/>
    <w:rsid w:val="008A1EB0"/>
    <w:rsid w:val="008A4555"/>
    <w:rsid w:val="008A5D3A"/>
    <w:rsid w:val="008A5E59"/>
    <w:rsid w:val="008A7D35"/>
    <w:rsid w:val="008B2026"/>
    <w:rsid w:val="008B2E82"/>
    <w:rsid w:val="008B5CE5"/>
    <w:rsid w:val="008B7C1C"/>
    <w:rsid w:val="008C062C"/>
    <w:rsid w:val="008C31B7"/>
    <w:rsid w:val="008C484F"/>
    <w:rsid w:val="008F18D3"/>
    <w:rsid w:val="008F1DC9"/>
    <w:rsid w:val="008F3C40"/>
    <w:rsid w:val="008F3FBA"/>
    <w:rsid w:val="009006A5"/>
    <w:rsid w:val="00905835"/>
    <w:rsid w:val="0090776B"/>
    <w:rsid w:val="00915EF1"/>
    <w:rsid w:val="00920CA7"/>
    <w:rsid w:val="0092769D"/>
    <w:rsid w:val="0093170C"/>
    <w:rsid w:val="00933897"/>
    <w:rsid w:val="00940562"/>
    <w:rsid w:val="009461E7"/>
    <w:rsid w:val="00947198"/>
    <w:rsid w:val="0095541C"/>
    <w:rsid w:val="00963C6B"/>
    <w:rsid w:val="009653CD"/>
    <w:rsid w:val="00976010"/>
    <w:rsid w:val="00977C78"/>
    <w:rsid w:val="00980740"/>
    <w:rsid w:val="009824C9"/>
    <w:rsid w:val="00995CE4"/>
    <w:rsid w:val="00997071"/>
    <w:rsid w:val="009A201A"/>
    <w:rsid w:val="009B1190"/>
    <w:rsid w:val="009B7345"/>
    <w:rsid w:val="009C08F9"/>
    <w:rsid w:val="009C09B4"/>
    <w:rsid w:val="009C0C29"/>
    <w:rsid w:val="009D0739"/>
    <w:rsid w:val="009D298F"/>
    <w:rsid w:val="009D6730"/>
    <w:rsid w:val="009E0B61"/>
    <w:rsid w:val="009E2D48"/>
    <w:rsid w:val="009F20D1"/>
    <w:rsid w:val="00A1290C"/>
    <w:rsid w:val="00A16F7E"/>
    <w:rsid w:val="00A24067"/>
    <w:rsid w:val="00A27846"/>
    <w:rsid w:val="00A27E99"/>
    <w:rsid w:val="00A3156A"/>
    <w:rsid w:val="00A335A7"/>
    <w:rsid w:val="00A362E1"/>
    <w:rsid w:val="00A4345A"/>
    <w:rsid w:val="00A46468"/>
    <w:rsid w:val="00A4660A"/>
    <w:rsid w:val="00A52C0F"/>
    <w:rsid w:val="00A54ED4"/>
    <w:rsid w:val="00A62682"/>
    <w:rsid w:val="00A64422"/>
    <w:rsid w:val="00A656D4"/>
    <w:rsid w:val="00A674AC"/>
    <w:rsid w:val="00A67FD9"/>
    <w:rsid w:val="00A75C6B"/>
    <w:rsid w:val="00A76647"/>
    <w:rsid w:val="00A87CA0"/>
    <w:rsid w:val="00A87D13"/>
    <w:rsid w:val="00A95928"/>
    <w:rsid w:val="00AA2A0A"/>
    <w:rsid w:val="00AA7B69"/>
    <w:rsid w:val="00AB0CFB"/>
    <w:rsid w:val="00AC0CC0"/>
    <w:rsid w:val="00AD2CB3"/>
    <w:rsid w:val="00AD40C5"/>
    <w:rsid w:val="00AD5D5A"/>
    <w:rsid w:val="00AD72D0"/>
    <w:rsid w:val="00AE0A65"/>
    <w:rsid w:val="00AE1562"/>
    <w:rsid w:val="00AE4029"/>
    <w:rsid w:val="00AE460B"/>
    <w:rsid w:val="00AE4651"/>
    <w:rsid w:val="00AE70BC"/>
    <w:rsid w:val="00AF1EDF"/>
    <w:rsid w:val="00AF72BB"/>
    <w:rsid w:val="00B03789"/>
    <w:rsid w:val="00B1478E"/>
    <w:rsid w:val="00B15BBB"/>
    <w:rsid w:val="00B2075C"/>
    <w:rsid w:val="00B25CAF"/>
    <w:rsid w:val="00B266ED"/>
    <w:rsid w:val="00B26946"/>
    <w:rsid w:val="00B3346B"/>
    <w:rsid w:val="00B34374"/>
    <w:rsid w:val="00B35629"/>
    <w:rsid w:val="00B46327"/>
    <w:rsid w:val="00B504DC"/>
    <w:rsid w:val="00B54CDB"/>
    <w:rsid w:val="00B569F5"/>
    <w:rsid w:val="00B62F8D"/>
    <w:rsid w:val="00B6620F"/>
    <w:rsid w:val="00B7112E"/>
    <w:rsid w:val="00B7558F"/>
    <w:rsid w:val="00B7735E"/>
    <w:rsid w:val="00B7778E"/>
    <w:rsid w:val="00B8576F"/>
    <w:rsid w:val="00B85FDD"/>
    <w:rsid w:val="00B97D35"/>
    <w:rsid w:val="00BA4F5D"/>
    <w:rsid w:val="00BA7309"/>
    <w:rsid w:val="00BB3992"/>
    <w:rsid w:val="00BB4A6B"/>
    <w:rsid w:val="00BB7A03"/>
    <w:rsid w:val="00BC2C4E"/>
    <w:rsid w:val="00BC4BA9"/>
    <w:rsid w:val="00BC7331"/>
    <w:rsid w:val="00BD09AD"/>
    <w:rsid w:val="00BD2D27"/>
    <w:rsid w:val="00BD4305"/>
    <w:rsid w:val="00BE1C55"/>
    <w:rsid w:val="00BE1F4D"/>
    <w:rsid w:val="00BF4F62"/>
    <w:rsid w:val="00BF6773"/>
    <w:rsid w:val="00C04D06"/>
    <w:rsid w:val="00C06B9A"/>
    <w:rsid w:val="00C10228"/>
    <w:rsid w:val="00C12782"/>
    <w:rsid w:val="00C1641D"/>
    <w:rsid w:val="00C17536"/>
    <w:rsid w:val="00C20E61"/>
    <w:rsid w:val="00C21217"/>
    <w:rsid w:val="00C21649"/>
    <w:rsid w:val="00C221CA"/>
    <w:rsid w:val="00C239FA"/>
    <w:rsid w:val="00C26F15"/>
    <w:rsid w:val="00C27F17"/>
    <w:rsid w:val="00C313AF"/>
    <w:rsid w:val="00C31EFB"/>
    <w:rsid w:val="00C34F99"/>
    <w:rsid w:val="00C43E70"/>
    <w:rsid w:val="00C45F69"/>
    <w:rsid w:val="00C47431"/>
    <w:rsid w:val="00C60678"/>
    <w:rsid w:val="00C61A5D"/>
    <w:rsid w:val="00C64A22"/>
    <w:rsid w:val="00C72450"/>
    <w:rsid w:val="00C764E2"/>
    <w:rsid w:val="00C828E6"/>
    <w:rsid w:val="00C92A1E"/>
    <w:rsid w:val="00CA22B1"/>
    <w:rsid w:val="00CA397B"/>
    <w:rsid w:val="00CA453E"/>
    <w:rsid w:val="00CB1684"/>
    <w:rsid w:val="00CB2B51"/>
    <w:rsid w:val="00CB7175"/>
    <w:rsid w:val="00CB7187"/>
    <w:rsid w:val="00CC2F2F"/>
    <w:rsid w:val="00CC457F"/>
    <w:rsid w:val="00CC6EED"/>
    <w:rsid w:val="00CD4E23"/>
    <w:rsid w:val="00CE3E4E"/>
    <w:rsid w:val="00CE537B"/>
    <w:rsid w:val="00CE5ED5"/>
    <w:rsid w:val="00CE64D2"/>
    <w:rsid w:val="00CF09CD"/>
    <w:rsid w:val="00CF4704"/>
    <w:rsid w:val="00CF52C6"/>
    <w:rsid w:val="00D0354B"/>
    <w:rsid w:val="00D04EA8"/>
    <w:rsid w:val="00D05742"/>
    <w:rsid w:val="00D106A0"/>
    <w:rsid w:val="00D13015"/>
    <w:rsid w:val="00D23416"/>
    <w:rsid w:val="00D25ADE"/>
    <w:rsid w:val="00D4083B"/>
    <w:rsid w:val="00D47779"/>
    <w:rsid w:val="00D54EA3"/>
    <w:rsid w:val="00D6271F"/>
    <w:rsid w:val="00D668D3"/>
    <w:rsid w:val="00D74C87"/>
    <w:rsid w:val="00D74DDC"/>
    <w:rsid w:val="00D838A6"/>
    <w:rsid w:val="00D8749A"/>
    <w:rsid w:val="00D91011"/>
    <w:rsid w:val="00D92A91"/>
    <w:rsid w:val="00D9506A"/>
    <w:rsid w:val="00D9735D"/>
    <w:rsid w:val="00DA2369"/>
    <w:rsid w:val="00DA7D1F"/>
    <w:rsid w:val="00DB0FFD"/>
    <w:rsid w:val="00DB3A66"/>
    <w:rsid w:val="00DB6FEA"/>
    <w:rsid w:val="00DB7A54"/>
    <w:rsid w:val="00DD04D1"/>
    <w:rsid w:val="00DD0FD4"/>
    <w:rsid w:val="00DD5764"/>
    <w:rsid w:val="00DE0587"/>
    <w:rsid w:val="00DE6DD4"/>
    <w:rsid w:val="00DF3C13"/>
    <w:rsid w:val="00E0546A"/>
    <w:rsid w:val="00E10E42"/>
    <w:rsid w:val="00E10E89"/>
    <w:rsid w:val="00E12C3E"/>
    <w:rsid w:val="00E13FD3"/>
    <w:rsid w:val="00E154F8"/>
    <w:rsid w:val="00E212E0"/>
    <w:rsid w:val="00E25422"/>
    <w:rsid w:val="00E33862"/>
    <w:rsid w:val="00E347F5"/>
    <w:rsid w:val="00E3741D"/>
    <w:rsid w:val="00E47948"/>
    <w:rsid w:val="00E5550B"/>
    <w:rsid w:val="00E56DCB"/>
    <w:rsid w:val="00E57720"/>
    <w:rsid w:val="00E6510D"/>
    <w:rsid w:val="00E70B97"/>
    <w:rsid w:val="00E82DCA"/>
    <w:rsid w:val="00E84BA3"/>
    <w:rsid w:val="00E9235E"/>
    <w:rsid w:val="00E9410D"/>
    <w:rsid w:val="00EA5D77"/>
    <w:rsid w:val="00EB2DCB"/>
    <w:rsid w:val="00EB4CDA"/>
    <w:rsid w:val="00EC7162"/>
    <w:rsid w:val="00EC73CF"/>
    <w:rsid w:val="00ED423D"/>
    <w:rsid w:val="00EE09F2"/>
    <w:rsid w:val="00EE0E52"/>
    <w:rsid w:val="00EE718C"/>
    <w:rsid w:val="00F0201C"/>
    <w:rsid w:val="00F039F6"/>
    <w:rsid w:val="00F04F86"/>
    <w:rsid w:val="00F070F4"/>
    <w:rsid w:val="00F105A1"/>
    <w:rsid w:val="00F16B0F"/>
    <w:rsid w:val="00F21BB0"/>
    <w:rsid w:val="00F266AB"/>
    <w:rsid w:val="00F26B95"/>
    <w:rsid w:val="00F27F94"/>
    <w:rsid w:val="00F40A2D"/>
    <w:rsid w:val="00F42824"/>
    <w:rsid w:val="00F43011"/>
    <w:rsid w:val="00F47800"/>
    <w:rsid w:val="00F54C2B"/>
    <w:rsid w:val="00F54D1F"/>
    <w:rsid w:val="00F55C8F"/>
    <w:rsid w:val="00F62EBB"/>
    <w:rsid w:val="00F634CF"/>
    <w:rsid w:val="00F6465D"/>
    <w:rsid w:val="00F64E37"/>
    <w:rsid w:val="00F7016F"/>
    <w:rsid w:val="00F71F49"/>
    <w:rsid w:val="00F748A3"/>
    <w:rsid w:val="00F75318"/>
    <w:rsid w:val="00F75A48"/>
    <w:rsid w:val="00F878B9"/>
    <w:rsid w:val="00F9097A"/>
    <w:rsid w:val="00F96426"/>
    <w:rsid w:val="00F968E4"/>
    <w:rsid w:val="00FA412B"/>
    <w:rsid w:val="00FA4EEE"/>
    <w:rsid w:val="00FB4CD2"/>
    <w:rsid w:val="00FB6B9E"/>
    <w:rsid w:val="00FC6A01"/>
    <w:rsid w:val="00FD3178"/>
    <w:rsid w:val="00FD3BB7"/>
    <w:rsid w:val="00FD4200"/>
    <w:rsid w:val="00FE116B"/>
    <w:rsid w:val="00FE4CF9"/>
    <w:rsid w:val="00FE6280"/>
    <w:rsid w:val="00FE6E56"/>
    <w:rsid w:val="00FF0D7D"/>
    <w:rsid w:val="00FF5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B2BB"/>
  <w15:docId w15:val="{E886FEEB-1B1B-49B7-999A-5552CA84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8D4"/>
  </w:style>
  <w:style w:type="paragraph" w:styleId="Nagwek1">
    <w:name w:val="heading 1"/>
    <w:basedOn w:val="Normalny"/>
    <w:next w:val="Normalny"/>
    <w:link w:val="Nagwek1Znak"/>
    <w:autoRedefine/>
    <w:uiPriority w:val="99"/>
    <w:qFormat/>
    <w:rsid w:val="00116E62"/>
    <w:pPr>
      <w:keepNext/>
      <w:numPr>
        <w:numId w:val="2"/>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Normal,Wypunktowanie,Normal2,Asia 2  Akapit z listą,tekst normalny,L1,Numerowanie,List Paragraph,2 heading,A_wyliczenie,K-P_odwolanie,Akapit z listą5,maz_wyliczenie"/>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uiPriority w:val="99"/>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Normal Znak,Wypunktowanie Znak,Normal2 Znak,Asia 2  Akapit z listą Znak,tekst normalny Znak,L1 Znak,Numerowanie Znak,2 heading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customStyle="1" w:styleId="Nierozpoznanawzmianka2">
    <w:name w:val="Nierozpoznana wzmianka2"/>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4B3B44"/>
    <w:pPr>
      <w:widowControl w:val="0"/>
      <w:autoSpaceDE w:val="0"/>
      <w:autoSpaceDN w:val="0"/>
      <w:adjustRightInd w:val="0"/>
      <w:spacing w:after="0" w:line="278" w:lineRule="exact"/>
      <w:ind w:hanging="259"/>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251">
      <w:bodyDiv w:val="1"/>
      <w:marLeft w:val="0"/>
      <w:marRight w:val="0"/>
      <w:marTop w:val="0"/>
      <w:marBottom w:val="0"/>
      <w:divBdr>
        <w:top w:val="none" w:sz="0" w:space="0" w:color="auto"/>
        <w:left w:val="none" w:sz="0" w:space="0" w:color="auto"/>
        <w:bottom w:val="none" w:sz="0" w:space="0" w:color="auto"/>
        <w:right w:val="none" w:sz="0" w:space="0" w:color="auto"/>
      </w:divBdr>
    </w:div>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83503686">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533809357">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1026293888">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76224523">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781099021">
      <w:bodyDiv w:val="1"/>
      <w:marLeft w:val="0"/>
      <w:marRight w:val="0"/>
      <w:marTop w:val="0"/>
      <w:marBottom w:val="0"/>
      <w:divBdr>
        <w:top w:val="none" w:sz="0" w:space="0" w:color="auto"/>
        <w:left w:val="none" w:sz="0" w:space="0" w:color="auto"/>
        <w:bottom w:val="none" w:sz="0" w:space="0" w:color="auto"/>
        <w:right w:val="none" w:sz="0" w:space="0" w:color="auto"/>
      </w:divBdr>
    </w:div>
    <w:div w:id="1981569608">
      <w:bodyDiv w:val="1"/>
      <w:marLeft w:val="0"/>
      <w:marRight w:val="0"/>
      <w:marTop w:val="0"/>
      <w:marBottom w:val="0"/>
      <w:divBdr>
        <w:top w:val="none" w:sz="0" w:space="0" w:color="auto"/>
        <w:left w:val="none" w:sz="0" w:space="0" w:color="auto"/>
        <w:bottom w:val="none" w:sz="0" w:space="0" w:color="auto"/>
        <w:right w:val="none" w:sz="0" w:space="0" w:color="auto"/>
      </w:divBdr>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 w:id="20817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D1FD-A032-4DF8-BF17-37BA5BBB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10152</Words>
  <Characters>60916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Gawarecki</dc:creator>
  <cp:lastModifiedBy>Jolanta Hajduk</cp:lastModifiedBy>
  <cp:revision>27</cp:revision>
  <cp:lastPrinted>2024-03-13T08:37:00Z</cp:lastPrinted>
  <dcterms:created xsi:type="dcterms:W3CDTF">2021-11-29T13:08:00Z</dcterms:created>
  <dcterms:modified xsi:type="dcterms:W3CDTF">2024-04-29T13:09:00Z</dcterms:modified>
</cp:coreProperties>
</file>