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DA137E">
                                <w:rPr>
                                  <w:sz w:val="18"/>
                                  <w:szCs w:val="18"/>
                                </w:rPr>
                                <w:t>789/598</w:t>
                              </w:r>
                              <w:r w:rsidR="00DD4BA6">
                                <w:rPr>
                                  <w:sz w:val="18"/>
                                  <w:szCs w:val="18"/>
                                </w:rPr>
                                <w:t>/</w:t>
                              </w:r>
                              <w:r w:rsidR="00EB0821">
                                <w:rPr>
                                  <w:sz w:val="18"/>
                                  <w:szCs w:val="18"/>
                                </w:rPr>
                                <w:t>2</w:t>
                              </w:r>
                              <w:r w:rsidR="00115E06">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DA137E">
                          <w:rPr>
                            <w:sz w:val="18"/>
                            <w:szCs w:val="18"/>
                          </w:rPr>
                          <w:t>789/598</w:t>
                        </w:r>
                        <w:r w:rsidR="00DD4BA6">
                          <w:rPr>
                            <w:sz w:val="18"/>
                            <w:szCs w:val="18"/>
                          </w:rPr>
                          <w:t>/</w:t>
                        </w:r>
                        <w:r w:rsidR="00EB0821">
                          <w:rPr>
                            <w:sz w:val="18"/>
                            <w:szCs w:val="18"/>
                          </w:rPr>
                          <w:t>2</w:t>
                        </w:r>
                        <w:r w:rsidR="00115E06">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DA137E">
        <w:rPr>
          <w:color w:val="auto"/>
          <w:szCs w:val="24"/>
        </w:rPr>
        <w:t>05.04.2024</w:t>
      </w:r>
      <w:r w:rsidR="00DB4F27">
        <w:rPr>
          <w:color w:val="auto"/>
          <w:szCs w:val="24"/>
        </w:rPr>
        <w:t xml:space="preserve">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2F5BC3">
      <w:pPr>
        <w:spacing w:after="0" w:line="240" w:lineRule="auto"/>
        <w:ind w:left="993" w:hanging="993"/>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2F5BC3">
        <w:rPr>
          <w:szCs w:val="24"/>
        </w:rPr>
        <w:br/>
        <w:t xml:space="preserve">na usługi społeczne </w:t>
      </w:r>
      <w:r w:rsidR="00595060" w:rsidRPr="00EB0821">
        <w:rPr>
          <w:szCs w:val="24"/>
        </w:rPr>
        <w:t>pn.</w:t>
      </w:r>
      <w:r w:rsidR="00D9151E" w:rsidRPr="00EB0821">
        <w:rPr>
          <w:szCs w:val="24"/>
        </w:rPr>
        <w:t>:</w:t>
      </w:r>
      <w:r w:rsidR="005736DA">
        <w:rPr>
          <w:szCs w:val="24"/>
        </w:rPr>
        <w:t xml:space="preserve"> </w:t>
      </w:r>
      <w:r w:rsidR="002F5BC3" w:rsidRPr="002F5BC3">
        <w:rPr>
          <w:b/>
          <w:szCs w:val="24"/>
        </w:rPr>
        <w:t>Świadczenie usług w zakresie obsługi prawnej</w:t>
      </w:r>
      <w:r w:rsidR="005B4853" w:rsidRPr="005B4853">
        <w:rPr>
          <w:b/>
          <w:szCs w:val="24"/>
        </w:rPr>
        <w:t xml:space="preserve">, </w:t>
      </w:r>
      <w:r w:rsidR="002F5BC3">
        <w:rPr>
          <w:b/>
          <w:szCs w:val="24"/>
        </w:rPr>
        <w:br/>
      </w:r>
      <w:r w:rsidR="00595060" w:rsidRPr="00EB0821">
        <w:rPr>
          <w:szCs w:val="24"/>
        </w:rPr>
        <w:t xml:space="preserve">nr ref.: </w:t>
      </w:r>
      <w:r w:rsidR="002F5BC3" w:rsidRPr="002F5BC3">
        <w:rPr>
          <w:b/>
          <w:szCs w:val="24"/>
        </w:rPr>
        <w:t>WZP 598/24/52/F</w:t>
      </w:r>
      <w:r w:rsidR="005736DA">
        <w:rPr>
          <w:b/>
          <w:szCs w:val="24"/>
        </w:rPr>
        <w:t>.</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z zm.),</w:t>
      </w:r>
      <w:r w:rsidR="002F5BC3">
        <w:rPr>
          <w:szCs w:val="24"/>
        </w:rPr>
        <w:t xml:space="preserve"> zwanej dalej „ustawą”, </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wniosk</w:t>
      </w:r>
      <w:r w:rsidR="005736DA">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5736DA">
        <w:rPr>
          <w:rFonts w:eastAsia="Andale Sans UI"/>
          <w:b/>
          <w:bCs/>
          <w:kern w:val="3"/>
          <w:szCs w:val="24"/>
          <w:lang w:eastAsia="en-US" w:bidi="en-US"/>
        </w:rPr>
        <w:t>ej</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2F5BC3" w:rsidRDefault="002F5BC3"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Pr>
          <w:rFonts w:eastAsia="Andale Sans UI"/>
          <w:b/>
          <w:bCs/>
          <w:kern w:val="3"/>
          <w:szCs w:val="24"/>
          <w:lang w:eastAsia="en-US" w:bidi="en-US"/>
        </w:rPr>
        <w:t>Pytanie nr 1</w:t>
      </w:r>
      <w:r w:rsidR="008D46DF">
        <w:rPr>
          <w:rFonts w:eastAsia="Andale Sans UI"/>
          <w:b/>
          <w:bCs/>
          <w:kern w:val="3"/>
          <w:szCs w:val="24"/>
          <w:lang w:eastAsia="en-US" w:bidi="en-US"/>
        </w:rPr>
        <w:t>:</w:t>
      </w:r>
    </w:p>
    <w:p w:rsidR="008D46DF" w:rsidRDefault="008D46DF"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8D46DF" w:rsidRPr="008D46DF" w:rsidRDefault="008D46DF" w:rsidP="008D46DF">
      <w:pPr>
        <w:widowControl w:val="0"/>
        <w:suppressAutoHyphens/>
        <w:autoSpaceDN w:val="0"/>
        <w:spacing w:after="0" w:line="240" w:lineRule="auto"/>
        <w:ind w:left="0" w:firstLine="0"/>
        <w:textAlignment w:val="baseline"/>
        <w:rPr>
          <w:rFonts w:eastAsia="Andale Sans UI"/>
          <w:bCs/>
          <w:kern w:val="3"/>
          <w:szCs w:val="24"/>
          <w:lang w:eastAsia="en-US" w:bidi="en-US"/>
        </w:rPr>
      </w:pPr>
      <w:r w:rsidRPr="008D46DF">
        <w:rPr>
          <w:rFonts w:eastAsia="Andale Sans UI"/>
          <w:bCs/>
          <w:kern w:val="3"/>
          <w:szCs w:val="24"/>
          <w:lang w:eastAsia="en-US" w:bidi="en-US"/>
        </w:rPr>
        <w:t>W zadaniu numer 1 i 2 dotyczącym zdolności zawodowej, Zamawiający wymaga , aby Wykonawca dysponował min. 2 osobami zdolnymi do wykonania zamówienia.</w:t>
      </w:r>
    </w:p>
    <w:p w:rsidR="008D46DF" w:rsidRPr="008D46DF" w:rsidRDefault="008D46DF" w:rsidP="008D46DF">
      <w:pPr>
        <w:widowControl w:val="0"/>
        <w:suppressAutoHyphens/>
        <w:autoSpaceDN w:val="0"/>
        <w:spacing w:after="0" w:line="240" w:lineRule="auto"/>
        <w:ind w:left="0" w:firstLine="0"/>
        <w:textAlignment w:val="baseline"/>
        <w:rPr>
          <w:rFonts w:eastAsia="Andale Sans UI"/>
          <w:bCs/>
          <w:kern w:val="3"/>
          <w:szCs w:val="24"/>
          <w:lang w:eastAsia="en-US" w:bidi="en-US"/>
        </w:rPr>
      </w:pPr>
      <w:r w:rsidRPr="008D46DF">
        <w:rPr>
          <w:rFonts w:eastAsia="Andale Sans UI"/>
          <w:bCs/>
          <w:kern w:val="3"/>
          <w:szCs w:val="24"/>
          <w:lang w:eastAsia="en-US" w:bidi="en-US"/>
        </w:rPr>
        <w:t>Czy należy to rozumieć, że Wykonawca który zamierza wykonywać zamówienie częściowo osobiście może uznać, że spełnia warunek, przy założeniu, że będzie je wykonywał razem z jednym Podwykonawca.</w:t>
      </w:r>
    </w:p>
    <w:p w:rsidR="002F5BC3" w:rsidRPr="008D46DF" w:rsidRDefault="008D46DF" w:rsidP="008D46DF">
      <w:pPr>
        <w:widowControl w:val="0"/>
        <w:suppressAutoHyphens/>
        <w:autoSpaceDN w:val="0"/>
        <w:spacing w:after="0" w:line="240" w:lineRule="auto"/>
        <w:ind w:left="0" w:firstLine="0"/>
        <w:textAlignment w:val="baseline"/>
        <w:rPr>
          <w:rFonts w:eastAsia="Andale Sans UI"/>
          <w:bCs/>
          <w:kern w:val="3"/>
          <w:szCs w:val="24"/>
          <w:lang w:eastAsia="en-US" w:bidi="en-US"/>
        </w:rPr>
      </w:pPr>
      <w:r w:rsidRPr="008D46DF">
        <w:rPr>
          <w:rFonts w:eastAsia="Andale Sans UI"/>
          <w:bCs/>
          <w:kern w:val="3"/>
          <w:szCs w:val="24"/>
          <w:lang w:eastAsia="en-US" w:bidi="en-US"/>
        </w:rPr>
        <w:t>Czy de facto Wykonawca musi dysponować dwiema osobami ( nie licząc siebie ) do wykonania zamówienia.</w:t>
      </w:r>
    </w:p>
    <w:p w:rsidR="00CF3138" w:rsidRPr="00565CDD" w:rsidRDefault="00CF313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8D46DF" w:rsidRPr="00B3449A" w:rsidRDefault="008D46DF" w:rsidP="008D46DF">
      <w:pPr>
        <w:widowControl w:val="0"/>
        <w:suppressAutoHyphens/>
        <w:autoSpaceDN w:val="0"/>
        <w:spacing w:after="0" w:line="240" w:lineRule="auto"/>
        <w:ind w:left="0" w:firstLine="0"/>
        <w:textAlignment w:val="baseline"/>
        <w:rPr>
          <w:rFonts w:eastAsia="Andale Sans UI"/>
          <w:bCs/>
          <w:kern w:val="3"/>
          <w:szCs w:val="24"/>
          <w:lang w:eastAsia="en-US" w:bidi="en-US"/>
        </w:rPr>
      </w:pPr>
    </w:p>
    <w:p w:rsidR="00B3449A" w:rsidRPr="00B3449A" w:rsidRDefault="00B3449A" w:rsidP="008D46DF">
      <w:pPr>
        <w:widowControl w:val="0"/>
        <w:suppressAutoHyphens/>
        <w:autoSpaceDN w:val="0"/>
        <w:spacing w:after="0" w:line="240" w:lineRule="auto"/>
        <w:ind w:left="0" w:firstLine="0"/>
        <w:textAlignment w:val="baseline"/>
        <w:rPr>
          <w:rFonts w:eastAsia="Andale Sans UI"/>
          <w:bCs/>
          <w:kern w:val="3"/>
          <w:szCs w:val="24"/>
          <w:lang w:eastAsia="en-US" w:bidi="en-US"/>
        </w:rPr>
      </w:pPr>
      <w:r w:rsidRPr="00B3449A">
        <w:rPr>
          <w:rFonts w:eastAsia="Andale Sans UI"/>
          <w:bCs/>
          <w:kern w:val="3"/>
          <w:szCs w:val="24"/>
          <w:lang w:eastAsia="en-US" w:bidi="en-US"/>
        </w:rPr>
        <w:t xml:space="preserve">Zamawiający </w:t>
      </w:r>
      <w:r w:rsidR="00803BAE">
        <w:rPr>
          <w:rFonts w:eastAsia="Andale Sans UI"/>
          <w:bCs/>
          <w:kern w:val="3"/>
          <w:szCs w:val="24"/>
          <w:lang w:eastAsia="en-US" w:bidi="en-US"/>
        </w:rPr>
        <w:t>informuje</w:t>
      </w:r>
      <w:r w:rsidRPr="00B3449A">
        <w:rPr>
          <w:rFonts w:eastAsia="Andale Sans UI"/>
          <w:bCs/>
          <w:kern w:val="3"/>
          <w:szCs w:val="24"/>
          <w:lang w:eastAsia="en-US" w:bidi="en-US"/>
        </w:rPr>
        <w:t xml:space="preserve">, że wymóg dysponowania </w:t>
      </w:r>
      <w:r w:rsidR="00803BAE">
        <w:rPr>
          <w:rFonts w:eastAsia="Andale Sans UI"/>
          <w:bCs/>
          <w:kern w:val="3"/>
          <w:szCs w:val="24"/>
          <w:lang w:eastAsia="en-US" w:bidi="en-US"/>
        </w:rPr>
        <w:t xml:space="preserve">przez Wykonawcę </w:t>
      </w:r>
      <w:r w:rsidRPr="00B3449A">
        <w:rPr>
          <w:rFonts w:eastAsia="Andale Sans UI"/>
          <w:bCs/>
          <w:kern w:val="3"/>
          <w:szCs w:val="24"/>
          <w:lang w:eastAsia="en-US" w:bidi="en-US"/>
        </w:rPr>
        <w:t>dwoma osobami może być spełniony  przez Radcę prawnego/Adwokata, który wykonuje zawód w formie jednoosobowej działalności wraz z innym Radcą Prawnym/A</w:t>
      </w:r>
      <w:r>
        <w:rPr>
          <w:rFonts w:eastAsia="Andale Sans UI"/>
          <w:bCs/>
          <w:kern w:val="3"/>
          <w:szCs w:val="24"/>
          <w:lang w:eastAsia="en-US" w:bidi="en-US"/>
        </w:rPr>
        <w:t>dwokatem, który jest u niego zatrudniony</w:t>
      </w:r>
      <w:r w:rsidRPr="00B3449A">
        <w:rPr>
          <w:rFonts w:eastAsia="Andale Sans UI"/>
          <w:bCs/>
          <w:kern w:val="3"/>
          <w:szCs w:val="24"/>
          <w:lang w:eastAsia="en-US" w:bidi="en-US"/>
        </w:rPr>
        <w:t xml:space="preserve"> lub </w:t>
      </w:r>
      <w:r>
        <w:rPr>
          <w:rFonts w:eastAsia="Andale Sans UI"/>
          <w:bCs/>
          <w:kern w:val="3"/>
          <w:szCs w:val="24"/>
          <w:lang w:eastAsia="en-US" w:bidi="en-US"/>
        </w:rPr>
        <w:t>wykonuje</w:t>
      </w:r>
      <w:r w:rsidRPr="00B3449A">
        <w:rPr>
          <w:rFonts w:eastAsia="Andale Sans UI"/>
          <w:bCs/>
          <w:kern w:val="3"/>
          <w:szCs w:val="24"/>
          <w:lang w:eastAsia="en-US" w:bidi="en-US"/>
        </w:rPr>
        <w:t xml:space="preserve"> na jego rzecz zlecenie na podstawie umowy cywilnoprawnej lub </w:t>
      </w:r>
      <w:r>
        <w:rPr>
          <w:rFonts w:eastAsia="Andale Sans UI"/>
          <w:bCs/>
          <w:kern w:val="3"/>
          <w:szCs w:val="24"/>
          <w:lang w:eastAsia="en-US" w:bidi="en-US"/>
        </w:rPr>
        <w:t xml:space="preserve">będzie jego </w:t>
      </w:r>
      <w:r w:rsidRPr="00B3449A">
        <w:rPr>
          <w:rFonts w:eastAsia="Andale Sans UI"/>
          <w:bCs/>
          <w:kern w:val="3"/>
          <w:szCs w:val="24"/>
          <w:lang w:eastAsia="en-US" w:bidi="en-US"/>
        </w:rPr>
        <w:t xml:space="preserve">podwykonawcą. </w:t>
      </w:r>
    </w:p>
    <w:p w:rsidR="008D46DF" w:rsidRDefault="008D46DF" w:rsidP="008D46DF">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8D46DF" w:rsidRDefault="008D46DF" w:rsidP="008D46DF">
      <w:pPr>
        <w:widowControl w:val="0"/>
        <w:suppressAutoHyphens/>
        <w:autoSpaceDN w:val="0"/>
        <w:spacing w:after="0" w:line="240" w:lineRule="auto"/>
        <w:ind w:left="0" w:firstLine="0"/>
        <w:textAlignment w:val="baseline"/>
        <w:rPr>
          <w:rFonts w:eastAsia="Andale Sans UI"/>
          <w:b/>
          <w:bCs/>
          <w:kern w:val="3"/>
          <w:szCs w:val="24"/>
          <w:lang w:eastAsia="en-US" w:bidi="en-US"/>
        </w:rPr>
      </w:pPr>
      <w:r>
        <w:rPr>
          <w:rFonts w:eastAsia="Andale Sans UI"/>
          <w:b/>
          <w:bCs/>
          <w:kern w:val="3"/>
          <w:szCs w:val="24"/>
          <w:lang w:eastAsia="en-US" w:bidi="en-US"/>
        </w:rPr>
        <w:t>Pytanie nr 2:</w:t>
      </w:r>
    </w:p>
    <w:p w:rsidR="00432E0B" w:rsidRDefault="00432E0B" w:rsidP="008D46DF">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32E0B" w:rsidRPr="00432E0B" w:rsidRDefault="00432E0B" w:rsidP="00432E0B">
      <w:pPr>
        <w:pStyle w:val="Teksttreci0"/>
        <w:shd w:val="clear" w:color="auto" w:fill="auto"/>
        <w:spacing w:line="259" w:lineRule="exact"/>
        <w:ind w:left="20" w:right="80"/>
        <w:jc w:val="both"/>
        <w:rPr>
          <w:rFonts w:ascii="Times New Roman" w:hAnsi="Times New Roman" w:cs="Times New Roman"/>
          <w:sz w:val="24"/>
        </w:rPr>
      </w:pPr>
      <w:r w:rsidRPr="00432E0B">
        <w:rPr>
          <w:rStyle w:val="Teksttreci"/>
          <w:rFonts w:ascii="Times New Roman" w:hAnsi="Times New Roman" w:cs="Times New Roman"/>
          <w:color w:val="000000"/>
          <w:sz w:val="24"/>
        </w:rPr>
        <w:t xml:space="preserve">W części V pkt 2 </w:t>
      </w:r>
      <w:proofErr w:type="spellStart"/>
      <w:r w:rsidRPr="00432E0B">
        <w:rPr>
          <w:rStyle w:val="Teksttreci"/>
          <w:rFonts w:ascii="Times New Roman" w:hAnsi="Times New Roman" w:cs="Times New Roman"/>
          <w:color w:val="000000"/>
          <w:sz w:val="24"/>
        </w:rPr>
        <w:t>ppkt</w:t>
      </w:r>
      <w:proofErr w:type="spellEnd"/>
      <w:r w:rsidRPr="00432E0B">
        <w:rPr>
          <w:rStyle w:val="Teksttreci"/>
          <w:rFonts w:ascii="Times New Roman" w:hAnsi="Times New Roman" w:cs="Times New Roman"/>
          <w:color w:val="000000"/>
          <w:sz w:val="24"/>
        </w:rPr>
        <w:t xml:space="preserve"> 2) SWZ dla Zadań 1-3 Zamawiający określił warunek udziału w postępowaniu w brzmieniu:</w:t>
      </w:r>
    </w:p>
    <w:p w:rsidR="00432E0B" w:rsidRPr="00432E0B" w:rsidRDefault="00432E0B" w:rsidP="00432E0B">
      <w:pPr>
        <w:pStyle w:val="Teksttreci21"/>
        <w:shd w:val="clear" w:color="auto" w:fill="auto"/>
        <w:spacing w:after="180"/>
        <w:ind w:left="20" w:right="80"/>
        <w:jc w:val="both"/>
        <w:rPr>
          <w:rFonts w:ascii="Times New Roman" w:hAnsi="Times New Roman" w:cs="Times New Roman"/>
          <w:sz w:val="24"/>
        </w:rPr>
      </w:pPr>
      <w:r w:rsidRPr="00432E0B">
        <w:rPr>
          <w:rStyle w:val="Teksttreci2Bezpogrubienia"/>
          <w:rFonts w:ascii="Times New Roman" w:hAnsi="Times New Roman" w:cs="Times New Roman"/>
          <w:b w:val="0"/>
          <w:bCs w:val="0"/>
          <w:color w:val="000000"/>
          <w:sz w:val="24"/>
        </w:rPr>
        <w:tab/>
        <w:t>Zamawiający żąda, by Wykonawca wykazał, że wykonał</w:t>
      </w:r>
      <w:r w:rsidRPr="00432E0B">
        <w:rPr>
          <w:rStyle w:val="Teksttreci2"/>
          <w:rFonts w:ascii="Times New Roman" w:hAnsi="Times New Roman" w:cs="Times New Roman"/>
          <w:b/>
          <w:bCs/>
          <w:sz w:val="24"/>
        </w:rPr>
        <w:t xml:space="preserve"> co najmniej jedną usługę w zakresie obsługi prawnej świadczoną na rzecz jednostki sektora finansów publicznych nieprzerwanie przez </w:t>
      </w:r>
      <w:r w:rsidRPr="00432E0B">
        <w:rPr>
          <w:rStyle w:val="Teksttreci2Bezpogrubienia1"/>
          <w:rFonts w:ascii="Times New Roman" w:hAnsi="Times New Roman" w:cs="Times New Roman"/>
          <w:b w:val="0"/>
          <w:bCs w:val="0"/>
          <w:sz w:val="24"/>
        </w:rPr>
        <w:t>okres</w:t>
      </w:r>
      <w:r w:rsidRPr="00432E0B">
        <w:rPr>
          <w:rStyle w:val="Teksttreci2"/>
          <w:rFonts w:ascii="Times New Roman" w:hAnsi="Times New Roman" w:cs="Times New Roman"/>
          <w:b/>
          <w:bCs/>
          <w:sz w:val="24"/>
        </w:rPr>
        <w:t xml:space="preserve"> min. 3 lat.".</w:t>
      </w:r>
    </w:p>
    <w:p w:rsidR="00432E0B" w:rsidRPr="00432E0B" w:rsidRDefault="00432E0B" w:rsidP="00432E0B">
      <w:pPr>
        <w:pStyle w:val="Teksttreci0"/>
        <w:shd w:val="clear" w:color="auto" w:fill="auto"/>
        <w:spacing w:after="176" w:line="259" w:lineRule="exact"/>
        <w:ind w:left="20" w:right="80"/>
        <w:jc w:val="both"/>
        <w:rPr>
          <w:rFonts w:ascii="Times New Roman" w:hAnsi="Times New Roman" w:cs="Times New Roman"/>
          <w:sz w:val="24"/>
        </w:rPr>
      </w:pPr>
      <w:r w:rsidRPr="00432E0B">
        <w:rPr>
          <w:rStyle w:val="Teksttreci"/>
          <w:rFonts w:ascii="Times New Roman" w:hAnsi="Times New Roman" w:cs="Times New Roman"/>
          <w:color w:val="000000"/>
          <w:sz w:val="24"/>
        </w:rPr>
        <w:t>Proszę o wyjaśnienie czy przez „jedną usługę" w kontekście ww. warunku rozumieć należy świadczenie obsługi prawnej na rzecz jednostki sektora finansów publicznych przez nieprzerwany okres co najmniej trzech lat na podstawie tylko jednej umowy, czy też również na podstawie kilku umów?</w:t>
      </w:r>
    </w:p>
    <w:p w:rsidR="008D46DF" w:rsidRPr="00432E0B" w:rsidRDefault="00432E0B" w:rsidP="00432E0B">
      <w:pPr>
        <w:widowControl w:val="0"/>
        <w:suppressAutoHyphens/>
        <w:autoSpaceDN w:val="0"/>
        <w:spacing w:after="0" w:line="240" w:lineRule="auto"/>
        <w:ind w:left="0" w:firstLine="0"/>
        <w:textAlignment w:val="baseline"/>
        <w:rPr>
          <w:rFonts w:eastAsia="Andale Sans UI"/>
          <w:b/>
          <w:bCs/>
          <w:kern w:val="3"/>
          <w:sz w:val="36"/>
          <w:szCs w:val="24"/>
          <w:lang w:eastAsia="en-US" w:bidi="en-US"/>
        </w:rPr>
      </w:pPr>
      <w:r w:rsidRPr="00432E0B">
        <w:rPr>
          <w:rStyle w:val="Teksttreci"/>
          <w:rFonts w:ascii="Times New Roman" w:hAnsi="Times New Roman" w:cs="Times New Roman"/>
          <w:sz w:val="24"/>
        </w:rPr>
        <w:lastRenderedPageBreak/>
        <w:t>Wskazanie, w treści warunku, iż chodzi o „nieprzerwane" świadczenie obsługi prawnej sugeruje, że Zamawiający dopuszcza świadczenie usług na podstawie kilku umów. Gdyby bowiem chodził o jedną</w:t>
      </w:r>
      <w:r>
        <w:rPr>
          <w:rStyle w:val="Teksttreci"/>
          <w:rFonts w:ascii="Times New Roman" w:hAnsi="Times New Roman" w:cs="Times New Roman"/>
          <w:sz w:val="24"/>
        </w:rPr>
        <w:t xml:space="preserve"> </w:t>
      </w:r>
      <w:r w:rsidR="00B3449A">
        <w:rPr>
          <w:rStyle w:val="Teksttreci"/>
          <w:rFonts w:ascii="Times New Roman" w:hAnsi="Times New Roman" w:cs="Times New Roman"/>
          <w:sz w:val="24"/>
        </w:rPr>
        <w:t xml:space="preserve">umowę, to oczywistym byłoby, że usługa świadczona byłaby nieprzerwanie. </w:t>
      </w:r>
    </w:p>
    <w:p w:rsidR="008D46DF" w:rsidRPr="00565CDD" w:rsidRDefault="008D46DF" w:rsidP="008D46DF">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8D46DF" w:rsidRPr="00565CDD" w:rsidRDefault="008D46DF" w:rsidP="008D46DF">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Odpowiedź na pytanie nr </w:t>
      </w:r>
      <w:r>
        <w:rPr>
          <w:rFonts w:eastAsia="Andale Sans UI"/>
          <w:b/>
          <w:bCs/>
          <w:color w:val="auto"/>
          <w:kern w:val="3"/>
          <w:szCs w:val="24"/>
          <w:lang w:eastAsia="en-US" w:bidi="en-US"/>
        </w:rPr>
        <w:t>2</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60469" w:rsidRDefault="00B3449A"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 xml:space="preserve">Zamawiający </w:t>
      </w:r>
      <w:r w:rsidR="00803BAE">
        <w:rPr>
          <w:rFonts w:eastAsia="Andale Sans UI"/>
          <w:bCs/>
          <w:color w:val="auto"/>
          <w:kern w:val="3"/>
          <w:szCs w:val="24"/>
          <w:lang w:eastAsia="en-US" w:bidi="en-US"/>
        </w:rPr>
        <w:t>informuje</w:t>
      </w:r>
      <w:r>
        <w:rPr>
          <w:rFonts w:eastAsia="Andale Sans UI"/>
          <w:bCs/>
          <w:color w:val="auto"/>
          <w:kern w:val="3"/>
          <w:szCs w:val="24"/>
          <w:lang w:eastAsia="en-US" w:bidi="en-US"/>
        </w:rPr>
        <w:t>,</w:t>
      </w:r>
      <w:r w:rsidR="00803BAE">
        <w:rPr>
          <w:rFonts w:eastAsia="Andale Sans UI"/>
          <w:bCs/>
          <w:color w:val="auto"/>
          <w:kern w:val="3"/>
          <w:szCs w:val="24"/>
          <w:lang w:eastAsia="en-US" w:bidi="en-US"/>
        </w:rPr>
        <w:t xml:space="preserve"> że wymagana w warunku udziału w postępowaniu</w:t>
      </w:r>
      <w:r>
        <w:rPr>
          <w:rFonts w:eastAsia="Andale Sans UI"/>
          <w:bCs/>
          <w:color w:val="auto"/>
          <w:kern w:val="3"/>
          <w:szCs w:val="24"/>
          <w:lang w:eastAsia="en-US" w:bidi="en-US"/>
        </w:rPr>
        <w:t xml:space="preserve"> </w:t>
      </w:r>
      <w:r w:rsidR="00803BAE">
        <w:rPr>
          <w:rFonts w:eastAsia="Andale Sans UI"/>
          <w:bCs/>
          <w:color w:val="auto"/>
          <w:kern w:val="3"/>
          <w:szCs w:val="24"/>
          <w:lang w:eastAsia="en-US" w:bidi="en-US"/>
        </w:rPr>
        <w:t xml:space="preserve">1 usługa w zakresie obsługi prawnej nie musi być świadczona na podstawie jednej umowy. </w:t>
      </w:r>
    </w:p>
    <w:p w:rsidR="00B3449A" w:rsidRPr="00565CDD" w:rsidRDefault="00B3449A"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9B6867" w:rsidRDefault="00605F96" w:rsidP="005B4853">
      <w:pPr>
        <w:ind w:left="0" w:firstLine="0"/>
        <w:rPr>
          <w:b/>
          <w:color w:val="auto"/>
          <w:szCs w:val="24"/>
        </w:rPr>
      </w:pPr>
      <w:r w:rsidRPr="00565CDD">
        <w:rPr>
          <w:b/>
          <w:color w:val="auto"/>
          <w:szCs w:val="24"/>
        </w:rPr>
        <w:t>Odpowied</w:t>
      </w:r>
      <w:r w:rsidR="00D60469">
        <w:rPr>
          <w:b/>
          <w:color w:val="auto"/>
          <w:szCs w:val="24"/>
        </w:rPr>
        <w:t>ź</w:t>
      </w:r>
      <w:r w:rsidRPr="00565CDD">
        <w:rPr>
          <w:b/>
          <w:color w:val="auto"/>
          <w:szCs w:val="24"/>
        </w:rPr>
        <w:t xml:space="preserve"> </w:t>
      </w:r>
      <w:r w:rsidR="00D60469">
        <w:rPr>
          <w:b/>
          <w:color w:val="auto"/>
          <w:szCs w:val="24"/>
        </w:rPr>
        <w:t>na pytanie</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D60469">
        <w:rPr>
          <w:b/>
          <w:color w:val="auto"/>
          <w:szCs w:val="24"/>
        </w:rPr>
        <w:t>jest</w:t>
      </w:r>
      <w:r w:rsidR="00FB0DD1" w:rsidRPr="00565CDD">
        <w:rPr>
          <w:b/>
          <w:color w:val="auto"/>
          <w:szCs w:val="24"/>
        </w:rPr>
        <w:t xml:space="preserve"> </w:t>
      </w:r>
      <w:r w:rsidR="00D60469">
        <w:rPr>
          <w:b/>
          <w:color w:val="auto"/>
          <w:szCs w:val="24"/>
        </w:rPr>
        <w:t>wiążące dla stron i musi</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DA137E" w:rsidRDefault="00DA137E" w:rsidP="005B4853">
      <w:pPr>
        <w:ind w:left="0" w:firstLine="0"/>
        <w:rPr>
          <w:b/>
          <w:color w:val="auto"/>
          <w:szCs w:val="24"/>
        </w:rPr>
      </w:pPr>
    </w:p>
    <w:p w:rsidR="00DA137E" w:rsidRDefault="00DA137E" w:rsidP="005B4853">
      <w:pPr>
        <w:ind w:left="0" w:firstLine="0"/>
        <w:rPr>
          <w:b/>
          <w:color w:val="auto"/>
          <w:szCs w:val="24"/>
        </w:rPr>
      </w:pPr>
    </w:p>
    <w:p w:rsidR="00DA137E" w:rsidRDefault="00DA137E" w:rsidP="00DA137E">
      <w:pPr>
        <w:ind w:left="0" w:firstLine="0"/>
        <w:jc w:val="right"/>
        <w:rPr>
          <w:b/>
          <w:color w:val="auto"/>
          <w:szCs w:val="24"/>
        </w:rPr>
      </w:pPr>
      <w:r>
        <w:rPr>
          <w:b/>
          <w:color w:val="auto"/>
          <w:szCs w:val="24"/>
        </w:rPr>
        <w:t>Podpis na oryginale:</w:t>
      </w:r>
    </w:p>
    <w:p w:rsidR="00DA137E" w:rsidRDefault="00DA137E" w:rsidP="00DA137E">
      <w:pPr>
        <w:ind w:left="0" w:firstLine="0"/>
        <w:jc w:val="right"/>
        <w:rPr>
          <w:b/>
          <w:color w:val="auto"/>
          <w:szCs w:val="24"/>
        </w:rPr>
      </w:pPr>
    </w:p>
    <w:p w:rsidR="00DA137E" w:rsidRPr="00565CDD" w:rsidRDefault="00DA137E" w:rsidP="00DA137E">
      <w:pPr>
        <w:ind w:left="0" w:firstLine="0"/>
        <w:jc w:val="right"/>
        <w:rPr>
          <w:b/>
          <w:color w:val="auto"/>
          <w:szCs w:val="24"/>
        </w:rPr>
      </w:pPr>
      <w:bookmarkStart w:id="0" w:name="_GoBack"/>
      <w:bookmarkEnd w:id="0"/>
      <w:r>
        <w:rPr>
          <w:b/>
          <w:color w:val="auto"/>
          <w:szCs w:val="24"/>
        </w:rPr>
        <w:t>\-\ Katarzyna Jacak</w:t>
      </w:r>
    </w:p>
    <w:sectPr w:rsidR="00DA137E"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DDC" w:rsidRDefault="007B5DDC" w:rsidP="00FB35C9">
      <w:pPr>
        <w:spacing w:after="0" w:line="240" w:lineRule="auto"/>
      </w:pPr>
      <w:r>
        <w:separator/>
      </w:r>
    </w:p>
  </w:endnote>
  <w:endnote w:type="continuationSeparator" w:id="0">
    <w:p w:rsidR="007B5DDC" w:rsidRDefault="007B5DDC"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DDC" w:rsidRDefault="007B5DDC" w:rsidP="00FB35C9">
      <w:pPr>
        <w:spacing w:after="0" w:line="240" w:lineRule="auto"/>
      </w:pPr>
      <w:r>
        <w:separator/>
      </w:r>
    </w:p>
  </w:footnote>
  <w:footnote w:type="continuationSeparator" w:id="0">
    <w:p w:rsidR="007B5DDC" w:rsidRDefault="007B5DDC"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A58"/>
    <w:rsid w:val="000A4603"/>
    <w:rsid w:val="000B59C2"/>
    <w:rsid w:val="000C44A6"/>
    <w:rsid w:val="000C4569"/>
    <w:rsid w:val="000D62F1"/>
    <w:rsid w:val="000F0C55"/>
    <w:rsid w:val="001115A1"/>
    <w:rsid w:val="00115E06"/>
    <w:rsid w:val="00175F2A"/>
    <w:rsid w:val="001805D3"/>
    <w:rsid w:val="001818A5"/>
    <w:rsid w:val="00196A9C"/>
    <w:rsid w:val="001B04C0"/>
    <w:rsid w:val="001C26C5"/>
    <w:rsid w:val="001C62E2"/>
    <w:rsid w:val="001F301B"/>
    <w:rsid w:val="001F69C1"/>
    <w:rsid w:val="00223C9C"/>
    <w:rsid w:val="00251558"/>
    <w:rsid w:val="00255FCC"/>
    <w:rsid w:val="0029086E"/>
    <w:rsid w:val="002A5608"/>
    <w:rsid w:val="002B4EDF"/>
    <w:rsid w:val="002D02CC"/>
    <w:rsid w:val="002D0C7F"/>
    <w:rsid w:val="002F5BC3"/>
    <w:rsid w:val="0033180E"/>
    <w:rsid w:val="00332CD4"/>
    <w:rsid w:val="00337393"/>
    <w:rsid w:val="0036086D"/>
    <w:rsid w:val="00385CA4"/>
    <w:rsid w:val="003875D2"/>
    <w:rsid w:val="003A173E"/>
    <w:rsid w:val="003D3694"/>
    <w:rsid w:val="00402A7B"/>
    <w:rsid w:val="0042375E"/>
    <w:rsid w:val="00432E0B"/>
    <w:rsid w:val="00492EC8"/>
    <w:rsid w:val="004C2918"/>
    <w:rsid w:val="004C7C9F"/>
    <w:rsid w:val="00504789"/>
    <w:rsid w:val="005114EA"/>
    <w:rsid w:val="00517B69"/>
    <w:rsid w:val="005317E6"/>
    <w:rsid w:val="005324A9"/>
    <w:rsid w:val="00532DF6"/>
    <w:rsid w:val="00565CDD"/>
    <w:rsid w:val="005736DA"/>
    <w:rsid w:val="00595060"/>
    <w:rsid w:val="005B4853"/>
    <w:rsid w:val="005D5EFB"/>
    <w:rsid w:val="005E070E"/>
    <w:rsid w:val="005E744D"/>
    <w:rsid w:val="005F482C"/>
    <w:rsid w:val="00605F96"/>
    <w:rsid w:val="00635B77"/>
    <w:rsid w:val="00655980"/>
    <w:rsid w:val="006A0406"/>
    <w:rsid w:val="006C1F12"/>
    <w:rsid w:val="006D723F"/>
    <w:rsid w:val="006E3630"/>
    <w:rsid w:val="00704D35"/>
    <w:rsid w:val="0074335F"/>
    <w:rsid w:val="007B3FFB"/>
    <w:rsid w:val="007B5DDC"/>
    <w:rsid w:val="007B6EE3"/>
    <w:rsid w:val="007C4CED"/>
    <w:rsid w:val="007D6912"/>
    <w:rsid w:val="007E340C"/>
    <w:rsid w:val="00803BAE"/>
    <w:rsid w:val="00866672"/>
    <w:rsid w:val="00892F50"/>
    <w:rsid w:val="008A4B01"/>
    <w:rsid w:val="008D46DF"/>
    <w:rsid w:val="008F0FEE"/>
    <w:rsid w:val="008F360A"/>
    <w:rsid w:val="009052F5"/>
    <w:rsid w:val="009059FA"/>
    <w:rsid w:val="00940D45"/>
    <w:rsid w:val="00944309"/>
    <w:rsid w:val="0096496A"/>
    <w:rsid w:val="009862A8"/>
    <w:rsid w:val="009B6867"/>
    <w:rsid w:val="009C1C34"/>
    <w:rsid w:val="009D0E1E"/>
    <w:rsid w:val="009D44EB"/>
    <w:rsid w:val="009E45EC"/>
    <w:rsid w:val="00A02D88"/>
    <w:rsid w:val="00A1517A"/>
    <w:rsid w:val="00A94BE1"/>
    <w:rsid w:val="00B217BA"/>
    <w:rsid w:val="00B31F61"/>
    <w:rsid w:val="00B3449A"/>
    <w:rsid w:val="00B62CAC"/>
    <w:rsid w:val="00B6573B"/>
    <w:rsid w:val="00BA083D"/>
    <w:rsid w:val="00BA7C2F"/>
    <w:rsid w:val="00BB5D65"/>
    <w:rsid w:val="00BE4537"/>
    <w:rsid w:val="00BF3FE5"/>
    <w:rsid w:val="00C131C5"/>
    <w:rsid w:val="00C303E2"/>
    <w:rsid w:val="00C34F00"/>
    <w:rsid w:val="00C42368"/>
    <w:rsid w:val="00C61C8D"/>
    <w:rsid w:val="00C93878"/>
    <w:rsid w:val="00C96DEE"/>
    <w:rsid w:val="00CF3138"/>
    <w:rsid w:val="00CF5C56"/>
    <w:rsid w:val="00D22E27"/>
    <w:rsid w:val="00D24DB1"/>
    <w:rsid w:val="00D31385"/>
    <w:rsid w:val="00D422F3"/>
    <w:rsid w:val="00D437AC"/>
    <w:rsid w:val="00D52E13"/>
    <w:rsid w:val="00D52FB7"/>
    <w:rsid w:val="00D60469"/>
    <w:rsid w:val="00D900D4"/>
    <w:rsid w:val="00D9151E"/>
    <w:rsid w:val="00D9357C"/>
    <w:rsid w:val="00DA137E"/>
    <w:rsid w:val="00DA31C2"/>
    <w:rsid w:val="00DB0C56"/>
    <w:rsid w:val="00DB4F27"/>
    <w:rsid w:val="00DD4BA6"/>
    <w:rsid w:val="00DE04A0"/>
    <w:rsid w:val="00DF573C"/>
    <w:rsid w:val="00E134B8"/>
    <w:rsid w:val="00E20EF0"/>
    <w:rsid w:val="00E22EDD"/>
    <w:rsid w:val="00E2570B"/>
    <w:rsid w:val="00E3458E"/>
    <w:rsid w:val="00E45830"/>
    <w:rsid w:val="00E61FD8"/>
    <w:rsid w:val="00E62BB7"/>
    <w:rsid w:val="00E72ABF"/>
    <w:rsid w:val="00E91422"/>
    <w:rsid w:val="00EB0821"/>
    <w:rsid w:val="00EB662A"/>
    <w:rsid w:val="00EE0804"/>
    <w:rsid w:val="00EE6028"/>
    <w:rsid w:val="00F210A5"/>
    <w:rsid w:val="00F253B5"/>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355F"/>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semiHidden/>
    <w:unhideWhenUsed/>
    <w:rsid w:val="005114EA"/>
    <w:rPr>
      <w:color w:val="0000FF"/>
      <w:u w:val="single"/>
    </w:rPr>
  </w:style>
  <w:style w:type="character" w:customStyle="1" w:styleId="Teksttreci">
    <w:name w:val="Tekst treści_"/>
    <w:basedOn w:val="Domylnaczcionkaakapitu"/>
    <w:link w:val="Teksttreci0"/>
    <w:uiPriority w:val="99"/>
    <w:rsid w:val="00432E0B"/>
    <w:rPr>
      <w:rFonts w:ascii="Arial" w:hAnsi="Arial" w:cs="Arial"/>
      <w:sz w:val="18"/>
      <w:szCs w:val="18"/>
      <w:shd w:val="clear" w:color="auto" w:fill="FFFFFF"/>
    </w:rPr>
  </w:style>
  <w:style w:type="character" w:customStyle="1" w:styleId="Teksttreci2">
    <w:name w:val="Tekst treści (2)_"/>
    <w:basedOn w:val="Domylnaczcionkaakapitu"/>
    <w:link w:val="Teksttreci21"/>
    <w:uiPriority w:val="99"/>
    <w:rsid w:val="00432E0B"/>
    <w:rPr>
      <w:rFonts w:ascii="Arial" w:hAnsi="Arial" w:cs="Arial"/>
      <w:b/>
      <w:bCs/>
      <w:sz w:val="18"/>
      <w:szCs w:val="18"/>
      <w:shd w:val="clear" w:color="auto" w:fill="FFFFFF"/>
    </w:rPr>
  </w:style>
  <w:style w:type="character" w:customStyle="1" w:styleId="Teksttreci2Bezpogrubienia">
    <w:name w:val="Tekst treści (2) + Bez pogrubienia"/>
    <w:basedOn w:val="Teksttreci2"/>
    <w:uiPriority w:val="99"/>
    <w:rsid w:val="00432E0B"/>
    <w:rPr>
      <w:rFonts w:ascii="Arial" w:hAnsi="Arial" w:cs="Arial"/>
      <w:b w:val="0"/>
      <w:bCs w:val="0"/>
      <w:sz w:val="18"/>
      <w:szCs w:val="18"/>
      <w:shd w:val="clear" w:color="auto" w:fill="FFFFFF"/>
    </w:rPr>
  </w:style>
  <w:style w:type="character" w:customStyle="1" w:styleId="Teksttreci2Bezpogrubienia1">
    <w:name w:val="Tekst treści (2) + Bez pogrubienia1"/>
    <w:basedOn w:val="Teksttreci2"/>
    <w:uiPriority w:val="99"/>
    <w:rsid w:val="00432E0B"/>
    <w:rPr>
      <w:rFonts w:ascii="Arial" w:hAnsi="Arial" w:cs="Arial"/>
      <w:b w:val="0"/>
      <w:bCs w:val="0"/>
      <w:sz w:val="18"/>
      <w:szCs w:val="18"/>
      <w:shd w:val="clear" w:color="auto" w:fill="FFFFFF"/>
    </w:rPr>
  </w:style>
  <w:style w:type="paragraph" w:customStyle="1" w:styleId="Teksttreci0">
    <w:name w:val="Tekst treści"/>
    <w:basedOn w:val="Normalny"/>
    <w:link w:val="Teksttreci"/>
    <w:uiPriority w:val="99"/>
    <w:rsid w:val="00432E0B"/>
    <w:pPr>
      <w:widowControl w:val="0"/>
      <w:shd w:val="clear" w:color="auto" w:fill="FFFFFF"/>
      <w:spacing w:after="0" w:line="240" w:lineRule="atLeast"/>
      <w:ind w:left="0" w:firstLine="0"/>
      <w:jc w:val="left"/>
    </w:pPr>
    <w:rPr>
      <w:rFonts w:ascii="Arial" w:eastAsiaTheme="minorHAnsi" w:hAnsi="Arial" w:cs="Arial"/>
      <w:color w:val="auto"/>
      <w:sz w:val="18"/>
      <w:szCs w:val="18"/>
      <w:lang w:eastAsia="en-US"/>
    </w:rPr>
  </w:style>
  <w:style w:type="paragraph" w:customStyle="1" w:styleId="Teksttreci21">
    <w:name w:val="Tekst treści (2)1"/>
    <w:basedOn w:val="Normalny"/>
    <w:link w:val="Teksttreci2"/>
    <w:uiPriority w:val="99"/>
    <w:rsid w:val="00432E0B"/>
    <w:pPr>
      <w:widowControl w:val="0"/>
      <w:shd w:val="clear" w:color="auto" w:fill="FFFFFF"/>
      <w:spacing w:after="1020" w:line="259" w:lineRule="exact"/>
      <w:ind w:left="0" w:firstLine="0"/>
      <w:jc w:val="left"/>
    </w:pPr>
    <w:rPr>
      <w:rFonts w:ascii="Arial" w:eastAsiaTheme="minorHAnsi" w:hAnsi="Arial" w:cs="Arial"/>
      <w:b/>
      <w:bCs/>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190E-5D37-4D08-83A8-A8E1ED9F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2269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2024-01-18T07:14:00Z</cp:lastPrinted>
  <dcterms:created xsi:type="dcterms:W3CDTF">2024-04-05T08:12:00Z</dcterms:created>
  <dcterms:modified xsi:type="dcterms:W3CDTF">2024-04-05T08:13:00Z</dcterms:modified>
</cp:coreProperties>
</file>