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4410C7" w:rsidRDefault="00EF4A33" w:rsidP="00EF4A33">
      <w:pPr>
        <w:widowControl w:val="0"/>
        <w:suppressAutoHyphens/>
        <w:spacing w:after="0" w:line="240" w:lineRule="auto"/>
        <w:rPr>
          <w:rFonts w:eastAsia="Calibri" w:cs="Times New Roman"/>
          <w:b/>
          <w:kern w:val="2"/>
          <w:lang w:eastAsia="zh-CN"/>
        </w:rPr>
      </w:pPr>
      <w:r w:rsidRPr="004410C7">
        <w:rPr>
          <w:rFonts w:eastAsia="Calibri" w:cs="Times New Roman"/>
          <w:b/>
          <w:kern w:val="2"/>
          <w:lang w:eastAsia="zh-CN"/>
        </w:rPr>
        <w:t>COZL/DZP/</w:t>
      </w:r>
      <w:r w:rsidR="00FD33B9">
        <w:rPr>
          <w:rFonts w:eastAsia="Calibri" w:cs="Times New Roman"/>
          <w:b/>
          <w:kern w:val="2"/>
          <w:lang w:eastAsia="zh-CN"/>
        </w:rPr>
        <w:t>AS</w:t>
      </w:r>
      <w:r w:rsidRPr="004410C7">
        <w:rPr>
          <w:rFonts w:eastAsia="Calibri" w:cs="Times New Roman"/>
          <w:b/>
          <w:kern w:val="2"/>
          <w:lang w:eastAsia="zh-CN"/>
        </w:rPr>
        <w:t>/34</w:t>
      </w:r>
      <w:r w:rsidR="00ED1FB8" w:rsidRPr="004410C7">
        <w:rPr>
          <w:rFonts w:eastAsia="Calibri" w:cs="Times New Roman"/>
          <w:b/>
          <w:kern w:val="2"/>
          <w:lang w:eastAsia="zh-CN"/>
        </w:rPr>
        <w:t>12/TP</w:t>
      </w:r>
      <w:r w:rsidRPr="004410C7">
        <w:rPr>
          <w:rFonts w:eastAsia="Calibri" w:cs="Times New Roman"/>
          <w:b/>
          <w:kern w:val="2"/>
          <w:lang w:eastAsia="zh-CN"/>
        </w:rPr>
        <w:t>-</w:t>
      </w:r>
      <w:r w:rsidR="008B6507">
        <w:rPr>
          <w:rFonts w:eastAsia="Calibri" w:cs="Times New Roman"/>
          <w:b/>
          <w:kern w:val="2"/>
          <w:lang w:eastAsia="zh-CN"/>
        </w:rPr>
        <w:t>83</w:t>
      </w:r>
      <w:r w:rsidRPr="004410C7">
        <w:rPr>
          <w:rFonts w:eastAsia="Calibri" w:cs="Times New Roman"/>
          <w:b/>
          <w:kern w:val="2"/>
          <w:lang w:eastAsia="zh-CN"/>
        </w:rPr>
        <w:t>/21</w:t>
      </w:r>
      <w:r w:rsidRPr="004410C7">
        <w:rPr>
          <w:rFonts w:eastAsia="Calibri" w:cs="Times New Roman"/>
          <w:b/>
          <w:kern w:val="2"/>
          <w:lang w:eastAsia="zh-CN"/>
        </w:rPr>
        <w:tab/>
      </w:r>
      <w:r w:rsidRPr="004410C7">
        <w:rPr>
          <w:rFonts w:eastAsia="Calibri" w:cs="Times New Roman"/>
          <w:b/>
          <w:kern w:val="2"/>
          <w:lang w:eastAsia="zh-CN"/>
        </w:rPr>
        <w:tab/>
      </w:r>
      <w:r w:rsidRPr="004410C7">
        <w:rPr>
          <w:rFonts w:eastAsia="Calibri" w:cs="Times New Roman"/>
          <w:b/>
          <w:kern w:val="2"/>
          <w:lang w:eastAsia="zh-CN"/>
        </w:rPr>
        <w:tab/>
      </w:r>
      <w:r w:rsidRPr="004410C7">
        <w:rPr>
          <w:rFonts w:eastAsia="Calibri" w:cs="Times New Roman"/>
          <w:b/>
          <w:kern w:val="2"/>
          <w:lang w:eastAsia="zh-CN"/>
        </w:rPr>
        <w:tab/>
      </w:r>
    </w:p>
    <w:p w:rsidR="00EF4A33" w:rsidRPr="004410C7" w:rsidRDefault="00EF4A33" w:rsidP="00EF4A33">
      <w:pPr>
        <w:widowControl w:val="0"/>
        <w:suppressAutoHyphens/>
        <w:spacing w:after="0" w:line="240" w:lineRule="auto"/>
        <w:rPr>
          <w:rFonts w:eastAsia="Calibri" w:cs="Times New Roman"/>
          <w:b/>
          <w:kern w:val="2"/>
          <w:lang w:eastAsia="zh-CN"/>
        </w:rPr>
      </w:pPr>
    </w:p>
    <w:p w:rsidR="00EF4A33" w:rsidRPr="004410C7" w:rsidRDefault="00EF4A33" w:rsidP="004410C7">
      <w:pPr>
        <w:widowControl w:val="0"/>
        <w:suppressAutoHyphens/>
        <w:spacing w:after="0" w:line="240" w:lineRule="auto"/>
        <w:jc w:val="right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b/>
          <w:kern w:val="2"/>
          <w:lang w:eastAsia="zh-CN"/>
        </w:rPr>
        <w:t xml:space="preserve">       Załącznik nr 1 do SWZ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082E51" w:rsidRPr="004410C7" w:rsidRDefault="00EF4A33" w:rsidP="00DA3594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.................................. dnia .......................</w:t>
      </w:r>
    </w:p>
    <w:p w:rsidR="00EF4A33" w:rsidRPr="004410C7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zh-CN"/>
        </w:rPr>
      </w:pPr>
      <w:r w:rsidRPr="004410C7">
        <w:rPr>
          <w:rFonts w:eastAsia="Times New Roman" w:cs="Times New Roman"/>
          <w:b/>
          <w:bCs/>
          <w:kern w:val="2"/>
          <w:lang w:eastAsia="zh-CN"/>
        </w:rPr>
        <w:t>FORMULARZ OFERTOWY</w:t>
      </w:r>
    </w:p>
    <w:p w:rsidR="00EF4A33" w:rsidRPr="004410C7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REGON …………………..………..</w:t>
      </w:r>
      <w:r w:rsidRPr="004410C7">
        <w:rPr>
          <w:rFonts w:asciiTheme="minorHAnsi" w:hAnsiTheme="minorHAnsi"/>
          <w:sz w:val="22"/>
          <w:szCs w:val="22"/>
        </w:rPr>
        <w:tab/>
      </w:r>
      <w:r w:rsidRPr="004410C7">
        <w:rPr>
          <w:rFonts w:asciiTheme="minorHAnsi" w:hAnsiTheme="minorHAnsi"/>
          <w:sz w:val="22"/>
          <w:szCs w:val="22"/>
        </w:rPr>
        <w:tab/>
        <w:t xml:space="preserve">                    NIP …….....……............………</w:t>
      </w:r>
    </w:p>
    <w:p w:rsidR="00F9421A" w:rsidRPr="004410C7" w:rsidRDefault="00082E51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KRS</w:t>
      </w:r>
      <w:r w:rsidR="001F15C4" w:rsidRPr="004410C7">
        <w:rPr>
          <w:rFonts w:asciiTheme="minorHAnsi" w:hAnsiTheme="minorHAnsi"/>
          <w:sz w:val="22"/>
          <w:szCs w:val="22"/>
        </w:rPr>
        <w:t>/CEIDG</w:t>
      </w:r>
      <w:r w:rsidR="00945963">
        <w:rPr>
          <w:rFonts w:asciiTheme="minorHAnsi" w:hAnsiTheme="minorHAnsi"/>
          <w:sz w:val="22"/>
          <w:szCs w:val="22"/>
        </w:rPr>
        <w:t>…………………………(adres strony internetowej, pod którym znajduje się aktualny odpis KRS)</w:t>
      </w:r>
      <w:r w:rsidR="00F9421A" w:rsidRPr="004410C7">
        <w:rPr>
          <w:rFonts w:asciiTheme="minorHAnsi" w:hAnsiTheme="minorHAnsi"/>
          <w:sz w:val="22"/>
          <w:szCs w:val="22"/>
        </w:rPr>
        <w:t xml:space="preserve">            </w:t>
      </w:r>
    </w:p>
    <w:p w:rsidR="00082E51" w:rsidRPr="004410C7" w:rsidRDefault="00F9421A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WOJEWÓDZTWO…………………………….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Osoba upoważniona do kontaktu z Zamawiającym w sprawie przedmiotu zamówienia: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4410C7" w:rsidRDefault="00EF4A33" w:rsidP="00DA3594">
      <w:pPr>
        <w:pStyle w:val="Tekstpodstawowy"/>
        <w:ind w:left="360"/>
        <w:jc w:val="center"/>
        <w:rPr>
          <w:rFonts w:asciiTheme="minorHAnsi" w:hAnsiTheme="minorHAnsi"/>
          <w:i/>
          <w:sz w:val="22"/>
          <w:szCs w:val="22"/>
        </w:rPr>
      </w:pPr>
      <w:r w:rsidRPr="004410C7">
        <w:rPr>
          <w:rFonts w:asciiTheme="minorHAnsi" w:hAnsiTheme="minorHAnsi"/>
          <w:i/>
          <w:sz w:val="22"/>
          <w:szCs w:val="22"/>
        </w:rPr>
        <w:t>/imię i nazwisko, numer telefonu, e-mail/</w:t>
      </w:r>
    </w:p>
    <w:p w:rsidR="00EF4A33" w:rsidRPr="004410C7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082E51" w:rsidRPr="004410C7" w:rsidRDefault="00E51D64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przetargu 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 na.:</w:t>
      </w:r>
    </w:p>
    <w:p w:rsidR="007A009D" w:rsidRDefault="007A009D" w:rsidP="007A009D">
      <w:pPr>
        <w:widowControl w:val="0"/>
        <w:suppressAutoHyphens/>
        <w:autoSpaceDN w:val="0"/>
        <w:spacing w:after="0" w:line="240" w:lineRule="auto"/>
        <w:ind w:left="284"/>
        <w:jc w:val="center"/>
        <w:textAlignment w:val="baseline"/>
        <w:rPr>
          <w:b/>
          <w:bCs/>
        </w:rPr>
      </w:pPr>
      <w:r w:rsidRPr="00021C48">
        <w:rPr>
          <w:b/>
          <w:bCs/>
        </w:rPr>
        <w:t xml:space="preserve">„Dostawa </w:t>
      </w:r>
      <w:r>
        <w:rPr>
          <w:b/>
          <w:bCs/>
        </w:rPr>
        <w:t>różnego asortymentu medycznego (porty transanalne, worki do zbiórki stolca,</w:t>
      </w:r>
      <w:r w:rsidRPr="00021C48">
        <w:rPr>
          <w:b/>
          <w:bCs/>
        </w:rPr>
        <w:t xml:space="preserve"> </w:t>
      </w:r>
      <w:r>
        <w:rPr>
          <w:b/>
        </w:rPr>
        <w:t>matryce do siatkownicy</w:t>
      </w:r>
      <w:r>
        <w:rPr>
          <w:b/>
          <w:bCs/>
        </w:rPr>
        <w:t>, dreny do pompy ssąco</w:t>
      </w:r>
      <w:r w:rsidR="00FF24B2">
        <w:rPr>
          <w:b/>
          <w:bCs/>
        </w:rPr>
        <w:t>-</w:t>
      </w:r>
      <w:r>
        <w:rPr>
          <w:b/>
          <w:bCs/>
        </w:rPr>
        <w:t xml:space="preserve"> płuczącej na </w:t>
      </w:r>
      <w:r w:rsidRPr="00021C48">
        <w:rPr>
          <w:b/>
          <w:bCs/>
        </w:rPr>
        <w:t>potrzeby COZL”</w:t>
      </w:r>
    </w:p>
    <w:p w:rsidR="00F9421A" w:rsidRPr="004410C7" w:rsidRDefault="00FD33B9" w:rsidP="004410C7">
      <w:pPr>
        <w:tabs>
          <w:tab w:val="left" w:pos="1134"/>
          <w:tab w:val="left" w:pos="1960"/>
        </w:tabs>
        <w:jc w:val="center"/>
        <w:rPr>
          <w:rFonts w:eastAsia="Times New Roman" w:cs="Times New Roman"/>
          <w:b/>
        </w:rPr>
      </w:pPr>
      <w:r w:rsidRPr="004410C7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>(znak postępowania: COZL/DZP/AS</w:t>
      </w:r>
      <w:r w:rsidR="00F9421A" w:rsidRPr="004410C7">
        <w:rPr>
          <w:rFonts w:eastAsia="Times New Roman" w:cs="Times New Roman"/>
          <w:b/>
        </w:rPr>
        <w:t xml:space="preserve">/3412/TP- </w:t>
      </w:r>
      <w:r w:rsidR="007A009D">
        <w:rPr>
          <w:rFonts w:eastAsia="Times New Roman" w:cs="Times New Roman"/>
          <w:b/>
        </w:rPr>
        <w:t>83</w:t>
      </w:r>
      <w:r w:rsidR="00F9421A" w:rsidRPr="004410C7">
        <w:rPr>
          <w:rFonts w:eastAsia="Times New Roman" w:cs="Times New Roman"/>
          <w:b/>
        </w:rPr>
        <w:t>/21)</w:t>
      </w:r>
    </w:p>
    <w:p w:rsidR="00EF4A33" w:rsidRPr="004410C7" w:rsidRDefault="00F9421A" w:rsidP="00945963">
      <w:pPr>
        <w:tabs>
          <w:tab w:val="left" w:pos="1134"/>
          <w:tab w:val="left" w:pos="1960"/>
        </w:tabs>
        <w:jc w:val="center"/>
        <w:rPr>
          <w:rFonts w:eastAsia="Times New Roman" w:cs="Times New Roman"/>
          <w:b/>
        </w:rPr>
      </w:pPr>
      <w:r w:rsidRPr="004410C7">
        <w:rPr>
          <w:rFonts w:eastAsia="Times New Roman" w:cs="Times New Roman"/>
          <w:b/>
          <w:lang w:eastAsia="zh-CN"/>
        </w:rPr>
        <w:t xml:space="preserve"> </w:t>
      </w:r>
      <w:r w:rsidR="00EF4A33" w:rsidRPr="004410C7">
        <w:rPr>
          <w:rFonts w:eastAsia="Times New Roman" w:cs="Times New Roman"/>
          <w:b/>
          <w:lang w:eastAsia="zh-CN"/>
        </w:rPr>
        <w:t>(</w:t>
      </w:r>
      <w:r w:rsidR="00EF4A33" w:rsidRPr="004410C7">
        <w:rPr>
          <w:rFonts w:eastAsia="Times New Roman" w:cs="Times New Roman"/>
          <w:i/>
          <w:lang w:eastAsia="zh-CN"/>
        </w:rPr>
        <w:t>tytuł postępowania przetargowego</w:t>
      </w:r>
      <w:r w:rsidR="001F15C4" w:rsidRPr="004410C7">
        <w:rPr>
          <w:rFonts w:eastAsia="Times New Roman" w:cs="Times New Roman"/>
          <w:i/>
          <w:lang w:eastAsia="zh-CN"/>
        </w:rPr>
        <w:t xml:space="preserve"> oraz sygnatura</w:t>
      </w:r>
      <w:r w:rsidR="00EF4A33" w:rsidRPr="004410C7">
        <w:rPr>
          <w:rFonts w:eastAsia="Times New Roman" w:cs="Times New Roman"/>
          <w:b/>
          <w:lang w:eastAsia="zh-CN"/>
        </w:rPr>
        <w:t>)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Składam/y niniejszą ofertę na wykonanie zamówienia i: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4410C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lang w:eastAsia="pl-PL"/>
        </w:rPr>
        <w:t>Oświadczam/y</w:t>
      </w:r>
      <w:r w:rsidR="00EF4A33" w:rsidRPr="004410C7">
        <w:rPr>
          <w:rFonts w:eastAsia="Calibri" w:cs="Times New Roman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4410C7" w:rsidRDefault="00EF4A33" w:rsidP="00EF4A33">
      <w:pPr>
        <w:spacing w:after="0" w:line="240" w:lineRule="auto"/>
        <w:jc w:val="both"/>
        <w:rPr>
          <w:rFonts w:eastAsia="Calibri" w:cs="Times New Roman"/>
          <w:lang w:eastAsia="pl-PL"/>
        </w:rPr>
      </w:pPr>
    </w:p>
    <w:p w:rsidR="00EF4A33" w:rsidRPr="004410C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lang w:eastAsia="pl-PL"/>
        </w:rPr>
        <w:t>Oferuję/oferujemy</w:t>
      </w:r>
      <w:r w:rsidR="00EF4A33" w:rsidRPr="004410C7">
        <w:rPr>
          <w:rFonts w:eastAsia="Calibri" w:cs="Times New Roman"/>
          <w:lang w:eastAsia="pl-PL"/>
        </w:rPr>
        <w:t xml:space="preserve"> wykonanie przedmiotu zamówienia na warunkach przedstawionych w niniejszej ofercie za cenę: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b/>
          <w:kern w:val="2"/>
          <w:lang w:eastAsia="zh-CN"/>
        </w:rPr>
      </w:pPr>
    </w:p>
    <w:p w:rsidR="001A6F07" w:rsidRPr="004410C7" w:rsidRDefault="00FD33B9" w:rsidP="00FB376B">
      <w:pPr>
        <w:suppressAutoHyphens/>
        <w:spacing w:after="120" w:line="240" w:lineRule="auto"/>
        <w:ind w:left="360"/>
        <w:rPr>
          <w:rFonts w:eastAsia="Times New Roman" w:cs="Times New Roman"/>
          <w:color w:val="00000A"/>
          <w:kern w:val="2"/>
          <w:lang w:eastAsia="zh-CN"/>
        </w:rPr>
      </w:pPr>
      <w:r>
        <w:rPr>
          <w:rFonts w:eastAsia="Times New Roman" w:cs="Times New Roman"/>
          <w:b/>
          <w:color w:val="00000A"/>
          <w:kern w:val="2"/>
          <w:lang w:eastAsia="zh-CN"/>
        </w:rPr>
        <w:t>Część 1 –</w:t>
      </w:r>
      <w:r w:rsidRPr="00FD33B9">
        <w:rPr>
          <w:b/>
          <w:color w:val="00000A"/>
          <w:lang w:eastAsia="ar-SA"/>
        </w:rPr>
        <w:t xml:space="preserve"> </w:t>
      </w:r>
      <w:r w:rsidR="009207E1">
        <w:rPr>
          <w:rFonts w:ascii="Calibri" w:hAnsi="Calibri" w:cs="Calibri"/>
          <w:b/>
          <w:color w:val="00000A"/>
          <w:kern w:val="1"/>
          <w:lang w:eastAsia="ar-SA"/>
        </w:rPr>
        <w:t>Zapasowe worki do kontrolowanej zbiórki stolca.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4410C7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1A6F07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wzoru stanowiącego załącznik nr 2</w:t>
      </w:r>
      <w:r w:rsidR="00FB376B" w:rsidRPr="004410C7">
        <w:rPr>
          <w:rFonts w:eastAsia="Times New Roman" w:cs="Times New Roman"/>
          <w:kern w:val="2"/>
          <w:lang w:eastAsia="zh-CN"/>
        </w:rPr>
        <w:t>.1</w:t>
      </w:r>
      <w:r w:rsidRPr="004410C7">
        <w:rPr>
          <w:rFonts w:eastAsia="Times New Roman" w:cs="Times New Roman"/>
          <w:kern w:val="2"/>
          <w:lang w:eastAsia="zh-CN"/>
        </w:rPr>
        <w:t xml:space="preserve"> do SWZ.</w:t>
      </w:r>
    </w:p>
    <w:p w:rsidR="00FB376B" w:rsidRPr="004410C7" w:rsidRDefault="00FB376B" w:rsidP="004410C7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FB376B" w:rsidRPr="004410C7" w:rsidRDefault="00FB376B" w:rsidP="00DA3594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</w:p>
    <w:p w:rsidR="00FB376B" w:rsidRPr="004410C7" w:rsidRDefault="00FB376B" w:rsidP="00FB376B">
      <w:pPr>
        <w:suppressAutoHyphens/>
        <w:spacing w:after="120" w:line="240" w:lineRule="auto"/>
        <w:ind w:left="360"/>
        <w:rPr>
          <w:rFonts w:eastAsia="Times New Roman" w:cs="Times New Roman"/>
          <w:color w:val="00000A"/>
          <w:kern w:val="2"/>
          <w:lang w:eastAsia="zh-CN"/>
        </w:rPr>
      </w:pPr>
      <w:r w:rsidRPr="004410C7">
        <w:rPr>
          <w:rFonts w:eastAsia="Times New Roman" w:cs="Times New Roman"/>
          <w:b/>
          <w:color w:val="00000A"/>
          <w:kern w:val="2"/>
          <w:lang w:eastAsia="zh-CN"/>
        </w:rPr>
        <w:lastRenderedPageBreak/>
        <w:t>Część 2 –</w:t>
      </w:r>
      <w:r w:rsidR="00FD33B9">
        <w:rPr>
          <w:rFonts w:eastAsia="Times New Roman" w:cs="Times New Roman"/>
          <w:b/>
          <w:color w:val="00000A"/>
          <w:kern w:val="2"/>
          <w:lang w:eastAsia="zh-CN"/>
        </w:rPr>
        <w:t xml:space="preserve"> </w:t>
      </w:r>
      <w:r w:rsidR="009207E1" w:rsidRPr="009207E1">
        <w:rPr>
          <w:b/>
        </w:rPr>
        <w:t>Port transa</w:t>
      </w:r>
      <w:r w:rsidR="00FF24B2">
        <w:rPr>
          <w:b/>
        </w:rPr>
        <w:t>na</w:t>
      </w:r>
      <w:r w:rsidR="009207E1" w:rsidRPr="009207E1">
        <w:rPr>
          <w:b/>
        </w:rPr>
        <w:t>lny do zabiegów laparoskopowych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FB376B" w:rsidRPr="004410C7" w:rsidTr="00AA347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FB376B" w:rsidRPr="004410C7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FB376B" w:rsidRPr="004410C7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…………………………….....zł</w:t>
            </w:r>
          </w:p>
          <w:p w:rsidR="00FB376B" w:rsidRPr="004410C7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376B" w:rsidRPr="004410C7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FB376B" w:rsidRPr="004410C7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FB376B" w:rsidRPr="004410C7" w:rsidRDefault="00FB376B" w:rsidP="00FB376B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FB376B" w:rsidRPr="004410C7" w:rsidRDefault="00FB376B" w:rsidP="00FB376B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wzoru stanowiącego załącznik nr 2.2 do SWZ.</w:t>
      </w:r>
    </w:p>
    <w:p w:rsidR="00FB376B" w:rsidRPr="004410C7" w:rsidRDefault="00FB376B" w:rsidP="00DA3594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</w:p>
    <w:p w:rsidR="008B6507" w:rsidRPr="004410C7" w:rsidRDefault="008B6507" w:rsidP="008B6507">
      <w:pPr>
        <w:suppressAutoHyphens/>
        <w:spacing w:after="120" w:line="240" w:lineRule="auto"/>
        <w:ind w:left="360"/>
        <w:rPr>
          <w:rFonts w:eastAsia="Times New Roman" w:cs="Times New Roman"/>
          <w:color w:val="00000A"/>
          <w:kern w:val="2"/>
          <w:lang w:eastAsia="zh-CN"/>
        </w:rPr>
      </w:pPr>
      <w:r>
        <w:rPr>
          <w:rFonts w:eastAsia="Times New Roman" w:cs="Times New Roman"/>
          <w:b/>
          <w:color w:val="00000A"/>
          <w:kern w:val="2"/>
          <w:lang w:eastAsia="zh-CN"/>
        </w:rPr>
        <w:t>Część 3</w:t>
      </w:r>
      <w:r w:rsidRPr="004410C7">
        <w:rPr>
          <w:rFonts w:eastAsia="Times New Roman" w:cs="Times New Roman"/>
          <w:b/>
          <w:color w:val="00000A"/>
          <w:kern w:val="2"/>
          <w:lang w:eastAsia="zh-CN"/>
        </w:rPr>
        <w:t xml:space="preserve"> –</w:t>
      </w:r>
      <w:r>
        <w:rPr>
          <w:rFonts w:eastAsia="Times New Roman" w:cs="Times New Roman"/>
          <w:b/>
          <w:color w:val="00000A"/>
          <w:kern w:val="2"/>
          <w:lang w:eastAsia="zh-CN"/>
        </w:rPr>
        <w:t xml:space="preserve"> </w:t>
      </w:r>
      <w:r w:rsidR="007A009D" w:rsidRPr="00D0630E">
        <w:rPr>
          <w:rFonts w:cs="Calibri"/>
          <w:b/>
        </w:rPr>
        <w:t>Dreny do pompy ssąco</w:t>
      </w:r>
      <w:r w:rsidR="00FF24B2">
        <w:rPr>
          <w:rFonts w:cs="Calibri"/>
          <w:b/>
        </w:rPr>
        <w:t>-</w:t>
      </w:r>
      <w:r w:rsidR="007A009D" w:rsidRPr="00D0630E">
        <w:rPr>
          <w:rFonts w:cs="Calibri"/>
          <w:b/>
        </w:rPr>
        <w:t xml:space="preserve"> płuczącej</w:t>
      </w:r>
      <w:r w:rsidR="007A009D" w:rsidRPr="00D0630E">
        <w:rPr>
          <w:b/>
          <w:color w:val="00000A"/>
          <w:kern w:val="2"/>
          <w:lang w:eastAsia="zh-CN"/>
        </w:rPr>
        <w:t xml:space="preserve">    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8B6507" w:rsidRPr="004410C7" w:rsidTr="00A711E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B6507" w:rsidRPr="004410C7" w:rsidRDefault="008B6507" w:rsidP="00A711E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8B6507" w:rsidRPr="004410C7" w:rsidRDefault="008B6507" w:rsidP="00A711E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…………………………….....zł</w:t>
            </w:r>
          </w:p>
          <w:p w:rsidR="008B6507" w:rsidRPr="004410C7" w:rsidRDefault="008B6507" w:rsidP="00A711E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B6507" w:rsidRPr="004410C7" w:rsidRDefault="008B6507" w:rsidP="00A711E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8B6507" w:rsidRPr="004410C7" w:rsidRDefault="008B6507" w:rsidP="00A711E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8B6507" w:rsidRPr="004410C7" w:rsidRDefault="008B6507" w:rsidP="008B6507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8B6507" w:rsidRPr="004410C7" w:rsidRDefault="008B6507" w:rsidP="008B6507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zgodnie z załączonym do niniejszej oferty kosztorysem ofertowym sporządzonym według wzoru stanowiącego </w:t>
      </w:r>
      <w:r>
        <w:rPr>
          <w:rFonts w:eastAsia="Times New Roman" w:cs="Times New Roman"/>
          <w:kern w:val="2"/>
          <w:lang w:eastAsia="zh-CN"/>
        </w:rPr>
        <w:t>załącznik nr 2.3</w:t>
      </w:r>
      <w:r w:rsidRPr="004410C7">
        <w:rPr>
          <w:rFonts w:eastAsia="Times New Roman" w:cs="Times New Roman"/>
          <w:kern w:val="2"/>
          <w:lang w:eastAsia="zh-CN"/>
        </w:rPr>
        <w:t xml:space="preserve"> do SWZ.</w:t>
      </w:r>
    </w:p>
    <w:p w:rsidR="00F9421A" w:rsidRDefault="00F9421A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8B6507" w:rsidRPr="004410C7" w:rsidRDefault="008B6507" w:rsidP="008B6507">
      <w:pPr>
        <w:suppressAutoHyphens/>
        <w:spacing w:after="120" w:line="240" w:lineRule="auto"/>
        <w:ind w:left="360"/>
        <w:rPr>
          <w:rFonts w:eastAsia="Times New Roman" w:cs="Times New Roman"/>
          <w:color w:val="00000A"/>
          <w:kern w:val="2"/>
          <w:lang w:eastAsia="zh-CN"/>
        </w:rPr>
      </w:pPr>
      <w:r>
        <w:rPr>
          <w:rFonts w:eastAsia="Times New Roman" w:cs="Times New Roman"/>
          <w:b/>
          <w:color w:val="00000A"/>
          <w:kern w:val="2"/>
          <w:lang w:eastAsia="zh-CN"/>
        </w:rPr>
        <w:t>Część 4</w:t>
      </w:r>
      <w:r w:rsidRPr="004410C7">
        <w:rPr>
          <w:rFonts w:eastAsia="Times New Roman" w:cs="Times New Roman"/>
          <w:b/>
          <w:color w:val="00000A"/>
          <w:kern w:val="2"/>
          <w:lang w:eastAsia="zh-CN"/>
        </w:rPr>
        <w:t xml:space="preserve"> –</w:t>
      </w:r>
      <w:r>
        <w:rPr>
          <w:rFonts w:eastAsia="Times New Roman" w:cs="Times New Roman"/>
          <w:b/>
          <w:color w:val="00000A"/>
          <w:kern w:val="2"/>
          <w:lang w:eastAsia="zh-CN"/>
        </w:rPr>
        <w:t xml:space="preserve"> </w:t>
      </w:r>
      <w:r w:rsidR="007A009D" w:rsidRPr="00D0630E">
        <w:rPr>
          <w:rFonts w:cs="Calibri"/>
          <w:b/>
        </w:rPr>
        <w:t>Jednorazowe sterylne matryce do przeszczepu skóry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8B6507" w:rsidRPr="004410C7" w:rsidTr="00A711E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B6507" w:rsidRPr="004410C7" w:rsidRDefault="008B6507" w:rsidP="00A711E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8B6507" w:rsidRPr="004410C7" w:rsidRDefault="008B6507" w:rsidP="00A711E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…………………………….....zł</w:t>
            </w:r>
          </w:p>
          <w:p w:rsidR="008B6507" w:rsidRPr="004410C7" w:rsidRDefault="008B6507" w:rsidP="00A711E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B6507" w:rsidRPr="004410C7" w:rsidRDefault="008B6507" w:rsidP="00A711E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8B6507" w:rsidRPr="004410C7" w:rsidRDefault="008B6507" w:rsidP="00A711E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8B6507" w:rsidRPr="004410C7" w:rsidRDefault="008B6507" w:rsidP="008B6507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8B6507" w:rsidRPr="004410C7" w:rsidRDefault="008B6507" w:rsidP="008B6507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zgodnie z załączonym do niniejszej oferty kosztorysem ofertowym sporządzonym według wzoru stanowiącego </w:t>
      </w:r>
      <w:r>
        <w:rPr>
          <w:rFonts w:eastAsia="Times New Roman" w:cs="Times New Roman"/>
          <w:kern w:val="2"/>
          <w:lang w:eastAsia="zh-CN"/>
        </w:rPr>
        <w:t>załącznik nr 2.4</w:t>
      </w:r>
      <w:r w:rsidRPr="004410C7">
        <w:rPr>
          <w:rFonts w:eastAsia="Times New Roman" w:cs="Times New Roman"/>
          <w:kern w:val="2"/>
          <w:lang w:eastAsia="zh-CN"/>
        </w:rPr>
        <w:t xml:space="preserve"> do SWZ.</w:t>
      </w:r>
    </w:p>
    <w:p w:rsidR="008B6507" w:rsidRPr="004410C7" w:rsidRDefault="008B6507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Oświadczam/y, że w wyżej</w:t>
      </w:r>
      <w:r w:rsidR="00082E51" w:rsidRPr="004410C7">
        <w:rPr>
          <w:rFonts w:eastAsia="Times New Roman" w:cs="Times New Roman"/>
          <w:kern w:val="2"/>
          <w:lang w:eastAsia="zh-CN"/>
        </w:rPr>
        <w:t xml:space="preserve"> podanej cenie uwzględniłem/uwzględniliśmy</w:t>
      </w:r>
      <w:r w:rsidRPr="004410C7">
        <w:rPr>
          <w:rFonts w:eastAsia="Times New Roman" w:cs="Times New Roman"/>
          <w:kern w:val="2"/>
          <w:lang w:eastAsia="zh-CN"/>
        </w:rPr>
        <w:t xml:space="preserve"> wszelk</w:t>
      </w:r>
      <w:r w:rsidR="001A6F07" w:rsidRPr="004410C7">
        <w:rPr>
          <w:rFonts w:eastAsia="Times New Roman" w:cs="Times New Roman"/>
          <w:kern w:val="2"/>
          <w:lang w:eastAsia="zh-CN"/>
        </w:rPr>
        <w:t xml:space="preserve">ie koszty niezbędne do pełnej i </w:t>
      </w:r>
      <w:r w:rsidRPr="004410C7">
        <w:rPr>
          <w:rFonts w:eastAsia="Times New Roman" w:cs="Times New Roman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 </w:t>
      </w:r>
      <w:r w:rsidR="00E51D64" w:rsidRPr="004410C7">
        <w:rPr>
          <w:rFonts w:eastAsia="Times New Roman" w:cs="Times New Roman"/>
          <w:kern w:val="2"/>
          <w:lang w:eastAsia="zh-CN"/>
        </w:rPr>
        <w:t>i projektowanych postanowieniach umowy</w:t>
      </w:r>
      <w:r w:rsidRPr="004410C7">
        <w:rPr>
          <w:rFonts w:eastAsia="Times New Roman" w:cs="Times New Roman"/>
          <w:kern w:val="2"/>
          <w:lang w:eastAsia="zh-CN"/>
        </w:rPr>
        <w:t>.</w:t>
      </w: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Oświadczam/y, że uważamy się za związanych niniejszą ofertą przez okres </w:t>
      </w:r>
      <w:r w:rsidR="00ED1FB8" w:rsidRPr="004410C7">
        <w:rPr>
          <w:rFonts w:eastAsia="Times New Roman" w:cs="Times New Roman"/>
          <w:kern w:val="2"/>
          <w:lang w:eastAsia="zh-CN"/>
        </w:rPr>
        <w:t>3</w:t>
      </w:r>
      <w:r w:rsidR="004C0BC6" w:rsidRPr="004410C7">
        <w:rPr>
          <w:rFonts w:eastAsia="Times New Roman" w:cs="Times New Roman"/>
          <w:kern w:val="2"/>
          <w:lang w:eastAsia="zh-CN"/>
        </w:rPr>
        <w:t>0</w:t>
      </w:r>
      <w:r w:rsidRPr="004410C7">
        <w:rPr>
          <w:rFonts w:eastAsia="Times New Roman" w:cs="Times New Roman"/>
          <w:kern w:val="2"/>
          <w:lang w:eastAsia="zh-CN"/>
        </w:rPr>
        <w:t xml:space="preserve"> dni od upływu terminu otwarcia ofert. </w:t>
      </w:r>
    </w:p>
    <w:p w:rsidR="00EF4A33" w:rsidRPr="004410C7" w:rsidRDefault="00EF4A33" w:rsidP="00EF4A33">
      <w:pPr>
        <w:suppressAutoHyphens/>
        <w:spacing w:after="0" w:line="240" w:lineRule="auto"/>
        <w:contextualSpacing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Oświadczam/y, że w razie wybrania naszej oferty jako </w:t>
      </w:r>
      <w:r w:rsidR="00082E51" w:rsidRPr="004410C7">
        <w:rPr>
          <w:rFonts w:eastAsia="Times New Roman" w:cs="Times New Roman"/>
          <w:kern w:val="2"/>
          <w:lang w:eastAsia="zh-CN"/>
        </w:rPr>
        <w:t>najkorzystniejszej zobowiązuję/zobowiązujemy</w:t>
      </w:r>
      <w:r w:rsidRPr="004410C7">
        <w:rPr>
          <w:rFonts w:eastAsia="Times New Roman" w:cs="Times New Roman"/>
          <w:kern w:val="2"/>
          <w:lang w:eastAsia="zh-CN"/>
        </w:rPr>
        <w:t xml:space="preserve"> się do podpisania um</w:t>
      </w:r>
      <w:r w:rsidR="00E51D64" w:rsidRPr="004410C7">
        <w:rPr>
          <w:rFonts w:eastAsia="Times New Roman" w:cs="Times New Roman"/>
          <w:kern w:val="2"/>
          <w:lang w:eastAsia="zh-CN"/>
        </w:rPr>
        <w:t>owy na warunkach określonych w Projektowanych postanowieniach umowy</w:t>
      </w:r>
      <w:r w:rsidRPr="004410C7">
        <w:rPr>
          <w:rFonts w:eastAsia="Times New Roman" w:cs="Times New Roman"/>
          <w:kern w:val="2"/>
          <w:lang w:eastAsia="zh-CN"/>
        </w:rPr>
        <w:t>.</w:t>
      </w:r>
    </w:p>
    <w:p w:rsidR="00EF4A33" w:rsidRPr="004410C7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color w:val="000000"/>
          <w:kern w:val="2"/>
          <w:lang w:eastAsia="zh-CN"/>
        </w:rPr>
        <w:t>Oświadczam, że wypełniłem</w:t>
      </w:r>
      <w:r w:rsidR="00082E51" w:rsidRPr="004410C7">
        <w:rPr>
          <w:rFonts w:eastAsia="Times New Roman" w:cs="Times New Roman"/>
          <w:color w:val="000000"/>
          <w:kern w:val="2"/>
          <w:lang w:eastAsia="zh-CN"/>
        </w:rPr>
        <w:t>/wypełniliśmy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4410C7">
        <w:rPr>
          <w:rFonts w:eastAsia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4410C7">
        <w:rPr>
          <w:rFonts w:eastAsia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wobec osób fizycznych, </w:t>
      </w:r>
      <w:r w:rsidRPr="004410C7">
        <w:rPr>
          <w:rFonts w:eastAsia="Times New Roman" w:cs="Times New Roman"/>
          <w:kern w:val="2"/>
          <w:lang w:eastAsia="zh-CN"/>
        </w:rPr>
        <w:t>od których dane osobowe bezpośrednio lub pośrednio pozyskałem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4410C7">
        <w:rPr>
          <w:rFonts w:eastAsia="Times New Roman" w:cs="Times New Roman"/>
          <w:kern w:val="2"/>
          <w:lang w:eastAsia="zh-CN"/>
        </w:rPr>
        <w:t>.</w:t>
      </w:r>
    </w:p>
    <w:p w:rsidR="00EF4A33" w:rsidRPr="004410C7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Oświadczam/y, że: </w:t>
      </w:r>
    </w:p>
    <w:p w:rsidR="002052A2" w:rsidRPr="004410C7" w:rsidRDefault="002052A2" w:rsidP="002052A2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a )    posiadam/y dokumenty dopuszczające oferowany asortyment do stosowania w placówkach medycznych na terenie RP – Certyfikaty CE</w:t>
      </w:r>
      <w:r w:rsidR="00ED1FB8" w:rsidRPr="004410C7">
        <w:rPr>
          <w:rFonts w:eastAsia="Times New Roman" w:cs="Times New Roman"/>
          <w:kern w:val="2"/>
          <w:lang w:eastAsia="zh-CN"/>
        </w:rPr>
        <w:t xml:space="preserve"> (jeśli dotyczy)</w:t>
      </w:r>
      <w:r w:rsidRPr="004410C7">
        <w:rPr>
          <w:rFonts w:eastAsia="Times New Roman" w:cs="Times New Roman"/>
          <w:kern w:val="2"/>
          <w:lang w:eastAsia="zh-CN"/>
        </w:rPr>
        <w:t xml:space="preserve"> lub równoważne, zobowiązujemy się </w:t>
      </w:r>
      <w:r w:rsidRPr="004410C7">
        <w:rPr>
          <w:rFonts w:eastAsia="Times New Roman" w:cs="Times New Roman"/>
          <w:kern w:val="2"/>
          <w:lang w:eastAsia="zh-CN"/>
        </w:rPr>
        <w:lastRenderedPageBreak/>
        <w:t>dołączyć dokumenty do pierwszej dostawy towaru oraz na każde wezwanie Zamawiającego (dla wyrobów klasyfikowanych jako wyroby medyczne).</w:t>
      </w:r>
    </w:p>
    <w:p w:rsidR="00EF4A33" w:rsidRPr="004410C7" w:rsidRDefault="00EF4A33" w:rsidP="001A6F07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b)   w  </w:t>
      </w:r>
      <w:r w:rsidRPr="004410C7">
        <w:rPr>
          <w:rFonts w:eastAsia="Times New Roman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bookmarkStart w:id="0" w:name="_GoBack"/>
      <w:bookmarkEnd w:id="0"/>
      <w:r w:rsidRPr="004410C7">
        <w:rPr>
          <w:rFonts w:eastAsia="Times New Roman" w:cs="Times New Roman"/>
          <w:kern w:val="2"/>
          <w:lang w:eastAsia="zh-CN"/>
        </w:rPr>
        <w:t>Oświadczam/y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4410C7">
        <w:rPr>
          <w:rFonts w:eastAsia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iCs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51D64" w:rsidRPr="004410C7" w:rsidRDefault="00E51D64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u w:val="single"/>
          <w:lang w:eastAsia="zh-CN"/>
        </w:rPr>
      </w:pPr>
    </w:p>
    <w:p w:rsidR="00EF4A33" w:rsidRPr="004410C7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4410C7">
        <w:rPr>
          <w:rFonts w:eastAsia="Times New Roman" w:cs="Times New Roman"/>
          <w:iCs/>
          <w:kern w:val="2"/>
          <w:lang w:eastAsia="zh-CN"/>
        </w:rPr>
        <w:tab/>
      </w:r>
      <w:r w:rsidR="001A6F07" w:rsidRPr="004410C7">
        <w:rPr>
          <w:rFonts w:eastAsia="Times New Roman" w:cs="Times New Roman"/>
          <w:iCs/>
          <w:kern w:val="2"/>
          <w:lang w:eastAsia="zh-CN"/>
        </w:rPr>
        <w:tab/>
      </w:r>
      <w:r w:rsidRPr="004410C7">
        <w:rPr>
          <w:rFonts w:eastAsia="Times New Roman" w:cs="Times New Roman"/>
          <w:iCs/>
          <w:kern w:val="2"/>
          <w:u w:val="single"/>
          <w:lang w:eastAsia="zh-CN"/>
        </w:rPr>
        <w:t>mająca wartość gospodarczą,</w:t>
      </w:r>
    </w:p>
    <w:p w:rsidR="00EF4A33" w:rsidRPr="004410C7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t>nie została ujawniona do wiadomości publicznej,</w:t>
      </w:r>
    </w:p>
    <w:p w:rsidR="00EF4A33" w:rsidRPr="002052A2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2052A2" w:rsidRPr="004410C7" w:rsidRDefault="002052A2" w:rsidP="002052A2">
      <w:pPr>
        <w:tabs>
          <w:tab w:val="left" w:pos="567"/>
        </w:tabs>
        <w:suppressAutoHyphens/>
        <w:spacing w:after="0" w:line="240" w:lineRule="auto"/>
        <w:ind w:left="1080"/>
        <w:jc w:val="both"/>
        <w:rPr>
          <w:rFonts w:eastAsia="Times New Roman" w:cs="Times New Roman"/>
          <w:kern w:val="2"/>
          <w:u w:val="single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Oświadczam/y, że zamierzam/y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082E51" w:rsidRPr="004410C7" w:rsidRDefault="00082E51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4410C7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4410C7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</w:tr>
      <w:tr w:rsidR="00EF4A33" w:rsidRPr="004410C7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</w:tr>
    </w:tbl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spacing w:val="4"/>
          <w:kern w:val="2"/>
          <w:lang w:eastAsia="zh-CN"/>
        </w:rPr>
      </w:pPr>
    </w:p>
    <w:p w:rsidR="001A6F07" w:rsidRPr="004410C7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Zarejestrowane nazwy i adresy wykonawców występujących wspólnie**:</w:t>
      </w:r>
    </w:p>
    <w:p w:rsidR="001A6F07" w:rsidRPr="004410C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 w:rsidRPr="004410C7">
        <w:rPr>
          <w:rFonts w:eastAsia="Times New Roman" w:cs="Times New Roman"/>
          <w:kern w:val="2"/>
          <w:lang w:eastAsia="zh-CN"/>
        </w:rPr>
        <w:t>…….</w:t>
      </w:r>
    </w:p>
    <w:p w:rsidR="00EF4A33" w:rsidRPr="004410C7" w:rsidRDefault="00EF4A33" w:rsidP="00EF4A33">
      <w:pPr>
        <w:tabs>
          <w:tab w:val="left" w:pos="284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4410C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Oświadczam/y</w:t>
      </w:r>
      <w:r w:rsidR="00EF4A33" w:rsidRPr="004410C7">
        <w:rPr>
          <w:rFonts w:eastAsia="Times New Roman" w:cs="Times New Roman"/>
          <w:kern w:val="2"/>
          <w:lang w:eastAsia="zh-CN"/>
        </w:rPr>
        <w:t>, że wybór oferty prowadzi/nie prowadzi</w:t>
      </w:r>
      <w:r w:rsidR="00EF4A33" w:rsidRPr="004410C7">
        <w:rPr>
          <w:rFonts w:eastAsia="Times New Roman" w:cs="Times New Roman"/>
          <w:kern w:val="2"/>
          <w:vertAlign w:val="superscript"/>
          <w:lang w:eastAsia="zh-CN"/>
        </w:rPr>
        <w:footnoteReference w:id="2"/>
      </w:r>
      <w:r w:rsidR="00EF4A33" w:rsidRPr="004410C7">
        <w:rPr>
          <w:rFonts w:eastAsia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4410C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4410C7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2052A2" w:rsidRPr="004410C7" w:rsidRDefault="002052A2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1A6F07" w:rsidRPr="004410C7" w:rsidRDefault="001A6F07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lastRenderedPageBreak/>
        <w:t>Wartość towaru lub usługi bez kwoty podatku VAT:</w:t>
      </w:r>
    </w:p>
    <w:p w:rsidR="001A6F07" w:rsidRPr="004410C7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1A6F07" w:rsidRDefault="00EF4A33" w:rsidP="00041D29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2052A2" w:rsidRPr="004410C7" w:rsidRDefault="002052A2" w:rsidP="00041D29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041D29" w:rsidRPr="004410C7" w:rsidRDefault="00041D29" w:rsidP="00041D29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2874E0" w:rsidRDefault="00041D29" w:rsidP="002874E0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Rodzaj Wykonawcy (właściwe zaznaczyć)</w:t>
      </w:r>
      <w:r w:rsidR="002874E0" w:rsidRPr="004410C7">
        <w:rPr>
          <w:rFonts w:eastAsia="Times New Roman" w:cs="Times New Roman"/>
          <w:kern w:val="2"/>
          <w:lang w:eastAsia="zh-CN"/>
        </w:rPr>
        <w:t>:</w:t>
      </w:r>
    </w:p>
    <w:p w:rsidR="002052A2" w:rsidRPr="004410C7" w:rsidRDefault="002052A2" w:rsidP="002052A2">
      <w:pPr>
        <w:pStyle w:val="Akapitzlist"/>
        <w:suppressAutoHyphens/>
        <w:spacing w:after="0" w:line="240" w:lineRule="auto"/>
        <w:ind w:left="360"/>
        <w:jc w:val="both"/>
        <w:rPr>
          <w:rFonts w:eastAsia="Times New Roman" w:cs="Times New Roman"/>
          <w:kern w:val="2"/>
          <w:lang w:eastAsia="zh-CN"/>
        </w:rPr>
      </w:pP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kern w:val="2"/>
          <w:lang w:eastAsia="zh-CN"/>
        </w:rPr>
        <w:t xml:space="preserve">    </w:t>
      </w:r>
      <w:r w:rsidRPr="004410C7">
        <w:rPr>
          <w:rFonts w:eastAsia="Calibri" w:cs="Times New Roman"/>
          <w:kern w:val="2"/>
          <w:lang w:eastAsia="zh-CN"/>
        </w:rPr>
        <w:t xml:space="preserve">mikroprzedsiębiorstwo definiuje się jako przedsiębiorstwo, które zatrudnia mniej niż 10 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pracowników i którego roczny obrót lub roczna suma bilansowa nie przekracza 2 milionów  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EUR,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Calibri" w:cs="Times New Roman"/>
          <w:kern w:val="2"/>
          <w:lang w:eastAsia="zh-CN"/>
        </w:rPr>
        <w:t xml:space="preserve">małe przedsiębiorstwo definiuje się jako przedsiębiorstwo, które zatrudnia mniej niż 50 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pracowników i którego roczny obrót lub roczna suma bilansowa nie przekracza 10 milionów  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EUR,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Calibri" w:cs="Times New Roman"/>
          <w:kern w:val="2"/>
          <w:lang w:eastAsia="zh-CN"/>
        </w:rPr>
        <w:t xml:space="preserve">do kategorii średnich przedsiębiorstw  należą przedsiębiorstwa, które zatrudniają mniej niż 250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pracowników i których roczny obrót nie przekracza 50 milionów EUR, lub roczna suma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bilansowa nie przekracza 43 milionów EUR,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Times New Roman" w:cs="Times New Roman"/>
          <w:kern w:val="2"/>
          <w:lang w:eastAsia="zh-CN"/>
        </w:rPr>
        <w:t>jednoosobowa działalność gospodarcza,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Times New Roman" w:cs="Times New Roman"/>
          <w:kern w:val="2"/>
          <w:lang w:eastAsia="zh-CN"/>
        </w:rPr>
        <w:t>osoba fizyczna nieprowadząca działalności gospodarczej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Times New Roman" w:cs="Times New Roman"/>
          <w:kern w:val="2"/>
          <w:lang w:eastAsia="zh-CN"/>
        </w:rPr>
        <w:t>inny rodzaj : ……………………………………………………………………………………...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        ……………………………………………………………………………………………………    </w:t>
      </w:r>
    </w:p>
    <w:p w:rsidR="00EF4A33" w:rsidRPr="004410C7" w:rsidRDefault="00041D29" w:rsidP="00EF4A33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 </w:t>
      </w:r>
    </w:p>
    <w:p w:rsidR="00EF4A33" w:rsidRPr="004410C7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>Zgodnie z artykułem 2 załącznika nr I do rozporządzenia Komisji (UE) nr 651/2014 z dnia 17 czerwca 2014 r.:</w:t>
      </w: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4410C7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1) Kosztorys O</w:t>
      </w:r>
      <w:r w:rsidR="00EF4A33" w:rsidRPr="004410C7">
        <w:rPr>
          <w:rFonts w:eastAsia="Times New Roman" w:cs="Times New Roman"/>
          <w:kern w:val="2"/>
          <w:lang w:eastAsia="zh-CN"/>
        </w:rPr>
        <w:t>fertowy (odpowiednio dla danej części, podpisany przez przedstawiciela Wykonawcy);</w:t>
      </w:r>
    </w:p>
    <w:p w:rsidR="00EF4A33" w:rsidRPr="004410C7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="Times New Roman"/>
          <w:color w:val="000000"/>
          <w:kern w:val="2"/>
          <w:lang w:eastAsia="zh-CN"/>
        </w:rPr>
      </w:pPr>
      <w:r w:rsidRPr="004410C7">
        <w:rPr>
          <w:rFonts w:eastAsia="Times New Roman" w:cs="Times New Roman"/>
          <w:color w:val="000000"/>
          <w:kern w:val="2"/>
          <w:lang w:eastAsia="zh-CN"/>
        </w:rPr>
        <w:t>2) Pełnomocnictwo</w:t>
      </w:r>
    </w:p>
    <w:p w:rsidR="00EF4A33" w:rsidRPr="004410C7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4410C7" w:rsidRDefault="00EF4A33" w:rsidP="00EF4A33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i/>
          <w:iCs/>
          <w:kern w:val="2"/>
          <w:lang w:eastAsia="zh-CN"/>
        </w:rPr>
        <w:t>(data i czytelny podpis uprawnionego przedstawiciela(i) Wykonawcy)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i/>
          <w:iCs/>
          <w:kern w:val="2"/>
          <w:lang w:eastAsia="zh-CN"/>
        </w:rPr>
      </w:pPr>
    </w:p>
    <w:p w:rsidR="00EF4A33" w:rsidRPr="004410C7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i/>
          <w:iCs/>
          <w:spacing w:val="4"/>
          <w:kern w:val="2"/>
          <w:lang w:eastAsia="zh-CN"/>
        </w:rPr>
        <w:t xml:space="preserve">* </w:t>
      </w:r>
      <w:r w:rsidRPr="004410C7">
        <w:rPr>
          <w:rFonts w:eastAsia="Times New Roman" w:cs="Times New Roman"/>
          <w:i/>
          <w:iCs/>
          <w:kern w:val="2"/>
          <w:lang w:eastAsia="zh-CN"/>
        </w:rPr>
        <w:t>niepotrzebne skreślić</w:t>
      </w:r>
    </w:p>
    <w:p w:rsidR="00B87716" w:rsidRPr="004410C7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i/>
          <w:iCs/>
          <w:spacing w:val="4"/>
          <w:kern w:val="2"/>
          <w:lang w:eastAsia="zh-CN"/>
        </w:rPr>
        <w:t>** jeżeli dotyczy</w:t>
      </w:r>
    </w:p>
    <w:sectPr w:rsidR="00B87716" w:rsidRPr="004410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FE7" w:rsidRDefault="00947FE7" w:rsidP="00EF4A33">
      <w:pPr>
        <w:spacing w:after="0" w:line="240" w:lineRule="auto"/>
      </w:pPr>
      <w:r>
        <w:separator/>
      </w:r>
    </w:p>
  </w:endnote>
  <w:endnote w:type="continuationSeparator" w:id="0">
    <w:p w:rsidR="00947FE7" w:rsidRDefault="00947FE7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C94">
          <w:rPr>
            <w:noProof/>
          </w:rPr>
          <w:t>4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FE7" w:rsidRDefault="00947FE7" w:rsidP="00EF4A33">
      <w:pPr>
        <w:spacing w:after="0" w:line="240" w:lineRule="auto"/>
      </w:pPr>
      <w:r>
        <w:separator/>
      </w:r>
    </w:p>
  </w:footnote>
  <w:footnote w:type="continuationSeparator" w:id="0">
    <w:p w:rsidR="00947FE7" w:rsidRDefault="00947FE7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2874E0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01A89"/>
    <w:rsid w:val="00041D29"/>
    <w:rsid w:val="00054BFE"/>
    <w:rsid w:val="00076FE7"/>
    <w:rsid w:val="00082E51"/>
    <w:rsid w:val="000C7F3C"/>
    <w:rsid w:val="0013650B"/>
    <w:rsid w:val="001A6F07"/>
    <w:rsid w:val="001F15C4"/>
    <w:rsid w:val="002052A2"/>
    <w:rsid w:val="002874E0"/>
    <w:rsid w:val="002A6051"/>
    <w:rsid w:val="002C38C7"/>
    <w:rsid w:val="002E3EAA"/>
    <w:rsid w:val="003236E7"/>
    <w:rsid w:val="004410C7"/>
    <w:rsid w:val="004C0BC6"/>
    <w:rsid w:val="004D6D33"/>
    <w:rsid w:val="005512DD"/>
    <w:rsid w:val="005D1FDE"/>
    <w:rsid w:val="00625591"/>
    <w:rsid w:val="00707C94"/>
    <w:rsid w:val="00731B29"/>
    <w:rsid w:val="00795E5D"/>
    <w:rsid w:val="007A009D"/>
    <w:rsid w:val="007C0F03"/>
    <w:rsid w:val="007D1FE8"/>
    <w:rsid w:val="00827207"/>
    <w:rsid w:val="0084405F"/>
    <w:rsid w:val="008B6507"/>
    <w:rsid w:val="009207E1"/>
    <w:rsid w:val="00945963"/>
    <w:rsid w:val="00947FE7"/>
    <w:rsid w:val="00A065D1"/>
    <w:rsid w:val="00A70366"/>
    <w:rsid w:val="00AE5529"/>
    <w:rsid w:val="00BC1150"/>
    <w:rsid w:val="00BC2EC8"/>
    <w:rsid w:val="00CD7B52"/>
    <w:rsid w:val="00DA00DA"/>
    <w:rsid w:val="00DA3594"/>
    <w:rsid w:val="00E04E4B"/>
    <w:rsid w:val="00E2695B"/>
    <w:rsid w:val="00E51D64"/>
    <w:rsid w:val="00E93233"/>
    <w:rsid w:val="00ED1FB8"/>
    <w:rsid w:val="00EF4A33"/>
    <w:rsid w:val="00F4069D"/>
    <w:rsid w:val="00F47F64"/>
    <w:rsid w:val="00F66336"/>
    <w:rsid w:val="00F9421A"/>
    <w:rsid w:val="00FB376B"/>
    <w:rsid w:val="00FD33B9"/>
    <w:rsid w:val="00FE6200"/>
    <w:rsid w:val="00FF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B2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1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1098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30</cp:revision>
  <cp:lastPrinted>2021-07-08T08:31:00Z</cp:lastPrinted>
  <dcterms:created xsi:type="dcterms:W3CDTF">2021-01-30T18:42:00Z</dcterms:created>
  <dcterms:modified xsi:type="dcterms:W3CDTF">2021-07-14T05:55:00Z</dcterms:modified>
</cp:coreProperties>
</file>