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25BEA0C5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5308E">
        <w:rPr>
          <w:rFonts w:ascii="Calibri" w:hAnsi="Calibri" w:cs="Calibri"/>
          <w:b/>
          <w:bCs/>
          <w:sz w:val="22"/>
          <w:szCs w:val="22"/>
        </w:rPr>
        <w:t xml:space="preserve">7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KRS/CEiDG)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Pzp</w:t>
      </w:r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61798824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95308E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95308E">
        <w:rPr>
          <w:rFonts w:ascii="Calibri" w:hAnsi="Calibri" w:cs="Calibri"/>
          <w:b/>
          <w:bCs/>
          <w:iCs/>
          <w:sz w:val="22"/>
          <w:szCs w:val="22"/>
        </w:rPr>
        <w:t>a urządzeń laboratoryjnych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D00B6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postępowania </w:t>
      </w:r>
      <w:r w:rsidR="0095308E">
        <w:rPr>
          <w:rFonts w:ascii="Calibri" w:hAnsi="Calibri" w:cs="Calibri"/>
          <w:b/>
          <w:bCs/>
          <w:iCs/>
          <w:sz w:val="22"/>
          <w:szCs w:val="22"/>
        </w:rPr>
        <w:t>25</w:t>
      </w:r>
      <w:r w:rsidR="002D00B6" w:rsidRPr="0042570C">
        <w:rPr>
          <w:rFonts w:ascii="Calibri" w:hAnsi="Calibri" w:cs="Calibri"/>
          <w:b/>
          <w:bCs/>
          <w:iCs/>
          <w:sz w:val="22"/>
          <w:szCs w:val="22"/>
        </w:rPr>
        <w:t>/ZP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/2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>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</w:t>
      </w:r>
      <w:r w:rsidR="002D00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Pzp,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4 ustawy Pzp,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5 ustawy Pzp,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108 ust. 1 pkt 6 ustawy Pzp</w:t>
      </w:r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34387373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z 202</w:t>
      </w:r>
      <w:r w:rsidR="0095308E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95308E">
        <w:rPr>
          <w:rFonts w:asciiTheme="minorHAnsi" w:hAnsiTheme="minorHAnsi" w:cstheme="minorHAnsi"/>
          <w:sz w:val="22"/>
          <w:szCs w:val="22"/>
          <w:shd w:val="clear" w:color="auto" w:fill="FFFFFF"/>
        </w:rPr>
        <w:t>507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B21" w14:textId="77777777" w:rsidR="00EC0E27" w:rsidRDefault="00EC0E27">
      <w:r>
        <w:separator/>
      </w:r>
    </w:p>
  </w:endnote>
  <w:endnote w:type="continuationSeparator" w:id="0">
    <w:p w14:paraId="68C167C3" w14:textId="77777777" w:rsidR="00EC0E27" w:rsidRDefault="00E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62C" w14:textId="77777777" w:rsidR="00EC0E27" w:rsidRDefault="00EC0E27">
      <w:r>
        <w:separator/>
      </w:r>
    </w:p>
  </w:footnote>
  <w:footnote w:type="continuationSeparator" w:id="0">
    <w:p w14:paraId="24F4DB32" w14:textId="77777777" w:rsidR="00EC0E27" w:rsidRDefault="00E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448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08E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0E1E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0E27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4858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IR</cp:lastModifiedBy>
  <cp:revision>17</cp:revision>
  <cp:lastPrinted>2017-01-03T08:49:00Z</cp:lastPrinted>
  <dcterms:created xsi:type="dcterms:W3CDTF">2023-05-03T16:48:00Z</dcterms:created>
  <dcterms:modified xsi:type="dcterms:W3CDTF">2024-06-07T11:43:00Z</dcterms:modified>
</cp:coreProperties>
</file>