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D97B" w14:textId="77777777" w:rsidR="00A54FFF" w:rsidRDefault="00B33336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53374A54" w14:textId="77B3075E" w:rsidR="00A54FFF" w:rsidRDefault="00B33336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127/202</w:t>
      </w:r>
      <w:r w:rsidR="00DE61A9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A92BEA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0B2B6218" w14:textId="77777777" w:rsidR="00A54FFF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5EE393" w14:textId="77777777" w:rsidR="00A54FFF" w:rsidRDefault="00B33336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54D425D" w14:textId="77777777" w:rsidR="00A54FFF" w:rsidRDefault="00A54FFF">
      <w:pPr>
        <w:widowControl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B9E292" w14:textId="3CDC1D21" w:rsidR="00C110A2" w:rsidRDefault="00B33336" w:rsidP="00B33336">
      <w:pPr>
        <w:widowControl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333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2 sztuk </w:t>
      </w:r>
      <w:proofErr w:type="spellStart"/>
      <w:r w:rsidRPr="00B333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switchy</w:t>
      </w:r>
      <w:proofErr w:type="spellEnd"/>
      <w:r w:rsidRPr="00B333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zarządzanych wraz z modułami optycznymi do jednostki organizacyjnej UWM w Olsztynie</w:t>
      </w:r>
      <w:r w:rsidR="00C110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DA5D37B" w14:textId="0BEB5F76" w:rsidR="00A54FFF" w:rsidRDefault="00B33336" w:rsidP="00C110A2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DAEE99A" w14:textId="77777777" w:rsidR="00A54FFF" w:rsidRDefault="00B33336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124"/>
        <w:gridCol w:w="5938"/>
      </w:tblGrid>
      <w:tr w:rsidR="00A54FFF" w14:paraId="24A0B91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4A392" w14:textId="77777777" w:rsidR="00A54FFF" w:rsidRDefault="00B33336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DDCB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34E9AB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8B8FC" w14:textId="77777777" w:rsidR="00A54FFF" w:rsidRDefault="00B33336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8665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B0AF248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CB3CA" w14:textId="77777777" w:rsidR="00A54FFF" w:rsidRDefault="00B33336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C91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8AD9104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DA96B" w14:textId="77777777" w:rsidR="00A54FFF" w:rsidRDefault="00B33336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520D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33D27D69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12D8E" w14:textId="77777777" w:rsidR="00A54FFF" w:rsidRDefault="00B33336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808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63EC30E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1E8F5" w14:textId="77777777" w:rsidR="00A54FFF" w:rsidRDefault="00B33336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13F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42ED3DE2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BFAE8" w14:textId="77777777" w:rsidR="00A54FFF" w:rsidRDefault="00B33336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87F4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0D257953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E151" w14:textId="77777777" w:rsidR="00A54FFF" w:rsidRDefault="00B33336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FAFAE94" w14:textId="77777777" w:rsidR="00A54FFF" w:rsidRDefault="00B33336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288D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54FFF" w14:paraId="7FBC90A0" w14:textId="77777777">
        <w:trPr>
          <w:trHeight w:val="454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C1F4B" w14:textId="77777777" w:rsidR="00A54FFF" w:rsidRDefault="00B33336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Podstawa prawna do reprezentacji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7EA6" w14:textId="77777777" w:rsidR="00A54FFF" w:rsidRDefault="00A54FFF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00540BE" w14:textId="77777777" w:rsidR="00A54FFF" w:rsidRDefault="00A54FFF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915AD0" w14:textId="77777777" w:rsidR="00A54FFF" w:rsidRDefault="00B33336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755DAB2" w14:textId="77777777" w:rsidR="00A54FFF" w:rsidRDefault="00A54FFF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3B3AD09" w14:textId="77777777" w:rsidR="00A54FFF" w:rsidRDefault="00B33336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4F023252" w14:textId="77777777" w:rsidR="00A54FFF" w:rsidRDefault="00A54FF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515DF7" w14:textId="77777777" w:rsidR="00A54FFF" w:rsidRDefault="00B33336" w:rsidP="00C110A2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przedmiotowe ogłoszenie o zamówieniu publicznym prowadzonym w </w:t>
      </w:r>
      <w:r>
        <w:rPr>
          <w:rFonts w:asciiTheme="minorHAnsi" w:hAnsiTheme="minorHAnsi" w:cstheme="minorHAnsi"/>
          <w:sz w:val="22"/>
          <w:szCs w:val="22"/>
          <w:u w:val="single"/>
        </w:rPr>
        <w:t>trybie przetargu nieograniczonego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</w:t>
      </w:r>
      <w:r w:rsidRPr="00C110A2">
        <w:rPr>
          <w:rFonts w:asciiTheme="minorHAnsi" w:eastAsia="Calibri" w:hAnsiTheme="minorHAnsi" w:cstheme="minorHAnsi"/>
          <w:sz w:val="22"/>
          <w:szCs w:val="22"/>
          <w:lang w:eastAsia="ar-SA"/>
        </w:rPr>
        <w:t>wymaganiami zawartymi w Specyfikacji Warunków Zamówienia i załącznikach za cenę: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64"/>
        <w:gridCol w:w="2128"/>
        <w:gridCol w:w="2269"/>
        <w:gridCol w:w="2401"/>
      </w:tblGrid>
      <w:tr w:rsidR="00064FAE" w:rsidRPr="00C110A2" w14:paraId="2ED93C61" w14:textId="77777777" w:rsidTr="001148B4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1AFF" w14:textId="77777777" w:rsidR="00064FAE" w:rsidRDefault="00064FAE" w:rsidP="001148B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netto w PLN ***</w:t>
            </w:r>
          </w:p>
          <w:p w14:paraId="5D7E907C" w14:textId="77777777" w:rsidR="00064FAE" w:rsidRDefault="00064FAE" w:rsidP="001148B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DBCF" w14:textId="77777777" w:rsidR="00064FAE" w:rsidRDefault="00064FAE" w:rsidP="001148B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Podatek VAT 23%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6A37" w14:textId="77777777" w:rsidR="00064FAE" w:rsidRDefault="00064FAE" w:rsidP="001148B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brutto w PLN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ADE7" w14:textId="77777777" w:rsidR="00064FAE" w:rsidRPr="00C110A2" w:rsidRDefault="00064FAE" w:rsidP="001148B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naprawy</w:t>
            </w:r>
          </w:p>
        </w:tc>
      </w:tr>
      <w:tr w:rsidR="00064FAE" w:rsidRPr="00C110A2" w14:paraId="0D0F1A0F" w14:textId="77777777" w:rsidTr="001148B4">
        <w:trPr>
          <w:trHeight w:val="129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1753" w14:textId="77777777" w:rsidR="00064FAE" w:rsidRPr="00C110A2" w:rsidRDefault="00064FAE" w:rsidP="001148B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ACEE" w14:textId="77777777" w:rsidR="00064FAE" w:rsidRPr="00C110A2" w:rsidRDefault="00064FAE" w:rsidP="001148B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283D" w14:textId="77777777" w:rsidR="00064FAE" w:rsidRPr="00C110A2" w:rsidRDefault="00064FAE" w:rsidP="001148B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76B6" w14:textId="77777777" w:rsidR="00064FAE" w:rsidRPr="00C110A2" w:rsidRDefault="00064FAE" w:rsidP="001148B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64FAE" w:rsidRPr="00C110A2" w14:paraId="63538D58" w14:textId="77777777" w:rsidTr="001148B4">
        <w:trPr>
          <w:trHeight w:val="129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6155" w14:textId="77777777" w:rsidR="00064FAE" w:rsidRDefault="00064FAE" w:rsidP="001148B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740DAFF9" w14:textId="77777777" w:rsidR="00064FAE" w:rsidRDefault="00064FAE" w:rsidP="001148B4">
            <w:pPr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słownie:………………………………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…………………………………………………………………………….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Netto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PLN</w:t>
            </w:r>
          </w:p>
          <w:p w14:paraId="4C24E934" w14:textId="77777777" w:rsidR="00064FAE" w:rsidRDefault="00064FAE" w:rsidP="001148B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3F135292" w14:textId="77777777" w:rsidR="00064FAE" w:rsidRPr="00C110A2" w:rsidRDefault="00064FAE" w:rsidP="001148B4">
            <w:pPr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słownie:………………………………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…………………………………………………………………………….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.Brutto PLN</w:t>
            </w:r>
          </w:p>
        </w:tc>
      </w:tr>
    </w:tbl>
    <w:p w14:paraId="7C7A31C3" w14:textId="77777777" w:rsidR="00EE13CF" w:rsidRPr="00EE13CF" w:rsidRDefault="00EE13CF" w:rsidP="00EE13CF">
      <w:pPr>
        <w:snapToGrid w:val="0"/>
        <w:spacing w:line="24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EE13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***)</w:t>
      </w:r>
    </w:p>
    <w:p w14:paraId="782A6190" w14:textId="76D401C5" w:rsidR="00064FAE" w:rsidRPr="00EE13CF" w:rsidRDefault="00EE13CF" w:rsidP="00EE13CF">
      <w:pPr>
        <w:snapToGrid w:val="0"/>
        <w:spacing w:line="24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EE13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W przypadku uzyskania potwierdzenia zamówienia wydanego przez organ nadzorujący daną placówkę oświatową w zakresie możliwości zastosowania 0% stawki podatku VAT  w przypadku zakupu towarów o których mowa w Załączniku nr 8 pt. Wykaz towarów, których odstawa jest opodatkowana stawką 0% na podstawie art. 83 ust. 1 pkt. 26 Ustawy Ustawa z 11 marca 2004 r. o podatku od towarów i usług (tekst jedn.: Dz.U. z 2023 r., poz. 1570), Zamawiający zapłaci Wykonawcy cenę oferty netto.</w:t>
      </w:r>
    </w:p>
    <w:p w14:paraId="3BCAC0F1" w14:textId="77777777" w:rsidR="00EE13CF" w:rsidRDefault="00EE13CF" w:rsidP="00EE13CF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22F90392" w14:textId="77777777" w:rsidR="00EE13CF" w:rsidRDefault="00EE13CF" w:rsidP="00EE13CF">
      <w:pPr>
        <w:snapToGrid w:val="0"/>
        <w:spacing w:line="24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18CC5C0F" w14:textId="77777777" w:rsidR="00A54FFF" w:rsidRPr="00EE13C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E13CF">
        <w:rPr>
          <w:rFonts w:asciiTheme="minorHAnsi" w:hAnsiTheme="minorHAnsi" w:cstheme="minorHAnsi"/>
          <w:bCs/>
          <w:sz w:val="22"/>
          <w:szCs w:val="22"/>
          <w:u w:val="single"/>
        </w:rPr>
        <w:t>Ponadto oświadczamy, że:</w:t>
      </w:r>
    </w:p>
    <w:p w14:paraId="72F464D7" w14:textId="77777777" w:rsidR="00A54FFF" w:rsidRDefault="00B33336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umownego;</w:t>
      </w:r>
    </w:p>
    <w:p w14:paraId="24CD918E" w14:textId="77777777" w:rsidR="00A54FFF" w:rsidRDefault="00B33336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Zamawiającego;</w:t>
      </w:r>
    </w:p>
    <w:p w14:paraId="7D55BB64" w14:textId="4F5EA995" w:rsidR="00A54FFF" w:rsidRDefault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potwierdzamy zaoferowany w formularzu opis przedmiotu zamówienia/formularz cenowy,  okres gwarancji na zaoferowany przedmiot zamówienia;</w:t>
      </w:r>
    </w:p>
    <w:p w14:paraId="5D02DE1E" w14:textId="77777777" w:rsidR="00A54FFF" w:rsidRPr="00C110A2" w:rsidRDefault="00B33336" w:rsidP="00C110A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110A2">
        <w:rPr>
          <w:rFonts w:asciiTheme="minorHAnsi" w:hAnsiTheme="minorHAnsi" w:cstheme="minorHAnsi"/>
          <w:bCs/>
          <w:sz w:val="22"/>
          <w:szCs w:val="22"/>
        </w:rPr>
        <w:t xml:space="preserve">zapewniamy serwis gwarancyjny, który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83"/>
        <w:gridCol w:w="3322"/>
        <w:gridCol w:w="2157"/>
      </w:tblGrid>
      <w:tr w:rsidR="00B33336" w14:paraId="0F03B9AF" w14:textId="77777777" w:rsidTr="00B33336">
        <w:trPr>
          <w:trHeight w:val="65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4BB567" w14:textId="2D0A0B1F" w:rsidR="00B33336" w:rsidRPr="00C110A2" w:rsidRDefault="00B33336" w:rsidP="00C110A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>Nazwa serwisu i adres świadczenia usługi gwarancji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3ED83A" w14:textId="023F600A" w:rsidR="00B33336" w:rsidRPr="00C110A2" w:rsidRDefault="00B33336" w:rsidP="00C110A2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FA00F7" w14:textId="38626B5D" w:rsidR="00B33336" w:rsidRPr="00C110A2" w:rsidRDefault="00B33336" w:rsidP="00C110A2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0A2">
              <w:rPr>
                <w:rFonts w:ascii="Calibri" w:hAnsi="Calibri" w:cs="Calibri"/>
                <w:b/>
                <w:bCs/>
                <w:sz w:val="22"/>
                <w:szCs w:val="22"/>
              </w:rPr>
              <w:t>Numer telefonu właściwy do kontaktu z serwisem gwarancyjnym</w:t>
            </w:r>
          </w:p>
        </w:tc>
      </w:tr>
      <w:tr w:rsidR="00B33336" w14:paraId="34EEF725" w14:textId="77777777" w:rsidTr="00B33336">
        <w:trPr>
          <w:trHeight w:val="463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CD36B" w14:textId="77777777" w:rsidR="00B33336" w:rsidRDefault="00B3333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FDF6DDB" w14:textId="77777777" w:rsidR="00B33336" w:rsidRDefault="00B3333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5B1C176" w14:textId="77777777" w:rsidR="00B33336" w:rsidRDefault="00B3333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23364A42" w14:textId="77777777" w:rsidR="00B33336" w:rsidRDefault="00B3333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CE1" w14:textId="247B248F" w:rsidR="00B33336" w:rsidRDefault="00B3333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E53" w14:textId="77777777" w:rsidR="00B33336" w:rsidRDefault="00B33336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bookmarkStart w:id="1" w:name="_Hlk142893848"/>
            <w:bookmarkEnd w:id="1"/>
          </w:p>
        </w:tc>
      </w:tr>
    </w:tbl>
    <w:p w14:paraId="4E8C1CFC" w14:textId="77777777" w:rsidR="00A54FFF" w:rsidRDefault="00B33336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7040C184" w14:textId="77777777" w:rsidR="00A54FFF" w:rsidRDefault="00B33336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WYKONAĆ SAMODZIELNIE* /ZLECIĆ PODWYKONAWCOM</w:t>
      </w:r>
      <w:r>
        <w:rPr>
          <w:rFonts w:asciiTheme="minorHAnsi" w:hAnsiTheme="minorHAnsi" w:cstheme="minorHAnsi"/>
          <w:b/>
        </w:rPr>
        <w:t xml:space="preserve">*                           </w:t>
      </w:r>
    </w:p>
    <w:p w14:paraId="7F4CDA36" w14:textId="77777777" w:rsidR="00A54FFF" w:rsidRDefault="00B33336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CZĘŚCI ZAMÓWIENIA, KTÓREJ WYKONANIE ZAMIERZAMY POWIERZYĆ PODWYKONAWCY:</w:t>
      </w:r>
    </w:p>
    <w:p w14:paraId="425C5429" w14:textId="77777777" w:rsidR="00A54FFF" w:rsidRDefault="00B33336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57"/>
        <w:gridCol w:w="4105"/>
      </w:tblGrid>
      <w:tr w:rsidR="00A54FFF" w14:paraId="21266294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7D30" w14:textId="77777777" w:rsidR="00A54FFF" w:rsidRDefault="00B333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818A" w14:textId="77777777" w:rsidR="00A54FFF" w:rsidRDefault="00B333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A54FFF" w14:paraId="7680B5F9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7A44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6CE1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14:paraId="19650F7E" w14:textId="777777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012D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EE99" w14:textId="77777777" w:rsidR="00A54FFF" w:rsidRDefault="00A54FFF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510192F" w14:textId="77777777" w:rsidR="00A54FFF" w:rsidRDefault="00B3333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5A2F3B1" w14:textId="77777777" w:rsidR="00A54FFF" w:rsidRDefault="00B3333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08"/>
        <w:gridCol w:w="4754"/>
      </w:tblGrid>
      <w:tr w:rsidR="00A54FFF" w14:paraId="07BAEC58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C26A" w14:textId="77777777" w:rsidR="00A54FFF" w:rsidRDefault="00B3333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32AD" w14:textId="77777777" w:rsidR="00A54FFF" w:rsidRDefault="00B3333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konsorcjum</w:t>
            </w:r>
          </w:p>
        </w:tc>
      </w:tr>
      <w:tr w:rsidR="00A54FFF" w14:paraId="6AA34346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A91D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7966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4FFF" w14:paraId="15ECD442" w14:textId="77777777"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D323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9F1C" w14:textId="77777777" w:rsidR="00A54FFF" w:rsidRDefault="00A54FFF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997AEB6" w14:textId="77777777" w:rsidR="00A54FFF" w:rsidRDefault="00B33336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</w:rPr>
        <w:tab/>
      </w:r>
    </w:p>
    <w:p w14:paraId="0B164194" w14:textId="77777777" w:rsidR="00A54FFF" w:rsidRDefault="00B33336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>
        <w:rPr>
          <w:rFonts w:asciiTheme="minorHAnsi" w:hAnsiTheme="minorHAnsi" w:cstheme="minorHAnsi"/>
          <w:b/>
          <w:sz w:val="22"/>
          <w:szCs w:val="22"/>
        </w:rPr>
        <w:t>90 dni</w:t>
      </w:r>
      <w:r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ofert;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DE8CDA" w14:textId="77777777" w:rsidR="00A54FFF" w:rsidRDefault="00B33336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47CE68FA" w14:textId="33CA26AC" w:rsidR="00A54FFF" w:rsidRDefault="00B33336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49E1A4F" w14:textId="77777777" w:rsidR="00A54FFF" w:rsidRDefault="00B33336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obowiązku podatkowego TAK/NIE *</w:t>
      </w:r>
    </w:p>
    <w:p w14:paraId="50641A38" w14:textId="77777777" w:rsidR="00A54FFF" w:rsidRDefault="00B33336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B4EC829" w14:textId="77777777" w:rsidR="00A54FFF" w:rsidRDefault="00B33336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861A35E" w14:textId="77777777" w:rsidR="00A54FFF" w:rsidRDefault="00B33336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4C4F1CA" w14:textId="77777777" w:rsidR="00A54FFF" w:rsidRDefault="00B33336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327CA568" w14:textId="77777777" w:rsidR="00A54FFF" w:rsidRDefault="00B33336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72E24425" w14:textId="77777777" w:rsidR="00A54FFF" w:rsidRDefault="00B33336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6D5D3693" w14:textId="77777777" w:rsidR="00A54FFF" w:rsidRDefault="00B3333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TAJEMNICA PRZEDSIĘBIORSTWA</w:t>
      </w:r>
    </w:p>
    <w:p w14:paraId="2C039E6A" w14:textId="09F9F320" w:rsidR="00A54FFF" w:rsidRDefault="00B33336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Niniejsza oferta zawiera na stronach nr od _________ do _________ informacje stanowiące tajemnicę przedsiębiorstwa* w rozumieniu przepisów ustawy z dnia 16 kwietnia 1993 r. o zwalczaniu nieuczciwej konkurencji (</w:t>
      </w:r>
      <w:proofErr w:type="spellStart"/>
      <w:r w:rsidR="00C110A2" w:rsidRPr="00C110A2">
        <w:rPr>
          <w:rFonts w:cstheme="minorHAnsi"/>
          <w:bCs/>
        </w:rPr>
        <w:t>t.j</w:t>
      </w:r>
      <w:proofErr w:type="spellEnd"/>
      <w:r w:rsidR="00C110A2" w:rsidRPr="00C110A2">
        <w:rPr>
          <w:rFonts w:cstheme="minorHAnsi"/>
          <w:bCs/>
        </w:rPr>
        <w:t>. Dz. U. z 2022 r. poz. 1233.</w:t>
      </w:r>
      <w:r>
        <w:rPr>
          <w:rFonts w:cstheme="minorHAnsi"/>
          <w:bCs/>
        </w:rPr>
        <w:t xml:space="preserve">) i nie mogą być udostępniane. Na okoliczność tego wykazuję skuteczność takiego zastrzeżenia w oparciu </w:t>
      </w:r>
      <w:r w:rsidR="00C110A2">
        <w:rPr>
          <w:rFonts w:cstheme="minorHAnsi"/>
          <w:bCs/>
        </w:rPr>
        <w:t xml:space="preserve">o </w:t>
      </w:r>
      <w:r>
        <w:rPr>
          <w:rFonts w:cstheme="minorHAnsi"/>
          <w:bCs/>
        </w:rPr>
        <w:t xml:space="preserve">następujące uzasadnienie: </w:t>
      </w:r>
    </w:p>
    <w:p w14:paraId="21E10979" w14:textId="77777777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51352CF0" w14:textId="77777777" w:rsidR="00A54FFF" w:rsidRDefault="00B33336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0009E60F" w14:textId="77777777" w:rsidR="00A54FFF" w:rsidRDefault="00B33336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6CB6C06" w14:textId="77777777" w:rsidR="00A54FFF" w:rsidRDefault="00B33336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4FBD9DB" w14:textId="77777777" w:rsidR="00A54FFF" w:rsidRDefault="00B33336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E1661E" w14:textId="77777777" w:rsidR="00A54FFF" w:rsidRDefault="00B33336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* JEŻELI DOTYCZY</w:t>
      </w:r>
    </w:p>
    <w:p w14:paraId="0E176017" w14:textId="77777777" w:rsidR="00A54FFF" w:rsidRDefault="00B33336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31CE15CB" w14:textId="77777777" w:rsidR="00A54FFF" w:rsidRDefault="00B33336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A26D281" w14:textId="77777777" w:rsidR="00A54FFF" w:rsidRDefault="00B33336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E667CD3" w14:textId="77777777" w:rsidR="00A54FFF" w:rsidRDefault="00B33336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4CCF7BF3" w14:textId="77777777" w:rsidR="00A54FFF" w:rsidRDefault="00B33336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</w:t>
      </w:r>
    </w:p>
    <w:p w14:paraId="4ED2F630" w14:textId="77777777" w:rsidR="00A54FFF" w:rsidRDefault="00B33336">
      <w:pPr>
        <w:widowControl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E3B7245" w14:textId="77777777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199B8AF3" w14:textId="77777777" w:rsidR="00A54FFF" w:rsidRDefault="00B33336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mikro przedsiębiorca</w:t>
      </w:r>
    </w:p>
    <w:p w14:paraId="7F2E437F" w14:textId="77777777" w:rsidR="00A54FFF" w:rsidRDefault="00B33336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mały przedsiębiorca</w:t>
      </w:r>
    </w:p>
    <w:p w14:paraId="2CE05A52" w14:textId="77777777" w:rsidR="00A54FFF" w:rsidRDefault="00B33336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średni przedsiębiorca</w:t>
      </w:r>
    </w:p>
    <w:p w14:paraId="35F5C6F1" w14:textId="77777777" w:rsidR="00A54FFF" w:rsidRDefault="00B33336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inny rodzaj**)</w:t>
      </w:r>
    </w:p>
    <w:p w14:paraId="30DDEC82" w14:textId="77777777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są*:</w:t>
      </w:r>
    </w:p>
    <w:p w14:paraId="4CC712B7" w14:textId="77777777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C25C802" w14:textId="77777777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07699D1" w14:textId="77777777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0F7BD66" w14:textId="77777777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A54FFF" w14:paraId="4B197B52" w14:textId="77777777">
        <w:trPr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96B2" w14:textId="77777777" w:rsidR="00A54FFF" w:rsidRDefault="00B33336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FDB0" w14:textId="77777777" w:rsidR="00A54FFF" w:rsidRDefault="00B3333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1C4" w14:textId="77777777" w:rsidR="00A54FFF" w:rsidRDefault="00B3333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A54FFF" w14:paraId="516DF779" w14:textId="77777777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E0F1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4376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B66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54FFF" w14:paraId="704B8F21" w14:textId="77777777">
        <w:trPr>
          <w:trHeight w:val="570"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BAB2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FB0E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315D" w14:textId="77777777" w:rsidR="00A54FFF" w:rsidRDefault="00A54FF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85622382"/>
            <w:bookmarkEnd w:id="2"/>
          </w:p>
        </w:tc>
      </w:tr>
    </w:tbl>
    <w:p w14:paraId="1DBED6BB" w14:textId="77777777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3D409395" w14:textId="77777777" w:rsidR="00A54FFF" w:rsidRDefault="00B3333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716A9830" w14:textId="77777777" w:rsidR="00A54FFF" w:rsidRDefault="00B33336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(podpis Wykonawcy zgodny z wymaganiami SWZ)</w:t>
      </w:r>
    </w:p>
    <w:p w14:paraId="215D5A35" w14:textId="77777777" w:rsidR="00A54FFF" w:rsidRDefault="00A54FFF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55A64F8" w14:textId="77777777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47E03D09" w14:textId="77777777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00924BEE" w14:textId="77777777" w:rsidR="00A54FFF" w:rsidRDefault="00B33336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7778BC8" w14:textId="77777777" w:rsidR="00A54FFF" w:rsidRDefault="00B33336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103A327B" w14:textId="77777777" w:rsidR="00A54FFF" w:rsidRDefault="00B33336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3AF47DA" w14:textId="77777777" w:rsidR="00A54FFF" w:rsidRDefault="00B33336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16644A01" w14:textId="77777777" w:rsidR="00A54FFF" w:rsidRDefault="00B33336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2077D55B" w14:textId="77777777" w:rsidR="00A54FFF" w:rsidRDefault="00B33336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040BCBE" w14:textId="77777777" w:rsidR="00A54FFF" w:rsidRDefault="00B33336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>
        <w:rPr>
          <w:rFonts w:asciiTheme="minorHAnsi" w:hAnsiTheme="minorHAnsi" w:cstheme="minorHAnsi"/>
          <w:sz w:val="18"/>
          <w:szCs w:val="18"/>
        </w:rPr>
        <w:t>;</w:t>
      </w:r>
    </w:p>
    <w:p w14:paraId="3E959B74" w14:textId="77777777" w:rsidR="00A54FFF" w:rsidRDefault="00B33336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0C798BD8" w14:textId="77777777" w:rsidR="00A54FFF" w:rsidRDefault="00B33336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2DF69F68" w14:textId="77777777" w:rsidR="00A54FFF" w:rsidRDefault="00B33336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694E2CA0" w14:textId="54F0C533" w:rsidR="00A54FFF" w:rsidRDefault="00B33336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4FFF">
      <w:footerReference w:type="default" r:id="rId7"/>
      <w:headerReference w:type="first" r:id="rId8"/>
      <w:footerReference w:type="first" r:id="rId9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BFBE" w14:textId="77777777" w:rsidR="00945FD3" w:rsidRDefault="00945FD3">
      <w:pPr>
        <w:spacing w:line="240" w:lineRule="auto"/>
      </w:pPr>
      <w:r>
        <w:separator/>
      </w:r>
    </w:p>
  </w:endnote>
  <w:endnote w:type="continuationSeparator" w:id="0">
    <w:p w14:paraId="52BC9820" w14:textId="77777777" w:rsidR="00945FD3" w:rsidRDefault="00945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D77D" w14:textId="77777777" w:rsidR="00A54FFF" w:rsidRDefault="00B33336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4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420D7DBF" w14:textId="77777777" w:rsidR="00A54FFF" w:rsidRDefault="00A54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EC3F" w14:textId="77777777" w:rsidR="00A54FFF" w:rsidRDefault="00B33336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7FBAF94F" w14:textId="77777777" w:rsidR="00A54FFF" w:rsidRDefault="00000000">
    <w:pPr>
      <w:pStyle w:val="Stopka"/>
      <w:spacing w:line="240" w:lineRule="auto"/>
      <w:jc w:val="center"/>
    </w:pPr>
    <w:hyperlink r:id="rId1">
      <w:r w:rsidR="00B33336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B33336">
      <w:rPr>
        <w:rFonts w:ascii="Calibri" w:hAnsi="Calibri"/>
        <w:sz w:val="22"/>
        <w:szCs w:val="22"/>
      </w:rPr>
      <w:t xml:space="preserve"> </w:t>
    </w:r>
  </w:p>
  <w:p w14:paraId="42FB5664" w14:textId="77777777" w:rsidR="00A54FFF" w:rsidRDefault="00A54FFF">
    <w:pPr>
      <w:pStyle w:val="Stopka"/>
      <w:spacing w:after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0FF7" w14:textId="77777777" w:rsidR="00945FD3" w:rsidRDefault="00945FD3">
      <w:pPr>
        <w:spacing w:line="240" w:lineRule="auto"/>
      </w:pPr>
      <w:r>
        <w:separator/>
      </w:r>
    </w:p>
  </w:footnote>
  <w:footnote w:type="continuationSeparator" w:id="0">
    <w:p w14:paraId="00D15912" w14:textId="77777777" w:rsidR="00945FD3" w:rsidRDefault="00945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810D" w14:textId="3AD3F798" w:rsidR="00B33336" w:rsidRDefault="00B33336" w:rsidP="00A92BEA">
    <w:pPr>
      <w:pBdr>
        <w:bottom w:val="single" w:sz="4" w:space="19" w:color="auto"/>
      </w:pBdr>
      <w:rPr>
        <w:noProof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8361620"/>
    <w:bookmarkStart w:id="12" w:name="_Hlk158361621"/>
    <w:bookmarkStart w:id="13" w:name="_Hlk158361622"/>
    <w:bookmarkStart w:id="14" w:name="_Hlk158361623"/>
    <w:r w:rsidRPr="00140CBB">
      <w:rPr>
        <w:noProof/>
      </w:rPr>
      <w:drawing>
        <wp:anchor distT="0" distB="0" distL="114300" distR="114300" simplePos="0" relativeHeight="251656704" behindDoc="1" locked="0" layoutInCell="1" allowOverlap="1" wp14:anchorId="3826E079" wp14:editId="70CE4F3E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56897650" name="Obraz 65689765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D98687" w14:textId="3543A156" w:rsidR="00B33336" w:rsidRDefault="00B33336" w:rsidP="00A92BEA">
    <w:pPr>
      <w:pBdr>
        <w:bottom w:val="single" w:sz="4" w:space="19" w:color="auto"/>
      </w:pBdr>
      <w:rPr>
        <w:noProof/>
      </w:rPr>
    </w:pP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3B9AA5E0" w14:textId="03B7BCD5" w:rsidR="00A92BEA" w:rsidRPr="00CC52CD" w:rsidRDefault="00A92BEA" w:rsidP="00A92BEA">
    <w:pPr>
      <w:pBdr>
        <w:bottom w:val="single" w:sz="4" w:space="19" w:color="auto"/>
      </w:pBdr>
      <w:rPr>
        <w:b/>
        <w:sz w:val="20"/>
        <w:szCs w:val="20"/>
      </w:rPr>
    </w:pPr>
  </w:p>
  <w:p w14:paraId="381064D1" w14:textId="364637C0" w:rsidR="00A54FFF" w:rsidRPr="00A92BEA" w:rsidRDefault="00A54FFF" w:rsidP="00A92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1BF"/>
    <w:multiLevelType w:val="multilevel"/>
    <w:tmpl w:val="5B58A1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874A02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511A1AD4"/>
    <w:multiLevelType w:val="multilevel"/>
    <w:tmpl w:val="FC3C2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977F98"/>
    <w:multiLevelType w:val="multilevel"/>
    <w:tmpl w:val="69A41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D621090"/>
    <w:multiLevelType w:val="multilevel"/>
    <w:tmpl w:val="2A4641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51884472">
    <w:abstractNumId w:val="1"/>
  </w:num>
  <w:num w:numId="2" w16cid:durableId="584146340">
    <w:abstractNumId w:val="3"/>
  </w:num>
  <w:num w:numId="3" w16cid:durableId="244539942">
    <w:abstractNumId w:val="0"/>
  </w:num>
  <w:num w:numId="4" w16cid:durableId="1806702348">
    <w:abstractNumId w:val="4"/>
  </w:num>
  <w:num w:numId="5" w16cid:durableId="1564491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F"/>
    <w:rsid w:val="00012960"/>
    <w:rsid w:val="00064FAE"/>
    <w:rsid w:val="001578F1"/>
    <w:rsid w:val="002B0828"/>
    <w:rsid w:val="004A58CA"/>
    <w:rsid w:val="008A7449"/>
    <w:rsid w:val="00945FD3"/>
    <w:rsid w:val="00A54FFF"/>
    <w:rsid w:val="00A92BEA"/>
    <w:rsid w:val="00AD24DA"/>
    <w:rsid w:val="00B33336"/>
    <w:rsid w:val="00C110A2"/>
    <w:rsid w:val="00C202E3"/>
    <w:rsid w:val="00D248D0"/>
    <w:rsid w:val="00DE61A9"/>
    <w:rsid w:val="00E572A6"/>
    <w:rsid w:val="00E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094D0"/>
  <w15:docId w15:val="{8CA9C021-5BE9-471A-86FD-51217A5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2</cp:revision>
  <cp:lastPrinted>2023-04-20T12:55:00Z</cp:lastPrinted>
  <dcterms:created xsi:type="dcterms:W3CDTF">2024-04-17T08:34:00Z</dcterms:created>
  <dcterms:modified xsi:type="dcterms:W3CDTF">2024-04-17T08:34:00Z</dcterms:modified>
  <dc:language>pl-PL</dc:language>
</cp:coreProperties>
</file>