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55C1" w14:textId="77777777" w:rsidR="00880B75" w:rsidRDefault="004632BE" w:rsidP="00880B75">
      <w:pPr>
        <w:pStyle w:val="Akapitzlist"/>
        <w:ind w:left="851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Załącznik nr 1 </w:t>
      </w:r>
    </w:p>
    <w:p w14:paraId="7A038A07" w14:textId="77777777" w:rsidR="00880B75" w:rsidRDefault="00880B75" w:rsidP="00880B75">
      <w:pPr>
        <w:pStyle w:val="Akapitzlist"/>
        <w:ind w:left="851"/>
        <w:rPr>
          <w:rFonts w:ascii="Arial" w:hAnsi="Arial" w:cs="Arial"/>
          <w:b/>
          <w:bCs/>
          <w:color w:val="000000"/>
          <w:szCs w:val="24"/>
        </w:rPr>
      </w:pPr>
    </w:p>
    <w:p w14:paraId="74D3223B" w14:textId="77777777" w:rsidR="00880B75" w:rsidRDefault="00880B75" w:rsidP="00880B75">
      <w:pPr>
        <w:pStyle w:val="Akapitzlist"/>
        <w:ind w:left="851"/>
        <w:rPr>
          <w:rFonts w:ascii="Arial" w:hAnsi="Arial" w:cs="Arial"/>
          <w:b/>
          <w:bCs/>
          <w:color w:val="000000"/>
          <w:szCs w:val="24"/>
        </w:rPr>
      </w:pPr>
    </w:p>
    <w:p w14:paraId="62D51CA7" w14:textId="77777777" w:rsidR="00212C06" w:rsidRPr="00880B75" w:rsidRDefault="009D26D9" w:rsidP="00880B75">
      <w:pPr>
        <w:pStyle w:val="Akapitzlist"/>
        <w:ind w:left="851"/>
        <w:jc w:val="center"/>
        <w:rPr>
          <w:rFonts w:ascii="Arial" w:hAnsi="Arial" w:cs="Arial"/>
          <w:b/>
          <w:bCs/>
          <w:color w:val="000000"/>
          <w:szCs w:val="24"/>
        </w:rPr>
      </w:pPr>
      <w:r w:rsidRPr="00CD6D95">
        <w:rPr>
          <w:rFonts w:ascii="Arial" w:hAnsi="Arial" w:cs="Arial"/>
          <w:b/>
          <w:bCs/>
          <w:color w:val="000000"/>
          <w:szCs w:val="24"/>
        </w:rPr>
        <w:t>OPIS  PRZEDMIOTU  ZAMÓWIENIA</w:t>
      </w:r>
    </w:p>
    <w:p w14:paraId="24B9302D" w14:textId="77777777" w:rsidR="008E5239" w:rsidRPr="008E5239" w:rsidRDefault="008E5239" w:rsidP="008E5239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Cs w:val="24"/>
        </w:rPr>
      </w:pPr>
    </w:p>
    <w:p w14:paraId="6F79EB56" w14:textId="77777777" w:rsidR="008E5239" w:rsidRPr="00B72EB3" w:rsidRDefault="008E5239" w:rsidP="00B72EB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Opis przedmiotu zamówienia</w:t>
      </w:r>
    </w:p>
    <w:p w14:paraId="33463CE7" w14:textId="77777777" w:rsidR="006265BA" w:rsidRPr="004C45BA" w:rsidRDefault="006265BA" w:rsidP="00B72EB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C45BA">
        <w:rPr>
          <w:rFonts w:ascii="Arial" w:hAnsi="Arial" w:cs="Arial"/>
          <w:color w:val="000000"/>
          <w:szCs w:val="24"/>
        </w:rPr>
        <w:t xml:space="preserve">Przedmiotem zamówienia są usługi polegające na wykonanie nasadzeń 387 szt. drzew na zlecenie Rządowej Agencji Rezerw Strategicznych w Warszawie, ul. Grzybowska 45, 00-844 Warszawa, na terenie Gminy Prochowice, 59-230 Prochowice, na działkach wskazanych w decyzjach nr GNiR.6131.62.2020.KM.6 z dnia 11.11.2021 r. i GNiR.6131.22.2021.KM.6 z dnia 28.12.2021 r. </w:t>
      </w:r>
      <w:bookmarkStart w:id="0" w:name="_Hlk83115498"/>
      <w:r w:rsidRPr="004C45BA">
        <w:rPr>
          <w:rFonts w:ascii="Arial" w:hAnsi="Arial" w:cs="Arial"/>
          <w:color w:val="000000"/>
          <w:szCs w:val="24"/>
        </w:rPr>
        <w:t xml:space="preserve">Burmistrza Miasta i Gminy w Prochowicach </w:t>
      </w:r>
      <w:bookmarkEnd w:id="0"/>
    </w:p>
    <w:p w14:paraId="289B2ABC" w14:textId="77777777" w:rsidR="005504C6" w:rsidRDefault="001E3DC0" w:rsidP="005504C6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</w:t>
      </w:r>
      <w:r w:rsidR="005504C6" w:rsidRPr="005504C6">
        <w:rPr>
          <w:rFonts w:ascii="Arial" w:hAnsi="Arial" w:cs="Arial"/>
          <w:color w:val="000000"/>
          <w:szCs w:val="24"/>
        </w:rPr>
        <w:t>CPV – 77 21 16 00 – 8 – Sadzenie drzew</w:t>
      </w:r>
    </w:p>
    <w:p w14:paraId="63C32657" w14:textId="77777777" w:rsidR="005504C6" w:rsidRDefault="005504C6" w:rsidP="00B72EB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B72EB3">
        <w:rPr>
          <w:rFonts w:ascii="Arial" w:hAnsi="Arial" w:cs="Arial"/>
          <w:color w:val="000000"/>
          <w:szCs w:val="24"/>
        </w:rPr>
        <w:t>Zakres rzeczowy zamówienia obejmuje:</w:t>
      </w:r>
    </w:p>
    <w:p w14:paraId="50A2D2B6" w14:textId="77777777" w:rsidR="005504C6" w:rsidRPr="00B72EB3" w:rsidRDefault="005504C6" w:rsidP="00B72EB3">
      <w:pPr>
        <w:pStyle w:val="Akapitzlist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color w:val="000000"/>
          <w:szCs w:val="24"/>
        </w:rPr>
      </w:pPr>
      <w:bookmarkStart w:id="1" w:name="_Hlk105680202"/>
      <w:bookmarkStart w:id="2" w:name="_Hlk106690968"/>
      <w:bookmarkStart w:id="3" w:name="_Hlk106691085"/>
      <w:r w:rsidRPr="00B72EB3">
        <w:rPr>
          <w:rFonts w:ascii="Arial" w:hAnsi="Arial" w:cs="Arial"/>
          <w:color w:val="000000"/>
          <w:szCs w:val="24"/>
        </w:rPr>
        <w:t>Zakup, dostawę, wykonanie nasadzeń następujących drzew:</w:t>
      </w:r>
    </w:p>
    <w:p w14:paraId="117A7AAB" w14:textId="77777777" w:rsidR="0047742D" w:rsidRDefault="00880B75" w:rsidP="005504C6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</w:t>
      </w:r>
      <w:r w:rsidR="0047742D">
        <w:rPr>
          <w:rFonts w:ascii="Arial" w:hAnsi="Arial" w:cs="Arial"/>
          <w:color w:val="000000"/>
          <w:szCs w:val="24"/>
        </w:rPr>
        <w:t>- Dąb szypułkowy (</w:t>
      </w:r>
      <w:r w:rsidR="0047742D" w:rsidRPr="0047742D">
        <w:rPr>
          <w:rFonts w:ascii="Arial" w:hAnsi="Arial" w:cs="Arial"/>
          <w:color w:val="000000"/>
          <w:szCs w:val="24"/>
        </w:rPr>
        <w:t>Quercus robur</w:t>
      </w:r>
      <w:r w:rsidR="0047742D">
        <w:rPr>
          <w:rFonts w:ascii="Arial" w:hAnsi="Arial" w:cs="Arial"/>
          <w:color w:val="000000"/>
          <w:szCs w:val="24"/>
        </w:rPr>
        <w:t xml:space="preserve">)                </w:t>
      </w:r>
      <w:r>
        <w:rPr>
          <w:rFonts w:ascii="Arial" w:hAnsi="Arial" w:cs="Arial"/>
          <w:color w:val="000000"/>
          <w:szCs w:val="24"/>
        </w:rPr>
        <w:t xml:space="preserve">                               </w:t>
      </w:r>
      <w:r w:rsidR="0047742D">
        <w:rPr>
          <w:rFonts w:ascii="Arial" w:hAnsi="Arial" w:cs="Arial"/>
          <w:color w:val="000000"/>
          <w:szCs w:val="24"/>
        </w:rPr>
        <w:t>103 szt.</w:t>
      </w:r>
    </w:p>
    <w:p w14:paraId="22C0B0D7" w14:textId="77777777" w:rsidR="0047742D" w:rsidRDefault="0047742D" w:rsidP="005504C6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- Sosna pospolita ( </w:t>
      </w:r>
      <w:proofErr w:type="spellStart"/>
      <w:r w:rsidRPr="0047742D">
        <w:rPr>
          <w:rFonts w:ascii="Arial" w:hAnsi="Arial" w:cs="Arial"/>
          <w:color w:val="000000"/>
          <w:szCs w:val="24"/>
        </w:rPr>
        <w:t>Pinussylvestris</w:t>
      </w:r>
      <w:proofErr w:type="spellEnd"/>
      <w:r>
        <w:rPr>
          <w:rFonts w:ascii="Arial" w:hAnsi="Arial" w:cs="Arial"/>
          <w:color w:val="000000"/>
          <w:szCs w:val="24"/>
        </w:rPr>
        <w:t>)                                               242 szt.</w:t>
      </w:r>
    </w:p>
    <w:p w14:paraId="554CDCDB" w14:textId="77777777" w:rsidR="005504C6" w:rsidRDefault="0047742D" w:rsidP="005504C6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-  B</w:t>
      </w:r>
      <w:r w:rsidRPr="0047742D">
        <w:rPr>
          <w:rFonts w:ascii="Arial" w:hAnsi="Arial" w:cs="Arial"/>
          <w:color w:val="000000"/>
          <w:szCs w:val="24"/>
        </w:rPr>
        <w:t>rzoza brodawkowata</w:t>
      </w:r>
      <w:r>
        <w:rPr>
          <w:rFonts w:ascii="Arial" w:hAnsi="Arial" w:cs="Arial"/>
          <w:color w:val="000000"/>
          <w:szCs w:val="24"/>
        </w:rPr>
        <w:t xml:space="preserve">  (</w:t>
      </w:r>
      <w:proofErr w:type="spellStart"/>
      <w:r w:rsidRPr="0047742D">
        <w:rPr>
          <w:rFonts w:ascii="Arial" w:hAnsi="Arial" w:cs="Arial"/>
          <w:color w:val="000000"/>
          <w:szCs w:val="24"/>
        </w:rPr>
        <w:t>Betulapendula</w:t>
      </w:r>
      <w:proofErr w:type="spellEnd"/>
      <w:r>
        <w:rPr>
          <w:rFonts w:ascii="Arial" w:hAnsi="Arial" w:cs="Arial"/>
          <w:color w:val="000000"/>
          <w:szCs w:val="24"/>
        </w:rPr>
        <w:t>)                                         7 szt.</w:t>
      </w:r>
    </w:p>
    <w:bookmarkEnd w:id="1"/>
    <w:p w14:paraId="00C1929B" w14:textId="77777777" w:rsidR="0047742D" w:rsidRDefault="00880B75" w:rsidP="005504C6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</w:t>
      </w:r>
      <w:r w:rsidR="0047742D">
        <w:rPr>
          <w:rFonts w:ascii="Arial" w:hAnsi="Arial" w:cs="Arial"/>
          <w:color w:val="000000"/>
          <w:szCs w:val="24"/>
        </w:rPr>
        <w:t xml:space="preserve">Miejsce nasadzeń działka nr </w:t>
      </w:r>
      <w:r w:rsidR="00F74FFF">
        <w:rPr>
          <w:rFonts w:ascii="Arial" w:hAnsi="Arial" w:cs="Arial"/>
          <w:color w:val="000000"/>
          <w:szCs w:val="24"/>
        </w:rPr>
        <w:t>508/9; 466/8; 464/4</w:t>
      </w:r>
    </w:p>
    <w:p w14:paraId="1D21FE01" w14:textId="77777777" w:rsidR="0081776F" w:rsidRPr="00B72EB3" w:rsidRDefault="0081776F" w:rsidP="00B72EB3">
      <w:pPr>
        <w:pStyle w:val="Akapitzlist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color w:val="000000"/>
          <w:szCs w:val="24"/>
        </w:rPr>
      </w:pPr>
      <w:bookmarkStart w:id="4" w:name="_Hlk106691045"/>
      <w:bookmarkEnd w:id="2"/>
      <w:r w:rsidRPr="00B72EB3">
        <w:rPr>
          <w:rFonts w:ascii="Arial" w:hAnsi="Arial" w:cs="Arial"/>
          <w:color w:val="000000"/>
          <w:szCs w:val="24"/>
        </w:rPr>
        <w:t>Zakup, dostawę, wykonanie nasadzeń następujących drzew:</w:t>
      </w:r>
    </w:p>
    <w:p w14:paraId="3C1A40F6" w14:textId="77777777" w:rsidR="0081776F" w:rsidRDefault="0081776F" w:rsidP="0081776F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- Dąb szypułkowy (</w:t>
      </w:r>
      <w:r w:rsidRPr="0047742D">
        <w:rPr>
          <w:rFonts w:ascii="Arial" w:hAnsi="Arial" w:cs="Arial"/>
          <w:color w:val="000000"/>
          <w:szCs w:val="24"/>
        </w:rPr>
        <w:t>Quercus robur</w:t>
      </w:r>
      <w:r>
        <w:rPr>
          <w:rFonts w:ascii="Arial" w:hAnsi="Arial" w:cs="Arial"/>
          <w:color w:val="000000"/>
          <w:szCs w:val="24"/>
        </w:rPr>
        <w:t>)                                                   4  szt.</w:t>
      </w:r>
    </w:p>
    <w:p w14:paraId="563ADF1E" w14:textId="77777777" w:rsidR="0081776F" w:rsidRDefault="0081776F" w:rsidP="0081776F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- Sosna pospolita ( </w:t>
      </w:r>
      <w:proofErr w:type="spellStart"/>
      <w:r w:rsidRPr="0047742D">
        <w:rPr>
          <w:rFonts w:ascii="Arial" w:hAnsi="Arial" w:cs="Arial"/>
          <w:color w:val="000000"/>
          <w:szCs w:val="24"/>
        </w:rPr>
        <w:t>Pinussylvestris</w:t>
      </w:r>
      <w:proofErr w:type="spellEnd"/>
      <w:r>
        <w:rPr>
          <w:rFonts w:ascii="Arial" w:hAnsi="Arial" w:cs="Arial"/>
          <w:color w:val="000000"/>
          <w:szCs w:val="24"/>
        </w:rPr>
        <w:t xml:space="preserve">)                                                </w:t>
      </w:r>
      <w:r w:rsidR="00880B75">
        <w:rPr>
          <w:rFonts w:ascii="Arial" w:hAnsi="Arial" w:cs="Arial"/>
          <w:color w:val="000000"/>
          <w:szCs w:val="24"/>
        </w:rPr>
        <w:t xml:space="preserve">  </w:t>
      </w:r>
      <w:r>
        <w:rPr>
          <w:rFonts w:ascii="Arial" w:hAnsi="Arial" w:cs="Arial"/>
          <w:color w:val="000000"/>
          <w:szCs w:val="24"/>
        </w:rPr>
        <w:t>24 szt.</w:t>
      </w:r>
    </w:p>
    <w:p w14:paraId="2B8E5778" w14:textId="77777777" w:rsidR="0081776F" w:rsidRDefault="0081776F" w:rsidP="0081776F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-  B</w:t>
      </w:r>
      <w:r w:rsidRPr="0047742D">
        <w:rPr>
          <w:rFonts w:ascii="Arial" w:hAnsi="Arial" w:cs="Arial"/>
          <w:color w:val="000000"/>
          <w:szCs w:val="24"/>
        </w:rPr>
        <w:t>rzoza brodawkowata</w:t>
      </w:r>
      <w:r>
        <w:rPr>
          <w:rFonts w:ascii="Arial" w:hAnsi="Arial" w:cs="Arial"/>
          <w:color w:val="000000"/>
          <w:szCs w:val="24"/>
        </w:rPr>
        <w:t xml:space="preserve">  (</w:t>
      </w:r>
      <w:proofErr w:type="spellStart"/>
      <w:r w:rsidRPr="0047742D">
        <w:rPr>
          <w:rFonts w:ascii="Arial" w:hAnsi="Arial" w:cs="Arial"/>
          <w:color w:val="000000"/>
          <w:szCs w:val="24"/>
        </w:rPr>
        <w:t>Betulapendula</w:t>
      </w:r>
      <w:proofErr w:type="spellEnd"/>
      <w:r>
        <w:rPr>
          <w:rFonts w:ascii="Arial" w:hAnsi="Arial" w:cs="Arial"/>
          <w:color w:val="000000"/>
          <w:szCs w:val="24"/>
        </w:rPr>
        <w:t>)                                         7 szt.</w:t>
      </w:r>
    </w:p>
    <w:p w14:paraId="0EBE5AB5" w14:textId="77777777" w:rsidR="008E5239" w:rsidRPr="0081776F" w:rsidRDefault="0081776F" w:rsidP="0081776F">
      <w:pPr>
        <w:spacing w:line="360" w:lineRule="auto"/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Miejsce nasadzeń działka nr </w:t>
      </w:r>
      <w:r w:rsidR="00F74FFF">
        <w:rPr>
          <w:rFonts w:ascii="Arial" w:hAnsi="Arial" w:cs="Arial"/>
          <w:color w:val="000000"/>
          <w:szCs w:val="24"/>
        </w:rPr>
        <w:t>508/9</w:t>
      </w:r>
    </w:p>
    <w:bookmarkEnd w:id="3"/>
    <w:bookmarkEnd w:id="4"/>
    <w:p w14:paraId="37AA8980" w14:textId="77777777" w:rsidR="00BA21D3" w:rsidRDefault="00FD77FD" w:rsidP="00B72EB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Cs w:val="24"/>
        </w:rPr>
      </w:pPr>
      <w:r w:rsidRPr="00BA21D3">
        <w:rPr>
          <w:rFonts w:ascii="Arial" w:hAnsi="Arial" w:cs="Arial"/>
          <w:b/>
          <w:bCs/>
          <w:color w:val="000000"/>
          <w:szCs w:val="24"/>
        </w:rPr>
        <w:t>Asortyment, ilość parametry, sposób uprawy</w:t>
      </w:r>
      <w:r w:rsidRPr="00BA21D3">
        <w:rPr>
          <w:rFonts w:ascii="Arial" w:hAnsi="Arial" w:cs="Arial"/>
          <w:color w:val="000000"/>
          <w:szCs w:val="24"/>
        </w:rPr>
        <w:t>.</w:t>
      </w:r>
    </w:p>
    <w:p w14:paraId="2469D2BC" w14:textId="62CE0818" w:rsidR="005423F9" w:rsidRPr="0036292A" w:rsidRDefault="0036292A" w:rsidP="0036292A">
      <w:pPr>
        <w:pStyle w:val="Akapitzlist"/>
        <w:numPr>
          <w:ilvl w:val="1"/>
          <w:numId w:val="19"/>
        </w:numPr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4C45BA">
        <w:rPr>
          <w:rFonts w:ascii="Arial" w:hAnsi="Arial" w:cs="Arial"/>
          <w:color w:val="000000"/>
          <w:szCs w:val="24"/>
        </w:rPr>
        <w:t>Zamawiający wymaga aby Wykonawca dostarczył drzewa uprawiane w gruncie, z bryłą korzeniową B</w:t>
      </w:r>
      <w:r w:rsidR="00783C2C" w:rsidRPr="004C45BA">
        <w:rPr>
          <w:rFonts w:ascii="Arial" w:hAnsi="Arial" w:cs="Arial"/>
          <w:color w:val="000000"/>
          <w:szCs w:val="24"/>
        </w:rPr>
        <w:t>,</w:t>
      </w:r>
      <w:r w:rsidR="004C45BA" w:rsidRPr="004C45BA">
        <w:rPr>
          <w:rFonts w:ascii="Arial" w:hAnsi="Arial" w:cs="Arial"/>
          <w:color w:val="000000"/>
          <w:szCs w:val="24"/>
        </w:rPr>
        <w:t xml:space="preserve"> </w:t>
      </w:r>
      <w:r w:rsidRPr="004C45BA">
        <w:rPr>
          <w:rFonts w:ascii="Arial" w:hAnsi="Arial" w:cs="Arial"/>
          <w:szCs w:val="24"/>
        </w:rPr>
        <w:t xml:space="preserve">o obwodzie pni </w:t>
      </w:r>
      <w:r w:rsidR="00783C2C" w:rsidRPr="004C45BA">
        <w:rPr>
          <w:rFonts w:ascii="Arial" w:hAnsi="Arial" w:cs="Arial"/>
          <w:szCs w:val="24"/>
        </w:rPr>
        <w:t xml:space="preserve">co najmniej </w:t>
      </w:r>
      <w:r w:rsidRPr="004C45BA">
        <w:rPr>
          <w:rFonts w:ascii="Arial" w:hAnsi="Arial" w:cs="Arial"/>
          <w:szCs w:val="24"/>
        </w:rPr>
        <w:t>10 cm na wysokości 100 cm, z prawidłowo ukształtowaną dla danego gatunku koroną i systemem korzeniowym</w:t>
      </w:r>
      <w:r>
        <w:rPr>
          <w:rFonts w:ascii="Arial" w:hAnsi="Arial" w:cs="Arial"/>
          <w:sz w:val="22"/>
          <w:szCs w:val="22"/>
        </w:rPr>
        <w:t xml:space="preserve">. </w:t>
      </w:r>
      <w:r w:rsidR="005423F9" w:rsidRPr="0036292A">
        <w:rPr>
          <w:rFonts w:ascii="Arial" w:hAnsi="Arial" w:cs="Arial"/>
          <w:color w:val="000000"/>
        </w:rPr>
        <w:t>Wymagania jakościowe dla materiału roślinnego zgodnie z normami PN-R-67022 i PN-R-67023 (drzewa i krzewy)</w:t>
      </w:r>
      <w:r>
        <w:rPr>
          <w:rFonts w:ascii="Arial" w:hAnsi="Arial" w:cs="Arial"/>
          <w:color w:val="000000"/>
        </w:rPr>
        <w:t>.</w:t>
      </w:r>
    </w:p>
    <w:p w14:paraId="0AC64AF8" w14:textId="77777777" w:rsidR="00196592" w:rsidRDefault="003D6115" w:rsidP="009E0664">
      <w:pPr>
        <w:pStyle w:val="Akapitzlist"/>
        <w:numPr>
          <w:ilvl w:val="1"/>
          <w:numId w:val="19"/>
        </w:numPr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3D6115">
        <w:rPr>
          <w:rFonts w:ascii="Arial" w:hAnsi="Arial" w:cs="Arial"/>
          <w:color w:val="000000"/>
        </w:rPr>
        <w:t>Drzewa sadzone w rodzimym gr</w:t>
      </w:r>
      <w:r>
        <w:rPr>
          <w:rFonts w:ascii="Arial" w:hAnsi="Arial" w:cs="Arial"/>
          <w:color w:val="000000"/>
        </w:rPr>
        <w:t>u</w:t>
      </w:r>
      <w:r w:rsidRPr="003D6115">
        <w:rPr>
          <w:rFonts w:ascii="Arial" w:hAnsi="Arial" w:cs="Arial"/>
          <w:color w:val="000000"/>
        </w:rPr>
        <w:t>ncie</w:t>
      </w:r>
      <w:r w:rsidR="005423F9">
        <w:rPr>
          <w:rFonts w:ascii="Arial" w:hAnsi="Arial" w:cs="Arial"/>
          <w:color w:val="000000"/>
        </w:rPr>
        <w:t xml:space="preserve">, po posadzeniu drzewa należy podlać. Drzewa w miejscu sadzenia należy przymocować przynajmniej jednym palikiem Ø 7 cm i wysokości ok 150 cm. </w:t>
      </w:r>
      <w:r w:rsidR="009E0664">
        <w:rPr>
          <w:rFonts w:ascii="Arial" w:hAnsi="Arial" w:cs="Arial"/>
          <w:color w:val="000000"/>
        </w:rPr>
        <w:t>Drzewa należy przywiązać do palika za pomocą taśmy nośnej o szerokości min. 3 cm.</w:t>
      </w:r>
    </w:p>
    <w:p w14:paraId="7436C94F" w14:textId="77777777" w:rsidR="0036292A" w:rsidRPr="009E0664" w:rsidRDefault="0036292A" w:rsidP="009E0664">
      <w:pPr>
        <w:pStyle w:val="Akapitzlist"/>
        <w:numPr>
          <w:ilvl w:val="1"/>
          <w:numId w:val="19"/>
        </w:numPr>
        <w:spacing w:line="36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Zamówienie nie obejmuje usługi pielęgnacji drzew.</w:t>
      </w:r>
    </w:p>
    <w:p w14:paraId="74D5C4E5" w14:textId="77777777" w:rsidR="00196592" w:rsidRDefault="000E28E6" w:rsidP="00196592">
      <w:pPr>
        <w:pStyle w:val="Akapitzlist"/>
        <w:numPr>
          <w:ilvl w:val="1"/>
          <w:numId w:val="19"/>
        </w:numPr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196592">
        <w:rPr>
          <w:rFonts w:ascii="Arial" w:hAnsi="Arial" w:cs="Arial"/>
          <w:color w:val="000000"/>
        </w:rPr>
        <w:lastRenderedPageBreak/>
        <w:t xml:space="preserve">Wykonawca dostarczy </w:t>
      </w:r>
      <w:r w:rsidR="00E24EF2" w:rsidRPr="00196592">
        <w:rPr>
          <w:rFonts w:ascii="Arial" w:hAnsi="Arial" w:cs="Arial"/>
          <w:color w:val="000000"/>
        </w:rPr>
        <w:t>Z</w:t>
      </w:r>
      <w:r w:rsidRPr="00196592">
        <w:rPr>
          <w:rFonts w:ascii="Arial" w:hAnsi="Arial" w:cs="Arial"/>
          <w:color w:val="000000"/>
        </w:rPr>
        <w:t>amawiającemu</w:t>
      </w:r>
      <w:r w:rsidR="00CB45C9">
        <w:rPr>
          <w:rFonts w:ascii="Arial" w:hAnsi="Arial" w:cs="Arial"/>
          <w:color w:val="000000"/>
        </w:rPr>
        <w:t xml:space="preserve"> </w:t>
      </w:r>
      <w:r w:rsidR="00B54E9A" w:rsidRPr="00196592">
        <w:rPr>
          <w:rFonts w:ascii="Arial" w:hAnsi="Arial" w:cs="Arial"/>
          <w:color w:val="000000"/>
        </w:rPr>
        <w:t>Instrukcję pielęgnacji drzew, n</w:t>
      </w:r>
      <w:r w:rsidR="00196592">
        <w:rPr>
          <w:rFonts w:ascii="Arial" w:hAnsi="Arial" w:cs="Arial"/>
          <w:color w:val="000000"/>
        </w:rPr>
        <w:t xml:space="preserve">a </w:t>
      </w:r>
      <w:r w:rsidR="00B54E9A" w:rsidRPr="00196592">
        <w:rPr>
          <w:rFonts w:ascii="Arial" w:hAnsi="Arial" w:cs="Arial"/>
          <w:color w:val="000000"/>
        </w:rPr>
        <w:t xml:space="preserve">podstawie której Zamawiający </w:t>
      </w:r>
      <w:r w:rsidR="009E0664">
        <w:rPr>
          <w:rFonts w:ascii="Arial" w:hAnsi="Arial" w:cs="Arial"/>
          <w:color w:val="000000"/>
        </w:rPr>
        <w:t xml:space="preserve">w okresie rękojmi </w:t>
      </w:r>
      <w:r w:rsidR="00B54E9A" w:rsidRPr="00196592">
        <w:rPr>
          <w:rFonts w:ascii="Arial" w:hAnsi="Arial" w:cs="Arial"/>
          <w:color w:val="000000"/>
        </w:rPr>
        <w:t>będzie przeprowadzał pielęgnację</w:t>
      </w:r>
      <w:r w:rsidR="00BB6EFB" w:rsidRPr="00196592">
        <w:rPr>
          <w:rFonts w:ascii="Arial" w:hAnsi="Arial" w:cs="Arial"/>
          <w:color w:val="000000"/>
        </w:rPr>
        <w:t>.</w:t>
      </w:r>
    </w:p>
    <w:p w14:paraId="47EF864B" w14:textId="77777777" w:rsidR="00B54E9A" w:rsidRPr="00196592" w:rsidRDefault="00B54E9A" w:rsidP="00196592">
      <w:pPr>
        <w:pStyle w:val="Akapitzlist"/>
        <w:numPr>
          <w:ilvl w:val="1"/>
          <w:numId w:val="19"/>
        </w:numPr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196592">
        <w:rPr>
          <w:rFonts w:ascii="Arial" w:hAnsi="Arial" w:cs="Arial"/>
          <w:color w:val="000000"/>
          <w:szCs w:val="24"/>
        </w:rPr>
        <w:t>Zamawiający zobowiązuje się do  prowadzenia pielęgnacji drzew zgodnie z Instrukcją, oraz prowadzenia stosownej dokumentacji z przeprowadzonych zabiegów</w:t>
      </w:r>
      <w:r w:rsidR="00161D94" w:rsidRPr="00196592">
        <w:rPr>
          <w:rFonts w:ascii="Arial" w:hAnsi="Arial" w:cs="Arial"/>
          <w:color w:val="000000"/>
          <w:szCs w:val="24"/>
        </w:rPr>
        <w:t>.</w:t>
      </w:r>
    </w:p>
    <w:p w14:paraId="4AFFC3E3" w14:textId="77777777" w:rsidR="00732787" w:rsidRPr="00732787" w:rsidRDefault="00BA21D3" w:rsidP="00B72EB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Cs w:val="24"/>
        </w:rPr>
      </w:pPr>
      <w:r w:rsidRPr="00BA21D3">
        <w:rPr>
          <w:rFonts w:ascii="Arial" w:hAnsi="Arial" w:cs="Arial"/>
          <w:b/>
          <w:bCs/>
          <w:color w:val="000000"/>
        </w:rPr>
        <w:t xml:space="preserve">Materiał </w:t>
      </w:r>
      <w:r w:rsidR="00B54E9A">
        <w:rPr>
          <w:rFonts w:ascii="Arial" w:hAnsi="Arial" w:cs="Arial"/>
          <w:b/>
          <w:bCs/>
          <w:color w:val="000000"/>
        </w:rPr>
        <w:t>szkółkarski</w:t>
      </w:r>
      <w:r w:rsidRPr="00BA21D3">
        <w:rPr>
          <w:rFonts w:ascii="Arial" w:hAnsi="Arial" w:cs="Arial"/>
          <w:b/>
          <w:bCs/>
          <w:color w:val="000000"/>
        </w:rPr>
        <w:t>:</w:t>
      </w:r>
    </w:p>
    <w:p w14:paraId="510AB0BC" w14:textId="77777777" w:rsidR="000E28E6" w:rsidRPr="00212C06" w:rsidRDefault="00732787" w:rsidP="00212C06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732787">
        <w:rPr>
          <w:rFonts w:ascii="Arial" w:hAnsi="Arial" w:cs="Arial"/>
          <w:color w:val="000000"/>
        </w:rPr>
        <w:t>Zamawiający zamawia drzewa form piennych z prawidłowo wykształconą koroną dla danego gatunku i odmiany,   rosnące zgodnie z naturalnymi cechami wzrostu danej odmiany, z wyraźnie wykształconym przewodnikiem, równomiernie zagęszczone pędami. Materiał szkółkarski musi być czysty odmianowo, wyprodukowany zgodnie z zasadami agrotechniki szkółkarskiej oraz wyrównany pod względem wielkości. Rośliny muszą być zdrowe, zdrewniałe, zahartowane, oraz prawidłowo uformowane z zachowaniem charakterystycznego dla gatunku i odmiany pokroju, wysokości, średnicy i długości pędów. Powinny być zachowane odpowiednie proporcje pomiędzy pniem, koroną i bryłą korzeniową. System korzeniowy musi być dobrze wykształcony, zwarty, odpowiedni do wieku rośliny i sposobu uprawy.</w:t>
      </w:r>
    </w:p>
    <w:p w14:paraId="222AEAE6" w14:textId="77777777" w:rsidR="00732787" w:rsidRPr="000E28E6" w:rsidRDefault="00732787" w:rsidP="00732787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color w:val="000000"/>
          <w:szCs w:val="24"/>
        </w:rPr>
      </w:pPr>
      <w:r w:rsidRPr="00B54E9A">
        <w:rPr>
          <w:rFonts w:ascii="Arial" w:hAnsi="Arial" w:cs="Arial"/>
          <w:b/>
          <w:bCs/>
          <w:iCs/>
          <w:color w:val="000000"/>
          <w:szCs w:val="24"/>
        </w:rPr>
        <w:t>Wady niedopuszczalne</w:t>
      </w:r>
      <w:r w:rsidR="000E28E6" w:rsidRPr="00B54E9A">
        <w:rPr>
          <w:rFonts w:ascii="Arial" w:hAnsi="Arial" w:cs="Arial"/>
          <w:b/>
          <w:bCs/>
          <w:iCs/>
          <w:color w:val="000000"/>
          <w:szCs w:val="24"/>
        </w:rPr>
        <w:t xml:space="preserve"> materiału szkółkarskiego</w:t>
      </w:r>
      <w:r w:rsidRPr="000E28E6">
        <w:rPr>
          <w:rFonts w:ascii="Arial" w:hAnsi="Arial" w:cs="Arial"/>
          <w:iCs/>
          <w:color w:val="000000"/>
          <w:szCs w:val="24"/>
        </w:rPr>
        <w:t xml:space="preserve">:  </w:t>
      </w:r>
    </w:p>
    <w:p w14:paraId="638241C9" w14:textId="77777777" w:rsidR="00732787" w:rsidRDefault="00732787" w:rsidP="00702F9F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0E28E6">
        <w:rPr>
          <w:rFonts w:ascii="Arial" w:hAnsi="Arial" w:cs="Arial"/>
          <w:iCs/>
          <w:color w:val="000000"/>
          <w:szCs w:val="24"/>
        </w:rPr>
        <w:t>uszkodzenia mechaniczne drzew,</w:t>
      </w:r>
    </w:p>
    <w:p w14:paraId="172299C2" w14:textId="77777777" w:rsidR="00732787" w:rsidRDefault="00732787" w:rsidP="00702F9F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ślady żerowania owadów,</w:t>
      </w:r>
    </w:p>
    <w:p w14:paraId="257163DF" w14:textId="77777777" w:rsidR="00732787" w:rsidRDefault="00732787" w:rsidP="00702F9F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oznaki chorobowe,</w:t>
      </w:r>
    </w:p>
    <w:p w14:paraId="0A1124ED" w14:textId="77777777" w:rsidR="00732787" w:rsidRDefault="00732787" w:rsidP="00702F9F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martwice i pęknięcia kory,</w:t>
      </w:r>
    </w:p>
    <w:p w14:paraId="4EC25371" w14:textId="77777777" w:rsidR="00732787" w:rsidRDefault="00732787" w:rsidP="00702F9F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uszkodzenia pąka szczytowego przewodnika</w:t>
      </w:r>
      <w:r w:rsidR="00702F9F">
        <w:rPr>
          <w:rFonts w:ascii="Arial" w:hAnsi="Arial" w:cs="Arial"/>
          <w:iCs/>
          <w:color w:val="000000"/>
          <w:szCs w:val="24"/>
        </w:rPr>
        <w:t>,</w:t>
      </w:r>
    </w:p>
    <w:p w14:paraId="1007EA80" w14:textId="77777777" w:rsidR="00702F9F" w:rsidRDefault="00732787" w:rsidP="00702F9F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dwa przewodniki korony formy piennej</w:t>
      </w:r>
      <w:r w:rsidR="00702F9F">
        <w:rPr>
          <w:rFonts w:ascii="Arial" w:hAnsi="Arial" w:cs="Arial"/>
          <w:iCs/>
          <w:color w:val="000000"/>
          <w:szCs w:val="24"/>
        </w:rPr>
        <w:t>,</w:t>
      </w:r>
    </w:p>
    <w:p w14:paraId="1ABBD8D0" w14:textId="77777777" w:rsidR="00732787" w:rsidRDefault="00732787" w:rsidP="00775D0B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uszkodzenia lub przesuszenia bryły korzeniowej (luźna bryła - powstał</w:t>
      </w:r>
      <w:r w:rsidR="00702F9F">
        <w:rPr>
          <w:rFonts w:ascii="Arial" w:hAnsi="Arial" w:cs="Arial"/>
          <w:iCs/>
          <w:color w:val="000000"/>
          <w:szCs w:val="24"/>
        </w:rPr>
        <w:t>a</w:t>
      </w:r>
      <w:r w:rsidRPr="00702F9F">
        <w:rPr>
          <w:rFonts w:ascii="Arial" w:hAnsi="Arial" w:cs="Arial"/>
          <w:iCs/>
          <w:color w:val="000000"/>
          <w:szCs w:val="24"/>
        </w:rPr>
        <w:t>wskutek np. nieprawidłowego transportu, przenoszenia, rozładunku),</w:t>
      </w:r>
    </w:p>
    <w:p w14:paraId="337972C3" w14:textId="77777777" w:rsidR="00732787" w:rsidRDefault="00732787" w:rsidP="00702F9F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poważne deformacje bryły korzeniowej,</w:t>
      </w:r>
    </w:p>
    <w:p w14:paraId="55347C74" w14:textId="77777777" w:rsidR="00732787" w:rsidRPr="00702F9F" w:rsidRDefault="00732787" w:rsidP="00702F9F">
      <w:pPr>
        <w:pStyle w:val="Akapitzlist"/>
        <w:numPr>
          <w:ilvl w:val="3"/>
          <w:numId w:val="16"/>
        </w:numPr>
        <w:spacing w:line="360" w:lineRule="auto"/>
        <w:ind w:left="709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pnie drzew nie mogą mieć widocznych uszkodzeń związanych ze złą lub</w:t>
      </w:r>
    </w:p>
    <w:p w14:paraId="59975145" w14:textId="77777777" w:rsidR="00732787" w:rsidRPr="000E28E6" w:rsidRDefault="00732787" w:rsidP="00732787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color w:val="000000"/>
          <w:szCs w:val="24"/>
        </w:rPr>
      </w:pPr>
      <w:r w:rsidRPr="000E28E6">
        <w:rPr>
          <w:rFonts w:ascii="Arial" w:hAnsi="Arial" w:cs="Arial"/>
          <w:iCs/>
          <w:color w:val="000000"/>
          <w:szCs w:val="24"/>
        </w:rPr>
        <w:t xml:space="preserve">   późną interwencją ogrodniczą lub pogodą </w:t>
      </w:r>
      <w:proofErr w:type="spellStart"/>
      <w:r w:rsidRPr="000E28E6">
        <w:rPr>
          <w:rFonts w:ascii="Arial" w:hAnsi="Arial" w:cs="Arial"/>
          <w:iCs/>
          <w:color w:val="000000"/>
          <w:szCs w:val="24"/>
        </w:rPr>
        <w:t>tj</w:t>
      </w:r>
      <w:proofErr w:type="spellEnd"/>
      <w:r w:rsidRPr="000E28E6">
        <w:rPr>
          <w:rFonts w:ascii="Arial" w:hAnsi="Arial" w:cs="Arial"/>
          <w:iCs/>
          <w:color w:val="000000"/>
          <w:szCs w:val="24"/>
        </w:rPr>
        <w:t xml:space="preserve"> np. listwy mrozowe, oparzenia,</w:t>
      </w:r>
    </w:p>
    <w:p w14:paraId="1D15A9D2" w14:textId="77777777" w:rsidR="00732787" w:rsidRPr="000E28E6" w:rsidRDefault="00732787" w:rsidP="00732787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color w:val="000000"/>
          <w:szCs w:val="24"/>
        </w:rPr>
      </w:pPr>
      <w:r w:rsidRPr="000E28E6">
        <w:rPr>
          <w:rFonts w:ascii="Arial" w:hAnsi="Arial" w:cs="Arial"/>
          <w:iCs/>
          <w:color w:val="000000"/>
          <w:szCs w:val="24"/>
        </w:rPr>
        <w:t xml:space="preserve">   wrośnięte elementy mocujące tj. taśmy, zdeformowane lub otarte pnie.</w:t>
      </w:r>
    </w:p>
    <w:p w14:paraId="6320AA63" w14:textId="77777777" w:rsidR="00732787" w:rsidRDefault="00732787" w:rsidP="0073278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/>
          <w:bCs/>
          <w:i/>
          <w:color w:val="000000"/>
          <w:szCs w:val="24"/>
        </w:rPr>
      </w:pPr>
      <w:r w:rsidRPr="00732787">
        <w:rPr>
          <w:rFonts w:ascii="Arial" w:hAnsi="Arial" w:cs="Arial"/>
          <w:b/>
          <w:bCs/>
          <w:i/>
          <w:color w:val="000000"/>
          <w:szCs w:val="24"/>
        </w:rPr>
        <w:t>Transport materiału roślinnego</w:t>
      </w:r>
      <w:r w:rsidR="000E28E6">
        <w:rPr>
          <w:rFonts w:ascii="Arial" w:hAnsi="Arial" w:cs="Arial"/>
          <w:b/>
          <w:bCs/>
          <w:i/>
          <w:color w:val="000000"/>
          <w:szCs w:val="24"/>
        </w:rPr>
        <w:t>.</w:t>
      </w:r>
    </w:p>
    <w:p w14:paraId="773594A4" w14:textId="77777777" w:rsidR="000E28E6" w:rsidRPr="000E28E6" w:rsidRDefault="000E28E6" w:rsidP="000E28E6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color w:val="000000"/>
          <w:szCs w:val="24"/>
        </w:rPr>
      </w:pPr>
      <w:r w:rsidRPr="000E28E6">
        <w:rPr>
          <w:rFonts w:ascii="Arial" w:hAnsi="Arial" w:cs="Arial"/>
          <w:iCs/>
          <w:color w:val="000000"/>
          <w:szCs w:val="24"/>
        </w:rPr>
        <w:t>Wykonawca ponosi koszty transportu i rozładunku materiału roślinnego.</w:t>
      </w:r>
    </w:p>
    <w:p w14:paraId="5D94615F" w14:textId="77777777" w:rsidR="000E28E6" w:rsidRDefault="000E28E6" w:rsidP="00702F9F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rFonts w:ascii="Arial" w:hAnsi="Arial" w:cs="Arial"/>
          <w:iCs/>
          <w:color w:val="000000"/>
          <w:szCs w:val="24"/>
        </w:rPr>
      </w:pPr>
      <w:r w:rsidRPr="000E28E6">
        <w:rPr>
          <w:rFonts w:ascii="Arial" w:hAnsi="Arial" w:cs="Arial"/>
          <w:iCs/>
          <w:color w:val="000000"/>
          <w:szCs w:val="24"/>
        </w:rPr>
        <w:t xml:space="preserve">Wykonawca własnym transportem dostarczy materiał roślinny i </w:t>
      </w:r>
      <w:r w:rsidRPr="000E28E6">
        <w:rPr>
          <w:rFonts w:ascii="Arial" w:hAnsi="Arial" w:cs="Arial"/>
          <w:iCs/>
          <w:color w:val="000000"/>
          <w:szCs w:val="24"/>
        </w:rPr>
        <w:lastRenderedPageBreak/>
        <w:t>rozładuje</w:t>
      </w:r>
      <w:r w:rsidRPr="00702F9F">
        <w:rPr>
          <w:rFonts w:ascii="Arial" w:hAnsi="Arial" w:cs="Arial"/>
          <w:iCs/>
          <w:color w:val="000000"/>
          <w:szCs w:val="24"/>
        </w:rPr>
        <w:t>własnymi siłami na terenie magazynowym Wykonawcy nasadzeń lub na terenie</w:t>
      </w:r>
      <w:r w:rsidR="00CB45C9">
        <w:rPr>
          <w:rFonts w:ascii="Arial" w:hAnsi="Arial" w:cs="Arial"/>
          <w:iCs/>
          <w:color w:val="000000"/>
          <w:szCs w:val="24"/>
        </w:rPr>
        <w:t xml:space="preserve"> </w:t>
      </w:r>
      <w:r w:rsidRPr="00702F9F">
        <w:rPr>
          <w:rFonts w:ascii="Arial" w:hAnsi="Arial" w:cs="Arial"/>
          <w:iCs/>
          <w:color w:val="000000"/>
          <w:szCs w:val="24"/>
        </w:rPr>
        <w:t>lokalizacji nasadzenia.</w:t>
      </w:r>
    </w:p>
    <w:p w14:paraId="206854DA" w14:textId="77777777" w:rsidR="000E28E6" w:rsidRDefault="000E28E6" w:rsidP="00702F9F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 xml:space="preserve">Wykonawca zabezpieczy rośliny w czasie transportu przed uszkodzeniamii niekorzystnymi warunkami atmosferycznymi. </w:t>
      </w:r>
    </w:p>
    <w:p w14:paraId="5D8BF2C7" w14:textId="77777777" w:rsidR="000E28E6" w:rsidRDefault="000E28E6" w:rsidP="00702F9F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 xml:space="preserve"> Rozładunek materiału roślinnego polega na wypakowaniu roślin orazrozłożeniuich w sposób pozwalający na jego ocenę pod względem jakościowyi ilościowym.</w:t>
      </w:r>
    </w:p>
    <w:p w14:paraId="5CEDB65A" w14:textId="77777777" w:rsidR="00B54E9A" w:rsidRPr="00702F9F" w:rsidRDefault="000E28E6" w:rsidP="00702F9F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rFonts w:ascii="Arial" w:hAnsi="Arial" w:cs="Arial"/>
          <w:iCs/>
          <w:color w:val="000000"/>
          <w:szCs w:val="24"/>
        </w:rPr>
      </w:pPr>
      <w:r w:rsidRPr="00702F9F">
        <w:rPr>
          <w:rFonts w:ascii="Arial" w:hAnsi="Arial" w:cs="Arial"/>
          <w:iCs/>
          <w:color w:val="000000"/>
          <w:szCs w:val="24"/>
        </w:rPr>
        <w:t>W przypadku uszkodzenia roślin w czasie transportu lub rozładunku, Wykonawca dostarczy niezwłocznie nowy materiał.Wszystkie prace opisane w przedmiocie zamówienia należy wykonywać zgodnie ze sztuką ogrodniczą, ustawą z dnia 17 stycznia 2018r. o ochronie przyrody (Dz. U. z 2018r. poz. 142 ze zm.), ustawą z dnia 27 kwietnia 2018r. Prawo o</w:t>
      </w:r>
      <w:r w:rsidR="000B5DB4">
        <w:rPr>
          <w:rFonts w:ascii="Arial" w:hAnsi="Arial" w:cs="Arial"/>
          <w:iCs/>
          <w:color w:val="000000"/>
          <w:szCs w:val="24"/>
        </w:rPr>
        <w:t>chrony środowiska (Dz. U. z 2021 r. poz. 1973</w:t>
      </w:r>
      <w:r w:rsidRPr="00702F9F">
        <w:rPr>
          <w:rFonts w:ascii="Arial" w:hAnsi="Arial" w:cs="Arial"/>
          <w:iCs/>
          <w:color w:val="000000"/>
          <w:szCs w:val="24"/>
        </w:rPr>
        <w:t xml:space="preserve"> ze. zm.), zgodnie z obowiązującymi normami, zapewniając uzyskanie należytego efektu estetycznego.</w:t>
      </w:r>
    </w:p>
    <w:p w14:paraId="2679706A" w14:textId="77777777" w:rsidR="00780FDC" w:rsidRDefault="00B54E9A" w:rsidP="00775D0B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iCs/>
          <w:color w:val="000000"/>
          <w:szCs w:val="24"/>
        </w:rPr>
      </w:pPr>
      <w:r w:rsidRPr="00775D0B">
        <w:rPr>
          <w:rFonts w:ascii="Arial" w:hAnsi="Arial" w:cs="Arial"/>
          <w:b/>
          <w:bCs/>
          <w:iCs/>
          <w:color w:val="000000"/>
          <w:szCs w:val="24"/>
        </w:rPr>
        <w:t>Term</w:t>
      </w:r>
      <w:r w:rsidR="00212C06" w:rsidRPr="00775D0B">
        <w:rPr>
          <w:rFonts w:ascii="Arial" w:hAnsi="Arial" w:cs="Arial"/>
          <w:b/>
          <w:bCs/>
          <w:iCs/>
          <w:color w:val="000000"/>
          <w:szCs w:val="24"/>
        </w:rPr>
        <w:t>i</w:t>
      </w:r>
      <w:r w:rsidRPr="00775D0B">
        <w:rPr>
          <w:rFonts w:ascii="Arial" w:hAnsi="Arial" w:cs="Arial"/>
          <w:b/>
          <w:bCs/>
          <w:iCs/>
          <w:color w:val="000000"/>
          <w:szCs w:val="24"/>
        </w:rPr>
        <w:t>n realizacji zamówienia</w:t>
      </w:r>
      <w:bookmarkStart w:id="5" w:name="_Hlk105741009"/>
      <w:r w:rsidR="007E4D6B">
        <w:rPr>
          <w:rFonts w:ascii="Arial" w:hAnsi="Arial" w:cs="Arial"/>
          <w:b/>
          <w:bCs/>
          <w:iCs/>
          <w:color w:val="000000"/>
          <w:szCs w:val="24"/>
        </w:rPr>
        <w:t xml:space="preserve"> </w:t>
      </w:r>
      <w:r w:rsidRPr="00775D0B">
        <w:rPr>
          <w:rFonts w:ascii="Arial" w:hAnsi="Arial" w:cs="Arial"/>
          <w:iCs/>
          <w:color w:val="000000"/>
          <w:szCs w:val="24"/>
        </w:rPr>
        <w:t xml:space="preserve">– </w:t>
      </w:r>
      <w:bookmarkEnd w:id="5"/>
      <w:r w:rsidR="00775D0B">
        <w:rPr>
          <w:rFonts w:ascii="Arial" w:hAnsi="Arial" w:cs="Arial"/>
          <w:iCs/>
          <w:color w:val="000000"/>
          <w:szCs w:val="24"/>
        </w:rPr>
        <w:t xml:space="preserve"> Nasadzenie drzew  wykonać należy w nieprzekraczalnym terminie </w:t>
      </w:r>
      <w:r w:rsidRPr="00775D0B">
        <w:rPr>
          <w:rFonts w:ascii="Arial" w:hAnsi="Arial" w:cs="Arial"/>
          <w:iCs/>
          <w:color w:val="000000"/>
          <w:szCs w:val="24"/>
        </w:rPr>
        <w:t>d</w:t>
      </w:r>
      <w:r w:rsidR="00212C06" w:rsidRPr="00775D0B">
        <w:rPr>
          <w:rFonts w:ascii="Arial" w:hAnsi="Arial" w:cs="Arial"/>
          <w:iCs/>
          <w:color w:val="000000"/>
          <w:szCs w:val="24"/>
        </w:rPr>
        <w:t>o</w:t>
      </w:r>
      <w:r w:rsidRPr="00775D0B">
        <w:rPr>
          <w:rFonts w:ascii="Arial" w:hAnsi="Arial" w:cs="Arial"/>
          <w:iCs/>
          <w:color w:val="000000"/>
          <w:szCs w:val="24"/>
        </w:rPr>
        <w:t xml:space="preserve"> 3</w:t>
      </w:r>
      <w:r w:rsidR="00430772">
        <w:rPr>
          <w:rFonts w:ascii="Arial" w:hAnsi="Arial" w:cs="Arial"/>
          <w:iCs/>
          <w:color w:val="000000"/>
          <w:szCs w:val="24"/>
        </w:rPr>
        <w:t>0</w:t>
      </w:r>
      <w:r w:rsidRPr="00775D0B">
        <w:rPr>
          <w:rFonts w:ascii="Arial" w:hAnsi="Arial" w:cs="Arial"/>
          <w:iCs/>
          <w:color w:val="000000"/>
          <w:szCs w:val="24"/>
        </w:rPr>
        <w:t xml:space="preserve"> listopada 202</w:t>
      </w:r>
      <w:r w:rsidR="00775D0B" w:rsidRPr="00775D0B">
        <w:rPr>
          <w:rFonts w:ascii="Arial" w:hAnsi="Arial" w:cs="Arial"/>
          <w:iCs/>
          <w:color w:val="000000"/>
          <w:szCs w:val="24"/>
        </w:rPr>
        <w:t>2</w:t>
      </w:r>
      <w:r w:rsidRPr="00775D0B">
        <w:rPr>
          <w:rFonts w:ascii="Arial" w:hAnsi="Arial" w:cs="Arial"/>
          <w:iCs/>
          <w:color w:val="000000"/>
          <w:szCs w:val="24"/>
        </w:rPr>
        <w:t xml:space="preserve"> r.</w:t>
      </w:r>
    </w:p>
    <w:p w14:paraId="1BDA648F" w14:textId="77777777" w:rsidR="00212C06" w:rsidRDefault="00212C06" w:rsidP="00775D0B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iCs/>
          <w:color w:val="000000"/>
          <w:szCs w:val="24"/>
        </w:rPr>
      </w:pPr>
      <w:r w:rsidRPr="00775D0B">
        <w:rPr>
          <w:rFonts w:ascii="Arial" w:hAnsi="Arial" w:cs="Arial"/>
          <w:b/>
          <w:bCs/>
          <w:iCs/>
          <w:color w:val="000000"/>
          <w:szCs w:val="24"/>
        </w:rPr>
        <w:t>Okres gwarancji</w:t>
      </w:r>
    </w:p>
    <w:p w14:paraId="24507175" w14:textId="77777777" w:rsidR="00702F9F" w:rsidRPr="00A75365" w:rsidRDefault="00702F9F" w:rsidP="00702F9F">
      <w:pPr>
        <w:pStyle w:val="Akapitzlist"/>
        <w:numPr>
          <w:ilvl w:val="0"/>
          <w:numId w:val="18"/>
        </w:numPr>
        <w:spacing w:line="360" w:lineRule="auto"/>
        <w:ind w:left="567"/>
        <w:jc w:val="both"/>
        <w:rPr>
          <w:rFonts w:ascii="Arial" w:hAnsi="Arial" w:cs="Arial"/>
          <w:iCs/>
          <w:szCs w:val="24"/>
        </w:rPr>
      </w:pPr>
      <w:r w:rsidRPr="00A75365">
        <w:rPr>
          <w:rFonts w:ascii="Arial" w:hAnsi="Arial" w:cs="Arial"/>
          <w:iCs/>
          <w:szCs w:val="24"/>
        </w:rPr>
        <w:t>Wykonawca udziela</w:t>
      </w:r>
      <w:r w:rsidR="00245071">
        <w:rPr>
          <w:rFonts w:ascii="Arial" w:hAnsi="Arial" w:cs="Arial"/>
          <w:iCs/>
          <w:szCs w:val="24"/>
        </w:rPr>
        <w:t xml:space="preserve"> </w:t>
      </w:r>
      <w:r w:rsidR="00783C2C">
        <w:rPr>
          <w:rFonts w:ascii="Arial" w:hAnsi="Arial" w:cs="Arial"/>
          <w:iCs/>
          <w:szCs w:val="24"/>
        </w:rPr>
        <w:t>gwarancji</w:t>
      </w:r>
      <w:r w:rsidRPr="00A75365">
        <w:rPr>
          <w:rFonts w:ascii="Arial" w:hAnsi="Arial" w:cs="Arial"/>
          <w:iCs/>
          <w:szCs w:val="24"/>
        </w:rPr>
        <w:t xml:space="preserve"> na dostarczony i posadzony materiał roślinny od dnia spisania protokołu odbioru sadzenia drzew</w:t>
      </w:r>
      <w:r w:rsidR="00196592">
        <w:rPr>
          <w:rFonts w:ascii="Arial" w:hAnsi="Arial" w:cs="Arial"/>
          <w:iCs/>
          <w:szCs w:val="24"/>
        </w:rPr>
        <w:t>,</w:t>
      </w:r>
      <w:r w:rsidRPr="00A75365">
        <w:rPr>
          <w:rFonts w:ascii="Arial" w:hAnsi="Arial" w:cs="Arial"/>
          <w:iCs/>
          <w:szCs w:val="24"/>
        </w:rPr>
        <w:t xml:space="preserve"> przez okres 12 miesięcy.</w:t>
      </w:r>
    </w:p>
    <w:p w14:paraId="3D1D4F20" w14:textId="77777777" w:rsidR="00374DD3" w:rsidRPr="00702F9F" w:rsidRDefault="00702F9F" w:rsidP="00702F9F">
      <w:pPr>
        <w:pStyle w:val="Akapitzlist"/>
        <w:numPr>
          <w:ilvl w:val="0"/>
          <w:numId w:val="18"/>
        </w:numPr>
        <w:spacing w:line="360" w:lineRule="auto"/>
        <w:ind w:left="567"/>
        <w:jc w:val="both"/>
        <w:rPr>
          <w:rFonts w:ascii="Arial" w:hAnsi="Arial" w:cs="Arial"/>
          <w:iCs/>
          <w:color w:val="FF0000"/>
          <w:szCs w:val="24"/>
        </w:rPr>
      </w:pPr>
      <w:r w:rsidRPr="00702F9F">
        <w:rPr>
          <w:rFonts w:ascii="Arial" w:hAnsi="Arial" w:cs="Arial"/>
        </w:rPr>
        <w:t xml:space="preserve">W przypadku, gdy posadzone drzewa nie podejmą wegetacji </w:t>
      </w:r>
      <w:r w:rsidR="00A75365">
        <w:rPr>
          <w:rFonts w:ascii="Arial" w:hAnsi="Arial" w:cs="Arial"/>
        </w:rPr>
        <w:t xml:space="preserve">przed upływem terminu </w:t>
      </w:r>
      <w:r w:rsidR="00FD708D">
        <w:rPr>
          <w:rFonts w:ascii="Arial" w:hAnsi="Arial" w:cs="Arial"/>
        </w:rPr>
        <w:t>gwarancji</w:t>
      </w:r>
      <w:r w:rsidR="00A75365">
        <w:rPr>
          <w:rFonts w:ascii="Arial" w:hAnsi="Arial" w:cs="Arial"/>
        </w:rPr>
        <w:t xml:space="preserve">, </w:t>
      </w:r>
      <w:r w:rsidRPr="00702F9F">
        <w:rPr>
          <w:rFonts w:ascii="Arial" w:hAnsi="Arial" w:cs="Arial"/>
        </w:rPr>
        <w:t xml:space="preserve">lub w protokole odbioru posadzonych drzew zostaną stwierdzone inne nieprawidłowości, Wykonawca w ramach </w:t>
      </w:r>
      <w:r w:rsidR="00FD708D">
        <w:rPr>
          <w:rFonts w:ascii="Arial" w:hAnsi="Arial" w:cs="Arial"/>
        </w:rPr>
        <w:t>gwarancji</w:t>
      </w:r>
      <w:r w:rsidRPr="00702F9F">
        <w:rPr>
          <w:rFonts w:ascii="Arial" w:hAnsi="Arial" w:cs="Arial"/>
        </w:rPr>
        <w:t xml:space="preserve"> zobowiązany jest do nieodpłatnego usunięcia drzew i wymiany materiału na</w:t>
      </w:r>
      <w:r w:rsidR="00A75365">
        <w:rPr>
          <w:rFonts w:ascii="Arial" w:hAnsi="Arial" w:cs="Arial"/>
        </w:rPr>
        <w:t xml:space="preserve"> nowy</w:t>
      </w:r>
      <w:r w:rsidRPr="00702F9F">
        <w:rPr>
          <w:rFonts w:ascii="Arial" w:hAnsi="Arial" w:cs="Arial"/>
        </w:rPr>
        <w:t>,</w:t>
      </w:r>
      <w:r w:rsidR="007E4D6B">
        <w:rPr>
          <w:rFonts w:ascii="Arial" w:hAnsi="Arial" w:cs="Arial"/>
        </w:rPr>
        <w:t xml:space="preserve"> </w:t>
      </w:r>
      <w:r w:rsidRPr="00702F9F">
        <w:rPr>
          <w:rFonts w:ascii="Arial" w:hAnsi="Arial" w:cs="Arial"/>
        </w:rPr>
        <w:t xml:space="preserve">o parametrach nie mniejszych niż usunięte drzewa. </w:t>
      </w:r>
      <w:r w:rsidR="00196592">
        <w:rPr>
          <w:rFonts w:ascii="Arial" w:hAnsi="Arial" w:cs="Arial"/>
        </w:rPr>
        <w:t>Po wykonaniu nasadzeń</w:t>
      </w:r>
      <w:r w:rsidR="00C63DB9">
        <w:rPr>
          <w:rFonts w:ascii="Arial" w:hAnsi="Arial" w:cs="Arial"/>
        </w:rPr>
        <w:t xml:space="preserve"> </w:t>
      </w:r>
      <w:r w:rsidR="00196592" w:rsidRPr="00702F9F">
        <w:rPr>
          <w:rFonts w:ascii="Arial" w:hAnsi="Arial" w:cs="Arial"/>
        </w:rPr>
        <w:t xml:space="preserve">wymienionych drzew </w:t>
      </w:r>
      <w:r w:rsidRPr="00702F9F">
        <w:rPr>
          <w:rFonts w:ascii="Arial" w:hAnsi="Arial" w:cs="Arial"/>
        </w:rPr>
        <w:t>dokonany zostanie odbiór, z którego sporządzony zostanie protokół odbioru.</w:t>
      </w:r>
      <w:r w:rsidR="00A75365">
        <w:rPr>
          <w:rFonts w:ascii="Arial" w:hAnsi="Arial" w:cs="Arial"/>
        </w:rPr>
        <w:t xml:space="preserve"> Okres </w:t>
      </w:r>
      <w:r w:rsidR="00FD708D">
        <w:rPr>
          <w:rFonts w:ascii="Arial" w:hAnsi="Arial" w:cs="Arial"/>
        </w:rPr>
        <w:t>gwarancji</w:t>
      </w:r>
      <w:r w:rsidR="00C63DB9">
        <w:rPr>
          <w:rFonts w:ascii="Arial" w:hAnsi="Arial" w:cs="Arial"/>
        </w:rPr>
        <w:t xml:space="preserve"> </w:t>
      </w:r>
      <w:r w:rsidR="00A75365" w:rsidRPr="00A75365">
        <w:rPr>
          <w:rFonts w:ascii="Arial" w:hAnsi="Arial" w:cs="Arial"/>
          <w:iCs/>
          <w:szCs w:val="24"/>
        </w:rPr>
        <w:t>12 miesięcy</w:t>
      </w:r>
      <w:r w:rsidR="00A75365">
        <w:rPr>
          <w:rFonts w:ascii="Arial" w:hAnsi="Arial" w:cs="Arial"/>
        </w:rPr>
        <w:t xml:space="preserve"> dla wymienionych drzew rozpoczyna się od dnia podpisania protokołu odbioru nowych nasadzeń.</w:t>
      </w:r>
    </w:p>
    <w:sectPr w:rsidR="00374DD3" w:rsidRPr="00702F9F" w:rsidSect="000A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00B"/>
    <w:multiLevelType w:val="multilevel"/>
    <w:tmpl w:val="025A82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283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702"/>
        </w:tabs>
        <w:ind w:left="17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69"/>
        </w:tabs>
        <w:ind w:left="22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2"/>
        </w:tabs>
        <w:ind w:left="2552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6"/>
        </w:tabs>
        <w:ind w:left="28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19"/>
        </w:tabs>
        <w:ind w:left="3119" w:hanging="283"/>
      </w:pPr>
      <w:rPr>
        <w:rFonts w:hint="default"/>
      </w:rPr>
    </w:lvl>
  </w:abstractNum>
  <w:abstractNum w:abstractNumId="1" w15:restartNumberingAfterBreak="0">
    <w:nsid w:val="077C50EC"/>
    <w:multiLevelType w:val="hybridMultilevel"/>
    <w:tmpl w:val="809434C4"/>
    <w:lvl w:ilvl="0" w:tplc="AFFCF87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2028B6"/>
    <w:multiLevelType w:val="hybridMultilevel"/>
    <w:tmpl w:val="F6384876"/>
    <w:lvl w:ilvl="0" w:tplc="B2BC77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E77E55"/>
    <w:multiLevelType w:val="hybridMultilevel"/>
    <w:tmpl w:val="AEFA57C6"/>
    <w:lvl w:ilvl="0" w:tplc="AFFCF87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F63C22"/>
    <w:multiLevelType w:val="hybridMultilevel"/>
    <w:tmpl w:val="A09AC644"/>
    <w:lvl w:ilvl="0" w:tplc="AFFCF87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AFFCF874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090FB0"/>
    <w:multiLevelType w:val="multilevel"/>
    <w:tmpl w:val="6498837E"/>
    <w:lvl w:ilvl="0">
      <w:start w:val="1"/>
      <w:numFmt w:val="decimal"/>
      <w:lvlText w:val="%1)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46A14B5C"/>
    <w:multiLevelType w:val="hybridMultilevel"/>
    <w:tmpl w:val="67385856"/>
    <w:lvl w:ilvl="0" w:tplc="F49A63CC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z w:val="21"/>
      </w:rPr>
    </w:lvl>
    <w:lvl w:ilvl="1" w:tplc="886C4008">
      <w:start w:val="1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7314"/>
    <w:multiLevelType w:val="hybridMultilevel"/>
    <w:tmpl w:val="38EAB232"/>
    <w:lvl w:ilvl="0" w:tplc="41629DB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685B"/>
    <w:multiLevelType w:val="hybridMultilevel"/>
    <w:tmpl w:val="099CF320"/>
    <w:lvl w:ilvl="0" w:tplc="C50018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11724"/>
    <w:multiLevelType w:val="hybridMultilevel"/>
    <w:tmpl w:val="C69CE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26556"/>
    <w:multiLevelType w:val="hybridMultilevel"/>
    <w:tmpl w:val="CA18A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1407D"/>
    <w:multiLevelType w:val="hybridMultilevel"/>
    <w:tmpl w:val="B658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45C4A"/>
    <w:multiLevelType w:val="multilevel"/>
    <w:tmpl w:val="E18E93F0"/>
    <w:lvl w:ilvl="0">
      <w:start w:val="1"/>
      <w:numFmt w:val="decimal"/>
      <w:lvlText w:val="%1)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58E80CAE"/>
    <w:multiLevelType w:val="hybridMultilevel"/>
    <w:tmpl w:val="439AEE94"/>
    <w:lvl w:ilvl="0" w:tplc="A5AAEAA0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5A1E6E4F"/>
    <w:multiLevelType w:val="hybridMultilevel"/>
    <w:tmpl w:val="544E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00FE1"/>
    <w:multiLevelType w:val="hybridMultilevel"/>
    <w:tmpl w:val="F544C6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A35B1E"/>
    <w:multiLevelType w:val="hybridMultilevel"/>
    <w:tmpl w:val="4B185976"/>
    <w:lvl w:ilvl="0" w:tplc="3A24DB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8" w15:restartNumberingAfterBreak="0">
    <w:nsid w:val="638779E0"/>
    <w:multiLevelType w:val="hybridMultilevel"/>
    <w:tmpl w:val="C2944530"/>
    <w:lvl w:ilvl="0" w:tplc="E1F0448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F01E19"/>
    <w:multiLevelType w:val="hybridMultilevel"/>
    <w:tmpl w:val="B0FAFCCC"/>
    <w:lvl w:ilvl="0" w:tplc="AFFCF87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5F816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C111587"/>
    <w:multiLevelType w:val="hybridMultilevel"/>
    <w:tmpl w:val="43F8E0C0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6E812784"/>
    <w:multiLevelType w:val="hybridMultilevel"/>
    <w:tmpl w:val="ABF4326C"/>
    <w:lvl w:ilvl="0" w:tplc="4FB4355E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color w:val="auto"/>
      </w:rPr>
    </w:lvl>
    <w:lvl w:ilvl="1" w:tplc="AFFCF87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063FF"/>
    <w:multiLevelType w:val="hybridMultilevel"/>
    <w:tmpl w:val="DF0C7BB6"/>
    <w:lvl w:ilvl="0" w:tplc="86E481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4527">
    <w:abstractNumId w:val="10"/>
  </w:num>
  <w:num w:numId="2" w16cid:durableId="784619214">
    <w:abstractNumId w:val="14"/>
  </w:num>
  <w:num w:numId="3" w16cid:durableId="181670717">
    <w:abstractNumId w:val="15"/>
  </w:num>
  <w:num w:numId="4" w16cid:durableId="1154030632">
    <w:abstractNumId w:val="7"/>
  </w:num>
  <w:num w:numId="5" w16cid:durableId="1416367237">
    <w:abstractNumId w:val="17"/>
  </w:num>
  <w:num w:numId="6" w16cid:durableId="1723139882">
    <w:abstractNumId w:val="16"/>
  </w:num>
  <w:num w:numId="7" w16cid:durableId="2131626640">
    <w:abstractNumId w:val="18"/>
  </w:num>
  <w:num w:numId="8" w16cid:durableId="1750075635">
    <w:abstractNumId w:val="0"/>
  </w:num>
  <w:num w:numId="9" w16cid:durableId="514223514">
    <w:abstractNumId w:val="20"/>
  </w:num>
  <w:num w:numId="10" w16cid:durableId="1866211859">
    <w:abstractNumId w:val="2"/>
  </w:num>
  <w:num w:numId="11" w16cid:durableId="1239486335">
    <w:abstractNumId w:val="3"/>
  </w:num>
  <w:num w:numId="12" w16cid:durableId="254480879">
    <w:abstractNumId w:val="6"/>
  </w:num>
  <w:num w:numId="13" w16cid:durableId="166943902">
    <w:abstractNumId w:val="11"/>
  </w:num>
  <w:num w:numId="14" w16cid:durableId="1614243070">
    <w:abstractNumId w:val="23"/>
  </w:num>
  <w:num w:numId="15" w16cid:durableId="1049691068">
    <w:abstractNumId w:val="13"/>
  </w:num>
  <w:num w:numId="16" w16cid:durableId="1499923394">
    <w:abstractNumId w:val="8"/>
  </w:num>
  <w:num w:numId="17" w16cid:durableId="1360011485">
    <w:abstractNumId w:val="22"/>
  </w:num>
  <w:num w:numId="18" w16cid:durableId="286357822">
    <w:abstractNumId w:val="4"/>
  </w:num>
  <w:num w:numId="19" w16cid:durableId="1253709576">
    <w:abstractNumId w:val="5"/>
  </w:num>
  <w:num w:numId="20" w16cid:durableId="1978680714">
    <w:abstractNumId w:val="12"/>
  </w:num>
  <w:num w:numId="21" w16cid:durableId="774520591">
    <w:abstractNumId w:val="9"/>
  </w:num>
  <w:num w:numId="22" w16cid:durableId="1819689034">
    <w:abstractNumId w:val="1"/>
  </w:num>
  <w:num w:numId="23" w16cid:durableId="1178039442">
    <w:abstractNumId w:val="21"/>
  </w:num>
  <w:num w:numId="24" w16cid:durableId="10438673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D9"/>
    <w:rsid w:val="00007366"/>
    <w:rsid w:val="000A1DF8"/>
    <w:rsid w:val="000B5DB4"/>
    <w:rsid w:val="000E28E6"/>
    <w:rsid w:val="000E2CE0"/>
    <w:rsid w:val="0015446C"/>
    <w:rsid w:val="00161D94"/>
    <w:rsid w:val="00196592"/>
    <w:rsid w:val="001E3DC0"/>
    <w:rsid w:val="00200313"/>
    <w:rsid w:val="00212C06"/>
    <w:rsid w:val="00245071"/>
    <w:rsid w:val="00294687"/>
    <w:rsid w:val="00354FC0"/>
    <w:rsid w:val="003559D6"/>
    <w:rsid w:val="0036292A"/>
    <w:rsid w:val="00374DD3"/>
    <w:rsid w:val="003D1817"/>
    <w:rsid w:val="003D6115"/>
    <w:rsid w:val="003F2850"/>
    <w:rsid w:val="00430772"/>
    <w:rsid w:val="004632BE"/>
    <w:rsid w:val="0047742D"/>
    <w:rsid w:val="004C45BA"/>
    <w:rsid w:val="005423F9"/>
    <w:rsid w:val="005504C6"/>
    <w:rsid w:val="006265BA"/>
    <w:rsid w:val="006A6EB3"/>
    <w:rsid w:val="006B5083"/>
    <w:rsid w:val="006C28D2"/>
    <w:rsid w:val="00702F9F"/>
    <w:rsid w:val="00732787"/>
    <w:rsid w:val="00775D0B"/>
    <w:rsid w:val="00780FDC"/>
    <w:rsid w:val="00783C2C"/>
    <w:rsid w:val="007E4D6B"/>
    <w:rsid w:val="0081776F"/>
    <w:rsid w:val="00880B75"/>
    <w:rsid w:val="008E5239"/>
    <w:rsid w:val="00923D8F"/>
    <w:rsid w:val="009D26D9"/>
    <w:rsid w:val="009E0664"/>
    <w:rsid w:val="00A55201"/>
    <w:rsid w:val="00A75365"/>
    <w:rsid w:val="00B54E9A"/>
    <w:rsid w:val="00B72EB3"/>
    <w:rsid w:val="00BA21D3"/>
    <w:rsid w:val="00BB6EFB"/>
    <w:rsid w:val="00C63DB9"/>
    <w:rsid w:val="00C661D7"/>
    <w:rsid w:val="00CB45C9"/>
    <w:rsid w:val="00CD6D95"/>
    <w:rsid w:val="00E04C8E"/>
    <w:rsid w:val="00E135BF"/>
    <w:rsid w:val="00E24EF2"/>
    <w:rsid w:val="00E62964"/>
    <w:rsid w:val="00F74FFF"/>
    <w:rsid w:val="00F90431"/>
    <w:rsid w:val="00FD708D"/>
    <w:rsid w:val="00FD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13FC"/>
  <w15:docId w15:val="{76018750-5D35-4787-B92B-527C981C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7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D3"/>
    <w:pPr>
      <w:ind w:left="720"/>
      <w:contextualSpacing/>
    </w:pPr>
  </w:style>
  <w:style w:type="character" w:customStyle="1" w:styleId="fontstyle01">
    <w:name w:val="fontstyle01"/>
    <w:basedOn w:val="Domylnaczcionkaakapitu"/>
    <w:rsid w:val="00BB6EF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Mojak Zbigniew</dc:creator>
  <cp:keywords/>
  <dc:description/>
  <cp:lastModifiedBy>Ewelina Piekarczyk</cp:lastModifiedBy>
  <cp:revision>2</cp:revision>
  <dcterms:created xsi:type="dcterms:W3CDTF">2022-08-19T12:54:00Z</dcterms:created>
  <dcterms:modified xsi:type="dcterms:W3CDTF">2022-08-19T12:54:00Z</dcterms:modified>
</cp:coreProperties>
</file>