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C40400" w:rsidRDefault="0092114C" w:rsidP="00B54F31">
      <w:pPr>
        <w:spacing w:after="0" w:line="276" w:lineRule="auto"/>
        <w:jc w:val="center"/>
        <w:rPr>
          <w:rFonts w:ascii="Times New Roman" w:eastAsia="Times New Roman" w:hAnsi="Times New Roman" w:cs="Times New Roman"/>
          <w:b/>
          <w:bCs/>
          <w:color w:val="FF0000"/>
          <w:sz w:val="28"/>
          <w:szCs w:val="28"/>
        </w:rPr>
      </w:pPr>
    </w:p>
    <w:p w:rsidR="0092114C" w:rsidRPr="00C40400" w:rsidRDefault="0092114C" w:rsidP="00B54F31">
      <w:pPr>
        <w:spacing w:after="0" w:line="276" w:lineRule="auto"/>
        <w:jc w:val="center"/>
        <w:rPr>
          <w:rFonts w:ascii="Times New Roman" w:eastAsia="Times New Roman" w:hAnsi="Times New Roman" w:cs="Times New Roman"/>
          <w:b/>
          <w:bCs/>
          <w:color w:val="FF0000"/>
          <w:sz w:val="28"/>
          <w:szCs w:val="28"/>
        </w:rPr>
      </w:pPr>
    </w:p>
    <w:p w:rsidR="0092114C" w:rsidRPr="00285E80" w:rsidRDefault="0092114C" w:rsidP="00B54F31">
      <w:pPr>
        <w:spacing w:after="0" w:line="276" w:lineRule="auto"/>
        <w:rPr>
          <w:rFonts w:ascii="Times New Roman" w:eastAsia="Times New Roman" w:hAnsi="Times New Roman" w:cs="Times New Roman"/>
          <w:b/>
          <w:bCs/>
          <w:color w:val="FF0000"/>
          <w:sz w:val="28"/>
          <w:szCs w:val="28"/>
        </w:rPr>
      </w:pPr>
      <w:r w:rsidRPr="00C40400">
        <w:rPr>
          <w:rFonts w:ascii="Times New Roman" w:eastAsia="Times New Roman" w:hAnsi="Times New Roman" w:cs="Times New Roman"/>
          <w:b/>
          <w:bCs/>
          <w:noProof/>
          <w:color w:val="FF0000"/>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ED7124" w:rsidRDefault="0092114C" w:rsidP="00B54F31">
      <w:pPr>
        <w:spacing w:after="0" w:line="276" w:lineRule="auto"/>
        <w:rPr>
          <w:rFonts w:ascii="Times New Roman" w:eastAsia="Times New Roman" w:hAnsi="Times New Roman" w:cs="Times New Roman"/>
          <w:b/>
          <w:bCs/>
          <w:color w:val="000000" w:themeColor="text1"/>
          <w:sz w:val="28"/>
          <w:szCs w:val="28"/>
        </w:rPr>
      </w:pPr>
    </w:p>
    <w:p w:rsidR="0092114C" w:rsidRPr="00ED7124" w:rsidRDefault="0092114C" w:rsidP="00B54F31">
      <w:pPr>
        <w:suppressAutoHyphens/>
        <w:spacing w:before="6" w:after="0" w:line="276"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ZAMAWIAJACY:</w:t>
      </w:r>
    </w:p>
    <w:p w:rsidR="0092114C" w:rsidRPr="00ED7124" w:rsidRDefault="0092114C" w:rsidP="00B54F31">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ED7124">
        <w:rPr>
          <w:rFonts w:ascii="Times New Roman" w:eastAsia="Times New Roman" w:hAnsi="Times New Roman" w:cs="Times New Roman"/>
          <w:b/>
          <w:color w:val="000000" w:themeColor="text1"/>
          <w:sz w:val="24"/>
          <w:szCs w:val="24"/>
          <w:lang w:eastAsia="ar-SA"/>
        </w:rPr>
        <w:t>6 WOJSKOWY ODDZIAŁ GOSPODARCZY</w:t>
      </w:r>
    </w:p>
    <w:p w:rsidR="0092114C" w:rsidRPr="00ED7124" w:rsidRDefault="0092114C" w:rsidP="00B54F31">
      <w:pPr>
        <w:suppressAutoHyphens/>
        <w:spacing w:after="0" w:line="276" w:lineRule="auto"/>
        <w:jc w:val="center"/>
        <w:rPr>
          <w:rFonts w:ascii="Times New Roman" w:eastAsia="Times New Roman" w:hAnsi="Times New Roman" w:cs="Times New Roman"/>
          <w:color w:val="000000" w:themeColor="text1"/>
          <w:sz w:val="24"/>
          <w:szCs w:val="24"/>
          <w:lang w:eastAsia="ar-SA"/>
        </w:rPr>
      </w:pPr>
    </w:p>
    <w:p w:rsidR="0092114C" w:rsidRPr="00ED7124" w:rsidRDefault="0092114C" w:rsidP="00B54F31">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ar-SA"/>
        </w:rPr>
        <w:t>Lędowo - Osiedle 1N, 76-271 Ustka</w:t>
      </w:r>
    </w:p>
    <w:p w:rsidR="0092114C" w:rsidRPr="00ED7124" w:rsidRDefault="0092114C" w:rsidP="00B54F31">
      <w:pPr>
        <w:suppressAutoHyphens/>
        <w:spacing w:before="6" w:after="0" w:line="276"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B54F31">
      <w:pPr>
        <w:suppressAutoHyphens/>
        <w:spacing w:before="6" w:after="0" w:line="276" w:lineRule="auto"/>
        <w:jc w:val="both"/>
        <w:rPr>
          <w:rFonts w:ascii="Times New Roman" w:eastAsia="Times New Roman" w:hAnsi="Times New Roman" w:cs="Times New Roman"/>
          <w:color w:val="000000" w:themeColor="text1"/>
          <w:sz w:val="24"/>
          <w:szCs w:val="24"/>
          <w:lang w:eastAsia="ar-SA"/>
        </w:rPr>
      </w:pPr>
    </w:p>
    <w:p w:rsidR="0092114C" w:rsidRPr="00ED7124" w:rsidRDefault="0092114C" w:rsidP="00B54F31">
      <w:pPr>
        <w:widowControl w:val="0"/>
        <w:autoSpaceDE w:val="0"/>
        <w:autoSpaceDN w:val="0"/>
        <w:spacing w:before="185"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ED7124" w:rsidRDefault="0092114C" w:rsidP="00B54F31">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pn.:</w:t>
      </w:r>
    </w:p>
    <w:p w:rsidR="00ED7124" w:rsidRPr="00ED7124" w:rsidRDefault="00ED7124" w:rsidP="00B54F31">
      <w:pPr>
        <w:spacing w:after="120" w:line="276" w:lineRule="auto"/>
        <w:jc w:val="center"/>
        <w:rPr>
          <w:rFonts w:ascii="Times New Roman" w:hAnsi="Times New Roman" w:cs="Times New Roman"/>
          <w:b/>
          <w:color w:val="000000" w:themeColor="text1"/>
          <w:sz w:val="24"/>
          <w:szCs w:val="24"/>
        </w:rPr>
      </w:pPr>
      <w:r w:rsidRPr="00ED7124">
        <w:rPr>
          <w:rFonts w:ascii="Times New Roman" w:hAnsi="Times New Roman" w:cs="Times New Roman"/>
          <w:b/>
          <w:color w:val="000000" w:themeColor="text1"/>
          <w:sz w:val="24"/>
          <w:szCs w:val="24"/>
        </w:rPr>
        <w:t>„Prace konserwacyjne w budynku nr 14 w kompleksie wojskowym m. Lębork – naprawa instalacji elektrycznej, naprawa uszkodzonych stopni schodowych,</w:t>
      </w:r>
      <w:r w:rsidRPr="00ED7124">
        <w:rPr>
          <w:rFonts w:ascii="Times New Roman" w:hAnsi="Times New Roman" w:cs="Times New Roman"/>
          <w:b/>
          <w:color w:val="000000" w:themeColor="text1"/>
          <w:sz w:val="24"/>
          <w:szCs w:val="24"/>
        </w:rPr>
        <w:br/>
        <w:t>naprawa odeskowania dachu”</w:t>
      </w:r>
    </w:p>
    <w:p w:rsidR="00ED7124" w:rsidRPr="00ED7124" w:rsidRDefault="00ED7124" w:rsidP="00B54F31">
      <w:pPr>
        <w:spacing w:after="120" w:line="276" w:lineRule="auto"/>
        <w:jc w:val="center"/>
        <w:rPr>
          <w:rFonts w:ascii="Times New Roman" w:hAnsi="Times New Roman" w:cs="Times New Roman"/>
          <w:b/>
          <w:color w:val="000000" w:themeColor="text1"/>
          <w:sz w:val="24"/>
          <w:szCs w:val="24"/>
        </w:rPr>
      </w:pPr>
    </w:p>
    <w:p w:rsidR="007953AF" w:rsidRPr="00ED7124" w:rsidRDefault="007953AF" w:rsidP="00B54F31">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szCs w:val="24"/>
          <w:lang w:eastAsia="pl-PL" w:bidi="pl-PL"/>
        </w:rPr>
        <w:t xml:space="preserve">w trybie podstawowym bez negocjacji </w:t>
      </w:r>
      <w:r w:rsidRPr="00ED7124">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Pr>
          <w:rFonts w:ascii="Times New Roman" w:eastAsia="Times New Roman" w:hAnsi="Times New Roman" w:cs="Times New Roman"/>
          <w:bCs/>
          <w:color w:val="000000" w:themeColor="text1"/>
          <w:sz w:val="24"/>
          <w:szCs w:val="24"/>
          <w:lang w:eastAsia="ar-SA"/>
        </w:rPr>
        <w:t>2021.1129 t.j.)</w:t>
      </w:r>
      <w:r w:rsidRPr="00ED7124">
        <w:rPr>
          <w:rFonts w:ascii="Times New Roman" w:eastAsia="Times New Roman" w:hAnsi="Times New Roman" w:cs="Times New Roman"/>
          <w:bCs/>
          <w:color w:val="000000" w:themeColor="text1"/>
          <w:sz w:val="24"/>
          <w:szCs w:val="24"/>
          <w:lang w:eastAsia="ar-SA"/>
        </w:rPr>
        <w:t xml:space="preserve"> </w:t>
      </w:r>
      <w:r w:rsidR="008E25D1" w:rsidRPr="00ED7124">
        <w:rPr>
          <w:rFonts w:ascii="Times New Roman" w:eastAsia="Times New Roman" w:hAnsi="Times New Roman" w:cs="Times New Roman"/>
          <w:bCs/>
          <w:color w:val="000000" w:themeColor="text1"/>
          <w:sz w:val="24"/>
          <w:szCs w:val="24"/>
          <w:lang w:eastAsia="ar-SA"/>
        </w:rPr>
        <w:t>zwanej dalej także „P</w:t>
      </w:r>
      <w:r w:rsidRPr="00ED7124">
        <w:rPr>
          <w:rFonts w:ascii="Times New Roman" w:eastAsia="Times New Roman" w:hAnsi="Times New Roman" w:cs="Times New Roman"/>
          <w:bCs/>
          <w:color w:val="000000" w:themeColor="text1"/>
          <w:sz w:val="24"/>
          <w:szCs w:val="24"/>
          <w:lang w:eastAsia="ar-SA"/>
        </w:rPr>
        <w:t>zp”.</w:t>
      </w:r>
    </w:p>
    <w:p w:rsidR="007953AF" w:rsidRPr="00ED7124" w:rsidRDefault="007953AF" w:rsidP="00B54F31">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ar-SA"/>
        </w:rPr>
      </w:pPr>
    </w:p>
    <w:p w:rsidR="0092114C" w:rsidRPr="00ED7124" w:rsidRDefault="0092114C" w:rsidP="00B54F31">
      <w:pPr>
        <w:widowControl w:val="0"/>
        <w:autoSpaceDE w:val="0"/>
        <w:autoSpaceDN w:val="0"/>
        <w:spacing w:after="0" w:line="276" w:lineRule="auto"/>
        <w:jc w:val="center"/>
        <w:rPr>
          <w:rFonts w:ascii="Times New Roman" w:eastAsia="Times New Roman" w:hAnsi="Times New Roman" w:cs="Times New Roman"/>
          <w:color w:val="000000" w:themeColor="text1"/>
          <w:sz w:val="24"/>
          <w:szCs w:val="24"/>
          <w:lang w:eastAsia="pl-PL" w:bidi="pl-PL"/>
        </w:rPr>
      </w:pPr>
    </w:p>
    <w:p w:rsidR="0092114C" w:rsidRPr="00ED7124" w:rsidRDefault="0092114C" w:rsidP="00B54F31">
      <w:pPr>
        <w:suppressAutoHyphens/>
        <w:spacing w:before="6" w:after="0" w:line="276" w:lineRule="auto"/>
        <w:jc w:val="both"/>
        <w:rPr>
          <w:rFonts w:ascii="Times New Roman" w:eastAsia="Times New Roman" w:hAnsi="Times New Roman" w:cs="Times New Roman"/>
          <w:color w:val="000000" w:themeColor="text1"/>
          <w:sz w:val="21"/>
          <w:szCs w:val="24"/>
          <w:lang w:eastAsia="ar-SA"/>
        </w:rPr>
      </w:pPr>
    </w:p>
    <w:p w:rsidR="0092114C" w:rsidRPr="00ED7124" w:rsidRDefault="00087CF2" w:rsidP="00B54F31">
      <w:pPr>
        <w:widowControl w:val="0"/>
        <w:autoSpaceDE w:val="0"/>
        <w:autoSpaceDN w:val="0"/>
        <w:spacing w:before="97" w:after="0" w:line="276" w:lineRule="auto"/>
        <w:ind w:left="4487" w:right="248"/>
        <w:jc w:val="center"/>
        <w:rPr>
          <w:rFonts w:ascii="Times New Roman" w:eastAsia="Times New Roman" w:hAnsi="Times New Roman" w:cs="Times New Roman"/>
          <w:b/>
          <w:color w:val="000000" w:themeColor="text1"/>
          <w:sz w:val="24"/>
          <w:u w:val="single"/>
          <w:lang w:eastAsia="pl-PL" w:bidi="pl-PL"/>
        </w:rPr>
      </w:pP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Pr="00ED7124">
        <w:rPr>
          <w:rFonts w:ascii="Times New Roman" w:eastAsia="Times New Roman" w:hAnsi="Times New Roman" w:cs="Times New Roman"/>
          <w:b/>
          <w:color w:val="000000" w:themeColor="text1"/>
          <w:sz w:val="24"/>
          <w:lang w:eastAsia="pl-PL" w:bidi="pl-PL"/>
        </w:rPr>
        <w:t xml:space="preserve">  </w:t>
      </w:r>
      <w:r w:rsidR="00722398" w:rsidRPr="00ED7124">
        <w:rPr>
          <w:rFonts w:ascii="Times New Roman" w:eastAsia="Times New Roman" w:hAnsi="Times New Roman" w:cs="Times New Roman"/>
          <w:b/>
          <w:color w:val="000000" w:themeColor="text1"/>
          <w:sz w:val="24"/>
          <w:lang w:eastAsia="pl-PL" w:bidi="pl-PL"/>
        </w:rPr>
        <w:t xml:space="preserve">  </w:t>
      </w:r>
      <w:r w:rsidR="0092114C" w:rsidRPr="00ED7124">
        <w:rPr>
          <w:rFonts w:ascii="Times New Roman" w:eastAsia="Times New Roman" w:hAnsi="Times New Roman" w:cs="Times New Roman"/>
          <w:b/>
          <w:color w:val="000000" w:themeColor="text1"/>
          <w:sz w:val="24"/>
          <w:u w:val="single"/>
          <w:lang w:eastAsia="pl-PL" w:bidi="pl-PL"/>
        </w:rPr>
        <w:t>ZATWIERDZAM:</w:t>
      </w:r>
    </w:p>
    <w:p w:rsidR="0092114C" w:rsidRPr="00ED7124" w:rsidRDefault="0092114C" w:rsidP="00B54F31">
      <w:pPr>
        <w:widowControl w:val="0"/>
        <w:autoSpaceDE w:val="0"/>
        <w:autoSpaceDN w:val="0"/>
        <w:spacing w:after="0" w:line="276" w:lineRule="auto"/>
        <w:ind w:right="289"/>
        <w:rPr>
          <w:rFonts w:ascii="Times New Roman" w:eastAsia="Times New Roman" w:hAnsi="Times New Roman" w:cs="Times New Roman"/>
          <w:color w:val="000000" w:themeColor="text1"/>
          <w:sz w:val="24"/>
          <w:lang w:eastAsia="pl-PL" w:bidi="pl-PL"/>
        </w:rPr>
      </w:pPr>
    </w:p>
    <w:p w:rsidR="0092114C" w:rsidRPr="00ED7124" w:rsidRDefault="0092114C" w:rsidP="00B54F31">
      <w:pPr>
        <w:widowControl w:val="0"/>
        <w:autoSpaceDE w:val="0"/>
        <w:autoSpaceDN w:val="0"/>
        <w:spacing w:after="0" w:line="276" w:lineRule="auto"/>
        <w:ind w:left="4956" w:right="289"/>
        <w:jc w:val="center"/>
        <w:rPr>
          <w:rFonts w:ascii="Times New Roman" w:eastAsia="Times New Roman" w:hAnsi="Times New Roman" w:cs="Times New Roman"/>
          <w:color w:val="000000" w:themeColor="text1"/>
          <w:sz w:val="24"/>
          <w:lang w:eastAsia="pl-PL" w:bidi="pl-PL"/>
        </w:rPr>
      </w:pPr>
      <w:r w:rsidRPr="00ED7124">
        <w:rPr>
          <w:rFonts w:ascii="Times New Roman" w:eastAsia="Times New Roman" w:hAnsi="Times New Roman" w:cs="Times New Roman"/>
          <w:color w:val="000000" w:themeColor="text1"/>
          <w:sz w:val="24"/>
          <w:lang w:eastAsia="pl-PL" w:bidi="pl-PL"/>
        </w:rPr>
        <w:t>KOMENDANT</w:t>
      </w:r>
    </w:p>
    <w:p w:rsidR="0092114C" w:rsidRPr="00ED7124" w:rsidRDefault="0092114C" w:rsidP="00B54F31">
      <w:pPr>
        <w:widowControl w:val="0"/>
        <w:autoSpaceDE w:val="0"/>
        <w:autoSpaceDN w:val="0"/>
        <w:spacing w:after="0" w:line="276" w:lineRule="auto"/>
        <w:ind w:left="9443" w:right="289"/>
        <w:jc w:val="center"/>
        <w:rPr>
          <w:rFonts w:ascii="Times New Roman" w:eastAsia="Times New Roman" w:hAnsi="Times New Roman" w:cs="Times New Roman"/>
          <w:color w:val="000000" w:themeColor="text1"/>
          <w:sz w:val="24"/>
          <w:lang w:eastAsia="pl-PL" w:bidi="pl-PL"/>
        </w:rPr>
      </w:pPr>
    </w:p>
    <w:p w:rsidR="0092114C" w:rsidRPr="00ED7124" w:rsidRDefault="00A54B71" w:rsidP="00B54F31">
      <w:pPr>
        <w:widowControl w:val="0"/>
        <w:autoSpaceDE w:val="0"/>
        <w:autoSpaceDN w:val="0"/>
        <w:spacing w:after="0" w:line="276" w:lineRule="auto"/>
        <w:ind w:left="4956" w:right="289"/>
        <w:jc w:val="center"/>
        <w:rPr>
          <w:rFonts w:ascii="Times New Roman" w:eastAsia="Times New Roman" w:hAnsi="Times New Roman" w:cs="Times New Roman"/>
          <w:color w:val="000000" w:themeColor="text1"/>
          <w:sz w:val="24"/>
          <w:szCs w:val="24"/>
          <w:lang w:eastAsia="pl-PL" w:bidi="pl-PL"/>
        </w:rPr>
      </w:pPr>
      <w:r w:rsidRPr="00ED7124">
        <w:rPr>
          <w:rFonts w:ascii="Times New Roman" w:eastAsia="Times New Roman" w:hAnsi="Times New Roman" w:cs="Times New Roman"/>
          <w:color w:val="000000" w:themeColor="text1"/>
          <w:sz w:val="24"/>
          <w:lang w:eastAsia="pl-PL" w:bidi="pl-PL"/>
        </w:rPr>
        <w:t>z up. p</w:t>
      </w:r>
      <w:r w:rsidR="0092114C" w:rsidRPr="00ED7124">
        <w:rPr>
          <w:rFonts w:ascii="Times New Roman" w:eastAsia="Times New Roman" w:hAnsi="Times New Roman" w:cs="Times New Roman"/>
          <w:color w:val="000000" w:themeColor="text1"/>
          <w:sz w:val="24"/>
          <w:lang w:eastAsia="pl-PL" w:bidi="pl-PL"/>
        </w:rPr>
        <w:t xml:space="preserve">płk </w:t>
      </w:r>
      <w:r w:rsidRPr="00ED7124">
        <w:rPr>
          <w:rFonts w:ascii="Times New Roman" w:eastAsia="Times New Roman" w:hAnsi="Times New Roman" w:cs="Times New Roman"/>
          <w:color w:val="000000" w:themeColor="text1"/>
          <w:sz w:val="24"/>
          <w:lang w:eastAsia="pl-PL" w:bidi="pl-PL"/>
        </w:rPr>
        <w:t>Paweł PRZĄDKA</w:t>
      </w:r>
    </w:p>
    <w:p w:rsidR="0092114C" w:rsidRPr="00ED7124" w:rsidRDefault="0092114C" w:rsidP="00B54F31">
      <w:pPr>
        <w:widowControl w:val="0"/>
        <w:autoSpaceDE w:val="0"/>
        <w:autoSpaceDN w:val="0"/>
        <w:spacing w:before="1" w:after="0" w:line="276" w:lineRule="auto"/>
        <w:rPr>
          <w:rFonts w:ascii="Times New Roman" w:eastAsia="Times New Roman" w:hAnsi="Times New Roman" w:cs="Times New Roman"/>
          <w:color w:val="000000" w:themeColor="text1"/>
          <w:lang w:eastAsia="pl-PL" w:bidi="pl-PL"/>
        </w:rPr>
      </w:pPr>
    </w:p>
    <w:p w:rsidR="0092114C" w:rsidRPr="00C40400" w:rsidRDefault="0092114C" w:rsidP="00B54F31">
      <w:pPr>
        <w:widowControl w:val="0"/>
        <w:autoSpaceDE w:val="0"/>
        <w:autoSpaceDN w:val="0"/>
        <w:spacing w:before="1" w:after="0" w:line="276" w:lineRule="auto"/>
        <w:rPr>
          <w:rFonts w:ascii="Times New Roman" w:eastAsia="Times New Roman" w:hAnsi="Times New Roman" w:cs="Times New Roman"/>
          <w:color w:val="FF0000"/>
          <w:lang w:eastAsia="pl-PL" w:bidi="pl-PL"/>
        </w:rPr>
      </w:pPr>
    </w:p>
    <w:p w:rsidR="0092114C" w:rsidRPr="00C40400" w:rsidRDefault="0092114C" w:rsidP="00B54F31">
      <w:pPr>
        <w:widowControl w:val="0"/>
        <w:autoSpaceDE w:val="0"/>
        <w:autoSpaceDN w:val="0"/>
        <w:spacing w:before="1" w:after="0" w:line="276" w:lineRule="auto"/>
        <w:rPr>
          <w:rFonts w:ascii="Times New Roman" w:eastAsia="Times New Roman" w:hAnsi="Times New Roman" w:cs="Times New Roman"/>
          <w:color w:val="FF0000"/>
          <w:lang w:eastAsia="pl-PL" w:bidi="pl-PL"/>
        </w:rPr>
      </w:pPr>
    </w:p>
    <w:p w:rsidR="0092114C" w:rsidRPr="00C40400" w:rsidRDefault="0092114C" w:rsidP="00B54F31">
      <w:pPr>
        <w:widowControl w:val="0"/>
        <w:autoSpaceDE w:val="0"/>
        <w:autoSpaceDN w:val="0"/>
        <w:spacing w:before="1" w:after="0" w:line="276" w:lineRule="auto"/>
        <w:rPr>
          <w:rFonts w:ascii="Times New Roman" w:eastAsia="Times New Roman" w:hAnsi="Times New Roman" w:cs="Times New Roman"/>
          <w:color w:val="FF0000"/>
          <w:lang w:eastAsia="pl-PL" w:bidi="pl-PL"/>
        </w:rPr>
      </w:pPr>
    </w:p>
    <w:p w:rsidR="00E8350F" w:rsidRPr="00C40400" w:rsidRDefault="00E8350F" w:rsidP="00B54F31">
      <w:pPr>
        <w:widowControl w:val="0"/>
        <w:autoSpaceDE w:val="0"/>
        <w:autoSpaceDN w:val="0"/>
        <w:spacing w:before="1" w:after="0" w:line="276" w:lineRule="auto"/>
        <w:rPr>
          <w:rFonts w:ascii="Times New Roman" w:eastAsia="Times New Roman" w:hAnsi="Times New Roman" w:cs="Times New Roman"/>
          <w:color w:val="FF0000"/>
          <w:lang w:eastAsia="pl-PL" w:bidi="pl-PL"/>
        </w:rPr>
      </w:pPr>
    </w:p>
    <w:p w:rsidR="00E8350F" w:rsidRPr="00C40400" w:rsidRDefault="00E8350F" w:rsidP="00B54F31">
      <w:pPr>
        <w:widowControl w:val="0"/>
        <w:autoSpaceDE w:val="0"/>
        <w:autoSpaceDN w:val="0"/>
        <w:spacing w:before="1" w:after="0" w:line="276" w:lineRule="auto"/>
        <w:rPr>
          <w:rFonts w:ascii="Times New Roman" w:eastAsia="Times New Roman" w:hAnsi="Times New Roman" w:cs="Times New Roman"/>
          <w:color w:val="FF0000"/>
          <w:lang w:eastAsia="pl-PL" w:bidi="pl-PL"/>
        </w:rPr>
      </w:pPr>
    </w:p>
    <w:p w:rsidR="00A54B71" w:rsidRPr="00446C10" w:rsidRDefault="005C591E" w:rsidP="00B54F31">
      <w:pPr>
        <w:suppressAutoHyphens/>
        <w:spacing w:before="6" w:after="0" w:line="276" w:lineRule="auto"/>
        <w:jc w:val="both"/>
        <w:rPr>
          <w:rFonts w:ascii="Times New Roman" w:eastAsia="Times New Roman" w:hAnsi="Times New Roman" w:cs="Times New Roman"/>
          <w:color w:val="000000" w:themeColor="text1"/>
          <w:sz w:val="21"/>
          <w:szCs w:val="24"/>
          <w:lang w:eastAsia="ar-SA"/>
        </w:rPr>
      </w:pPr>
      <w:r>
        <w:rPr>
          <w:rFonts w:ascii="Times New Roman" w:eastAsia="Times New Roman" w:hAnsi="Times New Roman" w:cs="Times New Roman"/>
          <w:color w:val="000000" w:themeColor="text1"/>
          <w:sz w:val="24"/>
          <w:szCs w:val="24"/>
          <w:lang w:eastAsia="ar-SA"/>
        </w:rPr>
        <w:t>Dnia,</w:t>
      </w:r>
      <w:r w:rsidR="00064867">
        <w:rPr>
          <w:rFonts w:ascii="Times New Roman" w:eastAsia="Times New Roman" w:hAnsi="Times New Roman" w:cs="Times New Roman"/>
          <w:color w:val="000000" w:themeColor="text1"/>
          <w:sz w:val="24"/>
          <w:szCs w:val="24"/>
          <w:lang w:eastAsia="ar-SA"/>
        </w:rPr>
        <w:t xml:space="preserve"> 1</w:t>
      </w:r>
      <w:r w:rsidR="002F6840">
        <w:rPr>
          <w:rFonts w:ascii="Times New Roman" w:eastAsia="Times New Roman" w:hAnsi="Times New Roman" w:cs="Times New Roman"/>
          <w:color w:val="000000" w:themeColor="text1"/>
          <w:sz w:val="24"/>
          <w:szCs w:val="24"/>
          <w:lang w:eastAsia="ar-SA"/>
        </w:rPr>
        <w:t>2</w:t>
      </w:r>
      <w:r w:rsidR="006A6ABA">
        <w:rPr>
          <w:rFonts w:ascii="Times New Roman" w:eastAsia="Times New Roman" w:hAnsi="Times New Roman" w:cs="Times New Roman"/>
          <w:color w:val="000000" w:themeColor="text1"/>
          <w:sz w:val="24"/>
          <w:szCs w:val="24"/>
          <w:lang w:eastAsia="ar-SA"/>
        </w:rPr>
        <w:t xml:space="preserve"> </w:t>
      </w:r>
      <w:r w:rsidR="007D325F" w:rsidRPr="00ED7124">
        <w:rPr>
          <w:rFonts w:ascii="Times New Roman" w:eastAsia="Times New Roman" w:hAnsi="Times New Roman" w:cs="Times New Roman"/>
          <w:color w:val="000000" w:themeColor="text1"/>
          <w:sz w:val="24"/>
          <w:szCs w:val="24"/>
          <w:lang w:eastAsia="ar-SA"/>
        </w:rPr>
        <w:t>lipca</w:t>
      </w:r>
      <w:r w:rsidR="0092114C" w:rsidRPr="00ED7124">
        <w:rPr>
          <w:rFonts w:ascii="Times New Roman" w:eastAsia="Times New Roman" w:hAnsi="Times New Roman" w:cs="Times New Roman"/>
          <w:color w:val="000000" w:themeColor="text1"/>
          <w:sz w:val="24"/>
          <w:szCs w:val="24"/>
          <w:lang w:eastAsia="ar-SA"/>
        </w:rPr>
        <w:t xml:space="preserve"> 202</w:t>
      </w:r>
      <w:r w:rsidR="0089290D" w:rsidRPr="00ED7124">
        <w:rPr>
          <w:rFonts w:ascii="Times New Roman" w:eastAsia="Times New Roman" w:hAnsi="Times New Roman" w:cs="Times New Roman"/>
          <w:color w:val="000000" w:themeColor="text1"/>
          <w:sz w:val="24"/>
          <w:szCs w:val="24"/>
          <w:lang w:eastAsia="ar-SA"/>
        </w:rPr>
        <w:t>1</w:t>
      </w:r>
      <w:r w:rsidR="0092114C" w:rsidRPr="00ED7124">
        <w:rPr>
          <w:rFonts w:ascii="Times New Roman" w:eastAsia="Times New Roman" w:hAnsi="Times New Roman" w:cs="Times New Roman"/>
          <w:color w:val="000000" w:themeColor="text1"/>
          <w:sz w:val="24"/>
          <w:szCs w:val="24"/>
          <w:lang w:eastAsia="ar-SA"/>
        </w:rPr>
        <w:t xml:space="preserve"> r.</w:t>
      </w:r>
    </w:p>
    <w:p w:rsidR="0092114C" w:rsidRPr="00446C10" w:rsidRDefault="0092114C" w:rsidP="00B54F31">
      <w:pPr>
        <w:suppressAutoHyphens/>
        <w:spacing w:after="0" w:line="276" w:lineRule="auto"/>
        <w:jc w:val="center"/>
        <w:rPr>
          <w:rFonts w:ascii="Times New Roman" w:eastAsia="Times New Roman" w:hAnsi="Times New Roman" w:cs="Times New Roman"/>
          <w:b/>
          <w:bCs/>
          <w:color w:val="000000" w:themeColor="text1"/>
          <w:sz w:val="28"/>
          <w:szCs w:val="28"/>
          <w:lang w:eastAsia="ar-SA"/>
        </w:rPr>
      </w:pPr>
      <w:r w:rsidRPr="00446C10">
        <w:rPr>
          <w:rFonts w:ascii="Times New Roman" w:eastAsia="Times New Roman" w:hAnsi="Times New Roman" w:cs="Times New Roman"/>
          <w:b/>
          <w:bCs/>
          <w:color w:val="000000" w:themeColor="text1"/>
          <w:sz w:val="28"/>
          <w:szCs w:val="28"/>
          <w:lang w:eastAsia="ar-SA"/>
        </w:rPr>
        <w:lastRenderedPageBreak/>
        <w:t>SPECYFIKACJA WARUNKÓW ZAMÓWIENIA</w:t>
      </w:r>
    </w:p>
    <w:p w:rsidR="0092114C" w:rsidRPr="00446C10" w:rsidRDefault="0092114C"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B54F31">
            <w:pPr>
              <w:pStyle w:val="Akapitzlist"/>
              <w:numPr>
                <w:ilvl w:val="0"/>
                <w:numId w:val="1"/>
              </w:numPr>
              <w:suppressAutoHyphens/>
              <w:spacing w:line="276" w:lineRule="auto"/>
              <w:ind w:left="594" w:hanging="594"/>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446C10">
              <w:rPr>
                <w:rFonts w:ascii="Times New Roman" w:eastAsia="Times New Roman" w:hAnsi="Times New Roman" w:cs="Times New Roman"/>
                <w:b/>
                <w:bCs/>
                <w:color w:val="000000" w:themeColor="text1"/>
                <w:sz w:val="24"/>
                <w:szCs w:val="24"/>
                <w:lang w:eastAsia="ar-SA"/>
              </w:rPr>
              <w:t>wej prowadzonego postępowania</w:t>
            </w:r>
          </w:p>
        </w:tc>
      </w:tr>
    </w:tbl>
    <w:p w:rsidR="00B752AA" w:rsidRPr="00446C10" w:rsidRDefault="00B752AA"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B752AA" w:rsidRPr="00446C10" w:rsidRDefault="00B752AA" w:rsidP="00B54F31">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Nazwa:</w:t>
      </w:r>
      <w:r w:rsidR="007953AF" w:rsidRPr="00446C10">
        <w:rPr>
          <w:rFonts w:ascii="Times New Roman" w:eastAsia="Times New Roman" w:hAnsi="Times New Roman" w:cs="Times New Roman"/>
          <w:bCs/>
          <w:color w:val="000000" w:themeColor="text1"/>
          <w:sz w:val="24"/>
          <w:szCs w:val="24"/>
          <w:lang w:eastAsia="ar-SA"/>
        </w:rPr>
        <w:t xml:space="preserve"> </w:t>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322E03"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6 Wojskowy Oddział Gospodarczy</w:t>
      </w:r>
    </w:p>
    <w:p w:rsidR="00B752AA" w:rsidRPr="00446C10" w:rsidRDefault="00B752AA" w:rsidP="00B54F31">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Lędowo – Osiedle 1N</w:t>
      </w:r>
    </w:p>
    <w:p w:rsidR="00B752AA" w:rsidRPr="00446C10" w:rsidRDefault="00B752AA" w:rsidP="00B54F31">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ab/>
      </w:r>
      <w:r w:rsidR="00844027" w:rsidRPr="00446C10">
        <w:rPr>
          <w:rFonts w:ascii="Times New Roman" w:eastAsia="Times New Roman" w:hAnsi="Times New Roman" w:cs="Times New Roman"/>
          <w:b/>
          <w:bCs/>
          <w:color w:val="000000" w:themeColor="text1"/>
          <w:sz w:val="24"/>
          <w:szCs w:val="24"/>
          <w:lang w:eastAsia="ar-SA"/>
        </w:rPr>
        <w:tab/>
      </w:r>
      <w:r w:rsidRPr="00446C10">
        <w:rPr>
          <w:rFonts w:ascii="Times New Roman" w:eastAsia="Times New Roman" w:hAnsi="Times New Roman" w:cs="Times New Roman"/>
          <w:b/>
          <w:bCs/>
          <w:color w:val="000000" w:themeColor="text1"/>
          <w:sz w:val="24"/>
          <w:szCs w:val="24"/>
          <w:lang w:eastAsia="ar-SA"/>
        </w:rPr>
        <w:t>76-271 Ustka</w:t>
      </w:r>
    </w:p>
    <w:p w:rsidR="00B752AA" w:rsidRPr="00446C10" w:rsidRDefault="00B752AA"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Numer telefonu:</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261 231 686</w:t>
      </w:r>
    </w:p>
    <w:p w:rsidR="00B752AA" w:rsidRPr="00446C10" w:rsidRDefault="00B752AA"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Godziny urzędowania:</w:t>
      </w:r>
      <w:r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
          <w:bCs/>
          <w:color w:val="000000" w:themeColor="text1"/>
          <w:sz w:val="24"/>
          <w:szCs w:val="24"/>
          <w:lang w:eastAsia="ar-SA"/>
        </w:rPr>
        <w:t>od godz. 8.00 do godz. 15.00</w:t>
      </w:r>
    </w:p>
    <w:p w:rsidR="00B752AA" w:rsidRPr="00446C10" w:rsidRDefault="00B752AA"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NIP</w:t>
      </w:r>
      <w:r w:rsidR="00844027" w:rsidRPr="00446C10">
        <w:rPr>
          <w:rFonts w:ascii="Times New Roman" w:eastAsia="Times New Roman" w:hAnsi="Times New Roman" w:cs="Times New Roman"/>
          <w:bCs/>
          <w:color w:val="000000" w:themeColor="text1"/>
          <w:sz w:val="24"/>
          <w:szCs w:val="24"/>
          <w:lang w:eastAsia="ar-SA"/>
        </w:rPr>
        <w:t>:</w:t>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844027"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00844027" w:rsidRPr="00446C10">
        <w:rPr>
          <w:rFonts w:ascii="Times New Roman" w:eastAsia="Times New Roman" w:hAnsi="Times New Roman" w:cs="Times New Roman"/>
          <w:b/>
          <w:bCs/>
          <w:color w:val="000000" w:themeColor="text1"/>
          <w:sz w:val="24"/>
          <w:szCs w:val="24"/>
          <w:lang w:eastAsia="ar-SA"/>
        </w:rPr>
        <w:t>839-30-43-908</w:t>
      </w:r>
    </w:p>
    <w:p w:rsidR="00844027" w:rsidRPr="00446C10" w:rsidRDefault="00844027"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844027" w:rsidRPr="0020618F" w:rsidRDefault="00844027" w:rsidP="00B54F31">
      <w:pPr>
        <w:suppressAutoHyphens/>
        <w:spacing w:after="0" w:line="276" w:lineRule="auto"/>
        <w:jc w:val="both"/>
        <w:rPr>
          <w:rFonts w:ascii="Times New Roman" w:eastAsia="Times New Roman" w:hAnsi="Times New Roman" w:cs="Times New Roman"/>
          <w:bCs/>
          <w:color w:val="0070C0"/>
          <w:sz w:val="24"/>
          <w:szCs w:val="24"/>
          <w:lang w:eastAsia="ar-SA"/>
        </w:rPr>
      </w:pPr>
      <w:r w:rsidRPr="00446C10">
        <w:rPr>
          <w:rFonts w:ascii="Times New Roman" w:eastAsia="Times New Roman" w:hAnsi="Times New Roman" w:cs="Times New Roman"/>
          <w:bCs/>
          <w:color w:val="000000" w:themeColor="text1"/>
          <w:sz w:val="24"/>
          <w:szCs w:val="24"/>
          <w:lang w:eastAsia="ar-SA"/>
        </w:rPr>
        <w:t>Adres poczty elektronicznej: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9" w:history="1">
        <w:r w:rsidRPr="0020618F">
          <w:rPr>
            <w:rStyle w:val="Hipercze"/>
            <w:rFonts w:ascii="Times New Roman" w:eastAsia="Times New Roman" w:hAnsi="Times New Roman" w:cs="Times New Roman"/>
            <w:bCs/>
            <w:color w:val="0070C0"/>
            <w:sz w:val="24"/>
            <w:szCs w:val="24"/>
            <w:lang w:eastAsia="ar-SA"/>
          </w:rPr>
          <w:t>6wog.przetargi@ron.mil.pl</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hyperlink r:id="rId10" w:history="1">
        <w:r w:rsidRPr="0020618F">
          <w:rPr>
            <w:rStyle w:val="Hipercze"/>
            <w:rFonts w:ascii="Times New Roman" w:eastAsia="Times New Roman" w:hAnsi="Times New Roman" w:cs="Times New Roman"/>
            <w:bCs/>
            <w:color w:val="0070C0"/>
            <w:sz w:val="24"/>
            <w:szCs w:val="24"/>
            <w:lang w:eastAsia="ar-SA"/>
          </w:rPr>
          <w:t>www.6wog.wp.mil.pl</w:t>
        </w:r>
      </w:hyperlink>
    </w:p>
    <w:p w:rsidR="00844027" w:rsidRPr="00446C10" w:rsidRDefault="00844027"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Adres strony internetowej</w:t>
      </w:r>
      <w:r w:rsidRPr="00446C10">
        <w:rPr>
          <w:rFonts w:ascii="Times New Roman" w:eastAsia="Times New Roman" w:hAnsi="Times New Roman" w:cs="Times New Roman"/>
          <w:bCs/>
          <w:color w:val="000000" w:themeColor="text1"/>
          <w:sz w:val="24"/>
          <w:szCs w:val="24"/>
          <w:lang w:eastAsia="ar-SA"/>
        </w:rPr>
        <w:tab/>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r w:rsidRPr="00446C10">
        <w:rPr>
          <w:rFonts w:ascii="Times New Roman" w:eastAsia="Times New Roman" w:hAnsi="Times New Roman" w:cs="Times New Roman"/>
          <w:bCs/>
          <w:color w:val="000000" w:themeColor="text1"/>
          <w:sz w:val="24"/>
          <w:szCs w:val="24"/>
          <w:lang w:eastAsia="ar-SA"/>
        </w:rPr>
        <w:t>prowadzonego postępowania:</w:t>
      </w:r>
      <w:r w:rsidRPr="00446C10">
        <w:rPr>
          <w:rFonts w:ascii="Times New Roman" w:eastAsia="Times New Roman" w:hAnsi="Times New Roman" w:cs="Times New Roman"/>
          <w:bCs/>
          <w:color w:val="000000" w:themeColor="text1"/>
          <w:sz w:val="24"/>
          <w:szCs w:val="24"/>
          <w:lang w:eastAsia="ar-SA"/>
        </w:rPr>
        <w:tab/>
      </w:r>
      <w:r w:rsidR="007953AF" w:rsidRPr="00446C10">
        <w:rPr>
          <w:rFonts w:ascii="Times New Roman" w:eastAsia="Times New Roman" w:hAnsi="Times New Roman" w:cs="Times New Roman"/>
          <w:bCs/>
          <w:color w:val="000000" w:themeColor="text1"/>
          <w:sz w:val="24"/>
          <w:szCs w:val="24"/>
          <w:lang w:eastAsia="ar-SA"/>
        </w:rPr>
        <w:t xml:space="preserve"> </w:t>
      </w:r>
      <w:hyperlink r:id="rId11"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r w:rsidRPr="0020618F">
        <w:rPr>
          <w:rFonts w:ascii="Times New Roman" w:eastAsia="Times New Roman" w:hAnsi="Times New Roman" w:cs="Times New Roman"/>
          <w:bCs/>
          <w:color w:val="0070C0"/>
          <w:sz w:val="24"/>
          <w:szCs w:val="24"/>
          <w:lang w:eastAsia="ar-SA"/>
        </w:rPr>
        <w:tab/>
      </w:r>
    </w:p>
    <w:p w:rsidR="00844027" w:rsidRPr="00446C10" w:rsidRDefault="00844027"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844027" w:rsidRPr="00446C10" w:rsidRDefault="00844027" w:rsidP="00B54F31">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446C10" w:rsidRDefault="00844027" w:rsidP="00B54F31">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446C10">
        <w:rPr>
          <w:rFonts w:ascii="Times New Roman" w:eastAsia="Times New Roman" w:hAnsi="Times New Roman" w:cs="Times New Roman"/>
          <w:bCs/>
          <w:i/>
          <w:color w:val="000000" w:themeColor="text1"/>
          <w:sz w:val="24"/>
          <w:szCs w:val="24"/>
          <w:lang w:eastAsia="ar-SA"/>
        </w:rPr>
        <w:t xml:space="preserve">Zarejestrowanie i utrzymanie konta na platformie zakupowej oraz korzystanie z platformy jest bezpłatne. </w:t>
      </w:r>
    </w:p>
    <w:p w:rsidR="00844027" w:rsidRPr="00446C10" w:rsidRDefault="00844027" w:rsidP="00B54F31">
      <w:pPr>
        <w:suppressAutoHyphens/>
        <w:spacing w:after="0" w:line="276"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B54F31">
            <w:pPr>
              <w:pStyle w:val="Akapitzlist"/>
              <w:numPr>
                <w:ilvl w:val="0"/>
                <w:numId w:val="1"/>
              </w:numPr>
              <w:suppressAutoHyphens/>
              <w:spacing w:line="276" w:lineRule="auto"/>
              <w:ind w:left="594" w:hanging="567"/>
              <w:jc w:val="both"/>
              <w:rPr>
                <w:rFonts w:ascii="Times New Roman" w:eastAsia="Times New Roman" w:hAnsi="Times New Roman" w:cs="Times New Roman"/>
                <w:b/>
                <w:bCs/>
                <w:i/>
                <w:color w:val="000000" w:themeColor="text1"/>
                <w:sz w:val="24"/>
                <w:szCs w:val="24"/>
                <w:lang w:eastAsia="ar-SA"/>
              </w:rPr>
            </w:pPr>
            <w:r w:rsidRPr="00446C10">
              <w:rPr>
                <w:rFonts w:ascii="Times New Roman" w:eastAsia="Times New Roman" w:hAnsi="Times New Roman" w:cs="Times New Roman"/>
                <w:b/>
                <w:bCs/>
                <w:color w:val="000000" w:themeColor="text1"/>
                <w:sz w:val="24"/>
                <w:szCs w:val="24"/>
                <w:lang w:eastAsia="ar-SA"/>
              </w:rPr>
              <w:t xml:space="preserve">Adres strony internetowej, na której udostępnione będą zmiany i wyjaśnienia treści SWZ oraz inne dokumenty zamówienia bezpośrednio związane </w:t>
            </w:r>
            <w:r w:rsidRPr="00446C10">
              <w:rPr>
                <w:rFonts w:ascii="Times New Roman" w:eastAsia="Times New Roman" w:hAnsi="Times New Roman" w:cs="Times New Roman"/>
                <w:b/>
                <w:bCs/>
                <w:color w:val="000000" w:themeColor="text1"/>
                <w:sz w:val="24"/>
                <w:szCs w:val="24"/>
                <w:lang w:eastAsia="ar-SA"/>
              </w:rPr>
              <w:br/>
              <w:t xml:space="preserve">z postępowaniem o udzielenie zamówienia </w:t>
            </w:r>
          </w:p>
        </w:tc>
      </w:tr>
    </w:tbl>
    <w:p w:rsidR="00102026" w:rsidRPr="00446C10" w:rsidRDefault="00102026"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102026" w:rsidRPr="00446C10" w:rsidRDefault="00102026" w:rsidP="00B54F31">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446C10">
        <w:rPr>
          <w:rFonts w:ascii="Times New Roman" w:eastAsia="Times New Roman" w:hAnsi="Times New Roman" w:cs="Times New Roman"/>
          <w:bCs/>
          <w:color w:val="000000" w:themeColor="text1"/>
          <w:sz w:val="24"/>
          <w:szCs w:val="24"/>
          <w:lang w:eastAsia="ar-SA"/>
        </w:rPr>
        <w:t>Platforma zakupowa</w:t>
      </w:r>
    </w:p>
    <w:p w:rsidR="00102026" w:rsidRPr="0020618F" w:rsidRDefault="006B5B56" w:rsidP="00B54F31">
      <w:pPr>
        <w:suppressAutoHyphens/>
        <w:spacing w:after="0" w:line="276" w:lineRule="auto"/>
        <w:jc w:val="both"/>
        <w:rPr>
          <w:rFonts w:ascii="Times New Roman" w:eastAsia="Times New Roman" w:hAnsi="Times New Roman" w:cs="Times New Roman"/>
          <w:bCs/>
          <w:color w:val="0070C0"/>
          <w:sz w:val="24"/>
          <w:szCs w:val="24"/>
          <w:lang w:eastAsia="ar-SA"/>
        </w:rPr>
      </w:pPr>
      <w:hyperlink r:id="rId12" w:history="1">
        <w:r w:rsidR="00102026" w:rsidRPr="0020618F">
          <w:rPr>
            <w:rStyle w:val="Hipercze"/>
            <w:rFonts w:ascii="Times New Roman" w:eastAsia="Times New Roman" w:hAnsi="Times New Roman" w:cs="Times New Roman"/>
            <w:bCs/>
            <w:color w:val="0070C0"/>
            <w:sz w:val="24"/>
            <w:szCs w:val="24"/>
            <w:lang w:eastAsia="ar-SA"/>
          </w:rPr>
          <w:t>https://platformazakupowa.pl/pn/6wog</w:t>
        </w:r>
      </w:hyperlink>
    </w:p>
    <w:p w:rsidR="005647B2" w:rsidRPr="00C40400" w:rsidRDefault="005647B2" w:rsidP="00B54F31">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ED7124" w:rsidRPr="00ED7124" w:rsidTr="00322E03">
        <w:tc>
          <w:tcPr>
            <w:tcW w:w="9060" w:type="dxa"/>
            <w:shd w:val="clear" w:color="auto" w:fill="E7E6E6" w:themeFill="background2"/>
          </w:tcPr>
          <w:p w:rsidR="00322E03" w:rsidRPr="00ED7124" w:rsidRDefault="00322E03" w:rsidP="00B54F31">
            <w:pPr>
              <w:pStyle w:val="Akapitzlist"/>
              <w:numPr>
                <w:ilvl w:val="0"/>
                <w:numId w:val="1"/>
              </w:numPr>
              <w:suppressAutoHyphens/>
              <w:spacing w:line="276" w:lineRule="auto"/>
              <w:ind w:left="594" w:hanging="567"/>
              <w:jc w:val="both"/>
              <w:rPr>
                <w:rFonts w:ascii="Times New Roman" w:eastAsia="Times New Roman" w:hAnsi="Times New Roman" w:cs="Times New Roman"/>
                <w:b/>
                <w:bCs/>
                <w:color w:val="000000" w:themeColor="text1"/>
                <w:sz w:val="24"/>
                <w:szCs w:val="24"/>
                <w:lang w:eastAsia="ar-SA"/>
              </w:rPr>
            </w:pPr>
            <w:r w:rsidRPr="00ED7124">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ED7124" w:rsidRDefault="005647B2" w:rsidP="00B54F31">
      <w:pPr>
        <w:suppressAutoHyphens/>
        <w:spacing w:after="0" w:line="276" w:lineRule="auto"/>
        <w:jc w:val="both"/>
        <w:rPr>
          <w:rFonts w:ascii="Times New Roman" w:eastAsia="Times New Roman" w:hAnsi="Times New Roman" w:cs="Times New Roman"/>
          <w:b/>
          <w:bCs/>
          <w:color w:val="000000" w:themeColor="text1"/>
          <w:sz w:val="24"/>
          <w:szCs w:val="24"/>
          <w:lang w:eastAsia="ar-SA"/>
        </w:rPr>
      </w:pPr>
    </w:p>
    <w:p w:rsidR="00642EFA" w:rsidRPr="00ED7124" w:rsidRDefault="00C613F4" w:rsidP="00B54F31">
      <w:pPr>
        <w:spacing w:after="0" w:line="276" w:lineRule="auto"/>
        <w:ind w:right="-2"/>
        <w:jc w:val="both"/>
        <w:rPr>
          <w:rFonts w:ascii="Times New Roman" w:eastAsia="Times New Roman" w:hAnsi="Times New Roman" w:cs="Times New Roman"/>
          <w:bCs/>
          <w:color w:val="000000" w:themeColor="text1"/>
          <w:sz w:val="24"/>
          <w:szCs w:val="24"/>
          <w:lang w:eastAsia="ar-SA"/>
        </w:rPr>
      </w:pPr>
      <w:r w:rsidRPr="00ED7124">
        <w:rPr>
          <w:rFonts w:ascii="Times New Roman" w:eastAsia="Times New Roman" w:hAnsi="Times New Roman" w:cs="Times New Roman"/>
          <w:color w:val="000000" w:themeColor="text1"/>
          <w:sz w:val="24"/>
          <w:szCs w:val="24"/>
          <w:lang w:eastAsia="pl-PL"/>
        </w:rPr>
        <w:t xml:space="preserve">Postępowanie o udzielenie zamówienia prowadzone jest w </w:t>
      </w:r>
      <w:r w:rsidRPr="00ED7124">
        <w:rPr>
          <w:rFonts w:ascii="Times New Roman" w:eastAsia="Times New Roman" w:hAnsi="Times New Roman" w:cs="Times New Roman"/>
          <w:b/>
          <w:color w:val="000000" w:themeColor="text1"/>
          <w:sz w:val="24"/>
          <w:szCs w:val="24"/>
          <w:lang w:eastAsia="pl-PL"/>
        </w:rPr>
        <w:t>trybie podstawowym</w:t>
      </w:r>
      <w:r w:rsidR="00ED7124" w:rsidRPr="00ED7124">
        <w:rPr>
          <w:rFonts w:ascii="Times New Roman" w:eastAsia="Times New Roman" w:hAnsi="Times New Roman" w:cs="Times New Roman"/>
          <w:color w:val="000000" w:themeColor="text1"/>
          <w:sz w:val="24"/>
          <w:szCs w:val="24"/>
          <w:lang w:eastAsia="pl-PL"/>
        </w:rPr>
        <w:br/>
      </w:r>
      <w:r w:rsidRPr="00ED7124">
        <w:rPr>
          <w:rFonts w:ascii="Times New Roman" w:eastAsia="Times New Roman" w:hAnsi="Times New Roman" w:cs="Times New Roman"/>
          <w:color w:val="000000" w:themeColor="text1"/>
          <w:sz w:val="24"/>
          <w:szCs w:val="24"/>
          <w:lang w:eastAsia="pl-PL"/>
        </w:rPr>
        <w:t xml:space="preserve">na podstawie art. 275 pkt. 1 ustawy z dnia 11 września 2019 r. Prawo zamówień publicznych </w:t>
      </w:r>
      <w:r w:rsidR="00ED7124" w:rsidRPr="00ED7124">
        <w:rPr>
          <w:rFonts w:ascii="Times New Roman" w:eastAsia="Times New Roman" w:hAnsi="Times New Roman" w:cs="Times New Roman"/>
          <w:bCs/>
          <w:color w:val="000000" w:themeColor="text1"/>
          <w:sz w:val="24"/>
          <w:szCs w:val="24"/>
          <w:lang w:eastAsia="ar-SA"/>
        </w:rPr>
        <w:t>(Dz. U. 2021.1129 t.j.</w:t>
      </w:r>
      <w:r w:rsidRPr="00ED7124">
        <w:rPr>
          <w:rFonts w:ascii="Times New Roman" w:eastAsia="Times New Roman" w:hAnsi="Times New Roman" w:cs="Times New Roman"/>
          <w:bCs/>
          <w:color w:val="000000" w:themeColor="text1"/>
          <w:sz w:val="24"/>
          <w:szCs w:val="24"/>
          <w:lang w:eastAsia="ar-SA"/>
        </w:rPr>
        <w:t>) zwanej dalej</w:t>
      </w:r>
      <w:r w:rsidR="00ED7124" w:rsidRPr="00ED7124">
        <w:rPr>
          <w:rFonts w:ascii="Times New Roman" w:eastAsia="Times New Roman" w:hAnsi="Times New Roman" w:cs="Times New Roman"/>
          <w:bCs/>
          <w:color w:val="000000" w:themeColor="text1"/>
          <w:sz w:val="24"/>
          <w:szCs w:val="24"/>
          <w:lang w:eastAsia="ar-SA"/>
        </w:rPr>
        <w:t xml:space="preserve"> także „Pzp”, a także wydanymi </w:t>
      </w:r>
      <w:r w:rsidRPr="00ED7124">
        <w:rPr>
          <w:rFonts w:ascii="Times New Roman" w:eastAsia="Times New Roman" w:hAnsi="Times New Roman" w:cs="Times New Roman"/>
          <w:bCs/>
          <w:color w:val="000000" w:themeColor="text1"/>
          <w:sz w:val="24"/>
          <w:szCs w:val="24"/>
          <w:lang w:eastAsia="ar-SA"/>
        </w:rPr>
        <w:t>na podstawie niniejszej ustawy rozporządzeniami wykonawczymi.</w:t>
      </w:r>
      <w:r w:rsidR="002D2348" w:rsidRPr="00ED7124">
        <w:rPr>
          <w:rFonts w:ascii="Times New Roman" w:eastAsia="Times New Roman" w:hAnsi="Times New Roman" w:cs="Times New Roman"/>
          <w:bCs/>
          <w:color w:val="000000" w:themeColor="text1"/>
          <w:sz w:val="24"/>
          <w:szCs w:val="24"/>
          <w:lang w:eastAsia="ar-SA"/>
        </w:rPr>
        <w:t xml:space="preserve">  </w:t>
      </w:r>
    </w:p>
    <w:p w:rsidR="002D2348" w:rsidRPr="00C40400" w:rsidRDefault="002D2348" w:rsidP="00B54F31">
      <w:pPr>
        <w:spacing w:after="0" w:line="276"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322E03">
        <w:tc>
          <w:tcPr>
            <w:tcW w:w="9060" w:type="dxa"/>
            <w:shd w:val="clear" w:color="auto" w:fill="E7E6E6" w:themeFill="background2"/>
          </w:tcPr>
          <w:p w:rsidR="00322E03" w:rsidRPr="00446C10" w:rsidRDefault="00322E03" w:rsidP="00B54F31">
            <w:pPr>
              <w:pStyle w:val="Akapitzlist"/>
              <w:numPr>
                <w:ilvl w:val="0"/>
                <w:numId w:val="1"/>
              </w:numPr>
              <w:spacing w:after="5" w:line="276" w:lineRule="auto"/>
              <w:ind w:left="594" w:right="-2" w:hanging="567"/>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Pr="00446C10">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446C10" w:rsidRDefault="00642EFA" w:rsidP="00B54F31">
      <w:pPr>
        <w:spacing w:after="5" w:line="276" w:lineRule="auto"/>
        <w:ind w:right="-2"/>
        <w:jc w:val="both"/>
        <w:rPr>
          <w:rFonts w:ascii="Times New Roman" w:eastAsia="Times New Roman" w:hAnsi="Times New Roman" w:cs="Times New Roman"/>
          <w:b/>
          <w:color w:val="000000" w:themeColor="text1"/>
          <w:sz w:val="24"/>
          <w:szCs w:val="24"/>
          <w:lang w:eastAsia="pl-PL"/>
        </w:rPr>
      </w:pPr>
    </w:p>
    <w:p w:rsidR="0089290D" w:rsidRPr="00446C10" w:rsidRDefault="00642EFA" w:rsidP="00B54F31">
      <w:pPr>
        <w:spacing w:after="5" w:line="276" w:lineRule="auto"/>
        <w:ind w:right="-2"/>
        <w:jc w:val="both"/>
        <w:rPr>
          <w:rFonts w:ascii="Times New Roman" w:eastAsia="Times New Roman" w:hAnsi="Times New Roman" w:cs="Times New Roman"/>
          <w:color w:val="000000" w:themeColor="text1"/>
          <w:sz w:val="24"/>
          <w:szCs w:val="24"/>
          <w:lang w:eastAsia="pl-PL"/>
        </w:rPr>
      </w:pPr>
      <w:r w:rsidRPr="00446C10">
        <w:rPr>
          <w:rFonts w:ascii="Times New Roman" w:eastAsia="Times New Roman" w:hAnsi="Times New Roman" w:cs="Times New Roman"/>
          <w:color w:val="000000" w:themeColor="text1"/>
          <w:sz w:val="24"/>
          <w:szCs w:val="24"/>
          <w:lang w:eastAsia="pl-PL"/>
        </w:rPr>
        <w:t xml:space="preserve">Zamawiający </w:t>
      </w:r>
      <w:r w:rsidRPr="00446C10">
        <w:rPr>
          <w:rFonts w:ascii="Times New Roman" w:eastAsia="Times New Roman" w:hAnsi="Times New Roman" w:cs="Times New Roman"/>
          <w:b/>
          <w:color w:val="000000" w:themeColor="text1"/>
          <w:sz w:val="24"/>
          <w:szCs w:val="24"/>
          <w:u w:val="single"/>
          <w:lang w:eastAsia="pl-PL"/>
        </w:rPr>
        <w:t>nie przewiduje</w:t>
      </w:r>
      <w:r w:rsidRPr="00446C10">
        <w:rPr>
          <w:rFonts w:ascii="Times New Roman" w:eastAsia="Times New Roman" w:hAnsi="Times New Roman" w:cs="Times New Roman"/>
          <w:color w:val="000000" w:themeColor="text1"/>
          <w:sz w:val="24"/>
          <w:szCs w:val="24"/>
          <w:lang w:eastAsia="pl-PL"/>
        </w:rPr>
        <w:t xml:space="preserve"> </w:t>
      </w:r>
      <w:r w:rsidR="0089290D" w:rsidRPr="00446C10">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446C10">
        <w:rPr>
          <w:rFonts w:ascii="Times New Roman" w:eastAsia="Times New Roman" w:hAnsi="Times New Roman" w:cs="Times New Roman"/>
          <w:color w:val="000000" w:themeColor="text1"/>
          <w:sz w:val="24"/>
          <w:szCs w:val="24"/>
          <w:lang w:eastAsia="pl-PL"/>
        </w:rPr>
        <w:t>negocjacji.</w:t>
      </w:r>
    </w:p>
    <w:p w:rsidR="00D53B2E" w:rsidRPr="00446C10" w:rsidRDefault="00D53B2E" w:rsidP="00B54F31">
      <w:pPr>
        <w:spacing w:after="5" w:line="276" w:lineRule="auto"/>
        <w:ind w:right="-2"/>
        <w:jc w:val="both"/>
        <w:rPr>
          <w:rFonts w:ascii="Times New Roman" w:eastAsia="Times New Roman" w:hAnsi="Times New Roman" w:cs="Times New Roman"/>
          <w:color w:val="000000" w:themeColor="text1"/>
          <w:sz w:val="24"/>
          <w:szCs w:val="24"/>
          <w:lang w:eastAsia="pl-PL"/>
        </w:rPr>
      </w:pPr>
    </w:p>
    <w:p w:rsidR="00F648C9" w:rsidRPr="00446C10" w:rsidRDefault="00F648C9" w:rsidP="00B54F31">
      <w:pPr>
        <w:spacing w:after="5" w:line="276"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446C10" w:rsidRPr="00446C10" w:rsidTr="00E8350F">
        <w:tc>
          <w:tcPr>
            <w:tcW w:w="9060" w:type="dxa"/>
            <w:shd w:val="clear" w:color="auto" w:fill="E7E6E6" w:themeFill="background2"/>
          </w:tcPr>
          <w:p w:rsidR="00C56BF6" w:rsidRPr="00446C10" w:rsidRDefault="00C56BF6" w:rsidP="00B54F31">
            <w:pPr>
              <w:pStyle w:val="Akapitzlist"/>
              <w:numPr>
                <w:ilvl w:val="0"/>
                <w:numId w:val="37"/>
              </w:numPr>
              <w:spacing w:after="5" w:line="276" w:lineRule="auto"/>
              <w:ind w:left="567" w:right="-2" w:hanging="567"/>
              <w:jc w:val="both"/>
              <w:rPr>
                <w:rFonts w:ascii="Times New Roman" w:eastAsia="Times New Roman" w:hAnsi="Times New Roman" w:cs="Times New Roman"/>
                <w:b/>
                <w:color w:val="000000" w:themeColor="text1"/>
                <w:sz w:val="24"/>
                <w:szCs w:val="24"/>
                <w:lang w:eastAsia="pl-PL"/>
              </w:rPr>
            </w:pPr>
            <w:r w:rsidRPr="00446C10">
              <w:rPr>
                <w:rFonts w:ascii="Times New Roman" w:eastAsia="Times New Roman" w:hAnsi="Times New Roman" w:cs="Times New Roman"/>
                <w:b/>
                <w:color w:val="000000" w:themeColor="text1"/>
                <w:sz w:val="24"/>
                <w:szCs w:val="24"/>
                <w:lang w:eastAsia="pl-PL"/>
              </w:rPr>
              <w:lastRenderedPageBreak/>
              <w:t xml:space="preserve">Opis przedmiotu zamówienia </w:t>
            </w:r>
          </w:p>
        </w:tc>
      </w:tr>
    </w:tbl>
    <w:p w:rsidR="00C56BF6" w:rsidRPr="007618C5" w:rsidRDefault="00C56BF6" w:rsidP="00B54F31">
      <w:pPr>
        <w:spacing w:after="120" w:line="276" w:lineRule="auto"/>
        <w:jc w:val="both"/>
        <w:rPr>
          <w:rFonts w:ascii="Times New Roman" w:hAnsi="Times New Roman" w:cs="Times New Roman"/>
          <w:b/>
          <w:color w:val="000000" w:themeColor="text1"/>
          <w:sz w:val="24"/>
          <w:szCs w:val="24"/>
        </w:rPr>
      </w:pPr>
      <w:r w:rsidRPr="007618C5">
        <w:rPr>
          <w:rFonts w:ascii="Times New Roman" w:eastAsia="Times New Roman" w:hAnsi="Times New Roman" w:cs="Times New Roman"/>
          <w:color w:val="000000" w:themeColor="text1"/>
          <w:sz w:val="24"/>
          <w:szCs w:val="24"/>
          <w:lang w:eastAsia="ar-SA"/>
        </w:rPr>
        <w:t xml:space="preserve">Przedmiotem zamówienia </w:t>
      </w:r>
      <w:r w:rsidR="0053608E" w:rsidRPr="007618C5">
        <w:rPr>
          <w:rFonts w:ascii="Times New Roman" w:eastAsia="Times New Roman" w:hAnsi="Times New Roman" w:cs="Times New Roman"/>
          <w:color w:val="000000" w:themeColor="text1"/>
          <w:sz w:val="24"/>
          <w:szCs w:val="24"/>
          <w:lang w:eastAsia="ar-SA"/>
        </w:rPr>
        <w:t>jest</w:t>
      </w:r>
      <w:r w:rsidRPr="007618C5">
        <w:rPr>
          <w:rFonts w:ascii="Times New Roman" w:eastAsia="Times New Roman" w:hAnsi="Times New Roman" w:cs="Times New Roman"/>
          <w:color w:val="000000" w:themeColor="text1"/>
          <w:sz w:val="24"/>
          <w:szCs w:val="24"/>
          <w:lang w:eastAsia="ar-SA"/>
        </w:rPr>
        <w:t xml:space="preserve">: </w:t>
      </w:r>
      <w:r w:rsidR="007618C5" w:rsidRPr="007618C5">
        <w:rPr>
          <w:rFonts w:ascii="Times New Roman" w:hAnsi="Times New Roman" w:cs="Times New Roman"/>
          <w:b/>
          <w:color w:val="000000" w:themeColor="text1"/>
          <w:sz w:val="24"/>
          <w:szCs w:val="24"/>
        </w:rPr>
        <w:t>Prace</w:t>
      </w:r>
      <w:r w:rsidR="007618C5" w:rsidRPr="00ED7124">
        <w:rPr>
          <w:rFonts w:ascii="Times New Roman" w:hAnsi="Times New Roman" w:cs="Times New Roman"/>
          <w:b/>
          <w:color w:val="000000" w:themeColor="text1"/>
          <w:sz w:val="24"/>
          <w:szCs w:val="24"/>
        </w:rPr>
        <w:t xml:space="preserve"> konserwacyjne w budynku nr 14 w kompleksie wojskowym m. Lębork – naprawa instalacji elektrycznej, naprawa uszkodzonych stopni </w:t>
      </w:r>
      <w:r w:rsidR="007618C5" w:rsidRPr="007618C5">
        <w:rPr>
          <w:rFonts w:ascii="Times New Roman" w:hAnsi="Times New Roman" w:cs="Times New Roman"/>
          <w:b/>
          <w:color w:val="000000" w:themeColor="text1"/>
          <w:sz w:val="24"/>
          <w:szCs w:val="24"/>
        </w:rPr>
        <w:t>schodowych, naprawa odeskowania dachu.</w:t>
      </w:r>
    </w:p>
    <w:p w:rsidR="00C56BF6" w:rsidRPr="005C591E" w:rsidRDefault="00C56BF6" w:rsidP="00B54F31">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7618C5">
        <w:rPr>
          <w:rFonts w:ascii="Times New Roman" w:eastAsia="Times New Roman" w:hAnsi="Times New Roman" w:cs="Times New Roman"/>
          <w:color w:val="000000" w:themeColor="text1"/>
          <w:sz w:val="24"/>
          <w:szCs w:val="24"/>
          <w:lang w:eastAsia="ar-SA"/>
        </w:rPr>
        <w:t xml:space="preserve">Kod </w:t>
      </w:r>
      <w:r w:rsidRPr="005C591E">
        <w:rPr>
          <w:rFonts w:ascii="Times New Roman" w:eastAsia="Times New Roman" w:hAnsi="Times New Roman" w:cs="Times New Roman"/>
          <w:color w:val="000000" w:themeColor="text1"/>
          <w:sz w:val="24"/>
          <w:szCs w:val="24"/>
          <w:lang w:eastAsia="ar-SA"/>
        </w:rPr>
        <w:t xml:space="preserve">CPV: </w:t>
      </w:r>
    </w:p>
    <w:p w:rsidR="00C56BF6" w:rsidRPr="005C591E" w:rsidRDefault="00F648C9" w:rsidP="00B54F31">
      <w:pPr>
        <w:spacing w:after="0" w:line="276" w:lineRule="auto"/>
        <w:rPr>
          <w:rFonts w:ascii="Times New Roman" w:hAnsi="Times New Roman" w:cs="Times New Roman"/>
          <w:color w:val="000000" w:themeColor="text1"/>
          <w:sz w:val="24"/>
          <w:szCs w:val="24"/>
        </w:rPr>
      </w:pPr>
      <w:r w:rsidRPr="005C591E">
        <w:rPr>
          <w:rFonts w:ascii="Times New Roman" w:hAnsi="Times New Roman" w:cs="Times New Roman"/>
          <w:color w:val="000000" w:themeColor="text1"/>
          <w:sz w:val="24"/>
          <w:szCs w:val="24"/>
        </w:rPr>
        <w:t>45</w:t>
      </w:r>
      <w:r w:rsidR="005C591E" w:rsidRPr="005C591E">
        <w:rPr>
          <w:rFonts w:ascii="Times New Roman" w:hAnsi="Times New Roman" w:cs="Times New Roman"/>
          <w:color w:val="000000" w:themeColor="text1"/>
          <w:sz w:val="24"/>
          <w:szCs w:val="24"/>
        </w:rPr>
        <w:t xml:space="preserve">420000-7 </w:t>
      </w:r>
      <w:r w:rsidR="00E8350F" w:rsidRPr="005C591E">
        <w:rPr>
          <w:rFonts w:ascii="Times New Roman" w:hAnsi="Times New Roman" w:cs="Times New Roman"/>
          <w:color w:val="000000" w:themeColor="text1"/>
          <w:sz w:val="24"/>
          <w:szCs w:val="24"/>
        </w:rPr>
        <w:t>–</w:t>
      </w:r>
      <w:r w:rsidR="00C56BF6" w:rsidRPr="005C591E">
        <w:rPr>
          <w:rFonts w:ascii="Times New Roman" w:hAnsi="Times New Roman" w:cs="Times New Roman"/>
          <w:color w:val="000000" w:themeColor="text1"/>
          <w:sz w:val="24"/>
          <w:szCs w:val="24"/>
        </w:rPr>
        <w:t xml:space="preserve"> </w:t>
      </w:r>
      <w:r w:rsidR="00A477C1" w:rsidRPr="005C591E">
        <w:rPr>
          <w:rFonts w:ascii="Times New Roman" w:hAnsi="Times New Roman" w:cs="Times New Roman"/>
          <w:color w:val="000000" w:themeColor="text1"/>
          <w:sz w:val="24"/>
          <w:szCs w:val="24"/>
        </w:rPr>
        <w:t xml:space="preserve">Roboty </w:t>
      </w:r>
      <w:r w:rsidR="005C591E" w:rsidRPr="005C591E">
        <w:rPr>
          <w:rFonts w:ascii="Times New Roman" w:hAnsi="Times New Roman" w:cs="Times New Roman"/>
          <w:color w:val="000000" w:themeColor="text1"/>
          <w:sz w:val="24"/>
          <w:szCs w:val="24"/>
        </w:rPr>
        <w:t>w zakresie zakładania stolarki budowlanej oraz roboty ciesielskie</w:t>
      </w:r>
      <w:r w:rsidRPr="005C591E">
        <w:rPr>
          <w:rFonts w:ascii="Times New Roman" w:hAnsi="Times New Roman" w:cs="Times New Roman"/>
          <w:color w:val="000000" w:themeColor="text1"/>
          <w:sz w:val="24"/>
          <w:szCs w:val="24"/>
        </w:rPr>
        <w:t xml:space="preserve">; </w:t>
      </w:r>
    </w:p>
    <w:p w:rsidR="00F648C9" w:rsidRPr="005C591E" w:rsidRDefault="005C591E" w:rsidP="00B54F31">
      <w:pPr>
        <w:spacing w:after="0" w:line="276" w:lineRule="auto"/>
        <w:rPr>
          <w:rFonts w:ascii="Times New Roman" w:hAnsi="Times New Roman" w:cs="Times New Roman"/>
          <w:color w:val="000000" w:themeColor="text1"/>
          <w:sz w:val="24"/>
          <w:szCs w:val="24"/>
        </w:rPr>
      </w:pPr>
      <w:r w:rsidRPr="005C591E">
        <w:rPr>
          <w:rFonts w:ascii="Times New Roman" w:hAnsi="Times New Roman" w:cs="Times New Roman"/>
          <w:color w:val="000000" w:themeColor="text1"/>
          <w:sz w:val="24"/>
          <w:szCs w:val="24"/>
        </w:rPr>
        <w:t>45310000-3 – Roboty instalacyjne elektryczne.</w:t>
      </w:r>
    </w:p>
    <w:p w:rsidR="00C56BF6" w:rsidRPr="00C40400" w:rsidRDefault="00C56BF6" w:rsidP="00B54F31">
      <w:pPr>
        <w:suppressAutoHyphens/>
        <w:spacing w:after="0" w:line="276" w:lineRule="auto"/>
        <w:jc w:val="both"/>
        <w:rPr>
          <w:rFonts w:ascii="Times New Roman" w:eastAsia="Times New Roman" w:hAnsi="Times New Roman" w:cs="Times New Roman"/>
          <w:color w:val="FF0000"/>
          <w:sz w:val="24"/>
          <w:szCs w:val="24"/>
          <w:lang w:eastAsia="ar-SA"/>
        </w:rPr>
      </w:pPr>
    </w:p>
    <w:p w:rsidR="00C56BF6" w:rsidRPr="006311D5" w:rsidRDefault="00C56BF6" w:rsidP="00B54F31">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6311D5">
        <w:rPr>
          <w:rFonts w:ascii="Times New Roman" w:eastAsia="Times New Roman" w:hAnsi="Times New Roman" w:cs="Times New Roman"/>
          <w:color w:val="000000" w:themeColor="text1"/>
          <w:sz w:val="24"/>
          <w:szCs w:val="24"/>
          <w:lang w:eastAsia="ar-SA"/>
        </w:rPr>
        <w:t>Zamawiający nie przewiduje podziału zamówienia na części.</w:t>
      </w:r>
    </w:p>
    <w:p w:rsidR="00C56BF6" w:rsidRPr="006311D5" w:rsidRDefault="00C56BF6" w:rsidP="00B54F31">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6311D5">
        <w:rPr>
          <w:rFonts w:ascii="Times New Roman" w:hAnsi="Times New Roman" w:cs="Times New Roman"/>
          <w:color w:val="000000" w:themeColor="text1"/>
          <w:sz w:val="24"/>
          <w:szCs w:val="24"/>
        </w:rPr>
        <w:t>Powody nie podzielenia zamówienia na części: zamierzenie jest niepodzielne z uwagi na technologiczne następstwo i powiązanie robót.</w:t>
      </w:r>
    </w:p>
    <w:p w:rsidR="00C56BF6" w:rsidRPr="006311D5" w:rsidRDefault="00C56BF6" w:rsidP="00B54F31">
      <w:pPr>
        <w:spacing w:after="0" w:line="276" w:lineRule="auto"/>
        <w:jc w:val="both"/>
        <w:rPr>
          <w:rFonts w:ascii="Times New Roman" w:eastAsia="Times New Roman" w:hAnsi="Times New Roman" w:cs="Times New Roman"/>
          <w:color w:val="000000" w:themeColor="text1"/>
          <w:sz w:val="24"/>
          <w:szCs w:val="24"/>
          <w:lang w:eastAsia="pl-PL"/>
        </w:rPr>
      </w:pPr>
    </w:p>
    <w:p w:rsidR="00C56BF6" w:rsidRPr="006311D5" w:rsidRDefault="00C56BF6" w:rsidP="00B54F31">
      <w:pPr>
        <w:spacing w:after="0" w:line="276" w:lineRule="auto"/>
        <w:jc w:val="both"/>
        <w:rPr>
          <w:rFonts w:ascii="Times New Roman" w:eastAsia="Times New Roman" w:hAnsi="Times New Roman" w:cs="Times New Roman"/>
          <w:color w:val="000000" w:themeColor="text1"/>
          <w:sz w:val="24"/>
          <w:szCs w:val="24"/>
          <w:lang w:eastAsia="pl-PL"/>
        </w:rPr>
      </w:pPr>
      <w:r w:rsidRPr="006311D5">
        <w:rPr>
          <w:rFonts w:ascii="Times New Roman" w:eastAsia="Times New Roman" w:hAnsi="Times New Roman" w:cs="Times New Roman"/>
          <w:color w:val="000000" w:themeColor="text1"/>
          <w:sz w:val="24"/>
          <w:szCs w:val="24"/>
          <w:lang w:eastAsia="pl-PL"/>
        </w:rPr>
        <w:t>Szczegółowy zakres prac do wykonania określa</w:t>
      </w:r>
      <w:r w:rsidR="002E72B7" w:rsidRPr="006311D5">
        <w:rPr>
          <w:rFonts w:ascii="Times New Roman" w:eastAsia="Times New Roman" w:hAnsi="Times New Roman" w:cs="Times New Roman"/>
          <w:color w:val="000000" w:themeColor="text1"/>
          <w:sz w:val="24"/>
          <w:szCs w:val="24"/>
          <w:lang w:eastAsia="pl-PL"/>
        </w:rPr>
        <w:t>ją</w:t>
      </w:r>
      <w:r w:rsidRPr="006311D5">
        <w:rPr>
          <w:rFonts w:ascii="Times New Roman" w:eastAsia="Times New Roman" w:hAnsi="Times New Roman" w:cs="Times New Roman"/>
          <w:color w:val="000000" w:themeColor="text1"/>
          <w:sz w:val="24"/>
          <w:szCs w:val="24"/>
          <w:lang w:eastAsia="pl-PL"/>
        </w:rPr>
        <w:t xml:space="preserve"> przedmiar</w:t>
      </w:r>
      <w:r w:rsidR="002E72B7" w:rsidRPr="006311D5">
        <w:rPr>
          <w:rFonts w:ascii="Times New Roman" w:eastAsia="Times New Roman" w:hAnsi="Times New Roman" w:cs="Times New Roman"/>
          <w:color w:val="000000" w:themeColor="text1"/>
          <w:sz w:val="24"/>
          <w:szCs w:val="24"/>
          <w:lang w:eastAsia="pl-PL"/>
        </w:rPr>
        <w:t>y</w:t>
      </w:r>
      <w:r w:rsidRPr="006311D5">
        <w:rPr>
          <w:rFonts w:ascii="Times New Roman" w:eastAsia="Times New Roman" w:hAnsi="Times New Roman" w:cs="Times New Roman"/>
          <w:color w:val="000000" w:themeColor="text1"/>
          <w:sz w:val="24"/>
          <w:szCs w:val="24"/>
          <w:lang w:eastAsia="pl-PL"/>
        </w:rPr>
        <w:t xml:space="preserve"> robót, specyfikacj</w:t>
      </w:r>
      <w:r w:rsidR="002E72B7" w:rsidRPr="006311D5">
        <w:rPr>
          <w:rFonts w:ascii="Times New Roman" w:eastAsia="Times New Roman" w:hAnsi="Times New Roman" w:cs="Times New Roman"/>
          <w:color w:val="000000" w:themeColor="text1"/>
          <w:sz w:val="24"/>
          <w:szCs w:val="24"/>
          <w:lang w:eastAsia="pl-PL"/>
        </w:rPr>
        <w:t>e</w:t>
      </w:r>
      <w:r w:rsidRPr="006311D5">
        <w:rPr>
          <w:rFonts w:ascii="Times New Roman" w:eastAsia="Times New Roman" w:hAnsi="Times New Roman" w:cs="Times New Roman"/>
          <w:color w:val="000000" w:themeColor="text1"/>
          <w:sz w:val="24"/>
          <w:szCs w:val="24"/>
          <w:lang w:eastAsia="pl-PL"/>
        </w:rPr>
        <w:t xml:space="preserve"> techniczn</w:t>
      </w:r>
      <w:r w:rsidR="002E72B7" w:rsidRPr="006311D5">
        <w:rPr>
          <w:rFonts w:ascii="Times New Roman" w:eastAsia="Times New Roman" w:hAnsi="Times New Roman" w:cs="Times New Roman"/>
          <w:color w:val="000000" w:themeColor="text1"/>
          <w:sz w:val="24"/>
          <w:szCs w:val="24"/>
          <w:lang w:eastAsia="pl-PL"/>
        </w:rPr>
        <w:t>e</w:t>
      </w:r>
      <w:r w:rsidRPr="006311D5">
        <w:rPr>
          <w:rFonts w:ascii="Times New Roman" w:eastAsia="Times New Roman" w:hAnsi="Times New Roman" w:cs="Times New Roman"/>
          <w:color w:val="000000" w:themeColor="text1"/>
          <w:sz w:val="24"/>
          <w:szCs w:val="24"/>
          <w:lang w:eastAsia="pl-PL"/>
        </w:rPr>
        <w:t xml:space="preserve"> wykonania i odbioru robót, zamieszczone w plikach, które stanowią załącznik do SWZ:</w:t>
      </w:r>
    </w:p>
    <w:p w:rsidR="00C56BF6" w:rsidRPr="006311D5" w:rsidRDefault="00C56BF6" w:rsidP="00B54F31">
      <w:pPr>
        <w:spacing w:after="0" w:line="276" w:lineRule="auto"/>
        <w:ind w:left="142" w:hanging="142"/>
        <w:jc w:val="both"/>
        <w:rPr>
          <w:rFonts w:ascii="Times New Roman" w:eastAsia="Times New Roman" w:hAnsi="Times New Roman" w:cs="Times New Roman"/>
          <w:color w:val="000000" w:themeColor="text1"/>
          <w:sz w:val="24"/>
          <w:szCs w:val="24"/>
          <w:lang w:eastAsia="pl-PL"/>
        </w:rPr>
      </w:pPr>
      <w:r w:rsidRPr="006311D5">
        <w:rPr>
          <w:rFonts w:ascii="Times New Roman" w:eastAsia="Times New Roman" w:hAnsi="Times New Roman" w:cs="Times New Roman"/>
          <w:color w:val="000000" w:themeColor="text1"/>
          <w:sz w:val="24"/>
          <w:szCs w:val="24"/>
          <w:lang w:eastAsia="pl-PL"/>
        </w:rPr>
        <w:t>- załącznik nr 4 - przedmiar</w:t>
      </w:r>
      <w:r w:rsidR="002E72B7" w:rsidRPr="006311D5">
        <w:rPr>
          <w:rFonts w:ascii="Times New Roman" w:eastAsia="Times New Roman" w:hAnsi="Times New Roman" w:cs="Times New Roman"/>
          <w:color w:val="000000" w:themeColor="text1"/>
          <w:sz w:val="24"/>
          <w:szCs w:val="24"/>
          <w:lang w:eastAsia="pl-PL"/>
        </w:rPr>
        <w:t>y</w:t>
      </w:r>
      <w:r w:rsidRPr="006311D5">
        <w:rPr>
          <w:rFonts w:ascii="Times New Roman" w:eastAsia="Times New Roman" w:hAnsi="Times New Roman" w:cs="Times New Roman"/>
          <w:color w:val="000000" w:themeColor="text1"/>
          <w:sz w:val="24"/>
          <w:szCs w:val="24"/>
          <w:lang w:eastAsia="pl-PL"/>
        </w:rPr>
        <w:t xml:space="preserve">  robót;</w:t>
      </w:r>
    </w:p>
    <w:p w:rsidR="00C56BF6" w:rsidRPr="006311D5" w:rsidRDefault="00C56BF6" w:rsidP="00B54F31">
      <w:pPr>
        <w:spacing w:after="0" w:line="276" w:lineRule="auto"/>
        <w:jc w:val="both"/>
        <w:rPr>
          <w:rFonts w:ascii="Times New Roman" w:eastAsia="Times New Roman" w:hAnsi="Times New Roman" w:cs="Times New Roman"/>
          <w:color w:val="000000" w:themeColor="text1"/>
          <w:sz w:val="24"/>
          <w:szCs w:val="24"/>
          <w:lang w:eastAsia="pl-PL"/>
        </w:rPr>
      </w:pPr>
      <w:r w:rsidRPr="006311D5">
        <w:rPr>
          <w:rFonts w:ascii="Times New Roman" w:eastAsia="Times New Roman" w:hAnsi="Times New Roman" w:cs="Times New Roman"/>
          <w:color w:val="000000" w:themeColor="text1"/>
          <w:sz w:val="24"/>
          <w:szCs w:val="24"/>
          <w:lang w:eastAsia="pl-PL"/>
        </w:rPr>
        <w:t xml:space="preserve">- załącznik nr </w:t>
      </w:r>
      <w:r w:rsidR="002E72B7" w:rsidRPr="006311D5">
        <w:rPr>
          <w:rFonts w:ascii="Times New Roman" w:eastAsia="Times New Roman" w:hAnsi="Times New Roman" w:cs="Times New Roman"/>
          <w:color w:val="000000" w:themeColor="text1"/>
          <w:sz w:val="24"/>
          <w:szCs w:val="24"/>
          <w:lang w:eastAsia="pl-PL"/>
        </w:rPr>
        <w:t>5 - specyfikacje</w:t>
      </w:r>
      <w:r w:rsidRPr="006311D5">
        <w:rPr>
          <w:rFonts w:ascii="Times New Roman" w:eastAsia="Times New Roman" w:hAnsi="Times New Roman" w:cs="Times New Roman"/>
          <w:color w:val="000000" w:themeColor="text1"/>
          <w:sz w:val="24"/>
          <w:szCs w:val="24"/>
          <w:lang w:eastAsia="pl-PL"/>
        </w:rPr>
        <w:t xml:space="preserve"> techniczn</w:t>
      </w:r>
      <w:r w:rsidR="002E72B7" w:rsidRPr="006311D5">
        <w:rPr>
          <w:rFonts w:ascii="Times New Roman" w:eastAsia="Times New Roman" w:hAnsi="Times New Roman" w:cs="Times New Roman"/>
          <w:color w:val="000000" w:themeColor="text1"/>
          <w:sz w:val="24"/>
          <w:szCs w:val="24"/>
          <w:lang w:eastAsia="pl-PL"/>
        </w:rPr>
        <w:t>e</w:t>
      </w:r>
      <w:r w:rsidRPr="006311D5">
        <w:rPr>
          <w:rFonts w:ascii="Times New Roman" w:eastAsia="Times New Roman" w:hAnsi="Times New Roman" w:cs="Times New Roman"/>
          <w:color w:val="000000" w:themeColor="text1"/>
          <w:sz w:val="24"/>
          <w:szCs w:val="24"/>
          <w:lang w:eastAsia="pl-PL"/>
        </w:rPr>
        <w:t xml:space="preserve"> wykona</w:t>
      </w:r>
      <w:r w:rsidR="00F7075B" w:rsidRPr="006311D5">
        <w:rPr>
          <w:rFonts w:ascii="Times New Roman" w:eastAsia="Times New Roman" w:hAnsi="Times New Roman" w:cs="Times New Roman"/>
          <w:color w:val="000000" w:themeColor="text1"/>
          <w:sz w:val="24"/>
          <w:szCs w:val="24"/>
          <w:lang w:eastAsia="pl-PL"/>
        </w:rPr>
        <w:t>nia i odbioru robót budowlanych;</w:t>
      </w:r>
    </w:p>
    <w:p w:rsidR="00F7075B" w:rsidRPr="006311D5" w:rsidRDefault="00F7075B" w:rsidP="00B54F31">
      <w:pPr>
        <w:spacing w:after="0" w:line="276" w:lineRule="auto"/>
        <w:jc w:val="both"/>
        <w:rPr>
          <w:rFonts w:ascii="Times New Roman" w:eastAsia="Times New Roman" w:hAnsi="Times New Roman" w:cs="Times New Roman"/>
          <w:color w:val="000000" w:themeColor="text1"/>
          <w:sz w:val="24"/>
          <w:szCs w:val="24"/>
          <w:lang w:eastAsia="pl-PL"/>
        </w:rPr>
      </w:pPr>
      <w:r w:rsidRPr="006311D5">
        <w:rPr>
          <w:rFonts w:ascii="Times New Roman" w:eastAsia="Times New Roman" w:hAnsi="Times New Roman" w:cs="Times New Roman"/>
          <w:color w:val="000000" w:themeColor="text1"/>
          <w:sz w:val="24"/>
          <w:szCs w:val="24"/>
          <w:lang w:eastAsia="pl-PL"/>
        </w:rPr>
        <w:t xml:space="preserve">- załącznik nr 6 </w:t>
      </w:r>
      <w:r w:rsidR="006311D5" w:rsidRPr="006311D5">
        <w:rPr>
          <w:rFonts w:ascii="Times New Roman" w:eastAsia="Times New Roman" w:hAnsi="Times New Roman" w:cs="Times New Roman"/>
          <w:color w:val="000000" w:themeColor="text1"/>
          <w:sz w:val="24"/>
          <w:szCs w:val="24"/>
          <w:lang w:eastAsia="pl-PL"/>
        </w:rPr>
        <w:t>–</w:t>
      </w:r>
      <w:r w:rsidRPr="006311D5">
        <w:rPr>
          <w:rFonts w:ascii="Times New Roman" w:eastAsia="Times New Roman" w:hAnsi="Times New Roman" w:cs="Times New Roman"/>
          <w:color w:val="000000" w:themeColor="text1"/>
          <w:sz w:val="24"/>
          <w:szCs w:val="24"/>
          <w:lang w:eastAsia="pl-PL"/>
        </w:rPr>
        <w:t xml:space="preserve"> </w:t>
      </w:r>
      <w:r w:rsidR="006311D5" w:rsidRPr="006311D5">
        <w:rPr>
          <w:rFonts w:ascii="Times New Roman" w:eastAsia="Times New Roman" w:hAnsi="Times New Roman" w:cs="Times New Roman"/>
          <w:color w:val="000000" w:themeColor="text1"/>
          <w:sz w:val="24"/>
          <w:szCs w:val="24"/>
          <w:lang w:eastAsia="pl-PL"/>
        </w:rPr>
        <w:t>schematy i rysunki.</w:t>
      </w:r>
    </w:p>
    <w:p w:rsidR="002E72B7" w:rsidRPr="00C40400" w:rsidRDefault="002E72B7" w:rsidP="00B54F31">
      <w:pPr>
        <w:spacing w:after="0" w:line="276" w:lineRule="auto"/>
        <w:jc w:val="both"/>
        <w:rPr>
          <w:rFonts w:ascii="Times New Roman" w:eastAsia="Times New Roman" w:hAnsi="Times New Roman" w:cs="Times New Roman"/>
          <w:color w:val="FF0000"/>
          <w:sz w:val="24"/>
          <w:szCs w:val="24"/>
          <w:lang w:eastAsia="pl-PL"/>
        </w:rPr>
      </w:pPr>
    </w:p>
    <w:p w:rsidR="00C56BF6" w:rsidRPr="006A6ABA" w:rsidRDefault="00C56BF6" w:rsidP="00B54F31">
      <w:pPr>
        <w:spacing w:after="0" w:line="276" w:lineRule="auto"/>
        <w:jc w:val="both"/>
        <w:rPr>
          <w:rFonts w:ascii="Times New Roman" w:eastAsia="Times New Roman" w:hAnsi="Times New Roman" w:cs="Times New Roman"/>
          <w:color w:val="000000" w:themeColor="text1"/>
          <w:sz w:val="24"/>
          <w:szCs w:val="24"/>
          <w:lang w:eastAsia="pl-PL"/>
        </w:rPr>
      </w:pPr>
      <w:r w:rsidRPr="006A6ABA">
        <w:rPr>
          <w:rFonts w:ascii="Times New Roman" w:eastAsia="Times New Roman" w:hAnsi="Times New Roman" w:cs="Times New Roman"/>
          <w:color w:val="000000" w:themeColor="text1"/>
          <w:sz w:val="24"/>
          <w:szCs w:val="24"/>
          <w:lang w:eastAsia="pl-PL"/>
        </w:rPr>
        <w:t xml:space="preserve">Wykonawca zobowiązany jest do wykonania przedmiotu zamówienia zgodnie </w:t>
      </w:r>
      <w:r w:rsidR="002E72B7" w:rsidRPr="006A6ABA">
        <w:rPr>
          <w:rFonts w:ascii="Times New Roman" w:eastAsia="Times New Roman" w:hAnsi="Times New Roman" w:cs="Times New Roman"/>
          <w:color w:val="000000" w:themeColor="text1"/>
          <w:sz w:val="24"/>
          <w:szCs w:val="24"/>
          <w:lang w:eastAsia="pl-PL"/>
        </w:rPr>
        <w:br/>
      </w:r>
      <w:r w:rsidRPr="006A6ABA">
        <w:rPr>
          <w:rFonts w:ascii="Times New Roman" w:eastAsia="Times New Roman" w:hAnsi="Times New Roman" w:cs="Times New Roman"/>
          <w:color w:val="000000" w:themeColor="text1"/>
          <w:sz w:val="24"/>
          <w:szCs w:val="24"/>
          <w:lang w:eastAsia="pl-PL"/>
        </w:rPr>
        <w:t>z przedmiar</w:t>
      </w:r>
      <w:r w:rsidR="002E72B7" w:rsidRPr="006A6ABA">
        <w:rPr>
          <w:rFonts w:ascii="Times New Roman" w:eastAsia="Times New Roman" w:hAnsi="Times New Roman" w:cs="Times New Roman"/>
          <w:color w:val="000000" w:themeColor="text1"/>
          <w:sz w:val="24"/>
          <w:szCs w:val="24"/>
          <w:lang w:eastAsia="pl-PL"/>
        </w:rPr>
        <w:t>ami</w:t>
      </w:r>
      <w:r w:rsidRPr="006A6ABA">
        <w:rPr>
          <w:rFonts w:ascii="Times New Roman" w:eastAsia="Times New Roman" w:hAnsi="Times New Roman" w:cs="Times New Roman"/>
          <w:color w:val="000000" w:themeColor="text1"/>
          <w:sz w:val="24"/>
          <w:szCs w:val="24"/>
          <w:lang w:eastAsia="pl-PL"/>
        </w:rPr>
        <w:t xml:space="preserve"> robót i specyfikacj</w:t>
      </w:r>
      <w:r w:rsidR="002E72B7" w:rsidRPr="006A6ABA">
        <w:rPr>
          <w:rFonts w:ascii="Times New Roman" w:eastAsia="Times New Roman" w:hAnsi="Times New Roman" w:cs="Times New Roman"/>
          <w:color w:val="000000" w:themeColor="text1"/>
          <w:sz w:val="24"/>
          <w:szCs w:val="24"/>
          <w:lang w:eastAsia="pl-PL"/>
        </w:rPr>
        <w:t>ami</w:t>
      </w:r>
      <w:r w:rsidRPr="006A6ABA">
        <w:rPr>
          <w:rFonts w:ascii="Times New Roman" w:eastAsia="Times New Roman" w:hAnsi="Times New Roman" w:cs="Times New Roman"/>
          <w:color w:val="000000" w:themeColor="text1"/>
          <w:sz w:val="24"/>
          <w:szCs w:val="24"/>
          <w:lang w:eastAsia="pl-PL"/>
        </w:rPr>
        <w:t xml:space="preserve"> techniczn</w:t>
      </w:r>
      <w:r w:rsidR="002E72B7" w:rsidRPr="006A6ABA">
        <w:rPr>
          <w:rFonts w:ascii="Times New Roman" w:eastAsia="Times New Roman" w:hAnsi="Times New Roman" w:cs="Times New Roman"/>
          <w:color w:val="000000" w:themeColor="text1"/>
          <w:sz w:val="24"/>
          <w:szCs w:val="24"/>
          <w:lang w:eastAsia="pl-PL"/>
        </w:rPr>
        <w:t>ymi</w:t>
      </w:r>
      <w:r w:rsidRPr="006A6ABA">
        <w:rPr>
          <w:rFonts w:ascii="Times New Roman" w:eastAsia="Times New Roman" w:hAnsi="Times New Roman" w:cs="Times New Roman"/>
          <w:color w:val="000000" w:themeColor="text1"/>
          <w:sz w:val="24"/>
          <w:szCs w:val="24"/>
          <w:lang w:eastAsia="pl-PL"/>
        </w:rPr>
        <w:t xml:space="preserve"> wykonania i odbioru robót. </w:t>
      </w:r>
    </w:p>
    <w:p w:rsidR="002E72B7" w:rsidRPr="00C40400" w:rsidRDefault="002E72B7" w:rsidP="00B54F31">
      <w:pPr>
        <w:spacing w:after="0" w:line="276" w:lineRule="auto"/>
        <w:jc w:val="both"/>
        <w:rPr>
          <w:rFonts w:ascii="Times New Roman" w:eastAsia="Times New Roman" w:hAnsi="Times New Roman" w:cs="Times New Roman"/>
          <w:color w:val="FF0000"/>
          <w:sz w:val="24"/>
          <w:szCs w:val="24"/>
          <w:lang w:eastAsia="pl-PL"/>
        </w:rPr>
      </w:pPr>
    </w:p>
    <w:p w:rsidR="00C56BF6" w:rsidRPr="00630BE0" w:rsidRDefault="00C56BF6" w:rsidP="00B54F31">
      <w:pPr>
        <w:spacing w:after="0" w:line="276" w:lineRule="auto"/>
        <w:jc w:val="both"/>
        <w:rPr>
          <w:rFonts w:ascii="Times New Roman" w:eastAsia="Times New Roman" w:hAnsi="Times New Roman" w:cs="Times New Roman"/>
          <w:color w:val="000000" w:themeColor="text1"/>
          <w:sz w:val="24"/>
          <w:szCs w:val="24"/>
          <w:lang w:eastAsia="pl-PL"/>
        </w:rPr>
      </w:pPr>
      <w:r w:rsidRPr="00630BE0">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w:t>
      </w:r>
      <w:r w:rsidR="002E72B7" w:rsidRPr="00630BE0">
        <w:rPr>
          <w:rFonts w:ascii="Times New Roman" w:eastAsia="Times New Roman" w:hAnsi="Times New Roman" w:cs="Times New Roman"/>
          <w:color w:val="000000" w:themeColor="text1"/>
          <w:sz w:val="24"/>
          <w:szCs w:val="24"/>
          <w:lang w:eastAsia="pl-PL"/>
        </w:rPr>
        <w:t>ach</w:t>
      </w:r>
      <w:r w:rsidRPr="00630BE0">
        <w:rPr>
          <w:rFonts w:ascii="Times New Roman" w:eastAsia="Times New Roman" w:hAnsi="Times New Roman" w:cs="Times New Roman"/>
          <w:color w:val="000000" w:themeColor="text1"/>
          <w:sz w:val="24"/>
          <w:szCs w:val="24"/>
          <w:lang w:eastAsia="pl-PL"/>
        </w:rPr>
        <w:t xml:space="preserve"> robót i specyfikacj</w:t>
      </w:r>
      <w:r w:rsidR="002E72B7" w:rsidRPr="00630BE0">
        <w:rPr>
          <w:rFonts w:ascii="Times New Roman" w:eastAsia="Times New Roman" w:hAnsi="Times New Roman" w:cs="Times New Roman"/>
          <w:color w:val="000000" w:themeColor="text1"/>
          <w:sz w:val="24"/>
          <w:szCs w:val="24"/>
          <w:lang w:eastAsia="pl-PL"/>
        </w:rPr>
        <w:t>ach</w:t>
      </w:r>
      <w:r w:rsidRPr="00630BE0">
        <w:rPr>
          <w:rFonts w:ascii="Times New Roman" w:eastAsia="Times New Roman" w:hAnsi="Times New Roman" w:cs="Times New Roman"/>
          <w:color w:val="000000" w:themeColor="text1"/>
          <w:sz w:val="24"/>
          <w:szCs w:val="24"/>
          <w:lang w:eastAsia="pl-PL"/>
        </w:rPr>
        <w:t xml:space="preserve"> techniczn</w:t>
      </w:r>
      <w:r w:rsidR="002E72B7" w:rsidRPr="00630BE0">
        <w:rPr>
          <w:rFonts w:ascii="Times New Roman" w:eastAsia="Times New Roman" w:hAnsi="Times New Roman" w:cs="Times New Roman"/>
          <w:color w:val="000000" w:themeColor="text1"/>
          <w:sz w:val="24"/>
          <w:szCs w:val="24"/>
          <w:lang w:eastAsia="pl-PL"/>
        </w:rPr>
        <w:t>ych</w:t>
      </w:r>
      <w:r w:rsidRPr="00630BE0">
        <w:rPr>
          <w:rFonts w:ascii="Times New Roman" w:eastAsia="Times New Roman" w:hAnsi="Times New Roman" w:cs="Times New Roman"/>
          <w:color w:val="000000" w:themeColor="text1"/>
          <w:sz w:val="24"/>
          <w:szCs w:val="24"/>
          <w:lang w:eastAsia="pl-PL"/>
        </w:rPr>
        <w:t xml:space="preserve"> wykonania i odbioru robót budowlanych.</w:t>
      </w:r>
    </w:p>
    <w:p w:rsidR="002E72B7" w:rsidRPr="00C40400" w:rsidRDefault="002E72B7" w:rsidP="00B54F31">
      <w:pPr>
        <w:spacing w:after="0" w:line="276" w:lineRule="auto"/>
        <w:jc w:val="both"/>
        <w:rPr>
          <w:rFonts w:ascii="Times New Roman" w:eastAsia="Times New Roman" w:hAnsi="Times New Roman" w:cs="Times New Roman"/>
          <w:color w:val="FF0000"/>
          <w:sz w:val="24"/>
          <w:szCs w:val="24"/>
          <w:u w:val="single"/>
          <w:lang w:eastAsia="pl-PL"/>
        </w:rPr>
      </w:pPr>
    </w:p>
    <w:p w:rsidR="00C56BF6" w:rsidRPr="00630BE0" w:rsidRDefault="00C56BF6" w:rsidP="00B54F31">
      <w:pPr>
        <w:spacing w:after="0" w:line="276" w:lineRule="auto"/>
        <w:jc w:val="both"/>
        <w:rPr>
          <w:rFonts w:ascii="Times New Roman" w:eastAsia="Times New Roman" w:hAnsi="Times New Roman" w:cs="Times New Roman"/>
          <w:color w:val="000000" w:themeColor="text1"/>
          <w:sz w:val="24"/>
          <w:szCs w:val="24"/>
          <w:u w:val="single"/>
          <w:lang w:eastAsia="pl-PL"/>
        </w:rPr>
      </w:pPr>
      <w:r w:rsidRPr="00630BE0">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2E72B7" w:rsidRPr="00630BE0">
        <w:rPr>
          <w:rFonts w:ascii="Times New Roman" w:eastAsia="Times New Roman" w:hAnsi="Times New Roman" w:cs="Times New Roman"/>
          <w:color w:val="000000" w:themeColor="text1"/>
          <w:sz w:val="24"/>
          <w:szCs w:val="24"/>
          <w:u w:val="single"/>
          <w:lang w:eastAsia="pl-PL"/>
        </w:rPr>
        <w:br/>
      </w:r>
      <w:r w:rsidRPr="00630BE0">
        <w:rPr>
          <w:rFonts w:ascii="Times New Roman" w:eastAsia="Times New Roman" w:hAnsi="Times New Roman" w:cs="Times New Roman"/>
          <w:color w:val="000000" w:themeColor="text1"/>
          <w:sz w:val="24"/>
          <w:szCs w:val="24"/>
          <w:u w:val="single"/>
          <w:lang w:eastAsia="pl-PL"/>
        </w:rPr>
        <w:t xml:space="preserve">z </w:t>
      </w:r>
      <w:r w:rsidRPr="00630BE0">
        <w:rPr>
          <w:rFonts w:ascii="Times New Roman" w:eastAsia="Times New Roman" w:hAnsi="Times New Roman" w:cs="Times New Roman"/>
          <w:b/>
          <w:color w:val="000000" w:themeColor="text1"/>
          <w:sz w:val="24"/>
          <w:szCs w:val="24"/>
          <w:u w:val="single"/>
          <w:lang w:eastAsia="pl-PL"/>
        </w:rPr>
        <w:t>cenami jednostkowymi i wartością</w:t>
      </w:r>
      <w:r w:rsidRPr="00630BE0">
        <w:rPr>
          <w:rFonts w:ascii="Times New Roman" w:eastAsia="Times New Roman" w:hAnsi="Times New Roman" w:cs="Times New Roman"/>
          <w:color w:val="000000" w:themeColor="text1"/>
          <w:sz w:val="24"/>
          <w:szCs w:val="24"/>
          <w:u w:val="single"/>
          <w:lang w:eastAsia="pl-PL"/>
        </w:rPr>
        <w:t xml:space="preserve"> należy sp</w:t>
      </w:r>
      <w:r w:rsidR="002E72B7" w:rsidRPr="00630BE0">
        <w:rPr>
          <w:rFonts w:ascii="Times New Roman" w:eastAsia="Times New Roman" w:hAnsi="Times New Roman" w:cs="Times New Roman"/>
          <w:color w:val="000000" w:themeColor="text1"/>
          <w:sz w:val="24"/>
          <w:szCs w:val="24"/>
          <w:u w:val="single"/>
          <w:lang w:eastAsia="pl-PL"/>
        </w:rPr>
        <w:t>orządzić na podstawie przedmiarów</w:t>
      </w:r>
      <w:r w:rsidRPr="00630BE0">
        <w:rPr>
          <w:rFonts w:ascii="Times New Roman" w:eastAsia="Times New Roman" w:hAnsi="Times New Roman" w:cs="Times New Roman"/>
          <w:color w:val="000000" w:themeColor="text1"/>
          <w:sz w:val="24"/>
          <w:szCs w:val="24"/>
          <w:u w:val="single"/>
          <w:lang w:eastAsia="pl-PL"/>
        </w:rPr>
        <w:t xml:space="preserve"> robót, specyfikacj</w:t>
      </w:r>
      <w:r w:rsidR="002E72B7" w:rsidRPr="00630BE0">
        <w:rPr>
          <w:rFonts w:ascii="Times New Roman" w:eastAsia="Times New Roman" w:hAnsi="Times New Roman" w:cs="Times New Roman"/>
          <w:color w:val="000000" w:themeColor="text1"/>
          <w:sz w:val="24"/>
          <w:szCs w:val="24"/>
          <w:u w:val="single"/>
          <w:lang w:eastAsia="pl-PL"/>
        </w:rPr>
        <w:t>i</w:t>
      </w:r>
      <w:r w:rsidRPr="00630BE0">
        <w:rPr>
          <w:rFonts w:ascii="Times New Roman" w:eastAsia="Times New Roman" w:hAnsi="Times New Roman" w:cs="Times New Roman"/>
          <w:color w:val="000000" w:themeColor="text1"/>
          <w:sz w:val="24"/>
          <w:szCs w:val="24"/>
          <w:u w:val="single"/>
          <w:lang w:eastAsia="pl-PL"/>
        </w:rPr>
        <w:t xml:space="preserve"> techniczn</w:t>
      </w:r>
      <w:r w:rsidR="002E72B7" w:rsidRPr="00630BE0">
        <w:rPr>
          <w:rFonts w:ascii="Times New Roman" w:eastAsia="Times New Roman" w:hAnsi="Times New Roman" w:cs="Times New Roman"/>
          <w:color w:val="000000" w:themeColor="text1"/>
          <w:sz w:val="24"/>
          <w:szCs w:val="24"/>
          <w:u w:val="single"/>
          <w:lang w:eastAsia="pl-PL"/>
        </w:rPr>
        <w:t>ych</w:t>
      </w:r>
      <w:r w:rsidRPr="00630BE0">
        <w:rPr>
          <w:rFonts w:ascii="Times New Roman" w:eastAsia="Times New Roman" w:hAnsi="Times New Roman" w:cs="Times New Roman"/>
          <w:color w:val="000000" w:themeColor="text1"/>
          <w:sz w:val="24"/>
          <w:szCs w:val="24"/>
          <w:u w:val="single"/>
          <w:lang w:eastAsia="pl-PL"/>
        </w:rPr>
        <w:t xml:space="preserve"> wykonania i odbioru robót budowlanych. </w:t>
      </w:r>
    </w:p>
    <w:p w:rsidR="002E72B7" w:rsidRPr="00C40400" w:rsidRDefault="002E72B7" w:rsidP="00B54F31">
      <w:pPr>
        <w:spacing w:after="0" w:line="276" w:lineRule="auto"/>
        <w:jc w:val="both"/>
        <w:rPr>
          <w:rFonts w:ascii="Times New Roman" w:hAnsi="Times New Roman" w:cs="Times New Roman"/>
          <w:color w:val="FF0000"/>
          <w:sz w:val="24"/>
          <w:szCs w:val="24"/>
        </w:rPr>
      </w:pPr>
    </w:p>
    <w:p w:rsidR="00C56BF6" w:rsidRPr="00630BE0" w:rsidRDefault="00C56BF6" w:rsidP="00B54F31">
      <w:pPr>
        <w:spacing w:after="0" w:line="276" w:lineRule="auto"/>
        <w:jc w:val="both"/>
        <w:rPr>
          <w:rFonts w:ascii="Times New Roman" w:eastAsia="Times New Roman" w:hAnsi="Times New Roman" w:cs="Times New Roman"/>
          <w:color w:val="000000" w:themeColor="text1"/>
          <w:sz w:val="24"/>
          <w:szCs w:val="24"/>
          <w:u w:val="single"/>
          <w:lang w:eastAsia="pl-PL"/>
        </w:rPr>
      </w:pPr>
      <w:r w:rsidRPr="00630BE0">
        <w:rPr>
          <w:rFonts w:ascii="Times New Roman" w:hAnsi="Times New Roman" w:cs="Times New Roman"/>
          <w:color w:val="000000" w:themeColor="text1"/>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C40400" w:rsidRDefault="00C56BF6" w:rsidP="00B54F31">
      <w:pPr>
        <w:spacing w:after="0" w:line="276" w:lineRule="auto"/>
        <w:jc w:val="both"/>
        <w:rPr>
          <w:rFonts w:ascii="Times New Roman" w:eastAsia="Times New Roman" w:hAnsi="Times New Roman" w:cs="Times New Roman"/>
          <w:color w:val="FF0000"/>
          <w:sz w:val="16"/>
          <w:szCs w:val="16"/>
          <w:lang w:eastAsia="pl-PL"/>
        </w:rPr>
      </w:pPr>
    </w:p>
    <w:p w:rsidR="00C56BF6" w:rsidRPr="00CD5271" w:rsidRDefault="00C56BF6" w:rsidP="00B54F31">
      <w:pPr>
        <w:spacing w:after="120" w:line="276" w:lineRule="auto"/>
        <w:jc w:val="both"/>
        <w:rPr>
          <w:rFonts w:ascii="Times New Roman" w:eastAsia="Times New Roman" w:hAnsi="Times New Roman" w:cs="Times New Roman"/>
          <w:color w:val="000000" w:themeColor="text1"/>
          <w:sz w:val="24"/>
          <w:szCs w:val="24"/>
          <w:lang w:eastAsia="pl-PL"/>
        </w:rPr>
      </w:pPr>
      <w:r w:rsidRPr="00CD5271">
        <w:rPr>
          <w:rFonts w:ascii="Times New Roman" w:eastAsia="Times New Roman" w:hAnsi="Times New Roman" w:cs="Times New Roman"/>
          <w:color w:val="000000" w:themeColor="text1"/>
          <w:sz w:val="24"/>
          <w:szCs w:val="24"/>
          <w:lang w:eastAsia="pl-PL"/>
        </w:rPr>
        <w:t>Wynagrodzenie za wykonanie prac jest wynagrodzeniem</w:t>
      </w:r>
      <w:r w:rsidRPr="00CD5271">
        <w:rPr>
          <w:rFonts w:ascii="Times New Roman" w:eastAsia="Times New Roman" w:hAnsi="Times New Roman" w:cs="Times New Roman"/>
          <w:b/>
          <w:color w:val="000000" w:themeColor="text1"/>
          <w:sz w:val="24"/>
          <w:szCs w:val="24"/>
          <w:lang w:eastAsia="pl-PL"/>
        </w:rPr>
        <w:t xml:space="preserve"> kosztorysowym.</w:t>
      </w:r>
    </w:p>
    <w:p w:rsidR="00C56BF6" w:rsidRPr="00630BE0" w:rsidRDefault="00C56BF6" w:rsidP="00B54F31">
      <w:pPr>
        <w:spacing w:after="120" w:line="276" w:lineRule="auto"/>
        <w:jc w:val="both"/>
        <w:rPr>
          <w:rFonts w:ascii="Times New Roman" w:eastAsia="Times New Roman" w:hAnsi="Times New Roman" w:cs="Times New Roman"/>
          <w:color w:val="000000" w:themeColor="text1"/>
          <w:sz w:val="24"/>
          <w:szCs w:val="24"/>
          <w:lang w:eastAsia="pl-PL"/>
        </w:rPr>
      </w:pPr>
      <w:r w:rsidRPr="00630BE0">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BC353B" w:rsidRPr="00630BE0">
        <w:rPr>
          <w:rFonts w:ascii="Times New Roman" w:eastAsia="Times New Roman" w:hAnsi="Times New Roman" w:cs="Times New Roman"/>
          <w:color w:val="000000" w:themeColor="text1"/>
          <w:sz w:val="24"/>
          <w:szCs w:val="24"/>
          <w:lang w:eastAsia="pl-PL"/>
        </w:rPr>
        <w:t xml:space="preserve">Powietrznych </w:t>
      </w:r>
      <w:r w:rsidRPr="00630BE0">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B54F31" w:rsidRDefault="00C56BF6" w:rsidP="00B54F31">
      <w:pPr>
        <w:spacing w:after="120" w:line="276" w:lineRule="auto"/>
        <w:jc w:val="both"/>
        <w:rPr>
          <w:rFonts w:ascii="Times New Roman" w:eastAsia="Times New Roman" w:hAnsi="Times New Roman" w:cs="Times New Roman"/>
          <w:color w:val="000000" w:themeColor="text1"/>
          <w:sz w:val="24"/>
          <w:szCs w:val="24"/>
          <w:lang w:eastAsia="pl-PL"/>
        </w:rPr>
      </w:pPr>
      <w:r w:rsidRPr="00630BE0">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5668DB" w:rsidRDefault="005668DB" w:rsidP="00B54F31">
      <w:pPr>
        <w:spacing w:after="120" w:line="276" w:lineRule="auto"/>
        <w:jc w:val="both"/>
        <w:rPr>
          <w:rFonts w:ascii="Times New Roman" w:eastAsia="Times New Roman" w:hAnsi="Times New Roman" w:cs="Times New Roman"/>
          <w:color w:val="000000" w:themeColor="text1"/>
          <w:sz w:val="24"/>
          <w:szCs w:val="24"/>
          <w:lang w:eastAsia="pl-PL"/>
        </w:rPr>
      </w:pPr>
    </w:p>
    <w:p w:rsidR="005668DB" w:rsidRDefault="005668DB" w:rsidP="00B54F31">
      <w:pPr>
        <w:spacing w:after="120" w:line="276"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119"/>
      </w:tblGrid>
      <w:tr w:rsidR="007618C5" w:rsidRPr="007618C5" w:rsidTr="00B54F31">
        <w:trPr>
          <w:trHeight w:val="410"/>
        </w:trPr>
        <w:tc>
          <w:tcPr>
            <w:tcW w:w="9119" w:type="dxa"/>
            <w:shd w:val="clear" w:color="auto" w:fill="E7E6E6" w:themeFill="background2"/>
          </w:tcPr>
          <w:p w:rsidR="00C56BF6" w:rsidRPr="007618C5" w:rsidRDefault="00C56BF6" w:rsidP="00B54F31">
            <w:pPr>
              <w:pStyle w:val="Akapitzlist"/>
              <w:numPr>
                <w:ilvl w:val="0"/>
                <w:numId w:val="42"/>
              </w:numPr>
              <w:suppressAutoHyphens/>
              <w:spacing w:line="276" w:lineRule="auto"/>
              <w:ind w:left="426" w:hanging="426"/>
              <w:jc w:val="both"/>
              <w:rPr>
                <w:rFonts w:ascii="Times New Roman" w:eastAsia="Times New Roman" w:hAnsi="Times New Roman" w:cs="Times New Roman"/>
                <w:b/>
                <w:color w:val="000000" w:themeColor="text1"/>
                <w:spacing w:val="-3"/>
                <w:sz w:val="24"/>
                <w:szCs w:val="24"/>
                <w:lang w:eastAsia="pl-PL"/>
              </w:rPr>
            </w:pPr>
            <w:r w:rsidRPr="007618C5">
              <w:rPr>
                <w:rFonts w:ascii="Times New Roman" w:eastAsia="Times New Roman" w:hAnsi="Times New Roman" w:cs="Times New Roman"/>
                <w:b/>
                <w:color w:val="000000" w:themeColor="text1"/>
                <w:spacing w:val="-3"/>
                <w:sz w:val="24"/>
                <w:szCs w:val="24"/>
                <w:lang w:eastAsia="pl-PL"/>
              </w:rPr>
              <w:lastRenderedPageBreak/>
              <w:t xml:space="preserve">Termin wykonania zamówienia </w:t>
            </w:r>
          </w:p>
          <w:p w:rsidR="00C56BF6" w:rsidRPr="007618C5" w:rsidRDefault="00C56BF6" w:rsidP="00B54F31">
            <w:pPr>
              <w:suppressAutoHyphens/>
              <w:spacing w:line="276" w:lineRule="auto"/>
              <w:jc w:val="both"/>
              <w:rPr>
                <w:rFonts w:ascii="Times New Roman" w:eastAsia="Times New Roman" w:hAnsi="Times New Roman" w:cs="Times New Roman"/>
                <w:b/>
                <w:color w:val="000000" w:themeColor="text1"/>
                <w:spacing w:val="-3"/>
                <w:sz w:val="24"/>
                <w:szCs w:val="24"/>
                <w:lang w:eastAsia="pl-PL"/>
              </w:rPr>
            </w:pPr>
          </w:p>
        </w:tc>
      </w:tr>
    </w:tbl>
    <w:p w:rsidR="00CD5271" w:rsidRDefault="00B54F31" w:rsidP="00B54F31">
      <w:pPr>
        <w:suppressAutoHyphens/>
        <w:spacing w:after="0" w:line="276" w:lineRule="auto"/>
        <w:jc w:val="both"/>
        <w:rPr>
          <w:rFonts w:ascii="Times New Roman" w:hAnsi="Times New Roman" w:cs="Times New Roman"/>
          <w:color w:val="000000" w:themeColor="text1"/>
          <w:sz w:val="24"/>
          <w:szCs w:val="24"/>
          <w:lang w:eastAsia="pl-PL"/>
        </w:rPr>
      </w:pPr>
      <w:r>
        <w:rPr>
          <w:rFonts w:ascii="Times New Roman" w:hAnsi="Times New Roman" w:cs="Times New Roman"/>
          <w:b/>
          <w:color w:val="000000" w:themeColor="text1"/>
          <w:sz w:val="24"/>
          <w:szCs w:val="24"/>
          <w:lang w:eastAsia="pl-PL"/>
        </w:rPr>
        <w:t>6</w:t>
      </w:r>
      <w:r w:rsidR="007618C5" w:rsidRPr="007618C5">
        <w:rPr>
          <w:rFonts w:ascii="Times New Roman" w:hAnsi="Times New Roman" w:cs="Times New Roman"/>
          <w:b/>
          <w:color w:val="000000" w:themeColor="text1"/>
          <w:sz w:val="24"/>
          <w:szCs w:val="24"/>
          <w:lang w:eastAsia="pl-PL"/>
        </w:rPr>
        <w:t>0</w:t>
      </w:r>
      <w:r w:rsidR="00C56BF6" w:rsidRPr="007618C5">
        <w:rPr>
          <w:rFonts w:ascii="Times New Roman" w:hAnsi="Times New Roman" w:cs="Times New Roman"/>
          <w:b/>
          <w:color w:val="000000" w:themeColor="text1"/>
          <w:sz w:val="24"/>
          <w:szCs w:val="24"/>
          <w:lang w:eastAsia="pl-PL"/>
        </w:rPr>
        <w:t xml:space="preserve"> dni roboczych (od poniedziałku do piątku) </w:t>
      </w:r>
      <w:r w:rsidR="00C56BF6" w:rsidRPr="007618C5">
        <w:rPr>
          <w:rFonts w:ascii="Times New Roman" w:hAnsi="Times New Roman" w:cs="Times New Roman"/>
          <w:color w:val="000000" w:themeColor="text1"/>
          <w:sz w:val="24"/>
          <w:szCs w:val="24"/>
          <w:lang w:eastAsia="pl-PL"/>
        </w:rPr>
        <w:t>od dnia przekazania/przyjęcia terenu budowy.</w:t>
      </w:r>
    </w:p>
    <w:p w:rsidR="00285E80" w:rsidRPr="007618C5" w:rsidRDefault="00285E80" w:rsidP="00B54F31">
      <w:pPr>
        <w:suppressAutoHyphens/>
        <w:spacing w:after="0" w:line="276"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F648C9">
        <w:tc>
          <w:tcPr>
            <w:tcW w:w="9060" w:type="dxa"/>
            <w:shd w:val="clear" w:color="auto" w:fill="E7E6E6" w:themeFill="background2"/>
          </w:tcPr>
          <w:p w:rsidR="005D4D2E" w:rsidRPr="00DC18A3" w:rsidRDefault="005D4D2E" w:rsidP="00B54F31">
            <w:pPr>
              <w:pStyle w:val="Akapitzlist"/>
              <w:numPr>
                <w:ilvl w:val="0"/>
                <w:numId w:val="41"/>
              </w:numPr>
              <w:suppressAutoHyphens/>
              <w:spacing w:line="276" w:lineRule="auto"/>
              <w:ind w:left="594" w:hanging="594"/>
              <w:jc w:val="both"/>
              <w:rPr>
                <w:rFonts w:ascii="Times New Roman" w:eastAsia="Times New Roman" w:hAnsi="Times New Roman" w:cs="Times New Roman"/>
                <w:b/>
                <w:color w:val="000000" w:themeColor="text1"/>
                <w:spacing w:val="-3"/>
                <w:sz w:val="24"/>
                <w:szCs w:val="24"/>
                <w:lang w:eastAsia="pl-PL"/>
              </w:rPr>
            </w:pPr>
            <w:r w:rsidRPr="00DC18A3">
              <w:rPr>
                <w:rFonts w:ascii="Times New Roman" w:eastAsia="Times New Roman" w:hAnsi="Times New Roman" w:cs="Times New Roman"/>
                <w:b/>
                <w:color w:val="000000" w:themeColor="text1"/>
                <w:spacing w:val="-3"/>
                <w:sz w:val="24"/>
                <w:szCs w:val="24"/>
                <w:lang w:eastAsia="pl-PL"/>
              </w:rPr>
              <w:t>Wykonawcy wspólnie ubiegający się o zamówienie</w:t>
            </w:r>
          </w:p>
        </w:tc>
      </w:tr>
    </w:tbl>
    <w:p w:rsidR="005D4D2E" w:rsidRPr="00DC18A3" w:rsidRDefault="005D4D2E" w:rsidP="00B54F31">
      <w:pPr>
        <w:spacing w:after="0" w:line="276" w:lineRule="auto"/>
        <w:jc w:val="both"/>
        <w:rPr>
          <w:rFonts w:ascii="Times New Roman" w:eastAsia="Times New Roman" w:hAnsi="Times New Roman" w:cs="Times New Roman"/>
          <w:b/>
          <w:color w:val="000000" w:themeColor="text1"/>
          <w:sz w:val="24"/>
          <w:szCs w:val="24"/>
          <w:lang w:eastAsia="pl-PL"/>
        </w:rPr>
      </w:pPr>
      <w:r w:rsidRPr="00DC18A3">
        <w:rPr>
          <w:rFonts w:ascii="Times New Roman" w:eastAsia="Times New Roman" w:hAnsi="Times New Roman" w:cs="Times New Roman"/>
          <w:b/>
          <w:color w:val="000000" w:themeColor="text1"/>
          <w:sz w:val="24"/>
          <w:szCs w:val="24"/>
          <w:lang w:eastAsia="pl-PL"/>
        </w:rPr>
        <w:t>Oferty składane wspólnie:</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1) </w:t>
      </w:r>
      <w:r w:rsidRPr="00DC18A3">
        <w:rPr>
          <w:rFonts w:ascii="Times New Roman" w:eastAsia="Times New Roman" w:hAnsi="Times New Roman" w:cs="Times New Roman"/>
          <w:i/>
          <w:color w:val="000000" w:themeColor="text1"/>
          <w:sz w:val="24"/>
          <w:szCs w:val="24"/>
          <w:lang w:eastAsia="pl-PL"/>
        </w:rPr>
        <w:t>Wykonawcy mogą wspólnie ubiegać się o udzielenie zamówienia</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2) Wykonawcy składający ofertę wspólną ustanawiają pełnomocnika do reprezentowania ich w postępowaniu o udzielenie zamówienia albo reprezentowania w postępowaniu i zawarcia umowy</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3) Do oferty wspólnej Wykonawcy dołączają pełnomocnictwo.</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4) Wszelką korespondencję w postępowaniu Zamawiający kierować będzie do wskazanego pełnomocnika.</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5) Oferta wspólna, składana przez dwóch lub więcej Wykonawców, powinna spełniać</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następujące wymagania:</w:t>
      </w:r>
    </w:p>
    <w:p w:rsidR="005D4D2E" w:rsidRPr="00DC18A3" w:rsidRDefault="005D4D2E" w:rsidP="00B54F31">
      <w:pPr>
        <w:spacing w:after="0" w:line="276" w:lineRule="auto"/>
        <w:ind w:firstLine="284"/>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a) oferta wspólna powinna być sporządzona zgodnie z SWZ;</w:t>
      </w:r>
    </w:p>
    <w:p w:rsidR="005D4D2E" w:rsidRPr="00DC18A3" w:rsidRDefault="005D4D2E" w:rsidP="00B54F31">
      <w:pPr>
        <w:spacing w:after="0" w:line="276" w:lineRule="auto"/>
        <w:ind w:firstLine="284"/>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b) sposób składania dokumentów w ofercie wspólnej:</w:t>
      </w:r>
    </w:p>
    <w:p w:rsidR="005D4D2E" w:rsidRPr="00DC18A3" w:rsidRDefault="005D4D2E" w:rsidP="00B54F31">
      <w:pPr>
        <w:spacing w:after="0" w:line="276" w:lineRule="auto"/>
        <w:ind w:firstLine="284"/>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 xml:space="preserve">- dokumenty składane przez członków konsorcjum czy </w:t>
      </w:r>
      <w:r w:rsidRPr="00DC18A3">
        <w:rPr>
          <w:rFonts w:ascii="Times New Roman" w:eastAsia="Times New Roman" w:hAnsi="Times New Roman" w:cs="Times New Roman"/>
          <w:b/>
          <w:i/>
          <w:color w:val="000000" w:themeColor="text1"/>
          <w:sz w:val="24"/>
          <w:szCs w:val="24"/>
          <w:lang w:eastAsia="pl-PL"/>
        </w:rPr>
        <w:t>wspólników spółki cywilnej</w:t>
      </w:r>
      <w:r w:rsidRPr="00DC18A3">
        <w:rPr>
          <w:rFonts w:ascii="Times New Roman" w:eastAsia="Times New Roman" w:hAnsi="Times New Roman" w:cs="Times New Roman"/>
          <w:i/>
          <w:color w:val="000000" w:themeColor="text1"/>
          <w:sz w:val="24"/>
          <w:szCs w:val="24"/>
          <w:lang w:eastAsia="pl-PL"/>
        </w:rPr>
        <w:t xml:space="preserve">, </w:t>
      </w:r>
      <w:r w:rsidRPr="00DC18A3">
        <w:rPr>
          <w:rFonts w:ascii="Times New Roman" w:eastAsia="Times New Roman" w:hAnsi="Times New Roman" w:cs="Times New Roman"/>
          <w:i/>
          <w:color w:val="000000" w:themeColor="text1"/>
          <w:sz w:val="24"/>
          <w:szCs w:val="24"/>
          <w:lang w:eastAsia="pl-PL"/>
        </w:rPr>
        <w:br/>
        <w:t>w tym oświadczenia muszą być podpisane przez wyznaczonego pełnomocnika lub osobę upoważnioną do reprezentowania danego podmiotu.</w:t>
      </w:r>
    </w:p>
    <w:p w:rsidR="005D4D2E" w:rsidRPr="00DC18A3" w:rsidRDefault="005D4D2E" w:rsidP="00B54F31">
      <w:pPr>
        <w:spacing w:after="0" w:line="276" w:lineRule="auto"/>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 xml:space="preserve">6) </w:t>
      </w:r>
      <w:r w:rsidRPr="00DC18A3">
        <w:rPr>
          <w:rFonts w:ascii="Times New Roman" w:eastAsia="Times New Roman" w:hAnsi="Times New Roman" w:cs="Times New Roman"/>
          <w:b/>
          <w:i/>
          <w:color w:val="000000" w:themeColor="text1"/>
          <w:sz w:val="24"/>
          <w:szCs w:val="24"/>
          <w:lang w:eastAsia="pl-PL"/>
        </w:rPr>
        <w:t>Wspólnicy spółki cywilnej są traktowani jak Wykonawcy składający ofertę wspólną</w:t>
      </w:r>
      <w:r w:rsidRPr="00DC18A3">
        <w:rPr>
          <w:rFonts w:ascii="Times New Roman" w:eastAsia="Times New Roman" w:hAnsi="Times New Roman" w:cs="Times New Roman"/>
          <w:i/>
          <w:color w:val="000000" w:themeColor="text1"/>
          <w:sz w:val="24"/>
          <w:szCs w:val="24"/>
          <w:lang w:eastAsia="pl-PL"/>
        </w:rPr>
        <w:t>.</w:t>
      </w:r>
    </w:p>
    <w:p w:rsidR="005D4D2E" w:rsidRPr="00C40400" w:rsidRDefault="005D4D2E" w:rsidP="00B54F31">
      <w:pPr>
        <w:suppressAutoHyphens/>
        <w:spacing w:after="0" w:line="276" w:lineRule="auto"/>
        <w:jc w:val="both"/>
        <w:rPr>
          <w:rFonts w:ascii="Times New Roman" w:eastAsia="Times New Roman" w:hAnsi="Times New Roman" w:cs="Times New Roman"/>
          <w:color w:val="FF0000"/>
          <w:spacing w:val="-3"/>
          <w:sz w:val="24"/>
          <w:szCs w:val="24"/>
          <w:lang w:eastAsia="pl-PL"/>
        </w:rPr>
      </w:pPr>
    </w:p>
    <w:p w:rsidR="005D4D2E" w:rsidRPr="0094130B" w:rsidRDefault="005D4D2E" w:rsidP="00B54F31">
      <w:pPr>
        <w:pStyle w:val="Akapitzlist"/>
        <w:numPr>
          <w:ilvl w:val="0"/>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uppressAutoHyphens/>
        <w:spacing w:line="276" w:lineRule="auto"/>
        <w:ind w:left="594" w:hanging="594"/>
        <w:jc w:val="both"/>
        <w:rPr>
          <w:rFonts w:ascii="Times New Roman" w:eastAsia="Times New Roman" w:hAnsi="Times New Roman" w:cs="Times New Roman"/>
          <w:b/>
          <w:color w:val="000000" w:themeColor="text1"/>
          <w:spacing w:val="-3"/>
          <w:sz w:val="24"/>
          <w:szCs w:val="24"/>
          <w:lang w:eastAsia="pl-PL"/>
        </w:rPr>
      </w:pPr>
      <w:r w:rsidRPr="00DC18A3">
        <w:rPr>
          <w:rFonts w:ascii="Times New Roman" w:eastAsia="Times New Roman" w:hAnsi="Times New Roman" w:cs="Times New Roman"/>
          <w:b/>
          <w:color w:val="000000" w:themeColor="text1"/>
          <w:spacing w:val="-3"/>
          <w:sz w:val="24"/>
          <w:szCs w:val="24"/>
          <w:lang w:eastAsia="pl-PL"/>
        </w:rPr>
        <w:t>Wykaz podmiotowych środków dowodowych</w:t>
      </w:r>
    </w:p>
    <w:p w:rsidR="005D4D2E" w:rsidRPr="00C40400" w:rsidRDefault="005D4D2E" w:rsidP="00B54F31">
      <w:pPr>
        <w:suppressAutoHyphens/>
        <w:spacing w:after="0" w:line="276" w:lineRule="auto"/>
        <w:ind w:left="284" w:hanging="284"/>
        <w:jc w:val="both"/>
        <w:rPr>
          <w:rFonts w:ascii="Times New Roman" w:eastAsia="Times New Roman" w:hAnsi="Times New Roman" w:cs="Times New Roman"/>
          <w:color w:val="FF0000"/>
          <w:sz w:val="24"/>
          <w:szCs w:val="24"/>
          <w:lang w:eastAsia="pl-PL"/>
        </w:rPr>
      </w:pPr>
      <w:r w:rsidRPr="00DC18A3">
        <w:rPr>
          <w:rFonts w:ascii="Times New Roman" w:eastAsia="Times New Roman" w:hAnsi="Times New Roman" w:cs="Times New Roman"/>
          <w:color w:val="000000" w:themeColor="text1"/>
          <w:sz w:val="24"/>
          <w:szCs w:val="24"/>
          <w:lang w:eastAsia="pl-PL"/>
        </w:rPr>
        <w:t xml:space="preserve">1. Do składanej oferty Wykonawca dołączy oświadczenie o niepodleganiu wykluczeniu </w:t>
      </w:r>
      <w:r w:rsidRPr="00DC18A3">
        <w:rPr>
          <w:rFonts w:ascii="Times New Roman" w:eastAsia="Times New Roman" w:hAnsi="Times New Roman" w:cs="Times New Roman"/>
          <w:color w:val="000000" w:themeColor="text1"/>
          <w:sz w:val="24"/>
          <w:szCs w:val="24"/>
          <w:lang w:eastAsia="pl-PL"/>
        </w:rPr>
        <w:br/>
        <w:t xml:space="preserve">i spełnieniu warunków udziału w postępowaniu w zakresie wskazanym przez Zamawiającego. Wzór oświadczenia z art. 125 ust. </w:t>
      </w:r>
      <w:r w:rsidRPr="00630BE0">
        <w:rPr>
          <w:rFonts w:ascii="Times New Roman" w:eastAsia="Times New Roman" w:hAnsi="Times New Roman" w:cs="Times New Roman"/>
          <w:color w:val="000000" w:themeColor="text1"/>
          <w:sz w:val="24"/>
          <w:szCs w:val="24"/>
          <w:lang w:eastAsia="pl-PL"/>
        </w:rPr>
        <w:t>1 stanowi (załącznik nr 3 do SWZ).</w:t>
      </w:r>
      <w:r w:rsidRPr="00C40400">
        <w:rPr>
          <w:rFonts w:ascii="Times New Roman" w:eastAsia="Times New Roman" w:hAnsi="Times New Roman" w:cs="Times New Roman"/>
          <w:color w:val="FF0000"/>
          <w:sz w:val="24"/>
          <w:szCs w:val="24"/>
          <w:lang w:eastAsia="pl-PL"/>
        </w:rPr>
        <w:t xml:space="preserve"> </w:t>
      </w:r>
    </w:p>
    <w:p w:rsidR="005D4D2E" w:rsidRPr="00DC18A3" w:rsidRDefault="005D4D2E" w:rsidP="00B54F31">
      <w:pPr>
        <w:suppressAutoHyphens/>
        <w:spacing w:after="0" w:line="276" w:lineRule="auto"/>
        <w:ind w:left="851"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1.1. W przypadku wspólnego ubiegania się o zamówienie przez wykonawców oświadczenie o którym mowa w ust. 1, składa każdy z wykona</w:t>
      </w:r>
      <w:r w:rsidR="00285E80">
        <w:rPr>
          <w:rFonts w:ascii="Times New Roman" w:eastAsia="Times New Roman" w:hAnsi="Times New Roman" w:cs="Times New Roman"/>
          <w:color w:val="000000" w:themeColor="text1"/>
          <w:sz w:val="24"/>
          <w:szCs w:val="24"/>
          <w:lang w:eastAsia="pl-PL"/>
        </w:rPr>
        <w:t xml:space="preserve">wców wspólnie ubiegających się </w:t>
      </w:r>
      <w:r w:rsidRPr="00DC18A3">
        <w:rPr>
          <w:rFonts w:ascii="Times New Roman" w:eastAsia="Times New Roman" w:hAnsi="Times New Roman" w:cs="Times New Roman"/>
          <w:color w:val="000000" w:themeColor="text1"/>
          <w:sz w:val="24"/>
          <w:szCs w:val="24"/>
          <w:lang w:eastAsia="pl-PL"/>
        </w:rPr>
        <w:t>o zamówienie. Oświadczenia te potwierdzają brak podstaw wykluczenia oraz spełnianie warunków udziału w postępowaniu w zakresie, w jakim każdy z wykonawców wykazuje spełnienie warunków udziału w postępowaniu.</w:t>
      </w:r>
    </w:p>
    <w:p w:rsidR="005D4D2E" w:rsidRPr="00DC18A3" w:rsidRDefault="005D4D2E" w:rsidP="00B54F31">
      <w:pPr>
        <w:suppressAutoHyphens/>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2. Jeżeli wykonawca nie złożył oświadczenia, o którym mowa w art. 125,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złożenia, uzupełnienie lub poprawienie lub zachodzą przesłanki unieważnienia postępowania. </w:t>
      </w:r>
    </w:p>
    <w:p w:rsidR="005D4D2E" w:rsidRPr="00DC18A3" w:rsidRDefault="005D4D2E" w:rsidP="00B54F31">
      <w:pPr>
        <w:suppressAutoHyphens/>
        <w:spacing w:after="0" w:line="276" w:lineRule="auto"/>
        <w:ind w:left="284" w:hanging="284"/>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3. Wykonawca składa podmiotowe środki dowodowe na wezwanie, aktualne na dzień ich złożenia.</w:t>
      </w:r>
    </w:p>
    <w:p w:rsidR="00F67764" w:rsidRPr="00DC18A3" w:rsidRDefault="00F67764" w:rsidP="00B54F31">
      <w:pPr>
        <w:spacing w:after="0" w:line="276" w:lineRule="auto"/>
        <w:ind w:right="-2"/>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color w:val="000000" w:themeColor="text1"/>
          <w:spacing w:val="-3"/>
          <w:sz w:val="24"/>
          <w:szCs w:val="24"/>
          <w:lang w:eastAsia="pl-PL"/>
        </w:rPr>
        <w:t xml:space="preserve">4. </w:t>
      </w:r>
      <w:r w:rsidRPr="00DC18A3">
        <w:rPr>
          <w:rFonts w:ascii="Times New Roman" w:eastAsia="Times New Roman" w:hAnsi="Times New Roman" w:cs="Times New Roman"/>
          <w:i/>
          <w:color w:val="000000" w:themeColor="text1"/>
          <w:sz w:val="24"/>
          <w:szCs w:val="24"/>
          <w:lang w:eastAsia="pl-PL"/>
        </w:rPr>
        <w:t>Zamawiający nie wzywa do złożenia podmiotowych środków dowodowych, jeżeli:</w:t>
      </w:r>
    </w:p>
    <w:p w:rsidR="00F67764" w:rsidRPr="00DC18A3" w:rsidRDefault="00F67764" w:rsidP="00B54F31">
      <w:pPr>
        <w:spacing w:after="0" w:line="276" w:lineRule="auto"/>
        <w:ind w:left="284" w:right="-2"/>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 xml:space="preserve">1) może je uzyskać za pomocą bezpłatnych i ogólnodostępnych baz danych, </w:t>
      </w:r>
      <w:r w:rsidRPr="00DC18A3">
        <w:rPr>
          <w:rFonts w:ascii="Times New Roman" w:eastAsia="Times New Roman" w:hAnsi="Times New Roman" w:cs="Times New Roman"/>
          <w:i/>
          <w:color w:val="000000" w:themeColor="text1"/>
          <w:sz w:val="24"/>
          <w:szCs w:val="24"/>
          <w:lang w:eastAsia="pl-PL"/>
        </w:rPr>
        <w:br/>
        <w:t>w szczególności rejestrów publicznych w rozumieniu ustawy z dnia 17 lutego 2005 r.</w:t>
      </w:r>
      <w:r w:rsidR="00DC18A3">
        <w:rPr>
          <w:rFonts w:ascii="Times New Roman" w:eastAsia="Times New Roman" w:hAnsi="Times New Roman" w:cs="Times New Roman"/>
          <w:i/>
          <w:color w:val="000000" w:themeColor="text1"/>
          <w:sz w:val="24"/>
          <w:szCs w:val="24"/>
          <w:lang w:eastAsia="pl-PL"/>
        </w:rPr>
        <w:br/>
      </w:r>
      <w:r w:rsidRPr="00DC18A3">
        <w:rPr>
          <w:rFonts w:ascii="Times New Roman" w:eastAsia="Times New Roman" w:hAnsi="Times New Roman" w:cs="Times New Roman"/>
          <w:i/>
          <w:color w:val="000000" w:themeColor="text1"/>
          <w:sz w:val="24"/>
          <w:szCs w:val="24"/>
          <w:lang w:eastAsia="pl-PL"/>
        </w:rPr>
        <w:lastRenderedPageBreak/>
        <w:t>o informatyzacji działalności podmiotów realizujących zadania publiczne, o ile Wykonawca wskazał w oświadczeniu, o którym mowa w art. 125 ust. 1 ustawy Pzp dane umożliwiające dostęp do tych środków;</w:t>
      </w:r>
    </w:p>
    <w:p w:rsidR="005D4D2E" w:rsidRDefault="00F67764" w:rsidP="00B54F31">
      <w:pPr>
        <w:suppressAutoHyphens/>
        <w:spacing w:after="0" w:line="276" w:lineRule="auto"/>
        <w:ind w:firstLine="284"/>
        <w:jc w:val="both"/>
        <w:rPr>
          <w:rFonts w:ascii="Times New Roman" w:eastAsia="Times New Roman" w:hAnsi="Times New Roman" w:cs="Times New Roman"/>
          <w:i/>
          <w:color w:val="000000" w:themeColor="text1"/>
          <w:sz w:val="24"/>
          <w:szCs w:val="24"/>
          <w:lang w:eastAsia="pl-PL"/>
        </w:rPr>
      </w:pPr>
      <w:r w:rsidRPr="00DC18A3">
        <w:rPr>
          <w:rFonts w:ascii="Times New Roman" w:eastAsia="Times New Roman" w:hAnsi="Times New Roman" w:cs="Times New Roman"/>
          <w:i/>
          <w:color w:val="000000" w:themeColor="text1"/>
          <w:sz w:val="24"/>
          <w:szCs w:val="24"/>
          <w:lang w:eastAsia="pl-PL"/>
        </w:rPr>
        <w:t>2) podmiotowym środkiem dowodowym jest oświadczenie, którego treść odpowiada zakresowi oświadczenia, o którym mowa w art. 125 ust. 1.</w:t>
      </w:r>
    </w:p>
    <w:p w:rsidR="00285E80" w:rsidRPr="00DC18A3" w:rsidRDefault="00285E80" w:rsidP="00B54F31">
      <w:pPr>
        <w:suppressAutoHyphens/>
        <w:spacing w:after="0" w:line="276" w:lineRule="auto"/>
        <w:ind w:firstLine="284"/>
        <w:jc w:val="both"/>
        <w:rPr>
          <w:rFonts w:ascii="Times New Roman" w:eastAsia="Times New Roman" w:hAnsi="Times New Roman" w:cs="Times New Roman"/>
          <w:color w:val="000000" w:themeColor="text1"/>
          <w:spacing w:val="-3"/>
          <w:sz w:val="24"/>
          <w:szCs w:val="24"/>
          <w:lang w:eastAsia="pl-PL"/>
        </w:rPr>
      </w:pPr>
    </w:p>
    <w:tbl>
      <w:tblPr>
        <w:tblStyle w:val="Tabela-Siatka"/>
        <w:tblW w:w="0" w:type="auto"/>
        <w:tblLook w:val="04A0" w:firstRow="1" w:lastRow="0" w:firstColumn="1" w:lastColumn="0" w:noHBand="0" w:noVBand="1"/>
      </w:tblPr>
      <w:tblGrid>
        <w:gridCol w:w="9060"/>
      </w:tblGrid>
      <w:tr w:rsidR="00DC18A3" w:rsidRPr="00DC18A3" w:rsidTr="0095282A">
        <w:tc>
          <w:tcPr>
            <w:tcW w:w="9060" w:type="dxa"/>
            <w:shd w:val="clear" w:color="auto" w:fill="E7E6E6" w:themeFill="background2"/>
          </w:tcPr>
          <w:p w:rsidR="0095282A" w:rsidRPr="00DC18A3" w:rsidRDefault="0095282A" w:rsidP="00B54F31">
            <w:pPr>
              <w:pStyle w:val="Akapitzlist"/>
              <w:numPr>
                <w:ilvl w:val="0"/>
                <w:numId w:val="39"/>
              </w:numPr>
              <w:suppressAutoHyphens/>
              <w:spacing w:line="276" w:lineRule="auto"/>
              <w:ind w:left="594" w:hanging="594"/>
              <w:jc w:val="both"/>
              <w:rPr>
                <w:rFonts w:ascii="Times New Roman" w:eastAsia="Times New Roman" w:hAnsi="Times New Roman" w:cs="Times New Roman"/>
                <w:b/>
                <w:color w:val="000000" w:themeColor="text1"/>
                <w:spacing w:val="-3"/>
                <w:sz w:val="24"/>
                <w:szCs w:val="24"/>
                <w:lang w:eastAsia="pl-PL"/>
              </w:rPr>
            </w:pPr>
            <w:r w:rsidRPr="00DC18A3">
              <w:rPr>
                <w:rFonts w:ascii="Times New Roman" w:eastAsia="Times New Roman" w:hAnsi="Times New Roman" w:cs="Times New Roman"/>
                <w:b/>
                <w:color w:val="000000" w:themeColor="text1"/>
                <w:spacing w:val="-3"/>
                <w:sz w:val="24"/>
                <w:szCs w:val="24"/>
                <w:lang w:eastAsia="pl-PL"/>
              </w:rPr>
              <w:t>Projektow</w:t>
            </w:r>
            <w:r w:rsidR="007B5B02" w:rsidRPr="00DC18A3">
              <w:rPr>
                <w:rFonts w:ascii="Times New Roman" w:eastAsia="Times New Roman" w:hAnsi="Times New Roman" w:cs="Times New Roman"/>
                <w:b/>
                <w:color w:val="000000" w:themeColor="text1"/>
                <w:spacing w:val="-3"/>
                <w:sz w:val="24"/>
                <w:szCs w:val="24"/>
                <w:lang w:eastAsia="pl-PL"/>
              </w:rPr>
              <w:t>ane</w:t>
            </w:r>
            <w:r w:rsidRPr="00DC18A3">
              <w:rPr>
                <w:rFonts w:ascii="Times New Roman" w:eastAsia="Times New Roman" w:hAnsi="Times New Roman" w:cs="Times New Roman"/>
                <w:b/>
                <w:color w:val="000000" w:themeColor="text1"/>
                <w:spacing w:val="-3"/>
                <w:sz w:val="24"/>
                <w:szCs w:val="24"/>
                <w:lang w:eastAsia="pl-PL"/>
              </w:rPr>
              <w:t xml:space="preserve"> postanowienia umowy w sprawie zamówienia publicznego, które zostaną wprowadzone do treści tej umowy </w:t>
            </w:r>
          </w:p>
        </w:tc>
      </w:tr>
    </w:tbl>
    <w:p w:rsidR="00945A3F" w:rsidRPr="00FD7C06" w:rsidRDefault="00945A3F" w:rsidP="00B54F31">
      <w:pPr>
        <w:spacing w:after="12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zgodnie z art. 455 ustawy PZP przewiduje możliwość wprowadzenia istotnych zmian do treści zawartej umowy w następującym zakresie:</w:t>
      </w:r>
    </w:p>
    <w:p w:rsidR="00945A3F" w:rsidRPr="00FD7C06" w:rsidRDefault="00945A3F" w:rsidP="00B54F31">
      <w:pPr>
        <w:widowControl w:val="0"/>
        <w:numPr>
          <w:ilvl w:val="0"/>
          <w:numId w:val="28"/>
        </w:numPr>
        <w:tabs>
          <w:tab w:val="left" w:pos="284"/>
          <w:tab w:val="left" w:pos="567"/>
          <w:tab w:val="num" w:pos="1080"/>
        </w:tabs>
        <w:suppressAutoHyphens/>
        <w:spacing w:after="120" w:line="276" w:lineRule="auto"/>
        <w:ind w:left="709" w:hanging="709"/>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terminu</w:t>
      </w:r>
      <w:r w:rsidRPr="00FD7C06">
        <w:rPr>
          <w:rFonts w:ascii="Times New Roman" w:eastAsia="Lucida Sans Unicode" w:hAnsi="Times New Roman" w:cs="Times New Roman"/>
          <w:color w:val="000000" w:themeColor="text1"/>
          <w:sz w:val="24"/>
          <w:lang w:eastAsia="pl-PL"/>
        </w:rPr>
        <w:t xml:space="preserve"> realizacji umowy na skutek:</w:t>
      </w:r>
    </w:p>
    <w:p w:rsidR="00945A3F" w:rsidRPr="00FD7C06" w:rsidRDefault="00945A3F" w:rsidP="00B54F31">
      <w:pPr>
        <w:widowControl w:val="0"/>
        <w:numPr>
          <w:ilvl w:val="0"/>
          <w:numId w:val="29"/>
        </w:numPr>
        <w:tabs>
          <w:tab w:val="left" w:pos="709"/>
        </w:tabs>
        <w:suppressAutoHyphens/>
        <w:autoSpaceDE w:val="0"/>
        <w:autoSpaceDN w:val="0"/>
        <w:adjustRightInd w:val="0"/>
        <w:spacing w:after="120" w:line="276" w:lineRule="auto"/>
        <w:jc w:val="both"/>
        <w:rPr>
          <w:rFonts w:ascii="Times New Roman" w:eastAsia="Times New Roman"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FD7C06">
        <w:rPr>
          <w:rFonts w:ascii="Times New Roman" w:eastAsia="Times New Roman" w:hAnsi="Times New Roman" w:cs="Times New Roman"/>
          <w:color w:val="000000" w:themeColor="text1"/>
          <w:sz w:val="24"/>
          <w:lang w:eastAsia="pl-PL"/>
        </w:rPr>
        <w:t>rytych</w:t>
      </w:r>
      <w:r w:rsidR="00FD7C06">
        <w:rPr>
          <w:rFonts w:ascii="Times New Roman" w:eastAsia="Times New Roman" w:hAnsi="Times New Roman" w:cs="Times New Roman"/>
          <w:color w:val="000000" w:themeColor="text1"/>
          <w:sz w:val="24"/>
          <w:lang w:eastAsia="pl-PL"/>
        </w:rPr>
        <w:br/>
      </w:r>
      <w:r w:rsidRPr="00FD7C06">
        <w:rPr>
          <w:rFonts w:ascii="Times New Roman" w:eastAsia="Times New Roman" w:hAnsi="Times New Roman" w:cs="Times New Roman"/>
          <w:color w:val="000000" w:themeColor="text1"/>
          <w:sz w:val="24"/>
          <w:lang w:eastAsia="pl-PL"/>
        </w:rPr>
        <w:t>w dokumentacji technicznej (projektowej) ujawnionych podczas realizacji robót, koniecznością wykonania robót związanych z likwidacją szkód powstałych w wyniku zdarzenia losowego,</w:t>
      </w:r>
    </w:p>
    <w:p w:rsidR="00945A3F" w:rsidRPr="00FD7C06" w:rsidRDefault="00945A3F" w:rsidP="00B54F31">
      <w:pPr>
        <w:widowControl w:val="0"/>
        <w:numPr>
          <w:ilvl w:val="0"/>
          <w:numId w:val="29"/>
        </w:numPr>
        <w:tabs>
          <w:tab w:val="left" w:pos="240"/>
          <w:tab w:val="left" w:pos="426"/>
          <w:tab w:val="left" w:pos="567"/>
          <w:tab w:val="left" w:pos="1560"/>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opóźnienia w przekazaniu placu budowy z przyczyn leżących po stronie Zamawiającego,</w:t>
      </w:r>
    </w:p>
    <w:p w:rsidR="00945A3F" w:rsidRPr="00FD7C06" w:rsidRDefault="00945A3F" w:rsidP="00B54F31">
      <w:pPr>
        <w:widowControl w:val="0"/>
        <w:numPr>
          <w:ilvl w:val="0"/>
          <w:numId w:val="29"/>
        </w:numPr>
        <w:tabs>
          <w:tab w:val="left" w:pos="240"/>
          <w:tab w:val="left" w:pos="426"/>
          <w:tab w:val="left" w:pos="720"/>
          <w:tab w:val="left" w:pos="1560"/>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FD7C06" w:rsidRDefault="00945A3F" w:rsidP="00B54F31">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w:t>
      </w:r>
      <w:r w:rsidR="00FD7C06">
        <w:rPr>
          <w:rFonts w:ascii="Times New Roman" w:eastAsia="Lucida Sans Unicode" w:hAnsi="Times New Roman" w:cs="Times New Roman"/>
          <w:color w:val="000000" w:themeColor="text1"/>
          <w:sz w:val="24"/>
          <w:lang w:eastAsia="pl-PL"/>
        </w:rPr>
        <w:t>zymanych w oparciu</w:t>
      </w:r>
      <w:r w:rsidR="00FD7C06">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 xml:space="preserve">o </w:t>
      </w:r>
      <w:r w:rsidRPr="00FD7C06">
        <w:rPr>
          <w:rFonts w:ascii="Times New Roman" w:eastAsia="Times New Roman" w:hAnsi="Times New Roman" w:cs="Times New Roman"/>
          <w:bCs/>
          <w:iCs/>
          <w:color w:val="000000" w:themeColor="text1"/>
          <w:sz w:val="24"/>
          <w:lang w:eastAsia="pl-PL"/>
        </w:rPr>
        <w:t xml:space="preserve">Katalog Nakładów Rzeczowych (KNR), a w przypadku braku odpowiednich pozycji </w:t>
      </w:r>
      <w:r w:rsidRPr="00FD7C06">
        <w:rPr>
          <w:rFonts w:ascii="Times New Roman" w:eastAsia="Times New Roman" w:hAnsi="Times New Roman" w:cs="Times New Roman"/>
          <w:bCs/>
          <w:iCs/>
          <w:color w:val="000000" w:themeColor="text1"/>
          <w:sz w:val="24"/>
          <w:lang w:eastAsia="pl-PL"/>
        </w:rPr>
        <w:br/>
        <w:t>w KNR-ach zastosowane zostaną Katalogi Norm Nakładów Rzeczowych (KNNR) oraz liczby pracowników,</w:t>
      </w:r>
    </w:p>
    <w:p w:rsidR="00945A3F" w:rsidRPr="00FD7C06" w:rsidRDefault="00945A3F" w:rsidP="00B54F31">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rsidR="00945A3F" w:rsidRPr="00FD7C06" w:rsidRDefault="00945A3F" w:rsidP="00B54F31">
      <w:pPr>
        <w:widowControl w:val="0"/>
        <w:numPr>
          <w:ilvl w:val="0"/>
          <w:numId w:val="29"/>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zawieszenia prac (realizacji umowy) z powodu okoliczności związanych </w:t>
      </w:r>
      <w:r w:rsidRPr="00FD7C06">
        <w:rPr>
          <w:rFonts w:ascii="Times New Roman" w:eastAsia="Lucida Sans Unicode" w:hAnsi="Times New Roman" w:cs="Times New Roman"/>
          <w:color w:val="000000" w:themeColor="text1"/>
          <w:sz w:val="24"/>
          <w:lang w:eastAsia="pl-PL"/>
        </w:rPr>
        <w:br/>
        <w:t xml:space="preserve">z wystąpieniem COVID-19, o ile taki wpływ wystąpił lub może wystąpić w trybie i na zasadach wskazanych w art. 15r. ustawy z dnia 31 marca 2020 r. o zmianie ustawy </w:t>
      </w:r>
      <w:r w:rsidRPr="00FD7C06">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lastRenderedPageBreak/>
        <w:t xml:space="preserve">o szczególnych rozwiązaniach związanych z zapobieganiem, przeciwdziałaniem </w:t>
      </w:r>
      <w:r w:rsidRPr="00FD7C06">
        <w:rPr>
          <w:rFonts w:ascii="Times New Roman" w:eastAsia="Lucida Sans Unicode" w:hAnsi="Times New Roman" w:cs="Times New Roman"/>
          <w:color w:val="000000" w:themeColor="text1"/>
          <w:sz w:val="24"/>
          <w:lang w:eastAsia="pl-PL"/>
        </w:rPr>
        <w:br/>
        <w:t>i zwalczaniem COVID-19, innych chorób zakaźnych oraz wywołanych nimi sytuacji kryzysowych (Dz.U.2020.1842 t.j.),</w:t>
      </w:r>
    </w:p>
    <w:p w:rsidR="00945A3F" w:rsidRPr="00FD7C06" w:rsidRDefault="00945A3F" w:rsidP="00B54F31">
      <w:pPr>
        <w:widowControl w:val="0"/>
        <w:tabs>
          <w:tab w:val="left" w:pos="142"/>
          <w:tab w:val="left" w:pos="240"/>
          <w:tab w:val="left" w:pos="720"/>
        </w:tabs>
        <w:suppressAutoHyphens/>
        <w:spacing w:after="120" w:line="276" w:lineRule="auto"/>
        <w:ind w:left="142"/>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7C06">
        <w:rPr>
          <w:rFonts w:ascii="Times New Roman" w:eastAsia="Lucida Sans Unicode" w:hAnsi="Times New Roman" w:cs="Times New Roman"/>
          <w:color w:val="000000" w:themeColor="text1"/>
          <w:sz w:val="24"/>
          <w:lang w:eastAsia="pl-PL"/>
        </w:rPr>
        <w:t xml:space="preserve">w oparciu o </w:t>
      </w:r>
      <w:r w:rsidRPr="00FD7C06">
        <w:rPr>
          <w:rFonts w:ascii="Times New Roman" w:eastAsia="Times New Roman" w:hAnsi="Times New Roman" w:cs="Times New Roman"/>
          <w:bCs/>
          <w:iCs/>
          <w:color w:val="000000" w:themeColor="text1"/>
          <w:sz w:val="24"/>
          <w:lang w:eastAsia="pl-PL"/>
        </w:rPr>
        <w:t>Katalog Nakładów Rzeczowych (KNR), a w przypadku braku odpowiednich pozycji w KNR-ach zastosowane zostaną Katalogi Norm Nakładów Rzeczowych (KNNR) oraz liczby pracowników</w:t>
      </w:r>
      <w:r w:rsidRPr="00FD7C06">
        <w:rPr>
          <w:rFonts w:ascii="Times New Roman" w:eastAsia="Times New Roman" w:hAnsi="Times New Roman" w:cs="Times New Roman"/>
          <w:color w:val="000000" w:themeColor="text1"/>
          <w:sz w:val="24"/>
          <w:lang w:eastAsia="pl-PL"/>
        </w:rPr>
        <w:t xml:space="preserve">; </w:t>
      </w:r>
    </w:p>
    <w:p w:rsidR="00945A3F" w:rsidRPr="00FD7C06" w:rsidRDefault="00945A3F" w:rsidP="00B54F31">
      <w:pPr>
        <w:widowControl w:val="0"/>
        <w:tabs>
          <w:tab w:val="left" w:pos="142"/>
          <w:tab w:val="left" w:pos="240"/>
          <w:tab w:val="left" w:pos="720"/>
          <w:tab w:val="left" w:pos="1560"/>
        </w:tabs>
        <w:suppressAutoHyphens/>
        <w:spacing w:after="40" w:line="276" w:lineRule="auto"/>
        <w:ind w:left="142"/>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nadto </w:t>
      </w:r>
      <w:r w:rsidRPr="00FD7C06">
        <w:rPr>
          <w:rFonts w:ascii="Times New Roman" w:eastAsia="Lucida Sans Unicode" w:hAnsi="Times New Roman" w:cs="Times New Roman"/>
          <w:b/>
          <w:color w:val="000000" w:themeColor="text1"/>
          <w:sz w:val="24"/>
          <w:lang w:eastAsia="pl-PL"/>
        </w:rPr>
        <w:t>przewiduje się zmianę</w:t>
      </w:r>
      <w:r w:rsidRPr="00FD7C06">
        <w:rPr>
          <w:rFonts w:ascii="Times New Roman" w:eastAsia="Lucida Sans Unicode" w:hAnsi="Times New Roman" w:cs="Times New Roman"/>
          <w:color w:val="000000" w:themeColor="text1"/>
          <w:sz w:val="24"/>
          <w:lang w:eastAsia="pl-PL"/>
        </w:rPr>
        <w:t>:</w:t>
      </w:r>
    </w:p>
    <w:p w:rsidR="00945A3F" w:rsidRPr="00FD7C06" w:rsidRDefault="00945A3F" w:rsidP="00B54F31">
      <w:pPr>
        <w:widowControl w:val="0"/>
        <w:numPr>
          <w:ilvl w:val="0"/>
          <w:numId w:val="28"/>
        </w:numPr>
        <w:tabs>
          <w:tab w:val="left" w:pos="284"/>
          <w:tab w:val="left" w:pos="567"/>
        </w:tabs>
        <w:suppressAutoHyphens/>
        <w:spacing w:after="40" w:line="276" w:lineRule="auto"/>
        <w:ind w:left="709" w:hanging="709"/>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ceny</w:t>
      </w:r>
      <w:r w:rsidRPr="00FD7C06">
        <w:rPr>
          <w:rFonts w:ascii="Times New Roman" w:eastAsia="Lucida Sans Unicode" w:hAnsi="Times New Roman" w:cs="Times New Roman"/>
          <w:color w:val="000000" w:themeColor="text1"/>
          <w:sz w:val="24"/>
          <w:lang w:eastAsia="pl-PL"/>
        </w:rPr>
        <w:t>, na skutek:</w:t>
      </w:r>
    </w:p>
    <w:p w:rsidR="00945A3F" w:rsidRPr="00FD7C06" w:rsidRDefault="00945A3F" w:rsidP="00B54F31">
      <w:pPr>
        <w:widowControl w:val="0"/>
        <w:numPr>
          <w:ilvl w:val="0"/>
          <w:numId w:val="30"/>
        </w:numPr>
        <w:tabs>
          <w:tab w:val="left" w:pos="426"/>
        </w:tabs>
        <w:suppressAutoHyphens/>
        <w:spacing w:after="4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obowiązującej stawki podatku od towarów i usług VAT, o ile okoliczności te powodują konieczność zmiany ceny, przy czym cena netto jest stała,</w:t>
      </w:r>
    </w:p>
    <w:p w:rsidR="00945A3F" w:rsidRPr="00FD7C06" w:rsidRDefault="00945A3F" w:rsidP="00B54F31">
      <w:pPr>
        <w:widowControl w:val="0"/>
        <w:numPr>
          <w:ilvl w:val="0"/>
          <w:numId w:val="30"/>
        </w:numPr>
        <w:tabs>
          <w:tab w:val="left" w:pos="426"/>
        </w:tabs>
        <w:suppressAutoHyphens/>
        <w:spacing w:after="4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odstąpienia Zamawiającego od realizacji części przedmiotu zamówienia w efekcie okoliczności, których nie można było wcześniej przewidzieć – wówczas wynagrodzenie Wykonawcy ulegnie obniżeniu o wartość robót, od realizacji których odstąpiono,</w:t>
      </w:r>
    </w:p>
    <w:p w:rsidR="00945A3F" w:rsidRPr="00FD7C06" w:rsidRDefault="00945A3F" w:rsidP="00B54F31">
      <w:pPr>
        <w:widowControl w:val="0"/>
        <w:tabs>
          <w:tab w:val="left" w:pos="284"/>
          <w:tab w:val="left" w:pos="426"/>
          <w:tab w:val="left" w:pos="567"/>
        </w:tabs>
        <w:suppressAutoHyphens/>
        <w:spacing w:after="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 jeżeli zmiany te będą miały wpływ na koszty wykonania zamówienia przez Wykonawcę;</w:t>
      </w:r>
    </w:p>
    <w:p w:rsidR="00945A3F" w:rsidRPr="00FD7C06" w:rsidRDefault="00945A3F" w:rsidP="00B54F31">
      <w:pPr>
        <w:widowControl w:val="0"/>
        <w:tabs>
          <w:tab w:val="left" w:pos="284"/>
          <w:tab w:val="left" w:pos="426"/>
          <w:tab w:val="left" w:pos="567"/>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pkt. 5 stosuje się odpowiednio; </w:t>
      </w:r>
    </w:p>
    <w:p w:rsidR="00945A3F" w:rsidRPr="00FD7C06" w:rsidRDefault="00945A3F" w:rsidP="00B54F31">
      <w:pPr>
        <w:widowControl w:val="0"/>
        <w:numPr>
          <w:ilvl w:val="0"/>
          <w:numId w:val="28"/>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przedstawiciela Zamawiającego i przedstawiciela Wykonawcy</w:t>
      </w:r>
      <w:r w:rsidRPr="00FD7C06">
        <w:rPr>
          <w:rFonts w:ascii="Times New Roman" w:eastAsia="Lucida Sans Unicode" w:hAnsi="Times New Roman" w:cs="Times New Roman"/>
          <w:color w:val="000000" w:themeColor="text1"/>
          <w:sz w:val="24"/>
          <w:lang w:eastAsia="pl-PL"/>
        </w:rPr>
        <w:t xml:space="preserve">, przy czym nowo wskazana osoba powinna spełniać wymagania określone przez Zamawiającego tj. posiadać stosowne uprawnienia budowlane oraz aktualną przynależność do izby inżynierów; </w:t>
      </w:r>
    </w:p>
    <w:p w:rsidR="00945A3F" w:rsidRPr="00FD7C06" w:rsidRDefault="00945A3F" w:rsidP="00B54F31">
      <w:pPr>
        <w:widowControl w:val="0"/>
        <w:numPr>
          <w:ilvl w:val="0"/>
          <w:numId w:val="28"/>
        </w:numPr>
        <w:tabs>
          <w:tab w:val="left" w:pos="284"/>
          <w:tab w:val="left" w:pos="567"/>
        </w:tabs>
        <w:suppressAutoHyphens/>
        <w:spacing w:after="40" w:line="276"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b/>
          <w:color w:val="000000" w:themeColor="text1"/>
          <w:sz w:val="24"/>
          <w:lang w:eastAsia="pl-PL"/>
        </w:rPr>
        <w:t xml:space="preserve">sposobu spełnienia świadczenia, </w:t>
      </w:r>
      <w:r w:rsidRPr="00FD7C06">
        <w:rPr>
          <w:rFonts w:ascii="Times New Roman" w:eastAsia="Lucida Sans Unicode" w:hAnsi="Times New Roman" w:cs="Times New Roman"/>
          <w:color w:val="000000" w:themeColor="text1"/>
          <w:sz w:val="24"/>
          <w:lang w:eastAsia="pl-PL"/>
        </w:rPr>
        <w:t>w przypadku</w:t>
      </w:r>
      <w:r w:rsidRPr="00FD7C06">
        <w:rPr>
          <w:rFonts w:ascii="Times New Roman" w:eastAsia="Lucida Sans Unicode" w:hAnsi="Times New Roman" w:cs="Times New Roman"/>
          <w:b/>
          <w:color w:val="000000" w:themeColor="text1"/>
          <w:sz w:val="24"/>
          <w:lang w:eastAsia="pl-PL"/>
        </w:rPr>
        <w:t>:</w:t>
      </w:r>
    </w:p>
    <w:p w:rsidR="00945A3F" w:rsidRPr="00FD7C06" w:rsidRDefault="00945A3F" w:rsidP="00B54F31">
      <w:pPr>
        <w:widowControl w:val="0"/>
        <w:numPr>
          <w:ilvl w:val="0"/>
          <w:numId w:val="31"/>
        </w:numPr>
        <w:tabs>
          <w:tab w:val="left" w:pos="284"/>
          <w:tab w:val="left" w:pos="567"/>
        </w:tabs>
        <w:suppressAutoHyphens/>
        <w:spacing w:after="40" w:line="276" w:lineRule="auto"/>
        <w:ind w:left="567" w:hanging="207"/>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w:t>
      </w:r>
      <w:r w:rsidR="00FD7C06" w:rsidRPr="00FD7C06">
        <w:rPr>
          <w:rFonts w:ascii="Times New Roman" w:eastAsia="Lucida Sans Unicode" w:hAnsi="Times New Roman" w:cs="Times New Roman"/>
          <w:color w:val="000000" w:themeColor="text1"/>
          <w:sz w:val="24"/>
          <w:lang w:eastAsia="pl-PL"/>
        </w:rPr>
        <w:t>ścią wykonania robót związanych</w:t>
      </w:r>
      <w:r w:rsidR="00FD7C06" w:rsidRPr="00FD7C06">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z likwidacją szkód powstałych</w:t>
      </w:r>
      <w:r w:rsidR="00FD7C06" w:rsidRPr="00FD7C06">
        <w:rPr>
          <w:rFonts w:ascii="Times New Roman" w:eastAsia="Lucida Sans Unicode" w:hAnsi="Times New Roman" w:cs="Times New Roman"/>
          <w:color w:val="000000" w:themeColor="text1"/>
          <w:sz w:val="24"/>
          <w:lang w:eastAsia="pl-PL"/>
        </w:rPr>
        <w:t xml:space="preserve"> w wyniku zdarzenia losowego – </w:t>
      </w:r>
      <w:r w:rsidRPr="00FD7C06">
        <w:rPr>
          <w:rFonts w:ascii="Times New Roman" w:eastAsia="Lucida Sans Unicode" w:hAnsi="Times New Roman" w:cs="Times New Roman"/>
          <w:color w:val="000000" w:themeColor="text1"/>
          <w:sz w:val="24"/>
          <w:lang w:eastAsia="pl-PL"/>
        </w:rPr>
        <w:t>o ile okoliczności te powodują konieczność zmiany sposobu spełnienia świadczenia.</w:t>
      </w:r>
    </w:p>
    <w:p w:rsidR="00945A3F" w:rsidRPr="00FD7C06" w:rsidRDefault="00945A3F" w:rsidP="00B54F31">
      <w:pPr>
        <w:widowControl w:val="0"/>
        <w:tabs>
          <w:tab w:val="left" w:pos="284"/>
          <w:tab w:val="left" w:pos="567"/>
        </w:tabs>
        <w:suppressAutoHyphens/>
        <w:spacing w:after="120" w:line="276" w:lineRule="auto"/>
        <w:ind w:left="644" w:hanging="77"/>
        <w:jc w:val="both"/>
        <w:rPr>
          <w:rFonts w:ascii="Times New Roman" w:eastAsia="Times New Roman" w:hAnsi="Times New Roman" w:cs="Times New Roman"/>
          <w:bCs/>
          <w:iCs/>
          <w:color w:val="000000" w:themeColor="text1"/>
          <w:sz w:val="24"/>
          <w:lang w:eastAsia="pl-PL"/>
        </w:rPr>
      </w:pPr>
      <w:r w:rsidRPr="00FD7C06">
        <w:rPr>
          <w:rFonts w:ascii="Times New Roman" w:eastAsia="Times New Roman" w:hAnsi="Times New Roman" w:cs="Times New Roman"/>
          <w:bCs/>
          <w:iCs/>
          <w:color w:val="000000" w:themeColor="text1"/>
          <w:sz w:val="24"/>
          <w:lang w:eastAsia="pl-PL"/>
        </w:rPr>
        <w:tab/>
        <w:t xml:space="preserve">Wartość robót zamiennych zostanie ustalona na podstawie kosztorysu zamiennego </w:t>
      </w:r>
      <w:r w:rsidRPr="00FD7C06">
        <w:rPr>
          <w:rFonts w:ascii="Times New Roman" w:eastAsia="Times New Roman" w:hAnsi="Times New Roman" w:cs="Times New Roman"/>
          <w:bCs/>
          <w:iCs/>
          <w:color w:val="000000" w:themeColor="text1"/>
          <w:sz w:val="24"/>
          <w:lang w:eastAsia="pl-PL"/>
        </w:rPr>
        <w:br/>
        <w:t xml:space="preserve">w oparciu o ceny z kosztorysu ofertowego, a w przypadku ich braku w oparciu </w:t>
      </w:r>
      <w:r w:rsidRPr="00FD7C06">
        <w:rPr>
          <w:rFonts w:ascii="Times New Roman" w:eastAsia="Times New Roman" w:hAnsi="Times New Roman" w:cs="Times New Roman"/>
          <w:bCs/>
          <w:iCs/>
          <w:color w:val="000000" w:themeColor="text1"/>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FD7C06" w:rsidRDefault="00945A3F" w:rsidP="00B54F31">
      <w:pPr>
        <w:widowControl w:val="0"/>
        <w:numPr>
          <w:ilvl w:val="0"/>
          <w:numId w:val="31"/>
        </w:numPr>
        <w:tabs>
          <w:tab w:val="left" w:pos="284"/>
          <w:tab w:val="left" w:pos="567"/>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zmiany powszechnie obowiązujących przepisów prawa, w zakresie mającym wpływ na realizację przedmiotu zamówienia,</w:t>
      </w:r>
    </w:p>
    <w:p w:rsidR="00945A3F" w:rsidRPr="00FD7C06" w:rsidRDefault="00945A3F" w:rsidP="00B54F31">
      <w:pPr>
        <w:widowControl w:val="0"/>
        <w:numPr>
          <w:ilvl w:val="0"/>
          <w:numId w:val="31"/>
        </w:numPr>
        <w:tabs>
          <w:tab w:val="left" w:pos="284"/>
          <w:tab w:val="left" w:pos="567"/>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  wystąpienia Siły Wyższej, mającej wpływ na realizację przedmiotu zamówienia,</w:t>
      </w:r>
    </w:p>
    <w:p w:rsidR="00945A3F" w:rsidRPr="00FD7C06" w:rsidRDefault="00945A3F" w:rsidP="00B54F31">
      <w:pPr>
        <w:widowControl w:val="0"/>
        <w:numPr>
          <w:ilvl w:val="0"/>
          <w:numId w:val="31"/>
        </w:numPr>
        <w:tabs>
          <w:tab w:val="left" w:pos="284"/>
          <w:tab w:val="left" w:pos="567"/>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lastRenderedPageBreak/>
        <w:t xml:space="preserve">  zmian dotyczących przedmiotu zamówienia, które wynikają z zaleceń organów</w:t>
      </w:r>
      <w:r w:rsidRPr="00C40400">
        <w:rPr>
          <w:rFonts w:ascii="Times New Roman" w:eastAsia="Lucida Sans Unicode" w:hAnsi="Times New Roman" w:cs="Times New Roman"/>
          <w:color w:val="FF0000"/>
          <w:sz w:val="24"/>
          <w:lang w:eastAsia="pl-PL"/>
        </w:rPr>
        <w:t xml:space="preserve"> </w:t>
      </w:r>
      <w:r w:rsidRPr="00FD7C06">
        <w:rPr>
          <w:rFonts w:ascii="Times New Roman" w:eastAsia="Lucida Sans Unicode" w:hAnsi="Times New Roman" w:cs="Times New Roman"/>
          <w:color w:val="000000" w:themeColor="text1"/>
          <w:sz w:val="24"/>
          <w:lang w:eastAsia="pl-PL"/>
        </w:rPr>
        <w:t>administracji publicznej,</w:t>
      </w:r>
    </w:p>
    <w:p w:rsidR="00945A3F" w:rsidRPr="00FD7C06" w:rsidRDefault="00945A3F" w:rsidP="00B54F31">
      <w:pPr>
        <w:widowControl w:val="0"/>
        <w:numPr>
          <w:ilvl w:val="0"/>
          <w:numId w:val="31"/>
        </w:numPr>
        <w:tabs>
          <w:tab w:val="left" w:pos="240"/>
          <w:tab w:val="left" w:pos="426"/>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xml:space="preserve">z powodu okoliczności związanych z wystąpieniem COVID-19, o ile taki wpływ wystąpił lub może wystąpić w trybie i na zasadach wskazanych w art. 15r. ustawy </w:t>
      </w:r>
      <w:r w:rsidRPr="00FD7C06">
        <w:rPr>
          <w:rFonts w:ascii="Times New Roman" w:eastAsia="Lucida Sans Unicode" w:hAnsi="Times New Roman" w:cs="Times New Roman"/>
          <w:color w:val="000000" w:themeColor="text1"/>
          <w:sz w:val="24"/>
          <w:lang w:eastAsia="pl-PL"/>
        </w:rPr>
        <w:br/>
        <w:t>z dnia 31 marca 2020 r. o zmianie ustawy o szczeg</w:t>
      </w:r>
      <w:r w:rsidR="00FD7C06">
        <w:rPr>
          <w:rFonts w:ascii="Times New Roman" w:eastAsia="Lucida Sans Unicode" w:hAnsi="Times New Roman" w:cs="Times New Roman"/>
          <w:color w:val="000000" w:themeColor="text1"/>
          <w:sz w:val="24"/>
          <w:lang w:eastAsia="pl-PL"/>
        </w:rPr>
        <w:t>ólnych rozwiązaniach związanych</w:t>
      </w:r>
      <w:r w:rsidR="00FD7C06">
        <w:rPr>
          <w:rFonts w:ascii="Times New Roman" w:eastAsia="Lucida Sans Unicode" w:hAnsi="Times New Roman" w:cs="Times New Roman"/>
          <w:color w:val="000000" w:themeColor="text1"/>
          <w:sz w:val="24"/>
          <w:lang w:eastAsia="pl-PL"/>
        </w:rPr>
        <w:br/>
      </w:r>
      <w:r w:rsidRPr="00FD7C06">
        <w:rPr>
          <w:rFonts w:ascii="Times New Roman" w:eastAsia="Lucida Sans Unicode" w:hAnsi="Times New Roman" w:cs="Times New Roman"/>
          <w:color w:val="000000" w:themeColor="text1"/>
          <w:sz w:val="24"/>
          <w:lang w:eastAsia="pl-PL"/>
        </w:rPr>
        <w:t>z zapobieganiem, przeciwdziałaniem i zwalczaniem COVID-19, innych chorób zakaźnych oraz wywołanych nimi sytuacji kryzysowych (Dz.U.2020.1842 t.j.),</w:t>
      </w:r>
    </w:p>
    <w:p w:rsidR="00945A3F" w:rsidRPr="00FD7C06" w:rsidRDefault="00945A3F" w:rsidP="00B54F31">
      <w:pPr>
        <w:widowControl w:val="0"/>
        <w:tabs>
          <w:tab w:val="left" w:pos="284"/>
          <w:tab w:val="left" w:pos="567"/>
        </w:tabs>
        <w:suppressAutoHyphens/>
        <w:spacing w:after="120" w:line="276" w:lineRule="auto"/>
        <w:jc w:val="both"/>
        <w:rPr>
          <w:rFonts w:ascii="Times New Roman" w:eastAsia="Lucida Sans Unicode" w:hAnsi="Times New Roman" w:cs="Times New Roman"/>
          <w:color w:val="000000" w:themeColor="text1"/>
          <w:sz w:val="24"/>
          <w:lang w:eastAsia="pl-PL"/>
        </w:rPr>
      </w:pPr>
      <w:r w:rsidRPr="00FD7C06">
        <w:rPr>
          <w:rFonts w:ascii="Times New Roman" w:eastAsia="Lucida Sans Unicode" w:hAnsi="Times New Roman" w:cs="Times New Roman"/>
          <w:color w:val="000000" w:themeColor="text1"/>
          <w:sz w:val="24"/>
          <w:lang w:eastAsia="pl-PL"/>
        </w:rPr>
        <w:t>- w zakresie wynikającym z wyżej wymienionych zdarzeń – bez prawa do dodatkowego wynagrodzenia;</w:t>
      </w:r>
    </w:p>
    <w:p w:rsidR="00945A3F" w:rsidRPr="00FD7C06" w:rsidRDefault="00945A3F" w:rsidP="00B54F31">
      <w:pPr>
        <w:widowControl w:val="0"/>
        <w:numPr>
          <w:ilvl w:val="0"/>
          <w:numId w:val="28"/>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b/>
          <w:color w:val="000000" w:themeColor="text1"/>
          <w:sz w:val="24"/>
          <w:lang w:eastAsia="pl-PL"/>
        </w:rPr>
        <w:t>zmiany podwykonawcy</w:t>
      </w:r>
      <w:r w:rsidRPr="00FD7C06">
        <w:rPr>
          <w:rFonts w:ascii="Times New Roman" w:eastAsia="Times New Roman" w:hAnsi="Times New Roman" w:cs="Times New Roman"/>
          <w:color w:val="000000" w:themeColor="text1"/>
          <w:sz w:val="24"/>
          <w:lang w:eastAsia="pl-PL"/>
        </w:rPr>
        <w:t xml:space="preserve"> wskazanego w ofercie, bądź też rezygnacji z tego podwykonawcy;</w:t>
      </w:r>
    </w:p>
    <w:p w:rsidR="00945A3F" w:rsidRPr="00FD7C06" w:rsidRDefault="00945A3F" w:rsidP="00B54F31">
      <w:pPr>
        <w:widowControl w:val="0"/>
        <w:numPr>
          <w:ilvl w:val="0"/>
          <w:numId w:val="28"/>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themeColor="text1"/>
          <w:sz w:val="24"/>
          <w:lang w:eastAsia="pl-PL"/>
        </w:rPr>
      </w:pPr>
      <w:r w:rsidRPr="00FD7C06">
        <w:rPr>
          <w:rFonts w:ascii="Times New Roman" w:eastAsia="Times New Roman" w:hAnsi="Times New Roman" w:cs="Times New Roman"/>
          <w:color w:val="000000" w:themeColor="text1"/>
          <w:sz w:val="24"/>
          <w:lang w:eastAsia="pl-PL"/>
        </w:rPr>
        <w:t>zmiany dokonywane są poprzez złożenie wniosku o zmianę w formie pisemnej przez jedną ze Stron wraz z określeniem zmiany, podaniem uzasadnienia, czasu wykonania pracy.</w:t>
      </w:r>
    </w:p>
    <w:p w:rsidR="00285E80" w:rsidRPr="00FD7C06" w:rsidRDefault="00945A3F" w:rsidP="00B54F31">
      <w:pPr>
        <w:widowControl w:val="0"/>
        <w:tabs>
          <w:tab w:val="left" w:pos="567"/>
        </w:tabs>
        <w:suppressAutoHyphens/>
        <w:spacing w:after="120" w:line="276" w:lineRule="auto"/>
        <w:jc w:val="both"/>
        <w:rPr>
          <w:rFonts w:ascii="Times New Roman" w:eastAsia="Times New Roman" w:hAnsi="Times New Roman" w:cs="Times New Roman"/>
          <w:color w:val="000000" w:themeColor="text1"/>
          <w:sz w:val="24"/>
          <w:u w:val="single"/>
          <w:lang w:eastAsia="pl-PL"/>
        </w:rPr>
      </w:pPr>
      <w:r w:rsidRPr="00FD7C06">
        <w:rPr>
          <w:rFonts w:ascii="Times New Roman" w:eastAsia="Times New Roman" w:hAnsi="Times New Roman" w:cs="Times New Roman"/>
          <w:color w:val="000000" w:themeColor="text1"/>
          <w:sz w:val="24"/>
          <w:u w:val="single"/>
          <w:lang w:eastAsia="pl-PL"/>
        </w:rPr>
        <w:t>Każda zmiana umowy musi być dokonana na piśmie w formie aneksu pod rygorem nieważności oraz wymaga zgody drugiej strony.</w:t>
      </w:r>
    </w:p>
    <w:tbl>
      <w:tblPr>
        <w:tblStyle w:val="Tabela-Siatka"/>
        <w:tblW w:w="0" w:type="auto"/>
        <w:tblLook w:val="04A0" w:firstRow="1" w:lastRow="0" w:firstColumn="1" w:lastColumn="0" w:noHBand="0" w:noVBand="1"/>
      </w:tblPr>
      <w:tblGrid>
        <w:gridCol w:w="9060"/>
      </w:tblGrid>
      <w:tr w:rsidR="00C40400" w:rsidRPr="00C40400" w:rsidTr="0095282A">
        <w:tc>
          <w:tcPr>
            <w:tcW w:w="9060" w:type="dxa"/>
            <w:shd w:val="clear" w:color="auto" w:fill="E7E6E6" w:themeFill="background2"/>
          </w:tcPr>
          <w:p w:rsidR="0095282A" w:rsidRPr="00DC18A3" w:rsidRDefault="0095282A" w:rsidP="00B54F31">
            <w:pPr>
              <w:pStyle w:val="Akapitzlist"/>
              <w:numPr>
                <w:ilvl w:val="0"/>
                <w:numId w:val="39"/>
              </w:numPr>
              <w:spacing w:after="5" w:line="276" w:lineRule="auto"/>
              <w:ind w:left="284" w:right="-2" w:hanging="284"/>
              <w:jc w:val="both"/>
              <w:rPr>
                <w:rFonts w:ascii="Times New Roman" w:eastAsia="Times New Roman" w:hAnsi="Times New Roman" w:cs="Times New Roman"/>
                <w:b/>
                <w:color w:val="000000" w:themeColor="text1"/>
                <w:sz w:val="24"/>
                <w:szCs w:val="24"/>
                <w:lang w:eastAsia="pl-PL"/>
              </w:rPr>
            </w:pPr>
            <w:r w:rsidRPr="00DC18A3">
              <w:rPr>
                <w:rFonts w:ascii="Times New Roman" w:eastAsia="Times New Roman" w:hAnsi="Times New Roman" w:cs="Times New Roman"/>
                <w:b/>
                <w:color w:val="000000" w:themeColor="text1"/>
                <w:sz w:val="24"/>
                <w:szCs w:val="24"/>
                <w:lang w:eastAsia="pl-PL"/>
              </w:rPr>
              <w:t xml:space="preserve">Informacje o środkach komunikacji elektronicznej, przy użyciu których Zamawiający będzie komunikował się w Wykonawcami, oraz informacje </w:t>
            </w:r>
            <w:r w:rsidRPr="00DC18A3">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Pr="00DC18A3">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5282A" w:rsidRPr="00C40400" w:rsidRDefault="0095282A" w:rsidP="00B54F31">
      <w:pPr>
        <w:spacing w:after="0" w:line="276" w:lineRule="auto"/>
        <w:ind w:right="-2"/>
        <w:jc w:val="both"/>
        <w:rPr>
          <w:rFonts w:ascii="Times New Roman" w:eastAsia="Times New Roman" w:hAnsi="Times New Roman" w:cs="Times New Roman"/>
          <w:color w:val="FF0000"/>
          <w:sz w:val="24"/>
          <w:szCs w:val="24"/>
          <w:highlight w:val="yellow"/>
          <w:lang w:eastAsia="pl-PL"/>
        </w:rPr>
      </w:pPr>
    </w:p>
    <w:p w:rsidR="009A5E80" w:rsidRPr="00DC18A3" w:rsidRDefault="005C61BF" w:rsidP="00B54F31">
      <w:pPr>
        <w:numPr>
          <w:ilvl w:val="0"/>
          <w:numId w:val="3"/>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W p</w:t>
      </w:r>
      <w:r w:rsidR="009A5E80" w:rsidRPr="00DC18A3">
        <w:rPr>
          <w:rFonts w:ascii="Times New Roman" w:eastAsia="Times New Roman" w:hAnsi="Times New Roman" w:cs="Times New Roman"/>
          <w:color w:val="000000" w:themeColor="text1"/>
          <w:sz w:val="24"/>
          <w:szCs w:val="24"/>
          <w:lang w:eastAsia="pl-PL"/>
        </w:rPr>
        <w:t>ostępowani</w:t>
      </w:r>
      <w:r w:rsidRPr="00DC18A3">
        <w:rPr>
          <w:rFonts w:ascii="Times New Roman" w:eastAsia="Times New Roman" w:hAnsi="Times New Roman" w:cs="Times New Roman"/>
          <w:color w:val="000000" w:themeColor="text1"/>
          <w:sz w:val="24"/>
          <w:szCs w:val="24"/>
          <w:lang w:eastAsia="pl-PL"/>
        </w:rPr>
        <w:t xml:space="preserve">u o udzielenie zamówienia komunikacja między Zamawiającym </w:t>
      </w:r>
      <w:r w:rsidR="00046678" w:rsidRPr="00DC18A3">
        <w:rPr>
          <w:rFonts w:ascii="Times New Roman" w:eastAsia="Times New Roman" w:hAnsi="Times New Roman" w:cs="Times New Roman"/>
          <w:color w:val="000000" w:themeColor="text1"/>
          <w:sz w:val="24"/>
          <w:szCs w:val="24"/>
          <w:lang w:eastAsia="pl-PL"/>
        </w:rPr>
        <w:br/>
      </w:r>
      <w:r w:rsidRPr="00DC18A3">
        <w:rPr>
          <w:rFonts w:ascii="Times New Roman" w:eastAsia="Times New Roman" w:hAnsi="Times New Roman" w:cs="Times New Roman"/>
          <w:color w:val="000000" w:themeColor="text1"/>
          <w:sz w:val="24"/>
          <w:szCs w:val="24"/>
          <w:lang w:eastAsia="pl-PL"/>
        </w:rPr>
        <w:t xml:space="preserve">a Wykonawcami odbywa się droga elektroniczną </w:t>
      </w:r>
      <w:r w:rsidR="009A5E80" w:rsidRPr="00DC18A3">
        <w:rPr>
          <w:rFonts w:ascii="Times New Roman" w:eastAsia="Times New Roman" w:hAnsi="Times New Roman" w:cs="Times New Roman"/>
          <w:color w:val="000000" w:themeColor="text1"/>
          <w:sz w:val="24"/>
          <w:szCs w:val="24"/>
          <w:lang w:eastAsia="pl-PL"/>
        </w:rPr>
        <w:t xml:space="preserve">za pośrednictwem platformy zakupowej (dalej jako „Platforma”) pod adresem:  </w:t>
      </w:r>
    </w:p>
    <w:p w:rsidR="009A5E80" w:rsidRPr="00F906EC" w:rsidRDefault="006B5B56" w:rsidP="00B54F31">
      <w:pPr>
        <w:spacing w:after="120" w:line="276" w:lineRule="auto"/>
        <w:ind w:right="-2" w:hanging="15"/>
        <w:jc w:val="center"/>
        <w:rPr>
          <w:rFonts w:ascii="Times New Roman" w:eastAsia="Times New Roman" w:hAnsi="Times New Roman" w:cs="Times New Roman"/>
          <w:color w:val="0070C0"/>
          <w:sz w:val="24"/>
          <w:szCs w:val="24"/>
          <w:lang w:eastAsia="pl-PL"/>
        </w:rPr>
      </w:pPr>
      <w:hyperlink r:id="rId13" w:history="1">
        <w:r w:rsidR="009A5E80" w:rsidRPr="00F906EC">
          <w:rPr>
            <w:rFonts w:ascii="Times New Roman" w:eastAsia="Times New Roman" w:hAnsi="Times New Roman" w:cs="Times New Roman"/>
            <w:color w:val="0070C0"/>
            <w:sz w:val="24"/>
            <w:szCs w:val="24"/>
            <w:u w:val="single" w:color="0000FF"/>
            <w:lang w:eastAsia="pl-PL"/>
          </w:rPr>
          <w:t>https://platformazakupowa.pl/pn/6wog</w:t>
        </w:r>
      </w:hyperlink>
      <w:hyperlink r:id="rId14">
        <w:r w:rsidR="009A5E80"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B54F31">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DC18A3">
        <w:rPr>
          <w:rFonts w:ascii="Times New Roman" w:eastAsia="Times New Roman" w:hAnsi="Times New Roman" w:cs="Times New Roman"/>
          <w:color w:val="000000" w:themeColor="text1"/>
          <w:sz w:val="24"/>
          <w:szCs w:val="24"/>
          <w:lang w:eastAsia="pl-PL"/>
        </w:rPr>
        <w:t xml:space="preserve">W </w:t>
      </w:r>
      <w:r w:rsidRPr="00FD7C06">
        <w:rPr>
          <w:rFonts w:ascii="Times New Roman" w:eastAsia="Times New Roman" w:hAnsi="Times New Roman" w:cs="Times New Roman"/>
          <w:color w:val="000000" w:themeColor="text1"/>
          <w:sz w:val="24"/>
          <w:szCs w:val="24"/>
          <w:lang w:eastAsia="pl-PL"/>
        </w:rPr>
        <w:t>celu skrócenia czasu udzielenia odpowiedzi na pytania preferuje się, aby komunikacja między Zamawiającym a Wykonawcami, w tym wszelkie oświadczenia, wnioski, zawiadomienia oraz informacje, przekazywane były w formie elektronicznej za pośrednictwem</w:t>
      </w:r>
      <w:r w:rsidRPr="00C40400">
        <w:rPr>
          <w:rFonts w:ascii="Times New Roman" w:eastAsia="Times New Roman" w:hAnsi="Times New Roman" w:cs="Times New Roman"/>
          <w:color w:val="FF0000"/>
          <w:sz w:val="24"/>
          <w:szCs w:val="24"/>
          <w:lang w:eastAsia="pl-PL"/>
        </w:rPr>
        <w:t xml:space="preserve"> </w:t>
      </w:r>
      <w:r w:rsidRPr="00F906EC">
        <w:rPr>
          <w:rFonts w:ascii="Times New Roman" w:eastAsia="Times New Roman" w:hAnsi="Times New Roman" w:cs="Times New Roman"/>
          <w:color w:val="0070C0"/>
          <w:sz w:val="24"/>
          <w:szCs w:val="24"/>
          <w:u w:val="single" w:color="1155CC"/>
          <w:lang w:eastAsia="pl-PL"/>
        </w:rPr>
        <w:t>platformazakupowa.pl</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formularza „Wyślij wiadomość do Zamawiającego”.  </w:t>
      </w:r>
    </w:p>
    <w:p w:rsidR="009A5E80" w:rsidRPr="00FD7C06" w:rsidRDefault="009A5E80" w:rsidP="00B54F31">
      <w:pPr>
        <w:spacing w:after="120" w:line="276" w:lineRule="auto"/>
        <w:ind w:left="567"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C40400">
        <w:rPr>
          <w:rFonts w:ascii="Times New Roman" w:eastAsia="Times New Roman" w:hAnsi="Times New Roman" w:cs="Times New Roman"/>
          <w:color w:val="FF0000"/>
          <w:sz w:val="24"/>
          <w:szCs w:val="24"/>
          <w:lang w:eastAsia="pl-PL"/>
        </w:rPr>
        <w:t xml:space="preserve"> </w:t>
      </w:r>
      <w:hyperlink r:id="rId15">
        <w:r w:rsidRPr="00F906EC">
          <w:rPr>
            <w:rFonts w:ascii="Times New Roman" w:eastAsia="Times New Roman" w:hAnsi="Times New Roman" w:cs="Times New Roman"/>
            <w:color w:val="0070C0"/>
            <w:sz w:val="24"/>
            <w:szCs w:val="24"/>
            <w:u w:val="single" w:color="1155CC"/>
            <w:lang w:eastAsia="pl-PL"/>
          </w:rPr>
          <w:t>platformazakupowa.pl</w:t>
        </w:r>
      </w:hyperlink>
      <w:hyperlink r:id="rId16">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A5E80" w:rsidRPr="00FD7C06" w:rsidRDefault="009A5E80" w:rsidP="00B54F31">
      <w:pPr>
        <w:numPr>
          <w:ilvl w:val="0"/>
          <w:numId w:val="3"/>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906EC">
          <w:rPr>
            <w:rFonts w:ascii="Times New Roman" w:eastAsia="Times New Roman" w:hAnsi="Times New Roman" w:cs="Times New Roman"/>
            <w:color w:val="0070C0"/>
            <w:sz w:val="24"/>
            <w:szCs w:val="24"/>
            <w:u w:val="single" w:color="1155CC"/>
            <w:lang w:eastAsia="pl-PL"/>
          </w:rPr>
          <w:t>platformazakupowa.pl</w:t>
        </w:r>
      </w:hyperlink>
      <w:hyperlink r:id="rId18">
        <w:r w:rsidRPr="00FD7C06">
          <w:rPr>
            <w:rFonts w:ascii="Times New Roman" w:eastAsia="Times New Roman" w:hAnsi="Times New Roman" w:cs="Times New Roman"/>
            <w:color w:val="000000" w:themeColor="text1"/>
            <w:sz w:val="24"/>
            <w:szCs w:val="24"/>
            <w:lang w:eastAsia="pl-PL"/>
          </w:rPr>
          <w:t>.</w:t>
        </w:r>
      </w:hyperlink>
      <w:r w:rsidRPr="00FD7C06">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sidRP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z obowiązującymi przepisami adresatem jest konkretny Wykonawca, będzie przekazywana w formie elektronicznej za pośrednictwem </w:t>
      </w:r>
      <w:hyperlink r:id="rId19">
        <w:r w:rsidRPr="00F906EC">
          <w:rPr>
            <w:rFonts w:ascii="Times New Roman" w:eastAsia="Times New Roman" w:hAnsi="Times New Roman" w:cs="Times New Roman"/>
            <w:color w:val="0070C0"/>
            <w:sz w:val="24"/>
            <w:szCs w:val="24"/>
            <w:u w:val="single" w:color="1155CC"/>
            <w:lang w:eastAsia="pl-PL"/>
          </w:rPr>
          <w:t>platformazakupowa.pl</w:t>
        </w:r>
      </w:hyperlink>
      <w:hyperlink r:id="rId20">
        <w:r w:rsidRPr="00C40400">
          <w:rPr>
            <w:rFonts w:ascii="Times New Roman" w:eastAsia="Times New Roman" w:hAnsi="Times New Roman" w:cs="Times New Roman"/>
            <w:color w:val="FF0000"/>
            <w:sz w:val="24"/>
            <w:szCs w:val="24"/>
            <w:lang w:eastAsia="pl-PL"/>
          </w:rPr>
          <w:t xml:space="preserve"> </w:t>
        </w:r>
      </w:hyperlink>
      <w:r w:rsidR="00046678" w:rsidRPr="00C40400">
        <w:rPr>
          <w:rFonts w:ascii="Times New Roman" w:eastAsia="Times New Roman" w:hAnsi="Times New Roman" w:cs="Times New Roman"/>
          <w:color w:val="FF0000"/>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do konkretnego Wykonawcy. </w:t>
      </w:r>
    </w:p>
    <w:p w:rsidR="009A5E80" w:rsidRPr="00FD7C06" w:rsidRDefault="009A5E80" w:rsidP="00B54F31">
      <w:pPr>
        <w:numPr>
          <w:ilvl w:val="0"/>
          <w:numId w:val="3"/>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 xml:space="preserve">Wykonawca ma obowiązek sprawdzania komunikatów i wiadomości bezpośrednio na </w:t>
      </w:r>
      <w:hyperlink r:id="rId21">
        <w:r w:rsidR="00CF4EAC" w:rsidRPr="00F906EC">
          <w:rPr>
            <w:rFonts w:ascii="Times New Roman" w:eastAsia="Times New Roman" w:hAnsi="Times New Roman" w:cs="Times New Roman"/>
            <w:color w:val="0070C0"/>
            <w:sz w:val="24"/>
            <w:szCs w:val="24"/>
            <w:u w:val="single" w:color="1155CC"/>
            <w:lang w:eastAsia="pl-PL"/>
          </w:rPr>
          <w:t>platformazakupowa.pl</w:t>
        </w:r>
      </w:hyperlink>
      <w:r w:rsidR="00CF4EAC"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65091F" w:rsidRPr="00FD7C06" w:rsidRDefault="0065091F" w:rsidP="00B54F31">
      <w:pPr>
        <w:numPr>
          <w:ilvl w:val="0"/>
          <w:numId w:val="3"/>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wymaga przesyłania </w:t>
      </w:r>
      <w:r w:rsidR="005211D2" w:rsidRPr="00FD7C06">
        <w:rPr>
          <w:rFonts w:ascii="Times New Roman" w:eastAsia="Times New Roman" w:hAnsi="Times New Roman" w:cs="Times New Roman"/>
          <w:color w:val="000000" w:themeColor="text1"/>
          <w:sz w:val="24"/>
          <w:szCs w:val="24"/>
          <w:lang w:eastAsia="pl-PL"/>
        </w:rPr>
        <w:t xml:space="preserve">dokumentów </w:t>
      </w:r>
      <w:r w:rsidRPr="00FD7C06">
        <w:rPr>
          <w:rFonts w:ascii="Times New Roman" w:eastAsia="Times New Roman" w:hAnsi="Times New Roman" w:cs="Times New Roman"/>
          <w:color w:val="000000" w:themeColor="text1"/>
          <w:sz w:val="24"/>
          <w:szCs w:val="24"/>
          <w:lang w:eastAsia="pl-PL"/>
        </w:rPr>
        <w:t xml:space="preserve"> w postaci elektronicznej dokumentów określonych w § 2</w:t>
      </w:r>
      <w:r w:rsidR="009A5E80" w:rsidRPr="00FD7C06">
        <w:rPr>
          <w:rFonts w:ascii="Times New Roman" w:eastAsia="Times New Roman" w:hAnsi="Times New Roman" w:cs="Times New Roman"/>
          <w:color w:val="000000" w:themeColor="text1"/>
          <w:sz w:val="24"/>
          <w:szCs w:val="24"/>
          <w:lang w:eastAsia="pl-PL"/>
        </w:rPr>
        <w:t xml:space="preserve"> ust. </w:t>
      </w:r>
      <w:r w:rsidRPr="00FD7C06">
        <w:rPr>
          <w:rFonts w:ascii="Times New Roman" w:eastAsia="Times New Roman" w:hAnsi="Times New Roman" w:cs="Times New Roman"/>
          <w:color w:val="000000" w:themeColor="text1"/>
          <w:sz w:val="24"/>
          <w:szCs w:val="24"/>
          <w:lang w:eastAsia="pl-PL"/>
        </w:rPr>
        <w:t>1</w:t>
      </w:r>
      <w:r w:rsidR="009A5E80" w:rsidRPr="00FD7C06">
        <w:rPr>
          <w:rFonts w:ascii="Times New Roman" w:eastAsia="Times New Roman" w:hAnsi="Times New Roman" w:cs="Times New Roman"/>
          <w:color w:val="000000" w:themeColor="text1"/>
          <w:sz w:val="24"/>
          <w:szCs w:val="24"/>
          <w:lang w:eastAsia="pl-PL"/>
        </w:rPr>
        <w:t xml:space="preserve"> Rozporządzenia Prezesa Rady Ministrów w sprawie </w:t>
      </w:r>
      <w:r w:rsidRPr="00FD7C06">
        <w:rPr>
          <w:rFonts w:ascii="Times New Roman" w:eastAsia="Times New Roman" w:hAnsi="Times New Roman" w:cs="Times New Roman"/>
          <w:color w:val="000000" w:themeColor="text1"/>
          <w:sz w:val="24"/>
          <w:szCs w:val="24"/>
          <w:lang w:eastAsia="pl-PL"/>
        </w:rPr>
        <w:t xml:space="preserve">sposobu sporządzania i przekazywania informacji oraz wymagań technicznych dla dokumentów elektronicznych oraz </w:t>
      </w:r>
      <w:r w:rsidR="009A5E80" w:rsidRPr="00FD7C06">
        <w:rPr>
          <w:rFonts w:ascii="Times New Roman" w:eastAsia="Times New Roman" w:hAnsi="Times New Roman" w:cs="Times New Roman"/>
          <w:color w:val="000000" w:themeColor="text1"/>
          <w:sz w:val="24"/>
          <w:szCs w:val="24"/>
          <w:lang w:eastAsia="pl-PL"/>
        </w:rPr>
        <w:t>środków komunikacji elektronicznej w postępowaniu o udzielenie zamówienia publicznego</w:t>
      </w:r>
      <w:r w:rsidRPr="00FD7C06">
        <w:rPr>
          <w:rFonts w:ascii="Times New Roman" w:eastAsia="Times New Roman" w:hAnsi="Times New Roman" w:cs="Times New Roman"/>
          <w:color w:val="000000" w:themeColor="text1"/>
          <w:sz w:val="24"/>
          <w:szCs w:val="24"/>
          <w:lang w:eastAsia="pl-PL"/>
        </w:rPr>
        <w:t xml:space="preserve"> lub konkursie </w:t>
      </w:r>
      <w:r w:rsidR="009A5E80" w:rsidRPr="00FD7C06">
        <w:rPr>
          <w:rFonts w:ascii="Times New Roman" w:eastAsia="Times New Roman" w:hAnsi="Times New Roman" w:cs="Times New Roman"/>
          <w:color w:val="000000" w:themeColor="text1"/>
          <w:sz w:val="24"/>
          <w:szCs w:val="24"/>
          <w:lang w:eastAsia="pl-PL"/>
        </w:rPr>
        <w:t>(Dz. U. z 20</w:t>
      </w:r>
      <w:r w:rsidRPr="00FD7C06">
        <w:rPr>
          <w:rFonts w:ascii="Times New Roman" w:eastAsia="Times New Roman" w:hAnsi="Times New Roman" w:cs="Times New Roman"/>
          <w:color w:val="000000" w:themeColor="text1"/>
          <w:sz w:val="24"/>
          <w:szCs w:val="24"/>
          <w:lang w:eastAsia="pl-PL"/>
        </w:rPr>
        <w:t>20</w:t>
      </w:r>
      <w:r w:rsidR="009A5E80" w:rsidRPr="00FD7C06">
        <w:rPr>
          <w:rFonts w:ascii="Times New Roman" w:eastAsia="Times New Roman" w:hAnsi="Times New Roman" w:cs="Times New Roman"/>
          <w:color w:val="000000" w:themeColor="text1"/>
          <w:sz w:val="24"/>
          <w:szCs w:val="24"/>
          <w:lang w:eastAsia="pl-PL"/>
        </w:rPr>
        <w:t xml:space="preserve"> r. poz. </w:t>
      </w:r>
      <w:r w:rsidRPr="00FD7C06">
        <w:rPr>
          <w:rFonts w:ascii="Times New Roman" w:eastAsia="Times New Roman" w:hAnsi="Times New Roman" w:cs="Times New Roman"/>
          <w:color w:val="000000" w:themeColor="text1"/>
          <w:sz w:val="24"/>
          <w:szCs w:val="24"/>
          <w:lang w:eastAsia="pl-PL"/>
        </w:rPr>
        <w:t>2452</w:t>
      </w:r>
      <w:r w:rsidR="009A5E80" w:rsidRPr="00FD7C06">
        <w:rPr>
          <w:rFonts w:ascii="Times New Roman" w:eastAsia="Times New Roman" w:hAnsi="Times New Roman" w:cs="Times New Roman"/>
          <w:color w:val="000000" w:themeColor="text1"/>
          <w:sz w:val="24"/>
          <w:szCs w:val="24"/>
          <w:lang w:eastAsia="pl-PL"/>
        </w:rPr>
        <w:t>; dalej: “Rozporządzenie w sprawie środków komunikacji”)</w:t>
      </w:r>
      <w:r w:rsidRPr="00FD7C06">
        <w:rPr>
          <w:rFonts w:ascii="Times New Roman" w:eastAsia="Times New Roman" w:hAnsi="Times New Roman" w:cs="Times New Roman"/>
          <w:color w:val="000000" w:themeColor="text1"/>
          <w:sz w:val="24"/>
          <w:szCs w:val="24"/>
          <w:lang w:eastAsia="pl-PL"/>
        </w:rPr>
        <w:t xml:space="preserve">. </w:t>
      </w:r>
    </w:p>
    <w:p w:rsidR="005211D2" w:rsidRPr="00FD7C06" w:rsidRDefault="0086544D" w:rsidP="00B54F31">
      <w:pPr>
        <w:numPr>
          <w:ilvl w:val="0"/>
          <w:numId w:val="3"/>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hAnsi="Times New Roman" w:cs="Times New Roman"/>
          <w:color w:val="000000" w:themeColor="text1"/>
          <w:sz w:val="24"/>
          <w:szCs w:val="24"/>
          <w:u w:val="single"/>
        </w:rPr>
        <w:t>Ofertę,</w:t>
      </w:r>
      <w:r w:rsidRPr="00FD7C06">
        <w:rPr>
          <w:rFonts w:ascii="Times New Roman" w:hAnsi="Times New Roman" w:cs="Times New Roman"/>
          <w:color w:val="000000" w:themeColor="text1"/>
          <w:sz w:val="24"/>
          <w:szCs w:val="24"/>
        </w:rPr>
        <w:t xml:space="preserve"> oświadczenia </w:t>
      </w:r>
      <w:r w:rsidR="005211D2" w:rsidRPr="00FD7C06">
        <w:rPr>
          <w:rFonts w:ascii="Times New Roman" w:hAnsi="Times New Roman" w:cs="Times New Roman"/>
          <w:color w:val="000000" w:themeColor="text1"/>
          <w:sz w:val="24"/>
          <w:szCs w:val="24"/>
        </w:rPr>
        <w:t>o których mowa w art. 125 ust. 1 ustawy</w:t>
      </w:r>
      <w:r w:rsidRPr="00FD7C06">
        <w:rPr>
          <w:rFonts w:ascii="Times New Roman" w:hAnsi="Times New Roman" w:cs="Times New Roman"/>
          <w:color w:val="000000" w:themeColor="text1"/>
          <w:sz w:val="24"/>
          <w:szCs w:val="24"/>
        </w:rPr>
        <w:t xml:space="preserve"> Pzp</w:t>
      </w:r>
      <w:r w:rsidR="005211D2" w:rsidRPr="00FD7C06">
        <w:rPr>
          <w:rFonts w:ascii="Times New Roman" w:hAnsi="Times New Roman" w:cs="Times New Roman"/>
          <w:color w:val="000000" w:themeColor="text1"/>
          <w:sz w:val="24"/>
          <w:szCs w:val="24"/>
        </w:rPr>
        <w:t>, podmiotowe środki dowodowe</w:t>
      </w:r>
      <w:r w:rsidRPr="00FD7C06">
        <w:rPr>
          <w:rFonts w:ascii="Times New Roman" w:hAnsi="Times New Roman" w:cs="Times New Roman"/>
          <w:color w:val="000000" w:themeColor="text1"/>
          <w:sz w:val="24"/>
          <w:szCs w:val="24"/>
        </w:rPr>
        <w:t xml:space="preserve"> (jeśli dotyczy)</w:t>
      </w:r>
      <w:r w:rsidR="005211D2" w:rsidRPr="00FD7C06">
        <w:rPr>
          <w:rFonts w:ascii="Times New Roman" w:hAnsi="Times New Roman" w:cs="Times New Roman"/>
          <w:color w:val="000000" w:themeColor="text1"/>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FD7C06">
        <w:rPr>
          <w:rFonts w:ascii="Times New Roman" w:hAnsi="Times New Roman" w:cs="Times New Roman"/>
          <w:color w:val="000000" w:themeColor="text1"/>
          <w:sz w:val="24"/>
          <w:szCs w:val="24"/>
        </w:rPr>
        <w:t xml:space="preserve"> (jeśli dotyczy)</w:t>
      </w:r>
      <w:r w:rsidR="00D873BC" w:rsidRPr="00FD7C06">
        <w:rPr>
          <w:rFonts w:ascii="Times New Roman" w:hAnsi="Times New Roman" w:cs="Times New Roman"/>
          <w:color w:val="000000" w:themeColor="text1"/>
          <w:sz w:val="24"/>
          <w:szCs w:val="24"/>
        </w:rPr>
        <w:t>, pełnomocnictwo</w:t>
      </w:r>
      <w:r w:rsidR="005211D2" w:rsidRPr="00FD7C06">
        <w:rPr>
          <w:rFonts w:ascii="Times New Roman" w:hAnsi="Times New Roman" w:cs="Times New Roman"/>
          <w:color w:val="000000" w:themeColor="text1"/>
          <w:sz w:val="24"/>
          <w:szCs w:val="24"/>
        </w:rPr>
        <w:t xml:space="preserve"> </w:t>
      </w:r>
      <w:r w:rsidR="005211D2" w:rsidRPr="00FD7C06">
        <w:rPr>
          <w:rFonts w:ascii="Times New Roman" w:hAnsi="Times New Roman" w:cs="Times New Roman"/>
          <w:color w:val="000000" w:themeColor="text1"/>
          <w:sz w:val="24"/>
          <w:szCs w:val="24"/>
          <w:u w:val="single"/>
        </w:rPr>
        <w:t xml:space="preserve">sporządza się </w:t>
      </w:r>
      <w:r w:rsidR="00D873BC" w:rsidRPr="00FD7C06">
        <w:rPr>
          <w:rFonts w:ascii="Times New Roman" w:hAnsi="Times New Roman" w:cs="Times New Roman"/>
          <w:color w:val="000000" w:themeColor="text1"/>
          <w:sz w:val="24"/>
          <w:szCs w:val="24"/>
          <w:u w:val="single"/>
        </w:rPr>
        <w:br/>
      </w:r>
      <w:r w:rsidR="005211D2" w:rsidRPr="00FD7C06">
        <w:rPr>
          <w:rFonts w:ascii="Times New Roman" w:hAnsi="Times New Roman" w:cs="Times New Roman"/>
          <w:color w:val="000000" w:themeColor="text1"/>
          <w:sz w:val="24"/>
          <w:szCs w:val="24"/>
          <w:u w:val="single"/>
        </w:rPr>
        <w:t>w postaci elektronicznej, w formatach danych określonych w przepisach wydanych na</w:t>
      </w:r>
      <w:r w:rsidR="005211D2" w:rsidRPr="00FD7C06">
        <w:rPr>
          <w:rFonts w:ascii="Times New Roman" w:hAnsi="Times New Roman" w:cs="Times New Roman"/>
          <w:color w:val="000000" w:themeColor="text1"/>
          <w:sz w:val="24"/>
          <w:szCs w:val="24"/>
        </w:rPr>
        <w:t xml:space="preserve"> podstawie art. 18 ustawy z dnia 17 lutego 2005 r. o informatyzacji działalności podmiotów realizujących zadania publiczne (Dz. U. z 2020 r. poz. 346, 568, 695, 1517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 xml:space="preserve">i 2320), z zastrzeżeniem formatów, o których mowa w art. 66 ust. 1 ustawy, </w:t>
      </w:r>
      <w:r w:rsidR="00D873BC" w:rsidRPr="00FD7C06">
        <w:rPr>
          <w:rFonts w:ascii="Times New Roman" w:hAnsi="Times New Roman" w:cs="Times New Roman"/>
          <w:color w:val="000000" w:themeColor="text1"/>
          <w:sz w:val="24"/>
          <w:szCs w:val="24"/>
        </w:rPr>
        <w:br/>
      </w:r>
      <w:r w:rsidR="005211D2" w:rsidRPr="00FD7C06">
        <w:rPr>
          <w:rFonts w:ascii="Times New Roman" w:hAnsi="Times New Roman" w:cs="Times New Roman"/>
          <w:color w:val="000000" w:themeColor="text1"/>
          <w:sz w:val="24"/>
          <w:szCs w:val="24"/>
        </w:rPr>
        <w:t>z uwzględnieniem rodzaju przekazywanych danych.</w:t>
      </w:r>
    </w:p>
    <w:p w:rsidR="00B972A4" w:rsidRPr="00FD7C06" w:rsidRDefault="003023D7" w:rsidP="00B54F31">
      <w:pPr>
        <w:numPr>
          <w:ilvl w:val="0"/>
          <w:numId w:val="3"/>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zakresie nie uregulowanym w niniejszej SWZ, zastosowanie mają przepisy Rozporządzenia Ministra Rozwoju</w:t>
      </w:r>
      <w:r w:rsidR="00EE58CD" w:rsidRPr="00FD7C06">
        <w:rPr>
          <w:rFonts w:ascii="Times New Roman" w:eastAsia="Times New Roman" w:hAnsi="Times New Roman" w:cs="Times New Roman"/>
          <w:color w:val="000000" w:themeColor="text1"/>
          <w:sz w:val="24"/>
          <w:szCs w:val="24"/>
          <w:lang w:eastAsia="pl-PL"/>
        </w:rPr>
        <w:t xml:space="preserve">, Pracy i Technologii z dnia 23 grudnia 2020 r. </w:t>
      </w:r>
      <w:r w:rsidR="004E587E" w:rsidRPr="00FD7C06">
        <w:rPr>
          <w:rFonts w:ascii="Times New Roman" w:eastAsia="Times New Roman" w:hAnsi="Times New Roman" w:cs="Times New Roman"/>
          <w:color w:val="000000" w:themeColor="text1"/>
          <w:sz w:val="24"/>
          <w:szCs w:val="24"/>
          <w:lang w:eastAsia="pl-PL"/>
        </w:rPr>
        <w:t xml:space="preserve">         </w:t>
      </w:r>
      <w:r w:rsidR="00EE58CD" w:rsidRPr="00FD7C06">
        <w:rPr>
          <w:rFonts w:ascii="Times New Roman" w:eastAsia="Times New Roman" w:hAnsi="Times New Roman" w:cs="Times New Roman"/>
          <w:color w:val="000000" w:themeColor="text1"/>
          <w:sz w:val="24"/>
          <w:szCs w:val="24"/>
          <w:lang w:eastAsia="pl-PL"/>
        </w:rPr>
        <w:t>w sprawie podmiotowych środków dowodowych oraz innych dokumentów lub oświadczeń, jakich może żądać Zamawiający od Wykonawcy (t.j. Dz. U. z 2020 r. poz. 2415).</w:t>
      </w:r>
    </w:p>
    <w:p w:rsidR="00EE58CD" w:rsidRPr="00FD7C06" w:rsidRDefault="00EE58CD" w:rsidP="00B54F31">
      <w:pPr>
        <w:numPr>
          <w:ilvl w:val="0"/>
          <w:numId w:val="3"/>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gdy podmiotowe środki dowodowe, przedmiotowe środki dowodowe, i</w:t>
      </w:r>
      <w:r w:rsidR="00184A51" w:rsidRPr="00FD7C06">
        <w:rPr>
          <w:rFonts w:ascii="Times New Roman" w:eastAsia="Times New Roman" w:hAnsi="Times New Roman" w:cs="Times New Roman"/>
          <w:color w:val="000000" w:themeColor="text1"/>
          <w:sz w:val="24"/>
          <w:szCs w:val="24"/>
          <w:lang w:eastAsia="pl-PL"/>
        </w:rPr>
        <w:t>nne dokumenty, w tym dokumenty, o których mowa w art. 94 ust. 2 ustawy Pzp, lub  dokumenty potwierdzające umocowanie do reprezentowania, zostały wystawione przez upoważnione podmioty jako dokument w postaci papierowej</w:t>
      </w:r>
      <w:r w:rsidR="001E1A66" w:rsidRPr="00FD7C06">
        <w:rPr>
          <w:rFonts w:ascii="Times New Roman" w:eastAsia="Times New Roman" w:hAnsi="Times New Roman" w:cs="Times New Roman"/>
          <w:color w:val="000000" w:themeColor="text1"/>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FD7C06" w:rsidRDefault="001E1A66" w:rsidP="00B54F31">
      <w:pPr>
        <w:pStyle w:val="Akapitzlist"/>
        <w:numPr>
          <w:ilvl w:val="1"/>
          <w:numId w:val="38"/>
        </w:numPr>
        <w:spacing w:after="12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1E1A66" w:rsidRPr="00FD7C06" w:rsidRDefault="001E1A66" w:rsidP="00B54F31">
      <w:pPr>
        <w:pStyle w:val="Akapitzlist"/>
        <w:numPr>
          <w:ilvl w:val="0"/>
          <w:numId w:val="36"/>
        </w:numPr>
        <w:spacing w:after="120" w:line="276"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E1A66" w:rsidRPr="00FD7C06" w:rsidRDefault="001E1A66" w:rsidP="00B54F31">
      <w:pPr>
        <w:pStyle w:val="Akapitzlist"/>
        <w:numPr>
          <w:ilvl w:val="0"/>
          <w:numId w:val="36"/>
        </w:numPr>
        <w:spacing w:after="120" w:line="276"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przedmiotowych </w:t>
      </w:r>
      <w:r w:rsidR="004E587E" w:rsidRPr="00FD7C06">
        <w:rPr>
          <w:rFonts w:ascii="Times New Roman" w:eastAsia="Times New Roman" w:hAnsi="Times New Roman" w:cs="Times New Roman"/>
          <w:color w:val="000000" w:themeColor="text1"/>
          <w:sz w:val="24"/>
          <w:szCs w:val="24"/>
          <w:lang w:eastAsia="pl-PL"/>
        </w:rPr>
        <w:t>środków dowodowych – odpowiednio Wykonawca lub Wykonawca wspólnie ubiegający się o udzielenie zamówienia;</w:t>
      </w:r>
    </w:p>
    <w:p w:rsidR="004E587E" w:rsidRPr="00FD7C06" w:rsidRDefault="004E587E" w:rsidP="00B54F31">
      <w:pPr>
        <w:pStyle w:val="Akapitzlist"/>
        <w:numPr>
          <w:ilvl w:val="0"/>
          <w:numId w:val="36"/>
        </w:numPr>
        <w:spacing w:after="120" w:line="276" w:lineRule="auto"/>
        <w:ind w:left="993"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innych dokumentów, w tym dokumentów, o których mowa w art. 94 ust.2 ustawy – odpowiednio Wykonawca lub Wykonawca wspólnie ubiegający się o udzielenie zamówienia, w zakresie dokumentów, które każdego z nich dotyczą.</w:t>
      </w:r>
    </w:p>
    <w:p w:rsidR="004E587E" w:rsidRPr="00FD7C06" w:rsidRDefault="004E587E" w:rsidP="00B54F31">
      <w:pPr>
        <w:spacing w:after="120" w:line="276" w:lineRule="auto"/>
        <w:ind w:left="993"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8.2 Poświadczenia zgodności cyfrowego odwzorowania z dokumentem w postaci papierowej, o którym mowa w pkt. 8, może dokonać również notariusz.</w:t>
      </w:r>
    </w:p>
    <w:p w:rsidR="004C1BDE" w:rsidRPr="00C40400" w:rsidRDefault="0065091F" w:rsidP="00B54F31">
      <w:pPr>
        <w:pStyle w:val="Akapitzlist"/>
        <w:numPr>
          <w:ilvl w:val="0"/>
          <w:numId w:val="3"/>
        </w:numPr>
        <w:spacing w:after="120" w:line="276"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Wymagania </w:t>
      </w:r>
      <w:r w:rsidR="004C1BDE" w:rsidRPr="00FD7C06">
        <w:rPr>
          <w:rFonts w:ascii="Times New Roman" w:eastAsia="Times New Roman" w:hAnsi="Times New Roman" w:cs="Times New Roman"/>
          <w:color w:val="000000" w:themeColor="text1"/>
          <w:sz w:val="24"/>
          <w:szCs w:val="24"/>
          <w:lang w:eastAsia="pl-PL"/>
        </w:rPr>
        <w:t xml:space="preserve">techniczne i organizacyjne wysyłania i odbierania korespondencji elektronicznej opisane zostały w Regulaminie korzystania </w:t>
      </w:r>
      <w:r w:rsidRPr="00FD7C06">
        <w:rPr>
          <w:rFonts w:ascii="Times New Roman" w:eastAsia="Times New Roman" w:hAnsi="Times New Roman" w:cs="Times New Roman"/>
          <w:color w:val="000000" w:themeColor="text1"/>
          <w:sz w:val="24"/>
          <w:szCs w:val="24"/>
          <w:lang w:eastAsia="pl-PL"/>
        </w:rPr>
        <w:t xml:space="preserve">przesyłania </w:t>
      </w:r>
      <w:r w:rsidR="004C1BDE" w:rsidRPr="00FD7C06">
        <w:rPr>
          <w:rFonts w:ascii="Times New Roman" w:eastAsia="Times New Roman" w:hAnsi="Times New Roman" w:cs="Times New Roman"/>
          <w:color w:val="000000" w:themeColor="text1"/>
          <w:sz w:val="24"/>
          <w:szCs w:val="24"/>
          <w:lang w:eastAsia="pl-PL"/>
        </w:rPr>
        <w:t xml:space="preserve">dokumentów dostępnych pod adresem </w:t>
      </w:r>
      <w:hyperlink r:id="rId22" w:history="1">
        <w:r w:rsidR="004C1BDE" w:rsidRPr="00F906EC">
          <w:rPr>
            <w:rStyle w:val="Hipercze"/>
            <w:rFonts w:ascii="Times New Roman" w:eastAsia="Times New Roman" w:hAnsi="Times New Roman" w:cs="Times New Roman"/>
            <w:color w:val="0070C0"/>
            <w:sz w:val="24"/>
            <w:szCs w:val="24"/>
            <w:lang w:eastAsia="pl-PL"/>
          </w:rPr>
          <w:t>https://platformazakupowa.pl/strona/1-regulamin</w:t>
        </w:r>
      </w:hyperlink>
      <w:r w:rsidR="008E25D1" w:rsidRPr="00F906EC">
        <w:rPr>
          <w:rStyle w:val="Hipercze"/>
          <w:rFonts w:ascii="Times New Roman" w:eastAsia="Times New Roman" w:hAnsi="Times New Roman" w:cs="Times New Roman"/>
          <w:color w:val="0070C0"/>
          <w:sz w:val="24"/>
          <w:szCs w:val="24"/>
          <w:lang w:eastAsia="pl-PL"/>
        </w:rPr>
        <w:tab/>
      </w:r>
      <w:r w:rsidR="008E25D1" w:rsidRPr="00F906EC">
        <w:rPr>
          <w:rStyle w:val="Hipercze"/>
          <w:rFonts w:ascii="Times New Roman" w:eastAsia="Times New Roman" w:hAnsi="Times New Roman" w:cs="Times New Roman"/>
          <w:color w:val="0070C0"/>
          <w:sz w:val="24"/>
          <w:szCs w:val="24"/>
          <w:lang w:eastAsia="pl-PL"/>
        </w:rPr>
        <w:tab/>
      </w:r>
      <w:r w:rsidR="004C1BDE" w:rsidRPr="00F906EC">
        <w:rPr>
          <w:rFonts w:ascii="Times New Roman" w:eastAsia="Times New Roman" w:hAnsi="Times New Roman" w:cs="Times New Roman"/>
          <w:color w:val="0070C0"/>
          <w:sz w:val="24"/>
          <w:szCs w:val="24"/>
          <w:lang w:eastAsia="pl-PL"/>
        </w:rPr>
        <w:tab/>
      </w:r>
      <w:r w:rsidR="004C1BDE" w:rsidRPr="00C40400">
        <w:rPr>
          <w:rFonts w:ascii="Times New Roman" w:eastAsia="Times New Roman" w:hAnsi="Times New Roman" w:cs="Times New Roman"/>
          <w:color w:val="FF0000"/>
          <w:sz w:val="24"/>
          <w:szCs w:val="24"/>
          <w:lang w:eastAsia="pl-PL"/>
        </w:rPr>
        <w:t xml:space="preserve"> </w:t>
      </w:r>
      <w:r w:rsidR="004C1BDE" w:rsidRPr="00FD7C06">
        <w:rPr>
          <w:rFonts w:ascii="Times New Roman" w:eastAsia="Times New Roman" w:hAnsi="Times New Roman" w:cs="Times New Roman"/>
          <w:color w:val="000000" w:themeColor="text1"/>
          <w:sz w:val="24"/>
          <w:szCs w:val="24"/>
          <w:lang w:eastAsia="pl-PL"/>
        </w:rPr>
        <w:t>oraz Instrukcji dostępnej na stronie internetowej pod adresem:</w:t>
      </w:r>
      <w:r w:rsidR="004C1BDE" w:rsidRPr="00C40400">
        <w:rPr>
          <w:rFonts w:ascii="Times New Roman" w:eastAsia="Times New Roman" w:hAnsi="Times New Roman" w:cs="Times New Roman"/>
          <w:color w:val="FF0000"/>
          <w:sz w:val="24"/>
          <w:szCs w:val="24"/>
          <w:lang w:eastAsia="pl-PL"/>
        </w:rPr>
        <w:t xml:space="preserve"> </w:t>
      </w:r>
      <w:hyperlink r:id="rId23">
        <w:r w:rsidR="004C1BDE" w:rsidRPr="00F906EC">
          <w:rPr>
            <w:rFonts w:ascii="Times New Roman" w:eastAsia="Times New Roman" w:hAnsi="Times New Roman" w:cs="Times New Roman"/>
            <w:color w:val="0070C0"/>
            <w:sz w:val="24"/>
            <w:szCs w:val="24"/>
            <w:u w:val="single" w:color="1155CC"/>
            <w:lang w:eastAsia="pl-PL"/>
          </w:rPr>
          <w:t>https://platformazakupowa.pl/strona/45</w:t>
        </w:r>
      </w:hyperlink>
      <w:hyperlink r:id="rId24">
        <w:r w:rsidR="004C1BDE" w:rsidRPr="00F906EC">
          <w:rPr>
            <w:rFonts w:ascii="Times New Roman" w:eastAsia="Times New Roman" w:hAnsi="Times New Roman" w:cs="Times New Roman"/>
            <w:color w:val="0070C0"/>
            <w:sz w:val="24"/>
            <w:szCs w:val="24"/>
            <w:u w:val="single" w:color="1155CC"/>
            <w:lang w:eastAsia="pl-PL"/>
          </w:rPr>
          <w:t>-</w:t>
        </w:r>
      </w:hyperlink>
      <w:hyperlink r:id="rId25">
        <w:r w:rsidR="004C1BDE" w:rsidRPr="00F906EC">
          <w:rPr>
            <w:rFonts w:ascii="Times New Roman" w:eastAsia="Times New Roman" w:hAnsi="Times New Roman" w:cs="Times New Roman"/>
            <w:color w:val="0070C0"/>
            <w:sz w:val="24"/>
            <w:szCs w:val="24"/>
            <w:u w:val="single" w:color="1155CC"/>
            <w:lang w:eastAsia="pl-PL"/>
          </w:rPr>
          <w:t>instrukcje</w:t>
        </w:r>
      </w:hyperlink>
      <w:hyperlink r:id="rId26">
        <w:r w:rsidR="004C1BDE" w:rsidRPr="00F906EC">
          <w:rPr>
            <w:rFonts w:ascii="Times New Roman" w:eastAsia="Times New Roman" w:hAnsi="Times New Roman" w:cs="Times New Roman"/>
            <w:color w:val="0070C0"/>
            <w:sz w:val="24"/>
            <w:szCs w:val="24"/>
            <w:lang w:eastAsia="pl-PL"/>
          </w:rPr>
          <w:t xml:space="preserve"> </w:t>
        </w:r>
      </w:hyperlink>
    </w:p>
    <w:p w:rsidR="009A5E80" w:rsidRPr="00FD7C06" w:rsidRDefault="009A5E80" w:rsidP="00B54F31">
      <w:pPr>
        <w:numPr>
          <w:ilvl w:val="0"/>
          <w:numId w:val="3"/>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C40400">
        <w:rPr>
          <w:rFonts w:ascii="Arial" w:eastAsia="Arial" w:hAnsi="Arial" w:cs="Arial"/>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Wykonawca, przystępując do niniejszego postępowania o udzielenie zamówienia publicznego: </w:t>
      </w:r>
    </w:p>
    <w:p w:rsidR="009A5E80" w:rsidRPr="00FD7C06" w:rsidRDefault="009A5E80" w:rsidP="00B54F31">
      <w:pPr>
        <w:numPr>
          <w:ilvl w:val="0"/>
          <w:numId w:val="4"/>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akceptuje warunki korzystania z</w:t>
      </w:r>
      <w:r w:rsidRPr="00C40400">
        <w:rPr>
          <w:rFonts w:ascii="Times New Roman" w:eastAsia="Times New Roman" w:hAnsi="Times New Roman" w:cs="Times New Roman"/>
          <w:color w:val="FF0000"/>
          <w:sz w:val="24"/>
          <w:szCs w:val="24"/>
          <w:lang w:eastAsia="pl-PL"/>
        </w:rPr>
        <w:t xml:space="preserve"> </w:t>
      </w:r>
      <w:hyperlink r:id="rId27">
        <w:r w:rsidRPr="00F906EC">
          <w:rPr>
            <w:rFonts w:ascii="Times New Roman" w:eastAsia="Times New Roman" w:hAnsi="Times New Roman" w:cs="Times New Roman"/>
            <w:color w:val="0070C0"/>
            <w:sz w:val="24"/>
            <w:szCs w:val="24"/>
            <w:u w:val="single" w:color="1155CC"/>
            <w:lang w:eastAsia="pl-PL"/>
          </w:rPr>
          <w:t>platformazakupowa.pl</w:t>
        </w:r>
      </w:hyperlink>
      <w:hyperlink r:id="rId28">
        <w:r w:rsidRPr="00C40400">
          <w:rPr>
            <w:rFonts w:ascii="Times New Roman" w:eastAsia="Times New Roman" w:hAnsi="Times New Roman" w:cs="Times New Roman"/>
            <w:color w:val="FF0000"/>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określone w Regulaminie zamieszczonym na stronie internetowej </w:t>
      </w:r>
      <w:hyperlink r:id="rId29">
        <w:r w:rsidRPr="00FD7C06">
          <w:rPr>
            <w:rFonts w:ascii="Times New Roman" w:eastAsia="Times New Roman" w:hAnsi="Times New Roman" w:cs="Times New Roman"/>
            <w:color w:val="000000" w:themeColor="text1"/>
            <w:sz w:val="24"/>
            <w:szCs w:val="24"/>
            <w:lang w:eastAsia="pl-PL"/>
          </w:rPr>
          <w:t>pod linkiem</w:t>
        </w:r>
      </w:hyperlink>
      <w:hyperlink r:id="rId30">
        <w:r w:rsidRPr="00FD7C06">
          <w:rPr>
            <w:rFonts w:ascii="Times New Roman" w:eastAsia="Times New Roman" w:hAnsi="Times New Roman" w:cs="Times New Roman"/>
            <w:color w:val="000000" w:themeColor="text1"/>
            <w:sz w:val="24"/>
            <w:szCs w:val="24"/>
            <w:lang w:eastAsia="pl-PL"/>
          </w:rPr>
          <w:t xml:space="preserve"> </w:t>
        </w:r>
      </w:hyperlink>
      <w:r w:rsidRPr="00FD7C06">
        <w:rPr>
          <w:rFonts w:ascii="Times New Roman" w:eastAsia="Times New Roman" w:hAnsi="Times New Roman" w:cs="Times New Roman"/>
          <w:color w:val="000000" w:themeColor="text1"/>
          <w:sz w:val="24"/>
          <w:szCs w:val="24"/>
          <w:lang w:eastAsia="pl-PL"/>
        </w:rPr>
        <w:t xml:space="preserve"> w zakładce „Regula</w:t>
      </w:r>
      <w:r w:rsidR="005E663C" w:rsidRPr="00FD7C06">
        <w:rPr>
          <w:rFonts w:ascii="Times New Roman" w:eastAsia="Times New Roman" w:hAnsi="Times New Roman" w:cs="Times New Roman"/>
          <w:color w:val="000000" w:themeColor="text1"/>
          <w:sz w:val="24"/>
          <w:szCs w:val="24"/>
          <w:lang w:eastAsia="pl-PL"/>
        </w:rPr>
        <w:t>min" oraz uznaje go za wiążący;</w:t>
      </w:r>
    </w:p>
    <w:p w:rsidR="009A5E80" w:rsidRPr="00FD7C06" w:rsidRDefault="009A5E80" w:rsidP="00B54F31">
      <w:pPr>
        <w:numPr>
          <w:ilvl w:val="0"/>
          <w:numId w:val="4"/>
        </w:numPr>
        <w:spacing w:after="120"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zapoznał i stosuje się do Instrukcji składania ofert/wniosków dostępnej</w:t>
      </w:r>
      <w:r w:rsidR="005F176E" w:rsidRPr="00FD7C06">
        <w:rPr>
          <w:rFonts w:ascii="Times New Roman" w:eastAsia="Times New Roman" w:hAnsi="Times New Roman" w:cs="Times New Roman"/>
          <w:color w:val="000000" w:themeColor="text1"/>
          <w:sz w:val="24"/>
          <w:szCs w:val="24"/>
          <w:lang w:eastAsia="pl-PL"/>
        </w:rPr>
        <w:t xml:space="preserve"> pod linkiem </w:t>
      </w:r>
      <w:r w:rsidRPr="00FD7C06">
        <w:rPr>
          <w:rFonts w:ascii="Times New Roman" w:eastAsia="Times New Roman" w:hAnsi="Times New Roman" w:cs="Times New Roman"/>
          <w:color w:val="000000" w:themeColor="text1"/>
          <w:sz w:val="24"/>
          <w:szCs w:val="24"/>
          <w:lang w:eastAsia="pl-PL"/>
        </w:rPr>
        <w:t xml:space="preserve"> </w:t>
      </w:r>
      <w:hyperlink r:id="rId31" w:history="1">
        <w:r w:rsidR="005F176E" w:rsidRPr="00FD7C06">
          <w:rPr>
            <w:rStyle w:val="Hipercze"/>
            <w:rFonts w:ascii="Times New Roman" w:eastAsia="Times New Roman" w:hAnsi="Times New Roman" w:cs="Times New Roman"/>
            <w:color w:val="000000" w:themeColor="text1"/>
            <w:sz w:val="24"/>
            <w:szCs w:val="24"/>
            <w:lang w:eastAsia="pl-PL"/>
          </w:rPr>
          <w:t>https://drive.google.com/file/d/1Kd1DttbBeiNWt4q4slS4t76lZVKPbkyD/view</w:t>
        </w:r>
      </w:hyperlink>
      <w:r w:rsidR="005F176E" w:rsidRPr="00FD7C06">
        <w:rPr>
          <w:rFonts w:ascii="Times New Roman" w:eastAsia="Times New Roman" w:hAnsi="Times New Roman" w:cs="Times New Roman"/>
          <w:color w:val="000000" w:themeColor="text1"/>
          <w:sz w:val="24"/>
          <w:szCs w:val="24"/>
          <w:lang w:eastAsia="pl-PL"/>
        </w:rPr>
        <w:tab/>
      </w:r>
      <w:r w:rsidRPr="00FD7C06">
        <w:rPr>
          <w:rFonts w:ascii="Times New Roman" w:eastAsia="Times New Roman" w:hAnsi="Times New Roman" w:cs="Times New Roman"/>
          <w:color w:val="000000" w:themeColor="text1"/>
          <w:sz w:val="24"/>
          <w:szCs w:val="24"/>
          <w:lang w:eastAsia="pl-PL"/>
        </w:rPr>
        <w:t xml:space="preserve">  </w:t>
      </w:r>
    </w:p>
    <w:p w:rsidR="009A5E80" w:rsidRPr="00FD7C06" w:rsidRDefault="009A5E80" w:rsidP="00B54F31">
      <w:pPr>
        <w:pStyle w:val="Akapitzlist"/>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Zamawiający nie ponosi odpowiedzialności za złożenie oferty w sposób niezgodny </w:t>
      </w:r>
      <w:r w:rsidR="0086544D" w:rsidRP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 xml:space="preserve">z Instrukcją korzystania z </w:t>
      </w:r>
      <w:hyperlink r:id="rId32">
        <w:r w:rsidRPr="00F906EC">
          <w:rPr>
            <w:rFonts w:ascii="Times New Roman" w:eastAsia="Times New Roman" w:hAnsi="Times New Roman" w:cs="Times New Roman"/>
            <w:b/>
            <w:color w:val="0070C0"/>
            <w:sz w:val="24"/>
            <w:szCs w:val="24"/>
            <w:u w:val="single" w:color="1155CC"/>
            <w:lang w:eastAsia="pl-PL"/>
          </w:rPr>
          <w:t>platformazakupowa.pl</w:t>
        </w:r>
      </w:hyperlink>
      <w:hyperlink r:id="rId33">
        <w:r w:rsidRPr="00F906EC">
          <w:rPr>
            <w:rFonts w:ascii="Times New Roman" w:eastAsia="Times New Roman" w:hAnsi="Times New Roman" w:cs="Times New Roman"/>
            <w:color w:val="0070C0"/>
            <w:sz w:val="24"/>
            <w:szCs w:val="24"/>
            <w:lang w:eastAsia="pl-PL"/>
          </w:rPr>
          <w:t>,</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5E663C"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 ponieważ nie został spełniony obowiązek</w:t>
      </w:r>
      <w:r w:rsidR="006E456C" w:rsidRPr="00FD7C06">
        <w:rPr>
          <w:rFonts w:ascii="Times New Roman" w:eastAsia="Times New Roman" w:hAnsi="Times New Roman" w:cs="Times New Roman"/>
          <w:color w:val="000000" w:themeColor="text1"/>
          <w:sz w:val="24"/>
          <w:szCs w:val="24"/>
          <w:lang w:eastAsia="pl-PL"/>
        </w:rPr>
        <w:t xml:space="preserve"> wymagany </w:t>
      </w:r>
      <w:r w:rsidRPr="00FD7C06">
        <w:rPr>
          <w:rFonts w:ascii="Times New Roman" w:eastAsia="Times New Roman" w:hAnsi="Times New Roman" w:cs="Times New Roman"/>
          <w:color w:val="000000" w:themeColor="text1"/>
          <w:sz w:val="24"/>
          <w:szCs w:val="24"/>
          <w:highlight w:val="yellow"/>
          <w:lang w:eastAsia="pl-PL"/>
        </w:rPr>
        <w:t xml:space="preserve"> </w:t>
      </w:r>
      <w:r w:rsidR="005211D2" w:rsidRPr="00FD7C06">
        <w:rPr>
          <w:rFonts w:ascii="Times New Roman" w:eastAsia="Times New Roman" w:hAnsi="Times New Roman" w:cs="Times New Roman"/>
          <w:color w:val="000000" w:themeColor="text1"/>
          <w:sz w:val="24"/>
          <w:szCs w:val="24"/>
          <w:lang w:eastAsia="pl-PL"/>
        </w:rPr>
        <w:t>w art. 221 u</w:t>
      </w:r>
      <w:r w:rsidR="005F176E" w:rsidRPr="00FD7C06">
        <w:rPr>
          <w:rFonts w:ascii="Times New Roman" w:eastAsia="Times New Roman" w:hAnsi="Times New Roman" w:cs="Times New Roman"/>
          <w:color w:val="000000" w:themeColor="text1"/>
          <w:sz w:val="24"/>
          <w:szCs w:val="24"/>
          <w:lang w:eastAsia="pl-PL"/>
        </w:rPr>
        <w:t>stawy Prawo zam</w:t>
      </w:r>
      <w:r w:rsidR="005211D2" w:rsidRPr="00FD7C06">
        <w:rPr>
          <w:rFonts w:ascii="Times New Roman" w:eastAsia="Times New Roman" w:hAnsi="Times New Roman" w:cs="Times New Roman"/>
          <w:color w:val="000000" w:themeColor="text1"/>
          <w:sz w:val="24"/>
          <w:szCs w:val="24"/>
          <w:lang w:eastAsia="pl-PL"/>
        </w:rPr>
        <w:t>ówień p</w:t>
      </w:r>
      <w:r w:rsidRPr="00FD7C06">
        <w:rPr>
          <w:rFonts w:ascii="Times New Roman" w:eastAsia="Times New Roman" w:hAnsi="Times New Roman" w:cs="Times New Roman"/>
          <w:color w:val="000000" w:themeColor="text1"/>
          <w:sz w:val="24"/>
          <w:szCs w:val="24"/>
          <w:lang w:eastAsia="pl-PL"/>
        </w:rPr>
        <w:t xml:space="preserve">ublicznych. </w:t>
      </w:r>
    </w:p>
    <w:p w:rsidR="008660B7" w:rsidRPr="00FD7C06" w:rsidRDefault="008660B7" w:rsidP="00B54F31">
      <w:pPr>
        <w:spacing w:after="0" w:line="276"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FD7C06" w:rsidRDefault="00322E03" w:rsidP="00B54F31">
            <w:pPr>
              <w:pStyle w:val="Akapitzlist"/>
              <w:numPr>
                <w:ilvl w:val="0"/>
                <w:numId w:val="48"/>
              </w:numPr>
              <w:spacing w:line="276" w:lineRule="auto"/>
              <w:ind w:left="426"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Informacje o sposobie komunikowania</w:t>
            </w:r>
            <w:r w:rsidR="00FD7C06">
              <w:rPr>
                <w:rFonts w:ascii="Times New Roman" w:eastAsia="Times New Roman" w:hAnsi="Times New Roman" w:cs="Times New Roman"/>
                <w:b/>
                <w:color w:val="000000" w:themeColor="text1"/>
                <w:sz w:val="24"/>
                <w:szCs w:val="24"/>
                <w:lang w:eastAsia="pl-PL"/>
              </w:rPr>
              <w:t xml:space="preserve"> się Zmawiającego z Wykonawcami</w:t>
            </w:r>
            <w:r w:rsidR="00FD7C06">
              <w:rPr>
                <w:rFonts w:ascii="Times New Roman" w:eastAsia="Times New Roman" w:hAnsi="Times New Roman" w:cs="Times New Roman"/>
                <w:b/>
                <w:color w:val="000000" w:themeColor="text1"/>
                <w:sz w:val="24"/>
                <w:szCs w:val="24"/>
                <w:lang w:eastAsia="pl-PL"/>
              </w:rPr>
              <w:br/>
            </w:r>
            <w:r w:rsidRPr="00FD7C06">
              <w:rPr>
                <w:rFonts w:ascii="Times New Roman" w:eastAsia="Times New Roman" w:hAnsi="Times New Roman" w:cs="Times New Roman"/>
                <w:b/>
                <w:color w:val="000000" w:themeColor="text1"/>
                <w:sz w:val="24"/>
                <w:szCs w:val="24"/>
                <w:lang w:eastAsia="pl-PL"/>
              </w:rPr>
              <w:t>w inny sposób niż przy użyciu środków komunikacji elektronicznej, w przypadku zaistnienia jednej z sytuacji określonych w a</w:t>
            </w:r>
            <w:r w:rsidR="008E25D1" w:rsidRPr="00FD7C06">
              <w:rPr>
                <w:rFonts w:ascii="Times New Roman" w:eastAsia="Times New Roman" w:hAnsi="Times New Roman" w:cs="Times New Roman"/>
                <w:b/>
                <w:color w:val="000000" w:themeColor="text1"/>
                <w:sz w:val="24"/>
                <w:szCs w:val="24"/>
                <w:lang w:eastAsia="pl-PL"/>
              </w:rPr>
              <w:t xml:space="preserve">rt. 65 ust. 1, art. 66 </w:t>
            </w:r>
            <w:r w:rsidRPr="00FD7C06">
              <w:rPr>
                <w:rFonts w:ascii="Times New Roman" w:eastAsia="Times New Roman" w:hAnsi="Times New Roman" w:cs="Times New Roman"/>
                <w:b/>
                <w:color w:val="000000" w:themeColor="text1"/>
                <w:sz w:val="24"/>
                <w:szCs w:val="24"/>
                <w:lang w:eastAsia="pl-PL"/>
              </w:rPr>
              <w:t xml:space="preserve"> </w:t>
            </w:r>
          </w:p>
        </w:tc>
      </w:tr>
    </w:tbl>
    <w:p w:rsidR="008660B7" w:rsidRPr="00FD7C06" w:rsidRDefault="008660B7" w:rsidP="00B54F31">
      <w:pPr>
        <w:spacing w:after="0" w:line="276" w:lineRule="auto"/>
        <w:ind w:right="-2"/>
        <w:jc w:val="both"/>
        <w:rPr>
          <w:rFonts w:ascii="Times New Roman" w:eastAsia="Times New Roman" w:hAnsi="Times New Roman" w:cs="Times New Roman"/>
          <w:color w:val="000000" w:themeColor="text1"/>
          <w:sz w:val="24"/>
          <w:szCs w:val="24"/>
          <w:lang w:eastAsia="pl-PL"/>
        </w:rPr>
      </w:pPr>
    </w:p>
    <w:p w:rsidR="0086544D" w:rsidRPr="00FD7C06" w:rsidRDefault="0086544D" w:rsidP="00B54F31">
      <w:pPr>
        <w:spacing w:after="0" w:line="276" w:lineRule="auto"/>
        <w:ind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 przewiduje innego sposobu komunikowania się z Wykonawcami niż przy użyciu środków komunikacji elektronicznej, wskazanych w SWZ. </w:t>
      </w:r>
    </w:p>
    <w:p w:rsidR="00CD7762" w:rsidRPr="00C40400" w:rsidRDefault="00CD7762" w:rsidP="00B54F31">
      <w:pPr>
        <w:spacing w:after="0" w:line="276"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FD7C06" w:rsidRDefault="00322E03" w:rsidP="00B54F31">
            <w:pPr>
              <w:pStyle w:val="Akapitzlist"/>
              <w:numPr>
                <w:ilvl w:val="0"/>
                <w:numId w:val="48"/>
              </w:numPr>
              <w:spacing w:line="276" w:lineRule="auto"/>
              <w:ind w:left="594" w:right="-2"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Wskazanie osób uprawnionych do komunikowania się z Wykonawcami </w:t>
            </w:r>
          </w:p>
        </w:tc>
      </w:tr>
    </w:tbl>
    <w:p w:rsidR="006F14D0" w:rsidRPr="00FD7C06" w:rsidRDefault="006F14D0" w:rsidP="00B54F31">
      <w:pPr>
        <w:spacing w:after="5" w:line="276" w:lineRule="auto"/>
        <w:ind w:right="873"/>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Sprawy proceduralne  </w:t>
      </w:r>
    </w:p>
    <w:p w:rsidR="006F14D0" w:rsidRPr="00FD7C06" w:rsidRDefault="006F14D0" w:rsidP="00B54F31">
      <w:pPr>
        <w:spacing w:after="5" w:line="276" w:lineRule="auto"/>
        <w:ind w:left="-5" w:right="873" w:hanging="1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Sekcja Zamówień Publicznych </w:t>
      </w:r>
    </w:p>
    <w:p w:rsidR="00322E03" w:rsidRPr="00FD7C06" w:rsidRDefault="00F906EC" w:rsidP="00B54F31">
      <w:pPr>
        <w:spacing w:after="0" w:line="276" w:lineRule="auto"/>
        <w:ind w:left="-5" w:right="873" w:hanging="1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Justyna Głowa</w:t>
      </w:r>
    </w:p>
    <w:p w:rsidR="00D53B2E" w:rsidRPr="00FD7C06" w:rsidRDefault="000749E9" w:rsidP="00B54F31">
      <w:pPr>
        <w:spacing w:after="0" w:line="276" w:lineRule="auto"/>
        <w:ind w:left="-5" w:right="873" w:hanging="1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tel. 261-231-824</w:t>
      </w:r>
    </w:p>
    <w:p w:rsidR="00C613F4" w:rsidRPr="00FD7C06" w:rsidRDefault="00A965D0" w:rsidP="00B54F31">
      <w:pPr>
        <w:spacing w:after="0" w:line="276" w:lineRule="auto"/>
        <w:ind w:left="-5" w:right="873" w:hanging="1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Komunikacja z Z</w:t>
      </w:r>
      <w:r w:rsidR="00C613F4" w:rsidRPr="00FD7C06">
        <w:rPr>
          <w:rFonts w:ascii="Times New Roman" w:eastAsia="Times New Roman" w:hAnsi="Times New Roman" w:cs="Times New Roman"/>
          <w:color w:val="000000" w:themeColor="text1"/>
          <w:sz w:val="24"/>
          <w:szCs w:val="24"/>
          <w:lang w:eastAsia="pl-PL"/>
        </w:rPr>
        <w:t>amawiającym za pośrednictwem platformy zakupowej</w:t>
      </w:r>
    </w:p>
    <w:p w:rsidR="00A965D0" w:rsidRDefault="006B5B56" w:rsidP="005668DB">
      <w:pPr>
        <w:spacing w:after="0" w:line="276" w:lineRule="auto"/>
        <w:ind w:left="-5" w:right="873" w:hanging="10"/>
        <w:jc w:val="both"/>
        <w:rPr>
          <w:color w:val="0070C0"/>
        </w:rPr>
      </w:pPr>
      <w:hyperlink r:id="rId34" w:history="1">
        <w:r w:rsidR="00C613F4" w:rsidRPr="00F906EC">
          <w:rPr>
            <w:rStyle w:val="Hipercze"/>
            <w:rFonts w:ascii="Times New Roman" w:eastAsia="Times New Roman" w:hAnsi="Times New Roman" w:cs="Times New Roman"/>
            <w:color w:val="0070C0"/>
            <w:sz w:val="24"/>
            <w:szCs w:val="24"/>
            <w:lang w:eastAsia="pl-PL"/>
          </w:rPr>
          <w:t>https://platformazakupowa.pl/pn/6wog</w:t>
        </w:r>
      </w:hyperlink>
      <w:hyperlink r:id="rId35">
        <w:r w:rsidR="00C613F4" w:rsidRPr="00F906EC">
          <w:rPr>
            <w:rStyle w:val="Hipercze"/>
            <w:rFonts w:ascii="Times New Roman" w:eastAsia="Times New Roman" w:hAnsi="Times New Roman" w:cs="Times New Roman"/>
            <w:color w:val="0070C0"/>
            <w:sz w:val="24"/>
            <w:szCs w:val="24"/>
            <w:lang w:eastAsia="pl-PL"/>
          </w:rPr>
          <w:t xml:space="preserve"> </w:t>
        </w:r>
      </w:hyperlink>
      <w:r w:rsidR="00A965D0" w:rsidRPr="00F906EC">
        <w:rPr>
          <w:color w:val="0070C0"/>
        </w:rPr>
        <w:t xml:space="preserve">  </w:t>
      </w:r>
    </w:p>
    <w:p w:rsidR="005668DB" w:rsidRDefault="005668DB" w:rsidP="005668DB">
      <w:pPr>
        <w:spacing w:after="0" w:line="276" w:lineRule="auto"/>
        <w:ind w:left="-5" w:right="873" w:hanging="10"/>
        <w:jc w:val="both"/>
        <w:rPr>
          <w:color w:val="0070C0"/>
        </w:rPr>
      </w:pPr>
    </w:p>
    <w:p w:rsidR="005668DB" w:rsidRDefault="005668DB" w:rsidP="005668DB">
      <w:pPr>
        <w:spacing w:after="0" w:line="276" w:lineRule="auto"/>
        <w:ind w:left="-5" w:right="873" w:hanging="10"/>
        <w:jc w:val="both"/>
        <w:rPr>
          <w:color w:val="0070C0"/>
        </w:rPr>
      </w:pPr>
    </w:p>
    <w:p w:rsidR="005668DB" w:rsidRPr="00C40400" w:rsidRDefault="005668DB" w:rsidP="005668DB">
      <w:pPr>
        <w:spacing w:after="0" w:line="276" w:lineRule="auto"/>
        <w:ind w:left="-5" w:right="873" w:hanging="10"/>
        <w:jc w:val="both"/>
        <w:rPr>
          <w:rFonts w:ascii="Times New Roman" w:eastAsia="Times New Roman" w:hAnsi="Times New Roman" w:cs="Times New Roman"/>
          <w:color w:val="FF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C40400" w:rsidRPr="00FD7C06" w:rsidTr="00322E03">
        <w:tc>
          <w:tcPr>
            <w:tcW w:w="9060" w:type="dxa"/>
            <w:shd w:val="clear" w:color="auto" w:fill="E7E6E6" w:themeFill="background2"/>
          </w:tcPr>
          <w:p w:rsidR="00322E03" w:rsidRPr="00FD7C06" w:rsidRDefault="00322E03" w:rsidP="00B54F31">
            <w:pPr>
              <w:pStyle w:val="Akapitzlist"/>
              <w:numPr>
                <w:ilvl w:val="0"/>
                <w:numId w:val="48"/>
              </w:numPr>
              <w:spacing w:line="276" w:lineRule="auto"/>
              <w:ind w:left="605" w:right="873"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lastRenderedPageBreak/>
              <w:t xml:space="preserve">Termin związania ofertą </w:t>
            </w:r>
          </w:p>
        </w:tc>
      </w:tr>
    </w:tbl>
    <w:p w:rsidR="00B24755" w:rsidRPr="00C40400" w:rsidRDefault="00B24755" w:rsidP="00B54F31">
      <w:pPr>
        <w:numPr>
          <w:ilvl w:val="0"/>
          <w:numId w:val="5"/>
        </w:numPr>
        <w:spacing w:after="120" w:line="276" w:lineRule="auto"/>
        <w:ind w:left="567" w:right="-2" w:hanging="567"/>
        <w:jc w:val="both"/>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 xml:space="preserve">Wykonawca jest związany złożoną ofertą od dnia upływu terminu składania ofert do </w:t>
      </w:r>
      <w:r w:rsidRPr="00064867">
        <w:rPr>
          <w:rFonts w:ascii="Times New Roman" w:eastAsia="Times New Roman" w:hAnsi="Times New Roman" w:cs="Times New Roman"/>
          <w:color w:val="000000" w:themeColor="text1"/>
          <w:sz w:val="24"/>
          <w:szCs w:val="24"/>
          <w:lang w:eastAsia="pl-PL"/>
        </w:rPr>
        <w:t xml:space="preserve">dnia </w:t>
      </w:r>
      <w:r w:rsidR="00064867" w:rsidRPr="00064867">
        <w:rPr>
          <w:rFonts w:ascii="Times New Roman" w:eastAsia="Times New Roman" w:hAnsi="Times New Roman" w:cs="Times New Roman"/>
          <w:b/>
          <w:color w:val="000000" w:themeColor="text1"/>
          <w:sz w:val="24"/>
          <w:szCs w:val="24"/>
          <w:lang w:eastAsia="pl-PL"/>
        </w:rPr>
        <w:t>25</w:t>
      </w:r>
      <w:r w:rsidR="00945A3F" w:rsidRPr="00064867">
        <w:rPr>
          <w:rFonts w:ascii="Times New Roman" w:eastAsia="Times New Roman" w:hAnsi="Times New Roman" w:cs="Times New Roman"/>
          <w:b/>
          <w:color w:val="000000" w:themeColor="text1"/>
          <w:sz w:val="24"/>
          <w:szCs w:val="24"/>
          <w:lang w:eastAsia="pl-PL"/>
        </w:rPr>
        <w:t>.0</w:t>
      </w:r>
      <w:r w:rsidR="000749E9" w:rsidRPr="00064867">
        <w:rPr>
          <w:rFonts w:ascii="Times New Roman" w:eastAsia="Times New Roman" w:hAnsi="Times New Roman" w:cs="Times New Roman"/>
          <w:b/>
          <w:color w:val="000000" w:themeColor="text1"/>
          <w:sz w:val="24"/>
          <w:szCs w:val="24"/>
          <w:lang w:eastAsia="pl-PL"/>
        </w:rPr>
        <w:t>8</w:t>
      </w:r>
      <w:r w:rsidRPr="00064867">
        <w:rPr>
          <w:rFonts w:ascii="Times New Roman" w:eastAsia="Times New Roman" w:hAnsi="Times New Roman" w:cs="Times New Roman"/>
          <w:b/>
          <w:color w:val="000000" w:themeColor="text1"/>
          <w:sz w:val="24"/>
          <w:szCs w:val="24"/>
          <w:lang w:eastAsia="pl-PL"/>
        </w:rPr>
        <w:t>.2021 r.</w:t>
      </w:r>
      <w:r w:rsidRPr="00C40400">
        <w:rPr>
          <w:rFonts w:ascii="Times New Roman" w:eastAsia="Times New Roman" w:hAnsi="Times New Roman" w:cs="Times New Roman"/>
          <w:b/>
          <w:color w:val="FF0000"/>
          <w:sz w:val="24"/>
          <w:szCs w:val="24"/>
          <w:lang w:eastAsia="pl-PL"/>
        </w:rPr>
        <w:t xml:space="preserve">   </w:t>
      </w:r>
    </w:p>
    <w:p w:rsidR="00B24755" w:rsidRPr="00FD7C06" w:rsidRDefault="00B24755" w:rsidP="00B54F31">
      <w:pPr>
        <w:numPr>
          <w:ilvl w:val="0"/>
          <w:numId w:val="5"/>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gdy wybór najkorzystniejszej oferty nie nastąpi przed upływem terminu związania ofert</w:t>
      </w:r>
      <w:r w:rsidR="00046678" w:rsidRPr="00FD7C06">
        <w:rPr>
          <w:rFonts w:ascii="Times New Roman" w:eastAsia="Times New Roman" w:hAnsi="Times New Roman" w:cs="Times New Roman"/>
          <w:color w:val="000000" w:themeColor="text1"/>
          <w:sz w:val="24"/>
          <w:szCs w:val="24"/>
          <w:lang w:eastAsia="pl-PL"/>
        </w:rPr>
        <w:t>ą</w:t>
      </w:r>
      <w:r w:rsidRPr="00FD7C06">
        <w:rPr>
          <w:rFonts w:ascii="Times New Roman" w:eastAsia="Times New Roman" w:hAnsi="Times New Roman" w:cs="Times New Roman"/>
          <w:color w:val="000000" w:themeColor="text1"/>
          <w:sz w:val="24"/>
          <w:szCs w:val="24"/>
          <w:lang w:eastAsia="pl-PL"/>
        </w:rPr>
        <w:t xml:space="preserve"> określonego w SWZ, Zamawiający przed upływem terminu związania</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ofert</w:t>
      </w:r>
      <w:r w:rsidR="00046678" w:rsidRPr="00FD7C06">
        <w:rPr>
          <w:rFonts w:ascii="Times New Roman" w:eastAsia="Times New Roman" w:hAnsi="Times New Roman" w:cs="Times New Roman"/>
          <w:color w:val="000000" w:themeColor="text1"/>
          <w:sz w:val="24"/>
          <w:szCs w:val="24"/>
          <w:lang w:eastAsia="pl-PL"/>
        </w:rPr>
        <w:t>ą</w:t>
      </w:r>
      <w:r w:rsidRPr="00FD7C06">
        <w:rPr>
          <w:rFonts w:ascii="Times New Roman" w:eastAsia="Times New Roman" w:hAnsi="Times New Roman" w:cs="Times New Roman"/>
          <w:color w:val="000000" w:themeColor="text1"/>
          <w:sz w:val="24"/>
          <w:szCs w:val="24"/>
          <w:lang w:eastAsia="pl-PL"/>
        </w:rPr>
        <w:t xml:space="preserve"> zwraca się jednokrotnie do Wykonawców o wyrażenie zgody na przedłużenie tego terminu o wskazywany przez niego okres, nie dłuższy niż 30 dni. </w:t>
      </w:r>
    </w:p>
    <w:p w:rsidR="00B24755" w:rsidRPr="00FD7C06" w:rsidRDefault="00B24755" w:rsidP="00B54F31">
      <w:pPr>
        <w:numPr>
          <w:ilvl w:val="0"/>
          <w:numId w:val="5"/>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Przedłużenie terminu związania oferta, o którym mowa w ust. 2, wymaga złożenia przez Wykonawcę pisemnego oświadczenia o wyrażeniu zgody na przedłużenie terminu</w:t>
      </w:r>
      <w:r w:rsidRPr="00FD7C06">
        <w:rPr>
          <w:rFonts w:ascii="Times New Roman" w:eastAsia="Times New Roman" w:hAnsi="Times New Roman" w:cs="Times New Roman"/>
          <w:color w:val="000000" w:themeColor="text1"/>
          <w:lang w:eastAsia="pl-PL"/>
        </w:rPr>
        <w:t xml:space="preserve"> </w:t>
      </w:r>
      <w:r w:rsidRPr="00FD7C06">
        <w:rPr>
          <w:rFonts w:ascii="Times New Roman" w:eastAsia="Times New Roman" w:hAnsi="Times New Roman" w:cs="Times New Roman"/>
          <w:color w:val="000000" w:themeColor="text1"/>
          <w:sz w:val="24"/>
          <w:szCs w:val="24"/>
          <w:lang w:eastAsia="pl-PL"/>
        </w:rPr>
        <w:t xml:space="preserve">związania ofertą. </w:t>
      </w:r>
    </w:p>
    <w:p w:rsidR="00B24755" w:rsidRPr="00FD7C06" w:rsidRDefault="00B24755" w:rsidP="00B54F31">
      <w:pPr>
        <w:spacing w:after="0" w:line="276"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A8474F">
        <w:tc>
          <w:tcPr>
            <w:tcW w:w="9060" w:type="dxa"/>
            <w:shd w:val="clear" w:color="auto" w:fill="E7E6E6" w:themeFill="background2"/>
          </w:tcPr>
          <w:p w:rsidR="00322E03" w:rsidRPr="00FD7C06" w:rsidRDefault="00A8474F" w:rsidP="00B54F31">
            <w:pPr>
              <w:pStyle w:val="Akapitzlist"/>
              <w:numPr>
                <w:ilvl w:val="0"/>
                <w:numId w:val="48"/>
              </w:numPr>
              <w:spacing w:line="276" w:lineRule="auto"/>
              <w:ind w:left="594" w:right="-2" w:hanging="594"/>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Opis sposobu przygotowania oferty </w:t>
            </w:r>
          </w:p>
        </w:tc>
      </w:tr>
    </w:tbl>
    <w:p w:rsidR="00322E03" w:rsidRPr="00FD7C06" w:rsidRDefault="00322E03" w:rsidP="00B54F31">
      <w:pPr>
        <w:spacing w:after="0" w:line="276" w:lineRule="auto"/>
        <w:ind w:right="-2"/>
        <w:jc w:val="both"/>
        <w:rPr>
          <w:rFonts w:ascii="Times New Roman" w:eastAsia="Times New Roman" w:hAnsi="Times New Roman" w:cs="Times New Roman"/>
          <w:color w:val="000000" w:themeColor="text1"/>
          <w:sz w:val="24"/>
          <w:szCs w:val="24"/>
          <w:lang w:eastAsia="pl-PL"/>
        </w:rPr>
      </w:pPr>
    </w:p>
    <w:p w:rsidR="00A63E16" w:rsidRPr="00C40400" w:rsidRDefault="00A63E16" w:rsidP="00B54F31">
      <w:pPr>
        <w:numPr>
          <w:ilvl w:val="0"/>
          <w:numId w:val="17"/>
        </w:numPr>
        <w:tabs>
          <w:tab w:val="clear" w:pos="720"/>
          <w:tab w:val="num" w:pos="567"/>
        </w:tabs>
        <w:spacing w:after="120" w:line="276" w:lineRule="auto"/>
        <w:ind w:left="567" w:hanging="567"/>
        <w:jc w:val="both"/>
        <w:textAlignment w:val="baseline"/>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Oferta składan</w:t>
      </w:r>
      <w:r w:rsidR="00C413C3"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 xml:space="preserve"> elektronicznie mus</w:t>
      </w:r>
      <w:r w:rsidR="00C413C3" w:rsidRPr="00FD7C06">
        <w:rPr>
          <w:rFonts w:ascii="Times New Roman" w:eastAsia="Times New Roman" w:hAnsi="Times New Roman" w:cs="Times New Roman"/>
          <w:color w:val="000000" w:themeColor="text1"/>
          <w:sz w:val="24"/>
          <w:szCs w:val="24"/>
          <w:lang w:eastAsia="pl-PL"/>
        </w:rPr>
        <w:t xml:space="preserve">i </w:t>
      </w:r>
      <w:r w:rsidRPr="00FD7C06">
        <w:rPr>
          <w:rFonts w:ascii="Times New Roman" w:eastAsia="Times New Roman" w:hAnsi="Times New Roman" w:cs="Times New Roman"/>
          <w:color w:val="000000" w:themeColor="text1"/>
          <w:sz w:val="24"/>
          <w:szCs w:val="24"/>
          <w:lang w:eastAsia="pl-PL"/>
        </w:rPr>
        <w:t>zostać podpisan</w:t>
      </w:r>
      <w:r w:rsidR="00C413C3"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 xml:space="preserve"> elektronicznym kwalifikowanym podpisem lub podpisem zaufanym lub podpisem osobisty</w:t>
      </w:r>
      <w:r w:rsidR="00C413C3" w:rsidRPr="00FD7C06">
        <w:rPr>
          <w:rFonts w:ascii="Times New Roman" w:eastAsia="Times New Roman" w:hAnsi="Times New Roman" w:cs="Times New Roman"/>
          <w:color w:val="000000" w:themeColor="text1"/>
          <w:sz w:val="24"/>
          <w:szCs w:val="24"/>
          <w:lang w:eastAsia="pl-PL"/>
        </w:rPr>
        <w:t xml:space="preserve">m. W procesie składania oferty </w:t>
      </w:r>
      <w:r w:rsidRPr="00FD7C06">
        <w:rPr>
          <w:rFonts w:ascii="Times New Roman" w:eastAsia="Times New Roman" w:hAnsi="Times New Roman" w:cs="Times New Roman"/>
          <w:color w:val="000000" w:themeColor="text1"/>
          <w:sz w:val="24"/>
          <w:szCs w:val="24"/>
          <w:lang w:eastAsia="pl-PL"/>
        </w:rPr>
        <w:t>na platformie,  kwalifikowany podpis elektroniczny wykonawca może złożyć bezpośrednio na dokumencie, który następnie przesyła do systemu</w:t>
      </w:r>
      <w:r w:rsidR="00C413C3" w:rsidRPr="00FD7C06">
        <w:rPr>
          <w:rStyle w:val="Odwoanieprzypisudolnego"/>
          <w:rFonts w:ascii="Times New Roman" w:eastAsia="Times New Roman" w:hAnsi="Times New Roman" w:cs="Times New Roman"/>
          <w:color w:val="000000" w:themeColor="text1"/>
          <w:sz w:val="24"/>
          <w:szCs w:val="24"/>
          <w:lang w:eastAsia="pl-PL"/>
        </w:rPr>
        <w:footnoteReference w:id="1"/>
      </w:r>
      <w:r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b/>
          <w:bCs/>
          <w:color w:val="000000" w:themeColor="text1"/>
          <w:sz w:val="24"/>
          <w:szCs w:val="24"/>
          <w:lang w:eastAsia="pl-PL"/>
        </w:rPr>
        <w:t xml:space="preserve">opcja rekomendowana </w:t>
      </w:r>
      <w:r w:rsidRPr="00FD7C06">
        <w:rPr>
          <w:rFonts w:ascii="Times New Roman" w:eastAsia="Times New Roman" w:hAnsi="Times New Roman" w:cs="Times New Roman"/>
          <w:color w:val="000000" w:themeColor="text1"/>
          <w:sz w:val="24"/>
          <w:szCs w:val="24"/>
          <w:lang w:eastAsia="pl-PL"/>
        </w:rPr>
        <w:t>przez</w:t>
      </w:r>
      <w:r w:rsidRPr="00FD7C06">
        <w:rPr>
          <w:rFonts w:ascii="Times New Roman" w:eastAsia="Times New Roman" w:hAnsi="Times New Roman" w:cs="Times New Roman"/>
          <w:b/>
          <w:bCs/>
          <w:color w:val="000000" w:themeColor="text1"/>
          <w:sz w:val="24"/>
          <w:szCs w:val="24"/>
          <w:lang w:eastAsia="pl-PL"/>
        </w:rPr>
        <w:t xml:space="preserve"> </w:t>
      </w:r>
      <w:hyperlink r:id="rId36" w:history="1">
        <w:r w:rsidRPr="00F906EC">
          <w:rPr>
            <w:rFonts w:ascii="Times New Roman" w:eastAsia="Times New Roman" w:hAnsi="Times New Roman" w:cs="Times New Roman"/>
            <w:b/>
            <w:bCs/>
            <w:color w:val="0070C0"/>
            <w:sz w:val="24"/>
            <w:szCs w:val="24"/>
            <w:u w:val="single"/>
            <w:lang w:eastAsia="pl-PL"/>
          </w:rPr>
          <w:t>platformazakupowa.pl</w:t>
        </w:r>
      </w:hyperlink>
      <w:r w:rsidRPr="00F906EC">
        <w:rPr>
          <w:rFonts w:ascii="Times New Roman" w:eastAsia="Times New Roman" w:hAnsi="Times New Roman" w:cs="Times New Roman"/>
          <w:color w:val="0070C0"/>
          <w:sz w:val="24"/>
          <w:szCs w:val="24"/>
          <w:lang w:eastAsia="pl-PL"/>
        </w:rPr>
        <w:t>)</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oraz dodatkowo dla całego pakietu dokumentów w kroku 2 </w:t>
      </w:r>
      <w:r w:rsidRPr="00FD7C06">
        <w:rPr>
          <w:rFonts w:ascii="Times New Roman" w:eastAsia="Times New Roman" w:hAnsi="Times New Roman" w:cs="Times New Roman"/>
          <w:b/>
          <w:bCs/>
          <w:color w:val="000000" w:themeColor="text1"/>
          <w:sz w:val="24"/>
          <w:szCs w:val="24"/>
          <w:lang w:eastAsia="pl-PL"/>
        </w:rPr>
        <w:t xml:space="preserve">Formularza składania oferty </w:t>
      </w:r>
      <w:r w:rsidRPr="00FD7C06">
        <w:rPr>
          <w:rFonts w:ascii="Times New Roman" w:eastAsia="Times New Roman" w:hAnsi="Times New Roman" w:cs="Times New Roman"/>
          <w:color w:val="000000" w:themeColor="text1"/>
          <w:sz w:val="24"/>
          <w:szCs w:val="24"/>
          <w:lang w:eastAsia="pl-PL"/>
        </w:rPr>
        <w:t xml:space="preserve">(po kliknięciu w przycisk </w:t>
      </w:r>
      <w:r w:rsidRPr="00FD7C06">
        <w:rPr>
          <w:rFonts w:ascii="Times New Roman" w:eastAsia="Times New Roman" w:hAnsi="Times New Roman" w:cs="Times New Roman"/>
          <w:b/>
          <w:bCs/>
          <w:color w:val="000000" w:themeColor="text1"/>
          <w:sz w:val="24"/>
          <w:szCs w:val="24"/>
          <w:lang w:eastAsia="pl-PL"/>
        </w:rPr>
        <w:t>Przejdź do podsumowania</w:t>
      </w:r>
      <w:r w:rsidRPr="00FD7C06">
        <w:rPr>
          <w:rFonts w:ascii="Times New Roman" w:eastAsia="Times New Roman" w:hAnsi="Times New Roman" w:cs="Times New Roman"/>
          <w:color w:val="000000" w:themeColor="text1"/>
          <w:sz w:val="24"/>
          <w:szCs w:val="24"/>
          <w:lang w:eastAsia="pl-PL"/>
        </w:rPr>
        <w:t>).</w:t>
      </w:r>
    </w:p>
    <w:p w:rsidR="00A63E16" w:rsidRPr="00FD7C06" w:rsidRDefault="00A63E16" w:rsidP="00B54F31">
      <w:pPr>
        <w:numPr>
          <w:ilvl w:val="0"/>
          <w:numId w:val="17"/>
        </w:numPr>
        <w:tabs>
          <w:tab w:val="clear" w:pos="720"/>
          <w:tab w:val="num" w:pos="567"/>
        </w:tabs>
        <w:spacing w:after="120" w:line="276" w:lineRule="auto"/>
        <w:ind w:left="567" w:hanging="567"/>
        <w:jc w:val="both"/>
        <w:textAlignment w:val="baseline"/>
        <w:rPr>
          <w:rFonts w:ascii="Calibri" w:eastAsia="Times New Roman" w:hAnsi="Calibri" w:cs="Calibri"/>
          <w:color w:val="000000" w:themeColor="text1"/>
          <w:lang w:eastAsia="pl-PL"/>
        </w:rPr>
      </w:pPr>
      <w:r w:rsidRPr="00FD7C06">
        <w:rPr>
          <w:rFonts w:ascii="Times New Roman" w:eastAsia="Times New Roman" w:hAnsi="Times New Roman" w:cs="Times New Roman"/>
          <w:color w:val="000000" w:themeColor="text1"/>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FD7C06">
        <w:rPr>
          <w:rFonts w:ascii="Calibri" w:eastAsia="Times New Roman" w:hAnsi="Calibri" w:cs="Calibri"/>
          <w:color w:val="000000" w:themeColor="text1"/>
          <w:lang w:eastAsia="pl-PL"/>
        </w:rPr>
        <w:t>. </w:t>
      </w:r>
    </w:p>
    <w:p w:rsidR="00A63E16" w:rsidRPr="00FD7C06" w:rsidRDefault="00A63E16" w:rsidP="00B54F31">
      <w:pPr>
        <w:numPr>
          <w:ilvl w:val="0"/>
          <w:numId w:val="17"/>
        </w:numPr>
        <w:tabs>
          <w:tab w:val="clear" w:pos="720"/>
          <w:tab w:val="num" w:pos="567"/>
        </w:tabs>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Oferta powinna być:</w:t>
      </w:r>
    </w:p>
    <w:p w:rsidR="00A63E16" w:rsidRPr="00FD7C06" w:rsidRDefault="00A63E16" w:rsidP="00B54F31">
      <w:pPr>
        <w:numPr>
          <w:ilvl w:val="1"/>
          <w:numId w:val="18"/>
        </w:numPr>
        <w:spacing w:after="0" w:line="276"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sporządzona na podstawie załączników niniejszej SWZ w języku polskim,</w:t>
      </w:r>
    </w:p>
    <w:p w:rsidR="00A63E16" w:rsidRPr="00C40400" w:rsidRDefault="00A63E16" w:rsidP="00B54F31">
      <w:pPr>
        <w:numPr>
          <w:ilvl w:val="1"/>
          <w:numId w:val="18"/>
        </w:numPr>
        <w:spacing w:after="0" w:line="276" w:lineRule="auto"/>
        <w:ind w:left="851" w:hanging="284"/>
        <w:jc w:val="both"/>
        <w:textAlignment w:val="baseline"/>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złożona przy użyciu środków komunikacji elektronicznej tzn. za pośrednictwem</w:t>
      </w:r>
      <w:r w:rsidRPr="00C40400">
        <w:rPr>
          <w:rFonts w:ascii="Times New Roman" w:eastAsia="Times New Roman" w:hAnsi="Times New Roman" w:cs="Times New Roman"/>
          <w:color w:val="FF0000"/>
          <w:sz w:val="24"/>
          <w:szCs w:val="24"/>
          <w:lang w:eastAsia="pl-PL"/>
        </w:rPr>
        <w:t xml:space="preserve"> </w:t>
      </w:r>
      <w:hyperlink r:id="rId37" w:history="1">
        <w:r w:rsidRPr="00F906EC">
          <w:rPr>
            <w:rFonts w:ascii="Times New Roman" w:eastAsia="Times New Roman" w:hAnsi="Times New Roman" w:cs="Times New Roman"/>
            <w:color w:val="0070C0"/>
            <w:sz w:val="24"/>
            <w:szCs w:val="24"/>
            <w:u w:val="single"/>
            <w:lang w:eastAsia="pl-PL"/>
          </w:rPr>
          <w:t>platformazakupowa.pl</w:t>
        </w:r>
      </w:hyperlink>
      <w:r w:rsidRPr="00C40400">
        <w:rPr>
          <w:rFonts w:ascii="Times New Roman" w:eastAsia="Times New Roman" w:hAnsi="Times New Roman" w:cs="Times New Roman"/>
          <w:color w:val="FF0000"/>
          <w:sz w:val="24"/>
          <w:szCs w:val="24"/>
          <w:lang w:eastAsia="pl-PL"/>
        </w:rPr>
        <w:t>,</w:t>
      </w:r>
    </w:p>
    <w:p w:rsidR="00A63E16" w:rsidRPr="00FD7C06" w:rsidRDefault="00A63E16" w:rsidP="00B54F31">
      <w:pPr>
        <w:numPr>
          <w:ilvl w:val="1"/>
          <w:numId w:val="18"/>
        </w:numPr>
        <w:spacing w:after="120" w:line="276" w:lineRule="auto"/>
        <w:ind w:left="851" w:hanging="284"/>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podpisana kwalifikowanym podpisem elektronicznym lub podpisem zaufanym lub podpisem osobistym przez osobę/osoby upoważnioną/upoważnione</w:t>
      </w:r>
      <w:r w:rsidR="00F049A3" w:rsidRPr="00FD7C06">
        <w:rPr>
          <w:rFonts w:ascii="Times New Roman" w:eastAsia="Times New Roman" w:hAnsi="Times New Roman" w:cs="Times New Roman"/>
          <w:color w:val="000000" w:themeColor="text1"/>
          <w:sz w:val="24"/>
          <w:szCs w:val="24"/>
          <w:lang w:eastAsia="pl-PL"/>
        </w:rPr>
        <w:t>.</w:t>
      </w:r>
    </w:p>
    <w:p w:rsidR="00A63E16" w:rsidRPr="00FD7C06" w:rsidRDefault="00A63E16" w:rsidP="00B54F31">
      <w:pPr>
        <w:numPr>
          <w:ilvl w:val="0"/>
          <w:numId w:val="19"/>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FD7C06">
        <w:rPr>
          <w:rFonts w:ascii="Times New Roman" w:eastAsia="Times New Roman" w:hAnsi="Times New Roman" w:cs="Times New Roman"/>
          <w:color w:val="000000" w:themeColor="text1"/>
          <w:sz w:val="24"/>
          <w:szCs w:val="24"/>
          <w:lang w:eastAsia="pl-PL"/>
        </w:rPr>
        <w:lastRenderedPageBreak/>
        <w:t>elektronicznych na rynku wewnętrznym (eIDAS) (UE) nr 910/2014 - od 1 lipca 2016 roku”.</w:t>
      </w:r>
    </w:p>
    <w:p w:rsidR="00A63E16" w:rsidRPr="00FD7C06" w:rsidRDefault="00A63E16" w:rsidP="00B54F31">
      <w:pPr>
        <w:numPr>
          <w:ilvl w:val="0"/>
          <w:numId w:val="20"/>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 przypadku wykorzystania formatu podpisu XAdES zewnętrzny. Zamawiający wymaga dołączenia odpowiedniej ilości plików tj. podpisywanych plików z danymi oraz plików XAdES.</w:t>
      </w:r>
    </w:p>
    <w:p w:rsidR="00A63E16" w:rsidRPr="00FD7C06" w:rsidRDefault="00A63E16" w:rsidP="00B54F31">
      <w:pPr>
        <w:numPr>
          <w:ilvl w:val="0"/>
          <w:numId w:val="21"/>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Na platformie w formularzu składania oferty znajduje się miejsce wyznaczone do dołączenia części oferty stanowiącej tajemnicę przedsiębiorstwa.</w:t>
      </w:r>
    </w:p>
    <w:p w:rsidR="00A63E16" w:rsidRPr="00C40400" w:rsidRDefault="00A63E16" w:rsidP="00B54F31">
      <w:pPr>
        <w:numPr>
          <w:ilvl w:val="0"/>
          <w:numId w:val="22"/>
        </w:numPr>
        <w:spacing w:after="120" w:line="276" w:lineRule="auto"/>
        <w:ind w:left="567" w:hanging="567"/>
        <w:jc w:val="both"/>
        <w:textAlignment w:val="baseline"/>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Wykonawca, za pośrednictwem</w:t>
      </w:r>
      <w:r w:rsidRPr="00C40400">
        <w:rPr>
          <w:rFonts w:ascii="Times New Roman" w:eastAsia="Times New Roman" w:hAnsi="Times New Roman" w:cs="Times New Roman"/>
          <w:color w:val="FF0000"/>
          <w:sz w:val="24"/>
          <w:szCs w:val="24"/>
          <w:lang w:eastAsia="pl-PL"/>
        </w:rPr>
        <w:t xml:space="preserve"> </w:t>
      </w:r>
      <w:hyperlink r:id="rId38" w:history="1">
        <w:r w:rsidRPr="00F906EC">
          <w:rPr>
            <w:rFonts w:ascii="Times New Roman" w:eastAsia="Times New Roman" w:hAnsi="Times New Roman" w:cs="Times New Roman"/>
            <w:color w:val="0070C0"/>
            <w:sz w:val="24"/>
            <w:szCs w:val="24"/>
            <w:u w:val="single"/>
            <w:lang w:eastAsia="pl-PL"/>
          </w:rPr>
          <w:t>platformazakupowa.pl</w:t>
        </w:r>
      </w:hyperlink>
      <w:r w:rsidRPr="00C40400">
        <w:rPr>
          <w:rFonts w:ascii="Times New Roman" w:eastAsia="Times New Roman" w:hAnsi="Times New Roman" w:cs="Times New Roman"/>
          <w:color w:val="FF0000"/>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może przed upływem terminu do składania ofert zmienić lub wycofać ofertę. Sposób dokonywania zmiany lub wycofania oferty zamieszczono w instrukcji zamieszczonej na stronie internetowej pod adresem:</w:t>
      </w:r>
      <w:r w:rsidR="00F0081A" w:rsidRPr="00FD7C06">
        <w:rPr>
          <w:rFonts w:ascii="Times New Roman" w:eastAsia="Times New Roman" w:hAnsi="Times New Roman" w:cs="Times New Roman"/>
          <w:color w:val="000000" w:themeColor="text1"/>
          <w:sz w:val="24"/>
          <w:szCs w:val="24"/>
          <w:lang w:eastAsia="pl-PL"/>
        </w:rPr>
        <w:t xml:space="preserve"> </w:t>
      </w:r>
      <w:hyperlink r:id="rId39" w:history="1">
        <w:r w:rsidRPr="00F906EC">
          <w:rPr>
            <w:rFonts w:ascii="Times New Roman" w:eastAsia="Times New Roman" w:hAnsi="Times New Roman" w:cs="Times New Roman"/>
            <w:color w:val="0070C0"/>
            <w:sz w:val="24"/>
            <w:szCs w:val="24"/>
            <w:u w:val="single"/>
            <w:lang w:eastAsia="pl-PL"/>
          </w:rPr>
          <w:t>https://platformazakupowa.pl/strona/45-instrukcje</w:t>
        </w:r>
      </w:hyperlink>
    </w:p>
    <w:p w:rsidR="00A63E16" w:rsidRPr="00FD7C06" w:rsidRDefault="00A63E16" w:rsidP="00B54F31">
      <w:pPr>
        <w:numPr>
          <w:ilvl w:val="0"/>
          <w:numId w:val="23"/>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Każdy z wykonawców może złożyć tylko jedną ofertę. Złożenie większej liczby ofert lub oferty zawierającej propozycje wariantowe spowoduje podlegać będzie odrzuceniu.</w:t>
      </w:r>
    </w:p>
    <w:p w:rsidR="00A63E16" w:rsidRPr="00FD7C06" w:rsidRDefault="00A63E16" w:rsidP="00B54F31">
      <w:pPr>
        <w:numPr>
          <w:ilvl w:val="0"/>
          <w:numId w:val="24"/>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Ceny oferty muszą zawierać wszystkie koszty, jakie musi ponieść wykonawca, aby zrealizować zamówienie z najwyższą starannością oraz ewentualne rabaty.</w:t>
      </w:r>
    </w:p>
    <w:p w:rsidR="00D6710A" w:rsidRPr="00FD7C06" w:rsidRDefault="00A63E16" w:rsidP="00B54F31">
      <w:pPr>
        <w:numPr>
          <w:ilvl w:val="0"/>
          <w:numId w:val="25"/>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Dokumenty i oświadczenia składane przez wykonawcę powinny być w języku polskim</w:t>
      </w:r>
      <w:r w:rsidR="00D6710A" w:rsidRPr="00FD7C06">
        <w:rPr>
          <w:rFonts w:ascii="Times New Roman" w:eastAsia="Times New Roman" w:hAnsi="Times New Roman" w:cs="Times New Roman"/>
          <w:color w:val="000000" w:themeColor="text1"/>
          <w:sz w:val="24"/>
          <w:szCs w:val="24"/>
          <w:lang w:eastAsia="pl-PL"/>
        </w:rPr>
        <w:t xml:space="preserve">. </w:t>
      </w:r>
    </w:p>
    <w:p w:rsidR="00A63E16" w:rsidRPr="00FD7C06" w:rsidRDefault="00A63E16" w:rsidP="00B54F31">
      <w:pPr>
        <w:numPr>
          <w:ilvl w:val="0"/>
          <w:numId w:val="25"/>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63E16" w:rsidRPr="00FD7C06" w:rsidRDefault="00A63E16" w:rsidP="00B54F31">
      <w:pPr>
        <w:numPr>
          <w:ilvl w:val="0"/>
          <w:numId w:val="26"/>
        </w:numPr>
        <w:spacing w:after="120" w:line="276" w:lineRule="auto"/>
        <w:ind w:left="567" w:hanging="567"/>
        <w:jc w:val="both"/>
        <w:textAlignment w:val="baseline"/>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474F" w:rsidRPr="00B54F31" w:rsidRDefault="00A8474F" w:rsidP="00B54F31">
      <w:pPr>
        <w:pStyle w:val="Akapitzlist"/>
        <w:numPr>
          <w:ilvl w:val="4"/>
          <w:numId w:val="2"/>
        </w:numPr>
        <w:spacing w:after="120" w:line="276"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B54F31">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0A038E" w:rsidRPr="00B54F31" w:rsidRDefault="00A8474F" w:rsidP="00B54F31">
      <w:pPr>
        <w:numPr>
          <w:ilvl w:val="1"/>
          <w:numId w:val="6"/>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B54F31">
        <w:rPr>
          <w:rFonts w:ascii="Times New Roman" w:eastAsia="Times New Roman" w:hAnsi="Times New Roman" w:cs="Times New Roman"/>
          <w:b/>
          <w:color w:val="000000" w:themeColor="text1"/>
          <w:sz w:val="24"/>
          <w:szCs w:val="24"/>
          <w:lang w:eastAsia="pl-PL"/>
        </w:rPr>
        <w:t>Formularz ofertowy</w:t>
      </w:r>
      <w:r w:rsidR="000749E9" w:rsidRPr="00B54F31">
        <w:rPr>
          <w:rFonts w:ascii="Times New Roman" w:eastAsia="Times New Roman" w:hAnsi="Times New Roman" w:cs="Times New Roman"/>
          <w:b/>
          <w:color w:val="000000" w:themeColor="text1"/>
          <w:sz w:val="24"/>
          <w:szCs w:val="24"/>
          <w:lang w:eastAsia="pl-PL"/>
        </w:rPr>
        <w:t>,</w:t>
      </w:r>
    </w:p>
    <w:p w:rsidR="00A8474F" w:rsidRPr="00B54F31" w:rsidRDefault="000A038E" w:rsidP="00B54F31">
      <w:pPr>
        <w:numPr>
          <w:ilvl w:val="1"/>
          <w:numId w:val="6"/>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B54F31">
        <w:rPr>
          <w:rFonts w:ascii="Times New Roman" w:eastAsia="Times New Roman" w:hAnsi="Times New Roman" w:cs="Times New Roman"/>
          <w:b/>
          <w:color w:val="000000" w:themeColor="text1"/>
          <w:sz w:val="24"/>
          <w:szCs w:val="24"/>
          <w:lang w:eastAsia="pl-PL"/>
        </w:rPr>
        <w:t>Kosztorys ofertowy uproszczony</w:t>
      </w:r>
      <w:r w:rsidR="005A00A8" w:rsidRPr="00B54F31">
        <w:rPr>
          <w:rFonts w:ascii="Times New Roman" w:eastAsia="Times New Roman" w:hAnsi="Times New Roman" w:cs="Times New Roman"/>
          <w:b/>
          <w:color w:val="000000" w:themeColor="text1"/>
          <w:sz w:val="24"/>
          <w:szCs w:val="24"/>
          <w:lang w:eastAsia="pl-PL"/>
        </w:rPr>
        <w:t xml:space="preserve"> </w:t>
      </w:r>
      <w:r w:rsidR="005A00A8" w:rsidRPr="00B54F31">
        <w:rPr>
          <w:rFonts w:ascii="Times New Roman" w:eastAsia="Times New Roman" w:hAnsi="Times New Roman" w:cs="Times New Roman"/>
          <w:color w:val="000000" w:themeColor="text1"/>
          <w:sz w:val="24"/>
          <w:szCs w:val="24"/>
          <w:u w:val="single"/>
          <w:lang w:eastAsia="pl-PL"/>
        </w:rPr>
        <w:t>z zestawieniem materiałów, robocizny i sprzętu</w:t>
      </w:r>
      <w:r w:rsidRPr="00B54F31">
        <w:rPr>
          <w:rFonts w:ascii="Times New Roman" w:eastAsia="Times New Roman" w:hAnsi="Times New Roman" w:cs="Times New Roman"/>
          <w:color w:val="000000" w:themeColor="text1"/>
          <w:sz w:val="24"/>
          <w:szCs w:val="24"/>
          <w:lang w:eastAsia="pl-PL"/>
        </w:rPr>
        <w:t>,</w:t>
      </w:r>
      <w:r w:rsidR="00A8474F" w:rsidRPr="00B54F31">
        <w:rPr>
          <w:rFonts w:ascii="Times New Roman" w:eastAsia="Times New Roman" w:hAnsi="Times New Roman" w:cs="Times New Roman"/>
          <w:color w:val="000000" w:themeColor="text1"/>
          <w:sz w:val="24"/>
          <w:szCs w:val="24"/>
          <w:lang w:eastAsia="pl-PL"/>
        </w:rPr>
        <w:t xml:space="preserve"> </w:t>
      </w:r>
    </w:p>
    <w:p w:rsidR="00F97B43" w:rsidRPr="00B54F31" w:rsidRDefault="00F97B43" w:rsidP="00B54F31">
      <w:pPr>
        <w:numPr>
          <w:ilvl w:val="1"/>
          <w:numId w:val="6"/>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B54F31">
        <w:rPr>
          <w:rFonts w:ascii="Times New Roman" w:eastAsia="Times New Roman" w:hAnsi="Times New Roman" w:cs="Times New Roman"/>
          <w:b/>
          <w:color w:val="000000" w:themeColor="text1"/>
          <w:sz w:val="24"/>
          <w:szCs w:val="24"/>
          <w:lang w:eastAsia="pl-PL"/>
        </w:rPr>
        <w:t>Formularz cenowy</w:t>
      </w:r>
      <w:r w:rsidR="000A038E" w:rsidRPr="00B54F31">
        <w:rPr>
          <w:rFonts w:ascii="Times New Roman" w:eastAsia="Times New Roman" w:hAnsi="Times New Roman" w:cs="Times New Roman"/>
          <w:b/>
          <w:color w:val="000000" w:themeColor="text1"/>
          <w:sz w:val="24"/>
          <w:szCs w:val="24"/>
          <w:lang w:eastAsia="pl-PL"/>
        </w:rPr>
        <w:t>,</w:t>
      </w:r>
      <w:r w:rsidRPr="00B54F31">
        <w:rPr>
          <w:rFonts w:ascii="Times New Roman" w:eastAsia="Times New Roman" w:hAnsi="Times New Roman" w:cs="Times New Roman"/>
          <w:b/>
          <w:color w:val="000000" w:themeColor="text1"/>
          <w:sz w:val="24"/>
          <w:szCs w:val="24"/>
          <w:lang w:eastAsia="pl-PL"/>
        </w:rPr>
        <w:t xml:space="preserve"> </w:t>
      </w:r>
    </w:p>
    <w:p w:rsidR="00B972A4" w:rsidRPr="00FD7C06" w:rsidRDefault="00A8474F" w:rsidP="00B54F31">
      <w:pPr>
        <w:numPr>
          <w:ilvl w:val="1"/>
          <w:numId w:val="6"/>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Oświadczenie Wykonawcy o niepodleganiu wykluczeniu z postępowania</w:t>
      </w:r>
      <w:r w:rsidR="00A925CD" w:rsidRPr="00FD7C06">
        <w:rPr>
          <w:rFonts w:ascii="Times New Roman" w:eastAsia="Times New Roman" w:hAnsi="Times New Roman" w:cs="Times New Roman"/>
          <w:b/>
          <w:color w:val="000000" w:themeColor="text1"/>
          <w:sz w:val="24"/>
          <w:szCs w:val="24"/>
          <w:lang w:eastAsia="pl-PL"/>
        </w:rPr>
        <w:t xml:space="preserve"> składane na podstawie art. 125 ust. 1 ustawy Pzp.</w:t>
      </w:r>
      <w:r w:rsidRPr="00FD7C06">
        <w:rPr>
          <w:rFonts w:ascii="Times New Roman" w:eastAsia="Times New Roman" w:hAnsi="Times New Roman" w:cs="Times New Roman"/>
          <w:color w:val="000000" w:themeColor="text1"/>
          <w:sz w:val="24"/>
          <w:szCs w:val="24"/>
          <w:lang w:eastAsia="pl-PL"/>
        </w:rPr>
        <w:t xml:space="preserve"> – </w:t>
      </w:r>
      <w:r w:rsidR="00EB7062" w:rsidRPr="00FD7C06">
        <w:rPr>
          <w:rFonts w:ascii="Times New Roman" w:eastAsia="Times New Roman" w:hAnsi="Times New Roman" w:cs="Times New Roman"/>
          <w:color w:val="000000" w:themeColor="text1"/>
          <w:sz w:val="24"/>
          <w:szCs w:val="24"/>
          <w:lang w:eastAsia="pl-PL"/>
        </w:rPr>
        <w:t xml:space="preserve">wzór oświadczenia </w:t>
      </w:r>
      <w:r w:rsidR="00A925CD" w:rsidRPr="00FD7C06">
        <w:rPr>
          <w:rFonts w:ascii="Times New Roman" w:eastAsia="Times New Roman" w:hAnsi="Times New Roman" w:cs="Times New Roman"/>
          <w:color w:val="000000" w:themeColor="text1"/>
          <w:sz w:val="24"/>
          <w:szCs w:val="24"/>
          <w:lang w:eastAsia="pl-PL"/>
        </w:rPr>
        <w:br/>
      </w:r>
      <w:r w:rsidR="00EB7062" w:rsidRPr="00FD7C06">
        <w:rPr>
          <w:rFonts w:ascii="Times New Roman" w:eastAsia="Times New Roman" w:hAnsi="Times New Roman" w:cs="Times New Roman"/>
          <w:color w:val="000000" w:themeColor="text1"/>
          <w:sz w:val="24"/>
          <w:szCs w:val="24"/>
          <w:lang w:eastAsia="pl-PL"/>
        </w:rPr>
        <w:t xml:space="preserve">o niepodleganiu wykluczeniu stanowi załącznik nr </w:t>
      </w:r>
      <w:r w:rsidR="00152BE9" w:rsidRPr="00FD7C06">
        <w:rPr>
          <w:rFonts w:ascii="Times New Roman" w:eastAsia="Times New Roman" w:hAnsi="Times New Roman" w:cs="Times New Roman"/>
          <w:color w:val="000000" w:themeColor="text1"/>
          <w:sz w:val="24"/>
          <w:szCs w:val="24"/>
          <w:lang w:eastAsia="pl-PL"/>
        </w:rPr>
        <w:t>3</w:t>
      </w:r>
      <w:r w:rsidR="00EB7062" w:rsidRPr="00FD7C06">
        <w:rPr>
          <w:rFonts w:ascii="Times New Roman" w:eastAsia="Times New Roman" w:hAnsi="Times New Roman" w:cs="Times New Roman"/>
          <w:color w:val="000000" w:themeColor="text1"/>
          <w:sz w:val="24"/>
          <w:szCs w:val="24"/>
          <w:lang w:eastAsia="pl-PL"/>
        </w:rPr>
        <w:t xml:space="preserve"> do SWZ.</w:t>
      </w:r>
    </w:p>
    <w:p w:rsidR="00B972A4" w:rsidRPr="00FD7C06" w:rsidRDefault="00B972A4" w:rsidP="00B54F31">
      <w:pPr>
        <w:spacing w:after="5" w:line="276" w:lineRule="auto"/>
        <w:ind w:left="851"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 xml:space="preserve">Oświadczenie wykonawcy stanowi dowód potwierdzający brak podstaw wykluczenia oraz spełnienie warunków udziału w postępowaniu na dzień składania ofert. </w:t>
      </w:r>
    </w:p>
    <w:p w:rsidR="00A8474F" w:rsidRPr="00FD7C06" w:rsidRDefault="00EB7062" w:rsidP="00B54F31">
      <w:pPr>
        <w:spacing w:after="5" w:line="276" w:lineRule="auto"/>
        <w:ind w:left="851"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u w:val="single"/>
          <w:lang w:eastAsia="pl-PL"/>
        </w:rPr>
        <w:t>W</w:t>
      </w:r>
      <w:r w:rsidR="00A8474F" w:rsidRPr="00FD7C06">
        <w:rPr>
          <w:rFonts w:ascii="Times New Roman" w:eastAsia="Times New Roman" w:hAnsi="Times New Roman" w:cs="Times New Roman"/>
          <w:color w:val="000000" w:themeColor="text1"/>
          <w:sz w:val="24"/>
          <w:szCs w:val="24"/>
          <w:u w:val="single"/>
          <w:lang w:eastAsia="pl-PL"/>
        </w:rPr>
        <w:t xml:space="preserve"> przypadku wspólnego ubiegania się o zamówienie przez Wykonawców, oświadczenie o niepoleganiu wykluczeniu składa każdy z Wykonawców</w:t>
      </w:r>
      <w:r w:rsidR="00B972A4" w:rsidRPr="00FD7C06">
        <w:rPr>
          <w:rFonts w:ascii="Times New Roman" w:eastAsia="Times New Roman" w:hAnsi="Times New Roman" w:cs="Times New Roman"/>
          <w:color w:val="000000" w:themeColor="text1"/>
          <w:sz w:val="24"/>
          <w:szCs w:val="24"/>
          <w:lang w:eastAsia="pl-PL"/>
        </w:rPr>
        <w:t xml:space="preserve">. </w:t>
      </w:r>
    </w:p>
    <w:p w:rsidR="00A8474F" w:rsidRPr="00FD7C06" w:rsidRDefault="00A8474F" w:rsidP="00B54F31">
      <w:pPr>
        <w:numPr>
          <w:ilvl w:val="1"/>
          <w:numId w:val="6"/>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Pełnomocnictwo</w:t>
      </w:r>
      <w:r w:rsidRPr="00FD7C06">
        <w:rPr>
          <w:rFonts w:ascii="Times New Roman" w:eastAsia="Times New Roman" w:hAnsi="Times New Roman" w:cs="Times New Roman"/>
          <w:color w:val="000000" w:themeColor="text1"/>
          <w:sz w:val="24"/>
          <w:szCs w:val="24"/>
          <w:lang w:eastAsia="pl-PL"/>
        </w:rPr>
        <w:t xml:space="preserve"> upoważniające do złożenia oferty, o</w:t>
      </w:r>
      <w:r w:rsidR="00BB3DCC" w:rsidRPr="00FD7C06">
        <w:rPr>
          <w:rFonts w:ascii="Times New Roman" w:eastAsia="Times New Roman" w:hAnsi="Times New Roman" w:cs="Times New Roman"/>
          <w:color w:val="000000" w:themeColor="text1"/>
          <w:sz w:val="24"/>
          <w:szCs w:val="24"/>
          <w:lang w:eastAsia="pl-PL"/>
        </w:rPr>
        <w:t xml:space="preserve"> ile ofertę składa pełnomocnik;</w:t>
      </w:r>
    </w:p>
    <w:p w:rsidR="00BB3DCC" w:rsidRPr="00FD7C06" w:rsidRDefault="00BB3DCC" w:rsidP="00B54F31">
      <w:pPr>
        <w:numPr>
          <w:ilvl w:val="1"/>
          <w:numId w:val="6"/>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Pełnomocnictwo </w:t>
      </w:r>
      <w:r w:rsidRPr="00FD7C06">
        <w:rPr>
          <w:rFonts w:ascii="Times New Roman" w:eastAsia="Times New Roman" w:hAnsi="Times New Roman" w:cs="Times New Roman"/>
          <w:color w:val="000000" w:themeColor="text1"/>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rsidR="005D4D2E" w:rsidRPr="00FD7C06" w:rsidRDefault="005D4D2E" w:rsidP="00B54F31">
      <w:pPr>
        <w:numPr>
          <w:ilvl w:val="1"/>
          <w:numId w:val="6"/>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przypadku, o którym mowa w art. 117 ust. 2 i 3 ustawy Pzp, Wykonawcy </w:t>
      </w:r>
      <w:r w:rsidRPr="00FD7C06">
        <w:rPr>
          <w:rFonts w:ascii="Times New Roman" w:eastAsia="Times New Roman" w:hAnsi="Times New Roman" w:cs="Times New Roman"/>
          <w:b/>
          <w:color w:val="000000" w:themeColor="text1"/>
          <w:sz w:val="24"/>
          <w:szCs w:val="24"/>
          <w:lang w:eastAsia="pl-PL"/>
        </w:rPr>
        <w:t>wspólnie</w:t>
      </w:r>
    </w:p>
    <w:p w:rsidR="00C613F4" w:rsidRPr="00FD7C06" w:rsidRDefault="005D4D2E" w:rsidP="00B54F31">
      <w:pPr>
        <w:spacing w:after="0" w:line="276" w:lineRule="auto"/>
        <w:ind w:left="851" w:right="-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ubiegający się o udzielenie zamówienia</w:t>
      </w:r>
      <w:r w:rsidRPr="00FD7C06">
        <w:rPr>
          <w:rFonts w:ascii="Times New Roman" w:eastAsia="Times New Roman" w:hAnsi="Times New Roman" w:cs="Times New Roman"/>
          <w:color w:val="000000" w:themeColor="text1"/>
          <w:sz w:val="24"/>
          <w:szCs w:val="24"/>
          <w:lang w:eastAsia="pl-PL"/>
        </w:rPr>
        <w:t xml:space="preserve"> dołączają do oferty oświadczenie, </w:t>
      </w:r>
      <w:r w:rsidRPr="00FD7C06">
        <w:rPr>
          <w:rFonts w:ascii="Times New Roman" w:eastAsia="Times New Roman" w:hAnsi="Times New Roman" w:cs="Times New Roman"/>
          <w:color w:val="000000" w:themeColor="text1"/>
          <w:sz w:val="24"/>
          <w:szCs w:val="24"/>
          <w:lang w:eastAsia="pl-PL"/>
        </w:rPr>
        <w:br/>
        <w:t>z którego wynika, które roboty budowlane, dostawy lub usługi wykonają poszczególni Wykonawcy</w:t>
      </w:r>
    </w:p>
    <w:p w:rsidR="00A8474F" w:rsidRPr="00FD7C06" w:rsidRDefault="00A8474F" w:rsidP="00B54F31">
      <w:pPr>
        <w:pStyle w:val="Akapitzlist"/>
        <w:numPr>
          <w:ilvl w:val="4"/>
          <w:numId w:val="2"/>
        </w:numPr>
        <w:spacing w:after="120" w:line="276" w:lineRule="auto"/>
        <w:ind w:left="567" w:hanging="567"/>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Oferta</w:t>
      </w:r>
      <w:r w:rsidR="002C52F1" w:rsidRPr="00FD7C06">
        <w:rPr>
          <w:rFonts w:ascii="Times New Roman" w:eastAsia="Times New Roman" w:hAnsi="Times New Roman" w:cs="Times New Roman"/>
          <w:color w:val="000000" w:themeColor="text1"/>
          <w:sz w:val="24"/>
          <w:szCs w:val="24"/>
          <w:lang w:eastAsia="pl-PL"/>
        </w:rPr>
        <w:t xml:space="preserve"> (formularz cenowy i ofertowy)</w:t>
      </w:r>
      <w:r w:rsidRPr="00FD7C06">
        <w:rPr>
          <w:rFonts w:ascii="Times New Roman" w:eastAsia="Times New Roman" w:hAnsi="Times New Roman" w:cs="Times New Roman"/>
          <w:color w:val="000000" w:themeColor="text1"/>
          <w:sz w:val="24"/>
          <w:szCs w:val="24"/>
          <w:lang w:eastAsia="pl-PL"/>
        </w:rPr>
        <w:t xml:space="preserve">, oświadczenie o niepodleganiu wykluczeniu, </w:t>
      </w:r>
      <w:r w:rsidR="002C52F1" w:rsidRP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postępowaniu muszą być złożone w oryginale. </w:t>
      </w:r>
    </w:p>
    <w:p w:rsidR="00D33336" w:rsidRDefault="00A8474F" w:rsidP="00B54F31">
      <w:pPr>
        <w:pStyle w:val="Akapitzlist"/>
        <w:numPr>
          <w:ilvl w:val="4"/>
          <w:numId w:val="2"/>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85E80" w:rsidRPr="00511BF3" w:rsidRDefault="00285E80" w:rsidP="00B54F31">
      <w:pPr>
        <w:pStyle w:val="Akapitzlist"/>
        <w:numPr>
          <w:ilvl w:val="4"/>
          <w:numId w:val="2"/>
        </w:numPr>
        <w:spacing w:after="0" w:line="276" w:lineRule="auto"/>
        <w:ind w:left="567" w:right="-2" w:hanging="567"/>
        <w:jc w:val="both"/>
        <w:rPr>
          <w:rFonts w:ascii="Times New Roman" w:eastAsia="Times New Roman" w:hAnsi="Times New Roman" w:cs="Times New Roman"/>
          <w:b/>
          <w:color w:val="000000"/>
          <w:sz w:val="24"/>
          <w:szCs w:val="24"/>
          <w:lang w:eastAsia="pl-PL"/>
        </w:rPr>
      </w:pPr>
      <w:r w:rsidRPr="00511BF3">
        <w:rPr>
          <w:rFonts w:ascii="Times New Roman" w:eastAsia="Times New Roman" w:hAnsi="Times New Roman" w:cs="Times New Roman"/>
          <w:b/>
          <w:color w:val="000000"/>
          <w:sz w:val="24"/>
          <w:szCs w:val="24"/>
          <w:lang w:eastAsia="pl-PL"/>
        </w:rPr>
        <w:t>Wadium</w:t>
      </w:r>
    </w:p>
    <w:p w:rsidR="00285E80" w:rsidRPr="00511BF3" w:rsidRDefault="00285E80" w:rsidP="00B54F31">
      <w:pPr>
        <w:pStyle w:val="Akapitzlist"/>
        <w:numPr>
          <w:ilvl w:val="0"/>
          <w:numId w:val="52"/>
        </w:numPr>
        <w:spacing w:after="0" w:line="276" w:lineRule="auto"/>
        <w:ind w:right="-2"/>
        <w:jc w:val="both"/>
        <w:rPr>
          <w:rFonts w:ascii="Times New Roman" w:eastAsia="Times New Roman" w:hAnsi="Times New Roman" w:cs="Times New Roman"/>
          <w:color w:val="000000"/>
          <w:sz w:val="24"/>
          <w:szCs w:val="24"/>
          <w:lang w:eastAsia="pl-PL"/>
        </w:rPr>
      </w:pPr>
      <w:r w:rsidRPr="00511BF3">
        <w:rPr>
          <w:rFonts w:ascii="Times New Roman" w:hAnsi="Times New Roman" w:cs="Times New Roman"/>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285E80" w:rsidRPr="00285E80" w:rsidRDefault="00285E80" w:rsidP="00B54F31">
      <w:pPr>
        <w:pStyle w:val="Akapitzlist"/>
        <w:numPr>
          <w:ilvl w:val="0"/>
          <w:numId w:val="52"/>
        </w:numPr>
        <w:spacing w:after="0" w:line="276" w:lineRule="auto"/>
        <w:ind w:right="-2"/>
        <w:jc w:val="both"/>
        <w:rPr>
          <w:rFonts w:ascii="Times New Roman" w:eastAsia="Times New Roman" w:hAnsi="Times New Roman" w:cs="Times New Roman"/>
          <w:color w:val="000000"/>
          <w:sz w:val="24"/>
          <w:szCs w:val="24"/>
          <w:lang w:eastAsia="pl-PL"/>
        </w:rPr>
      </w:pPr>
      <w:r w:rsidRPr="00511BF3">
        <w:rPr>
          <w:rFonts w:ascii="Times New Roman" w:hAnsi="Times New Roman" w:cs="Times New Roman"/>
          <w:color w:val="000000"/>
          <w:sz w:val="24"/>
          <w:szCs w:val="24"/>
        </w:rPr>
        <w:t xml:space="preserve">Zamawiający zaleca załączenie do oferty dokumentu potwierdzającego wniesienie wadium w pieniądzu na rachunek bankowy zamawiającego. Czynność ta skróci czas badania ofert. </w:t>
      </w:r>
    </w:p>
    <w:p w:rsidR="000749E9" w:rsidRPr="00C40400" w:rsidRDefault="000749E9" w:rsidP="00B54F31">
      <w:pPr>
        <w:spacing w:after="0" w:line="276" w:lineRule="auto"/>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5B3C0D">
        <w:tc>
          <w:tcPr>
            <w:tcW w:w="9060" w:type="dxa"/>
            <w:shd w:val="clear" w:color="auto" w:fill="E7E6E6" w:themeFill="background2"/>
          </w:tcPr>
          <w:p w:rsidR="00D33336" w:rsidRPr="00FD7C06" w:rsidRDefault="005B3C0D" w:rsidP="00B54F31">
            <w:pPr>
              <w:pStyle w:val="Akapitzlist"/>
              <w:numPr>
                <w:ilvl w:val="0"/>
                <w:numId w:val="48"/>
              </w:numPr>
              <w:spacing w:after="5" w:line="276" w:lineRule="auto"/>
              <w:ind w:left="594" w:hanging="594"/>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Sposób oraz termin składania ofert</w:t>
            </w:r>
          </w:p>
        </w:tc>
      </w:tr>
    </w:tbl>
    <w:p w:rsidR="005B3C0D" w:rsidRPr="00C40400" w:rsidRDefault="005B3C0D" w:rsidP="00B54F31">
      <w:pPr>
        <w:numPr>
          <w:ilvl w:val="0"/>
          <w:numId w:val="7"/>
        </w:numPr>
        <w:spacing w:after="120" w:line="276" w:lineRule="auto"/>
        <w:ind w:left="567" w:right="52" w:hanging="567"/>
        <w:rPr>
          <w:rFonts w:ascii="Times New Roman" w:eastAsia="Times New Roman" w:hAnsi="Times New Roman" w:cs="Times New Roman"/>
          <w:color w:val="FF0000"/>
          <w:sz w:val="24"/>
          <w:szCs w:val="24"/>
          <w:lang w:eastAsia="pl-PL"/>
        </w:rPr>
      </w:pPr>
      <w:r w:rsidRPr="00FD7C06">
        <w:rPr>
          <w:rFonts w:ascii="Times New Roman" w:eastAsia="Times New Roman" w:hAnsi="Times New Roman" w:cs="Times New Roman"/>
          <w:color w:val="000000" w:themeColor="text1"/>
          <w:sz w:val="24"/>
          <w:szCs w:val="24"/>
          <w:lang w:eastAsia="pl-PL"/>
        </w:rPr>
        <w:t>Ofertę wraz z wymaganymi dokumentami należy</w:t>
      </w:r>
      <w:r w:rsidR="00FA08A2" w:rsidRPr="00FD7C06">
        <w:rPr>
          <w:rFonts w:ascii="Times New Roman" w:eastAsia="Times New Roman" w:hAnsi="Times New Roman" w:cs="Times New Roman"/>
          <w:color w:val="000000" w:themeColor="text1"/>
          <w:sz w:val="24"/>
          <w:szCs w:val="24"/>
          <w:lang w:eastAsia="pl-PL"/>
        </w:rPr>
        <w:t xml:space="preserve"> umieścić </w:t>
      </w:r>
      <w:r w:rsidR="006E456C" w:rsidRPr="00FD7C06">
        <w:rPr>
          <w:rFonts w:ascii="Times New Roman" w:eastAsia="Times New Roman" w:hAnsi="Times New Roman" w:cs="Times New Roman"/>
          <w:color w:val="000000" w:themeColor="text1"/>
          <w:sz w:val="24"/>
          <w:szCs w:val="24"/>
          <w:lang w:eastAsia="pl-PL"/>
        </w:rPr>
        <w:t xml:space="preserve">wyłącznie </w:t>
      </w:r>
      <w:r w:rsidR="002C52F1" w:rsidRPr="00FD7C06">
        <w:rPr>
          <w:rFonts w:ascii="Times New Roman" w:eastAsia="Times New Roman" w:hAnsi="Times New Roman" w:cs="Times New Roman"/>
          <w:color w:val="000000" w:themeColor="text1"/>
          <w:sz w:val="24"/>
          <w:szCs w:val="24"/>
          <w:lang w:eastAsia="pl-PL"/>
        </w:rPr>
        <w:t xml:space="preserve">za pośrednictwem Platformy </w:t>
      </w:r>
      <w:r w:rsidR="00BC0AA5" w:rsidRPr="00FD7C06">
        <w:rPr>
          <w:rFonts w:ascii="Times New Roman" w:eastAsia="Times New Roman" w:hAnsi="Times New Roman" w:cs="Times New Roman"/>
          <w:color w:val="000000" w:themeColor="text1"/>
          <w:sz w:val="24"/>
          <w:szCs w:val="24"/>
          <w:lang w:eastAsia="pl-PL"/>
        </w:rPr>
        <w:t>Zakupowej:</w:t>
      </w:r>
      <w:r w:rsidR="00BC0AA5" w:rsidRPr="00C40400">
        <w:rPr>
          <w:rFonts w:ascii="Times New Roman" w:eastAsia="Times New Roman" w:hAnsi="Times New Roman" w:cs="Times New Roman"/>
          <w:color w:val="FF0000"/>
          <w:sz w:val="24"/>
          <w:szCs w:val="24"/>
          <w:lang w:eastAsia="pl-PL"/>
        </w:rPr>
        <w:t xml:space="preserve"> </w:t>
      </w:r>
      <w:hyperlink r:id="rId40" w:history="1">
        <w:r w:rsidR="00BC0AA5" w:rsidRPr="00F906EC">
          <w:rPr>
            <w:rStyle w:val="Hipercze"/>
            <w:rFonts w:ascii="Times New Roman" w:eastAsia="Times New Roman" w:hAnsi="Times New Roman" w:cs="Times New Roman"/>
            <w:color w:val="0070C0"/>
            <w:sz w:val="24"/>
            <w:szCs w:val="24"/>
            <w:lang w:eastAsia="pl-PL"/>
          </w:rPr>
          <w:t>www.platformazakupowa.pl</w:t>
        </w:r>
      </w:hyperlink>
      <w:r w:rsidR="002C52F1" w:rsidRPr="00F906EC">
        <w:rPr>
          <w:rFonts w:ascii="Times New Roman" w:eastAsia="Times New Roman" w:hAnsi="Times New Roman" w:cs="Times New Roman"/>
          <w:color w:val="0070C0"/>
          <w:sz w:val="24"/>
          <w:szCs w:val="24"/>
          <w:lang w:eastAsia="pl-PL"/>
        </w:rPr>
        <w:tab/>
      </w:r>
      <w:r w:rsidR="002C52F1" w:rsidRPr="00C40400">
        <w:rPr>
          <w:rFonts w:ascii="Times New Roman" w:eastAsia="Times New Roman" w:hAnsi="Times New Roman" w:cs="Times New Roman"/>
          <w:color w:val="FF0000"/>
          <w:sz w:val="24"/>
          <w:szCs w:val="24"/>
          <w:lang w:eastAsia="pl-PL"/>
        </w:rPr>
        <w:t xml:space="preserve">  </w:t>
      </w:r>
      <w:r w:rsidR="00FA08A2" w:rsidRPr="00FD7C06">
        <w:rPr>
          <w:rFonts w:ascii="Times New Roman" w:eastAsia="Times New Roman" w:hAnsi="Times New Roman" w:cs="Times New Roman"/>
          <w:color w:val="000000" w:themeColor="text1"/>
          <w:sz w:val="24"/>
          <w:szCs w:val="24"/>
          <w:lang w:eastAsia="pl-PL"/>
        </w:rPr>
        <w:t xml:space="preserve">pod </w:t>
      </w:r>
      <w:r w:rsidR="002C52F1" w:rsidRPr="00FD7C06">
        <w:rPr>
          <w:rFonts w:ascii="Times New Roman" w:eastAsia="Times New Roman" w:hAnsi="Times New Roman" w:cs="Times New Roman"/>
          <w:color w:val="000000" w:themeColor="text1"/>
          <w:sz w:val="24"/>
          <w:szCs w:val="24"/>
          <w:lang w:eastAsia="pl-PL"/>
        </w:rPr>
        <w:t xml:space="preserve">adresem </w:t>
      </w:r>
      <w:hyperlink r:id="rId41" w:history="1">
        <w:r w:rsidR="00064867" w:rsidRPr="005A6B25">
          <w:rPr>
            <w:rStyle w:val="Hipercze"/>
            <w:rFonts w:ascii="Times New Roman" w:eastAsia="Times New Roman" w:hAnsi="Times New Roman" w:cs="Times New Roman"/>
            <w:b/>
            <w:sz w:val="24"/>
            <w:szCs w:val="24"/>
            <w:lang w:eastAsia="pl-PL"/>
          </w:rPr>
          <w:t>https://platformazakupowa.pl/pn/6wog</w:t>
        </w:r>
        <w:r w:rsidR="00064867" w:rsidRPr="005A6B25">
          <w:rPr>
            <w:rStyle w:val="Hipercze"/>
            <w:rFonts w:ascii="Times New Roman" w:eastAsia="Times New Roman" w:hAnsi="Times New Roman" w:cs="Times New Roman"/>
            <w:sz w:val="24"/>
            <w:szCs w:val="24"/>
            <w:lang w:eastAsia="pl-PL"/>
          </w:rPr>
          <w:t xml:space="preserve"> </w:t>
        </w:r>
        <w:r w:rsidR="00064867" w:rsidRPr="005A6B25">
          <w:rPr>
            <w:rStyle w:val="Hipercze"/>
            <w:rFonts w:ascii="Times New Roman" w:eastAsia="Times New Roman" w:hAnsi="Times New Roman" w:cs="Times New Roman"/>
            <w:sz w:val="24"/>
            <w:szCs w:val="24"/>
            <w:lang w:eastAsia="pl-PL"/>
          </w:rPr>
          <w:tab/>
          <w:t xml:space="preserve">  </w:t>
        </w:r>
        <w:r w:rsidR="00064867" w:rsidRPr="00064867">
          <w:rPr>
            <w:rStyle w:val="Hipercze"/>
            <w:rFonts w:ascii="Times New Roman" w:eastAsia="Times New Roman" w:hAnsi="Times New Roman" w:cs="Times New Roman"/>
            <w:b/>
            <w:color w:val="000000" w:themeColor="text1"/>
            <w:sz w:val="24"/>
            <w:szCs w:val="24"/>
            <w:lang w:eastAsia="pl-PL"/>
          </w:rPr>
          <w:t xml:space="preserve">do dnia </w:t>
        </w:r>
        <w:r w:rsidR="00064867" w:rsidRPr="005A6B25">
          <w:rPr>
            <w:rStyle w:val="Hipercze"/>
            <w:rFonts w:ascii="Times New Roman" w:eastAsia="Times New Roman" w:hAnsi="Times New Roman" w:cs="Times New Roman"/>
            <w:b/>
            <w:sz w:val="24"/>
            <w:szCs w:val="24"/>
            <w:lang w:eastAsia="pl-PL"/>
          </w:rPr>
          <w:t xml:space="preserve"> </w:t>
        </w:r>
        <w:r w:rsidR="00064867" w:rsidRPr="00064867">
          <w:rPr>
            <w:rStyle w:val="Hipercze"/>
            <w:rFonts w:ascii="Times New Roman" w:eastAsia="Times New Roman" w:hAnsi="Times New Roman" w:cs="Times New Roman"/>
            <w:b/>
            <w:color w:val="000000" w:themeColor="text1"/>
            <w:sz w:val="24"/>
            <w:szCs w:val="24"/>
            <w:lang w:eastAsia="pl-PL"/>
          </w:rPr>
          <w:t>27.07.2021</w:t>
        </w:r>
      </w:hyperlink>
      <w:r w:rsidR="00BC0AA5" w:rsidRPr="00C40400">
        <w:rPr>
          <w:rFonts w:ascii="Times New Roman" w:eastAsia="Times New Roman" w:hAnsi="Times New Roman" w:cs="Times New Roman"/>
          <w:color w:val="FF0000"/>
          <w:sz w:val="24"/>
          <w:szCs w:val="24"/>
          <w:lang w:eastAsia="pl-PL"/>
        </w:rPr>
        <w:t xml:space="preserve"> </w:t>
      </w:r>
      <w:r w:rsidR="00BC0AA5" w:rsidRPr="00064867">
        <w:rPr>
          <w:rFonts w:ascii="Times New Roman" w:eastAsia="Times New Roman" w:hAnsi="Times New Roman" w:cs="Times New Roman"/>
          <w:b/>
          <w:color w:val="000000" w:themeColor="text1"/>
          <w:sz w:val="24"/>
          <w:szCs w:val="24"/>
          <w:lang w:eastAsia="pl-PL"/>
        </w:rPr>
        <w:t xml:space="preserve">r. do godz. </w:t>
      </w:r>
      <w:r w:rsidR="00511874" w:rsidRPr="00064867">
        <w:rPr>
          <w:rFonts w:ascii="Times New Roman" w:eastAsia="Times New Roman" w:hAnsi="Times New Roman" w:cs="Times New Roman"/>
          <w:b/>
          <w:color w:val="000000" w:themeColor="text1"/>
          <w:sz w:val="24"/>
          <w:szCs w:val="24"/>
          <w:lang w:eastAsia="pl-PL"/>
        </w:rPr>
        <w:t>09</w:t>
      </w:r>
      <w:r w:rsidR="00BC0AA5" w:rsidRPr="00064867">
        <w:rPr>
          <w:rFonts w:ascii="Times New Roman" w:eastAsia="Times New Roman" w:hAnsi="Times New Roman" w:cs="Times New Roman"/>
          <w:b/>
          <w:color w:val="000000" w:themeColor="text1"/>
          <w:sz w:val="24"/>
          <w:szCs w:val="24"/>
          <w:lang w:eastAsia="pl-PL"/>
        </w:rPr>
        <w:t>:</w:t>
      </w:r>
      <w:r w:rsidR="00535515" w:rsidRPr="00064867">
        <w:rPr>
          <w:rFonts w:ascii="Times New Roman" w:eastAsia="Times New Roman" w:hAnsi="Times New Roman" w:cs="Times New Roman"/>
          <w:b/>
          <w:color w:val="000000" w:themeColor="text1"/>
          <w:sz w:val="24"/>
          <w:szCs w:val="24"/>
          <w:lang w:eastAsia="pl-PL"/>
        </w:rPr>
        <w:t>3</w:t>
      </w:r>
      <w:r w:rsidR="00BC0AA5" w:rsidRPr="00064867">
        <w:rPr>
          <w:rFonts w:ascii="Times New Roman" w:eastAsia="Times New Roman" w:hAnsi="Times New Roman" w:cs="Times New Roman"/>
          <w:b/>
          <w:color w:val="000000" w:themeColor="text1"/>
          <w:sz w:val="24"/>
          <w:szCs w:val="24"/>
          <w:lang w:eastAsia="pl-PL"/>
        </w:rPr>
        <w:t>0</w:t>
      </w:r>
      <w:r w:rsidR="002F20A2" w:rsidRPr="00064867">
        <w:rPr>
          <w:rFonts w:ascii="Times New Roman" w:eastAsia="Times New Roman" w:hAnsi="Times New Roman" w:cs="Times New Roman"/>
          <w:b/>
          <w:color w:val="000000" w:themeColor="text1"/>
          <w:sz w:val="24"/>
          <w:szCs w:val="24"/>
          <w:lang w:eastAsia="pl-PL"/>
        </w:rPr>
        <w:t>.</w:t>
      </w:r>
      <w:r w:rsidRPr="00C40400">
        <w:rPr>
          <w:rFonts w:ascii="Times New Roman" w:eastAsia="Times New Roman" w:hAnsi="Times New Roman" w:cs="Times New Roman"/>
          <w:color w:val="FF0000"/>
          <w:sz w:val="24"/>
          <w:szCs w:val="24"/>
          <w:lang w:eastAsia="pl-PL"/>
        </w:rPr>
        <w:t xml:space="preserve"> </w:t>
      </w:r>
    </w:p>
    <w:p w:rsidR="00CF3F59" w:rsidRPr="00FD7C06" w:rsidRDefault="00CF3F59" w:rsidP="00B54F31">
      <w:pPr>
        <w:pStyle w:val="NormalnyWeb"/>
        <w:numPr>
          <w:ilvl w:val="0"/>
          <w:numId w:val="7"/>
        </w:numPr>
        <w:spacing w:before="0" w:beforeAutospacing="0" w:after="120" w:afterAutospacing="0" w:line="276" w:lineRule="auto"/>
        <w:ind w:left="567" w:hanging="567"/>
        <w:jc w:val="both"/>
        <w:textAlignment w:val="baseline"/>
        <w:rPr>
          <w:color w:val="000000" w:themeColor="text1"/>
        </w:rPr>
      </w:pPr>
      <w:r w:rsidRPr="00FD7C06">
        <w:rPr>
          <w:color w:val="000000" w:themeColor="text1"/>
        </w:rPr>
        <w:t>Do oferty należy dołączyć wszystkie wymagane w SWZ dokumenty.</w:t>
      </w:r>
    </w:p>
    <w:p w:rsidR="00CF3F59" w:rsidRPr="00FD7C06" w:rsidRDefault="00CF3F59" w:rsidP="00B54F31">
      <w:pPr>
        <w:pStyle w:val="NormalnyWeb"/>
        <w:numPr>
          <w:ilvl w:val="0"/>
          <w:numId w:val="7"/>
        </w:numPr>
        <w:spacing w:before="0" w:beforeAutospacing="0" w:after="120" w:afterAutospacing="0" w:line="276" w:lineRule="auto"/>
        <w:ind w:left="567" w:hanging="567"/>
        <w:jc w:val="both"/>
        <w:textAlignment w:val="baseline"/>
        <w:rPr>
          <w:color w:val="000000" w:themeColor="text1"/>
        </w:rPr>
      </w:pPr>
      <w:r w:rsidRPr="00FD7C06">
        <w:rPr>
          <w:color w:val="000000" w:themeColor="text1"/>
        </w:rPr>
        <w:t>Po wypełnieniu Formularza składania oferty lub wniosku i dołączenia  wszystkich wymaganych załączników należy kliknąć przycisk „Przejdź do podsumowania”.</w:t>
      </w:r>
    </w:p>
    <w:p w:rsidR="00CF3F59" w:rsidRPr="00FD7C06" w:rsidRDefault="00CF3F59" w:rsidP="00B54F31">
      <w:pPr>
        <w:pStyle w:val="NormalnyWeb"/>
        <w:numPr>
          <w:ilvl w:val="0"/>
          <w:numId w:val="7"/>
        </w:numPr>
        <w:spacing w:before="0" w:beforeAutospacing="0" w:after="120" w:afterAutospacing="0" w:line="276" w:lineRule="auto"/>
        <w:ind w:left="567" w:hanging="567"/>
        <w:jc w:val="both"/>
        <w:textAlignment w:val="baseline"/>
        <w:rPr>
          <w:color w:val="000000" w:themeColor="text1"/>
        </w:rPr>
      </w:pPr>
      <w:r w:rsidRPr="00FD7C06">
        <w:rPr>
          <w:color w:val="000000" w:themeColor="text1"/>
        </w:rPr>
        <w:lastRenderedPageBreak/>
        <w:t xml:space="preserve">Oferta lub wniosek składana elektronicznie musi zostać podpisana elektronicznym podpisem kwalifikowanym, podpisem zaufanym lub podpisem osobistym. W procesie składania oferty za pośrednictwem </w:t>
      </w:r>
      <w:hyperlink r:id="rId42" w:history="1">
        <w:r w:rsidRPr="00F906EC">
          <w:rPr>
            <w:rStyle w:val="Hipercze"/>
            <w:color w:val="0070C0"/>
          </w:rPr>
          <w:t>platformazakupowa.pl</w:t>
        </w:r>
      </w:hyperlink>
      <w:r w:rsidRPr="00F906EC">
        <w:rPr>
          <w:color w:val="0070C0"/>
        </w:rPr>
        <w:t>,</w:t>
      </w:r>
      <w:r w:rsidRPr="00C40400">
        <w:rPr>
          <w:color w:val="FF0000"/>
        </w:rPr>
        <w:t xml:space="preserve"> </w:t>
      </w:r>
      <w:r w:rsidRPr="00FD7C06">
        <w:rPr>
          <w:color w:val="000000" w:themeColor="text1"/>
        </w:rPr>
        <w:t>wykonawca powinien złożyć podpis bezpośrednio na dokumentach przesłanych za pośrednictwem</w:t>
      </w:r>
      <w:r w:rsidRPr="00C40400">
        <w:rPr>
          <w:color w:val="FF0000"/>
        </w:rPr>
        <w:t xml:space="preserve"> </w:t>
      </w:r>
      <w:hyperlink r:id="rId43" w:history="1">
        <w:r w:rsidRPr="00F906EC">
          <w:rPr>
            <w:rStyle w:val="Hipercze"/>
            <w:color w:val="0070C0"/>
          </w:rPr>
          <w:t>platformazakupowa.pl</w:t>
        </w:r>
      </w:hyperlink>
      <w:r w:rsidRPr="00FD7C06">
        <w:rPr>
          <w:color w:val="000000" w:themeColor="text1"/>
        </w:rPr>
        <w:t xml:space="preserve">. Zalecamy stosowanie podpisu na każdym załączonym pliku osobno, w szczególności wskazanych w art. 63 ust 1 oraz ust.2  Pzp, gdzie zaznaczono, iż oferty, wnioski o dopuszczenie do udziału w postępowaniu oraz oświadczenie, </w:t>
      </w:r>
      <w:r w:rsidR="00CD7762" w:rsidRPr="00FD7C06">
        <w:rPr>
          <w:color w:val="000000" w:themeColor="text1"/>
        </w:rPr>
        <w:t xml:space="preserve">          </w:t>
      </w:r>
      <w:r w:rsidRPr="00FD7C06">
        <w:rPr>
          <w:color w:val="000000" w:themeColor="text1"/>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F3F59" w:rsidRPr="00FD7C06" w:rsidRDefault="00CF3F59" w:rsidP="00B54F31">
      <w:pPr>
        <w:pStyle w:val="NormalnyWeb"/>
        <w:numPr>
          <w:ilvl w:val="0"/>
          <w:numId w:val="7"/>
        </w:numPr>
        <w:spacing w:before="0" w:beforeAutospacing="0" w:after="120" w:afterAutospacing="0" w:line="276" w:lineRule="auto"/>
        <w:ind w:left="567" w:hanging="567"/>
        <w:jc w:val="both"/>
        <w:textAlignment w:val="baseline"/>
        <w:rPr>
          <w:color w:val="000000" w:themeColor="text1"/>
        </w:rPr>
      </w:pPr>
      <w:r w:rsidRPr="00FD7C06">
        <w:rPr>
          <w:color w:val="000000" w:themeColor="text1"/>
        </w:rPr>
        <w:t xml:space="preserve">Za datę złożenia oferty przyjmuje się datę jej przekazania w systemie (platformie) </w:t>
      </w:r>
      <w:r w:rsidR="00CD7762" w:rsidRPr="00FD7C06">
        <w:rPr>
          <w:color w:val="000000" w:themeColor="text1"/>
        </w:rPr>
        <w:t xml:space="preserve">        </w:t>
      </w:r>
      <w:r w:rsidRPr="00FD7C06">
        <w:rPr>
          <w:color w:val="000000" w:themeColor="text1"/>
        </w:rPr>
        <w:t xml:space="preserve">w drugim kroku składania oferty poprzez kliknięcie przycisku “Złóż ofertę” </w:t>
      </w:r>
      <w:r w:rsidR="00CD7762" w:rsidRPr="00FD7C06">
        <w:rPr>
          <w:color w:val="000000" w:themeColor="text1"/>
        </w:rPr>
        <w:t xml:space="preserve">                   </w:t>
      </w:r>
      <w:r w:rsidRPr="00FD7C06">
        <w:rPr>
          <w:color w:val="000000" w:themeColor="text1"/>
        </w:rPr>
        <w:t>i wyświetlenie się komunikatu, że oferta została zaszyfrowana i złożona.</w:t>
      </w:r>
    </w:p>
    <w:p w:rsidR="00CF3F59" w:rsidRPr="00C40400" w:rsidRDefault="00CF3F59" w:rsidP="00B54F31">
      <w:pPr>
        <w:pStyle w:val="NormalnyWeb"/>
        <w:numPr>
          <w:ilvl w:val="0"/>
          <w:numId w:val="7"/>
        </w:numPr>
        <w:spacing w:before="0" w:beforeAutospacing="0" w:after="0" w:afterAutospacing="0" w:line="276" w:lineRule="auto"/>
        <w:ind w:left="567" w:hanging="567"/>
        <w:jc w:val="both"/>
        <w:textAlignment w:val="baseline"/>
        <w:rPr>
          <w:color w:val="FF0000"/>
        </w:rPr>
      </w:pPr>
      <w:r w:rsidRPr="00FD7C06">
        <w:rPr>
          <w:color w:val="000000" w:themeColor="text1"/>
        </w:rPr>
        <w:t xml:space="preserve">Szczegółowa instrukcja dla Wykonawców dotycząca złożenia, zmiany i wycofania oferty znajduje </w:t>
      </w:r>
      <w:r w:rsidR="00F00ED5" w:rsidRPr="00FD7C06">
        <w:rPr>
          <w:color w:val="000000" w:themeColor="text1"/>
        </w:rPr>
        <w:t xml:space="preserve">się na stronie internetowej </w:t>
      </w:r>
      <w:r w:rsidRPr="00FD7C06">
        <w:rPr>
          <w:color w:val="000000" w:themeColor="text1"/>
        </w:rPr>
        <w:t>pod adresem:</w:t>
      </w:r>
      <w:r w:rsidRPr="00C40400">
        <w:rPr>
          <w:color w:val="FF0000"/>
        </w:rPr>
        <w:t xml:space="preserve">  </w:t>
      </w:r>
      <w:r w:rsidR="00F00ED5" w:rsidRPr="00C40400">
        <w:rPr>
          <w:color w:val="FF0000"/>
        </w:rPr>
        <w:br/>
      </w:r>
      <w:hyperlink r:id="rId44" w:history="1">
        <w:r w:rsidRPr="00F906EC">
          <w:rPr>
            <w:rStyle w:val="Hipercze"/>
            <w:color w:val="0070C0"/>
          </w:rPr>
          <w:t>https://platformazakupowa.pl/strona/45-instrukcje</w:t>
        </w:r>
      </w:hyperlink>
    </w:p>
    <w:p w:rsidR="00476B60" w:rsidRPr="00C40400" w:rsidRDefault="00476B60" w:rsidP="00B54F31">
      <w:pPr>
        <w:spacing w:after="0" w:line="276" w:lineRule="auto"/>
        <w:ind w:right="5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C40400" w:rsidRPr="00FD7C06" w:rsidTr="00B46324">
        <w:tc>
          <w:tcPr>
            <w:tcW w:w="9060" w:type="dxa"/>
            <w:shd w:val="clear" w:color="auto" w:fill="E7E6E6" w:themeFill="background2"/>
          </w:tcPr>
          <w:p w:rsidR="005B3C0D" w:rsidRPr="00FD7C06" w:rsidRDefault="00B46324" w:rsidP="00B54F31">
            <w:pPr>
              <w:pStyle w:val="Akapitzlist"/>
              <w:numPr>
                <w:ilvl w:val="0"/>
                <w:numId w:val="43"/>
              </w:numPr>
              <w:spacing w:line="276" w:lineRule="auto"/>
              <w:ind w:left="567" w:right="52"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 Termin otwarcia ofert</w:t>
            </w:r>
          </w:p>
        </w:tc>
      </w:tr>
    </w:tbl>
    <w:p w:rsidR="005B3C0D" w:rsidRPr="00FD7C06" w:rsidRDefault="005B3C0D" w:rsidP="00B54F31">
      <w:pPr>
        <w:spacing w:after="0" w:line="276" w:lineRule="auto"/>
        <w:ind w:right="52"/>
        <w:jc w:val="both"/>
        <w:rPr>
          <w:rFonts w:ascii="Times New Roman" w:eastAsia="Times New Roman" w:hAnsi="Times New Roman" w:cs="Times New Roman"/>
          <w:color w:val="000000" w:themeColor="text1"/>
          <w:sz w:val="24"/>
          <w:szCs w:val="24"/>
          <w:lang w:eastAsia="pl-PL"/>
        </w:rPr>
      </w:pPr>
    </w:p>
    <w:p w:rsidR="00B46324" w:rsidRPr="00C40400" w:rsidRDefault="00B46324" w:rsidP="00B54F31">
      <w:pPr>
        <w:numPr>
          <w:ilvl w:val="0"/>
          <w:numId w:val="8"/>
        </w:numPr>
        <w:spacing w:after="120" w:line="276" w:lineRule="auto"/>
        <w:ind w:left="567" w:right="-2" w:hanging="567"/>
        <w:jc w:val="both"/>
        <w:rPr>
          <w:rFonts w:ascii="Times New Roman" w:eastAsia="Times New Roman" w:hAnsi="Times New Roman" w:cs="Times New Roman"/>
          <w:color w:val="FF0000"/>
          <w:sz w:val="24"/>
          <w:szCs w:val="24"/>
          <w:u w:val="single"/>
          <w:lang w:eastAsia="pl-PL"/>
        </w:rPr>
      </w:pPr>
      <w:r w:rsidRPr="00FD7C06">
        <w:rPr>
          <w:rFonts w:ascii="Times New Roman" w:eastAsia="Times New Roman" w:hAnsi="Times New Roman" w:cs="Times New Roman"/>
          <w:color w:val="000000" w:themeColor="text1"/>
          <w:sz w:val="24"/>
          <w:szCs w:val="24"/>
          <w:lang w:eastAsia="pl-PL"/>
        </w:rPr>
        <w:t xml:space="preserve">Otwarcie ofert nastąpi niezwłocznie po upływie terminu składania ofert, nie później niż </w:t>
      </w:r>
      <w:r w:rsidRPr="00064867">
        <w:rPr>
          <w:rFonts w:ascii="Times New Roman" w:eastAsia="Times New Roman" w:hAnsi="Times New Roman" w:cs="Times New Roman"/>
          <w:color w:val="000000" w:themeColor="text1"/>
          <w:sz w:val="24"/>
          <w:szCs w:val="24"/>
          <w:lang w:eastAsia="pl-PL"/>
        </w:rPr>
        <w:t>następnego dnia, w którym upłynął termin składania ofert tj.</w:t>
      </w:r>
      <w:r w:rsidR="006B1A71" w:rsidRPr="00064867">
        <w:rPr>
          <w:rFonts w:ascii="Times New Roman" w:eastAsia="Times New Roman" w:hAnsi="Times New Roman" w:cs="Times New Roman"/>
          <w:color w:val="000000" w:themeColor="text1"/>
          <w:sz w:val="24"/>
          <w:szCs w:val="24"/>
          <w:lang w:eastAsia="pl-PL"/>
        </w:rPr>
        <w:t xml:space="preserve"> </w:t>
      </w:r>
      <w:r w:rsidR="000651C7" w:rsidRPr="00064867">
        <w:rPr>
          <w:rFonts w:ascii="Times New Roman" w:eastAsia="Times New Roman" w:hAnsi="Times New Roman" w:cs="Times New Roman"/>
          <w:b/>
          <w:color w:val="000000" w:themeColor="text1"/>
          <w:sz w:val="24"/>
          <w:szCs w:val="24"/>
          <w:u w:val="single"/>
          <w:lang w:eastAsia="pl-PL"/>
        </w:rPr>
        <w:t>2</w:t>
      </w:r>
      <w:r w:rsidR="00064867" w:rsidRPr="00064867">
        <w:rPr>
          <w:rFonts w:ascii="Times New Roman" w:eastAsia="Times New Roman" w:hAnsi="Times New Roman" w:cs="Times New Roman"/>
          <w:b/>
          <w:color w:val="000000" w:themeColor="text1"/>
          <w:sz w:val="24"/>
          <w:szCs w:val="24"/>
          <w:u w:val="single"/>
          <w:lang w:eastAsia="pl-PL"/>
        </w:rPr>
        <w:t>7</w:t>
      </w:r>
      <w:r w:rsidR="006B1A71" w:rsidRPr="00064867">
        <w:rPr>
          <w:rFonts w:ascii="Times New Roman" w:eastAsia="Times New Roman" w:hAnsi="Times New Roman" w:cs="Times New Roman"/>
          <w:b/>
          <w:color w:val="000000" w:themeColor="text1"/>
          <w:sz w:val="24"/>
          <w:szCs w:val="24"/>
          <w:u w:val="single"/>
          <w:lang w:eastAsia="pl-PL"/>
        </w:rPr>
        <w:t>.</w:t>
      </w:r>
      <w:r w:rsidR="009F335E" w:rsidRPr="00064867">
        <w:rPr>
          <w:rFonts w:ascii="Times New Roman" w:eastAsia="Times New Roman" w:hAnsi="Times New Roman" w:cs="Times New Roman"/>
          <w:b/>
          <w:color w:val="000000" w:themeColor="text1"/>
          <w:sz w:val="24"/>
          <w:szCs w:val="24"/>
          <w:u w:val="single"/>
          <w:lang w:eastAsia="pl-PL"/>
        </w:rPr>
        <w:t>0</w:t>
      </w:r>
      <w:r w:rsidR="00511874" w:rsidRPr="00064867">
        <w:rPr>
          <w:rFonts w:ascii="Times New Roman" w:eastAsia="Times New Roman" w:hAnsi="Times New Roman" w:cs="Times New Roman"/>
          <w:b/>
          <w:color w:val="000000" w:themeColor="text1"/>
          <w:sz w:val="24"/>
          <w:szCs w:val="24"/>
          <w:u w:val="single"/>
          <w:lang w:eastAsia="pl-PL"/>
        </w:rPr>
        <w:t>7</w:t>
      </w:r>
      <w:r w:rsidR="00E73F1F" w:rsidRPr="00064867">
        <w:rPr>
          <w:rFonts w:ascii="Times New Roman" w:eastAsia="Times New Roman" w:hAnsi="Times New Roman" w:cs="Times New Roman"/>
          <w:b/>
          <w:color w:val="000000" w:themeColor="text1"/>
          <w:sz w:val="24"/>
          <w:szCs w:val="24"/>
          <w:u w:val="single"/>
          <w:lang w:eastAsia="pl-PL"/>
        </w:rPr>
        <w:t>.2021 r. o godz. 1</w:t>
      </w:r>
      <w:r w:rsidR="00511874" w:rsidRPr="00064867">
        <w:rPr>
          <w:rFonts w:ascii="Times New Roman" w:eastAsia="Times New Roman" w:hAnsi="Times New Roman" w:cs="Times New Roman"/>
          <w:b/>
          <w:color w:val="000000" w:themeColor="text1"/>
          <w:sz w:val="24"/>
          <w:szCs w:val="24"/>
          <w:u w:val="single"/>
          <w:lang w:eastAsia="pl-PL"/>
        </w:rPr>
        <w:t>0</w:t>
      </w:r>
      <w:r w:rsidR="00E73F1F" w:rsidRPr="00064867">
        <w:rPr>
          <w:rFonts w:ascii="Times New Roman" w:eastAsia="Times New Roman" w:hAnsi="Times New Roman" w:cs="Times New Roman"/>
          <w:b/>
          <w:color w:val="000000" w:themeColor="text1"/>
          <w:sz w:val="24"/>
          <w:szCs w:val="24"/>
          <w:u w:val="single"/>
          <w:lang w:eastAsia="pl-PL"/>
        </w:rPr>
        <w:t>:</w:t>
      </w:r>
      <w:r w:rsidR="00221E74" w:rsidRPr="00064867">
        <w:rPr>
          <w:rFonts w:ascii="Times New Roman" w:eastAsia="Times New Roman" w:hAnsi="Times New Roman" w:cs="Times New Roman"/>
          <w:b/>
          <w:color w:val="000000" w:themeColor="text1"/>
          <w:sz w:val="24"/>
          <w:szCs w:val="24"/>
          <w:u w:val="single"/>
          <w:lang w:eastAsia="pl-PL"/>
        </w:rPr>
        <w:t>0</w:t>
      </w:r>
      <w:r w:rsidR="00E73F1F" w:rsidRPr="00064867">
        <w:rPr>
          <w:rFonts w:ascii="Times New Roman" w:eastAsia="Times New Roman" w:hAnsi="Times New Roman" w:cs="Times New Roman"/>
          <w:b/>
          <w:color w:val="000000" w:themeColor="text1"/>
          <w:sz w:val="24"/>
          <w:szCs w:val="24"/>
          <w:u w:val="single"/>
          <w:lang w:eastAsia="pl-PL"/>
        </w:rPr>
        <w:t>0.</w:t>
      </w:r>
      <w:r w:rsidRPr="00C40400">
        <w:rPr>
          <w:rFonts w:ascii="Times New Roman" w:eastAsia="Times New Roman" w:hAnsi="Times New Roman" w:cs="Times New Roman"/>
          <w:color w:val="FF0000"/>
          <w:sz w:val="24"/>
          <w:szCs w:val="24"/>
          <w:u w:val="single"/>
          <w:lang w:eastAsia="pl-PL"/>
        </w:rPr>
        <w:t xml:space="preserve"> </w:t>
      </w:r>
    </w:p>
    <w:p w:rsidR="00B46324" w:rsidRPr="00FD7C06" w:rsidRDefault="006E456C" w:rsidP="00B54F31">
      <w:pPr>
        <w:numPr>
          <w:ilvl w:val="0"/>
          <w:numId w:val="8"/>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w:t>
      </w:r>
      <w:r w:rsidR="00B46324" w:rsidRPr="00FD7C06">
        <w:rPr>
          <w:rFonts w:ascii="Times New Roman" w:eastAsia="Times New Roman" w:hAnsi="Times New Roman" w:cs="Times New Roman"/>
          <w:color w:val="000000" w:themeColor="text1"/>
          <w:sz w:val="24"/>
          <w:szCs w:val="24"/>
          <w:lang w:eastAsia="pl-PL"/>
        </w:rPr>
        <w:t xml:space="preserve"> przypadku awarii systemu, która powoduje brak możliw</w:t>
      </w:r>
      <w:r w:rsidR="00FD7C06">
        <w:rPr>
          <w:rFonts w:ascii="Times New Roman" w:eastAsia="Times New Roman" w:hAnsi="Times New Roman" w:cs="Times New Roman"/>
          <w:color w:val="000000" w:themeColor="text1"/>
          <w:sz w:val="24"/>
          <w:szCs w:val="24"/>
          <w:lang w:eastAsia="pl-PL"/>
        </w:rPr>
        <w:t>ości otwarcia ofert</w:t>
      </w:r>
      <w:r w:rsidR="00FD7C06">
        <w:rPr>
          <w:rFonts w:ascii="Times New Roman" w:eastAsia="Times New Roman" w:hAnsi="Times New Roman" w:cs="Times New Roman"/>
          <w:color w:val="000000" w:themeColor="text1"/>
          <w:sz w:val="24"/>
          <w:szCs w:val="24"/>
          <w:lang w:eastAsia="pl-PL"/>
        </w:rPr>
        <w:br/>
      </w:r>
      <w:r w:rsidR="00B46324" w:rsidRPr="00FD7C06">
        <w:rPr>
          <w:rFonts w:ascii="Times New Roman" w:eastAsia="Times New Roman" w:hAnsi="Times New Roman" w:cs="Times New Roman"/>
          <w:color w:val="000000" w:themeColor="text1"/>
          <w:sz w:val="24"/>
          <w:szCs w:val="24"/>
          <w:lang w:eastAsia="pl-PL"/>
        </w:rPr>
        <w:t xml:space="preserve">w terminie określonym przez Zamawiającego, otwarcie ofert następuje niezwłocznie po usunięciu awarii. </w:t>
      </w:r>
    </w:p>
    <w:p w:rsidR="00B46324" w:rsidRPr="00FD7C06" w:rsidRDefault="00B46324" w:rsidP="00B54F31">
      <w:pPr>
        <w:numPr>
          <w:ilvl w:val="0"/>
          <w:numId w:val="8"/>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poinformuje o zmianie terminu otwarcia ofert na stronie internetowej prowadzonego postępowania.  </w:t>
      </w:r>
    </w:p>
    <w:p w:rsidR="00B46324" w:rsidRPr="00FD7C06" w:rsidRDefault="00B46324" w:rsidP="00B54F31">
      <w:pPr>
        <w:numPr>
          <w:ilvl w:val="0"/>
          <w:numId w:val="8"/>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najpóźniej przed otwarciem ofert, udostępnia na stronie internetowej prowadzonego postępowania informację o kwocie, jaką zamierza przeznaczyć na sfinansowanie zamówienia. </w:t>
      </w:r>
    </w:p>
    <w:p w:rsidR="00B46324" w:rsidRPr="00FD7C06" w:rsidRDefault="00B46324" w:rsidP="00B54F31">
      <w:pPr>
        <w:numPr>
          <w:ilvl w:val="0"/>
          <w:numId w:val="8"/>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Zamawiający, niezwłocznie po otwarciu ofert, udostępnia na stronie internetowej prowadzonego postępowania informacje o: </w:t>
      </w:r>
    </w:p>
    <w:p w:rsidR="00B46324" w:rsidRPr="00FD7C06" w:rsidRDefault="00B46324" w:rsidP="00B54F31">
      <w:pPr>
        <w:numPr>
          <w:ilvl w:val="1"/>
          <w:numId w:val="8"/>
        </w:numPr>
        <w:spacing w:after="5"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nazwach albo imionach i nazwiskach oraz siedzibach lub miejscach prowadzonej działalności gospodarczej albo miejscach zamieszkania wykonawców, których oferty zostały otwarte; </w:t>
      </w:r>
    </w:p>
    <w:p w:rsidR="00B46324" w:rsidRPr="00FD7C06" w:rsidRDefault="00B46324" w:rsidP="00B54F31">
      <w:pPr>
        <w:numPr>
          <w:ilvl w:val="1"/>
          <w:numId w:val="8"/>
        </w:numPr>
        <w:spacing w:after="120" w:line="276" w:lineRule="auto"/>
        <w:ind w:left="851" w:right="-2" w:hanging="28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cenach lub kosztach zawartych w ofertach. </w:t>
      </w:r>
    </w:p>
    <w:p w:rsidR="00B46324" w:rsidRPr="00FD7C06" w:rsidRDefault="00B46324" w:rsidP="00B54F31">
      <w:pPr>
        <w:pStyle w:val="Akapitzlist"/>
        <w:numPr>
          <w:ilvl w:val="0"/>
          <w:numId w:val="8"/>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Informacja </w:t>
      </w:r>
      <w:r w:rsidR="00B901E3" w:rsidRPr="00FD7C06">
        <w:rPr>
          <w:rFonts w:ascii="Times New Roman" w:eastAsia="Times New Roman" w:hAnsi="Times New Roman" w:cs="Times New Roman"/>
          <w:color w:val="000000" w:themeColor="text1"/>
          <w:sz w:val="24"/>
          <w:szCs w:val="24"/>
          <w:lang w:eastAsia="pl-PL"/>
        </w:rPr>
        <w:t xml:space="preserve">z otwarcia ofert </w:t>
      </w:r>
      <w:r w:rsidRPr="00FD7C06">
        <w:rPr>
          <w:rFonts w:ascii="Times New Roman" w:eastAsia="Times New Roman" w:hAnsi="Times New Roman" w:cs="Times New Roman"/>
          <w:color w:val="000000" w:themeColor="text1"/>
          <w:sz w:val="24"/>
          <w:szCs w:val="24"/>
          <w:lang w:eastAsia="pl-PL"/>
        </w:rPr>
        <w:t xml:space="preserve">zostanie opublikowana na stronie postępowania na platformazakupowa.pl </w:t>
      </w:r>
      <w:r w:rsidR="00B901E3" w:rsidRPr="00FD7C06">
        <w:rPr>
          <w:rFonts w:ascii="Times New Roman" w:eastAsia="Times New Roman" w:hAnsi="Times New Roman" w:cs="Times New Roman"/>
          <w:color w:val="000000" w:themeColor="text1"/>
          <w:sz w:val="24"/>
          <w:szCs w:val="24"/>
          <w:lang w:eastAsia="pl-PL"/>
        </w:rPr>
        <w:t>w sekcji ,,Komunikaty”</w:t>
      </w:r>
      <w:r w:rsidRPr="00FD7C06">
        <w:rPr>
          <w:rFonts w:ascii="Times New Roman" w:eastAsia="Times New Roman" w:hAnsi="Times New Roman" w:cs="Times New Roman"/>
          <w:color w:val="000000" w:themeColor="text1"/>
          <w:sz w:val="24"/>
          <w:szCs w:val="24"/>
          <w:lang w:eastAsia="pl-PL"/>
        </w:rPr>
        <w:t xml:space="preserve">. </w:t>
      </w:r>
    </w:p>
    <w:p w:rsidR="00B901E3" w:rsidRPr="00FD7C06" w:rsidRDefault="00B901E3" w:rsidP="00B54F31">
      <w:pPr>
        <w:numPr>
          <w:ilvl w:val="0"/>
          <w:numId w:val="8"/>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Zgodnie z ustawą Pzp</w:t>
      </w:r>
      <w:r w:rsidR="00B46324" w:rsidRPr="00FD7C06">
        <w:rPr>
          <w:rFonts w:ascii="Times New Roman" w:eastAsia="Times New Roman" w:hAnsi="Times New Roman" w:cs="Times New Roman"/>
          <w:color w:val="000000" w:themeColor="text1"/>
          <w:sz w:val="24"/>
          <w:szCs w:val="24"/>
          <w:lang w:eastAsia="pl-PL"/>
        </w:rPr>
        <w:t xml:space="preserve"> Zamawiający nie ma obowiązku przeprowadzania </w:t>
      </w:r>
      <w:r w:rsidRPr="00FD7C06">
        <w:rPr>
          <w:rFonts w:ascii="Times New Roman" w:eastAsia="Times New Roman" w:hAnsi="Times New Roman" w:cs="Times New Roman"/>
          <w:color w:val="000000" w:themeColor="text1"/>
          <w:sz w:val="24"/>
          <w:szCs w:val="24"/>
          <w:lang w:eastAsia="pl-PL"/>
        </w:rPr>
        <w:t xml:space="preserve">publicznego </w:t>
      </w:r>
      <w:r w:rsidR="00B46324" w:rsidRPr="00FD7C06">
        <w:rPr>
          <w:rFonts w:ascii="Times New Roman" w:eastAsia="Times New Roman" w:hAnsi="Times New Roman" w:cs="Times New Roman"/>
          <w:color w:val="000000" w:themeColor="text1"/>
          <w:sz w:val="24"/>
          <w:szCs w:val="24"/>
          <w:lang w:eastAsia="pl-PL"/>
        </w:rPr>
        <w:t>otwarcia ofert</w:t>
      </w:r>
      <w:r w:rsidRPr="00FD7C06">
        <w:rPr>
          <w:rFonts w:ascii="Times New Roman" w:eastAsia="Times New Roman" w:hAnsi="Times New Roman" w:cs="Times New Roman"/>
          <w:color w:val="000000" w:themeColor="text1"/>
          <w:sz w:val="24"/>
          <w:szCs w:val="24"/>
          <w:lang w:eastAsia="pl-PL"/>
        </w:rPr>
        <w:t>.</w:t>
      </w:r>
    </w:p>
    <w:p w:rsidR="00B46324" w:rsidRPr="00FD7C06" w:rsidRDefault="00B46324" w:rsidP="00B54F31">
      <w:pPr>
        <w:spacing w:after="0" w:line="276" w:lineRule="auto"/>
        <w:ind w:left="567" w:right="873"/>
        <w:jc w:val="both"/>
        <w:rPr>
          <w:rFonts w:ascii="Times New Roman" w:eastAsia="Times New Roman" w:hAnsi="Times New Roman" w:cs="Times New Roman"/>
          <w:color w:val="000000" w:themeColor="text1"/>
          <w:sz w:val="24"/>
          <w:szCs w:val="24"/>
          <w:highlight w:val="yellow"/>
          <w:lang w:eastAsia="pl-PL"/>
        </w:rPr>
      </w:pPr>
      <w:r w:rsidRPr="00FD7C06">
        <w:rPr>
          <w:rFonts w:ascii="Times New Roman" w:eastAsia="Times New Roman" w:hAnsi="Times New Roman" w:cs="Times New Roman"/>
          <w:color w:val="000000" w:themeColor="text1"/>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C40400" w:rsidRPr="00C40400" w:rsidTr="00B46324">
        <w:tc>
          <w:tcPr>
            <w:tcW w:w="9060" w:type="dxa"/>
            <w:shd w:val="clear" w:color="auto" w:fill="E7E6E6" w:themeFill="background2"/>
          </w:tcPr>
          <w:p w:rsidR="00B46324" w:rsidRPr="00FD7C06" w:rsidRDefault="00FD7C06" w:rsidP="00B54F31">
            <w:pPr>
              <w:pStyle w:val="Akapitzlist"/>
              <w:numPr>
                <w:ilvl w:val="3"/>
                <w:numId w:val="40"/>
              </w:numPr>
              <w:spacing w:line="276" w:lineRule="auto"/>
              <w:ind w:left="594" w:right="873"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 </w:t>
            </w:r>
            <w:r w:rsidR="00B46324" w:rsidRPr="00FD7C06">
              <w:rPr>
                <w:rFonts w:ascii="Times New Roman" w:eastAsia="Times New Roman" w:hAnsi="Times New Roman" w:cs="Times New Roman"/>
                <w:b/>
                <w:color w:val="000000" w:themeColor="text1"/>
                <w:sz w:val="24"/>
                <w:szCs w:val="24"/>
                <w:lang w:eastAsia="pl-PL"/>
              </w:rPr>
              <w:t>Podstawy wykluczenia</w:t>
            </w:r>
            <w:r w:rsidR="00B901E3" w:rsidRPr="00FD7C06">
              <w:rPr>
                <w:rFonts w:ascii="Times New Roman" w:eastAsia="Times New Roman" w:hAnsi="Times New Roman" w:cs="Times New Roman"/>
                <w:b/>
                <w:color w:val="000000" w:themeColor="text1"/>
                <w:sz w:val="24"/>
                <w:szCs w:val="24"/>
                <w:lang w:eastAsia="pl-PL"/>
              </w:rPr>
              <w:t>,</w:t>
            </w:r>
            <w:r w:rsidR="00B46324" w:rsidRPr="00FD7C06">
              <w:rPr>
                <w:rFonts w:ascii="Times New Roman" w:eastAsia="Times New Roman" w:hAnsi="Times New Roman" w:cs="Times New Roman"/>
                <w:b/>
                <w:color w:val="000000" w:themeColor="text1"/>
                <w:sz w:val="24"/>
                <w:szCs w:val="24"/>
                <w:lang w:eastAsia="pl-PL"/>
              </w:rPr>
              <w:t xml:space="preserve"> o których mowa w art. 108 ust. 1</w:t>
            </w:r>
          </w:p>
        </w:tc>
      </w:tr>
    </w:tbl>
    <w:p w:rsidR="00B46324" w:rsidRPr="00FD7C06" w:rsidRDefault="00B46324" w:rsidP="00B54F31">
      <w:pPr>
        <w:spacing w:after="120" w:line="276" w:lineRule="auto"/>
        <w:ind w:left="567" w:right="-2" w:hanging="582"/>
        <w:jc w:val="both"/>
        <w:rPr>
          <w:rFonts w:ascii="Times New Roman" w:eastAsia="Times New Roman" w:hAnsi="Times New Roman" w:cs="Times New Roman"/>
          <w:color w:val="000000" w:themeColor="text1"/>
          <w:sz w:val="24"/>
          <w:szCs w:val="24"/>
          <w:lang w:eastAsia="pl-PL"/>
        </w:rPr>
      </w:pPr>
      <w:r w:rsidRPr="00064867">
        <w:rPr>
          <w:rFonts w:ascii="Times New Roman" w:eastAsia="Times New Roman" w:hAnsi="Times New Roman" w:cs="Times New Roman"/>
          <w:color w:val="000000" w:themeColor="text1"/>
          <w:sz w:val="24"/>
          <w:szCs w:val="24"/>
          <w:lang w:eastAsia="pl-PL"/>
        </w:rPr>
        <w:t>1</w:t>
      </w:r>
      <w:r w:rsidR="00072C4E" w:rsidRPr="00064867">
        <w:rPr>
          <w:rFonts w:ascii="Times New Roman" w:eastAsia="Times New Roman" w:hAnsi="Times New Roman" w:cs="Times New Roman"/>
          <w:color w:val="000000" w:themeColor="text1"/>
          <w:sz w:val="24"/>
          <w:szCs w:val="24"/>
          <w:lang w:eastAsia="pl-PL"/>
        </w:rPr>
        <w:t>.</w:t>
      </w:r>
      <w:r w:rsidRPr="00C40400">
        <w:rPr>
          <w:rFonts w:ascii="Times New Roman" w:eastAsia="Times New Roman" w:hAnsi="Times New Roman" w:cs="Times New Roman"/>
          <w:color w:val="FF0000"/>
          <w:sz w:val="24"/>
          <w:szCs w:val="24"/>
          <w:lang w:eastAsia="pl-PL"/>
        </w:rPr>
        <w:tab/>
      </w:r>
      <w:r w:rsidRPr="00FD7C06">
        <w:rPr>
          <w:rFonts w:ascii="Times New Roman" w:eastAsia="Times New Roman" w:hAnsi="Times New Roman" w:cs="Times New Roman"/>
          <w:color w:val="000000" w:themeColor="text1"/>
          <w:sz w:val="24"/>
          <w:szCs w:val="24"/>
          <w:lang w:eastAsia="pl-PL"/>
        </w:rPr>
        <w:t>Z postępowania o udzielenie zamówienia wyklucza się z zastrzeżeniem art. 110 ust. 2 pzp, Wykonawc</w:t>
      </w:r>
      <w:r w:rsidR="00A0549A" w:rsidRPr="00FD7C06">
        <w:rPr>
          <w:rFonts w:ascii="Times New Roman" w:eastAsia="Times New Roman" w:hAnsi="Times New Roman" w:cs="Times New Roman"/>
          <w:color w:val="000000" w:themeColor="text1"/>
          <w:sz w:val="24"/>
          <w:szCs w:val="24"/>
          <w:lang w:eastAsia="pl-PL"/>
        </w:rPr>
        <w:t>ę</w:t>
      </w:r>
      <w:r w:rsidRPr="00FD7C06">
        <w:rPr>
          <w:rFonts w:ascii="Times New Roman" w:eastAsia="Times New Roman" w:hAnsi="Times New Roman" w:cs="Times New Roman"/>
          <w:color w:val="000000" w:themeColor="text1"/>
          <w:sz w:val="24"/>
          <w:szCs w:val="24"/>
          <w:lang w:eastAsia="pl-PL"/>
        </w:rPr>
        <w:t xml:space="preserve">: </w:t>
      </w:r>
    </w:p>
    <w:p w:rsidR="00B46324" w:rsidRPr="00FD7C06" w:rsidRDefault="00A62A28" w:rsidP="00B54F31">
      <w:pPr>
        <w:spacing w:after="12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r w:rsidR="00072C4E"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będącego osobą fizyczną, którego prawomocnie skazano za przestępstwo: </w:t>
      </w:r>
    </w:p>
    <w:p w:rsidR="00B46324" w:rsidRPr="00FD7C06" w:rsidRDefault="00072C4E" w:rsidP="00B54F31">
      <w:p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a)</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rsidR="00B46324" w:rsidRPr="00FD7C06" w:rsidRDefault="00072C4E" w:rsidP="00B54F31">
      <w:p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b)</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 xml:space="preserve">handlu ludźmi, o którym mowa w art. 189a Kodeksu karnego,  </w:t>
      </w:r>
    </w:p>
    <w:p w:rsidR="00B46324" w:rsidRPr="00FD7C06" w:rsidRDefault="00072C4E" w:rsidP="00B54F31">
      <w:p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lang w:eastAsia="pl-PL"/>
        </w:rPr>
        <w:tab/>
      </w:r>
      <w:r w:rsidR="00B46324" w:rsidRPr="00FD7C06">
        <w:rPr>
          <w:rFonts w:ascii="Times New Roman" w:eastAsia="Times New Roman" w:hAnsi="Times New Roman" w:cs="Times New Roman"/>
          <w:color w:val="000000" w:themeColor="text1"/>
          <w:sz w:val="24"/>
          <w:szCs w:val="24"/>
          <w:lang w:eastAsia="pl-PL"/>
        </w:rPr>
        <w:t>o którym mowa w art. 228–230a, art. 250a Kodeksu karnego lub w art. 46 lub art. 48 ustawy z dnia 25 czerwca 2010 r. o sporcie,</w:t>
      </w:r>
      <w:r w:rsidR="00B46324" w:rsidRPr="00FD7C06">
        <w:rPr>
          <w:rFonts w:ascii="Times New Roman" w:eastAsia="Times New Roman" w:hAnsi="Times New Roman" w:cs="Times New Roman"/>
          <w:b/>
          <w:color w:val="000000" w:themeColor="text1"/>
          <w:sz w:val="24"/>
          <w:szCs w:val="24"/>
          <w:lang w:eastAsia="pl-PL"/>
        </w:rPr>
        <w:t xml:space="preserve"> </w:t>
      </w:r>
    </w:p>
    <w:p w:rsidR="00B46324" w:rsidRPr="00FD7C06" w:rsidRDefault="00B46324" w:rsidP="00B54F31">
      <w:pPr>
        <w:numPr>
          <w:ilvl w:val="0"/>
          <w:numId w:val="9"/>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46324" w:rsidRPr="00FD7C06" w:rsidRDefault="00B46324" w:rsidP="00B54F31">
      <w:pPr>
        <w:numPr>
          <w:ilvl w:val="0"/>
          <w:numId w:val="9"/>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46324" w:rsidRPr="00FD7C06" w:rsidRDefault="00B46324" w:rsidP="00B54F31">
      <w:pPr>
        <w:numPr>
          <w:ilvl w:val="0"/>
          <w:numId w:val="9"/>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FD7C06" w:rsidRDefault="00B46324" w:rsidP="00B54F31">
      <w:pPr>
        <w:numPr>
          <w:ilvl w:val="0"/>
          <w:numId w:val="9"/>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przeciwko obrotowi gospodarczemu, o których mowa w art. 296–307 Kodeksu karnego, przestępstwo oszustwa, o którym mowa w art. 286 Kodeksu karnego, przestępstwo przeciwko wiarygodności do</w:t>
      </w:r>
      <w:r w:rsidR="00FD7C06">
        <w:rPr>
          <w:rFonts w:ascii="Times New Roman" w:eastAsia="Times New Roman" w:hAnsi="Times New Roman" w:cs="Times New Roman"/>
          <w:color w:val="000000" w:themeColor="text1"/>
          <w:sz w:val="24"/>
          <w:szCs w:val="24"/>
          <w:lang w:eastAsia="pl-PL"/>
        </w:rPr>
        <w:t>kumentów, o których mowa w art.</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270–277d Kodeksu karnego, lub przestępstwo skarbowe, </w:t>
      </w:r>
    </w:p>
    <w:p w:rsidR="00B46324" w:rsidRPr="00FD7C06" w:rsidRDefault="00B46324" w:rsidP="00B54F31">
      <w:pPr>
        <w:numPr>
          <w:ilvl w:val="0"/>
          <w:numId w:val="9"/>
        </w:numPr>
        <w:spacing w:after="12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 którym mowa w art. 9 ust. 1 i 3 lub art. 10 ustawy z dnia 15 czerwca 20</w:t>
      </w:r>
      <w:r w:rsidR="00FD7C06">
        <w:rPr>
          <w:rFonts w:ascii="Times New Roman" w:eastAsia="Times New Roman" w:hAnsi="Times New Roman" w:cs="Times New Roman"/>
          <w:color w:val="000000" w:themeColor="text1"/>
          <w:sz w:val="24"/>
          <w:szCs w:val="24"/>
          <w:lang w:eastAsia="pl-PL"/>
        </w:rPr>
        <w:t>12 r.</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o skutkach powierzania wykonywania pracy cudzoziemcom przebywającym wbrew przepisom na terytorium Rzeczypospolitej Polskiej – lub za odpowiedni czyn zabroniony określony w przepisach prawa obcego; </w:t>
      </w:r>
    </w:p>
    <w:p w:rsidR="00B46324" w:rsidRPr="00FD7C06" w:rsidRDefault="00B46324" w:rsidP="00B54F31">
      <w:pPr>
        <w:pStyle w:val="Akapitzlist"/>
        <w:numPr>
          <w:ilvl w:val="0"/>
          <w:numId w:val="2"/>
        </w:numPr>
        <w:spacing w:after="12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jeżeli urzędującego członka jego organu zarządzającego lub nadzorczego, wspólnika spółki w spółce jawnej lub partnerskiej albo komplementariusza </w:t>
      </w:r>
      <w:r w:rsidR="002F084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w spółce komandytowej lub komandytowo</w:t>
      </w:r>
      <w:r w:rsidR="0095680E" w:rsidRPr="00FD7C06">
        <w:rPr>
          <w:rFonts w:ascii="Times New Roman" w:eastAsia="Times New Roman" w:hAnsi="Times New Roman" w:cs="Times New Roman"/>
          <w:color w:val="000000" w:themeColor="text1"/>
          <w:sz w:val="24"/>
          <w:szCs w:val="24"/>
          <w:lang w:eastAsia="pl-PL"/>
        </w:rPr>
        <w:t>-</w:t>
      </w:r>
      <w:r w:rsidRPr="00FD7C06">
        <w:rPr>
          <w:rFonts w:ascii="Times New Roman" w:eastAsia="Times New Roman" w:hAnsi="Times New Roman" w:cs="Times New Roman"/>
          <w:color w:val="000000" w:themeColor="text1"/>
          <w:sz w:val="24"/>
          <w:szCs w:val="24"/>
          <w:lang w:eastAsia="pl-PL"/>
        </w:rPr>
        <w:t xml:space="preserve">akcyjnej lub prokurenta prawomocnie skazano za przestępstwo, o którym mowa w pkt 1; </w:t>
      </w:r>
    </w:p>
    <w:p w:rsidR="00B46324" w:rsidRPr="00FD7C06" w:rsidRDefault="00B46324" w:rsidP="00B54F31">
      <w:pPr>
        <w:pStyle w:val="Akapitzlist"/>
        <w:numPr>
          <w:ilvl w:val="0"/>
          <w:numId w:val="2"/>
        </w:numPr>
        <w:spacing w:after="120" w:line="27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wobec którego wydano prawomocny wyrok sadu lub ostateczną decyzję administracyjną o zaleganiu z uiszczeniem podatków, opłat lub składek na ubezpieczenie społeczne lub zdrowotne, chyba ze Wykonawca odpowiednio przed upływem terminu do składania wni</w:t>
      </w:r>
      <w:r w:rsidR="00FD7C06">
        <w:rPr>
          <w:rFonts w:ascii="Times New Roman" w:eastAsia="Times New Roman" w:hAnsi="Times New Roman" w:cs="Times New Roman"/>
          <w:color w:val="000000" w:themeColor="text1"/>
          <w:sz w:val="24"/>
          <w:szCs w:val="24"/>
          <w:lang w:eastAsia="pl-PL"/>
        </w:rPr>
        <w:t>osków o dopuszczenie do udziału</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FD7C06" w:rsidRDefault="00B46324" w:rsidP="00B54F31">
      <w:pPr>
        <w:pStyle w:val="Akapitzlist"/>
        <w:numPr>
          <w:ilvl w:val="0"/>
          <w:numId w:val="2"/>
        </w:numPr>
        <w:spacing w:after="120" w:line="27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 xml:space="preserve">wobec którego orzeczono zakaz ubiegania się̨ o zamówienia publiczne; </w:t>
      </w:r>
    </w:p>
    <w:p w:rsidR="00B46324" w:rsidRPr="00FD7C06" w:rsidRDefault="00B46324" w:rsidP="00B54F31">
      <w:pPr>
        <w:pStyle w:val="Akapitzlist"/>
        <w:numPr>
          <w:ilvl w:val="0"/>
          <w:numId w:val="2"/>
        </w:numPr>
        <w:spacing w:after="120" w:line="276" w:lineRule="auto"/>
        <w:ind w:left="992" w:hanging="425"/>
        <w:contextualSpacing w:val="0"/>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Zamawiający może stwierdzić́, na pod</w:t>
      </w:r>
      <w:r w:rsidR="00FD7C06">
        <w:rPr>
          <w:rFonts w:ascii="Times New Roman" w:eastAsia="Times New Roman" w:hAnsi="Times New Roman" w:cs="Times New Roman"/>
          <w:color w:val="000000" w:themeColor="text1"/>
          <w:sz w:val="24"/>
          <w:szCs w:val="24"/>
          <w:lang w:eastAsia="pl-PL"/>
        </w:rPr>
        <w:t>stawie wiarygodnych przesłanek,</w:t>
      </w:r>
      <w:r w:rsidR="00FD7C06">
        <w:rPr>
          <w:rFonts w:ascii="Times New Roman" w:eastAsia="Times New Roman" w:hAnsi="Times New Roman" w:cs="Times New Roman"/>
          <w:color w:val="000000" w:themeColor="text1"/>
          <w:sz w:val="24"/>
          <w:szCs w:val="24"/>
          <w:lang w:eastAsia="pl-PL"/>
        </w:rPr>
        <w:br/>
      </w:r>
      <w:r w:rsidRPr="00FD7C06">
        <w:rPr>
          <w:rFonts w:ascii="Times New Roman" w:eastAsia="Times New Roman" w:hAnsi="Times New Roman" w:cs="Times New Roman"/>
          <w:color w:val="000000" w:themeColor="text1"/>
          <w:sz w:val="24"/>
          <w:szCs w:val="24"/>
          <w:lang w:eastAsia="pl-PL"/>
        </w:rPr>
        <w:t>że Wykonawca zawarł z innymi Wykonawcami porozumienie mające na celu zakłócenie konkurencji, w szczególności jeżeli należąc do tej samej grupy kapitałowej w rozumieniu ustawy z dnia 16 lutego</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2007 r. o ochronie konkurencji </w:t>
      </w:r>
      <w:r w:rsidR="000F21E7" w:rsidRPr="00FD7C06">
        <w:rPr>
          <w:rFonts w:ascii="Times New Roman" w:eastAsia="Times New Roman" w:hAnsi="Times New Roman" w:cs="Times New Roman"/>
          <w:color w:val="000000" w:themeColor="text1"/>
          <w:sz w:val="24"/>
          <w:szCs w:val="24"/>
          <w:lang w:eastAsia="pl-PL"/>
        </w:rPr>
        <w:t xml:space="preserve">   </w:t>
      </w:r>
      <w:r w:rsidRPr="00FD7C06">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7C06">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46324" w:rsidRPr="00FD7C06" w:rsidRDefault="00B46324" w:rsidP="00B54F31">
      <w:pPr>
        <w:pStyle w:val="Akapitzlist"/>
        <w:numPr>
          <w:ilvl w:val="0"/>
          <w:numId w:val="2"/>
        </w:numPr>
        <w:spacing w:after="120" w:line="276" w:lineRule="auto"/>
        <w:ind w:left="993" w:right="-2" w:hanging="426"/>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B3C0D" w:rsidRPr="00FD7C06" w:rsidRDefault="00072C4E" w:rsidP="00B54F31">
      <w:pPr>
        <w:spacing w:after="34" w:line="276"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r w:rsidRPr="00FD7C06">
        <w:rPr>
          <w:rFonts w:ascii="Times New Roman" w:eastAsia="Times New Roman" w:hAnsi="Times New Roman" w:cs="Times New Roman"/>
          <w:color w:val="000000" w:themeColor="text1"/>
          <w:sz w:val="24"/>
          <w:szCs w:val="24"/>
          <w:lang w:eastAsia="pl-PL"/>
        </w:rPr>
        <w:tab/>
      </w:r>
      <w:r w:rsidR="006E456C" w:rsidRPr="00FD7C06">
        <w:rPr>
          <w:rFonts w:ascii="Times New Roman" w:eastAsia="Times New Roman" w:hAnsi="Times New Roman" w:cs="Times New Roman"/>
          <w:color w:val="000000" w:themeColor="text1"/>
          <w:sz w:val="24"/>
          <w:szCs w:val="24"/>
          <w:lang w:eastAsia="pl-PL"/>
        </w:rPr>
        <w:t>Wykonawca może zostać</w:t>
      </w:r>
      <w:r w:rsidR="00B46324" w:rsidRPr="00FD7C06">
        <w:rPr>
          <w:rFonts w:ascii="Times New Roman" w:eastAsia="Times New Roman" w:hAnsi="Times New Roman" w:cs="Times New Roman"/>
          <w:color w:val="000000" w:themeColor="text1"/>
          <w:sz w:val="24"/>
          <w:szCs w:val="24"/>
          <w:lang w:eastAsia="pl-PL"/>
        </w:rPr>
        <w:t xml:space="preserve"> wykluczony przez Zamawiającego na każdym etapie postępowania o udzielenie zamówienia.</w:t>
      </w:r>
      <w:r w:rsidR="00B46324" w:rsidRPr="00FD7C06">
        <w:rPr>
          <w:rFonts w:ascii="Times New Roman" w:eastAsia="Times New Roman" w:hAnsi="Times New Roman" w:cs="Times New Roman"/>
          <w:b/>
          <w:color w:val="000000" w:themeColor="text1"/>
          <w:sz w:val="24"/>
          <w:szCs w:val="24"/>
          <w:lang w:eastAsia="pl-PL"/>
        </w:rPr>
        <w:t xml:space="preserve"> </w:t>
      </w:r>
    </w:p>
    <w:p w:rsidR="006E456C" w:rsidRPr="00FD7C06" w:rsidRDefault="006E456C" w:rsidP="00B54F31">
      <w:pPr>
        <w:spacing w:after="34" w:line="276" w:lineRule="auto"/>
        <w:ind w:left="567" w:right="-2" w:hanging="582"/>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3.      Zamawiający ocenia podstawy wykluczenia </w:t>
      </w:r>
      <w:r w:rsidR="002E6035" w:rsidRPr="00FD7C06">
        <w:rPr>
          <w:rFonts w:ascii="Times New Roman" w:eastAsia="Times New Roman" w:hAnsi="Times New Roman" w:cs="Times New Roman"/>
          <w:color w:val="000000" w:themeColor="text1"/>
          <w:sz w:val="24"/>
          <w:szCs w:val="24"/>
          <w:lang w:eastAsia="pl-PL"/>
        </w:rPr>
        <w:t>zgodnie z przepisami art. 110 -111</w:t>
      </w:r>
      <w:r w:rsidR="00543F47" w:rsidRPr="00FD7C06">
        <w:rPr>
          <w:rFonts w:ascii="Times New Roman" w:eastAsia="Times New Roman" w:hAnsi="Times New Roman" w:cs="Times New Roman"/>
          <w:color w:val="000000" w:themeColor="text1"/>
          <w:sz w:val="24"/>
          <w:szCs w:val="24"/>
          <w:lang w:eastAsia="pl-PL"/>
        </w:rPr>
        <w:t xml:space="preserve"> P</w:t>
      </w:r>
      <w:r w:rsidR="002E6035" w:rsidRPr="00FD7C06">
        <w:rPr>
          <w:rFonts w:ascii="Times New Roman" w:eastAsia="Times New Roman" w:hAnsi="Times New Roman" w:cs="Times New Roman"/>
          <w:color w:val="000000" w:themeColor="text1"/>
          <w:sz w:val="24"/>
          <w:szCs w:val="24"/>
          <w:lang w:eastAsia="pl-PL"/>
        </w:rPr>
        <w:t>zp</w:t>
      </w:r>
      <w:r w:rsidR="00543F47" w:rsidRPr="00FD7C06">
        <w:rPr>
          <w:rFonts w:ascii="Times New Roman" w:eastAsia="Times New Roman" w:hAnsi="Times New Roman" w:cs="Times New Roman"/>
          <w:color w:val="000000" w:themeColor="text1"/>
          <w:sz w:val="24"/>
          <w:szCs w:val="24"/>
          <w:lang w:eastAsia="pl-PL"/>
        </w:rPr>
        <w:t>.</w:t>
      </w:r>
    </w:p>
    <w:p w:rsidR="003D08FD" w:rsidRPr="00C40400" w:rsidRDefault="003D08FD" w:rsidP="00B54F31">
      <w:pPr>
        <w:spacing w:after="34" w:line="276" w:lineRule="auto"/>
        <w:ind w:left="567" w:right="-2" w:hanging="582"/>
        <w:jc w:val="both"/>
        <w:rPr>
          <w:rFonts w:ascii="Times New Roman" w:eastAsia="Times New Roman" w:hAnsi="Times New Roman" w:cs="Times New Roman"/>
          <w:b/>
          <w:color w:val="FF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C40400" w:rsidRPr="00FD7C06" w:rsidTr="00370050">
        <w:tc>
          <w:tcPr>
            <w:tcW w:w="9065" w:type="dxa"/>
            <w:shd w:val="clear" w:color="auto" w:fill="E7E6E6" w:themeFill="background2"/>
          </w:tcPr>
          <w:p w:rsidR="00FC6D77" w:rsidRPr="00FD7C06" w:rsidRDefault="00FC6D77" w:rsidP="00B54F31">
            <w:pPr>
              <w:pStyle w:val="Akapitzlist"/>
              <w:numPr>
                <w:ilvl w:val="3"/>
                <w:numId w:val="40"/>
              </w:numPr>
              <w:spacing w:after="34" w:line="276" w:lineRule="auto"/>
              <w:ind w:left="605" w:right="-2"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Podstawy wykluczenia, o których mowa w art. 109</w:t>
            </w:r>
            <w:r w:rsidR="00370050" w:rsidRPr="00FD7C06">
              <w:rPr>
                <w:rFonts w:ascii="Times New Roman" w:eastAsia="Times New Roman" w:hAnsi="Times New Roman" w:cs="Times New Roman"/>
                <w:b/>
                <w:color w:val="000000" w:themeColor="text1"/>
                <w:sz w:val="24"/>
                <w:szCs w:val="24"/>
                <w:lang w:eastAsia="pl-PL"/>
              </w:rPr>
              <w:t xml:space="preserve"> ust. 1 </w:t>
            </w:r>
          </w:p>
        </w:tc>
      </w:tr>
    </w:tbl>
    <w:p w:rsidR="00FC6D77" w:rsidRPr="00FD7C06" w:rsidRDefault="00FC6D77" w:rsidP="00B54F31">
      <w:pPr>
        <w:spacing w:after="34" w:line="276" w:lineRule="auto"/>
        <w:ind w:left="567" w:right="-2" w:hanging="582"/>
        <w:jc w:val="both"/>
        <w:rPr>
          <w:rFonts w:ascii="Times New Roman" w:eastAsia="Times New Roman" w:hAnsi="Times New Roman" w:cs="Times New Roman"/>
          <w:b/>
          <w:color w:val="000000" w:themeColor="text1"/>
          <w:sz w:val="24"/>
          <w:szCs w:val="24"/>
          <w:lang w:eastAsia="pl-PL"/>
        </w:rPr>
      </w:pPr>
    </w:p>
    <w:p w:rsidR="00370050" w:rsidRPr="00FD7C06" w:rsidRDefault="00905714" w:rsidP="00B54F31">
      <w:pPr>
        <w:spacing w:after="0" w:line="276" w:lineRule="auto"/>
        <w:ind w:left="567" w:right="-2" w:hanging="582"/>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Zamawiający nie przewiduje podstaw wykluczenia, o których mowa w art. 109 ust.1.</w:t>
      </w:r>
    </w:p>
    <w:p w:rsidR="00905714" w:rsidRPr="00C40400" w:rsidRDefault="00905714" w:rsidP="00B54F31">
      <w:pPr>
        <w:spacing w:after="0" w:line="276" w:lineRule="auto"/>
        <w:ind w:left="567" w:right="-2" w:hanging="582"/>
        <w:jc w:val="both"/>
        <w:rPr>
          <w:rFonts w:ascii="Times New Roman" w:eastAsia="Times New Roman" w:hAnsi="Times New Roman" w:cs="Times New Roman"/>
          <w:color w:val="FF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C40400" w:rsidRPr="00C40400" w:rsidTr="00072C4E">
        <w:tc>
          <w:tcPr>
            <w:tcW w:w="9072" w:type="dxa"/>
            <w:shd w:val="clear" w:color="auto" w:fill="E7E6E6" w:themeFill="background2"/>
          </w:tcPr>
          <w:p w:rsidR="00072C4E" w:rsidRPr="00FD7C06" w:rsidRDefault="00515990" w:rsidP="00B54F31">
            <w:pPr>
              <w:pStyle w:val="Akapitzlist"/>
              <w:numPr>
                <w:ilvl w:val="0"/>
                <w:numId w:val="44"/>
              </w:numPr>
              <w:spacing w:after="34" w:line="276" w:lineRule="auto"/>
              <w:ind w:left="572" w:right="-2" w:hanging="567"/>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 </w:t>
            </w:r>
            <w:r w:rsidR="00072C4E" w:rsidRPr="00FD7C06">
              <w:rPr>
                <w:rFonts w:ascii="Times New Roman" w:eastAsia="Times New Roman" w:hAnsi="Times New Roman" w:cs="Times New Roman"/>
                <w:b/>
                <w:color w:val="000000" w:themeColor="text1"/>
                <w:sz w:val="24"/>
                <w:szCs w:val="24"/>
                <w:lang w:eastAsia="pl-PL"/>
              </w:rPr>
              <w:t>Sposób obliczenia ceny</w:t>
            </w:r>
          </w:p>
        </w:tc>
      </w:tr>
    </w:tbl>
    <w:p w:rsidR="00072C4E" w:rsidRPr="00C40400" w:rsidRDefault="00072C4E" w:rsidP="00B54F31">
      <w:pPr>
        <w:spacing w:after="0" w:line="276" w:lineRule="auto"/>
        <w:ind w:left="567" w:right="-2" w:hanging="582"/>
        <w:jc w:val="both"/>
        <w:rPr>
          <w:rFonts w:ascii="Times New Roman" w:eastAsia="Times New Roman" w:hAnsi="Times New Roman" w:cs="Times New Roman"/>
          <w:color w:val="FF0000"/>
          <w:sz w:val="24"/>
          <w:szCs w:val="24"/>
          <w:lang w:eastAsia="pl-PL"/>
        </w:rPr>
      </w:pPr>
    </w:p>
    <w:p w:rsidR="00916604" w:rsidRPr="0094130B" w:rsidRDefault="00916604" w:rsidP="00B54F31">
      <w:pPr>
        <w:pStyle w:val="Tytu"/>
        <w:numPr>
          <w:ilvl w:val="0"/>
          <w:numId w:val="10"/>
        </w:numPr>
        <w:tabs>
          <w:tab w:val="num" w:pos="567"/>
        </w:tabs>
        <w:spacing w:line="276" w:lineRule="auto"/>
        <w:ind w:left="567" w:hanging="567"/>
        <w:jc w:val="both"/>
        <w:rPr>
          <w:b w:val="0"/>
          <w:color w:val="000000" w:themeColor="text1"/>
          <w:sz w:val="24"/>
        </w:rPr>
      </w:pPr>
      <w:r w:rsidRPr="0094130B">
        <w:rPr>
          <w:b w:val="0"/>
          <w:color w:val="000000" w:themeColor="text1"/>
          <w:sz w:val="24"/>
        </w:rPr>
        <w:t>W formularzu cenowym,</w:t>
      </w:r>
      <w:r w:rsidRPr="0094130B">
        <w:rPr>
          <w:color w:val="000000" w:themeColor="text1"/>
          <w:sz w:val="24"/>
        </w:rPr>
        <w:t xml:space="preserve"> </w:t>
      </w:r>
      <w:r w:rsidRPr="0094130B">
        <w:rPr>
          <w:b w:val="0"/>
          <w:color w:val="000000" w:themeColor="text1"/>
          <w:sz w:val="24"/>
        </w:rPr>
        <w:t>który stanowi załącznik do formularza ofertowego, należy podać, wartość netto i brutto,</w:t>
      </w:r>
      <w:r w:rsidR="00CA79AA" w:rsidRPr="0094130B">
        <w:rPr>
          <w:b w:val="0"/>
          <w:color w:val="000000" w:themeColor="text1"/>
          <w:sz w:val="24"/>
        </w:rPr>
        <w:t xml:space="preserve"> </w:t>
      </w:r>
      <w:r w:rsidRPr="0094130B">
        <w:rPr>
          <w:b w:val="0"/>
          <w:color w:val="000000" w:themeColor="text1"/>
          <w:sz w:val="24"/>
        </w:rPr>
        <w:t xml:space="preserve">z uwzględnieniem wszystkich kosztów związanych  </w:t>
      </w:r>
      <w:r w:rsidR="00CA79AA" w:rsidRPr="0094130B">
        <w:rPr>
          <w:b w:val="0"/>
          <w:color w:val="000000" w:themeColor="text1"/>
          <w:sz w:val="24"/>
        </w:rPr>
        <w:t xml:space="preserve">         </w:t>
      </w:r>
      <w:r w:rsidRPr="0094130B">
        <w:rPr>
          <w:b w:val="0"/>
          <w:color w:val="000000" w:themeColor="text1"/>
          <w:sz w:val="24"/>
        </w:rPr>
        <w:t>z realizacją zamówienia.</w:t>
      </w:r>
    </w:p>
    <w:p w:rsidR="00916604" w:rsidRPr="0094130B" w:rsidRDefault="00916604" w:rsidP="00B54F31">
      <w:pPr>
        <w:pStyle w:val="Tytu"/>
        <w:numPr>
          <w:ilvl w:val="0"/>
          <w:numId w:val="10"/>
        </w:numPr>
        <w:tabs>
          <w:tab w:val="num" w:pos="567"/>
        </w:tabs>
        <w:suppressAutoHyphens w:val="0"/>
        <w:spacing w:line="276" w:lineRule="auto"/>
        <w:ind w:left="567" w:hanging="567"/>
        <w:jc w:val="both"/>
        <w:rPr>
          <w:b w:val="0"/>
          <w:color w:val="000000" w:themeColor="text1"/>
          <w:sz w:val="24"/>
        </w:rPr>
      </w:pPr>
      <w:r w:rsidRPr="0094130B">
        <w:rPr>
          <w:b w:val="0"/>
          <w:color w:val="000000" w:themeColor="text1"/>
          <w:sz w:val="24"/>
        </w:rPr>
        <w:t xml:space="preserve">Wartości z formularza cenowego należy wstawić w odpowiednie miejsce w formularzu ofertowym. </w:t>
      </w:r>
    </w:p>
    <w:p w:rsidR="00916604" w:rsidRPr="0094130B" w:rsidRDefault="00916604" w:rsidP="00B54F31">
      <w:pPr>
        <w:pStyle w:val="Tytu"/>
        <w:numPr>
          <w:ilvl w:val="0"/>
          <w:numId w:val="10"/>
        </w:numPr>
        <w:tabs>
          <w:tab w:val="num" w:pos="567"/>
        </w:tabs>
        <w:suppressAutoHyphens w:val="0"/>
        <w:spacing w:line="276" w:lineRule="auto"/>
        <w:ind w:left="567" w:hanging="567"/>
        <w:jc w:val="both"/>
        <w:rPr>
          <w:b w:val="0"/>
          <w:color w:val="000000" w:themeColor="text1"/>
          <w:sz w:val="24"/>
        </w:rPr>
      </w:pPr>
      <w:r w:rsidRPr="0094130B">
        <w:rPr>
          <w:b w:val="0"/>
          <w:color w:val="000000" w:themeColor="text1"/>
          <w:sz w:val="24"/>
        </w:rPr>
        <w:t>Wykonawca winien zaoferować cenę jednoznaczną i ostateczną, która nie będzie podlegała negocjacjom.</w:t>
      </w:r>
    </w:p>
    <w:p w:rsidR="0094130B" w:rsidRDefault="00916604" w:rsidP="00B54F31">
      <w:pPr>
        <w:pStyle w:val="Tytu"/>
        <w:numPr>
          <w:ilvl w:val="0"/>
          <w:numId w:val="10"/>
        </w:numPr>
        <w:tabs>
          <w:tab w:val="num" w:pos="567"/>
        </w:tabs>
        <w:suppressAutoHyphens w:val="0"/>
        <w:spacing w:line="276" w:lineRule="auto"/>
        <w:ind w:left="567" w:hanging="567"/>
        <w:jc w:val="both"/>
        <w:rPr>
          <w:b w:val="0"/>
          <w:color w:val="000000" w:themeColor="text1"/>
          <w:sz w:val="24"/>
        </w:rPr>
      </w:pPr>
      <w:r w:rsidRPr="0094130B">
        <w:rPr>
          <w:b w:val="0"/>
          <w:color w:val="000000" w:themeColor="text1"/>
          <w:sz w:val="24"/>
        </w:rPr>
        <w:t>Cena oferty i składające się na nią ceny j</w:t>
      </w:r>
      <w:r w:rsidR="0094130B" w:rsidRPr="0094130B">
        <w:rPr>
          <w:b w:val="0"/>
          <w:color w:val="000000" w:themeColor="text1"/>
          <w:sz w:val="24"/>
        </w:rPr>
        <w:t xml:space="preserve">ednostkowe winny być określone </w:t>
      </w:r>
      <w:r w:rsidRPr="0094130B">
        <w:rPr>
          <w:b w:val="0"/>
          <w:color w:val="000000" w:themeColor="text1"/>
          <w:sz w:val="24"/>
        </w:rPr>
        <w:t>w walucie polskiej z dokładnością do dwóch</w:t>
      </w:r>
      <w:r w:rsidR="0094130B" w:rsidRPr="0094130B">
        <w:rPr>
          <w:b w:val="0"/>
          <w:color w:val="000000" w:themeColor="text1"/>
          <w:sz w:val="24"/>
        </w:rPr>
        <w:t xml:space="preserve"> miejsc po przecinku, ponieważ </w:t>
      </w:r>
      <w:r w:rsidRPr="0094130B">
        <w:rPr>
          <w:b w:val="0"/>
          <w:color w:val="000000" w:themeColor="text1"/>
          <w:sz w:val="24"/>
        </w:rPr>
        <w:t>w takiej walucie będą dokonywane r</w:t>
      </w:r>
      <w:r w:rsidR="0094130B" w:rsidRPr="0094130B">
        <w:rPr>
          <w:b w:val="0"/>
          <w:color w:val="000000" w:themeColor="text1"/>
          <w:sz w:val="24"/>
        </w:rPr>
        <w:t xml:space="preserve">ozliczenia między Zamawiającym </w:t>
      </w:r>
      <w:r w:rsidRPr="0094130B">
        <w:rPr>
          <w:b w:val="0"/>
          <w:color w:val="000000" w:themeColor="text1"/>
          <w:sz w:val="24"/>
        </w:rPr>
        <w:t>a Wykonawcą, którego oferta zostan</w:t>
      </w:r>
      <w:r w:rsidR="00D53B2E" w:rsidRPr="0094130B">
        <w:rPr>
          <w:b w:val="0"/>
          <w:color w:val="000000" w:themeColor="text1"/>
          <w:sz w:val="24"/>
        </w:rPr>
        <w:t>ie uznana za najkorzystniejszą.</w:t>
      </w:r>
    </w:p>
    <w:p w:rsidR="00B54F31" w:rsidRPr="00B54F31" w:rsidRDefault="00B54F31" w:rsidP="00B54F31">
      <w:pPr>
        <w:pStyle w:val="Podtytu"/>
        <w:rPr>
          <w:lang w:eastAsia="ar-SA"/>
        </w:rPr>
      </w:pP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94130B" w:rsidRDefault="00515990" w:rsidP="00B54F31">
            <w:pPr>
              <w:pStyle w:val="Akapitzlist"/>
              <w:numPr>
                <w:ilvl w:val="0"/>
                <w:numId w:val="45"/>
              </w:numPr>
              <w:spacing w:after="36" w:line="276" w:lineRule="auto"/>
              <w:ind w:left="0" w:right="-2" w:firstLine="0"/>
              <w:jc w:val="both"/>
              <w:rPr>
                <w:rFonts w:ascii="Times New Roman" w:eastAsia="Times New Roman" w:hAnsi="Times New Roman" w:cs="Times New Roman"/>
                <w:b/>
                <w:color w:val="000000" w:themeColor="text1"/>
                <w:sz w:val="24"/>
                <w:szCs w:val="24"/>
                <w:lang w:eastAsia="pl-PL"/>
              </w:rPr>
            </w:pPr>
            <w:r w:rsidRPr="0094130B">
              <w:rPr>
                <w:rFonts w:ascii="Times New Roman" w:eastAsia="Times New Roman" w:hAnsi="Times New Roman" w:cs="Times New Roman"/>
                <w:b/>
                <w:color w:val="000000" w:themeColor="text1"/>
                <w:sz w:val="24"/>
                <w:szCs w:val="24"/>
                <w:lang w:eastAsia="pl-PL"/>
              </w:rPr>
              <w:t xml:space="preserve"> </w:t>
            </w:r>
            <w:r w:rsidR="003D08FD" w:rsidRPr="0094130B">
              <w:rPr>
                <w:rFonts w:ascii="Times New Roman" w:eastAsia="Times New Roman" w:hAnsi="Times New Roman" w:cs="Times New Roman"/>
                <w:b/>
                <w:color w:val="000000" w:themeColor="text1"/>
                <w:sz w:val="24"/>
                <w:szCs w:val="24"/>
                <w:lang w:eastAsia="pl-PL"/>
              </w:rPr>
              <w:t>Opis kryteriów oceny ofert, wraz z podaniem wag tych kryteriów i sposobu oceny</w:t>
            </w:r>
          </w:p>
        </w:tc>
      </w:tr>
    </w:tbl>
    <w:p w:rsidR="00F00ED5" w:rsidRPr="00C40400" w:rsidRDefault="00F00ED5" w:rsidP="00B54F31">
      <w:pPr>
        <w:spacing w:after="0" w:line="276" w:lineRule="auto"/>
        <w:jc w:val="both"/>
        <w:rPr>
          <w:rFonts w:ascii="Times New Roman" w:eastAsia="Times New Roman" w:hAnsi="Times New Roman" w:cs="Times New Roman"/>
          <w:color w:val="FF0000"/>
          <w:sz w:val="24"/>
          <w:szCs w:val="24"/>
          <w:lang w:eastAsia="pl-PL"/>
        </w:rPr>
      </w:pPr>
      <w:r w:rsidRPr="00C40400">
        <w:rPr>
          <w:rFonts w:ascii="Times New Roman" w:eastAsia="Times New Roman" w:hAnsi="Times New Roman" w:cs="Times New Roman"/>
          <w:color w:val="FF0000"/>
          <w:sz w:val="24"/>
          <w:szCs w:val="24"/>
          <w:lang w:eastAsia="pl-PL"/>
        </w:rPr>
        <w:t xml:space="preserve">     </w:t>
      </w: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Kryteria, którymi Zamawiający będzie się kierował przy wyborze oferty:</w:t>
      </w:r>
    </w:p>
    <w:p w:rsidR="00F00ED5" w:rsidRPr="00FD7C06" w:rsidRDefault="00F00ED5" w:rsidP="00B54F31">
      <w:pPr>
        <w:spacing w:after="0" w:line="276" w:lineRule="auto"/>
        <w:jc w:val="both"/>
        <w:rPr>
          <w:rFonts w:ascii="Times New Roman" w:eastAsia="Times New Roman" w:hAnsi="Times New Roman" w:cs="Times New Roman"/>
          <w:b/>
          <w:color w:val="000000" w:themeColor="text1"/>
          <w:sz w:val="16"/>
          <w:szCs w:val="16"/>
          <w:lang w:eastAsia="pl-PL"/>
        </w:rPr>
      </w:pPr>
      <w:r w:rsidRPr="00FD7C06">
        <w:rPr>
          <w:rFonts w:ascii="Times New Roman" w:eastAsia="Times New Roman" w:hAnsi="Times New Roman" w:cs="Times New Roman"/>
          <w:b/>
          <w:color w:val="000000" w:themeColor="text1"/>
          <w:sz w:val="24"/>
          <w:szCs w:val="24"/>
          <w:lang w:eastAsia="pl-PL"/>
        </w:rPr>
        <w:t xml:space="preserve">      </w:t>
      </w:r>
    </w:p>
    <w:p w:rsidR="00F00ED5" w:rsidRPr="00FD7C06" w:rsidRDefault="00F00ED5" w:rsidP="00B54F31">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 waga 60%</w:t>
      </w:r>
    </w:p>
    <w:p w:rsidR="00F00ED5" w:rsidRPr="00FD7C06" w:rsidRDefault="00F00ED5" w:rsidP="00B54F31">
      <w:pPr>
        <w:numPr>
          <w:ilvl w:val="0"/>
          <w:numId w:val="32"/>
        </w:numPr>
        <w:suppressAutoHyphens/>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lastRenderedPageBreak/>
        <w:t>okres gwarancji – waga 40%</w:t>
      </w:r>
    </w:p>
    <w:p w:rsidR="00F00ED5" w:rsidRPr="00FD7C06" w:rsidRDefault="00F00ED5" w:rsidP="00B54F31">
      <w:pPr>
        <w:spacing w:after="0" w:line="276" w:lineRule="auto"/>
        <w:jc w:val="both"/>
        <w:rPr>
          <w:rFonts w:ascii="Times New Roman" w:eastAsia="Times New Roman" w:hAnsi="Times New Roman" w:cs="Times New Roman"/>
          <w:bCs/>
          <w:color w:val="000000" w:themeColor="text1"/>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C40400" w:rsidRPr="00FD7C06"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D7C06" w:rsidRDefault="00F00ED5" w:rsidP="00B54F31">
            <w:pPr>
              <w:keepNext/>
              <w:keepLines/>
              <w:numPr>
                <w:ilvl w:val="0"/>
                <w:numId w:val="33"/>
              </w:numPr>
              <w:suppressAutoHyphen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D7C06" w:rsidRDefault="00F00ED5" w:rsidP="00B54F31">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D7C06" w:rsidRDefault="00F00ED5" w:rsidP="00B54F31">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FD7C06">
              <w:rPr>
                <w:rFonts w:ascii="Times New Roman" w:eastAsia="Times New Roman" w:hAnsi="Times New Roman" w:cs="Times New Roman"/>
                <w:bCs/>
                <w:iCs/>
                <w:color w:val="000000" w:themeColor="text1"/>
                <w:sz w:val="24"/>
                <w:szCs w:val="24"/>
                <w:lang w:eastAsia="pl-PL"/>
              </w:rPr>
              <w:t xml:space="preserve">          Waga kryterium</w:t>
            </w:r>
          </w:p>
        </w:tc>
      </w:tr>
      <w:tr w:rsidR="00C40400" w:rsidRPr="00FD7C06"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60 pkt = 60%</w:t>
            </w:r>
          </w:p>
        </w:tc>
      </w:tr>
      <w:tr w:rsidR="00F00ED5" w:rsidRPr="00FD7C06"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D7C06" w:rsidRDefault="00F00ED5" w:rsidP="00B54F31">
            <w:pPr>
              <w:spacing w:after="0" w:line="276" w:lineRule="auto"/>
              <w:jc w:val="center"/>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40 pkt = 40%</w:t>
            </w:r>
          </w:p>
        </w:tc>
      </w:tr>
    </w:tbl>
    <w:p w:rsidR="00F00ED5" w:rsidRPr="00FD7C06" w:rsidRDefault="00F00ED5" w:rsidP="00B54F31">
      <w:pPr>
        <w:spacing w:after="0" w:line="276" w:lineRule="auto"/>
        <w:ind w:left="709"/>
        <w:jc w:val="both"/>
        <w:rPr>
          <w:rFonts w:ascii="Times New Roman" w:eastAsia="Times New Roman" w:hAnsi="Times New Roman" w:cs="Times New Roman"/>
          <w:bCs/>
          <w:color w:val="000000" w:themeColor="text1"/>
          <w:sz w:val="24"/>
          <w:szCs w:val="24"/>
          <w:lang w:eastAsia="pl-PL"/>
        </w:rPr>
      </w:pPr>
    </w:p>
    <w:p w:rsidR="00F00ED5" w:rsidRPr="00FD7C06" w:rsidRDefault="00F00ED5" w:rsidP="00B54F31">
      <w:pPr>
        <w:spacing w:after="0" w:line="276" w:lineRule="auto"/>
        <w:ind w:left="709"/>
        <w:jc w:val="both"/>
        <w:rPr>
          <w:rFonts w:ascii="Times New Roman" w:eastAsia="Times New Roman" w:hAnsi="Times New Roman" w:cs="Times New Roman"/>
          <w:bCs/>
          <w:color w:val="000000" w:themeColor="text1"/>
          <w:sz w:val="24"/>
          <w:szCs w:val="24"/>
          <w:lang w:eastAsia="pl-PL"/>
        </w:rPr>
      </w:pPr>
      <w:r w:rsidRPr="00FD7C06">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F00ED5" w:rsidRPr="00FD7C06" w:rsidRDefault="00F00ED5" w:rsidP="00B54F31">
      <w:pPr>
        <w:tabs>
          <w:tab w:val="left" w:pos="1134"/>
        </w:tabs>
        <w:spacing w:after="0" w:line="276" w:lineRule="auto"/>
        <w:jc w:val="both"/>
        <w:rPr>
          <w:rFonts w:ascii="Times New Roman" w:eastAsia="Times New Roman" w:hAnsi="Times New Roman" w:cs="Times New Roman"/>
          <w:color w:val="000000" w:themeColor="text1"/>
          <w:sz w:val="24"/>
          <w:szCs w:val="24"/>
          <w:u w:val="single"/>
          <w:lang w:eastAsia="pl-PL"/>
        </w:rPr>
      </w:pPr>
    </w:p>
    <w:p w:rsidR="00F00ED5" w:rsidRPr="00FD7C06" w:rsidRDefault="00F00ED5" w:rsidP="00B54F31">
      <w:pPr>
        <w:tabs>
          <w:tab w:val="left" w:pos="1134"/>
        </w:tabs>
        <w:spacing w:after="0" w:line="276"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u w:val="single"/>
          <w:lang w:eastAsia="pl-PL"/>
        </w:rPr>
        <w:t>Kryterium I – cena – waga 60 pkt.</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C</w:t>
      </w:r>
      <w:r w:rsidRPr="00FD7C06">
        <w:rPr>
          <w:rFonts w:ascii="Times New Roman" w:eastAsia="Times New Roman" w:hAnsi="Times New Roman" w:cs="Times New Roman"/>
          <w:color w:val="000000" w:themeColor="text1"/>
          <w:sz w:val="24"/>
          <w:szCs w:val="24"/>
          <w:vertAlign w:val="subscript"/>
          <w:lang w:eastAsia="pl-PL"/>
        </w:rPr>
        <w:t>n</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  x  60 </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C</w:t>
      </w:r>
      <w:r w:rsidRPr="00FD7C06">
        <w:rPr>
          <w:rFonts w:ascii="Times New Roman" w:eastAsia="Times New Roman" w:hAnsi="Times New Roman" w:cs="Times New Roman"/>
          <w:color w:val="000000" w:themeColor="text1"/>
          <w:sz w:val="24"/>
          <w:szCs w:val="24"/>
          <w:vertAlign w:val="subscript"/>
          <w:lang w:eastAsia="pl-PL"/>
        </w:rPr>
        <w:t>b</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C – ilość punktów </w:t>
      </w:r>
    </w:p>
    <w:p w:rsidR="00905714"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 xml:space="preserve">n </w:t>
      </w:r>
      <w:r w:rsidRPr="00FD7C06">
        <w:rPr>
          <w:rFonts w:ascii="Times New Roman" w:eastAsia="Times New Roman" w:hAnsi="Times New Roman" w:cs="Times New Roman"/>
          <w:color w:val="000000" w:themeColor="text1"/>
          <w:sz w:val="24"/>
          <w:szCs w:val="24"/>
          <w:lang w:eastAsia="pl-PL"/>
        </w:rPr>
        <w:t>– najniższa cena oferty /w złotych brutto/</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C</w:t>
      </w:r>
      <w:r w:rsidRPr="00FD7C06">
        <w:rPr>
          <w:rFonts w:ascii="Times New Roman" w:eastAsia="Times New Roman" w:hAnsi="Times New Roman" w:cs="Times New Roman"/>
          <w:color w:val="000000" w:themeColor="text1"/>
          <w:sz w:val="24"/>
          <w:szCs w:val="24"/>
          <w:vertAlign w:val="subscript"/>
          <w:lang w:eastAsia="pl-PL"/>
        </w:rPr>
        <w:t xml:space="preserve">b </w:t>
      </w:r>
      <w:r w:rsidRPr="00FD7C06">
        <w:rPr>
          <w:rFonts w:ascii="Times New Roman" w:eastAsia="Times New Roman" w:hAnsi="Times New Roman" w:cs="Times New Roman"/>
          <w:color w:val="000000" w:themeColor="text1"/>
          <w:sz w:val="24"/>
          <w:szCs w:val="24"/>
          <w:lang w:eastAsia="pl-PL"/>
        </w:rPr>
        <w:t>– cena badanej oferty /w złotych brutto/</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16"/>
          <w:szCs w:val="16"/>
          <w:lang w:eastAsia="pl-PL"/>
        </w:rPr>
      </w:pPr>
    </w:p>
    <w:p w:rsidR="00F00ED5" w:rsidRPr="00FD7C06" w:rsidRDefault="00F00ED5" w:rsidP="00B54F31">
      <w:pPr>
        <w:spacing w:after="0" w:line="276" w:lineRule="auto"/>
        <w:ind w:left="1134"/>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Największą liczbę punktów otrzyma oferta o najniższej cenie.</w:t>
      </w:r>
    </w:p>
    <w:p w:rsidR="00F00ED5" w:rsidRPr="00FD7C06" w:rsidRDefault="00F00ED5" w:rsidP="00B54F31">
      <w:pPr>
        <w:spacing w:after="0" w:line="276" w:lineRule="auto"/>
        <w:ind w:left="1134"/>
        <w:jc w:val="both"/>
        <w:rPr>
          <w:rFonts w:ascii="Times New Roman" w:eastAsia="Times New Roman" w:hAnsi="Times New Roman" w:cs="Times New Roman"/>
          <w:b/>
          <w:color w:val="000000" w:themeColor="text1"/>
          <w:sz w:val="24"/>
          <w:szCs w:val="24"/>
          <w:lang w:eastAsia="pl-PL"/>
        </w:rPr>
      </w:pPr>
    </w:p>
    <w:p w:rsidR="00515990" w:rsidRPr="00FD7C06" w:rsidRDefault="00F00ED5" w:rsidP="00B54F31">
      <w:pPr>
        <w:tabs>
          <w:tab w:val="left" w:pos="1134"/>
        </w:tabs>
        <w:spacing w:after="0" w:line="276"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u w:val="single"/>
          <w:lang w:eastAsia="pl-PL"/>
        </w:rPr>
        <w:t>Kryterium II – okres gwarancji – waga 40 pkt. (nie może być krótszy niż 12 m-cy i dłuższy niż 60 m-cy)</w:t>
      </w:r>
    </w:p>
    <w:p w:rsidR="00F00ED5" w:rsidRPr="00FD7C06" w:rsidRDefault="00F00ED5" w:rsidP="00B54F31">
      <w:pPr>
        <w:tabs>
          <w:tab w:val="left" w:pos="1134"/>
        </w:tabs>
        <w:spacing w:after="0" w:line="276" w:lineRule="auto"/>
        <w:ind w:left="1134"/>
        <w:jc w:val="both"/>
        <w:rPr>
          <w:rFonts w:ascii="Times New Roman" w:eastAsia="Times New Roman" w:hAnsi="Times New Roman" w:cs="Times New Roman"/>
          <w:color w:val="000000" w:themeColor="text1"/>
          <w:sz w:val="24"/>
          <w:szCs w:val="24"/>
          <w:u w:val="single"/>
          <w:lang w:eastAsia="pl-PL"/>
        </w:rPr>
      </w:pPr>
      <w:r w:rsidRPr="00FD7C06">
        <w:rPr>
          <w:rFonts w:ascii="Times New Roman" w:eastAsia="Times New Roman" w:hAnsi="Times New Roman" w:cs="Times New Roman"/>
          <w:color w:val="000000" w:themeColor="text1"/>
          <w:sz w:val="24"/>
          <w:szCs w:val="24"/>
          <w:lang w:eastAsia="pl-PL"/>
        </w:rPr>
        <w:t xml:space="preserve">   </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 xml:space="preserve">         Gb</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 = ------  x  40 </w:t>
      </w:r>
    </w:p>
    <w:p w:rsidR="00F00ED5" w:rsidRPr="00FD7C06" w:rsidRDefault="00F00ED5" w:rsidP="00B54F31">
      <w:pPr>
        <w:spacing w:after="0" w:line="276" w:lineRule="auto"/>
        <w:ind w:left="1418"/>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        Gn</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gdzie:</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TG – okres gwarancji </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vertAlign w:val="subscript"/>
          <w:lang w:eastAsia="pl-PL"/>
        </w:rPr>
      </w:pPr>
      <w:r w:rsidRPr="00FD7C06">
        <w:rPr>
          <w:rFonts w:ascii="Times New Roman" w:eastAsia="Times New Roman" w:hAnsi="Times New Roman" w:cs="Times New Roman"/>
          <w:color w:val="000000" w:themeColor="text1"/>
          <w:sz w:val="24"/>
          <w:szCs w:val="24"/>
          <w:lang w:eastAsia="pl-PL"/>
        </w:rPr>
        <w:t>Gb – okres gwarancji oferty badanej</w:t>
      </w:r>
    </w:p>
    <w:p w:rsidR="00F00ED5" w:rsidRPr="00FD7C06" w:rsidRDefault="00F00ED5" w:rsidP="00B54F31">
      <w:pPr>
        <w:spacing w:after="0" w:line="276" w:lineRule="auto"/>
        <w:ind w:left="1134"/>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 xml:space="preserve">Gn </w:t>
      </w:r>
      <w:r w:rsidRPr="00FD7C06">
        <w:rPr>
          <w:rFonts w:ascii="Times New Roman" w:eastAsia="Times New Roman" w:hAnsi="Times New Roman" w:cs="Times New Roman"/>
          <w:color w:val="000000" w:themeColor="text1"/>
          <w:sz w:val="24"/>
          <w:szCs w:val="24"/>
          <w:vertAlign w:val="subscript"/>
          <w:lang w:eastAsia="pl-PL"/>
        </w:rPr>
        <w:t xml:space="preserve"> </w:t>
      </w:r>
      <w:r w:rsidRPr="00FD7C06">
        <w:rPr>
          <w:rFonts w:ascii="Times New Roman" w:eastAsia="Times New Roman" w:hAnsi="Times New Roman" w:cs="Times New Roman"/>
          <w:color w:val="000000" w:themeColor="text1"/>
          <w:sz w:val="24"/>
          <w:szCs w:val="24"/>
          <w:lang w:eastAsia="pl-PL"/>
        </w:rPr>
        <w:t>– najdłuższy zaoferowany okres gwarancji za wszystkich ofert</w:t>
      </w: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F00ED5" w:rsidRPr="00FD7C06" w:rsidRDefault="00F00ED5" w:rsidP="00B54F31">
      <w:pPr>
        <w:spacing w:after="0" w:line="276" w:lineRule="auto"/>
        <w:jc w:val="both"/>
        <w:rPr>
          <w:rFonts w:ascii="Times New Roman" w:eastAsia="Times New Roman" w:hAnsi="Times New Roman" w:cs="Times New Roman"/>
          <w:color w:val="000000" w:themeColor="text1"/>
          <w:sz w:val="24"/>
          <w:szCs w:val="24"/>
          <w:lang w:eastAsia="pl-PL"/>
        </w:rPr>
      </w:pPr>
      <w:r w:rsidRPr="00FD7C06">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F00ED5" w:rsidRPr="00FD7C06" w:rsidRDefault="00F00ED5" w:rsidP="00B54F31">
      <w:pPr>
        <w:tabs>
          <w:tab w:val="left" w:pos="1134"/>
        </w:tabs>
        <w:spacing w:after="0" w:line="276" w:lineRule="auto"/>
        <w:jc w:val="both"/>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 xml:space="preserve">Największą liczbę punktów otrzyma oferta z zaoferowanym najdłuższym okresem gwarancji.          </w:t>
      </w:r>
    </w:p>
    <w:p w:rsidR="000651C7" w:rsidRPr="00B54F31" w:rsidRDefault="00F00ED5" w:rsidP="00B54F31">
      <w:pPr>
        <w:spacing w:after="0" w:line="276" w:lineRule="auto"/>
        <w:rPr>
          <w:rFonts w:ascii="Times New Roman" w:eastAsia="Times New Roman" w:hAnsi="Times New Roman" w:cs="Times New Roman"/>
          <w:b/>
          <w:color w:val="000000" w:themeColor="text1"/>
          <w:sz w:val="24"/>
          <w:szCs w:val="24"/>
          <w:lang w:eastAsia="pl-PL"/>
        </w:rPr>
      </w:pPr>
      <w:r w:rsidRPr="00FD7C06">
        <w:rPr>
          <w:rFonts w:ascii="Times New Roman" w:eastAsia="Times New Roman" w:hAnsi="Times New Roman" w:cs="Times New Roman"/>
          <w:b/>
          <w:color w:val="000000" w:themeColor="text1"/>
          <w:sz w:val="24"/>
          <w:szCs w:val="24"/>
          <w:lang w:eastAsia="pl-PL"/>
        </w:rPr>
        <w:t>Najkorzystniejsza oferta to oferta z największą ilością punktów /po dodaniu punktów oceny we wszystkich kryteriach/</w:t>
      </w:r>
      <w:r w:rsidR="000651C7" w:rsidRPr="00FD7C06">
        <w:rPr>
          <w:rFonts w:ascii="Times New Roman" w:eastAsia="Times New Roman" w:hAnsi="Times New Roman" w:cs="Times New Roman"/>
          <w:b/>
          <w:color w:val="000000" w:themeColor="text1"/>
          <w:sz w:val="24"/>
          <w:szCs w:val="24"/>
          <w:lang w:eastAsia="pl-PL"/>
        </w:rPr>
        <w:t xml:space="preserve">  </w:t>
      </w:r>
    </w:p>
    <w:tbl>
      <w:tblPr>
        <w:tblStyle w:val="Tabela-Siatka"/>
        <w:tblW w:w="0" w:type="auto"/>
        <w:tblLook w:val="04A0" w:firstRow="1" w:lastRow="0" w:firstColumn="1" w:lastColumn="0" w:noHBand="0" w:noVBand="1"/>
      </w:tblPr>
      <w:tblGrid>
        <w:gridCol w:w="9060"/>
      </w:tblGrid>
      <w:tr w:rsidR="00C40400" w:rsidRPr="00C40400" w:rsidTr="003D08FD">
        <w:tc>
          <w:tcPr>
            <w:tcW w:w="9060" w:type="dxa"/>
            <w:shd w:val="clear" w:color="auto" w:fill="E7E6E6" w:themeFill="background2"/>
          </w:tcPr>
          <w:p w:rsidR="003D08FD" w:rsidRPr="00F906EC" w:rsidRDefault="00F906EC" w:rsidP="00B54F31">
            <w:pPr>
              <w:pStyle w:val="Akapitzlist"/>
              <w:numPr>
                <w:ilvl w:val="0"/>
                <w:numId w:val="45"/>
              </w:numPr>
              <w:spacing w:after="36" w:line="276" w:lineRule="auto"/>
              <w:ind w:left="567" w:right="-2" w:hanging="567"/>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lastRenderedPageBreak/>
              <w:t xml:space="preserve"> </w:t>
            </w:r>
            <w:r w:rsidR="003D08FD" w:rsidRPr="00F906EC">
              <w:rPr>
                <w:rFonts w:ascii="Times New Roman" w:eastAsia="Times New Roman" w:hAnsi="Times New Roman" w:cs="Times New Roman"/>
                <w:b/>
                <w:color w:val="000000" w:themeColor="text1"/>
                <w:sz w:val="24"/>
                <w:szCs w:val="24"/>
                <w:lang w:eastAsia="pl-PL"/>
              </w:rPr>
              <w:t>Informacje o formalnościach, jakie muszą zostać dopełnione po wyborze oferty w celu zawarcia umowy w sprawie zamówienia publicznego</w:t>
            </w:r>
          </w:p>
        </w:tc>
      </w:tr>
    </w:tbl>
    <w:p w:rsidR="00916604" w:rsidRPr="005668DB" w:rsidRDefault="00916604" w:rsidP="00B54F31">
      <w:pPr>
        <w:pStyle w:val="Tytu"/>
        <w:numPr>
          <w:ilvl w:val="0"/>
          <w:numId w:val="16"/>
        </w:numPr>
        <w:spacing w:after="120" w:line="276" w:lineRule="auto"/>
        <w:ind w:left="567" w:hanging="567"/>
        <w:jc w:val="both"/>
        <w:rPr>
          <w:b w:val="0"/>
          <w:bCs w:val="0"/>
          <w:color w:val="000000" w:themeColor="text1"/>
          <w:sz w:val="24"/>
        </w:rPr>
      </w:pPr>
      <w:r w:rsidRPr="005668DB">
        <w:rPr>
          <w:b w:val="0"/>
          <w:bCs w:val="0"/>
          <w:color w:val="000000" w:themeColor="text1"/>
          <w:sz w:val="24"/>
        </w:rPr>
        <w:t>Wskazanie osób reprezentujących Wykonawcę przy podpisywaniu umowy.</w:t>
      </w:r>
    </w:p>
    <w:p w:rsidR="00916604" w:rsidRPr="005668DB" w:rsidRDefault="00916604" w:rsidP="00B54F31">
      <w:pPr>
        <w:pStyle w:val="Tytu"/>
        <w:numPr>
          <w:ilvl w:val="0"/>
          <w:numId w:val="16"/>
        </w:numPr>
        <w:spacing w:after="120" w:line="276" w:lineRule="auto"/>
        <w:ind w:left="567" w:hanging="567"/>
        <w:jc w:val="both"/>
        <w:rPr>
          <w:b w:val="0"/>
          <w:bCs w:val="0"/>
          <w:color w:val="000000" w:themeColor="text1"/>
          <w:sz w:val="24"/>
        </w:rPr>
      </w:pPr>
      <w:r w:rsidRPr="005668DB">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916604" w:rsidRPr="005668DB" w:rsidRDefault="00916604" w:rsidP="00B54F31">
      <w:pPr>
        <w:numPr>
          <w:ilvl w:val="0"/>
          <w:numId w:val="16"/>
        </w:numPr>
        <w:spacing w:after="60" w:line="276" w:lineRule="auto"/>
        <w:ind w:left="567" w:right="107" w:hanging="567"/>
        <w:jc w:val="both"/>
        <w:rPr>
          <w:rFonts w:ascii="Times New Roman" w:hAnsi="Times New Roman" w:cs="Times New Roman"/>
          <w:color w:val="000000" w:themeColor="text1"/>
          <w:sz w:val="24"/>
          <w:szCs w:val="24"/>
        </w:rPr>
      </w:pPr>
      <w:r w:rsidRPr="005668DB">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4763AA" w:rsidRPr="005668DB" w:rsidRDefault="00F00ED5" w:rsidP="00B54F31">
      <w:pPr>
        <w:numPr>
          <w:ilvl w:val="0"/>
          <w:numId w:val="16"/>
        </w:numPr>
        <w:suppressAutoHyphens/>
        <w:spacing w:after="120" w:line="276" w:lineRule="auto"/>
        <w:ind w:left="426"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  Wykonawca przed podpisaniem umowy dostarczy:</w:t>
      </w:r>
      <w:r w:rsidR="004763AA" w:rsidRPr="005668DB">
        <w:rPr>
          <w:rFonts w:ascii="Times New Roman" w:eastAsia="Times New Roman" w:hAnsi="Times New Roman" w:cs="Times New Roman"/>
          <w:color w:val="000000" w:themeColor="text1"/>
          <w:sz w:val="24"/>
          <w:szCs w:val="24"/>
          <w:lang w:eastAsia="pl-PL"/>
        </w:rPr>
        <w:t xml:space="preserve"> </w:t>
      </w:r>
    </w:p>
    <w:p w:rsidR="00F00ED5" w:rsidRPr="0094130B" w:rsidRDefault="00F00ED5" w:rsidP="00B54F31">
      <w:pPr>
        <w:numPr>
          <w:ilvl w:val="0"/>
          <w:numId w:val="34"/>
        </w:numPr>
        <w:suppressAutoHyphens/>
        <w:spacing w:after="0" w:line="276" w:lineRule="auto"/>
        <w:ind w:left="1134" w:hanging="283"/>
        <w:jc w:val="both"/>
        <w:rPr>
          <w:rFonts w:ascii="Times New Roman" w:eastAsia="Times New Roman" w:hAnsi="Times New Roman" w:cs="Times New Roman"/>
          <w:color w:val="000000" w:themeColor="text1"/>
          <w:sz w:val="24"/>
          <w:szCs w:val="24"/>
          <w:lang w:eastAsia="pl-PL"/>
        </w:rPr>
      </w:pPr>
      <w:r w:rsidRPr="0094130B">
        <w:rPr>
          <w:rFonts w:ascii="Times New Roman" w:eastAsia="Times New Roman" w:hAnsi="Times New Roman" w:cs="Times New Roman"/>
          <w:color w:val="000000" w:themeColor="text1"/>
          <w:sz w:val="24"/>
          <w:szCs w:val="24"/>
          <w:lang w:eastAsia="pl-PL"/>
        </w:rPr>
        <w:t>uprawnienia budowlane przedstawiciela Wykonawcy (</w:t>
      </w:r>
      <w:r w:rsidR="000651C7" w:rsidRPr="0094130B">
        <w:rPr>
          <w:rFonts w:ascii="Times New Roman" w:eastAsia="Times New Roman" w:hAnsi="Times New Roman" w:cs="Times New Roman"/>
          <w:color w:val="000000" w:themeColor="text1"/>
          <w:sz w:val="24"/>
          <w:szCs w:val="24"/>
          <w:lang w:eastAsia="pl-PL"/>
        </w:rPr>
        <w:t>kierującego robotami</w:t>
      </w:r>
      <w:r w:rsidR="0094130B" w:rsidRPr="0094130B">
        <w:rPr>
          <w:rFonts w:ascii="Times New Roman" w:eastAsia="Times New Roman" w:hAnsi="Times New Roman" w:cs="Times New Roman"/>
          <w:color w:val="000000" w:themeColor="text1"/>
          <w:sz w:val="24"/>
          <w:szCs w:val="24"/>
          <w:lang w:eastAsia="pl-PL"/>
        </w:rPr>
        <w:t>)</w:t>
      </w:r>
      <w:r w:rsidR="0094130B" w:rsidRPr="0094130B">
        <w:rPr>
          <w:rFonts w:ascii="Times New Roman" w:eastAsia="Times New Roman" w:hAnsi="Times New Roman" w:cs="Times New Roman"/>
          <w:color w:val="000000" w:themeColor="text1"/>
          <w:sz w:val="24"/>
          <w:szCs w:val="24"/>
          <w:lang w:eastAsia="pl-PL"/>
        </w:rPr>
        <w:br/>
      </w:r>
      <w:r w:rsidRPr="0094130B">
        <w:rPr>
          <w:rFonts w:ascii="Times New Roman" w:eastAsia="Times New Roman" w:hAnsi="Times New Roman" w:cs="Times New Roman"/>
          <w:color w:val="000000" w:themeColor="text1"/>
          <w:sz w:val="24"/>
          <w:szCs w:val="24"/>
          <w:lang w:eastAsia="pl-PL"/>
        </w:rPr>
        <w:t xml:space="preserve">do kierowania robotami w branży </w:t>
      </w:r>
      <w:r w:rsidR="0094130B" w:rsidRPr="0094130B">
        <w:rPr>
          <w:rFonts w:ascii="Times New Roman" w:eastAsia="Times New Roman" w:hAnsi="Times New Roman" w:cs="Times New Roman"/>
          <w:color w:val="000000" w:themeColor="text1"/>
          <w:sz w:val="24"/>
          <w:szCs w:val="24"/>
          <w:lang w:eastAsia="pl-PL"/>
        </w:rPr>
        <w:t>elektrycznej</w:t>
      </w:r>
      <w:r w:rsidRPr="0094130B">
        <w:rPr>
          <w:rFonts w:ascii="Times New Roman" w:eastAsia="Times New Roman" w:hAnsi="Times New Roman" w:cs="Times New Roman"/>
          <w:color w:val="000000" w:themeColor="text1"/>
          <w:sz w:val="24"/>
          <w:szCs w:val="24"/>
          <w:lang w:eastAsia="pl-PL"/>
        </w:rPr>
        <w:t>;</w:t>
      </w:r>
    </w:p>
    <w:p w:rsidR="000651C7" w:rsidRPr="0094130B" w:rsidRDefault="000651C7" w:rsidP="00B54F31">
      <w:pPr>
        <w:numPr>
          <w:ilvl w:val="0"/>
          <w:numId w:val="34"/>
        </w:numPr>
        <w:suppressAutoHyphens/>
        <w:spacing w:after="0" w:line="276" w:lineRule="auto"/>
        <w:ind w:left="1134" w:hanging="283"/>
        <w:jc w:val="both"/>
        <w:rPr>
          <w:rFonts w:ascii="Times New Roman" w:eastAsia="Times New Roman" w:hAnsi="Times New Roman" w:cs="Times New Roman"/>
          <w:color w:val="000000" w:themeColor="text1"/>
          <w:sz w:val="24"/>
          <w:szCs w:val="24"/>
          <w:lang w:eastAsia="pl-PL"/>
        </w:rPr>
      </w:pPr>
      <w:r w:rsidRPr="0094130B">
        <w:rPr>
          <w:rFonts w:ascii="Times New Roman" w:eastAsia="Times New Roman" w:hAnsi="Times New Roman" w:cs="Times New Roman"/>
          <w:color w:val="000000" w:themeColor="text1"/>
          <w:sz w:val="24"/>
          <w:szCs w:val="24"/>
          <w:lang w:eastAsia="pl-PL"/>
        </w:rPr>
        <w:t>uprawnienia dozorowe przedstawiciela W</w:t>
      </w:r>
      <w:r w:rsidR="00064867" w:rsidRPr="0094130B">
        <w:rPr>
          <w:rFonts w:ascii="Times New Roman" w:eastAsia="Times New Roman" w:hAnsi="Times New Roman" w:cs="Times New Roman"/>
          <w:color w:val="000000" w:themeColor="text1"/>
          <w:sz w:val="24"/>
          <w:szCs w:val="24"/>
          <w:lang w:eastAsia="pl-PL"/>
        </w:rPr>
        <w:t>ykonawcy (kierującego robotami)</w:t>
      </w:r>
      <w:r w:rsidR="00064867" w:rsidRPr="0094130B">
        <w:rPr>
          <w:rFonts w:ascii="Times New Roman" w:eastAsia="Times New Roman" w:hAnsi="Times New Roman" w:cs="Times New Roman"/>
          <w:color w:val="000000" w:themeColor="text1"/>
          <w:sz w:val="24"/>
          <w:szCs w:val="24"/>
          <w:lang w:eastAsia="pl-PL"/>
        </w:rPr>
        <w:br/>
      </w:r>
      <w:r w:rsidRPr="0094130B">
        <w:rPr>
          <w:rFonts w:ascii="Times New Roman" w:eastAsia="Times New Roman" w:hAnsi="Times New Roman" w:cs="Times New Roman"/>
          <w:color w:val="000000" w:themeColor="text1"/>
          <w:sz w:val="24"/>
          <w:szCs w:val="24"/>
          <w:lang w:eastAsia="pl-PL"/>
        </w:rPr>
        <w:t xml:space="preserve">w branży </w:t>
      </w:r>
      <w:r w:rsidR="0094130B" w:rsidRPr="0094130B">
        <w:rPr>
          <w:rFonts w:ascii="Times New Roman" w:eastAsia="Times New Roman" w:hAnsi="Times New Roman" w:cs="Times New Roman"/>
          <w:color w:val="000000" w:themeColor="text1"/>
          <w:sz w:val="24"/>
          <w:szCs w:val="24"/>
          <w:lang w:eastAsia="pl-PL"/>
        </w:rPr>
        <w:t>budowlanej</w:t>
      </w:r>
      <w:r w:rsidRPr="0094130B">
        <w:rPr>
          <w:rFonts w:ascii="Times New Roman" w:eastAsia="Times New Roman" w:hAnsi="Times New Roman" w:cs="Times New Roman"/>
          <w:color w:val="000000" w:themeColor="text1"/>
          <w:sz w:val="24"/>
          <w:szCs w:val="24"/>
          <w:lang w:eastAsia="pl-PL"/>
        </w:rPr>
        <w:t>;</w:t>
      </w:r>
    </w:p>
    <w:p w:rsidR="00F00ED5" w:rsidRPr="0094130B" w:rsidRDefault="000B2BC8" w:rsidP="00B54F31">
      <w:pPr>
        <w:numPr>
          <w:ilvl w:val="0"/>
          <w:numId w:val="34"/>
        </w:numPr>
        <w:suppressAutoHyphens/>
        <w:spacing w:after="0" w:line="276" w:lineRule="auto"/>
        <w:ind w:left="1134" w:hanging="283"/>
        <w:jc w:val="both"/>
        <w:rPr>
          <w:rFonts w:ascii="Times New Roman" w:eastAsia="Times New Roman" w:hAnsi="Times New Roman" w:cs="Times New Roman"/>
          <w:color w:val="000000" w:themeColor="text1"/>
          <w:sz w:val="24"/>
          <w:szCs w:val="24"/>
          <w:lang w:eastAsia="pl-PL"/>
        </w:rPr>
      </w:pPr>
      <w:r w:rsidRPr="0094130B">
        <w:rPr>
          <w:rFonts w:ascii="Times New Roman" w:eastAsia="Times New Roman" w:hAnsi="Times New Roman" w:cs="Times New Roman"/>
          <w:color w:val="000000" w:themeColor="text1"/>
          <w:sz w:val="24"/>
          <w:szCs w:val="24"/>
          <w:lang w:eastAsia="pl-PL"/>
        </w:rPr>
        <w:t xml:space="preserve">aktualne </w:t>
      </w:r>
      <w:r w:rsidR="00F00ED5" w:rsidRPr="0094130B">
        <w:rPr>
          <w:rFonts w:ascii="Times New Roman" w:eastAsia="Times New Roman" w:hAnsi="Times New Roman" w:cs="Times New Roman"/>
          <w:color w:val="000000" w:themeColor="text1"/>
          <w:sz w:val="24"/>
          <w:szCs w:val="24"/>
          <w:lang w:eastAsia="pl-PL"/>
        </w:rPr>
        <w:t>zaświadczenie o przynależności przedstawiciel</w:t>
      </w:r>
      <w:r w:rsidR="00511874" w:rsidRPr="0094130B">
        <w:rPr>
          <w:rFonts w:ascii="Times New Roman" w:eastAsia="Times New Roman" w:hAnsi="Times New Roman" w:cs="Times New Roman"/>
          <w:color w:val="000000" w:themeColor="text1"/>
          <w:sz w:val="24"/>
          <w:szCs w:val="24"/>
          <w:lang w:eastAsia="pl-PL"/>
        </w:rPr>
        <w:t>a</w:t>
      </w:r>
      <w:r w:rsidR="00F00ED5" w:rsidRPr="0094130B">
        <w:rPr>
          <w:rFonts w:ascii="Times New Roman" w:eastAsia="Times New Roman" w:hAnsi="Times New Roman" w:cs="Times New Roman"/>
          <w:color w:val="000000" w:themeColor="text1"/>
          <w:sz w:val="24"/>
          <w:szCs w:val="24"/>
          <w:lang w:eastAsia="pl-PL"/>
        </w:rPr>
        <w:t xml:space="preserve"> Wykonawcy</w:t>
      </w:r>
      <w:r w:rsidRPr="0094130B">
        <w:rPr>
          <w:rFonts w:ascii="Times New Roman" w:eastAsia="Times New Roman" w:hAnsi="Times New Roman" w:cs="Times New Roman"/>
          <w:color w:val="000000" w:themeColor="text1"/>
          <w:sz w:val="24"/>
          <w:szCs w:val="24"/>
          <w:lang w:eastAsia="pl-PL"/>
        </w:rPr>
        <w:t xml:space="preserve"> (</w:t>
      </w:r>
      <w:r w:rsidR="00511874" w:rsidRPr="0094130B">
        <w:rPr>
          <w:rFonts w:ascii="Times New Roman" w:eastAsia="Times New Roman" w:hAnsi="Times New Roman" w:cs="Times New Roman"/>
          <w:color w:val="000000" w:themeColor="text1"/>
          <w:sz w:val="24"/>
          <w:szCs w:val="24"/>
          <w:lang w:eastAsia="pl-PL"/>
        </w:rPr>
        <w:t>kierującego</w:t>
      </w:r>
      <w:r w:rsidR="00F00ED5" w:rsidRPr="0094130B">
        <w:rPr>
          <w:rFonts w:ascii="Times New Roman" w:eastAsia="Times New Roman" w:hAnsi="Times New Roman" w:cs="Times New Roman"/>
          <w:color w:val="000000" w:themeColor="text1"/>
          <w:sz w:val="24"/>
          <w:szCs w:val="24"/>
          <w:lang w:eastAsia="pl-PL"/>
        </w:rPr>
        <w:t xml:space="preserve"> robot</w:t>
      </w:r>
      <w:r w:rsidR="00511874" w:rsidRPr="0094130B">
        <w:rPr>
          <w:rFonts w:ascii="Times New Roman" w:eastAsia="Times New Roman" w:hAnsi="Times New Roman" w:cs="Times New Roman"/>
          <w:color w:val="000000" w:themeColor="text1"/>
          <w:sz w:val="24"/>
          <w:szCs w:val="24"/>
          <w:lang w:eastAsia="pl-PL"/>
        </w:rPr>
        <w:t>ami</w:t>
      </w:r>
      <w:r w:rsidR="00F00ED5" w:rsidRPr="0094130B">
        <w:rPr>
          <w:rFonts w:ascii="Times New Roman" w:eastAsia="Times New Roman" w:hAnsi="Times New Roman" w:cs="Times New Roman"/>
          <w:color w:val="000000" w:themeColor="text1"/>
          <w:sz w:val="24"/>
          <w:szCs w:val="24"/>
          <w:lang w:eastAsia="pl-PL"/>
        </w:rPr>
        <w:t>) do Izby Inżynierów Budownictwa;</w:t>
      </w:r>
    </w:p>
    <w:p w:rsidR="00F00ED5" w:rsidRPr="0094130B" w:rsidRDefault="002F0646" w:rsidP="00B54F31">
      <w:pPr>
        <w:numPr>
          <w:ilvl w:val="0"/>
          <w:numId w:val="34"/>
        </w:numPr>
        <w:suppressAutoHyphens/>
        <w:spacing w:after="0" w:line="276" w:lineRule="auto"/>
        <w:ind w:left="1134" w:hanging="283"/>
        <w:jc w:val="both"/>
        <w:rPr>
          <w:rFonts w:ascii="Times New Roman" w:eastAsia="Times New Roman" w:hAnsi="Times New Roman" w:cs="Times New Roman"/>
          <w:b/>
          <w:bCs/>
          <w:color w:val="000000" w:themeColor="text1"/>
          <w:sz w:val="28"/>
          <w:szCs w:val="24"/>
          <w:lang w:eastAsia="pl-PL"/>
        </w:rPr>
      </w:pPr>
      <w:r w:rsidRPr="0094130B">
        <w:rPr>
          <w:rFonts w:ascii="Times New Roman" w:eastAsia="Times New Roman" w:hAnsi="Times New Roman" w:cs="Times New Roman"/>
          <w:color w:val="000000" w:themeColor="text1"/>
          <w:sz w:val="24"/>
          <w:szCs w:val="24"/>
          <w:lang w:eastAsia="pl-PL"/>
        </w:rPr>
        <w:t>w</w:t>
      </w:r>
      <w:r w:rsidR="00F00ED5" w:rsidRPr="0094130B">
        <w:rPr>
          <w:rFonts w:ascii="Times New Roman" w:eastAsia="Times New Roman" w:hAnsi="Times New Roman" w:cs="Times New Roman"/>
          <w:color w:val="000000" w:themeColor="text1"/>
          <w:sz w:val="24"/>
          <w:szCs w:val="24"/>
          <w:lang w:eastAsia="pl-PL"/>
        </w:rPr>
        <w:t>ykaz osób zatrudnionych na umowę o pracę, skierowanych przez Wykonawcę do realizacji zamówienia publicznego;</w:t>
      </w:r>
    </w:p>
    <w:p w:rsidR="0094130B" w:rsidRPr="0094130B" w:rsidRDefault="0094130B" w:rsidP="00B54F31">
      <w:pPr>
        <w:pStyle w:val="Akapitzlist"/>
        <w:numPr>
          <w:ilvl w:val="0"/>
          <w:numId w:val="16"/>
        </w:numPr>
        <w:suppressAutoHyphens/>
        <w:spacing w:after="0" w:line="276" w:lineRule="auto"/>
        <w:ind w:left="567" w:hanging="567"/>
        <w:jc w:val="both"/>
        <w:rPr>
          <w:rFonts w:ascii="Times New Roman" w:eastAsia="Times New Roman" w:hAnsi="Times New Roman" w:cs="Times New Roman"/>
          <w:bCs/>
          <w:color w:val="000000" w:themeColor="text1"/>
          <w:sz w:val="24"/>
          <w:szCs w:val="24"/>
          <w:lang w:eastAsia="pl-PL"/>
        </w:rPr>
      </w:pPr>
      <w:r w:rsidRPr="0094130B">
        <w:rPr>
          <w:rFonts w:ascii="Times New Roman" w:eastAsia="Times New Roman" w:hAnsi="Times New Roman" w:cs="Times New Roman"/>
          <w:bCs/>
          <w:color w:val="000000" w:themeColor="text1"/>
          <w:sz w:val="24"/>
          <w:szCs w:val="24"/>
          <w:lang w:eastAsia="pl-PL"/>
        </w:rPr>
        <w:t xml:space="preserve">Wykonawca, którego oferta zostanie uznana za najkorzystniejszą, będzie zobowiązany przed podpisaniem umowy do wniesienia zabezpieczenia należytego wykonania umowy  w wysokości i formie określonej w </w:t>
      </w:r>
      <w:r w:rsidRPr="005668DB">
        <w:rPr>
          <w:rFonts w:ascii="Times New Roman" w:eastAsia="Times New Roman" w:hAnsi="Times New Roman" w:cs="Times New Roman"/>
          <w:bCs/>
          <w:color w:val="000000" w:themeColor="text1"/>
          <w:sz w:val="24"/>
          <w:szCs w:val="24"/>
          <w:lang w:eastAsia="pl-PL"/>
        </w:rPr>
        <w:t>Rozdziale XXVI SWZ.</w:t>
      </w:r>
    </w:p>
    <w:p w:rsidR="0094130B" w:rsidRPr="00285E80" w:rsidRDefault="00916604" w:rsidP="00B54F31">
      <w:pPr>
        <w:numPr>
          <w:ilvl w:val="0"/>
          <w:numId w:val="16"/>
        </w:numPr>
        <w:spacing w:after="0" w:line="276" w:lineRule="auto"/>
        <w:ind w:left="567" w:right="107" w:hanging="567"/>
        <w:jc w:val="both"/>
        <w:rPr>
          <w:rFonts w:ascii="Times New Roman" w:hAnsi="Times New Roman" w:cs="Times New Roman"/>
          <w:color w:val="000000" w:themeColor="text1"/>
          <w:sz w:val="24"/>
          <w:szCs w:val="24"/>
        </w:rPr>
      </w:pPr>
      <w:r w:rsidRPr="0094130B">
        <w:rPr>
          <w:rFonts w:ascii="Times New Roman" w:hAnsi="Times New Roman" w:cs="Times New Roman"/>
          <w:color w:val="000000" w:themeColor="text1"/>
          <w:sz w:val="24"/>
          <w:szCs w:val="24"/>
        </w:rPr>
        <w:t>Jeżeli Wykonawca, którego oferta została wybrana jako najkorzystniejsza, uchyla się od zawarcia umowy w sprawie zamówienia publi</w:t>
      </w:r>
      <w:r w:rsidR="00FC6D77" w:rsidRPr="0094130B">
        <w:rPr>
          <w:rFonts w:ascii="Times New Roman" w:hAnsi="Times New Roman" w:cs="Times New Roman"/>
          <w:color w:val="000000" w:themeColor="text1"/>
          <w:sz w:val="24"/>
          <w:szCs w:val="24"/>
        </w:rPr>
        <w:t>cznego Zamawiający może dokonać</w:t>
      </w:r>
      <w:r w:rsidRPr="0094130B">
        <w:rPr>
          <w:rFonts w:ascii="Times New Roman" w:hAnsi="Times New Roman" w:cs="Times New Roman"/>
          <w:color w:val="000000" w:themeColor="text1"/>
          <w:sz w:val="24"/>
          <w:szCs w:val="24"/>
        </w:rPr>
        <w:t xml:space="preserve"> ponownego badania i oceny ofert spośród ofert pozostałych w postępowaniu Wyk</w:t>
      </w:r>
      <w:r w:rsidR="00137ECA" w:rsidRPr="0094130B">
        <w:rPr>
          <w:rFonts w:ascii="Times New Roman" w:hAnsi="Times New Roman" w:cs="Times New Roman"/>
          <w:color w:val="000000" w:themeColor="text1"/>
          <w:sz w:val="24"/>
          <w:szCs w:val="24"/>
        </w:rPr>
        <w:t>onawców albo unieważnić</w:t>
      </w:r>
      <w:r w:rsidRPr="0094130B">
        <w:rPr>
          <w:rFonts w:ascii="Times New Roman" w:hAnsi="Times New Roman" w:cs="Times New Roman"/>
          <w:color w:val="000000" w:themeColor="text1"/>
          <w:sz w:val="24"/>
          <w:szCs w:val="24"/>
        </w:rPr>
        <w:t xml:space="preserve"> post</w:t>
      </w:r>
      <w:r w:rsidR="00137ECA" w:rsidRPr="0094130B">
        <w:rPr>
          <w:rFonts w:ascii="Times New Roman" w:hAnsi="Times New Roman" w:cs="Times New Roman"/>
          <w:color w:val="000000" w:themeColor="text1"/>
          <w:sz w:val="24"/>
          <w:szCs w:val="24"/>
        </w:rPr>
        <w:t>ę</w:t>
      </w:r>
      <w:r w:rsidRPr="0094130B">
        <w:rPr>
          <w:rFonts w:ascii="Times New Roman" w:hAnsi="Times New Roman" w:cs="Times New Roman"/>
          <w:color w:val="000000" w:themeColor="text1"/>
          <w:sz w:val="24"/>
          <w:szCs w:val="24"/>
        </w:rPr>
        <w:t>powanie</w:t>
      </w:r>
      <w:r w:rsidR="0094130B">
        <w:rPr>
          <w:rFonts w:ascii="Times New Roman" w:hAnsi="Times New Roman" w:cs="Times New Roman"/>
          <w:color w:val="000000" w:themeColor="text1"/>
          <w:sz w:val="24"/>
          <w:szCs w:val="24"/>
        </w:rPr>
        <w:t>.</w:t>
      </w:r>
    </w:p>
    <w:p w:rsidR="002C5AE0" w:rsidRPr="00C40400" w:rsidRDefault="002C5AE0" w:rsidP="00B54F31">
      <w:pPr>
        <w:spacing w:after="35" w:line="276" w:lineRule="auto"/>
        <w:ind w:right="107"/>
        <w:jc w:val="both"/>
        <w:rPr>
          <w:rFonts w:ascii="Times New Roman" w:hAnsi="Times New Roman" w:cs="Times New Roman"/>
          <w:color w:val="FF0000"/>
          <w:sz w:val="24"/>
          <w:szCs w:val="24"/>
        </w:rPr>
      </w:pPr>
    </w:p>
    <w:tbl>
      <w:tblPr>
        <w:tblStyle w:val="Tabela-Siatka"/>
        <w:tblW w:w="9072" w:type="dxa"/>
        <w:tblInd w:w="-5" w:type="dxa"/>
        <w:tblLook w:val="04A0" w:firstRow="1" w:lastRow="0" w:firstColumn="1" w:lastColumn="0" w:noHBand="0" w:noVBand="1"/>
      </w:tblPr>
      <w:tblGrid>
        <w:gridCol w:w="9072"/>
      </w:tblGrid>
      <w:tr w:rsidR="00C40400" w:rsidRPr="005668DB" w:rsidTr="00BB55E9">
        <w:tc>
          <w:tcPr>
            <w:tcW w:w="9072" w:type="dxa"/>
            <w:shd w:val="clear" w:color="auto" w:fill="E7E6E6" w:themeFill="background2"/>
          </w:tcPr>
          <w:p w:rsidR="00C37E1F" w:rsidRPr="005668DB" w:rsidRDefault="00F906EC" w:rsidP="00B54F31">
            <w:pPr>
              <w:pStyle w:val="Akapitzlist"/>
              <w:numPr>
                <w:ilvl w:val="0"/>
                <w:numId w:val="45"/>
              </w:numPr>
              <w:spacing w:after="34" w:line="276" w:lineRule="auto"/>
              <w:ind w:left="5" w:right="-2" w:firstLine="0"/>
              <w:jc w:val="both"/>
              <w:rPr>
                <w:rFonts w:ascii="Times New Roman" w:eastAsia="Times New Roman" w:hAnsi="Times New Roman" w:cs="Times New Roman"/>
                <w:b/>
                <w:color w:val="000000" w:themeColor="text1"/>
                <w:sz w:val="24"/>
                <w:szCs w:val="24"/>
                <w:lang w:eastAsia="pl-PL"/>
              </w:rPr>
            </w:pPr>
            <w:r w:rsidRPr="005668DB">
              <w:rPr>
                <w:rFonts w:ascii="Times New Roman" w:eastAsia="Times New Roman" w:hAnsi="Times New Roman" w:cs="Times New Roman"/>
                <w:b/>
                <w:color w:val="000000" w:themeColor="text1"/>
                <w:sz w:val="24"/>
                <w:szCs w:val="24"/>
                <w:lang w:eastAsia="pl-PL"/>
              </w:rPr>
              <w:t xml:space="preserve"> </w:t>
            </w:r>
            <w:r w:rsidR="00C37E1F" w:rsidRPr="005668DB">
              <w:rPr>
                <w:rFonts w:ascii="Times New Roman" w:eastAsia="Times New Roman" w:hAnsi="Times New Roman" w:cs="Times New Roman"/>
                <w:b/>
                <w:color w:val="000000" w:themeColor="text1"/>
                <w:sz w:val="24"/>
                <w:szCs w:val="24"/>
                <w:lang w:eastAsia="pl-PL"/>
              </w:rPr>
              <w:t xml:space="preserve">Pouczenie </w:t>
            </w:r>
            <w:r w:rsidR="00BB55E9" w:rsidRPr="005668DB">
              <w:rPr>
                <w:rFonts w:ascii="Times New Roman" w:eastAsia="Times New Roman" w:hAnsi="Times New Roman" w:cs="Times New Roman"/>
                <w:b/>
                <w:color w:val="000000" w:themeColor="text1"/>
                <w:sz w:val="24"/>
                <w:szCs w:val="24"/>
                <w:lang w:eastAsia="pl-PL"/>
              </w:rPr>
              <w:t>o środkach ochrony prawnej przysługujących Wykonawcy</w:t>
            </w:r>
          </w:p>
        </w:tc>
      </w:tr>
    </w:tbl>
    <w:p w:rsidR="00BB55E9" w:rsidRPr="005668DB" w:rsidRDefault="00BB55E9" w:rsidP="00B54F31">
      <w:pPr>
        <w:numPr>
          <w:ilvl w:val="0"/>
          <w:numId w:val="11"/>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Środki ochrony prawnej przysługują Wykonawcy, jeżeli̇ ma lub miał interes </w:t>
      </w:r>
      <w:r w:rsidR="00470E60" w:rsidRPr="005668DB">
        <w:rPr>
          <w:rFonts w:ascii="Times New Roman" w:eastAsia="Times New Roman" w:hAnsi="Times New Roman" w:cs="Times New Roman"/>
          <w:color w:val="000000" w:themeColor="text1"/>
          <w:sz w:val="24"/>
          <w:szCs w:val="24"/>
          <w:lang w:eastAsia="pl-PL"/>
        </w:rPr>
        <w:t xml:space="preserve">                 </w:t>
      </w:r>
      <w:r w:rsidRPr="005668DB">
        <w:rPr>
          <w:rFonts w:ascii="Times New Roman" w:eastAsia="Times New Roman" w:hAnsi="Times New Roman" w:cs="Times New Roman"/>
          <w:color w:val="000000" w:themeColor="text1"/>
          <w:sz w:val="24"/>
          <w:szCs w:val="24"/>
          <w:lang w:eastAsia="pl-PL"/>
        </w:rPr>
        <w:t>w uzyskaniu zamówieni</w:t>
      </w:r>
      <w:r w:rsidR="00476B60" w:rsidRPr="005668DB">
        <w:rPr>
          <w:rFonts w:ascii="Times New Roman" w:eastAsia="Times New Roman" w:hAnsi="Times New Roman" w:cs="Times New Roman"/>
          <w:color w:val="000000" w:themeColor="text1"/>
          <w:sz w:val="24"/>
          <w:szCs w:val="24"/>
          <w:lang w:eastAsia="pl-PL"/>
        </w:rPr>
        <w:t>a</w:t>
      </w:r>
      <w:r w:rsidRPr="005668DB">
        <w:rPr>
          <w:rFonts w:ascii="Times New Roman" w:eastAsia="Times New Roman" w:hAnsi="Times New Roman" w:cs="Times New Roman"/>
          <w:color w:val="000000" w:themeColor="text1"/>
          <w:sz w:val="24"/>
          <w:szCs w:val="24"/>
          <w:lang w:eastAsia="pl-PL"/>
        </w:rPr>
        <w:t xml:space="preserve"> or</w:t>
      </w:r>
      <w:r w:rsidR="0000632D" w:rsidRPr="005668DB">
        <w:rPr>
          <w:rFonts w:ascii="Times New Roman" w:eastAsia="Times New Roman" w:hAnsi="Times New Roman" w:cs="Times New Roman"/>
          <w:color w:val="000000" w:themeColor="text1"/>
          <w:sz w:val="24"/>
          <w:szCs w:val="24"/>
          <w:lang w:eastAsia="pl-PL"/>
        </w:rPr>
        <w:t>az poniósł</w:t>
      </w:r>
      <w:r w:rsidRPr="005668DB">
        <w:rPr>
          <w:rFonts w:ascii="Times New Roman" w:eastAsia="Times New Roman" w:hAnsi="Times New Roman" w:cs="Times New Roman"/>
          <w:color w:val="000000" w:themeColor="text1"/>
          <w:sz w:val="24"/>
          <w:szCs w:val="24"/>
          <w:lang w:eastAsia="pl-PL"/>
        </w:rPr>
        <w:t xml:space="preserve"> lub możė ponieś</w:t>
      </w:r>
      <w:r w:rsidR="00476B60" w:rsidRPr="005668DB">
        <w:rPr>
          <w:rFonts w:ascii="Times New Roman" w:eastAsia="Times New Roman" w:hAnsi="Times New Roman" w:cs="Times New Roman"/>
          <w:color w:val="000000" w:themeColor="text1"/>
          <w:sz w:val="24"/>
          <w:szCs w:val="24"/>
          <w:lang w:eastAsia="pl-PL"/>
        </w:rPr>
        <w:t>ć</w:t>
      </w:r>
      <w:r w:rsidRPr="005668DB">
        <w:rPr>
          <w:rFonts w:ascii="Times New Roman" w:eastAsia="Times New Roman" w:hAnsi="Times New Roman" w:cs="Times New Roman"/>
          <w:color w:val="000000" w:themeColor="text1"/>
          <w:sz w:val="24"/>
          <w:szCs w:val="24"/>
          <w:lang w:eastAsia="pl-PL"/>
        </w:rPr>
        <w:t xml:space="preserve"> szkodę w wyniku</w:t>
      </w:r>
      <w:r w:rsidR="000B2BC8" w:rsidRPr="005668DB">
        <w:rPr>
          <w:rFonts w:ascii="Times New Roman" w:eastAsia="Times New Roman" w:hAnsi="Times New Roman" w:cs="Times New Roman"/>
          <w:color w:val="000000" w:themeColor="text1"/>
          <w:sz w:val="24"/>
          <w:szCs w:val="24"/>
          <w:lang w:eastAsia="pl-PL"/>
        </w:rPr>
        <w:t xml:space="preserve"> naruszenia przez Zamawiającego</w:t>
      </w:r>
      <w:r w:rsidRPr="005668DB">
        <w:rPr>
          <w:rFonts w:ascii="Times New Roman" w:eastAsia="Times New Roman" w:hAnsi="Times New Roman" w:cs="Times New Roman"/>
          <w:color w:val="000000" w:themeColor="text1"/>
          <w:sz w:val="24"/>
          <w:szCs w:val="24"/>
          <w:lang w:eastAsia="pl-PL"/>
        </w:rPr>
        <w:t xml:space="preserve"> przepisów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w:t>
      </w:r>
    </w:p>
    <w:p w:rsidR="00BB55E9" w:rsidRPr="005668DB" w:rsidRDefault="00BB55E9" w:rsidP="00B54F31">
      <w:pPr>
        <w:numPr>
          <w:ilvl w:val="0"/>
          <w:numId w:val="11"/>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Odwołanie przysługuje na: </w:t>
      </w:r>
    </w:p>
    <w:p w:rsidR="00BB55E9" w:rsidRPr="005668DB" w:rsidRDefault="00370050" w:rsidP="00B54F31">
      <w:pPr>
        <w:pStyle w:val="Akapitzlist"/>
        <w:numPr>
          <w:ilvl w:val="1"/>
          <w:numId w:val="11"/>
        </w:numPr>
        <w:spacing w:after="5" w:line="276"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niezgodną </w:t>
      </w:r>
      <w:r w:rsidR="00BB55E9" w:rsidRPr="005668DB">
        <w:rPr>
          <w:rFonts w:ascii="Times New Roman" w:eastAsia="Times New Roman" w:hAnsi="Times New Roman" w:cs="Times New Roman"/>
          <w:color w:val="000000" w:themeColor="text1"/>
          <w:sz w:val="24"/>
          <w:szCs w:val="24"/>
          <w:lang w:eastAsia="pl-PL"/>
        </w:rPr>
        <w:t>z przepisami ustawy czynność  Zamawiającego, podjętą w postepo</w:t>
      </w:r>
      <w:r w:rsidR="0000632D" w:rsidRPr="005668DB">
        <w:rPr>
          <w:rFonts w:ascii="Times New Roman" w:eastAsia="Times New Roman" w:hAnsi="Times New Roman" w:cs="Times New Roman"/>
          <w:color w:val="000000" w:themeColor="text1"/>
          <w:sz w:val="24"/>
          <w:szCs w:val="24"/>
          <w:lang w:eastAsia="pl-PL"/>
        </w:rPr>
        <w:t>wanių o udzielenie zamówienia,</w:t>
      </w:r>
      <w:r w:rsidR="00BB55E9" w:rsidRPr="005668DB">
        <w:rPr>
          <w:rFonts w:ascii="Times New Roman" w:eastAsia="Times New Roman" w:hAnsi="Times New Roman" w:cs="Times New Roman"/>
          <w:color w:val="000000" w:themeColor="text1"/>
          <w:sz w:val="24"/>
          <w:szCs w:val="24"/>
          <w:lang w:eastAsia="pl-PL"/>
        </w:rPr>
        <w:t xml:space="preserve"> w tym na projektowane postanowienie umowy;  </w:t>
      </w:r>
    </w:p>
    <w:p w:rsidR="00BB55E9" w:rsidRPr="005668DB" w:rsidRDefault="00BB55E9" w:rsidP="00B54F31">
      <w:pPr>
        <w:numPr>
          <w:ilvl w:val="1"/>
          <w:numId w:val="11"/>
        </w:numPr>
        <w:spacing w:after="120" w:line="276" w:lineRule="auto"/>
        <w:ind w:left="993" w:right="-2" w:hanging="426"/>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zaniec</w:t>
      </w:r>
      <w:r w:rsidR="00370050" w:rsidRPr="005668DB">
        <w:rPr>
          <w:rFonts w:ascii="Times New Roman" w:eastAsia="Times New Roman" w:hAnsi="Times New Roman" w:cs="Times New Roman"/>
          <w:color w:val="000000" w:themeColor="text1"/>
          <w:sz w:val="24"/>
          <w:szCs w:val="24"/>
          <w:lang w:eastAsia="pl-PL"/>
        </w:rPr>
        <w:t>hanie czynnoścí w postepowaniu</w:t>
      </w:r>
      <w:r w:rsidRPr="005668DB">
        <w:rPr>
          <w:rFonts w:ascii="Times New Roman" w:eastAsia="Times New Roman" w:hAnsi="Times New Roman" w:cs="Times New Roman"/>
          <w:color w:val="000000" w:themeColor="text1"/>
          <w:sz w:val="24"/>
          <w:szCs w:val="24"/>
          <w:lang w:eastAsia="pl-PL"/>
        </w:rPr>
        <w:t xml:space="preserve"> o udzielenie zamówienia</w:t>
      </w:r>
      <w:r w:rsidR="0000632D" w:rsidRPr="005668DB">
        <w:rPr>
          <w:rFonts w:ascii="Times New Roman" w:eastAsia="Times New Roman" w:hAnsi="Times New Roman" w:cs="Times New Roman"/>
          <w:color w:val="000000" w:themeColor="text1"/>
          <w:sz w:val="24"/>
          <w:szCs w:val="24"/>
          <w:lang w:eastAsia="pl-PL"/>
        </w:rPr>
        <w:t>,</w:t>
      </w:r>
      <w:r w:rsidRPr="005668DB">
        <w:rPr>
          <w:rFonts w:ascii="Times New Roman" w:eastAsia="Times New Roman" w:hAnsi="Times New Roman" w:cs="Times New Roman"/>
          <w:color w:val="000000" w:themeColor="text1"/>
          <w:sz w:val="24"/>
          <w:szCs w:val="24"/>
          <w:lang w:eastAsia="pl-PL"/>
        </w:rPr>
        <w:t xml:space="preserve"> do której́ Zam</w:t>
      </w:r>
      <w:r w:rsidR="0000632D" w:rsidRPr="005668DB">
        <w:rPr>
          <w:rFonts w:ascii="Times New Roman" w:eastAsia="Times New Roman" w:hAnsi="Times New Roman" w:cs="Times New Roman"/>
          <w:color w:val="000000" w:themeColor="text1"/>
          <w:sz w:val="24"/>
          <w:szCs w:val="24"/>
          <w:lang w:eastAsia="pl-PL"/>
        </w:rPr>
        <w:t>awiający był obowiązany</w:t>
      </w:r>
      <w:r w:rsidRPr="005668DB">
        <w:rPr>
          <w:rFonts w:ascii="Times New Roman" w:eastAsia="Times New Roman" w:hAnsi="Times New Roman" w:cs="Times New Roman"/>
          <w:color w:val="000000" w:themeColor="text1"/>
          <w:sz w:val="24"/>
          <w:szCs w:val="24"/>
          <w:lang w:eastAsia="pl-PL"/>
        </w:rPr>
        <w:t xml:space="preserve"> na podstawie ustawy.  </w:t>
      </w:r>
    </w:p>
    <w:p w:rsidR="00BB55E9" w:rsidRPr="005668DB" w:rsidRDefault="0000632D" w:rsidP="00B54F31">
      <w:pPr>
        <w:numPr>
          <w:ilvl w:val="0"/>
          <w:numId w:val="11"/>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Odwołanie wnosi się</w:t>
      </w:r>
      <w:r w:rsidR="00BB55E9" w:rsidRPr="005668DB">
        <w:rPr>
          <w:rFonts w:ascii="Times New Roman" w:eastAsia="Times New Roman" w:hAnsi="Times New Roman" w:cs="Times New Roman"/>
          <w:color w:val="000000" w:themeColor="text1"/>
          <w:sz w:val="24"/>
          <w:szCs w:val="24"/>
          <w:lang w:eastAsia="pl-PL"/>
        </w:rPr>
        <w:t xml:space="preserve"> do Prezesa Krajowej Izby Odwoławczej w formie pisemnej albo </w:t>
      </w:r>
      <w:r w:rsidR="006A4EB6" w:rsidRPr="005668DB">
        <w:rPr>
          <w:rFonts w:ascii="Times New Roman" w:eastAsia="Times New Roman" w:hAnsi="Times New Roman" w:cs="Times New Roman"/>
          <w:color w:val="000000" w:themeColor="text1"/>
          <w:sz w:val="24"/>
          <w:szCs w:val="24"/>
          <w:lang w:eastAsia="pl-PL"/>
        </w:rPr>
        <w:t xml:space="preserve">  </w:t>
      </w:r>
      <w:r w:rsidR="00BB55E9" w:rsidRPr="005668DB">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5668DB" w:rsidRDefault="00BB55E9" w:rsidP="00B54F31">
      <w:pPr>
        <w:numPr>
          <w:ilvl w:val="0"/>
          <w:numId w:val="11"/>
        </w:numPr>
        <w:spacing w:after="120" w:line="276"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 xml:space="preserve">zp, stronom oraz uczestnikom </w:t>
      </w:r>
      <w:r w:rsidRPr="005668DB">
        <w:rPr>
          <w:rFonts w:ascii="Times New Roman" w:eastAsia="Times New Roman" w:hAnsi="Times New Roman" w:cs="Times New Roman"/>
          <w:color w:val="000000" w:themeColor="text1"/>
          <w:sz w:val="24"/>
          <w:szCs w:val="24"/>
          <w:lang w:eastAsia="pl-PL"/>
        </w:rPr>
        <w:lastRenderedPageBreak/>
        <w:t xml:space="preserve">postepowania odwoławczego przysługuje skarga do sadu. Skargę̨ wnosi się do Sadų Okręgowego w Warszawie za pośrednictweḿ Prezesa Krajowej Izby Odwoławczej. </w:t>
      </w:r>
    </w:p>
    <w:p w:rsidR="00F775EF" w:rsidRPr="005668DB" w:rsidRDefault="00BB55E9" w:rsidP="00B54F31">
      <w:pPr>
        <w:numPr>
          <w:ilvl w:val="0"/>
          <w:numId w:val="11"/>
        </w:numPr>
        <w:spacing w:after="33" w:line="276" w:lineRule="auto"/>
        <w:ind w:left="567" w:right="-2" w:hanging="567"/>
        <w:jc w:val="both"/>
        <w:rPr>
          <w:rFonts w:ascii="Times New Roman" w:eastAsia="Times New Roman" w:hAnsi="Times New Roman" w:cs="Times New Roman"/>
          <w:color w:val="000000" w:themeColor="text1"/>
          <w:sz w:val="24"/>
          <w:szCs w:val="24"/>
          <w:lang w:eastAsia="pl-PL"/>
        </w:rPr>
      </w:pPr>
      <w:r w:rsidRPr="005668DB">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5668DB">
        <w:rPr>
          <w:rFonts w:ascii="Times New Roman" w:eastAsia="Times New Roman" w:hAnsi="Times New Roman" w:cs="Times New Roman"/>
          <w:color w:val="000000" w:themeColor="text1"/>
          <w:sz w:val="24"/>
          <w:szCs w:val="24"/>
          <w:lang w:eastAsia="pl-PL"/>
        </w:rPr>
        <w:t>P</w:t>
      </w:r>
      <w:r w:rsidRPr="005668DB">
        <w:rPr>
          <w:rFonts w:ascii="Times New Roman" w:eastAsia="Times New Roman" w:hAnsi="Times New Roman" w:cs="Times New Roman"/>
          <w:color w:val="000000" w:themeColor="text1"/>
          <w:sz w:val="24"/>
          <w:szCs w:val="24"/>
          <w:lang w:eastAsia="pl-PL"/>
        </w:rPr>
        <w:t>zp.</w:t>
      </w:r>
    </w:p>
    <w:p w:rsidR="00511874" w:rsidRPr="00C40400" w:rsidRDefault="00511874" w:rsidP="00B54F31">
      <w:pPr>
        <w:spacing w:after="33" w:line="276"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F906EC" w:rsidRPr="00F906EC" w:rsidTr="00FC6D77">
        <w:tc>
          <w:tcPr>
            <w:tcW w:w="9060" w:type="dxa"/>
            <w:shd w:val="clear" w:color="auto" w:fill="E7E6E6" w:themeFill="background2"/>
          </w:tcPr>
          <w:p w:rsidR="00FC6D77" w:rsidRPr="00F906EC" w:rsidRDefault="00FC6D77" w:rsidP="00B54F31">
            <w:pPr>
              <w:pStyle w:val="Akapitzlist"/>
              <w:numPr>
                <w:ilvl w:val="0"/>
                <w:numId w:val="45"/>
              </w:numPr>
              <w:spacing w:after="33" w:line="276" w:lineRule="auto"/>
              <w:ind w:left="709" w:right="-2" w:hanging="709"/>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F906EC">
              <w:rPr>
                <w:rFonts w:ascii="Times New Roman" w:eastAsia="Times New Roman" w:hAnsi="Times New Roman" w:cs="Times New Roman"/>
                <w:b/>
                <w:color w:val="000000" w:themeColor="text1"/>
                <w:sz w:val="24"/>
                <w:szCs w:val="24"/>
                <w:lang w:eastAsia="pl-PL"/>
              </w:rPr>
              <w:br/>
            </w:r>
            <w:r w:rsidRPr="00F906EC">
              <w:rPr>
                <w:rFonts w:ascii="Times New Roman" w:eastAsia="Times New Roman" w:hAnsi="Times New Roman" w:cs="Times New Roman"/>
                <w:b/>
                <w:color w:val="000000" w:themeColor="text1"/>
                <w:sz w:val="24"/>
                <w:szCs w:val="24"/>
                <w:lang w:eastAsia="pl-PL"/>
              </w:rPr>
              <w:t>w okolicznościach, o których mowa w art. 95</w:t>
            </w:r>
          </w:p>
        </w:tc>
      </w:tr>
    </w:tbl>
    <w:p w:rsidR="00FC6D77" w:rsidRPr="00F906EC" w:rsidRDefault="00FC6D77" w:rsidP="00B54F31">
      <w:pPr>
        <w:pStyle w:val="Akapitzlist"/>
        <w:numPr>
          <w:ilvl w:val="2"/>
          <w:numId w:val="15"/>
        </w:numPr>
        <w:tabs>
          <w:tab w:val="clear" w:pos="2056"/>
          <w:tab w:val="num"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Zamawiający</w:t>
      </w:r>
      <w:r w:rsidRPr="00F906EC">
        <w:rPr>
          <w:rFonts w:ascii="Times New Roman" w:eastAsia="Times New Roman" w:hAnsi="Times New Roman" w:cs="Times New Roman"/>
          <w:color w:val="000000" w:themeColor="text1"/>
          <w:sz w:val="24"/>
          <w:szCs w:val="24"/>
          <w:lang w:eastAsia="pl-PL"/>
        </w:rPr>
        <w:t xml:space="preserve"> wymaga od </w:t>
      </w:r>
      <w:r w:rsidRPr="00F906EC">
        <w:rPr>
          <w:rFonts w:ascii="Times New Roman" w:eastAsia="Times New Roman" w:hAnsi="Times New Roman" w:cs="Times New Roman"/>
          <w:b/>
          <w:color w:val="000000" w:themeColor="text1"/>
          <w:sz w:val="24"/>
          <w:szCs w:val="24"/>
          <w:lang w:eastAsia="pl-PL"/>
        </w:rPr>
        <w:t>Wykonawcy</w:t>
      </w:r>
      <w:r w:rsidRPr="00F906EC">
        <w:rPr>
          <w:rFonts w:ascii="Times New Roman" w:eastAsia="Times New Roman" w:hAnsi="Times New Roman" w:cs="Times New Roman"/>
          <w:color w:val="000000" w:themeColor="text1"/>
          <w:sz w:val="24"/>
          <w:szCs w:val="24"/>
          <w:lang w:eastAsia="pl-PL"/>
        </w:rPr>
        <w:t xml:space="preserve"> zatrudnienia na umowę o pracę osób wykonujących w szczególności czynności w zakresie realizacji przedmiotu zamówienia</w:t>
      </w:r>
      <w:r w:rsidRPr="00C40400">
        <w:rPr>
          <w:rFonts w:ascii="Times New Roman" w:eastAsia="Times New Roman" w:hAnsi="Times New Roman" w:cs="Times New Roman"/>
          <w:color w:val="FF0000"/>
          <w:sz w:val="24"/>
          <w:szCs w:val="24"/>
          <w:lang w:eastAsia="pl-PL"/>
        </w:rPr>
        <w:t xml:space="preserve"> </w:t>
      </w:r>
      <w:r w:rsidRPr="005668DB">
        <w:rPr>
          <w:rFonts w:ascii="Times New Roman" w:eastAsia="Times New Roman" w:hAnsi="Times New Roman" w:cs="Times New Roman"/>
          <w:color w:val="000000" w:themeColor="text1"/>
          <w:sz w:val="24"/>
          <w:szCs w:val="24"/>
          <w:lang w:eastAsia="pl-PL"/>
        </w:rPr>
        <w:t xml:space="preserve">tj. </w:t>
      </w:r>
      <w:r w:rsidR="007D325F" w:rsidRPr="005668DB">
        <w:rPr>
          <w:rFonts w:ascii="Times New Roman" w:eastAsia="Times New Roman" w:hAnsi="Times New Roman" w:cs="Times New Roman"/>
          <w:color w:val="000000" w:themeColor="text1"/>
          <w:sz w:val="24"/>
          <w:szCs w:val="24"/>
          <w:lang w:eastAsia="pl-PL"/>
        </w:rPr>
        <w:t xml:space="preserve">roboty </w:t>
      </w:r>
      <w:r w:rsidR="00BD5483" w:rsidRPr="005668DB">
        <w:rPr>
          <w:rFonts w:ascii="Times New Roman" w:eastAsia="Times New Roman" w:hAnsi="Times New Roman" w:cs="Times New Roman"/>
          <w:color w:val="000000" w:themeColor="text1"/>
          <w:sz w:val="24"/>
          <w:szCs w:val="24"/>
          <w:lang w:eastAsia="pl-PL"/>
        </w:rPr>
        <w:t>ogólnobud</w:t>
      </w:r>
      <w:r w:rsidR="007D325F" w:rsidRPr="005668DB">
        <w:rPr>
          <w:rFonts w:ascii="Times New Roman" w:eastAsia="Times New Roman" w:hAnsi="Times New Roman" w:cs="Times New Roman"/>
          <w:color w:val="000000" w:themeColor="text1"/>
          <w:sz w:val="24"/>
          <w:szCs w:val="24"/>
          <w:lang w:eastAsia="pl-PL"/>
        </w:rPr>
        <w:t xml:space="preserve">owlane: </w:t>
      </w:r>
      <w:r w:rsidR="00BD5483" w:rsidRPr="005668DB">
        <w:rPr>
          <w:rFonts w:ascii="Times New Roman" w:eastAsia="Times New Roman" w:hAnsi="Times New Roman" w:cs="Times New Roman"/>
          <w:color w:val="000000" w:themeColor="text1"/>
          <w:sz w:val="24"/>
          <w:szCs w:val="24"/>
          <w:lang w:eastAsia="pl-PL"/>
        </w:rPr>
        <w:t>roboty elektryczne, murowe, tynkowe, okładzinowe, malarskie, posadzkarskie</w:t>
      </w:r>
      <w:r w:rsidRPr="005668DB">
        <w:rPr>
          <w:rFonts w:ascii="Times New Roman" w:eastAsia="Times New Roman" w:hAnsi="Times New Roman" w:cs="Times New Roman"/>
          <w:color w:val="000000" w:themeColor="text1"/>
          <w:sz w:val="24"/>
          <w:szCs w:val="24"/>
          <w:lang w:eastAsia="pl-PL"/>
        </w:rPr>
        <w:t xml:space="preserve"> - w</w:t>
      </w:r>
      <w:r w:rsidRPr="00F906EC">
        <w:rPr>
          <w:rFonts w:ascii="Times New Roman" w:eastAsia="Times New Roman" w:hAnsi="Times New Roman" w:cs="Times New Roman"/>
          <w:color w:val="000000" w:themeColor="text1"/>
          <w:sz w:val="24"/>
          <w:szCs w:val="24"/>
          <w:lang w:eastAsia="pl-PL"/>
        </w:rPr>
        <w:t xml:space="preserve"> rozumieniu przepisów ustawy z dnia 26 czerwca</w:t>
      </w:r>
      <w:r w:rsidR="0081648C" w:rsidRPr="00F906EC">
        <w:rPr>
          <w:rFonts w:ascii="Times New Roman" w:eastAsia="Times New Roman" w:hAnsi="Times New Roman" w:cs="Times New Roman"/>
          <w:color w:val="000000" w:themeColor="text1"/>
          <w:sz w:val="24"/>
          <w:szCs w:val="24"/>
          <w:lang w:eastAsia="pl-PL"/>
        </w:rPr>
        <w:t xml:space="preserve"> 1974 r. – Kodeks pracy (Dz.U. </w:t>
      </w:r>
      <w:r w:rsidRPr="00F906EC">
        <w:rPr>
          <w:rFonts w:ascii="Times New Roman" w:eastAsia="Times New Roman" w:hAnsi="Times New Roman" w:cs="Times New Roman"/>
          <w:color w:val="000000" w:themeColor="text1"/>
          <w:sz w:val="24"/>
          <w:szCs w:val="24"/>
          <w:lang w:eastAsia="pl-PL"/>
        </w:rPr>
        <w:t>z 2020r. poz. 1320) o ile czynności te mieszczą się</w:t>
      </w:r>
      <w:r w:rsidR="007D325F" w:rsidRPr="00F906EC">
        <w:rPr>
          <w:rFonts w:ascii="Times New Roman" w:eastAsia="Times New Roman" w:hAnsi="Times New Roman" w:cs="Times New Roman"/>
          <w:color w:val="000000" w:themeColor="text1"/>
          <w:sz w:val="24"/>
          <w:szCs w:val="24"/>
          <w:lang w:eastAsia="pl-PL"/>
        </w:rPr>
        <w:t xml:space="preserve"> </w:t>
      </w:r>
      <w:r w:rsidRPr="00F906EC">
        <w:rPr>
          <w:rFonts w:ascii="Times New Roman" w:eastAsia="Times New Roman" w:hAnsi="Times New Roman" w:cs="Times New Roman"/>
          <w:color w:val="000000" w:themeColor="text1"/>
          <w:sz w:val="24"/>
          <w:szCs w:val="24"/>
          <w:lang w:eastAsia="pl-PL"/>
        </w:rPr>
        <w:t xml:space="preserve">w zakresie art. 22 § 1 Kodeksu Pracy, który brzmi: ,, Przez nawiązanie stosunku pracy pracownik zobowiązuje się do wykonywania pracy określonego rodzaju na rzecz pracodawcy i pod jego kierownictwem oraz w miejscu </w:t>
      </w:r>
      <w:r w:rsidR="002F0847" w:rsidRPr="00F906EC">
        <w:rPr>
          <w:rFonts w:ascii="Times New Roman" w:eastAsia="Times New Roman" w:hAnsi="Times New Roman" w:cs="Times New Roman"/>
          <w:color w:val="000000" w:themeColor="text1"/>
          <w:sz w:val="24"/>
          <w:szCs w:val="24"/>
          <w:lang w:eastAsia="pl-PL"/>
        </w:rPr>
        <w:t xml:space="preserve">      </w:t>
      </w:r>
      <w:r w:rsidRPr="00F906EC">
        <w:rPr>
          <w:rFonts w:ascii="Times New Roman" w:eastAsia="Times New Roman" w:hAnsi="Times New Roman" w:cs="Times New Roman"/>
          <w:color w:val="000000" w:themeColor="text1"/>
          <w:sz w:val="24"/>
          <w:szCs w:val="24"/>
          <w:lang w:eastAsia="pl-PL"/>
        </w:rPr>
        <w:t>i czasie wyznaczonym przez pracodawcę,</w:t>
      </w:r>
      <w:r w:rsidR="00535515" w:rsidRPr="00F906EC">
        <w:rPr>
          <w:rFonts w:ascii="Times New Roman" w:eastAsia="Times New Roman" w:hAnsi="Times New Roman" w:cs="Times New Roman"/>
          <w:color w:val="000000" w:themeColor="text1"/>
          <w:sz w:val="24"/>
          <w:szCs w:val="24"/>
          <w:lang w:eastAsia="pl-PL"/>
        </w:rPr>
        <w:t xml:space="preserve"> </w:t>
      </w:r>
      <w:r w:rsidRPr="00F906EC">
        <w:rPr>
          <w:rFonts w:ascii="Times New Roman" w:eastAsia="Times New Roman" w:hAnsi="Times New Roman" w:cs="Times New Roman"/>
          <w:color w:val="000000" w:themeColor="text1"/>
          <w:sz w:val="24"/>
          <w:szCs w:val="24"/>
          <w:lang w:eastAsia="pl-PL"/>
        </w:rPr>
        <w:t>a pracodawca – do zatrudnienia pracownika za wynagrodzeniem’’, wykaz osób realizacjach ww. czynności określa załącznik do umowy.</w:t>
      </w:r>
    </w:p>
    <w:p w:rsidR="00FC6D77" w:rsidRPr="00F906EC" w:rsidRDefault="00FC6D77" w:rsidP="00B54F31">
      <w:pPr>
        <w:pStyle w:val="Akapitzlist"/>
        <w:numPr>
          <w:ilvl w:val="1"/>
          <w:numId w:val="15"/>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W trakcie realizacji zamówienia </w:t>
      </w:r>
      <w:r w:rsidRPr="00F906EC">
        <w:rPr>
          <w:rFonts w:ascii="Times New Roman" w:eastAsia="Times New Roman" w:hAnsi="Times New Roman" w:cs="Times New Roman"/>
          <w:b/>
          <w:color w:val="000000" w:themeColor="text1"/>
          <w:sz w:val="24"/>
          <w:szCs w:val="24"/>
          <w:lang w:eastAsia="pl-PL"/>
        </w:rPr>
        <w:t>Zamawiający</w:t>
      </w:r>
      <w:r w:rsidRPr="00F906EC">
        <w:rPr>
          <w:rFonts w:ascii="Times New Roman" w:eastAsia="Times New Roman" w:hAnsi="Times New Roman" w:cs="Times New Roman"/>
          <w:color w:val="000000" w:themeColor="text1"/>
          <w:sz w:val="24"/>
          <w:szCs w:val="24"/>
          <w:lang w:eastAsia="pl-PL"/>
        </w:rPr>
        <w:t xml:space="preserve"> uprawniony jest do wykonywania czynności kontrolnych wobec Wykonawcy odnośnie spełniania przez </w:t>
      </w:r>
      <w:r w:rsidRPr="00F906EC">
        <w:rPr>
          <w:rFonts w:ascii="Times New Roman" w:eastAsia="Times New Roman" w:hAnsi="Times New Roman" w:cs="Times New Roman"/>
          <w:b/>
          <w:color w:val="000000" w:themeColor="text1"/>
          <w:sz w:val="24"/>
          <w:szCs w:val="24"/>
          <w:lang w:eastAsia="pl-PL"/>
        </w:rPr>
        <w:t>Wykonawcę</w:t>
      </w:r>
      <w:r w:rsidRPr="00F906EC">
        <w:rPr>
          <w:rFonts w:ascii="Times New Roman" w:eastAsia="Times New Roman" w:hAnsi="Times New Roman" w:cs="Times New Roman"/>
          <w:color w:val="000000" w:themeColor="text1"/>
          <w:sz w:val="24"/>
          <w:szCs w:val="24"/>
          <w:lang w:eastAsia="pl-PL"/>
        </w:rPr>
        <w:t xml:space="preserve"> wymogu zatrudnienia na podstawie umowy o pracę osób wykonujących wskazane </w:t>
      </w:r>
      <w:r w:rsidR="006A4EB6" w:rsidRPr="00F906EC">
        <w:rPr>
          <w:rFonts w:ascii="Times New Roman" w:eastAsia="Times New Roman" w:hAnsi="Times New Roman" w:cs="Times New Roman"/>
          <w:color w:val="000000" w:themeColor="text1"/>
          <w:sz w:val="24"/>
          <w:szCs w:val="24"/>
          <w:lang w:eastAsia="pl-PL"/>
        </w:rPr>
        <w:t xml:space="preserve">       </w:t>
      </w:r>
      <w:r w:rsidRPr="00F906EC">
        <w:rPr>
          <w:rFonts w:ascii="Times New Roman" w:eastAsia="Times New Roman" w:hAnsi="Times New Roman" w:cs="Times New Roman"/>
          <w:color w:val="000000" w:themeColor="text1"/>
          <w:sz w:val="24"/>
          <w:szCs w:val="24"/>
          <w:lang w:eastAsia="pl-PL"/>
        </w:rPr>
        <w:t xml:space="preserve">w ust. 1 czynności </w:t>
      </w:r>
      <w:r w:rsidRPr="00F906EC">
        <w:rPr>
          <w:rFonts w:ascii="Times New Roman" w:eastAsia="Times New Roman" w:hAnsi="Times New Roman" w:cs="Times New Roman"/>
          <w:b/>
          <w:color w:val="000000" w:themeColor="text1"/>
          <w:sz w:val="24"/>
          <w:szCs w:val="24"/>
          <w:lang w:eastAsia="pl-PL"/>
        </w:rPr>
        <w:t>Zamawiający</w:t>
      </w:r>
      <w:r w:rsidRPr="00F906EC">
        <w:rPr>
          <w:rFonts w:ascii="Times New Roman" w:eastAsia="Times New Roman" w:hAnsi="Times New Roman" w:cs="Times New Roman"/>
          <w:color w:val="000000" w:themeColor="text1"/>
          <w:sz w:val="24"/>
          <w:szCs w:val="24"/>
          <w:lang w:eastAsia="pl-PL"/>
        </w:rPr>
        <w:t xml:space="preserve"> uprawniony jest w szczególności do: </w:t>
      </w:r>
    </w:p>
    <w:p w:rsidR="00FC6D77" w:rsidRPr="00F906EC" w:rsidRDefault="00FC6D77" w:rsidP="00B54F31">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żądania oświadczeń i dokumentów w zakresie potwierdzenia spełniania </w:t>
      </w:r>
      <w:r w:rsidR="006A4EB6" w:rsidRPr="00F906EC">
        <w:rPr>
          <w:rFonts w:ascii="Times New Roman" w:eastAsia="Times New Roman" w:hAnsi="Times New Roman" w:cs="Times New Roman"/>
          <w:color w:val="000000" w:themeColor="text1"/>
          <w:sz w:val="24"/>
          <w:szCs w:val="24"/>
          <w:lang w:eastAsia="pl-PL"/>
        </w:rPr>
        <w:t xml:space="preserve">                </w:t>
      </w:r>
      <w:r w:rsidRPr="00F906EC">
        <w:rPr>
          <w:rFonts w:ascii="Times New Roman" w:eastAsia="Times New Roman" w:hAnsi="Times New Roman" w:cs="Times New Roman"/>
          <w:color w:val="000000" w:themeColor="text1"/>
          <w:sz w:val="24"/>
          <w:szCs w:val="24"/>
          <w:lang w:eastAsia="pl-PL"/>
        </w:rPr>
        <w:t>ww. wymogów i dokonywania ich oceny,</w:t>
      </w:r>
    </w:p>
    <w:p w:rsidR="00FC6D77" w:rsidRPr="00F906EC" w:rsidRDefault="00FC6D77" w:rsidP="00B54F31">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żądania wyjaśnień w przypadku wątpliwości w zakresie potwierdzenia spełniania ww. wymogów,</w:t>
      </w:r>
    </w:p>
    <w:p w:rsidR="00A23201" w:rsidRPr="00F906EC" w:rsidRDefault="00FC6D77" w:rsidP="00B54F31">
      <w:pPr>
        <w:numPr>
          <w:ilvl w:val="0"/>
          <w:numId w:val="27"/>
        </w:numPr>
        <w:tabs>
          <w:tab w:val="num" w:pos="993"/>
        </w:tabs>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przeprowadzania kontroli na miejscu wykonywania świadczenia.</w:t>
      </w:r>
    </w:p>
    <w:tbl>
      <w:tblPr>
        <w:tblStyle w:val="Tabela-Siatka"/>
        <w:tblW w:w="0" w:type="auto"/>
        <w:tblLook w:val="04A0" w:firstRow="1" w:lastRow="0" w:firstColumn="1" w:lastColumn="0" w:noHBand="0" w:noVBand="1"/>
      </w:tblPr>
      <w:tblGrid>
        <w:gridCol w:w="9060"/>
      </w:tblGrid>
      <w:tr w:rsidR="00F906EC" w:rsidRPr="00F906EC" w:rsidTr="00515990">
        <w:trPr>
          <w:trHeight w:val="423"/>
        </w:trPr>
        <w:tc>
          <w:tcPr>
            <w:tcW w:w="9060" w:type="dxa"/>
            <w:shd w:val="clear" w:color="auto" w:fill="E7E6E6" w:themeFill="background2"/>
          </w:tcPr>
          <w:p w:rsidR="00FE3543" w:rsidRPr="00F906EC" w:rsidRDefault="00FE3543" w:rsidP="00B54F31">
            <w:pPr>
              <w:pStyle w:val="Akapitzlist"/>
              <w:numPr>
                <w:ilvl w:val="0"/>
                <w:numId w:val="46"/>
              </w:numPr>
              <w:autoSpaceDE w:val="0"/>
              <w:autoSpaceDN w:val="0"/>
              <w:adjustRightInd w:val="0"/>
              <w:spacing w:after="6" w:line="276" w:lineRule="auto"/>
              <w:ind w:left="709" w:hanging="709"/>
              <w:rPr>
                <w:rFonts w:ascii="Times New Roman" w:hAnsi="Times New Roman" w:cs="Times New Roman"/>
                <w:color w:val="000000" w:themeColor="text1"/>
                <w:sz w:val="24"/>
                <w:szCs w:val="24"/>
              </w:rPr>
            </w:pPr>
            <w:r w:rsidRPr="00F906EC">
              <w:rPr>
                <w:rFonts w:ascii="Times New Roman" w:hAnsi="Times New Roman" w:cs="Times New Roman"/>
                <w:b/>
                <w:bCs/>
                <w:color w:val="000000" w:themeColor="text1"/>
                <w:sz w:val="24"/>
                <w:szCs w:val="24"/>
              </w:rPr>
              <w:t xml:space="preserve"> </w:t>
            </w:r>
            <w:r w:rsidR="009646EC" w:rsidRPr="00F906EC">
              <w:rPr>
                <w:rFonts w:ascii="Times New Roman" w:hAnsi="Times New Roman" w:cs="Times New Roman"/>
                <w:b/>
                <w:bCs/>
                <w:color w:val="000000" w:themeColor="text1"/>
                <w:sz w:val="24"/>
                <w:szCs w:val="24"/>
              </w:rPr>
              <w:t>Podwykonawstwo</w:t>
            </w:r>
            <w:r w:rsidRPr="00F906EC">
              <w:rPr>
                <w:rFonts w:ascii="Times New Roman" w:hAnsi="Times New Roman" w:cs="Times New Roman"/>
                <w:b/>
                <w:bCs/>
                <w:color w:val="000000" w:themeColor="text1"/>
                <w:sz w:val="24"/>
                <w:szCs w:val="24"/>
              </w:rPr>
              <w:t xml:space="preserve"> </w:t>
            </w:r>
          </w:p>
        </w:tc>
      </w:tr>
    </w:tbl>
    <w:p w:rsidR="00FE3543" w:rsidRPr="00F906EC" w:rsidRDefault="00FE3543" w:rsidP="00B54F31">
      <w:pPr>
        <w:autoSpaceDE w:val="0"/>
        <w:autoSpaceDN w:val="0"/>
        <w:adjustRightInd w:val="0"/>
        <w:spacing w:after="0" w:line="276" w:lineRule="auto"/>
        <w:rPr>
          <w:rFonts w:ascii="Cambria" w:hAnsi="Cambria" w:cs="Cambria"/>
          <w:color w:val="000000" w:themeColor="text1"/>
          <w:sz w:val="24"/>
          <w:szCs w:val="24"/>
        </w:rPr>
      </w:pPr>
    </w:p>
    <w:p w:rsidR="00A37C1B" w:rsidRPr="00F906EC" w:rsidRDefault="00A37C1B" w:rsidP="00B54F31">
      <w:pPr>
        <w:numPr>
          <w:ilvl w:val="0"/>
          <w:numId w:val="35"/>
        </w:numPr>
        <w:autoSpaceDE w:val="0"/>
        <w:autoSpaceDN w:val="0"/>
        <w:adjustRightInd w:val="0"/>
        <w:spacing w:after="0" w:line="276"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906EC" w:rsidRDefault="00A37C1B" w:rsidP="00B54F31">
      <w:pPr>
        <w:numPr>
          <w:ilvl w:val="0"/>
          <w:numId w:val="35"/>
        </w:numPr>
        <w:autoSpaceDE w:val="0"/>
        <w:autoSpaceDN w:val="0"/>
        <w:adjustRightInd w:val="0"/>
        <w:spacing w:after="0" w:line="276"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 xml:space="preserve">Zamawiający </w:t>
      </w:r>
      <w:r w:rsidRPr="00F906EC">
        <w:rPr>
          <w:rFonts w:ascii="Times New Roman" w:hAnsi="Times New Roman" w:cs="Times New Roman"/>
          <w:b/>
          <w:color w:val="000000" w:themeColor="text1"/>
          <w:sz w:val="24"/>
          <w:szCs w:val="24"/>
        </w:rPr>
        <w:t>nie zastrzega</w:t>
      </w:r>
      <w:r w:rsidRPr="00F906EC">
        <w:rPr>
          <w:rFonts w:ascii="Times New Roman" w:hAnsi="Times New Roman" w:cs="Times New Roman"/>
          <w:color w:val="000000" w:themeColor="text1"/>
          <w:sz w:val="24"/>
          <w:szCs w:val="24"/>
        </w:rPr>
        <w:t xml:space="preserve"> obowiązku osobistego wykonania przez Wykonawcę kluczowych części zamówienia.</w:t>
      </w:r>
    </w:p>
    <w:p w:rsidR="00A37C1B" w:rsidRPr="00F906EC" w:rsidRDefault="00A37C1B" w:rsidP="00B54F31">
      <w:pPr>
        <w:numPr>
          <w:ilvl w:val="0"/>
          <w:numId w:val="35"/>
        </w:numPr>
        <w:autoSpaceDE w:val="0"/>
        <w:autoSpaceDN w:val="0"/>
        <w:adjustRightInd w:val="0"/>
        <w:spacing w:after="0" w:line="276" w:lineRule="auto"/>
        <w:jc w:val="both"/>
        <w:rPr>
          <w:rFonts w:ascii="Times New Roman" w:hAnsi="Times New Roman" w:cs="Times New Roman"/>
          <w:color w:val="000000" w:themeColor="text1"/>
          <w:sz w:val="24"/>
          <w:szCs w:val="24"/>
        </w:rPr>
      </w:pPr>
      <w:r w:rsidRPr="00F906EC">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087CF2" w:rsidRPr="00C40400" w:rsidRDefault="00FE3543" w:rsidP="00B54F31">
      <w:pPr>
        <w:autoSpaceDE w:val="0"/>
        <w:autoSpaceDN w:val="0"/>
        <w:adjustRightInd w:val="0"/>
        <w:spacing w:after="0" w:line="276" w:lineRule="auto"/>
        <w:rPr>
          <w:rFonts w:ascii="Times New Roman" w:hAnsi="Times New Roman" w:cs="Times New Roman"/>
          <w:color w:val="FF0000"/>
          <w:sz w:val="24"/>
          <w:szCs w:val="24"/>
        </w:rPr>
      </w:pPr>
      <w:r w:rsidRPr="00C40400">
        <w:rPr>
          <w:rFonts w:ascii="Times New Roman" w:hAnsi="Times New Roman" w:cs="Times New Roman"/>
          <w:color w:val="FF0000"/>
          <w:sz w:val="24"/>
          <w:szCs w:val="24"/>
        </w:rPr>
        <w:t xml:space="preserve"> </w:t>
      </w:r>
    </w:p>
    <w:p w:rsidR="00511874" w:rsidRPr="00F906EC" w:rsidRDefault="00087CF2" w:rsidP="00B54F31">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76" w:lineRule="auto"/>
        <w:ind w:left="0" w:firstLine="0"/>
        <w:rPr>
          <w:rFonts w:ascii="Times New Roman" w:hAnsi="Times New Roman" w:cs="Times New Roman"/>
          <w:b/>
          <w:color w:val="000000" w:themeColor="text1"/>
          <w:sz w:val="24"/>
          <w:szCs w:val="24"/>
        </w:rPr>
      </w:pPr>
      <w:r w:rsidRPr="00F906EC">
        <w:rPr>
          <w:rFonts w:ascii="Times New Roman" w:hAnsi="Times New Roman" w:cs="Times New Roman"/>
          <w:b/>
          <w:bCs/>
          <w:color w:val="000000" w:themeColor="text1"/>
          <w:sz w:val="24"/>
          <w:szCs w:val="24"/>
        </w:rPr>
        <w:t xml:space="preserve">Wymagania dotyczące wadium </w:t>
      </w:r>
    </w:p>
    <w:p w:rsidR="00CD5271" w:rsidRPr="0091450C"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91450C">
        <w:rPr>
          <w:rFonts w:ascii="Times New Roman" w:hAnsi="Times New Roman" w:cs="Times New Roman"/>
          <w:color w:val="000000" w:themeColor="text1"/>
          <w:sz w:val="24"/>
          <w:szCs w:val="24"/>
        </w:rPr>
        <w:t xml:space="preserve">Wykonawca przystępujący do postępowania jest zobowiązany, przed upływem terminu składania ofert, wnieść wadium w kwocie: </w:t>
      </w:r>
      <w:r w:rsidRPr="0091450C">
        <w:rPr>
          <w:rFonts w:ascii="Times New Roman" w:hAnsi="Times New Roman" w:cs="Times New Roman"/>
          <w:b/>
          <w:color w:val="000000" w:themeColor="text1"/>
          <w:sz w:val="24"/>
          <w:szCs w:val="24"/>
        </w:rPr>
        <w:t>3 000,00</w:t>
      </w:r>
      <w:r w:rsidRPr="0091450C">
        <w:rPr>
          <w:rFonts w:ascii="Times New Roman" w:hAnsi="Times New Roman" w:cs="Times New Roman"/>
          <w:b/>
          <w:bCs/>
          <w:color w:val="000000" w:themeColor="text1"/>
          <w:sz w:val="24"/>
          <w:szCs w:val="24"/>
        </w:rPr>
        <w:t xml:space="preserve"> zł (słownie: trzy tysiące złotych 00/100).</w:t>
      </w:r>
    </w:p>
    <w:p w:rsidR="00CD5271" w:rsidRPr="00064867"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064867">
        <w:rPr>
          <w:rFonts w:ascii="Times New Roman" w:hAnsi="Times New Roman" w:cs="Times New Roman"/>
          <w:b/>
          <w:bCs/>
          <w:color w:val="000000" w:themeColor="text1"/>
          <w:sz w:val="24"/>
          <w:szCs w:val="24"/>
        </w:rPr>
        <w:lastRenderedPageBreak/>
        <w:t xml:space="preserve"> </w:t>
      </w:r>
      <w:r w:rsidRPr="00064867">
        <w:rPr>
          <w:rFonts w:ascii="Times New Roman" w:hAnsi="Times New Roman" w:cs="Times New Roman"/>
          <w:color w:val="000000" w:themeColor="text1"/>
          <w:sz w:val="24"/>
          <w:szCs w:val="24"/>
        </w:rPr>
        <w:t xml:space="preserve">Wadium musi obejmować pełen okres związania ofertą tj. do dnia </w:t>
      </w:r>
      <w:r w:rsidR="00064867" w:rsidRPr="00064867">
        <w:rPr>
          <w:rFonts w:ascii="Times New Roman" w:hAnsi="Times New Roman" w:cs="Times New Roman"/>
          <w:color w:val="000000" w:themeColor="text1"/>
          <w:sz w:val="24"/>
          <w:szCs w:val="24"/>
        </w:rPr>
        <w:t>25</w:t>
      </w:r>
      <w:r w:rsidRPr="00064867">
        <w:rPr>
          <w:rFonts w:ascii="Times New Roman" w:hAnsi="Times New Roman" w:cs="Times New Roman"/>
          <w:color w:val="000000" w:themeColor="text1"/>
          <w:sz w:val="24"/>
          <w:szCs w:val="24"/>
        </w:rPr>
        <w:t>.08.2021r.</w:t>
      </w:r>
    </w:p>
    <w:p w:rsidR="00CD5271" w:rsidRPr="00924F0C"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CD5271">
        <w:rPr>
          <w:rFonts w:ascii="Times New Roman" w:hAnsi="Times New Roman" w:cs="Times New Roman"/>
          <w:color w:val="FF0000"/>
          <w:sz w:val="24"/>
          <w:szCs w:val="24"/>
        </w:rPr>
        <w:t xml:space="preserve"> </w:t>
      </w:r>
      <w:r w:rsidRPr="00924F0C">
        <w:rPr>
          <w:rFonts w:ascii="Times New Roman" w:hAnsi="Times New Roman" w:cs="Times New Roman"/>
          <w:color w:val="000000" w:themeColor="text1"/>
          <w:sz w:val="24"/>
          <w:szCs w:val="24"/>
        </w:rPr>
        <w:t>Wadium może być wniesione w jednej lub kilku formach wskazanych w art. 97 ust. 7 ustawy Pzp.:</w:t>
      </w:r>
    </w:p>
    <w:p w:rsidR="00CD5271" w:rsidRPr="00924F0C" w:rsidRDefault="00CD5271" w:rsidP="00B54F31">
      <w:pPr>
        <w:pStyle w:val="Akapitzlist"/>
        <w:numPr>
          <w:ilvl w:val="0"/>
          <w:numId w:val="4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924F0C">
        <w:rPr>
          <w:rFonts w:ascii="Times New Roman" w:hAnsi="Times New Roman" w:cs="Times New Roman"/>
          <w:color w:val="000000" w:themeColor="text1"/>
          <w:sz w:val="24"/>
          <w:szCs w:val="24"/>
        </w:rPr>
        <w:t xml:space="preserve">pieniądzu; </w:t>
      </w:r>
    </w:p>
    <w:p w:rsidR="00CD5271" w:rsidRPr="00924F0C" w:rsidRDefault="00CD5271" w:rsidP="00B54F31">
      <w:pPr>
        <w:pStyle w:val="Akapitzlist"/>
        <w:numPr>
          <w:ilvl w:val="0"/>
          <w:numId w:val="4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924F0C">
        <w:rPr>
          <w:rFonts w:ascii="Times New Roman" w:hAnsi="Times New Roman" w:cs="Times New Roman"/>
          <w:color w:val="000000" w:themeColor="text1"/>
          <w:sz w:val="24"/>
          <w:szCs w:val="24"/>
        </w:rPr>
        <w:t>gwarancjach bankowych;</w:t>
      </w:r>
    </w:p>
    <w:p w:rsidR="00CD5271" w:rsidRPr="00924F0C" w:rsidRDefault="00CD5271" w:rsidP="00B54F31">
      <w:pPr>
        <w:pStyle w:val="Akapitzlist"/>
        <w:numPr>
          <w:ilvl w:val="0"/>
          <w:numId w:val="4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924F0C">
        <w:rPr>
          <w:rFonts w:ascii="Times New Roman" w:hAnsi="Times New Roman" w:cs="Times New Roman"/>
          <w:color w:val="000000" w:themeColor="text1"/>
          <w:sz w:val="24"/>
          <w:szCs w:val="24"/>
        </w:rPr>
        <w:t>gwarancjach ubezpieczeniowych;</w:t>
      </w:r>
    </w:p>
    <w:p w:rsidR="00CD5271" w:rsidRPr="00924F0C" w:rsidRDefault="00CD5271" w:rsidP="00B54F31">
      <w:pPr>
        <w:pStyle w:val="Akapitzlist"/>
        <w:numPr>
          <w:ilvl w:val="0"/>
          <w:numId w:val="49"/>
        </w:numPr>
        <w:autoSpaceDE w:val="0"/>
        <w:autoSpaceDN w:val="0"/>
        <w:adjustRightInd w:val="0"/>
        <w:spacing w:after="0" w:line="276" w:lineRule="auto"/>
        <w:jc w:val="both"/>
        <w:rPr>
          <w:rFonts w:ascii="Times New Roman" w:hAnsi="Times New Roman" w:cs="Times New Roman"/>
          <w:color w:val="000000" w:themeColor="text1"/>
          <w:sz w:val="24"/>
          <w:szCs w:val="24"/>
        </w:rPr>
      </w:pPr>
      <w:r w:rsidRPr="00924F0C">
        <w:rPr>
          <w:rFonts w:ascii="Times New Roman" w:hAnsi="Times New Roman" w:cs="Times New Roman"/>
          <w:color w:val="000000" w:themeColor="text1"/>
          <w:sz w:val="24"/>
          <w:szCs w:val="24"/>
        </w:rPr>
        <w:t>poręczeniach udzielanych przez podmioty, o których mowa w art. 6b ust. 5 pkt 2 ustawy z dnia 9 listopada 2000 r. o utworzeniu Polskiej Agencji Rozwoju Przedsiębiorczości (Dz. U. z 2020 r. poz. 299).</w:t>
      </w:r>
    </w:p>
    <w:p w:rsidR="00CD5271" w:rsidRPr="00CD5271" w:rsidRDefault="00CD5271" w:rsidP="00B54F31">
      <w:pPr>
        <w:pStyle w:val="Akapitzlist"/>
        <w:numPr>
          <w:ilvl w:val="0"/>
          <w:numId w:val="50"/>
        </w:numPr>
        <w:spacing w:after="120" w:line="276" w:lineRule="auto"/>
        <w:ind w:left="284" w:hanging="284"/>
        <w:jc w:val="both"/>
        <w:rPr>
          <w:rFonts w:ascii="Times New Roman" w:eastAsia="Times New Roman" w:hAnsi="Times New Roman" w:cs="Times New Roman"/>
          <w:b/>
          <w:color w:val="FF0000"/>
          <w:sz w:val="24"/>
          <w:szCs w:val="24"/>
          <w:lang w:eastAsia="pl-PL"/>
        </w:rPr>
      </w:pPr>
      <w:r w:rsidRPr="00924F0C">
        <w:rPr>
          <w:rFonts w:ascii="Times New Roman" w:hAnsi="Times New Roman" w:cs="Times New Roman"/>
          <w:color w:val="000000" w:themeColor="text1"/>
          <w:sz w:val="24"/>
          <w:szCs w:val="24"/>
        </w:rPr>
        <w:t xml:space="preserve">Wadium wnoszone w pieniądzu należy wpłacić przelewem na rachunek bankowy, numer rachunku </w:t>
      </w:r>
      <w:r w:rsidRPr="00924F0C">
        <w:rPr>
          <w:rFonts w:ascii="Times New Roman" w:hAnsi="Times New Roman" w:cs="Times New Roman"/>
          <w:bCs/>
          <w:i/>
          <w:iCs/>
          <w:color w:val="000000" w:themeColor="text1"/>
          <w:sz w:val="24"/>
          <w:szCs w:val="24"/>
          <w:u w:val="single"/>
          <w:lang w:eastAsia="pl-PL"/>
        </w:rPr>
        <w:t xml:space="preserve">30 1010 1140 0183 8213 9120 2000, </w:t>
      </w:r>
      <w:r w:rsidRPr="00924F0C">
        <w:rPr>
          <w:rFonts w:ascii="Times New Roman" w:hAnsi="Times New Roman" w:cs="Times New Roman"/>
          <w:bCs/>
          <w:i/>
          <w:iCs/>
          <w:color w:val="000000" w:themeColor="text1"/>
          <w:sz w:val="24"/>
          <w:szCs w:val="24"/>
          <w:lang w:eastAsia="pl-PL"/>
        </w:rPr>
        <w:t>prowadzony w Narodowym Banku Polskim Oddział w Gdańsku</w:t>
      </w:r>
      <w:r w:rsidRPr="00924F0C">
        <w:rPr>
          <w:rFonts w:ascii="Times New Roman" w:hAnsi="Times New Roman" w:cs="Times New Roman"/>
          <w:bCs/>
          <w:color w:val="000000" w:themeColor="text1"/>
          <w:sz w:val="24"/>
          <w:szCs w:val="24"/>
          <w:lang w:eastAsia="pl-PL"/>
        </w:rPr>
        <w:t xml:space="preserve"> z dopiskiem – Wadium w trybie podstawowym bez negocjacji na:</w:t>
      </w:r>
      <w:r w:rsidRPr="00CD5271">
        <w:rPr>
          <w:rFonts w:ascii="Times New Roman" w:eastAsia="Times New Roman" w:hAnsi="Times New Roman" w:cs="Times New Roman"/>
          <w:b/>
          <w:color w:val="FF0000"/>
          <w:sz w:val="24"/>
          <w:szCs w:val="24"/>
          <w:lang w:eastAsia="pl-PL"/>
        </w:rPr>
        <w:t xml:space="preserve"> </w:t>
      </w:r>
      <w:r w:rsidR="00924F0C" w:rsidRPr="00ED7124">
        <w:rPr>
          <w:rFonts w:ascii="Times New Roman" w:hAnsi="Times New Roman" w:cs="Times New Roman"/>
          <w:b/>
          <w:color w:val="000000" w:themeColor="text1"/>
          <w:sz w:val="24"/>
          <w:szCs w:val="24"/>
        </w:rPr>
        <w:t>Prace konserwacyjne w budynku nr 14 w kompleksie wojskowym m. Lębork</w:t>
      </w:r>
    </w:p>
    <w:p w:rsidR="00CD5271" w:rsidRPr="00285E80" w:rsidRDefault="00CD5271" w:rsidP="00B54F31">
      <w:pPr>
        <w:pStyle w:val="Akapitzlist"/>
        <w:numPr>
          <w:ilvl w:val="0"/>
          <w:numId w:val="50"/>
        </w:numPr>
        <w:spacing w:after="120" w:line="276" w:lineRule="auto"/>
        <w:ind w:left="284" w:hanging="284"/>
        <w:jc w:val="both"/>
        <w:rPr>
          <w:rFonts w:ascii="Times New Roman" w:eastAsia="Times New Roman" w:hAnsi="Times New Roman" w:cs="Times New Roman"/>
          <w:b/>
          <w:color w:val="000000" w:themeColor="text1"/>
          <w:sz w:val="24"/>
          <w:szCs w:val="24"/>
          <w:lang w:eastAsia="pl-PL"/>
        </w:rPr>
      </w:pPr>
      <w:r w:rsidRPr="00285E80">
        <w:rPr>
          <w:rFonts w:ascii="Times New Roman" w:hAnsi="Times New Roman" w:cs="Times New Roman"/>
          <w:color w:val="000000" w:themeColor="text1"/>
          <w:sz w:val="24"/>
          <w:szCs w:val="24"/>
        </w:rPr>
        <w:t xml:space="preserve">Wadium musi wpłynąć na wskazany rachunek bankowy zamawiającego najpóźniej przed upływem terminu składania ofert (decyduje data wpływu na rachunek bankowy zamawiającego).  </w:t>
      </w:r>
    </w:p>
    <w:p w:rsidR="00CD5271" w:rsidRPr="00285E80" w:rsidRDefault="00CD5271" w:rsidP="00B54F31">
      <w:pPr>
        <w:pStyle w:val="Akapitzlist"/>
        <w:numPr>
          <w:ilvl w:val="0"/>
          <w:numId w:val="50"/>
        </w:numPr>
        <w:spacing w:after="120" w:line="276" w:lineRule="auto"/>
        <w:ind w:left="284" w:hanging="284"/>
        <w:jc w:val="both"/>
        <w:rPr>
          <w:rFonts w:ascii="Times New Roman" w:eastAsia="Times New Roman" w:hAnsi="Times New Roman" w:cs="Times New Roman"/>
          <w:b/>
          <w:color w:val="000000" w:themeColor="text1"/>
          <w:sz w:val="24"/>
          <w:szCs w:val="24"/>
          <w:lang w:eastAsia="pl-PL"/>
        </w:rPr>
      </w:pPr>
      <w:r w:rsidRPr="00285E80">
        <w:rPr>
          <w:rFonts w:ascii="Times New Roman" w:hAnsi="Times New Roman" w:cs="Times New Roman"/>
          <w:color w:val="000000" w:themeColor="text1"/>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nazwę dającego zlecenie (wykonawcy), beneficjenta gwarancji (zamawiającego), gwaranta/poręczyciela oraz wskazanie ich siedzib. Beneficjentem wskazanym</w:t>
      </w:r>
      <w:r w:rsidRPr="00285E80">
        <w:rPr>
          <w:rFonts w:ascii="Times New Roman" w:hAnsi="Times New Roman" w:cs="Times New Roman"/>
          <w:color w:val="000000" w:themeColor="text1"/>
          <w:sz w:val="24"/>
          <w:szCs w:val="24"/>
        </w:rPr>
        <w:br/>
        <w:t xml:space="preserve">w gwarancji lub poręczeniu musi być Zamawiający; </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określenie wierzytelności, która ma być zabezpieczona gwarancją/poręczeniem,</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 kwotę gwarancji/poręczenia;</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 termin ważności gwarancji/poręczenia;</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 zobowiązanie gwaranta do zapłacenia kwoty gwarancji/poręczenia nieodwołanie </w:t>
      </w:r>
      <w:r w:rsidRPr="00285E80">
        <w:rPr>
          <w:rFonts w:ascii="Times New Roman" w:hAnsi="Times New Roman" w:cs="Times New Roman"/>
          <w:color w:val="000000" w:themeColor="text1"/>
          <w:sz w:val="24"/>
          <w:szCs w:val="24"/>
        </w:rPr>
        <w:br/>
        <w:t>i bezwarunkowo, na pierwsze pisemne żądanie zamawiającego, w sytuacjach określonych w art. 98 ust. 6 ustawy Pzp;</w:t>
      </w:r>
    </w:p>
    <w:p w:rsidR="00CD5271" w:rsidRPr="00285E80" w:rsidRDefault="00CD5271" w:rsidP="00B54F31">
      <w:pPr>
        <w:pStyle w:val="Akapitzlist"/>
        <w:numPr>
          <w:ilvl w:val="0"/>
          <w:numId w:val="51"/>
        </w:numPr>
        <w:autoSpaceDE w:val="0"/>
        <w:autoSpaceDN w:val="0"/>
        <w:adjustRightInd w:val="0"/>
        <w:spacing w:after="0" w:line="276" w:lineRule="auto"/>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w:t>
      </w:r>
      <w:r w:rsidRPr="00285E80">
        <w:rPr>
          <w:rFonts w:ascii="Times New Roman" w:hAnsi="Times New Roman" w:cs="Times New Roman"/>
          <w:color w:val="000000" w:themeColor="text1"/>
          <w:sz w:val="24"/>
          <w:szCs w:val="24"/>
        </w:rPr>
        <w:br/>
        <w:t>o udzielenie zamówienia (konsorcjum).</w:t>
      </w:r>
    </w:p>
    <w:p w:rsidR="00CD5271" w:rsidRPr="00285E80"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CD5271" w:rsidRPr="00285E80"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Zamawiający dokona zwrotu wadium na zasadach określonych w art. 98 ust. 1–5 ustawy Pzp.</w:t>
      </w:r>
    </w:p>
    <w:p w:rsidR="00CD5271" w:rsidRPr="00285E80" w:rsidRDefault="00CD5271" w:rsidP="00B54F31">
      <w:pPr>
        <w:pStyle w:val="Akapitzlist"/>
        <w:numPr>
          <w:ilvl w:val="0"/>
          <w:numId w:val="50"/>
        </w:numPr>
        <w:autoSpaceDE w:val="0"/>
        <w:autoSpaceDN w:val="0"/>
        <w:adjustRightInd w:val="0"/>
        <w:spacing w:after="0" w:line="276" w:lineRule="auto"/>
        <w:ind w:left="284" w:hanging="284"/>
        <w:jc w:val="both"/>
        <w:rPr>
          <w:rFonts w:ascii="Times New Roman" w:hAnsi="Times New Roman" w:cs="Times New Roman"/>
          <w:color w:val="000000" w:themeColor="text1"/>
          <w:sz w:val="24"/>
          <w:szCs w:val="24"/>
        </w:rPr>
      </w:pPr>
      <w:r w:rsidRPr="00285E80">
        <w:rPr>
          <w:rFonts w:ascii="Times New Roman" w:hAnsi="Times New Roman" w:cs="Times New Roman"/>
          <w:color w:val="000000" w:themeColor="text1"/>
          <w:sz w:val="24"/>
          <w:szCs w:val="24"/>
        </w:rPr>
        <w:t xml:space="preserve"> Zamawiający zatrzymuje wadium wraz z odsetkami na podstawie art. 98 ust. 6 ustawy Pzp.</w:t>
      </w:r>
    </w:p>
    <w:p w:rsidR="007D325F" w:rsidRPr="00C40400" w:rsidRDefault="007D325F" w:rsidP="00B54F31">
      <w:pPr>
        <w:autoSpaceDE w:val="0"/>
        <w:autoSpaceDN w:val="0"/>
        <w:adjustRightInd w:val="0"/>
        <w:spacing w:after="0" w:line="276" w:lineRule="auto"/>
        <w:jc w:val="both"/>
        <w:rPr>
          <w:rFonts w:ascii="Times New Roman" w:hAnsi="Times New Roman" w:cs="Times New Roman"/>
          <w:color w:val="FF0000"/>
          <w:sz w:val="24"/>
          <w:szCs w:val="24"/>
        </w:rPr>
      </w:pPr>
    </w:p>
    <w:p w:rsidR="006A4EB6" w:rsidRPr="00F906EC" w:rsidRDefault="00515990" w:rsidP="00B54F31">
      <w:pPr>
        <w:pStyle w:val="Akapitzlist"/>
        <w:numPr>
          <w:ilvl w:val="0"/>
          <w:numId w:val="47"/>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76" w:lineRule="auto"/>
        <w:ind w:hanging="720"/>
        <w:rPr>
          <w:rFonts w:ascii="Times New Roman" w:hAnsi="Times New Roman" w:cs="Times New Roman"/>
          <w:color w:val="000000" w:themeColor="text1"/>
          <w:sz w:val="24"/>
          <w:szCs w:val="24"/>
        </w:rPr>
      </w:pPr>
      <w:r w:rsidRPr="00F906EC">
        <w:rPr>
          <w:rFonts w:ascii="Times New Roman" w:hAnsi="Times New Roman" w:cs="Times New Roman"/>
          <w:b/>
          <w:color w:val="000000" w:themeColor="text1"/>
          <w:sz w:val="24"/>
          <w:szCs w:val="24"/>
        </w:rPr>
        <w:lastRenderedPageBreak/>
        <w:t xml:space="preserve"> </w:t>
      </w:r>
      <w:r w:rsidR="006A4EB6" w:rsidRPr="00F906EC">
        <w:rPr>
          <w:rFonts w:ascii="Times New Roman" w:hAnsi="Times New Roman" w:cs="Times New Roman"/>
          <w:b/>
          <w:color w:val="000000" w:themeColor="text1"/>
          <w:sz w:val="24"/>
          <w:szCs w:val="24"/>
        </w:rPr>
        <w:t>Zabezpieczenie należytego wykonania umowy</w:t>
      </w:r>
    </w:p>
    <w:p w:rsidR="00CD5271" w:rsidRPr="00DA303D" w:rsidRDefault="00CD5271" w:rsidP="00B54F31">
      <w:pPr>
        <w:pStyle w:val="Default"/>
        <w:spacing w:line="276" w:lineRule="auto"/>
        <w:jc w:val="both"/>
        <w:rPr>
          <w:color w:val="000000" w:themeColor="text1"/>
        </w:rPr>
      </w:pPr>
      <w:r w:rsidRPr="00DA303D">
        <w:rPr>
          <w:rFonts w:eastAsia="Times New Roman"/>
          <w:color w:val="000000" w:themeColor="text1"/>
          <w:lang w:eastAsia="ar-SA"/>
        </w:rPr>
        <w:t>Zamawiający żąda wniesienia, przed zawarciem umowy, zabezpieczenia należytego wykonania umowy w wysokości 5% ceny całkowitej podanej w ofercie. Zabezpieczenie może by</w:t>
      </w:r>
      <w:r w:rsidRPr="00DA303D">
        <w:rPr>
          <w:rFonts w:eastAsia="TimesNewRoman"/>
          <w:color w:val="000000" w:themeColor="text1"/>
          <w:lang w:eastAsia="ar-SA"/>
        </w:rPr>
        <w:t xml:space="preserve">ć </w:t>
      </w:r>
      <w:r w:rsidRPr="00DA303D">
        <w:rPr>
          <w:rFonts w:eastAsia="Times New Roman"/>
          <w:color w:val="000000" w:themeColor="text1"/>
          <w:lang w:eastAsia="ar-SA"/>
        </w:rPr>
        <w:t>wnoszone według wyboru wykonawcy w jednej lub w kilku nast</w:t>
      </w:r>
      <w:r w:rsidRPr="00DA303D">
        <w:rPr>
          <w:rFonts w:eastAsia="TimesNewRoman"/>
          <w:color w:val="000000" w:themeColor="text1"/>
          <w:lang w:eastAsia="ar-SA"/>
        </w:rPr>
        <w:t>ę</w:t>
      </w:r>
      <w:r w:rsidRPr="00DA303D">
        <w:rPr>
          <w:rFonts w:eastAsia="Times New Roman"/>
          <w:color w:val="000000" w:themeColor="text1"/>
          <w:lang w:eastAsia="ar-SA"/>
        </w:rPr>
        <w:t>puj</w:t>
      </w:r>
      <w:r w:rsidRPr="00DA303D">
        <w:rPr>
          <w:rFonts w:eastAsia="TimesNewRoman"/>
          <w:color w:val="000000" w:themeColor="text1"/>
          <w:lang w:eastAsia="ar-SA"/>
        </w:rPr>
        <w:t>ą</w:t>
      </w:r>
      <w:r w:rsidRPr="00DA303D">
        <w:rPr>
          <w:rFonts w:eastAsia="Times New Roman"/>
          <w:color w:val="000000" w:themeColor="text1"/>
          <w:lang w:eastAsia="ar-SA"/>
        </w:rPr>
        <w:t>cych formach</w:t>
      </w:r>
      <w:r w:rsidRPr="00DA303D">
        <w:rPr>
          <w:color w:val="000000" w:themeColor="text1"/>
        </w:rPr>
        <w:t xml:space="preserve"> </w:t>
      </w:r>
    </w:p>
    <w:p w:rsidR="00CD5271" w:rsidRPr="00DA303D" w:rsidRDefault="00CD5271" w:rsidP="00B54F31">
      <w:pPr>
        <w:autoSpaceDE w:val="0"/>
        <w:autoSpaceDN w:val="0"/>
        <w:adjustRightInd w:val="0"/>
        <w:spacing w:after="0" w:line="276" w:lineRule="auto"/>
        <w:jc w:val="both"/>
        <w:rPr>
          <w:rFonts w:ascii="Times New Roman" w:hAnsi="Times New Roman" w:cs="Times New Roman"/>
          <w:color w:val="000000" w:themeColor="text1"/>
          <w:sz w:val="24"/>
          <w:szCs w:val="24"/>
        </w:rPr>
      </w:pPr>
      <w:r w:rsidRPr="00DA303D">
        <w:rPr>
          <w:rFonts w:ascii="Times New Roman" w:hAnsi="Times New Roman" w:cs="Times New Roman"/>
          <w:color w:val="000000" w:themeColor="text1"/>
          <w:sz w:val="24"/>
          <w:szCs w:val="24"/>
        </w:rPr>
        <w:t xml:space="preserve">wskazanych w art. 450 ust. 1 ustawy Pzp: </w:t>
      </w:r>
    </w:p>
    <w:p w:rsidR="00CD5271" w:rsidRPr="00DA303D" w:rsidRDefault="00CD5271" w:rsidP="00B54F31">
      <w:pPr>
        <w:suppressAutoHyphens/>
        <w:autoSpaceDE w:val="0"/>
        <w:spacing w:after="0" w:line="276" w:lineRule="auto"/>
        <w:ind w:left="709" w:hanging="709"/>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1) pieni</w:t>
      </w:r>
      <w:r w:rsidRPr="00DA303D">
        <w:rPr>
          <w:rFonts w:ascii="Times New Roman" w:eastAsia="TimesNewRoman" w:hAnsi="Times New Roman" w:cs="Times New Roman"/>
          <w:color w:val="000000" w:themeColor="text1"/>
          <w:sz w:val="24"/>
          <w:szCs w:val="24"/>
          <w:lang w:eastAsia="ar-SA"/>
        </w:rPr>
        <w:t>ą</w:t>
      </w:r>
      <w:r w:rsidRPr="00DA303D">
        <w:rPr>
          <w:rFonts w:ascii="Times New Roman" w:eastAsia="Times New Roman" w:hAnsi="Times New Roman" w:cs="Times New Roman"/>
          <w:color w:val="000000" w:themeColor="text1"/>
          <w:sz w:val="24"/>
          <w:szCs w:val="24"/>
          <w:lang w:eastAsia="ar-SA"/>
        </w:rPr>
        <w:t>dzu;</w:t>
      </w:r>
    </w:p>
    <w:p w:rsidR="00CD5271" w:rsidRPr="00DA303D" w:rsidRDefault="00CD5271" w:rsidP="00B54F31">
      <w:pPr>
        <w:tabs>
          <w:tab w:val="left" w:pos="284"/>
        </w:tabs>
        <w:suppressAutoHyphens/>
        <w:autoSpaceDE w:val="0"/>
        <w:spacing w:after="0" w:line="276" w:lineRule="auto"/>
        <w:ind w:left="284" w:hanging="284"/>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2)</w:t>
      </w:r>
      <w:r>
        <w:rPr>
          <w:rFonts w:ascii="Times New Roman" w:eastAsia="Times New Roman" w:hAnsi="Times New Roman" w:cs="Times New Roman"/>
          <w:color w:val="000000" w:themeColor="text1"/>
          <w:sz w:val="24"/>
          <w:szCs w:val="24"/>
          <w:lang w:eastAsia="ar-SA"/>
        </w:rPr>
        <w:t xml:space="preserve"> </w:t>
      </w:r>
      <w:r w:rsidRPr="00DA303D">
        <w:rPr>
          <w:rFonts w:ascii="Times New Roman" w:eastAsia="Times New Roman" w:hAnsi="Times New Roman" w:cs="Times New Roman"/>
          <w:color w:val="000000" w:themeColor="text1"/>
          <w:sz w:val="24"/>
          <w:szCs w:val="24"/>
          <w:lang w:eastAsia="ar-SA"/>
        </w:rPr>
        <w:t>por</w:t>
      </w:r>
      <w:r w:rsidRPr="00DA303D">
        <w:rPr>
          <w:rFonts w:ascii="Times New Roman" w:eastAsia="TimesNewRoman" w:hAnsi="Times New Roman" w:cs="Times New Roman"/>
          <w:color w:val="000000" w:themeColor="text1"/>
          <w:sz w:val="24"/>
          <w:szCs w:val="24"/>
          <w:lang w:eastAsia="ar-SA"/>
        </w:rPr>
        <w:t>ę</w:t>
      </w:r>
      <w:r w:rsidRPr="00DA303D">
        <w:rPr>
          <w:rFonts w:ascii="Times New Roman" w:eastAsia="Times New Roman" w:hAnsi="Times New Roman" w:cs="Times New Roman"/>
          <w:color w:val="000000" w:themeColor="text1"/>
          <w:sz w:val="24"/>
          <w:szCs w:val="24"/>
          <w:lang w:eastAsia="ar-SA"/>
        </w:rPr>
        <w:t>czeniach bankowych lub por</w:t>
      </w:r>
      <w:r w:rsidRPr="00DA303D">
        <w:rPr>
          <w:rFonts w:ascii="Times New Roman" w:eastAsia="TimesNewRoman" w:hAnsi="Times New Roman" w:cs="Times New Roman"/>
          <w:color w:val="000000" w:themeColor="text1"/>
          <w:sz w:val="24"/>
          <w:szCs w:val="24"/>
          <w:lang w:eastAsia="ar-SA"/>
        </w:rPr>
        <w:t>ę</w:t>
      </w:r>
      <w:r w:rsidRPr="00DA303D">
        <w:rPr>
          <w:rFonts w:ascii="Times New Roman" w:eastAsia="Times New Roman" w:hAnsi="Times New Roman" w:cs="Times New Roman"/>
          <w:color w:val="000000" w:themeColor="text1"/>
          <w:sz w:val="24"/>
          <w:szCs w:val="24"/>
          <w:lang w:eastAsia="ar-SA"/>
        </w:rPr>
        <w:t>czeniach spółdzielczej kasy oszcz</w:t>
      </w:r>
      <w:r w:rsidRPr="00DA303D">
        <w:rPr>
          <w:rFonts w:ascii="Times New Roman" w:eastAsia="TimesNewRoman" w:hAnsi="Times New Roman" w:cs="Times New Roman"/>
          <w:color w:val="000000" w:themeColor="text1"/>
          <w:sz w:val="24"/>
          <w:szCs w:val="24"/>
          <w:lang w:eastAsia="ar-SA"/>
        </w:rPr>
        <w:t>ę</w:t>
      </w:r>
      <w:r w:rsidRPr="00DA303D">
        <w:rPr>
          <w:rFonts w:ascii="Times New Roman" w:eastAsia="Times New Roman" w:hAnsi="Times New Roman" w:cs="Times New Roman"/>
          <w:color w:val="000000" w:themeColor="text1"/>
          <w:sz w:val="24"/>
          <w:szCs w:val="24"/>
          <w:lang w:eastAsia="ar-SA"/>
        </w:rPr>
        <w:t>dno</w:t>
      </w:r>
      <w:r w:rsidRPr="00DA303D">
        <w:rPr>
          <w:rFonts w:ascii="Times New Roman" w:eastAsia="TimesNewRoman" w:hAnsi="Times New Roman" w:cs="Times New Roman"/>
          <w:color w:val="000000" w:themeColor="text1"/>
          <w:sz w:val="24"/>
          <w:szCs w:val="24"/>
          <w:lang w:eastAsia="ar-SA"/>
        </w:rPr>
        <w:t>ś</w:t>
      </w:r>
      <w:r w:rsidRPr="00DA303D">
        <w:rPr>
          <w:rFonts w:ascii="Times New Roman" w:eastAsia="Times New Roman" w:hAnsi="Times New Roman" w:cs="Times New Roman"/>
          <w:color w:val="000000" w:themeColor="text1"/>
          <w:sz w:val="24"/>
          <w:szCs w:val="24"/>
          <w:lang w:eastAsia="ar-SA"/>
        </w:rPr>
        <w:t>ciowo-kredytowej, z tym, że zobowi</w:t>
      </w:r>
      <w:r w:rsidRPr="00DA303D">
        <w:rPr>
          <w:rFonts w:ascii="Times New Roman" w:eastAsia="TimesNewRoman" w:hAnsi="Times New Roman" w:cs="Times New Roman"/>
          <w:color w:val="000000" w:themeColor="text1"/>
          <w:sz w:val="24"/>
          <w:szCs w:val="24"/>
          <w:lang w:eastAsia="ar-SA"/>
        </w:rPr>
        <w:t>ą</w:t>
      </w:r>
      <w:r w:rsidRPr="00DA303D">
        <w:rPr>
          <w:rFonts w:ascii="Times New Roman" w:eastAsia="Times New Roman" w:hAnsi="Times New Roman" w:cs="Times New Roman"/>
          <w:color w:val="000000" w:themeColor="text1"/>
          <w:sz w:val="24"/>
          <w:szCs w:val="24"/>
          <w:lang w:eastAsia="ar-SA"/>
        </w:rPr>
        <w:t>zanie kasy jest zawsze zobowi</w:t>
      </w:r>
      <w:r w:rsidRPr="00DA303D">
        <w:rPr>
          <w:rFonts w:ascii="Times New Roman" w:eastAsia="TimesNewRoman" w:hAnsi="Times New Roman" w:cs="Times New Roman"/>
          <w:color w:val="000000" w:themeColor="text1"/>
          <w:sz w:val="24"/>
          <w:szCs w:val="24"/>
          <w:lang w:eastAsia="ar-SA"/>
        </w:rPr>
        <w:t>ą</w:t>
      </w:r>
      <w:r w:rsidRPr="00DA303D">
        <w:rPr>
          <w:rFonts w:ascii="Times New Roman" w:eastAsia="Times New Roman" w:hAnsi="Times New Roman" w:cs="Times New Roman"/>
          <w:color w:val="000000" w:themeColor="text1"/>
          <w:sz w:val="24"/>
          <w:szCs w:val="24"/>
          <w:lang w:eastAsia="ar-SA"/>
        </w:rPr>
        <w:t>zaniem pieni</w:t>
      </w:r>
      <w:r w:rsidRPr="00DA303D">
        <w:rPr>
          <w:rFonts w:ascii="Times New Roman" w:eastAsia="TimesNewRoman" w:hAnsi="Times New Roman" w:cs="Times New Roman"/>
          <w:color w:val="000000" w:themeColor="text1"/>
          <w:sz w:val="24"/>
          <w:szCs w:val="24"/>
          <w:lang w:eastAsia="ar-SA"/>
        </w:rPr>
        <w:t>ęż</w:t>
      </w:r>
      <w:r w:rsidRPr="00DA303D">
        <w:rPr>
          <w:rFonts w:ascii="Times New Roman" w:eastAsia="Times New Roman" w:hAnsi="Times New Roman" w:cs="Times New Roman"/>
          <w:color w:val="000000" w:themeColor="text1"/>
          <w:sz w:val="24"/>
          <w:szCs w:val="24"/>
          <w:lang w:eastAsia="ar-SA"/>
        </w:rPr>
        <w:t>nym;</w:t>
      </w:r>
    </w:p>
    <w:p w:rsidR="00CD5271" w:rsidRPr="00DA303D" w:rsidRDefault="00CD5271" w:rsidP="00B54F31">
      <w:pPr>
        <w:suppressAutoHyphens/>
        <w:autoSpaceDE w:val="0"/>
        <w:spacing w:after="0" w:line="276" w:lineRule="auto"/>
        <w:ind w:left="709" w:hanging="709"/>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3) gwarancjach bankowych;</w:t>
      </w:r>
    </w:p>
    <w:p w:rsidR="00CD5271" w:rsidRPr="00DA303D" w:rsidRDefault="00CD5271" w:rsidP="00B54F31">
      <w:pPr>
        <w:suppressAutoHyphens/>
        <w:autoSpaceDE w:val="0"/>
        <w:spacing w:after="0" w:line="276" w:lineRule="auto"/>
        <w:ind w:left="709" w:hanging="709"/>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4) gwarancjach ubezpieczeniowych;</w:t>
      </w:r>
    </w:p>
    <w:p w:rsidR="00CD5271" w:rsidRPr="00DA303D" w:rsidRDefault="00CD5271" w:rsidP="00B54F31">
      <w:pPr>
        <w:suppressAutoHyphens/>
        <w:autoSpaceDE w:val="0"/>
        <w:spacing w:after="0" w:line="276" w:lineRule="auto"/>
        <w:ind w:left="284" w:hanging="284"/>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5) por</w:t>
      </w:r>
      <w:r w:rsidRPr="00DA303D">
        <w:rPr>
          <w:rFonts w:ascii="Times New Roman" w:eastAsia="TimesNewRoman" w:hAnsi="Times New Roman" w:cs="Times New Roman"/>
          <w:color w:val="000000" w:themeColor="text1"/>
          <w:sz w:val="24"/>
          <w:szCs w:val="24"/>
          <w:lang w:eastAsia="ar-SA"/>
        </w:rPr>
        <w:t>ę</w:t>
      </w:r>
      <w:r w:rsidRPr="00DA303D">
        <w:rPr>
          <w:rFonts w:ascii="Times New Roman" w:eastAsia="Times New Roman" w:hAnsi="Times New Roman" w:cs="Times New Roman"/>
          <w:color w:val="000000" w:themeColor="text1"/>
          <w:sz w:val="24"/>
          <w:szCs w:val="24"/>
          <w:lang w:eastAsia="ar-SA"/>
        </w:rPr>
        <w:t>czeniach udzielanych przez podmioty, o których m</w:t>
      </w:r>
      <w:r>
        <w:rPr>
          <w:rFonts w:ascii="Times New Roman" w:eastAsia="Times New Roman" w:hAnsi="Times New Roman" w:cs="Times New Roman"/>
          <w:color w:val="000000" w:themeColor="text1"/>
          <w:sz w:val="24"/>
          <w:szCs w:val="24"/>
          <w:lang w:eastAsia="ar-SA"/>
        </w:rPr>
        <w:t>owa w art. 6b ust. 5 pkt ustawy</w:t>
      </w:r>
      <w:r>
        <w:rPr>
          <w:rFonts w:ascii="Times New Roman" w:eastAsia="Times New Roman" w:hAnsi="Times New Roman" w:cs="Times New Roman"/>
          <w:color w:val="000000" w:themeColor="text1"/>
          <w:sz w:val="24"/>
          <w:szCs w:val="24"/>
          <w:lang w:eastAsia="ar-SA"/>
        </w:rPr>
        <w:br/>
      </w:r>
      <w:r w:rsidRPr="00DA303D">
        <w:rPr>
          <w:rFonts w:ascii="Times New Roman" w:eastAsia="Times New Roman" w:hAnsi="Times New Roman" w:cs="Times New Roman"/>
          <w:color w:val="000000" w:themeColor="text1"/>
          <w:sz w:val="24"/>
          <w:szCs w:val="24"/>
          <w:lang w:eastAsia="ar-SA"/>
        </w:rPr>
        <w:t>z dnia 9 listopada 2000 r. o utworzeniu Polskiej Agencji Rozwoju Przedsi</w:t>
      </w:r>
      <w:r w:rsidRPr="00DA303D">
        <w:rPr>
          <w:rFonts w:ascii="Times New Roman" w:eastAsia="TimesNewRoman" w:hAnsi="Times New Roman" w:cs="Times New Roman"/>
          <w:color w:val="000000" w:themeColor="text1"/>
          <w:sz w:val="24"/>
          <w:szCs w:val="24"/>
          <w:lang w:eastAsia="ar-SA"/>
        </w:rPr>
        <w:t>ę</w:t>
      </w:r>
      <w:r w:rsidRPr="00DA303D">
        <w:rPr>
          <w:rFonts w:ascii="Times New Roman" w:eastAsia="Times New Roman" w:hAnsi="Times New Roman" w:cs="Times New Roman"/>
          <w:color w:val="000000" w:themeColor="text1"/>
          <w:sz w:val="24"/>
          <w:szCs w:val="24"/>
          <w:lang w:eastAsia="ar-SA"/>
        </w:rPr>
        <w:t>biorczo</w:t>
      </w:r>
      <w:r w:rsidRPr="00DA303D">
        <w:rPr>
          <w:rFonts w:ascii="Times New Roman" w:eastAsia="TimesNewRoman" w:hAnsi="Times New Roman" w:cs="Times New Roman"/>
          <w:color w:val="000000" w:themeColor="text1"/>
          <w:sz w:val="24"/>
          <w:szCs w:val="24"/>
          <w:lang w:eastAsia="ar-SA"/>
        </w:rPr>
        <w:t>ś</w:t>
      </w:r>
      <w:r w:rsidRPr="00DA303D">
        <w:rPr>
          <w:rFonts w:ascii="Times New Roman" w:eastAsia="Times New Roman" w:hAnsi="Times New Roman" w:cs="Times New Roman"/>
          <w:color w:val="000000" w:themeColor="text1"/>
          <w:sz w:val="24"/>
          <w:szCs w:val="24"/>
          <w:lang w:eastAsia="ar-SA"/>
        </w:rPr>
        <w:t xml:space="preserve">ci. </w:t>
      </w:r>
    </w:p>
    <w:p w:rsidR="00CD5271" w:rsidRPr="00DA303D" w:rsidRDefault="00CD5271" w:rsidP="00B54F31">
      <w:pPr>
        <w:spacing w:after="120" w:line="276" w:lineRule="auto"/>
        <w:jc w:val="both"/>
        <w:rPr>
          <w:rFonts w:ascii="Times New Roman" w:eastAsia="Times New Roman" w:hAnsi="Times New Roman" w:cs="Times New Roman"/>
          <w:b/>
          <w:color w:val="FF0000"/>
          <w:sz w:val="24"/>
          <w:szCs w:val="24"/>
          <w:lang w:eastAsia="pl-PL"/>
        </w:rPr>
      </w:pPr>
      <w:r w:rsidRPr="00DA303D">
        <w:rPr>
          <w:rFonts w:ascii="Times New Roman" w:eastAsia="Times New Roman" w:hAnsi="Times New Roman" w:cs="Times New Roman"/>
          <w:color w:val="000000" w:themeColor="text1"/>
          <w:sz w:val="24"/>
          <w:szCs w:val="24"/>
          <w:lang w:eastAsia="ar-SA"/>
        </w:rPr>
        <w:t>Zabezpieczenie wnoszone w pieni</w:t>
      </w:r>
      <w:r w:rsidRPr="00DA303D">
        <w:rPr>
          <w:rFonts w:ascii="Times New Roman" w:eastAsia="TimesNewRoman" w:hAnsi="Times New Roman" w:cs="Times New Roman"/>
          <w:color w:val="000000" w:themeColor="text1"/>
          <w:sz w:val="24"/>
          <w:szCs w:val="24"/>
          <w:lang w:eastAsia="ar-SA"/>
        </w:rPr>
        <w:t>ą</w:t>
      </w:r>
      <w:r w:rsidRPr="00DA303D">
        <w:rPr>
          <w:rFonts w:ascii="Times New Roman" w:eastAsia="Times New Roman" w:hAnsi="Times New Roman" w:cs="Times New Roman"/>
          <w:color w:val="000000" w:themeColor="text1"/>
          <w:sz w:val="24"/>
          <w:szCs w:val="24"/>
          <w:lang w:eastAsia="ar-SA"/>
        </w:rPr>
        <w:t xml:space="preserve">dzu wykonawca wpłaca przelewem, z dopiskiem </w:t>
      </w:r>
      <w:r w:rsidRPr="00DA303D">
        <w:rPr>
          <w:rFonts w:ascii="Times New Roman" w:eastAsia="Times New Roman" w:hAnsi="Times New Roman" w:cs="Times New Roman"/>
          <w:color w:val="000000" w:themeColor="text1"/>
          <w:sz w:val="24"/>
          <w:szCs w:val="24"/>
          <w:lang w:eastAsia="ar-SA"/>
        </w:rPr>
        <w:br/>
        <w:t>„Zabezpieczenie należytego wykonania umowy –</w:t>
      </w:r>
      <w:r w:rsidRPr="00DA303D">
        <w:rPr>
          <w:rFonts w:ascii="Times New Roman" w:eastAsia="Times New Roman" w:hAnsi="Times New Roman" w:cs="Times New Roman"/>
          <w:b/>
          <w:color w:val="FF0000"/>
          <w:sz w:val="24"/>
          <w:szCs w:val="24"/>
          <w:lang w:eastAsia="ar-SA"/>
        </w:rPr>
        <w:t xml:space="preserve"> </w:t>
      </w:r>
      <w:r w:rsidR="00924F0C" w:rsidRPr="00ED7124">
        <w:rPr>
          <w:rFonts w:ascii="Times New Roman" w:hAnsi="Times New Roman" w:cs="Times New Roman"/>
          <w:b/>
          <w:color w:val="000000" w:themeColor="text1"/>
          <w:sz w:val="24"/>
          <w:szCs w:val="24"/>
        </w:rPr>
        <w:t>Prac</w:t>
      </w:r>
      <w:r w:rsidR="00924F0C">
        <w:rPr>
          <w:rFonts w:ascii="Times New Roman" w:hAnsi="Times New Roman" w:cs="Times New Roman"/>
          <w:b/>
          <w:color w:val="000000" w:themeColor="text1"/>
          <w:sz w:val="24"/>
          <w:szCs w:val="24"/>
        </w:rPr>
        <w:t>e konserwacyjne w budynku nr 14</w:t>
      </w:r>
      <w:r w:rsidR="00924F0C">
        <w:rPr>
          <w:rFonts w:ascii="Times New Roman" w:hAnsi="Times New Roman" w:cs="Times New Roman"/>
          <w:b/>
          <w:color w:val="000000" w:themeColor="text1"/>
          <w:sz w:val="24"/>
          <w:szCs w:val="24"/>
        </w:rPr>
        <w:br/>
      </w:r>
      <w:r w:rsidR="00924F0C" w:rsidRPr="00ED7124">
        <w:rPr>
          <w:rFonts w:ascii="Times New Roman" w:hAnsi="Times New Roman" w:cs="Times New Roman"/>
          <w:b/>
          <w:color w:val="000000" w:themeColor="text1"/>
          <w:sz w:val="24"/>
          <w:szCs w:val="24"/>
        </w:rPr>
        <w:t>w kompleksie wojskowym m. Lębork</w:t>
      </w:r>
      <w:r w:rsidR="00924F0C" w:rsidRPr="00924F0C">
        <w:rPr>
          <w:rFonts w:ascii="Times New Roman" w:eastAsia="Times New Roman" w:hAnsi="Times New Roman" w:cs="Times New Roman"/>
          <w:b/>
          <w:color w:val="000000" w:themeColor="text1"/>
          <w:sz w:val="24"/>
          <w:szCs w:val="24"/>
          <w:lang w:eastAsia="pl-PL"/>
        </w:rPr>
        <w:t>.</w:t>
      </w:r>
      <w:r w:rsidRPr="00EF3459">
        <w:rPr>
          <w:rFonts w:ascii="Times New Roman" w:eastAsia="Times New Roman" w:hAnsi="Times New Roman" w:cs="Times New Roman"/>
          <w:b/>
          <w:color w:val="000000" w:themeColor="text1"/>
          <w:sz w:val="24"/>
          <w:szCs w:val="24"/>
          <w:lang w:eastAsia="pl-PL"/>
        </w:rPr>
        <w:t xml:space="preserve">        </w:t>
      </w:r>
    </w:p>
    <w:p w:rsidR="00CD5271" w:rsidRPr="00AD600B" w:rsidRDefault="00CD5271" w:rsidP="00B54F31">
      <w:pPr>
        <w:spacing w:after="120" w:line="276" w:lineRule="auto"/>
        <w:jc w:val="both"/>
        <w:rPr>
          <w:rFonts w:ascii="Times New Roman" w:eastAsia="Times New Roman" w:hAnsi="Times New Roman" w:cs="Times New Roman"/>
          <w:b/>
          <w:color w:val="000000" w:themeColor="text1"/>
          <w:sz w:val="24"/>
          <w:szCs w:val="24"/>
          <w:lang w:eastAsia="pl-PL"/>
        </w:rPr>
      </w:pPr>
      <w:r w:rsidRPr="00AD600B">
        <w:rPr>
          <w:rFonts w:ascii="Times New Roman" w:eastAsia="Times New Roman" w:hAnsi="Times New Roman" w:cs="Times New Roman"/>
          <w:b/>
          <w:color w:val="000000" w:themeColor="text1"/>
          <w:sz w:val="24"/>
          <w:szCs w:val="24"/>
          <w:lang w:eastAsia="ar-SA"/>
        </w:rPr>
        <w:t xml:space="preserve">Nr  spr. </w:t>
      </w:r>
      <w:r>
        <w:rPr>
          <w:rFonts w:ascii="Times New Roman" w:eastAsia="Times New Roman" w:hAnsi="Times New Roman" w:cs="Times New Roman"/>
          <w:b/>
          <w:color w:val="000000" w:themeColor="text1"/>
          <w:sz w:val="24"/>
          <w:szCs w:val="24"/>
          <w:lang w:eastAsia="ar-SA"/>
        </w:rPr>
        <w:t>42</w:t>
      </w:r>
      <w:r w:rsidRPr="00AD600B">
        <w:rPr>
          <w:rFonts w:ascii="Times New Roman" w:eastAsia="Times New Roman" w:hAnsi="Times New Roman" w:cs="Times New Roman"/>
          <w:b/>
          <w:color w:val="000000" w:themeColor="text1"/>
          <w:sz w:val="24"/>
          <w:szCs w:val="24"/>
          <w:lang w:eastAsia="ar-SA"/>
        </w:rPr>
        <w:t>/INFR/6WOG/2021</w:t>
      </w:r>
      <w:r w:rsidRPr="00AD600B">
        <w:rPr>
          <w:rFonts w:ascii="Times New Roman" w:eastAsia="Times New Roman" w:hAnsi="Times New Roman" w:cs="Times New Roman"/>
          <w:bCs/>
          <w:color w:val="000000" w:themeColor="text1"/>
          <w:sz w:val="24"/>
          <w:szCs w:val="24"/>
          <w:lang w:eastAsia="ar-SA"/>
        </w:rPr>
        <w:t>,</w:t>
      </w:r>
      <w:r w:rsidRPr="00AD600B">
        <w:rPr>
          <w:rFonts w:ascii="Times New Roman" w:eastAsia="Times New Roman" w:hAnsi="Times New Roman" w:cs="Times New Roman"/>
          <w:color w:val="000000" w:themeColor="text1"/>
          <w:sz w:val="24"/>
          <w:szCs w:val="24"/>
          <w:lang w:eastAsia="ar-SA"/>
        </w:rPr>
        <w:t xml:space="preserve"> na rachunek bankowy zamawiaj</w:t>
      </w:r>
      <w:r w:rsidRPr="00AD600B">
        <w:rPr>
          <w:rFonts w:ascii="Times New Roman" w:eastAsia="TimesNewRoman" w:hAnsi="Times New Roman" w:cs="Times New Roman"/>
          <w:color w:val="000000" w:themeColor="text1"/>
          <w:sz w:val="24"/>
          <w:szCs w:val="24"/>
          <w:lang w:eastAsia="ar-SA"/>
        </w:rPr>
        <w:t>ą</w:t>
      </w:r>
      <w:r w:rsidRPr="00AD600B">
        <w:rPr>
          <w:rFonts w:ascii="Times New Roman" w:eastAsia="Times New Roman" w:hAnsi="Times New Roman" w:cs="Times New Roman"/>
          <w:color w:val="000000" w:themeColor="text1"/>
          <w:sz w:val="24"/>
          <w:szCs w:val="24"/>
          <w:lang w:eastAsia="ar-SA"/>
        </w:rPr>
        <w:t xml:space="preserve">cego:  </w:t>
      </w:r>
      <w:r w:rsidRPr="00AD600B">
        <w:rPr>
          <w:rFonts w:ascii="Times New Roman" w:eastAsia="Times New Roman" w:hAnsi="Times New Roman" w:cs="Times New Roman"/>
          <w:b/>
          <w:color w:val="000000" w:themeColor="text1"/>
          <w:sz w:val="24"/>
          <w:szCs w:val="24"/>
          <w:lang w:eastAsia="ar-SA"/>
        </w:rPr>
        <w:t>64 1010 1140 0183 8213 9120 1000</w:t>
      </w:r>
    </w:p>
    <w:p w:rsidR="00CD5271" w:rsidRPr="00DA303D" w:rsidRDefault="00CD5271" w:rsidP="00B54F31">
      <w:pPr>
        <w:tabs>
          <w:tab w:val="left" w:pos="0"/>
        </w:tabs>
        <w:suppressAutoHyphens/>
        <w:autoSpaceDE w:val="0"/>
        <w:spacing w:after="0" w:line="276" w:lineRule="auto"/>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W przypadku wnoszenia zabezpieczenia w innej formie niż pieniądz dokument gwarancyjny powinien mieć charakter bezwarunkowy i nieodwoł</w:t>
      </w:r>
      <w:r>
        <w:rPr>
          <w:rFonts w:ascii="Times New Roman" w:eastAsia="Times New Roman" w:hAnsi="Times New Roman" w:cs="Times New Roman"/>
          <w:color w:val="000000" w:themeColor="text1"/>
          <w:sz w:val="24"/>
          <w:szCs w:val="24"/>
          <w:lang w:eastAsia="ar-SA"/>
        </w:rPr>
        <w:t>alny (tj. zawierać zobowiązanie</w:t>
      </w:r>
      <w:r>
        <w:rPr>
          <w:rFonts w:ascii="Times New Roman" w:eastAsia="Times New Roman" w:hAnsi="Times New Roman" w:cs="Times New Roman"/>
          <w:color w:val="000000" w:themeColor="text1"/>
          <w:sz w:val="24"/>
          <w:szCs w:val="24"/>
          <w:lang w:eastAsia="ar-SA"/>
        </w:rPr>
        <w:br/>
      </w:r>
      <w:r w:rsidRPr="00DA303D">
        <w:rPr>
          <w:rFonts w:ascii="Times New Roman" w:eastAsia="Times New Roman" w:hAnsi="Times New Roman" w:cs="Times New Roman"/>
          <w:color w:val="000000" w:themeColor="text1"/>
          <w:sz w:val="24"/>
          <w:szCs w:val="24"/>
          <w:lang w:eastAsia="ar-SA"/>
        </w:rPr>
        <w:t xml:space="preserve">do wypłaty sumy po otrzymaniu pierwszego pisemnego </w:t>
      </w:r>
      <w:r>
        <w:rPr>
          <w:rFonts w:ascii="Times New Roman" w:eastAsia="Times New Roman" w:hAnsi="Times New Roman" w:cs="Times New Roman"/>
          <w:color w:val="000000" w:themeColor="text1"/>
          <w:sz w:val="24"/>
          <w:szCs w:val="24"/>
          <w:lang w:eastAsia="ar-SA"/>
        </w:rPr>
        <w:t>żądania i nie zawierać klauzuli</w:t>
      </w:r>
      <w:r>
        <w:rPr>
          <w:rFonts w:ascii="Times New Roman" w:eastAsia="Times New Roman" w:hAnsi="Times New Roman" w:cs="Times New Roman"/>
          <w:color w:val="000000" w:themeColor="text1"/>
          <w:sz w:val="24"/>
          <w:szCs w:val="24"/>
          <w:lang w:eastAsia="ar-SA"/>
        </w:rPr>
        <w:br/>
      </w:r>
      <w:r w:rsidRPr="00DA303D">
        <w:rPr>
          <w:rFonts w:ascii="Times New Roman" w:eastAsia="Times New Roman" w:hAnsi="Times New Roman" w:cs="Times New Roman"/>
          <w:color w:val="000000" w:themeColor="text1"/>
          <w:sz w:val="24"/>
          <w:szCs w:val="24"/>
          <w:lang w:eastAsia="ar-SA"/>
        </w:rPr>
        <w:t xml:space="preserve">o odwołalności). </w:t>
      </w:r>
    </w:p>
    <w:p w:rsidR="00CD5271" w:rsidRPr="00DA303D" w:rsidRDefault="00CD5271" w:rsidP="00B54F31">
      <w:pPr>
        <w:suppressAutoHyphens/>
        <w:autoSpaceDE w:val="0"/>
        <w:spacing w:after="0" w:line="276" w:lineRule="auto"/>
        <w:jc w:val="both"/>
        <w:rPr>
          <w:rFonts w:ascii="Times New Roman" w:eastAsia="Times New Roman" w:hAnsi="Times New Roman" w:cs="Times New Roman"/>
          <w:color w:val="000000" w:themeColor="text1"/>
          <w:sz w:val="20"/>
          <w:szCs w:val="20"/>
          <w:lang w:eastAsia="ar-SA"/>
        </w:rPr>
      </w:pPr>
    </w:p>
    <w:p w:rsidR="00CD5271" w:rsidRPr="00285E80" w:rsidRDefault="00CD5271" w:rsidP="00B54F31">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DA303D">
        <w:rPr>
          <w:rFonts w:ascii="Times New Roman" w:eastAsia="Times New Roman" w:hAnsi="Times New Roman" w:cs="Times New Roman"/>
          <w:color w:val="000000" w:themeColor="text1"/>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w:t>
      </w:r>
      <w:r w:rsidR="00285E80">
        <w:rPr>
          <w:rFonts w:ascii="Times New Roman" w:eastAsia="Times New Roman" w:hAnsi="Times New Roman" w:cs="Times New Roman"/>
          <w:color w:val="000000" w:themeColor="text1"/>
          <w:sz w:val="24"/>
          <w:szCs w:val="24"/>
          <w:lang w:eastAsia="ar-SA"/>
        </w:rPr>
        <w:t xml:space="preserve">ywie okresu rękojmi za wady.   </w:t>
      </w:r>
    </w:p>
    <w:p w:rsidR="00285E80" w:rsidRPr="00C40400" w:rsidRDefault="00285E80" w:rsidP="00B54F31">
      <w:pPr>
        <w:autoSpaceDE w:val="0"/>
        <w:autoSpaceDN w:val="0"/>
        <w:adjustRightInd w:val="0"/>
        <w:spacing w:after="0" w:line="276" w:lineRule="auto"/>
        <w:rPr>
          <w:rFonts w:ascii="Times New Roman" w:hAnsi="Times New Roman" w:cs="Times New Roman"/>
          <w:color w:val="FF0000"/>
          <w:sz w:val="24"/>
          <w:szCs w:val="24"/>
        </w:rPr>
      </w:pPr>
    </w:p>
    <w:tbl>
      <w:tblPr>
        <w:tblStyle w:val="Tabela-Siatka"/>
        <w:tblW w:w="0" w:type="auto"/>
        <w:tblLook w:val="04A0" w:firstRow="1" w:lastRow="0" w:firstColumn="1" w:lastColumn="0" w:noHBand="0" w:noVBand="1"/>
      </w:tblPr>
      <w:tblGrid>
        <w:gridCol w:w="9060"/>
      </w:tblGrid>
      <w:tr w:rsidR="00C40400" w:rsidRPr="00C40400" w:rsidTr="00087CF2">
        <w:tc>
          <w:tcPr>
            <w:tcW w:w="9060" w:type="dxa"/>
            <w:shd w:val="clear" w:color="auto" w:fill="E7E6E6" w:themeFill="background2"/>
          </w:tcPr>
          <w:p w:rsidR="00FE3543" w:rsidRPr="00F906EC" w:rsidRDefault="00F906EC" w:rsidP="00B54F31">
            <w:pPr>
              <w:pStyle w:val="Akapitzlist"/>
              <w:numPr>
                <w:ilvl w:val="0"/>
                <w:numId w:val="47"/>
              </w:numPr>
              <w:spacing w:after="33" w:line="276" w:lineRule="auto"/>
              <w:ind w:left="851" w:right="-2" w:hanging="851"/>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b/>
                <w:color w:val="000000" w:themeColor="text1"/>
                <w:sz w:val="24"/>
                <w:szCs w:val="24"/>
                <w:lang w:eastAsia="pl-PL"/>
              </w:rPr>
              <w:t xml:space="preserve"> </w:t>
            </w:r>
            <w:r w:rsidR="00FE3543" w:rsidRPr="00F906EC">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FE3543" w:rsidRPr="00C40400" w:rsidRDefault="00FE3543" w:rsidP="00B54F31">
      <w:pPr>
        <w:spacing w:after="0" w:line="276" w:lineRule="auto"/>
        <w:ind w:right="-2"/>
        <w:jc w:val="both"/>
        <w:rPr>
          <w:rFonts w:ascii="Times New Roman" w:eastAsia="Times New Roman" w:hAnsi="Times New Roman" w:cs="Times New Roman"/>
          <w:color w:val="FF0000"/>
          <w:sz w:val="24"/>
          <w:szCs w:val="24"/>
          <w:lang w:eastAsia="pl-PL"/>
        </w:rPr>
      </w:pPr>
      <w:r w:rsidRPr="00C40400">
        <w:rPr>
          <w:rFonts w:ascii="Times New Roman" w:eastAsia="Times New Roman" w:hAnsi="Times New Roman" w:cs="Times New Roman"/>
          <w:color w:val="FF0000"/>
          <w:sz w:val="24"/>
          <w:szCs w:val="24"/>
          <w:lang w:eastAsia="pl-PL"/>
        </w:rPr>
        <w:t xml:space="preserve"> </w:t>
      </w:r>
    </w:p>
    <w:p w:rsidR="00FE3543" w:rsidRPr="00F906EC" w:rsidRDefault="00FE3543" w:rsidP="00B54F31">
      <w:pPr>
        <w:suppressAutoHyphens/>
        <w:spacing w:after="120" w:line="276" w:lineRule="auto"/>
        <w:jc w:val="both"/>
        <w:rPr>
          <w:rFonts w:ascii="Times New Roman" w:eastAsia="Times New Roman" w:hAnsi="Times New Roman" w:cs="Times New Roman"/>
          <w:b/>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906EC">
        <w:rPr>
          <w:rFonts w:ascii="Times New Roman" w:eastAsia="Times New Roman" w:hAnsi="Times New Roman" w:cs="Times New Roman"/>
          <w:color w:val="000000" w:themeColor="text1"/>
          <w:sz w:val="24"/>
          <w:szCs w:val="24"/>
          <w:lang w:eastAsia="pl-PL"/>
        </w:rPr>
        <w:br/>
        <w:t xml:space="preserve">z 04.05.2016, str. 1), dalej „RODO”, informuję, że: </w:t>
      </w:r>
    </w:p>
    <w:p w:rsidR="00FE3543" w:rsidRPr="00F906EC" w:rsidRDefault="00FE3543" w:rsidP="00B54F31">
      <w:pPr>
        <w:numPr>
          <w:ilvl w:val="0"/>
          <w:numId w:val="12"/>
        </w:numPr>
        <w:tabs>
          <w:tab w:val="left" w:pos="567"/>
        </w:tabs>
        <w:spacing w:after="0" w:line="276"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 xml:space="preserve">administratorem Pani/Pana danych osobowych jest:  </w:t>
      </w:r>
    </w:p>
    <w:p w:rsidR="00FE3543" w:rsidRPr="00F906EC" w:rsidRDefault="00FE3543" w:rsidP="00B54F31">
      <w:pPr>
        <w:tabs>
          <w:tab w:val="left" w:pos="709"/>
        </w:tabs>
        <w:spacing w:after="120" w:line="276" w:lineRule="auto"/>
        <w:ind w:left="567" w:hanging="567"/>
        <w:jc w:val="both"/>
        <w:rPr>
          <w:rFonts w:ascii="Times New Roman" w:eastAsia="Times New Roman" w:hAnsi="Times New Roman" w:cs="Times New Roman"/>
          <w:bCs/>
          <w:color w:val="000000" w:themeColor="text1"/>
          <w:sz w:val="24"/>
          <w:szCs w:val="24"/>
        </w:rPr>
      </w:pPr>
      <w:r w:rsidRPr="00F906EC">
        <w:rPr>
          <w:rFonts w:ascii="Times New Roman" w:eastAsia="Times New Roman" w:hAnsi="Times New Roman" w:cs="Times New Roman"/>
          <w:bCs/>
          <w:color w:val="000000" w:themeColor="text1"/>
          <w:sz w:val="24"/>
          <w:szCs w:val="24"/>
        </w:rPr>
        <w:tab/>
        <w:t xml:space="preserve">Komendant 6 Wojskowego Oddziału Gospodarczego, Lędowo – Osiedle 1N, </w:t>
      </w:r>
      <w:r w:rsidRPr="00F906EC">
        <w:rPr>
          <w:rFonts w:ascii="Times New Roman" w:eastAsia="Times New Roman" w:hAnsi="Times New Roman" w:cs="Times New Roman"/>
          <w:bCs/>
          <w:color w:val="000000" w:themeColor="text1"/>
          <w:sz w:val="24"/>
          <w:szCs w:val="24"/>
        </w:rPr>
        <w:br/>
        <w:t>76 – 271 Ustka, nr fax: 261 231 578;</w:t>
      </w:r>
    </w:p>
    <w:p w:rsidR="00FE3543" w:rsidRPr="00F906EC" w:rsidRDefault="00FE3543" w:rsidP="00B54F31">
      <w:pPr>
        <w:numPr>
          <w:ilvl w:val="0"/>
          <w:numId w:val="12"/>
        </w:numPr>
        <w:tabs>
          <w:tab w:val="left"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F906EC" w:rsidRDefault="00FE3543" w:rsidP="00B54F31">
      <w:pPr>
        <w:numPr>
          <w:ilvl w:val="0"/>
          <w:numId w:val="12"/>
        </w:numPr>
        <w:tabs>
          <w:tab w:val="left"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lastRenderedPageBreak/>
        <w:t xml:space="preserve">Pani/Pana dane osobowe przetwarzane będą na podstawie art. 6 ust. 1 lit. c RODO </w:t>
      </w:r>
      <w:r w:rsidRPr="00F906EC">
        <w:rPr>
          <w:rFonts w:ascii="Times New Roman" w:eastAsia="Times New Roman" w:hAnsi="Times New Roman" w:cs="Times New Roman"/>
          <w:color w:val="000000" w:themeColor="text1"/>
          <w:sz w:val="24"/>
          <w:szCs w:val="24"/>
          <w:lang w:eastAsia="pl-PL"/>
        </w:rPr>
        <w:br/>
        <w:t xml:space="preserve">w celu związanym z postępowaniem o udzielenie zamówienia publicznego </w:t>
      </w:r>
      <w:r w:rsidRPr="00F906EC">
        <w:rPr>
          <w:rFonts w:ascii="Times New Roman" w:eastAsia="Times New Roman" w:hAnsi="Times New Roman" w:cs="Times New Roman"/>
          <w:color w:val="000000" w:themeColor="text1"/>
          <w:sz w:val="24"/>
          <w:szCs w:val="24"/>
          <w:lang w:eastAsia="pl-PL"/>
        </w:rPr>
        <w:br/>
        <w:t xml:space="preserve">Nr </w:t>
      </w:r>
      <w:r w:rsidR="00F906EC" w:rsidRPr="00F906EC">
        <w:rPr>
          <w:rFonts w:ascii="Times New Roman" w:eastAsia="Times New Roman" w:hAnsi="Times New Roman" w:cs="Times New Roman"/>
          <w:color w:val="000000" w:themeColor="text1"/>
          <w:sz w:val="24"/>
          <w:szCs w:val="24"/>
          <w:lang w:eastAsia="pl-PL"/>
        </w:rPr>
        <w:t>42</w:t>
      </w:r>
      <w:r w:rsidRPr="00F906EC">
        <w:rPr>
          <w:rFonts w:ascii="Times New Roman" w:eastAsia="Times New Roman" w:hAnsi="Times New Roman" w:cs="Times New Roman"/>
          <w:color w:val="000000" w:themeColor="text1"/>
          <w:sz w:val="24"/>
          <w:szCs w:val="24"/>
          <w:lang w:eastAsia="pl-PL"/>
        </w:rPr>
        <w:t xml:space="preserve">/INFR/6WOG/2021 prowadzonym w </w:t>
      </w:r>
      <w:r w:rsidR="008B6322" w:rsidRPr="00F906EC">
        <w:rPr>
          <w:rFonts w:ascii="Times New Roman" w:hAnsi="Times New Roman" w:cs="Times New Roman"/>
          <w:bCs/>
          <w:color w:val="000000" w:themeColor="text1"/>
          <w:sz w:val="24"/>
          <w:szCs w:val="24"/>
          <w:lang w:eastAsia="pl-PL"/>
        </w:rPr>
        <w:t>trybie podstawowym bez negocjacji</w:t>
      </w:r>
      <w:r w:rsidRPr="00F906EC">
        <w:rPr>
          <w:rFonts w:ascii="Times New Roman" w:eastAsia="Times New Roman" w:hAnsi="Times New Roman" w:cs="Times New Roman"/>
          <w:color w:val="000000" w:themeColor="text1"/>
          <w:sz w:val="24"/>
          <w:szCs w:val="24"/>
          <w:lang w:eastAsia="pl-PL"/>
        </w:rPr>
        <w:t>;</w:t>
      </w:r>
    </w:p>
    <w:p w:rsidR="00FE3543" w:rsidRPr="00F906EC" w:rsidRDefault="00FE3543" w:rsidP="00B54F31">
      <w:pPr>
        <w:numPr>
          <w:ilvl w:val="0"/>
          <w:numId w:val="12"/>
        </w:numPr>
        <w:tabs>
          <w:tab w:val="left"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w:t>
      </w:r>
      <w:r w:rsidR="00ED7124" w:rsidRPr="00F906EC">
        <w:rPr>
          <w:rFonts w:ascii="Times New Roman" w:eastAsia="Times New Roman" w:hAnsi="Times New Roman" w:cs="Times New Roman"/>
          <w:color w:val="000000" w:themeColor="text1"/>
          <w:sz w:val="24"/>
          <w:szCs w:val="24"/>
          <w:lang w:eastAsia="pl-PL"/>
        </w:rPr>
        <w:t>Prawo zamówień publicznych (Dz.U.2021.1129 t.j.</w:t>
      </w:r>
      <w:r w:rsidRPr="00F906EC">
        <w:rPr>
          <w:rFonts w:ascii="Times New Roman" w:eastAsia="Times New Roman" w:hAnsi="Times New Roman" w:cs="Times New Roman"/>
          <w:color w:val="000000" w:themeColor="text1"/>
          <w:sz w:val="24"/>
          <w:szCs w:val="24"/>
          <w:lang w:eastAsia="pl-PL"/>
        </w:rPr>
        <w:t>) oraz art. 2 ust. 1 ustawy z dnia 06.09.2001 r. o dostępi</w:t>
      </w:r>
      <w:r w:rsidR="00BD5483" w:rsidRPr="00F906EC">
        <w:rPr>
          <w:rFonts w:ascii="Times New Roman" w:eastAsia="Times New Roman" w:hAnsi="Times New Roman" w:cs="Times New Roman"/>
          <w:color w:val="000000" w:themeColor="text1"/>
          <w:sz w:val="24"/>
          <w:szCs w:val="24"/>
          <w:lang w:eastAsia="pl-PL"/>
        </w:rPr>
        <w:t>e do informacji publicznej,</w:t>
      </w:r>
      <w:r w:rsidR="00BD5483" w:rsidRPr="00F906EC">
        <w:rPr>
          <w:rFonts w:ascii="Times New Roman" w:eastAsia="Times New Roman" w:hAnsi="Times New Roman" w:cs="Times New Roman"/>
          <w:color w:val="000000" w:themeColor="text1"/>
          <w:sz w:val="24"/>
          <w:szCs w:val="24"/>
          <w:lang w:eastAsia="pl-PL"/>
        </w:rPr>
        <w:br/>
        <w:t xml:space="preserve">tj. </w:t>
      </w:r>
      <w:r w:rsidRPr="00F906EC">
        <w:rPr>
          <w:rFonts w:ascii="Times New Roman" w:eastAsia="Times New Roman" w:hAnsi="Times New Roman" w:cs="Times New Roman"/>
          <w:color w:val="000000" w:themeColor="text1"/>
          <w:sz w:val="24"/>
          <w:szCs w:val="24"/>
          <w:lang w:eastAsia="pl-PL"/>
        </w:rPr>
        <w:t>Dz. U. z 2018 r. poz. 1330;</w:t>
      </w:r>
    </w:p>
    <w:p w:rsidR="00FE3543" w:rsidRPr="00F906EC" w:rsidRDefault="00FE3543" w:rsidP="00B54F31">
      <w:pPr>
        <w:numPr>
          <w:ilvl w:val="0"/>
          <w:numId w:val="12"/>
        </w:numPr>
        <w:tabs>
          <w:tab w:val="left" w:pos="567"/>
        </w:tabs>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F906EC" w:rsidRDefault="00FE3543" w:rsidP="00B54F31">
      <w:pPr>
        <w:numPr>
          <w:ilvl w:val="0"/>
          <w:numId w:val="12"/>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E3543" w:rsidRPr="00F906EC" w:rsidRDefault="00FE3543" w:rsidP="00B54F31">
      <w:pPr>
        <w:numPr>
          <w:ilvl w:val="0"/>
          <w:numId w:val="12"/>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odniesieniu do Pani/Pana danych osobowy</w:t>
      </w:r>
      <w:r w:rsidR="00BD5483" w:rsidRPr="00F906EC">
        <w:rPr>
          <w:rFonts w:ascii="Times New Roman" w:eastAsia="Times New Roman" w:hAnsi="Times New Roman" w:cs="Times New Roman"/>
          <w:color w:val="000000" w:themeColor="text1"/>
          <w:sz w:val="24"/>
          <w:szCs w:val="24"/>
          <w:lang w:eastAsia="pl-PL"/>
        </w:rPr>
        <w:t>ch decyzje nie będą podejmowane</w:t>
      </w:r>
      <w:r w:rsidR="00BD5483" w:rsidRPr="00F906EC">
        <w:rPr>
          <w:rFonts w:ascii="Times New Roman" w:eastAsia="Times New Roman" w:hAnsi="Times New Roman" w:cs="Times New Roman"/>
          <w:color w:val="000000" w:themeColor="text1"/>
          <w:sz w:val="24"/>
          <w:szCs w:val="24"/>
          <w:lang w:eastAsia="pl-PL"/>
        </w:rPr>
        <w:br/>
      </w:r>
      <w:r w:rsidRPr="00F906EC">
        <w:rPr>
          <w:rFonts w:ascii="Times New Roman" w:eastAsia="Times New Roman" w:hAnsi="Times New Roman" w:cs="Times New Roman"/>
          <w:color w:val="000000" w:themeColor="text1"/>
          <w:sz w:val="24"/>
          <w:szCs w:val="24"/>
          <w:lang w:eastAsia="pl-PL"/>
        </w:rPr>
        <w:t>w sposób zautomatyzowany, stosowanie do art. 22 RODO;</w:t>
      </w:r>
    </w:p>
    <w:p w:rsidR="00FE3543" w:rsidRPr="00F906EC" w:rsidRDefault="00FE3543" w:rsidP="00B54F31">
      <w:pPr>
        <w:numPr>
          <w:ilvl w:val="0"/>
          <w:numId w:val="12"/>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posiada Pani/Pan:</w:t>
      </w:r>
    </w:p>
    <w:p w:rsidR="00FE3543" w:rsidRPr="00F906EC" w:rsidRDefault="00FE3543" w:rsidP="00B54F31">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906EC" w:rsidRDefault="00FE3543" w:rsidP="00B54F31">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906EC" w:rsidRDefault="00FE3543" w:rsidP="00B54F31">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906EC" w:rsidRDefault="00FE3543" w:rsidP="00B54F31">
      <w:pPr>
        <w:numPr>
          <w:ilvl w:val="0"/>
          <w:numId w:val="13"/>
        </w:numPr>
        <w:spacing w:after="12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906EC" w:rsidRDefault="00FE3543" w:rsidP="00B54F31">
      <w:pPr>
        <w:numPr>
          <w:ilvl w:val="0"/>
          <w:numId w:val="12"/>
        </w:numPr>
        <w:spacing w:after="120" w:line="276" w:lineRule="auto"/>
        <w:ind w:left="567" w:hanging="567"/>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nie przysługuje Pani/Panu:</w:t>
      </w:r>
    </w:p>
    <w:p w:rsidR="00FE3543" w:rsidRPr="00F906EC" w:rsidRDefault="00FE3543" w:rsidP="00B54F31">
      <w:pPr>
        <w:numPr>
          <w:ilvl w:val="0"/>
          <w:numId w:val="14"/>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906EC" w:rsidRDefault="00FE3543" w:rsidP="00B54F31">
      <w:pPr>
        <w:numPr>
          <w:ilvl w:val="0"/>
          <w:numId w:val="14"/>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t>prawo do przenoszenia danych osobowych, o którym mowa w art. 20 RODO;</w:t>
      </w:r>
    </w:p>
    <w:p w:rsidR="00FE3543" w:rsidRPr="00F906EC" w:rsidRDefault="00FE3543" w:rsidP="00B54F31">
      <w:pPr>
        <w:numPr>
          <w:ilvl w:val="0"/>
          <w:numId w:val="14"/>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906EC">
        <w:rPr>
          <w:rFonts w:ascii="Times New Roman" w:eastAsia="Times New Roman" w:hAnsi="Times New Roman" w:cs="Times New Roman"/>
          <w:color w:val="000000" w:themeColor="text1"/>
          <w:sz w:val="24"/>
          <w:szCs w:val="24"/>
          <w:lang w:eastAsia="pl-PL"/>
        </w:rPr>
        <w:lastRenderedPageBreak/>
        <w:t xml:space="preserve">na podstawie art. 21 RODO prawo sprzeciwu, wobec przetwarzania danych osobowych, gdyż podstawą prawną przetwarzania Pani/Pana danych osobowych jest art. 6 ust. 1 lit. c RODO. </w:t>
      </w:r>
    </w:p>
    <w:p w:rsidR="00D53B2E" w:rsidRPr="00796B0B" w:rsidRDefault="00D53B2E" w:rsidP="00B54F31">
      <w:pPr>
        <w:spacing w:after="0" w:line="276"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9060"/>
      </w:tblGrid>
      <w:tr w:rsidR="00C40400" w:rsidRPr="00796B0B" w:rsidTr="00087CF2">
        <w:tc>
          <w:tcPr>
            <w:tcW w:w="9060" w:type="dxa"/>
            <w:shd w:val="clear" w:color="auto" w:fill="E7E6E6" w:themeFill="background2"/>
          </w:tcPr>
          <w:p w:rsidR="00FE3543" w:rsidRPr="00796B0B" w:rsidRDefault="00CB109A" w:rsidP="00B54F31">
            <w:pPr>
              <w:pStyle w:val="Akapitzlist"/>
              <w:numPr>
                <w:ilvl w:val="0"/>
                <w:numId w:val="47"/>
              </w:numPr>
              <w:spacing w:after="33" w:line="276" w:lineRule="auto"/>
              <w:ind w:right="-2" w:hanging="720"/>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FE3543" w:rsidRPr="00796B0B">
              <w:rPr>
                <w:rFonts w:ascii="Times New Roman" w:eastAsia="Times New Roman" w:hAnsi="Times New Roman" w:cs="Times New Roman"/>
                <w:b/>
                <w:color w:val="000000" w:themeColor="text1"/>
                <w:sz w:val="24"/>
                <w:szCs w:val="24"/>
                <w:lang w:eastAsia="pl-PL"/>
              </w:rPr>
              <w:t>Dodatkowe informacje</w:t>
            </w:r>
          </w:p>
        </w:tc>
      </w:tr>
    </w:tbl>
    <w:p w:rsidR="00940213" w:rsidRDefault="00940213" w:rsidP="00796B0B">
      <w:pPr>
        <w:tabs>
          <w:tab w:val="left" w:pos="284"/>
        </w:tabs>
        <w:spacing w:line="276" w:lineRule="auto"/>
        <w:ind w:left="284" w:hanging="284"/>
        <w:jc w:val="both"/>
        <w:rPr>
          <w:rFonts w:ascii="Times New Roman" w:hAnsi="Times New Roman" w:cs="Times New Roman"/>
          <w:color w:val="000000" w:themeColor="text1"/>
          <w:sz w:val="24"/>
        </w:rPr>
      </w:pPr>
    </w:p>
    <w:p w:rsidR="00F40DD2" w:rsidRPr="00796B0B" w:rsidRDefault="00206DAB" w:rsidP="00796B0B">
      <w:pPr>
        <w:tabs>
          <w:tab w:val="left" w:pos="284"/>
        </w:tabs>
        <w:spacing w:line="276" w:lineRule="auto"/>
        <w:ind w:left="284" w:hanging="284"/>
        <w:jc w:val="both"/>
        <w:rPr>
          <w:rFonts w:ascii="Times New Roman" w:hAnsi="Times New Roman" w:cs="Times New Roman"/>
          <w:color w:val="000000" w:themeColor="text1"/>
          <w:sz w:val="24"/>
          <w:szCs w:val="24"/>
        </w:rPr>
      </w:pPr>
      <w:r w:rsidRPr="00796B0B">
        <w:rPr>
          <w:rFonts w:ascii="Times New Roman" w:hAnsi="Times New Roman" w:cs="Times New Roman"/>
          <w:color w:val="000000" w:themeColor="text1"/>
          <w:sz w:val="24"/>
        </w:rPr>
        <w:t>1</w:t>
      </w:r>
      <w:r w:rsidR="00F40DD2" w:rsidRPr="00796B0B">
        <w:rPr>
          <w:rFonts w:ascii="Times New Roman" w:hAnsi="Times New Roman" w:cs="Times New Roman"/>
          <w:color w:val="000000" w:themeColor="text1"/>
          <w:sz w:val="24"/>
        </w:rPr>
        <w:t xml:space="preserve">. </w:t>
      </w:r>
      <w:r w:rsidR="00F40DD2" w:rsidRPr="00796B0B">
        <w:rPr>
          <w:rFonts w:ascii="Times New Roman" w:hAnsi="Times New Roman" w:cs="Times New Roman"/>
          <w:color w:val="000000" w:themeColor="text1"/>
          <w:sz w:val="24"/>
          <w:szCs w:val="24"/>
        </w:rPr>
        <w:t>Zamawiający nie dopuszcza możliwości złożenia oferty wariantowej, o której mowa w art. 92 ustawy Pzp tzn. oferty przewidującej odmienny sposób wykonania zamówienia niż określony w niniejszej SWZ.</w:t>
      </w:r>
    </w:p>
    <w:p w:rsidR="00F40DD2" w:rsidRPr="00796B0B" w:rsidRDefault="00206DAB" w:rsidP="00796B0B">
      <w:pPr>
        <w:tabs>
          <w:tab w:val="left" w:pos="567"/>
        </w:tabs>
        <w:spacing w:line="276" w:lineRule="auto"/>
        <w:ind w:left="284" w:hanging="284"/>
        <w:jc w:val="both"/>
        <w:rPr>
          <w:rFonts w:ascii="Times New Roman" w:hAnsi="Times New Roman" w:cs="Times New Roman"/>
          <w:color w:val="000000" w:themeColor="text1"/>
          <w:sz w:val="24"/>
          <w:szCs w:val="24"/>
        </w:rPr>
      </w:pPr>
      <w:r w:rsidRPr="00796B0B">
        <w:rPr>
          <w:rFonts w:ascii="Times New Roman" w:hAnsi="Times New Roman" w:cs="Times New Roman"/>
          <w:color w:val="000000" w:themeColor="text1"/>
          <w:sz w:val="24"/>
          <w:szCs w:val="24"/>
        </w:rPr>
        <w:t>2</w:t>
      </w:r>
      <w:r w:rsidR="00F40DD2" w:rsidRPr="00796B0B">
        <w:rPr>
          <w:rFonts w:ascii="Times New Roman" w:hAnsi="Times New Roman" w:cs="Times New Roman"/>
          <w:color w:val="000000" w:themeColor="text1"/>
          <w:sz w:val="24"/>
          <w:szCs w:val="24"/>
        </w:rPr>
        <w:t>. Zamawiający nie dokonuje podziału zamówienia na części. Tym samym zamawiający nie dopuszcza składania ofert częściowych, o których mowa w art. 7 pkt 15 ustawy Pzp.</w:t>
      </w:r>
    </w:p>
    <w:p w:rsidR="007D325F" w:rsidRPr="00796B0B" w:rsidRDefault="00206DAB" w:rsidP="00796B0B">
      <w:pPr>
        <w:tabs>
          <w:tab w:val="left" w:pos="284"/>
        </w:tabs>
        <w:spacing w:line="276" w:lineRule="auto"/>
        <w:ind w:left="284" w:hanging="284"/>
        <w:jc w:val="both"/>
        <w:rPr>
          <w:rFonts w:ascii="Times New Roman" w:hAnsi="Times New Roman" w:cs="Times New Roman"/>
          <w:color w:val="000000" w:themeColor="text1"/>
          <w:sz w:val="24"/>
          <w:szCs w:val="24"/>
        </w:rPr>
      </w:pPr>
      <w:r w:rsidRPr="00796B0B">
        <w:rPr>
          <w:rFonts w:ascii="Times New Roman" w:hAnsi="Times New Roman" w:cs="Times New Roman"/>
          <w:color w:val="000000" w:themeColor="text1"/>
          <w:sz w:val="24"/>
          <w:szCs w:val="24"/>
        </w:rPr>
        <w:t>3</w:t>
      </w:r>
      <w:r w:rsidR="009646EC" w:rsidRPr="00796B0B">
        <w:rPr>
          <w:rFonts w:ascii="Times New Roman" w:hAnsi="Times New Roman" w:cs="Times New Roman"/>
          <w:color w:val="000000" w:themeColor="text1"/>
          <w:sz w:val="24"/>
          <w:szCs w:val="24"/>
        </w:rPr>
        <w:t>. Zamawiający nie zastrzega możliwości ubiegania się o udzielenie zamówienia wyłącznie przez Wykonawców, o których mowa w art. 94 Pzp.</w:t>
      </w:r>
    </w:p>
    <w:p w:rsidR="00CA79AA" w:rsidRPr="0094130B" w:rsidRDefault="00CA79AA" w:rsidP="00B54F31">
      <w:pPr>
        <w:tabs>
          <w:tab w:val="left" w:pos="567"/>
        </w:tabs>
        <w:spacing w:after="0" w:line="276" w:lineRule="auto"/>
        <w:jc w:val="both"/>
        <w:rPr>
          <w:rFonts w:ascii="Times New Roman" w:hAnsi="Times New Roman" w:cs="Times New Roman"/>
          <w:color w:val="000000" w:themeColor="text1"/>
          <w:sz w:val="24"/>
          <w:szCs w:val="24"/>
        </w:rPr>
      </w:pPr>
      <w:bookmarkStart w:id="0" w:name="_GoBack"/>
      <w:bookmarkEnd w:id="0"/>
    </w:p>
    <w:sectPr w:rsidR="00CA79AA" w:rsidRPr="0094130B" w:rsidSect="0092114C">
      <w:headerReference w:type="default" r:id="rId45"/>
      <w:footerReference w:type="default" r:id="rId4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56" w:rsidRDefault="006B5B56" w:rsidP="0092114C">
      <w:pPr>
        <w:spacing w:after="0" w:line="240" w:lineRule="auto"/>
      </w:pPr>
      <w:r>
        <w:separator/>
      </w:r>
    </w:p>
  </w:endnote>
  <w:endnote w:type="continuationSeparator" w:id="0">
    <w:p w:rsidR="006B5B56" w:rsidRDefault="006B5B56"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F7075B" w:rsidRDefault="00F7075B">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940213">
              <w:rPr>
                <w:rFonts w:ascii="Times New Roman" w:hAnsi="Times New Roman" w:cs="Times New Roman"/>
                <w:b/>
                <w:bCs/>
                <w:noProof/>
                <w:sz w:val="18"/>
                <w:szCs w:val="18"/>
              </w:rPr>
              <w:t>22</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940213">
              <w:rPr>
                <w:rFonts w:ascii="Times New Roman" w:hAnsi="Times New Roman" w:cs="Times New Roman"/>
                <w:b/>
                <w:bCs/>
                <w:noProof/>
                <w:sz w:val="18"/>
                <w:szCs w:val="18"/>
              </w:rPr>
              <w:t>22</w:t>
            </w:r>
            <w:r w:rsidRPr="00226F99">
              <w:rPr>
                <w:rFonts w:ascii="Times New Roman" w:hAnsi="Times New Roman" w:cs="Times New Roman"/>
                <w:b/>
                <w:bCs/>
                <w:sz w:val="18"/>
                <w:szCs w:val="18"/>
              </w:rPr>
              <w:fldChar w:fldCharType="end"/>
            </w:r>
          </w:p>
        </w:sdtContent>
      </w:sdt>
    </w:sdtContent>
  </w:sdt>
  <w:p w:rsidR="00F7075B" w:rsidRDefault="00F707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56" w:rsidRDefault="006B5B56" w:rsidP="0092114C">
      <w:pPr>
        <w:spacing w:after="0" w:line="240" w:lineRule="auto"/>
      </w:pPr>
      <w:r>
        <w:separator/>
      </w:r>
    </w:p>
  </w:footnote>
  <w:footnote w:type="continuationSeparator" w:id="0">
    <w:p w:rsidR="006B5B56" w:rsidRDefault="006B5B56" w:rsidP="0092114C">
      <w:pPr>
        <w:spacing w:after="0" w:line="240" w:lineRule="auto"/>
      </w:pPr>
      <w:r>
        <w:continuationSeparator/>
      </w:r>
    </w:p>
  </w:footnote>
  <w:footnote w:id="1">
    <w:p w:rsidR="00F7075B" w:rsidRPr="00C413C3" w:rsidRDefault="00F7075B"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75B" w:rsidRPr="0000632D" w:rsidRDefault="00F7075B"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DF7C5D"/>
    <w:multiLevelType w:val="hybridMultilevel"/>
    <w:tmpl w:val="ADAC0EE8"/>
    <w:lvl w:ilvl="0" w:tplc="DE200CA2">
      <w:start w:val="16"/>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0B35FA"/>
    <w:multiLevelType w:val="multilevel"/>
    <w:tmpl w:val="6018DDA6"/>
    <w:lvl w:ilvl="0">
      <w:start w:val="6"/>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7B02399"/>
    <w:multiLevelType w:val="multilevel"/>
    <w:tmpl w:val="F3AA62A4"/>
    <w:lvl w:ilvl="0">
      <w:start w:val="5"/>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4565EA8"/>
    <w:multiLevelType w:val="hybridMultilevel"/>
    <w:tmpl w:val="405C6AC6"/>
    <w:lvl w:ilvl="0" w:tplc="91D2A038">
      <w:start w:val="13"/>
      <w:numFmt w:val="upperRoman"/>
      <w:lvlText w:val="%1."/>
      <w:lvlJc w:val="left"/>
      <w:pPr>
        <w:ind w:left="7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3FE3AC6">
      <w:start w:val="17"/>
      <w:numFmt w:val="upperRoman"/>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30C1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842F69"/>
    <w:multiLevelType w:val="hybridMultilevel"/>
    <w:tmpl w:val="B49C717C"/>
    <w:lvl w:ilvl="0" w:tplc="3AB2133C">
      <w:start w:val="1"/>
      <w:numFmt w:val="decimal"/>
      <w:lvlText w:val="%1."/>
      <w:lvlJc w:val="left"/>
      <w:pPr>
        <w:ind w:left="780" w:hanging="360"/>
      </w:pPr>
      <w:rPr>
        <w:b w:val="0"/>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7" w15:restartNumberingAfterBreak="0">
    <w:nsid w:val="29584C7B"/>
    <w:multiLevelType w:val="multilevel"/>
    <w:tmpl w:val="45EE2F26"/>
    <w:lvl w:ilvl="0">
      <w:start w:val="1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C4761B1"/>
    <w:multiLevelType w:val="multilevel"/>
    <w:tmpl w:val="61B48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64B2610"/>
    <w:multiLevelType w:val="hybridMultilevel"/>
    <w:tmpl w:val="DDBCFE08"/>
    <w:lvl w:ilvl="0" w:tplc="ABEAAE0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6F45D92"/>
    <w:multiLevelType w:val="hybridMultilevel"/>
    <w:tmpl w:val="95209606"/>
    <w:lvl w:ilvl="0" w:tplc="EB34A738">
      <w:start w:val="25"/>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203B"/>
    <w:multiLevelType w:val="multilevel"/>
    <w:tmpl w:val="17A6C532"/>
    <w:lvl w:ilvl="0">
      <w:start w:val="7"/>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F7B6636"/>
    <w:multiLevelType w:val="hybridMultilevel"/>
    <w:tmpl w:val="E8F22E7A"/>
    <w:lvl w:ilvl="0" w:tplc="B1D85D8E">
      <w:start w:val="19"/>
      <w:numFmt w:val="upperRoman"/>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D74D1A"/>
    <w:multiLevelType w:val="hybridMultilevel"/>
    <w:tmpl w:val="54246886"/>
    <w:lvl w:ilvl="0" w:tplc="9CE8FB06">
      <w:start w:val="24"/>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66A2A65"/>
    <w:multiLevelType w:val="multilevel"/>
    <w:tmpl w:val="91584BAC"/>
    <w:lvl w:ilvl="0">
      <w:start w:val="9"/>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7613CD8"/>
    <w:multiLevelType w:val="multilevel"/>
    <w:tmpl w:val="E8FA6374"/>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09C5055"/>
    <w:multiLevelType w:val="hybridMultilevel"/>
    <w:tmpl w:val="2BD85B22"/>
    <w:lvl w:ilvl="0" w:tplc="719E38AE">
      <w:start w:val="20"/>
      <w:numFmt w:val="upperRoman"/>
      <w:lvlText w:val="%1."/>
      <w:lvlJc w:val="left"/>
      <w:pPr>
        <w:ind w:left="11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B0A4D"/>
    <w:multiLevelType w:val="hybridMultilevel"/>
    <w:tmpl w:val="EF32FFCA"/>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71F34E84"/>
    <w:multiLevelType w:val="hybridMultilevel"/>
    <w:tmpl w:val="BBD8DFF2"/>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3"/>
  </w:num>
  <w:num w:numId="3">
    <w:abstractNumId w:val="28"/>
  </w:num>
  <w:num w:numId="4">
    <w:abstractNumId w:val="27"/>
  </w:num>
  <w:num w:numId="5">
    <w:abstractNumId w:val="12"/>
  </w:num>
  <w:num w:numId="6">
    <w:abstractNumId w:val="25"/>
  </w:num>
  <w:num w:numId="7">
    <w:abstractNumId w:val="39"/>
  </w:num>
  <w:num w:numId="8">
    <w:abstractNumId w:val="14"/>
  </w:num>
  <w:num w:numId="9">
    <w:abstractNumId w:val="5"/>
  </w:num>
  <w:num w:numId="10">
    <w:abstractNumId w:val="3"/>
  </w:num>
  <w:num w:numId="11">
    <w:abstractNumId w:val="15"/>
  </w:num>
  <w:num w:numId="12">
    <w:abstractNumId w:val="34"/>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6"/>
  </w:num>
  <w:num w:numId="17">
    <w:abstractNumId w:val="20"/>
  </w:num>
  <w:num w:numId="18">
    <w:abstractNumId w:val="20"/>
    <w:lvlOverride w:ilvl="0">
      <w:lvl w:ilvl="0">
        <w:numFmt w:val="decimal"/>
        <w:lvlText w:val=""/>
        <w:lvlJc w:val="left"/>
      </w:lvl>
    </w:lvlOverride>
    <w:lvlOverride w:ilvl="1">
      <w:lvl w:ilvl="1">
        <w:numFmt w:val="lowerLetter"/>
        <w:lvlText w:val="%2."/>
        <w:lvlJc w:val="left"/>
        <w:rPr>
          <w:color w:val="000000" w:themeColor="text1"/>
        </w:rPr>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8"/>
    <w:lvlOverride w:ilvl="0">
      <w:lvl w:ilvl="0">
        <w:numFmt w:val="decimal"/>
        <w:lvlText w:val="%1."/>
        <w:lvlJc w:val="left"/>
        <w:rPr>
          <w:color w:val="000000" w:themeColor="text1"/>
        </w:rPr>
      </w:lvl>
    </w:lvlOverride>
  </w:num>
  <w:num w:numId="23">
    <w:abstractNumId w:val="38"/>
    <w:lvlOverride w:ilvl="0">
      <w:lvl w:ilvl="0">
        <w:numFmt w:val="decimal"/>
        <w:lvlText w:val="%1."/>
        <w:lvlJc w:val="left"/>
      </w:lvl>
    </w:lvlOverride>
  </w:num>
  <w:num w:numId="24">
    <w:abstractNumId w:val="38"/>
    <w:lvlOverride w:ilvl="0">
      <w:lvl w:ilvl="0">
        <w:numFmt w:val="decimal"/>
        <w:lvlText w:val="%1."/>
        <w:lvlJc w:val="left"/>
      </w:lvl>
    </w:lvlOverride>
  </w:num>
  <w:num w:numId="25">
    <w:abstractNumId w:val="38"/>
    <w:lvlOverride w:ilvl="0">
      <w:lvl w:ilvl="0">
        <w:numFmt w:val="decimal"/>
        <w:lvlText w:val="%1."/>
        <w:lvlJc w:val="left"/>
      </w:lvl>
    </w:lvlOverride>
  </w:num>
  <w:num w:numId="26">
    <w:abstractNumId w:val="38"/>
    <w:lvlOverride w:ilvl="0">
      <w:lvl w:ilvl="0">
        <w:numFmt w:val="decimal"/>
        <w:lvlText w:val="%1."/>
        <w:lvlJc w:val="left"/>
      </w:lvl>
    </w:lvlOverride>
  </w:num>
  <w:num w:numId="27">
    <w:abstractNumId w:val="29"/>
  </w:num>
  <w:num w:numId="28">
    <w:abstractNumId w:val="36"/>
  </w:num>
  <w:num w:numId="29">
    <w:abstractNumId w:val="45"/>
  </w:num>
  <w:num w:numId="30">
    <w:abstractNumId w:val="11"/>
  </w:num>
  <w:num w:numId="31">
    <w:abstractNumId w:val="46"/>
  </w:num>
  <w:num w:numId="32">
    <w:abstractNumId w:val="21"/>
  </w:num>
  <w:num w:numId="33">
    <w:abstractNumId w:val="33"/>
  </w:num>
  <w:num w:numId="34">
    <w:abstractNumId w:val="44"/>
  </w:num>
  <w:num w:numId="35">
    <w:abstractNumId w:val="32"/>
  </w:num>
  <w:num w:numId="36">
    <w:abstractNumId w:val="16"/>
  </w:num>
  <w:num w:numId="37">
    <w:abstractNumId w:val="8"/>
  </w:num>
  <w:num w:numId="38">
    <w:abstractNumId w:val="19"/>
  </w:num>
  <w:num w:numId="39">
    <w:abstractNumId w:val="37"/>
  </w:num>
  <w:num w:numId="40">
    <w:abstractNumId w:val="9"/>
  </w:num>
  <w:num w:numId="41">
    <w:abstractNumId w:val="24"/>
  </w:num>
  <w:num w:numId="42">
    <w:abstractNumId w:val="7"/>
  </w:num>
  <w:num w:numId="43">
    <w:abstractNumId w:val="6"/>
  </w:num>
  <w:num w:numId="44">
    <w:abstractNumId w:val="30"/>
  </w:num>
  <w:num w:numId="45">
    <w:abstractNumId w:val="41"/>
  </w:num>
  <w:num w:numId="46">
    <w:abstractNumId w:val="35"/>
  </w:num>
  <w:num w:numId="47">
    <w:abstractNumId w:val="23"/>
  </w:num>
  <w:num w:numId="48">
    <w:abstractNumId w:val="17"/>
  </w:num>
  <w:num w:numId="49">
    <w:abstractNumId w:val="42"/>
  </w:num>
  <w:num w:numId="50">
    <w:abstractNumId w:val="13"/>
  </w:num>
  <w:num w:numId="51">
    <w:abstractNumId w:val="22"/>
  </w:num>
  <w:num w:numId="52">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14C"/>
    <w:rsid w:val="00003F5C"/>
    <w:rsid w:val="0000632D"/>
    <w:rsid w:val="000141B6"/>
    <w:rsid w:val="00025A1D"/>
    <w:rsid w:val="00044A47"/>
    <w:rsid w:val="00045ED8"/>
    <w:rsid w:val="00046678"/>
    <w:rsid w:val="000519D8"/>
    <w:rsid w:val="0006041A"/>
    <w:rsid w:val="0006205F"/>
    <w:rsid w:val="00064867"/>
    <w:rsid w:val="000651C7"/>
    <w:rsid w:val="000665FF"/>
    <w:rsid w:val="00072C4E"/>
    <w:rsid w:val="000749E9"/>
    <w:rsid w:val="00087CF2"/>
    <w:rsid w:val="00094C6A"/>
    <w:rsid w:val="000A038E"/>
    <w:rsid w:val="000A5A8B"/>
    <w:rsid w:val="000B2BC8"/>
    <w:rsid w:val="000D4DBE"/>
    <w:rsid w:val="000E1090"/>
    <w:rsid w:val="000F21E7"/>
    <w:rsid w:val="00102026"/>
    <w:rsid w:val="001217B2"/>
    <w:rsid w:val="00135BC5"/>
    <w:rsid w:val="00136654"/>
    <w:rsid w:val="00137ECA"/>
    <w:rsid w:val="00145ABA"/>
    <w:rsid w:val="001467AB"/>
    <w:rsid w:val="00152BE9"/>
    <w:rsid w:val="00155B0A"/>
    <w:rsid w:val="0016069E"/>
    <w:rsid w:val="00164AD4"/>
    <w:rsid w:val="001661EB"/>
    <w:rsid w:val="001722AD"/>
    <w:rsid w:val="00184A51"/>
    <w:rsid w:val="00186353"/>
    <w:rsid w:val="001915CC"/>
    <w:rsid w:val="001A00E1"/>
    <w:rsid w:val="001A6A27"/>
    <w:rsid w:val="001D10AD"/>
    <w:rsid w:val="001D1BC2"/>
    <w:rsid w:val="001E1A66"/>
    <w:rsid w:val="001E775A"/>
    <w:rsid w:val="001F00C0"/>
    <w:rsid w:val="001F288B"/>
    <w:rsid w:val="0020618F"/>
    <w:rsid w:val="00206DAB"/>
    <w:rsid w:val="00207390"/>
    <w:rsid w:val="0021400A"/>
    <w:rsid w:val="00221E74"/>
    <w:rsid w:val="00226F99"/>
    <w:rsid w:val="002279C8"/>
    <w:rsid w:val="00230DA4"/>
    <w:rsid w:val="00231F53"/>
    <w:rsid w:val="00245301"/>
    <w:rsid w:val="0025742A"/>
    <w:rsid w:val="00257EA8"/>
    <w:rsid w:val="002602E9"/>
    <w:rsid w:val="002741B9"/>
    <w:rsid w:val="00276D48"/>
    <w:rsid w:val="0028453D"/>
    <w:rsid w:val="00285E80"/>
    <w:rsid w:val="00294F0A"/>
    <w:rsid w:val="002C52F1"/>
    <w:rsid w:val="002C5AE0"/>
    <w:rsid w:val="002C7B3D"/>
    <w:rsid w:val="002D0E26"/>
    <w:rsid w:val="002D2348"/>
    <w:rsid w:val="002D4B88"/>
    <w:rsid w:val="002E15A3"/>
    <w:rsid w:val="002E6035"/>
    <w:rsid w:val="002E72B7"/>
    <w:rsid w:val="002F0646"/>
    <w:rsid w:val="002F0847"/>
    <w:rsid w:val="002F1AC0"/>
    <w:rsid w:val="002F20A2"/>
    <w:rsid w:val="002F6840"/>
    <w:rsid w:val="003023D7"/>
    <w:rsid w:val="00322235"/>
    <w:rsid w:val="00322304"/>
    <w:rsid w:val="00322E03"/>
    <w:rsid w:val="003320C8"/>
    <w:rsid w:val="00355427"/>
    <w:rsid w:val="00370050"/>
    <w:rsid w:val="0037710F"/>
    <w:rsid w:val="003A44C7"/>
    <w:rsid w:val="003C2925"/>
    <w:rsid w:val="003D08FD"/>
    <w:rsid w:val="003E3EF1"/>
    <w:rsid w:val="0041362C"/>
    <w:rsid w:val="00416202"/>
    <w:rsid w:val="0044044C"/>
    <w:rsid w:val="00444176"/>
    <w:rsid w:val="00446C10"/>
    <w:rsid w:val="00452D6B"/>
    <w:rsid w:val="00470E60"/>
    <w:rsid w:val="004763AA"/>
    <w:rsid w:val="00476B60"/>
    <w:rsid w:val="0048284B"/>
    <w:rsid w:val="004A4FB2"/>
    <w:rsid w:val="004B7B6D"/>
    <w:rsid w:val="004C1BDE"/>
    <w:rsid w:val="004D1262"/>
    <w:rsid w:val="004D3EC6"/>
    <w:rsid w:val="004E0655"/>
    <w:rsid w:val="004E587E"/>
    <w:rsid w:val="004F5432"/>
    <w:rsid w:val="00507BD4"/>
    <w:rsid w:val="00510AA9"/>
    <w:rsid w:val="00510B59"/>
    <w:rsid w:val="00511874"/>
    <w:rsid w:val="00515990"/>
    <w:rsid w:val="0051791E"/>
    <w:rsid w:val="005211D2"/>
    <w:rsid w:val="00527084"/>
    <w:rsid w:val="00535515"/>
    <w:rsid w:val="00535697"/>
    <w:rsid w:val="0053608E"/>
    <w:rsid w:val="00543F47"/>
    <w:rsid w:val="00545074"/>
    <w:rsid w:val="00561D38"/>
    <w:rsid w:val="00562AAA"/>
    <w:rsid w:val="005647B2"/>
    <w:rsid w:val="005668DB"/>
    <w:rsid w:val="00571751"/>
    <w:rsid w:val="005822C3"/>
    <w:rsid w:val="00584905"/>
    <w:rsid w:val="005A00A8"/>
    <w:rsid w:val="005B13FD"/>
    <w:rsid w:val="005B3546"/>
    <w:rsid w:val="005B3C0D"/>
    <w:rsid w:val="005B6468"/>
    <w:rsid w:val="005C3F72"/>
    <w:rsid w:val="005C591E"/>
    <w:rsid w:val="005C61BF"/>
    <w:rsid w:val="005D2870"/>
    <w:rsid w:val="005D4D2E"/>
    <w:rsid w:val="005E663C"/>
    <w:rsid w:val="005F1411"/>
    <w:rsid w:val="005F176E"/>
    <w:rsid w:val="00607A1D"/>
    <w:rsid w:val="006240C8"/>
    <w:rsid w:val="00630BE0"/>
    <w:rsid w:val="006311D5"/>
    <w:rsid w:val="00642EFA"/>
    <w:rsid w:val="0065091F"/>
    <w:rsid w:val="0066258F"/>
    <w:rsid w:val="0068552E"/>
    <w:rsid w:val="006947E3"/>
    <w:rsid w:val="006A4EB6"/>
    <w:rsid w:val="006A6ABA"/>
    <w:rsid w:val="006B1A71"/>
    <w:rsid w:val="006B5B56"/>
    <w:rsid w:val="006E456C"/>
    <w:rsid w:val="006F0224"/>
    <w:rsid w:val="006F14D0"/>
    <w:rsid w:val="006F3CEB"/>
    <w:rsid w:val="006F5CCF"/>
    <w:rsid w:val="007016C0"/>
    <w:rsid w:val="00703E08"/>
    <w:rsid w:val="00705680"/>
    <w:rsid w:val="00722398"/>
    <w:rsid w:val="00732985"/>
    <w:rsid w:val="007350E9"/>
    <w:rsid w:val="00740AB5"/>
    <w:rsid w:val="007523C0"/>
    <w:rsid w:val="00756BF4"/>
    <w:rsid w:val="007618C5"/>
    <w:rsid w:val="00770835"/>
    <w:rsid w:val="00780C81"/>
    <w:rsid w:val="00791F31"/>
    <w:rsid w:val="007953AF"/>
    <w:rsid w:val="00796B0B"/>
    <w:rsid w:val="007A106F"/>
    <w:rsid w:val="007B4B4F"/>
    <w:rsid w:val="007B4DA5"/>
    <w:rsid w:val="007B5B02"/>
    <w:rsid w:val="007C13B0"/>
    <w:rsid w:val="007D325F"/>
    <w:rsid w:val="007E282A"/>
    <w:rsid w:val="0080031A"/>
    <w:rsid w:val="00801DCB"/>
    <w:rsid w:val="00806E48"/>
    <w:rsid w:val="008107C6"/>
    <w:rsid w:val="00811A28"/>
    <w:rsid w:val="0081648C"/>
    <w:rsid w:val="008228B9"/>
    <w:rsid w:val="00837657"/>
    <w:rsid w:val="0084281D"/>
    <w:rsid w:val="00844027"/>
    <w:rsid w:val="00850D21"/>
    <w:rsid w:val="00856838"/>
    <w:rsid w:val="00861F43"/>
    <w:rsid w:val="00862044"/>
    <w:rsid w:val="0086544D"/>
    <w:rsid w:val="00865E91"/>
    <w:rsid w:val="008660B7"/>
    <w:rsid w:val="0086622B"/>
    <w:rsid w:val="0089290D"/>
    <w:rsid w:val="00894DDF"/>
    <w:rsid w:val="00895BBC"/>
    <w:rsid w:val="00897A26"/>
    <w:rsid w:val="008A0C92"/>
    <w:rsid w:val="008A1A2A"/>
    <w:rsid w:val="008A36FF"/>
    <w:rsid w:val="008B6322"/>
    <w:rsid w:val="008B6C7C"/>
    <w:rsid w:val="008C327D"/>
    <w:rsid w:val="008D6034"/>
    <w:rsid w:val="008E25D1"/>
    <w:rsid w:val="008E4D0A"/>
    <w:rsid w:val="008F3B4D"/>
    <w:rsid w:val="00903319"/>
    <w:rsid w:val="00905714"/>
    <w:rsid w:val="0091450C"/>
    <w:rsid w:val="00916604"/>
    <w:rsid w:val="0092114C"/>
    <w:rsid w:val="00923CCE"/>
    <w:rsid w:val="00924F0C"/>
    <w:rsid w:val="00926449"/>
    <w:rsid w:val="00931C72"/>
    <w:rsid w:val="00940213"/>
    <w:rsid w:val="0094130B"/>
    <w:rsid w:val="00942D57"/>
    <w:rsid w:val="00945A3F"/>
    <w:rsid w:val="0095282A"/>
    <w:rsid w:val="00956613"/>
    <w:rsid w:val="0095680E"/>
    <w:rsid w:val="009634AB"/>
    <w:rsid w:val="00963CFF"/>
    <w:rsid w:val="009646EC"/>
    <w:rsid w:val="0099696F"/>
    <w:rsid w:val="009A5207"/>
    <w:rsid w:val="009A5E80"/>
    <w:rsid w:val="009A61A4"/>
    <w:rsid w:val="009B1DFD"/>
    <w:rsid w:val="009B24FA"/>
    <w:rsid w:val="009F2632"/>
    <w:rsid w:val="009F335E"/>
    <w:rsid w:val="00A03A8E"/>
    <w:rsid w:val="00A0549A"/>
    <w:rsid w:val="00A07880"/>
    <w:rsid w:val="00A10672"/>
    <w:rsid w:val="00A23201"/>
    <w:rsid w:val="00A338B8"/>
    <w:rsid w:val="00A37C1B"/>
    <w:rsid w:val="00A40022"/>
    <w:rsid w:val="00A477C1"/>
    <w:rsid w:val="00A54628"/>
    <w:rsid w:val="00A54B71"/>
    <w:rsid w:val="00A62A28"/>
    <w:rsid w:val="00A63E16"/>
    <w:rsid w:val="00A65866"/>
    <w:rsid w:val="00A67B38"/>
    <w:rsid w:val="00A76C6A"/>
    <w:rsid w:val="00A8474F"/>
    <w:rsid w:val="00A925CD"/>
    <w:rsid w:val="00A965D0"/>
    <w:rsid w:val="00AB1494"/>
    <w:rsid w:val="00AD14E6"/>
    <w:rsid w:val="00AD6D0C"/>
    <w:rsid w:val="00AE599F"/>
    <w:rsid w:val="00AF6BB3"/>
    <w:rsid w:val="00B018F5"/>
    <w:rsid w:val="00B24755"/>
    <w:rsid w:val="00B3193F"/>
    <w:rsid w:val="00B34911"/>
    <w:rsid w:val="00B46324"/>
    <w:rsid w:val="00B53159"/>
    <w:rsid w:val="00B54F31"/>
    <w:rsid w:val="00B752AA"/>
    <w:rsid w:val="00B8008F"/>
    <w:rsid w:val="00B84B75"/>
    <w:rsid w:val="00B901E3"/>
    <w:rsid w:val="00B9399C"/>
    <w:rsid w:val="00B972A4"/>
    <w:rsid w:val="00BA5E85"/>
    <w:rsid w:val="00BB3DCC"/>
    <w:rsid w:val="00BB55E9"/>
    <w:rsid w:val="00BC0AA5"/>
    <w:rsid w:val="00BC233F"/>
    <w:rsid w:val="00BC353B"/>
    <w:rsid w:val="00BD0527"/>
    <w:rsid w:val="00BD5483"/>
    <w:rsid w:val="00BE1DE4"/>
    <w:rsid w:val="00BE21A0"/>
    <w:rsid w:val="00BF2B74"/>
    <w:rsid w:val="00C073FF"/>
    <w:rsid w:val="00C1426F"/>
    <w:rsid w:val="00C2176F"/>
    <w:rsid w:val="00C27988"/>
    <w:rsid w:val="00C3104A"/>
    <w:rsid w:val="00C33A4B"/>
    <w:rsid w:val="00C37E1F"/>
    <w:rsid w:val="00C402F5"/>
    <w:rsid w:val="00C40400"/>
    <w:rsid w:val="00C413C3"/>
    <w:rsid w:val="00C5263B"/>
    <w:rsid w:val="00C539CD"/>
    <w:rsid w:val="00C56BF6"/>
    <w:rsid w:val="00C603D7"/>
    <w:rsid w:val="00C613F4"/>
    <w:rsid w:val="00C67BFD"/>
    <w:rsid w:val="00C75CF1"/>
    <w:rsid w:val="00C970F8"/>
    <w:rsid w:val="00CA79AA"/>
    <w:rsid w:val="00CB023D"/>
    <w:rsid w:val="00CB109A"/>
    <w:rsid w:val="00CB2997"/>
    <w:rsid w:val="00CB731D"/>
    <w:rsid w:val="00CC2B0B"/>
    <w:rsid w:val="00CD5271"/>
    <w:rsid w:val="00CD7762"/>
    <w:rsid w:val="00CF3F59"/>
    <w:rsid w:val="00CF4EAC"/>
    <w:rsid w:val="00D33336"/>
    <w:rsid w:val="00D43C31"/>
    <w:rsid w:val="00D44BCB"/>
    <w:rsid w:val="00D51C1D"/>
    <w:rsid w:val="00D53B2E"/>
    <w:rsid w:val="00D600DC"/>
    <w:rsid w:val="00D6710A"/>
    <w:rsid w:val="00D75F1A"/>
    <w:rsid w:val="00D76318"/>
    <w:rsid w:val="00D873BC"/>
    <w:rsid w:val="00D91C23"/>
    <w:rsid w:val="00D9785A"/>
    <w:rsid w:val="00DA2A4F"/>
    <w:rsid w:val="00DC18A3"/>
    <w:rsid w:val="00DE20A1"/>
    <w:rsid w:val="00DE73FF"/>
    <w:rsid w:val="00E12767"/>
    <w:rsid w:val="00E15F83"/>
    <w:rsid w:val="00E21300"/>
    <w:rsid w:val="00E22CE1"/>
    <w:rsid w:val="00E236F8"/>
    <w:rsid w:val="00E23A1A"/>
    <w:rsid w:val="00E32F2F"/>
    <w:rsid w:val="00E36587"/>
    <w:rsid w:val="00E51E35"/>
    <w:rsid w:val="00E52CA5"/>
    <w:rsid w:val="00E54D3C"/>
    <w:rsid w:val="00E578E5"/>
    <w:rsid w:val="00E71210"/>
    <w:rsid w:val="00E73170"/>
    <w:rsid w:val="00E73F1F"/>
    <w:rsid w:val="00E80829"/>
    <w:rsid w:val="00E8350F"/>
    <w:rsid w:val="00E916BE"/>
    <w:rsid w:val="00EA0D47"/>
    <w:rsid w:val="00EA202A"/>
    <w:rsid w:val="00EB7062"/>
    <w:rsid w:val="00ED168A"/>
    <w:rsid w:val="00ED7124"/>
    <w:rsid w:val="00EE58CD"/>
    <w:rsid w:val="00EF33C7"/>
    <w:rsid w:val="00F0081A"/>
    <w:rsid w:val="00F00ED5"/>
    <w:rsid w:val="00F036B0"/>
    <w:rsid w:val="00F049A3"/>
    <w:rsid w:val="00F064DF"/>
    <w:rsid w:val="00F224B7"/>
    <w:rsid w:val="00F23F65"/>
    <w:rsid w:val="00F26B49"/>
    <w:rsid w:val="00F314E5"/>
    <w:rsid w:val="00F40DD2"/>
    <w:rsid w:val="00F4212C"/>
    <w:rsid w:val="00F4708F"/>
    <w:rsid w:val="00F57B47"/>
    <w:rsid w:val="00F64225"/>
    <w:rsid w:val="00F648C9"/>
    <w:rsid w:val="00F67764"/>
    <w:rsid w:val="00F7075B"/>
    <w:rsid w:val="00F775EF"/>
    <w:rsid w:val="00F81BB7"/>
    <w:rsid w:val="00F84906"/>
    <w:rsid w:val="00F86763"/>
    <w:rsid w:val="00F900CB"/>
    <w:rsid w:val="00F906EC"/>
    <w:rsid w:val="00F91A51"/>
    <w:rsid w:val="00F93569"/>
    <w:rsid w:val="00F97B43"/>
    <w:rsid w:val="00FA08A2"/>
    <w:rsid w:val="00FB2190"/>
    <w:rsid w:val="00FB21B3"/>
    <w:rsid w:val="00FC468F"/>
    <w:rsid w:val="00FC6D77"/>
    <w:rsid w:val="00FD4FF4"/>
    <w:rsid w:val="00FD7C06"/>
    <w:rsid w:val="00FE3543"/>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AA54"/>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hyperlink" Target="http://platformazakupowa.p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www.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pn/22blt" TargetMode="External"/><Relationship Id="rId43" Type="http://schemas.openxmlformats.org/officeDocument/2006/relationships/hyperlink" Target="http://platformazakupowa.pl"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platformazakupowa.pl/pn/6wog%20%09%20%20do%20dnia%20%2027.07.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B9B3-8B5A-4B6B-B5A1-E9AB06B4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22</Pages>
  <Words>7396</Words>
  <Characters>44379</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Dane Ukryte</cp:lastModifiedBy>
  <cp:revision>26</cp:revision>
  <cp:lastPrinted>2021-06-22T07:49:00Z</cp:lastPrinted>
  <dcterms:created xsi:type="dcterms:W3CDTF">2021-07-05T10:40:00Z</dcterms:created>
  <dcterms:modified xsi:type="dcterms:W3CDTF">2021-07-12T12:17:00Z</dcterms:modified>
</cp:coreProperties>
</file>