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23B3C711">
                <wp:simplePos x="0" y="0"/>
                <wp:positionH relativeFrom="page">
                  <wp:posOffset>3767328</wp:posOffset>
                </wp:positionH>
                <wp:positionV relativeFrom="paragraph">
                  <wp:posOffset>-3429</wp:posOffset>
                </wp:positionV>
                <wp:extent cx="1016813"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813"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DA6BAE" id="Group 3" o:spid="_x0000_s1026" style="position:absolute;margin-left:296.65pt;margin-top:-.25pt;width:80.0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58BC6DFE" w14:textId="101CBFFD" w:rsidR="003B365D" w:rsidRDefault="00FF605A" w:rsidP="003B365D">
      <w:pPr>
        <w:pStyle w:val="Bezodstpw"/>
        <w:jc w:val="center"/>
        <w:rPr>
          <w:rFonts w:asciiTheme="minorHAnsi" w:hAnsiTheme="minorHAnsi" w:cstheme="minorHAnsi"/>
          <w:b/>
          <w:color w:val="000000"/>
        </w:rPr>
      </w:pPr>
      <w:r w:rsidRPr="00FF605A">
        <w:rPr>
          <w:rFonts w:asciiTheme="minorHAnsi" w:hAnsiTheme="minorHAnsi" w:cstheme="minorHAnsi"/>
          <w:b/>
          <w:color w:val="000000"/>
        </w:rPr>
        <w:t xml:space="preserve">Wykonanie robót budowlanych na terenie nieruchomości administrowanych przez ZLM w Łodzi w podziale na </w:t>
      </w:r>
      <w:r>
        <w:rPr>
          <w:rFonts w:asciiTheme="minorHAnsi" w:hAnsiTheme="minorHAnsi" w:cstheme="minorHAnsi"/>
          <w:b/>
          <w:color w:val="000000"/>
        </w:rPr>
        <w:t>3</w:t>
      </w:r>
      <w:r w:rsidRPr="00FF605A">
        <w:rPr>
          <w:rFonts w:asciiTheme="minorHAnsi" w:hAnsiTheme="minorHAnsi" w:cstheme="minorHAnsi"/>
          <w:b/>
          <w:color w:val="000000"/>
        </w:rPr>
        <w:t xml:space="preserve"> części</w:t>
      </w: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03B673EC" w:rsidR="003B365D" w:rsidRPr="00B669FD" w:rsidRDefault="003B365D" w:rsidP="003B365D">
      <w:pPr>
        <w:pStyle w:val="Bezodstpw"/>
        <w:jc w:val="center"/>
        <w:rPr>
          <w:rFonts w:asciiTheme="minorHAnsi" w:hAnsiTheme="minorHAnsi" w:cstheme="minorHAnsi"/>
          <w:b/>
          <w:color w:val="000000"/>
        </w:rPr>
      </w:pPr>
      <w:r w:rsidRPr="00FF605A">
        <w:rPr>
          <w:rFonts w:asciiTheme="minorHAnsi" w:hAnsiTheme="minorHAnsi" w:cstheme="minorHAnsi"/>
          <w:b/>
          <w:color w:val="000000"/>
        </w:rPr>
        <w:t>Znak sprawy: DZP.26.1.</w:t>
      </w:r>
      <w:r w:rsidR="00B4107F" w:rsidRPr="00FF605A">
        <w:rPr>
          <w:rFonts w:asciiTheme="minorHAnsi" w:hAnsiTheme="minorHAnsi" w:cstheme="minorHAnsi"/>
          <w:b/>
          <w:color w:val="000000"/>
        </w:rPr>
        <w:t>1</w:t>
      </w:r>
      <w:r w:rsidR="00FF605A">
        <w:rPr>
          <w:rFonts w:asciiTheme="minorHAnsi" w:hAnsiTheme="minorHAnsi" w:cstheme="minorHAnsi"/>
          <w:b/>
          <w:color w:val="000000"/>
        </w:rPr>
        <w:t>40</w:t>
      </w:r>
      <w:r w:rsidRPr="00FF605A">
        <w:rPr>
          <w:rFonts w:asciiTheme="minorHAnsi" w:hAnsiTheme="minorHAnsi" w:cstheme="minorHAnsi"/>
          <w:b/>
          <w:color w:val="000000"/>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7832433F"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w:t>
      </w:r>
      <w:r w:rsidR="00FF605A">
        <w:rPr>
          <w:rFonts w:asciiTheme="minorHAnsi" w:hAnsiTheme="minorHAnsi" w:cstheme="minorHAnsi"/>
          <w:color w:val="000000"/>
        </w:rPr>
        <w:t xml:space="preserve">t.j. </w:t>
      </w:r>
      <w:r w:rsidRPr="00B669FD">
        <w:rPr>
          <w:rFonts w:asciiTheme="minorHAnsi" w:hAnsiTheme="minorHAnsi" w:cstheme="minorHAnsi"/>
          <w:color w:val="000000"/>
        </w:rPr>
        <w:t>Dz. U. z 20</w:t>
      </w:r>
      <w:r w:rsidR="00FF605A">
        <w:rPr>
          <w:rFonts w:asciiTheme="minorHAnsi" w:hAnsiTheme="minorHAnsi" w:cstheme="minorHAnsi"/>
          <w:color w:val="000000"/>
        </w:rPr>
        <w:t>21</w:t>
      </w:r>
      <w:r w:rsidRPr="00B669FD">
        <w:rPr>
          <w:rFonts w:asciiTheme="minorHAnsi" w:hAnsiTheme="minorHAnsi" w:cstheme="minorHAnsi"/>
          <w:color w:val="000000"/>
        </w:rPr>
        <w:t xml:space="preserve"> r. poz. </w:t>
      </w:r>
      <w:r w:rsidR="00FF605A">
        <w:rPr>
          <w:rFonts w:asciiTheme="minorHAnsi" w:hAnsiTheme="minorHAnsi" w:cstheme="minorHAnsi"/>
          <w:color w:val="000000"/>
        </w:rPr>
        <w:t>1129</w:t>
      </w:r>
      <w:r w:rsidRPr="00B669FD">
        <w:rPr>
          <w:rFonts w:asciiTheme="minorHAnsi" w:hAnsiTheme="minorHAnsi" w:cstheme="minorHAnsi"/>
          <w:color w:val="000000"/>
        </w:rPr>
        <w:t xml:space="preserve"> ze zm.) </w:t>
      </w:r>
      <w:bookmarkEnd w:id="0"/>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C5271E" w:rsidRDefault="003B365D" w:rsidP="003B365D">
      <w:pPr>
        <w:pStyle w:val="Bezodstpw"/>
        <w:jc w:val="center"/>
        <w:rPr>
          <w:rFonts w:asciiTheme="minorHAnsi" w:hAnsiTheme="minorHAnsi" w:cstheme="minorHAnsi"/>
          <w:noProof/>
          <w:color w:val="000000"/>
        </w:rPr>
      </w:pPr>
      <w:r w:rsidRPr="00C5271E">
        <w:rPr>
          <w:rFonts w:asciiTheme="minorHAnsi" w:hAnsiTheme="minorHAnsi" w:cstheme="minorHAnsi"/>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6116562A" w:rsidR="003B365D" w:rsidRDefault="003B365D" w:rsidP="003B365D">
      <w:pPr>
        <w:pStyle w:val="Bezodstpw"/>
        <w:rPr>
          <w:rFonts w:asciiTheme="minorHAnsi" w:hAnsiTheme="minorHAnsi" w:cstheme="minorHAnsi"/>
          <w:noProof/>
          <w:color w:val="000000"/>
        </w:rPr>
      </w:pPr>
    </w:p>
    <w:p w14:paraId="30F48198" w14:textId="2F1C731F" w:rsidR="00C5271E" w:rsidRDefault="00C5271E" w:rsidP="003B365D">
      <w:pPr>
        <w:pStyle w:val="Bezodstpw"/>
        <w:rPr>
          <w:rFonts w:asciiTheme="minorHAnsi" w:hAnsiTheme="minorHAnsi" w:cstheme="minorHAnsi"/>
          <w:noProof/>
          <w:color w:val="000000"/>
        </w:rPr>
      </w:pPr>
    </w:p>
    <w:p w14:paraId="71792A00" w14:textId="76F74DF0" w:rsidR="00C5271E" w:rsidRDefault="00C5271E" w:rsidP="003B365D">
      <w:pPr>
        <w:pStyle w:val="Bezodstpw"/>
        <w:rPr>
          <w:rFonts w:asciiTheme="minorHAnsi" w:hAnsiTheme="minorHAnsi" w:cstheme="minorHAnsi"/>
          <w:noProof/>
          <w:color w:val="000000"/>
        </w:rPr>
      </w:pPr>
    </w:p>
    <w:p w14:paraId="0875EE72" w14:textId="77777777" w:rsidR="00C5271E" w:rsidRDefault="00C5271E" w:rsidP="003B365D">
      <w:pPr>
        <w:pStyle w:val="Bezodstpw"/>
        <w:rPr>
          <w:rFonts w:asciiTheme="minorHAnsi" w:hAnsiTheme="minorHAnsi" w:cstheme="minorHAnsi"/>
          <w:noProof/>
          <w:color w:val="000000"/>
        </w:rPr>
      </w:pPr>
    </w:p>
    <w:p w14:paraId="3D0EAC5D" w14:textId="77777777" w:rsidR="00C5271E" w:rsidRPr="00B669FD" w:rsidRDefault="00C5271E" w:rsidP="003B365D">
      <w:pPr>
        <w:pStyle w:val="Bezodstpw"/>
        <w:rPr>
          <w:rFonts w:asciiTheme="minorHAnsi" w:hAnsiTheme="minorHAnsi" w:cstheme="minorHAnsi"/>
          <w:noProof/>
          <w:color w:val="000000"/>
        </w:rPr>
      </w:pPr>
    </w:p>
    <w:p w14:paraId="4CF386C2" w14:textId="4A1702BC" w:rsidR="003B365D" w:rsidRPr="00B669F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6B75DA">
        <w:rPr>
          <w:rFonts w:asciiTheme="minorHAnsi" w:hAnsiTheme="minorHAnsi" w:cstheme="minorHAnsi"/>
          <w:b/>
          <w:color w:val="000000"/>
        </w:rPr>
        <w:t>03.08.</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2EB41C91" w14:textId="77777777" w:rsidR="00A843F5" w:rsidRPr="00B669FD" w:rsidRDefault="003B365D" w:rsidP="00A843F5">
      <w:pPr>
        <w:pStyle w:val="Akapitzlist"/>
        <w:spacing w:after="0" w:line="247" w:lineRule="auto"/>
        <w:ind w:left="567"/>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r w:rsidR="00A843F5" w:rsidRPr="00B669FD">
        <w:rPr>
          <w:rStyle w:val="Hipercze"/>
          <w:rFonts w:cstheme="minorHAnsi"/>
        </w:rPr>
        <w:t>https://platformazakupowa.pl/pn/zlm_lodz</w:t>
      </w:r>
    </w:p>
    <w:p w14:paraId="0E24F722" w14:textId="4EB8B859" w:rsidR="003B365D" w:rsidRPr="00B669FD" w:rsidRDefault="003B365D" w:rsidP="00A843F5">
      <w:pPr>
        <w:pStyle w:val="Akapitzlist"/>
        <w:spacing w:after="0" w:line="247" w:lineRule="auto"/>
        <w:ind w:left="567"/>
        <w:jc w:val="both"/>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0F3B522D"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C5271E" w:rsidRPr="00B669FD">
        <w:rPr>
          <w:rFonts w:cstheme="minorHAnsi"/>
          <w:color w:val="000000"/>
        </w:rPr>
        <w:t>(</w:t>
      </w:r>
      <w:r w:rsidR="00C5271E">
        <w:rPr>
          <w:rFonts w:cstheme="minorHAnsi"/>
          <w:color w:val="000000"/>
        </w:rPr>
        <w:t xml:space="preserve">t.j. </w:t>
      </w:r>
      <w:r w:rsidR="00C5271E" w:rsidRPr="00B669FD">
        <w:rPr>
          <w:rFonts w:cstheme="minorHAnsi"/>
          <w:color w:val="000000"/>
        </w:rPr>
        <w:t>Dz. U. z 20</w:t>
      </w:r>
      <w:r w:rsidR="00C5271E">
        <w:rPr>
          <w:rFonts w:cstheme="minorHAnsi"/>
          <w:color w:val="000000"/>
        </w:rPr>
        <w:t>21</w:t>
      </w:r>
      <w:r w:rsidR="00C5271E" w:rsidRPr="00B669FD">
        <w:rPr>
          <w:rFonts w:cstheme="minorHAnsi"/>
          <w:color w:val="000000"/>
        </w:rPr>
        <w:t xml:space="preserve"> r. poz. </w:t>
      </w:r>
      <w:r w:rsidR="00C5271E">
        <w:rPr>
          <w:rFonts w:cstheme="minorHAnsi"/>
          <w:color w:val="000000"/>
        </w:rPr>
        <w:t>1129</w:t>
      </w:r>
      <w:r w:rsidR="00C5271E" w:rsidRPr="00B669FD">
        <w:rPr>
          <w:rFonts w:cstheme="minorHAnsi"/>
          <w:color w:val="000000"/>
        </w:rPr>
        <w:t xml:space="preserve"> ze zm.) </w:t>
      </w:r>
      <w:r w:rsidRPr="00B669FD">
        <w:rPr>
          <w:rFonts w:cstheme="minorHAnsi"/>
        </w:rPr>
        <w:t>zwanej dalej „ustawą</w:t>
      </w:r>
      <w:r w:rsidR="00340209">
        <w:rPr>
          <w:rFonts w:cstheme="minorHAnsi"/>
        </w:rPr>
        <w:t xml:space="preserve"> Pzp</w:t>
      </w:r>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5AAE0A16" w14:textId="3F2D85EF" w:rsidR="00C5271E" w:rsidRPr="00B669FD" w:rsidRDefault="00C5271E" w:rsidP="00C5271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Przedmiotem zamówienia jest </w:t>
      </w:r>
      <w:bookmarkStart w:id="3" w:name="_Hlk53039792"/>
      <w:r w:rsidRPr="00B669FD">
        <w:rPr>
          <w:rFonts w:cstheme="minorHAnsi"/>
          <w:lang w:eastAsia="pl-PL"/>
        </w:rPr>
        <w:t xml:space="preserve">wykonanie robót budowlanych na terenie nieruchomości administrowanych przez ZLM w Łodzi w podziale na </w:t>
      </w:r>
      <w:r>
        <w:rPr>
          <w:rFonts w:cstheme="minorHAnsi"/>
          <w:lang w:eastAsia="pl-PL"/>
        </w:rPr>
        <w:t>3</w:t>
      </w:r>
      <w:r w:rsidRPr="00B669FD">
        <w:rPr>
          <w:rFonts w:cstheme="minorHAnsi"/>
          <w:lang w:eastAsia="pl-PL"/>
        </w:rPr>
        <w:t xml:space="preserve"> części:</w:t>
      </w:r>
      <w:bookmarkEnd w:id="3"/>
    </w:p>
    <w:p w14:paraId="61C5C73B" w14:textId="1C7755AA" w:rsidR="00C5271E" w:rsidRPr="004D092C" w:rsidRDefault="00C5271E" w:rsidP="00C5271E">
      <w:pPr>
        <w:pStyle w:val="Akapitzlist"/>
        <w:ind w:left="567"/>
        <w:jc w:val="both"/>
        <w:rPr>
          <w:rFonts w:cstheme="minorHAnsi"/>
          <w:b/>
          <w:bCs/>
          <w:u w:val="single"/>
          <w:lang w:eastAsia="pl-PL"/>
        </w:rPr>
      </w:pPr>
      <w:r w:rsidRPr="004D092C">
        <w:rPr>
          <w:rFonts w:cstheme="minorHAnsi"/>
          <w:b/>
          <w:bCs/>
          <w:u w:val="single"/>
          <w:lang w:eastAsia="pl-PL"/>
        </w:rPr>
        <w:t xml:space="preserve">Część nr 1: ul. </w:t>
      </w:r>
      <w:r>
        <w:rPr>
          <w:rFonts w:cstheme="minorHAnsi"/>
          <w:b/>
          <w:bCs/>
          <w:u w:val="single"/>
          <w:lang w:eastAsia="pl-PL"/>
        </w:rPr>
        <w:t>Narutowicza 6</w:t>
      </w:r>
    </w:p>
    <w:p w14:paraId="49D8E2AF" w14:textId="6794CC2A" w:rsidR="00F866A4" w:rsidRDefault="00C5271E" w:rsidP="00C5271E">
      <w:pPr>
        <w:pStyle w:val="Akapitzlist"/>
        <w:ind w:left="567"/>
        <w:jc w:val="both"/>
        <w:rPr>
          <w:rFonts w:cstheme="minorHAnsi"/>
          <w:lang w:eastAsia="pl-PL"/>
        </w:rPr>
      </w:pPr>
      <w:bookmarkStart w:id="4" w:name="_Hlk522619217"/>
      <w:r w:rsidRPr="004D092C">
        <w:rPr>
          <w:rFonts w:cstheme="minorHAnsi"/>
          <w:lang w:eastAsia="pl-PL"/>
        </w:rPr>
        <w:t xml:space="preserve">Wykonanie robót budowlanych polegających na </w:t>
      </w:r>
      <w:r>
        <w:rPr>
          <w:rFonts w:cstheme="minorHAnsi"/>
          <w:lang w:eastAsia="pl-PL"/>
        </w:rPr>
        <w:t>usunięciu stwierdzonych nieprawidłowości dotyczących stanu technicznego poszczególnych elementów konstrukcji budynku gospodarczego zlokalizowanego przy ul. Narutowicza 6 w Łodzi</w:t>
      </w:r>
      <w:r w:rsidRPr="004D092C">
        <w:rPr>
          <w:rFonts w:cstheme="minorHAnsi"/>
          <w:lang w:eastAsia="pl-PL"/>
        </w:rPr>
        <w:t xml:space="preserve"> (działka </w:t>
      </w:r>
      <w:r>
        <w:rPr>
          <w:rFonts w:cstheme="minorHAnsi"/>
          <w:lang w:eastAsia="pl-PL"/>
        </w:rPr>
        <w:t>ewidencyjna nr 403/3</w:t>
      </w:r>
      <w:r w:rsidRPr="004D092C">
        <w:rPr>
          <w:rFonts w:cstheme="minorHAnsi"/>
          <w:lang w:eastAsia="pl-PL"/>
        </w:rPr>
        <w:t xml:space="preserve">, obręb </w:t>
      </w:r>
      <w:r>
        <w:rPr>
          <w:rFonts w:cstheme="minorHAnsi"/>
          <w:lang w:eastAsia="pl-PL"/>
        </w:rPr>
        <w:t>S-1</w:t>
      </w:r>
      <w:r w:rsidRPr="004D092C">
        <w:rPr>
          <w:rFonts w:cstheme="minorHAnsi"/>
          <w:lang w:eastAsia="pl-PL"/>
        </w:rPr>
        <w:t>) zgodnie z</w:t>
      </w:r>
      <w:bookmarkStart w:id="5" w:name="_Hlk38873555"/>
      <w:r w:rsidR="00F866A4">
        <w:rPr>
          <w:rFonts w:cstheme="minorHAnsi"/>
          <w:lang w:eastAsia="pl-PL"/>
        </w:rPr>
        <w:t> </w:t>
      </w:r>
      <w:r w:rsidRPr="004D092C">
        <w:rPr>
          <w:rFonts w:cstheme="minorHAnsi"/>
          <w:lang w:eastAsia="pl-PL"/>
        </w:rPr>
        <w:t xml:space="preserve">decyzją PINB nr </w:t>
      </w:r>
      <w:r>
        <w:rPr>
          <w:rFonts w:cstheme="minorHAnsi"/>
          <w:lang w:eastAsia="pl-PL"/>
        </w:rPr>
        <w:t>417/2021</w:t>
      </w:r>
      <w:r w:rsidRPr="004D092C">
        <w:rPr>
          <w:rFonts w:cstheme="minorHAnsi"/>
          <w:lang w:eastAsia="pl-PL"/>
        </w:rPr>
        <w:t xml:space="preserve"> z dnia </w:t>
      </w:r>
      <w:r>
        <w:rPr>
          <w:rFonts w:cstheme="minorHAnsi"/>
          <w:lang w:eastAsia="pl-PL"/>
        </w:rPr>
        <w:t xml:space="preserve">07.07.2021 </w:t>
      </w:r>
      <w:r w:rsidRPr="004D092C">
        <w:rPr>
          <w:rFonts w:cstheme="minorHAnsi"/>
          <w:lang w:eastAsia="pl-PL"/>
        </w:rPr>
        <w:t>r.</w:t>
      </w:r>
    </w:p>
    <w:p w14:paraId="3C8E4066" w14:textId="20D0C74A" w:rsidR="00F866A4" w:rsidRDefault="00F866A4" w:rsidP="00C5271E">
      <w:pPr>
        <w:pStyle w:val="Akapitzlist"/>
        <w:ind w:left="567"/>
        <w:jc w:val="both"/>
        <w:rPr>
          <w:rFonts w:cstheme="minorHAnsi"/>
          <w:lang w:eastAsia="pl-PL"/>
        </w:rPr>
      </w:pPr>
      <w:r w:rsidRPr="00567A23">
        <w:rPr>
          <w:rFonts w:cstheme="minorHAnsi"/>
          <w:lang w:eastAsia="pl-PL"/>
        </w:rPr>
        <w:t>Zakres robót obejmuje m.in.:</w:t>
      </w:r>
    </w:p>
    <w:p w14:paraId="047A1A28" w14:textId="1BAC1CD4" w:rsidR="00F866A4" w:rsidRDefault="00F866A4" w:rsidP="00F866A4">
      <w:pPr>
        <w:pStyle w:val="Akapitzlist"/>
        <w:numPr>
          <w:ilvl w:val="0"/>
          <w:numId w:val="2"/>
        </w:numPr>
        <w:ind w:left="993" w:hanging="426"/>
        <w:jc w:val="both"/>
        <w:rPr>
          <w:rFonts w:cstheme="minorHAnsi"/>
          <w:lang w:eastAsia="pl-PL"/>
        </w:rPr>
      </w:pPr>
      <w:r>
        <w:rPr>
          <w:rFonts w:cstheme="minorHAnsi"/>
          <w:lang w:eastAsia="pl-PL"/>
        </w:rPr>
        <w:t>zdjęcie luźnych cegieł i odpadającego tynku ze ścian zewnętrznych,</w:t>
      </w:r>
    </w:p>
    <w:p w14:paraId="45AA3798" w14:textId="278E236E" w:rsidR="00F866A4" w:rsidRDefault="00F866A4" w:rsidP="00F866A4">
      <w:pPr>
        <w:pStyle w:val="Akapitzlist"/>
        <w:numPr>
          <w:ilvl w:val="0"/>
          <w:numId w:val="2"/>
        </w:numPr>
        <w:ind w:left="993" w:hanging="426"/>
        <w:jc w:val="both"/>
        <w:rPr>
          <w:rFonts w:cstheme="minorHAnsi"/>
          <w:lang w:eastAsia="pl-PL"/>
        </w:rPr>
      </w:pPr>
      <w:r>
        <w:rPr>
          <w:rFonts w:cstheme="minorHAnsi"/>
          <w:lang w:eastAsia="pl-PL"/>
        </w:rPr>
        <w:t>zabezpieczenie budynku przed szkodliwym działaniem czynników atmosferycznych,</w:t>
      </w:r>
    </w:p>
    <w:p w14:paraId="0AA63AD4" w14:textId="6796DE97" w:rsidR="00F866A4" w:rsidRDefault="00F866A4" w:rsidP="00F866A4">
      <w:pPr>
        <w:pStyle w:val="Akapitzlist"/>
        <w:numPr>
          <w:ilvl w:val="0"/>
          <w:numId w:val="2"/>
        </w:numPr>
        <w:ind w:left="993" w:hanging="426"/>
        <w:jc w:val="both"/>
        <w:rPr>
          <w:rFonts w:cstheme="minorHAnsi"/>
          <w:lang w:eastAsia="pl-PL"/>
        </w:rPr>
      </w:pPr>
      <w:r>
        <w:rPr>
          <w:rFonts w:cstheme="minorHAnsi"/>
          <w:lang w:eastAsia="pl-PL"/>
        </w:rPr>
        <w:t>zabezpieczenie budynku przed dostępem osób trzecich poprzez zamurowanie otworów okiennych i drzwiowych w parterze,</w:t>
      </w:r>
    </w:p>
    <w:p w14:paraId="21E62DE2" w14:textId="0C52F057" w:rsidR="00F866A4" w:rsidRDefault="00F866A4" w:rsidP="00F866A4">
      <w:pPr>
        <w:pStyle w:val="Akapitzlist"/>
        <w:numPr>
          <w:ilvl w:val="0"/>
          <w:numId w:val="2"/>
        </w:numPr>
        <w:ind w:left="993" w:hanging="426"/>
        <w:jc w:val="both"/>
        <w:rPr>
          <w:rFonts w:cstheme="minorHAnsi"/>
          <w:lang w:eastAsia="pl-PL"/>
        </w:rPr>
      </w:pPr>
      <w:r>
        <w:rPr>
          <w:rFonts w:cstheme="minorHAnsi"/>
          <w:lang w:eastAsia="pl-PL"/>
        </w:rPr>
        <w:t>umieszczenie na budynku zawiadomienie o stanie zagrożenia bezpieczeństwa ludzi i mienia;</w:t>
      </w:r>
    </w:p>
    <w:p w14:paraId="64DAFE3D" w14:textId="05177BF7" w:rsidR="00F866A4" w:rsidRDefault="00F866A4" w:rsidP="00F866A4">
      <w:pPr>
        <w:pStyle w:val="Akapitzlist"/>
        <w:numPr>
          <w:ilvl w:val="0"/>
          <w:numId w:val="2"/>
        </w:numPr>
        <w:ind w:left="993" w:hanging="426"/>
        <w:jc w:val="both"/>
        <w:rPr>
          <w:rFonts w:cstheme="minorHAnsi"/>
          <w:lang w:eastAsia="pl-PL"/>
        </w:rPr>
      </w:pPr>
      <w:r>
        <w:rPr>
          <w:rFonts w:cstheme="minorHAnsi"/>
          <w:lang w:eastAsia="pl-PL"/>
        </w:rPr>
        <w:t>wywóz i utylizacja odpadów budowlanych.</w:t>
      </w:r>
    </w:p>
    <w:p w14:paraId="7B790915" w14:textId="40121927" w:rsidR="00C5271E" w:rsidRPr="004D092C" w:rsidRDefault="00C5271E" w:rsidP="00C5271E">
      <w:pPr>
        <w:pStyle w:val="Akapitzlist"/>
        <w:ind w:left="567"/>
        <w:jc w:val="both"/>
        <w:rPr>
          <w:rFonts w:cstheme="minorHAnsi"/>
          <w:lang w:eastAsia="pl-PL"/>
        </w:rPr>
      </w:pPr>
      <w:bookmarkStart w:id="6" w:name="_Hlk78452529"/>
      <w:bookmarkEnd w:id="4"/>
      <w:bookmarkEnd w:id="5"/>
      <w:r w:rsidRPr="004D092C">
        <w:rPr>
          <w:rFonts w:cstheme="minorHAnsi"/>
          <w:lang w:eastAsia="pl-PL"/>
        </w:rPr>
        <w:t xml:space="preserve">Szczegółowy zakres robót </w:t>
      </w:r>
      <w:r w:rsidR="00F866A4">
        <w:rPr>
          <w:rFonts w:cstheme="minorHAnsi"/>
          <w:lang w:eastAsia="pl-PL"/>
        </w:rPr>
        <w:t>określają decyzja PINB,</w:t>
      </w:r>
      <w:r w:rsidRPr="004D092C">
        <w:rPr>
          <w:rFonts w:cstheme="minorHAnsi"/>
          <w:lang w:eastAsia="pl-PL"/>
        </w:rPr>
        <w:t xml:space="preserve"> </w:t>
      </w:r>
      <w:r w:rsidR="00D6062D">
        <w:rPr>
          <w:rFonts w:cstheme="minorHAnsi"/>
          <w:lang w:eastAsia="pl-PL"/>
        </w:rPr>
        <w:t xml:space="preserve">specyfikacje techniczne </w:t>
      </w:r>
      <w:r w:rsidRPr="004D092C">
        <w:rPr>
          <w:rFonts w:cstheme="minorHAnsi"/>
          <w:lang w:eastAsia="pl-PL"/>
        </w:rPr>
        <w:t>oraz kosztorys nakładczy (stanowiące załącznik nr 6 do SWZ).</w:t>
      </w:r>
    </w:p>
    <w:bookmarkEnd w:id="6"/>
    <w:p w14:paraId="6D5E64FC" w14:textId="36627778" w:rsidR="00C5271E" w:rsidRPr="00567A23" w:rsidRDefault="00C5271E" w:rsidP="00C5271E">
      <w:pPr>
        <w:pStyle w:val="Akapitzlist"/>
        <w:ind w:left="567"/>
        <w:jc w:val="both"/>
        <w:rPr>
          <w:rFonts w:cstheme="minorHAnsi"/>
          <w:b/>
          <w:bCs/>
          <w:u w:val="single"/>
        </w:rPr>
      </w:pPr>
      <w:r w:rsidRPr="00567A23">
        <w:rPr>
          <w:rFonts w:cstheme="minorHAnsi"/>
          <w:b/>
          <w:bCs/>
          <w:u w:val="single"/>
          <w:lang w:eastAsia="pl-PL"/>
        </w:rPr>
        <w:t xml:space="preserve">Część nr 2: </w:t>
      </w:r>
      <w:r w:rsidRPr="00567A23">
        <w:rPr>
          <w:rFonts w:cstheme="minorHAnsi"/>
          <w:b/>
          <w:bCs/>
          <w:u w:val="single"/>
        </w:rPr>
        <w:t xml:space="preserve">ul. </w:t>
      </w:r>
      <w:r w:rsidR="00186338">
        <w:rPr>
          <w:rFonts w:cstheme="minorHAnsi"/>
          <w:b/>
          <w:bCs/>
          <w:u w:val="single"/>
        </w:rPr>
        <w:t>Krakusa 32</w:t>
      </w:r>
    </w:p>
    <w:p w14:paraId="61DAFEF0" w14:textId="647F92C7" w:rsidR="00C5271E" w:rsidRPr="00A7045D" w:rsidRDefault="00C5271E" w:rsidP="00A7045D">
      <w:pPr>
        <w:pStyle w:val="Akapitzlist"/>
        <w:ind w:left="567"/>
        <w:jc w:val="both"/>
        <w:rPr>
          <w:rFonts w:cstheme="minorHAnsi"/>
          <w:lang w:eastAsia="pl-PL"/>
        </w:rPr>
      </w:pPr>
      <w:r w:rsidRPr="00567A23">
        <w:rPr>
          <w:rFonts w:cstheme="minorHAnsi"/>
          <w:lang w:eastAsia="pl-PL"/>
        </w:rPr>
        <w:t xml:space="preserve">Wykonanie </w:t>
      </w:r>
      <w:r w:rsidR="00510BD3">
        <w:rPr>
          <w:rFonts w:cstheme="minorHAnsi"/>
          <w:lang w:eastAsia="pl-PL"/>
        </w:rPr>
        <w:t>doraźnych zabezpieczeń zagrożonych elementów konstrukcji przez ich podstemplowanie w budynku mieszkalnym wielorodzinnym (frontowym i lew</w:t>
      </w:r>
      <w:r w:rsidR="00186338">
        <w:rPr>
          <w:rFonts w:cstheme="minorHAnsi"/>
          <w:lang w:eastAsia="pl-PL"/>
        </w:rPr>
        <w:t>e</w:t>
      </w:r>
      <w:r w:rsidR="00510BD3">
        <w:rPr>
          <w:rFonts w:cstheme="minorHAnsi"/>
          <w:lang w:eastAsia="pl-PL"/>
        </w:rPr>
        <w:t>j oficyny)</w:t>
      </w:r>
      <w:r w:rsidR="00186338">
        <w:rPr>
          <w:rFonts w:cstheme="minorHAnsi"/>
          <w:lang w:eastAsia="pl-PL"/>
        </w:rPr>
        <w:t xml:space="preserve"> przy ul. Krakusa 32 w Łodzi </w:t>
      </w:r>
      <w:r w:rsidRPr="00567A23">
        <w:rPr>
          <w:rFonts w:cstheme="minorHAnsi"/>
          <w:lang w:eastAsia="pl-PL"/>
        </w:rPr>
        <w:t xml:space="preserve">(działka nr </w:t>
      </w:r>
      <w:r w:rsidR="00186338">
        <w:rPr>
          <w:rFonts w:cstheme="minorHAnsi"/>
          <w:lang w:eastAsia="pl-PL"/>
        </w:rPr>
        <w:t>351/1</w:t>
      </w:r>
      <w:r w:rsidRPr="00567A23">
        <w:rPr>
          <w:rFonts w:cstheme="minorHAnsi"/>
          <w:lang w:eastAsia="pl-PL"/>
        </w:rPr>
        <w:t xml:space="preserve">, </w:t>
      </w:r>
      <w:r w:rsidR="00186338">
        <w:rPr>
          <w:rFonts w:cstheme="minorHAnsi"/>
          <w:lang w:eastAsia="pl-PL"/>
        </w:rPr>
        <w:t>nr ewidencyjny budynku 5023122, KW LD1M/00012513/0</w:t>
      </w:r>
      <w:r w:rsidRPr="00567A23">
        <w:rPr>
          <w:rFonts w:cstheme="minorHAnsi"/>
          <w:lang w:eastAsia="pl-PL"/>
        </w:rPr>
        <w:t xml:space="preserve">) zgodnie z </w:t>
      </w:r>
      <w:r w:rsidR="00A7045D">
        <w:rPr>
          <w:rFonts w:cstheme="minorHAnsi"/>
          <w:lang w:eastAsia="pl-PL"/>
        </w:rPr>
        <w:t>decyzją</w:t>
      </w:r>
      <w:r w:rsidRPr="00567A23">
        <w:rPr>
          <w:rFonts w:cstheme="minorHAnsi"/>
          <w:lang w:eastAsia="pl-PL"/>
        </w:rPr>
        <w:t xml:space="preserve"> PINB nr </w:t>
      </w:r>
      <w:r w:rsidR="00186338">
        <w:rPr>
          <w:rFonts w:cstheme="minorHAnsi"/>
          <w:lang w:eastAsia="pl-PL"/>
        </w:rPr>
        <w:t>957/09</w:t>
      </w:r>
      <w:r w:rsidRPr="00567A23">
        <w:rPr>
          <w:rFonts w:cstheme="minorHAnsi"/>
          <w:lang w:eastAsia="pl-PL"/>
        </w:rPr>
        <w:t xml:space="preserve"> z dnia </w:t>
      </w:r>
      <w:r w:rsidR="00186338">
        <w:rPr>
          <w:rFonts w:cstheme="minorHAnsi"/>
          <w:lang w:eastAsia="pl-PL"/>
        </w:rPr>
        <w:t>26.11.2009</w:t>
      </w:r>
      <w:r w:rsidRPr="00567A23">
        <w:rPr>
          <w:rFonts w:cstheme="minorHAnsi"/>
          <w:lang w:eastAsia="pl-PL"/>
        </w:rPr>
        <w:t xml:space="preserve"> r. </w:t>
      </w:r>
      <w:r w:rsidR="00186338" w:rsidRPr="00186338">
        <w:rPr>
          <w:rFonts w:cstheme="minorHAnsi"/>
          <w:lang w:eastAsia="pl-PL"/>
        </w:rPr>
        <w:t xml:space="preserve">Szczegółowy zakres robót określają decyzja PINB, specyfikacje techniczne oraz kosztorys nakładczy (stanowiące załącznik nr </w:t>
      </w:r>
      <w:r w:rsidR="00186338">
        <w:rPr>
          <w:rFonts w:cstheme="minorHAnsi"/>
          <w:lang w:eastAsia="pl-PL"/>
        </w:rPr>
        <w:t>7</w:t>
      </w:r>
      <w:r w:rsidR="00186338" w:rsidRPr="00186338">
        <w:rPr>
          <w:rFonts w:cstheme="minorHAnsi"/>
          <w:lang w:eastAsia="pl-PL"/>
        </w:rPr>
        <w:t xml:space="preserve"> do SWZ).</w:t>
      </w:r>
    </w:p>
    <w:p w14:paraId="2973153B" w14:textId="69A3FF6F" w:rsidR="00C5271E" w:rsidRPr="00657D05" w:rsidRDefault="00C5271E" w:rsidP="00C5271E">
      <w:pPr>
        <w:pStyle w:val="Akapitzlist"/>
        <w:ind w:left="567"/>
        <w:jc w:val="both"/>
        <w:rPr>
          <w:rFonts w:cstheme="minorHAnsi"/>
          <w:b/>
          <w:bCs/>
          <w:u w:val="single"/>
        </w:rPr>
      </w:pPr>
      <w:r w:rsidRPr="00567A23">
        <w:rPr>
          <w:rFonts w:cstheme="minorHAnsi"/>
          <w:b/>
          <w:bCs/>
          <w:u w:val="single"/>
          <w:lang w:eastAsia="pl-PL"/>
        </w:rPr>
        <w:t xml:space="preserve">Część nr </w:t>
      </w:r>
      <w:r>
        <w:rPr>
          <w:rFonts w:cstheme="minorHAnsi"/>
          <w:b/>
          <w:bCs/>
          <w:u w:val="single"/>
          <w:lang w:eastAsia="pl-PL"/>
        </w:rPr>
        <w:t>3</w:t>
      </w:r>
      <w:r w:rsidRPr="00567A23">
        <w:rPr>
          <w:rFonts w:cstheme="minorHAnsi"/>
          <w:b/>
          <w:bCs/>
          <w:u w:val="single"/>
          <w:lang w:eastAsia="pl-PL"/>
        </w:rPr>
        <w:t xml:space="preserve">: </w:t>
      </w:r>
      <w:r w:rsidRPr="00657D05">
        <w:rPr>
          <w:rFonts w:cstheme="minorHAnsi"/>
          <w:b/>
          <w:bCs/>
          <w:u w:val="single"/>
        </w:rPr>
        <w:t xml:space="preserve">ul. </w:t>
      </w:r>
      <w:r w:rsidR="00A7045D">
        <w:rPr>
          <w:rFonts w:cstheme="minorHAnsi"/>
          <w:b/>
          <w:bCs/>
          <w:u w:val="single"/>
        </w:rPr>
        <w:t>Piłsudskiego 113</w:t>
      </w:r>
    </w:p>
    <w:p w14:paraId="25F556BF" w14:textId="15291F00" w:rsidR="00A7045D" w:rsidRDefault="00A7045D" w:rsidP="00C5271E">
      <w:pPr>
        <w:pStyle w:val="Akapitzlist"/>
        <w:ind w:left="567"/>
        <w:jc w:val="both"/>
        <w:rPr>
          <w:rFonts w:cstheme="minorHAnsi"/>
          <w:lang w:eastAsia="pl-PL"/>
        </w:rPr>
      </w:pPr>
      <w:r>
        <w:rPr>
          <w:rFonts w:cstheme="minorHAnsi"/>
          <w:lang w:eastAsia="pl-PL"/>
        </w:rPr>
        <w:t>Wykonanie prac budowlanych polegających na wzmocnieniu ścian konstrukcyjnych za pomocą prętów wklejanych, wykonacie wzmocnienia biegów schodowych, remontu klatki schodowej, remontu płyt betonowych na elewacji frontowej, remoncie balkonów oraz dobudowie przewodów wentylacyjnych w lokalach nr 9, nr 12, nr 13, nr 17, nr 19 w budynku mieszkalnym wielorodzinnym (frontowym z prawą oficyną) zlokalizowanym na nieruchomości przy ul. Piłsudskiego 113 w Łodzi (działka ewidencyjna nr 48/2, obręb W-26) zgodnie z decyzją PINB nr 418/2021 z dnia 07.07.2021 r.</w:t>
      </w:r>
    </w:p>
    <w:p w14:paraId="00EBE085" w14:textId="58FB3795" w:rsidR="00A7045D" w:rsidRDefault="00A7045D" w:rsidP="00C5271E">
      <w:pPr>
        <w:pStyle w:val="Akapitzlist"/>
        <w:ind w:left="567"/>
        <w:jc w:val="both"/>
        <w:rPr>
          <w:rFonts w:cstheme="minorHAnsi"/>
          <w:lang w:eastAsia="pl-PL"/>
        </w:rPr>
      </w:pPr>
      <w:r w:rsidRPr="00186338">
        <w:rPr>
          <w:rFonts w:cstheme="minorHAnsi"/>
          <w:lang w:eastAsia="pl-PL"/>
        </w:rPr>
        <w:t xml:space="preserve">Szczegółowy zakres robót określają decyzja PINB, </w:t>
      </w:r>
      <w:r w:rsidR="001C1557">
        <w:rPr>
          <w:rFonts w:cstheme="minorHAnsi"/>
          <w:lang w:eastAsia="pl-PL"/>
        </w:rPr>
        <w:t>dokumentacja projektowa, s</w:t>
      </w:r>
      <w:r w:rsidRPr="00186338">
        <w:rPr>
          <w:rFonts w:cstheme="minorHAnsi"/>
          <w:lang w:eastAsia="pl-PL"/>
        </w:rPr>
        <w:t xml:space="preserve">pecyfikacje techniczne oraz kosztorys nakładczy (stanowiące załącznik nr </w:t>
      </w:r>
      <w:r>
        <w:rPr>
          <w:rFonts w:cstheme="minorHAnsi"/>
          <w:lang w:eastAsia="pl-PL"/>
        </w:rPr>
        <w:t>8</w:t>
      </w:r>
      <w:r w:rsidRPr="00186338">
        <w:rPr>
          <w:rFonts w:cstheme="minorHAnsi"/>
          <w:lang w:eastAsia="pl-PL"/>
        </w:rPr>
        <w:t xml:space="preserve"> do SWZ).</w:t>
      </w:r>
    </w:p>
    <w:p w14:paraId="034608F2" w14:textId="40F48DAC" w:rsidR="00A7045D" w:rsidRDefault="00C5271E" w:rsidP="00C5271E">
      <w:pPr>
        <w:pStyle w:val="Akapitzlist"/>
        <w:ind w:left="567"/>
        <w:jc w:val="both"/>
        <w:rPr>
          <w:rFonts w:cstheme="minorHAnsi"/>
          <w:b/>
          <w:bCs/>
          <w:color w:val="000000" w:themeColor="text1"/>
        </w:rPr>
      </w:pPr>
      <w:r w:rsidRPr="008D24FC">
        <w:rPr>
          <w:rFonts w:cstheme="minorHAnsi"/>
          <w:b/>
          <w:bCs/>
          <w:color w:val="000000" w:themeColor="text1"/>
        </w:rPr>
        <w:lastRenderedPageBreak/>
        <w:t>Zamawiający dopuszcza składanie ofert częściowych. Wykonawca może złożyć ofertę na dowolnie wybraną liczbę części</w:t>
      </w:r>
    </w:p>
    <w:p w14:paraId="43B597B7" w14:textId="4664329F" w:rsidR="001C1557" w:rsidRPr="001C1557" w:rsidRDefault="001C1557" w:rsidP="001C1557">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1C1557">
        <w:rPr>
          <w:rFonts w:cstheme="minorHAnsi"/>
          <w:lang w:eastAsia="pl-PL"/>
        </w:rPr>
        <w:t>Zamawiający przed złożeniem oferty, zaleca dokonanie wizji lokalnej.</w:t>
      </w:r>
    </w:p>
    <w:p w14:paraId="33A8EFD0" w14:textId="1B41BB2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2EEC383" w:rsidR="003B365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77777777" w:rsidR="003B365D" w:rsidRPr="00C11A67" w:rsidRDefault="003B365D" w:rsidP="0047615A">
      <w:pPr>
        <w:pStyle w:val="Akapitzlist"/>
        <w:numPr>
          <w:ilvl w:val="0"/>
          <w:numId w:val="2"/>
        </w:numPr>
        <w:spacing w:line="240" w:lineRule="auto"/>
        <w:ind w:left="993" w:hanging="426"/>
        <w:jc w:val="both"/>
        <w:rPr>
          <w:rFonts w:cstheme="minorHAnsi"/>
        </w:rPr>
      </w:pPr>
      <w:r w:rsidRPr="00C11A67">
        <w:rPr>
          <w:rFonts w:cstheme="minorHAnsi"/>
        </w:rPr>
        <w:t>dokumentacją projektową,</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584B1252"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prowadzenia robót budowlanych pod ścisłym nadzorem osób uprawnionych, posiadających uprawnienia budowlane do kierowania robotami</w:t>
      </w:r>
      <w:r w:rsidR="00C11A67">
        <w:rPr>
          <w:rFonts w:cstheme="minorHAnsi"/>
        </w:rPr>
        <w:t xml:space="preserve"> </w:t>
      </w:r>
      <w:r w:rsidRPr="00B669FD">
        <w:rPr>
          <w:rFonts w:cstheme="minorHAnsi"/>
          <w:u w:val="single"/>
        </w:rPr>
        <w:t>w specjalności konstrukcyjno – budowlanej</w:t>
      </w:r>
      <w:r w:rsidR="001C1557">
        <w:rPr>
          <w:rFonts w:cstheme="minorHAnsi"/>
          <w:u w:val="single"/>
        </w:rPr>
        <w:t xml:space="preserve"> </w:t>
      </w:r>
      <w:r w:rsidR="001C1557">
        <w:rPr>
          <w:rFonts w:cstheme="minorHAnsi"/>
        </w:rPr>
        <w:t>bez ograniczeń</w:t>
      </w:r>
      <w:r w:rsidR="001C1557" w:rsidRPr="00B669FD">
        <w:rPr>
          <w:rFonts w:cstheme="minorHAnsi"/>
        </w:rPr>
        <w:t xml:space="preserve">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6488C80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4271FF">
        <w:rPr>
          <w:rFonts w:cstheme="minorHAnsi"/>
          <w:u w:val="single"/>
        </w:rPr>
        <w:t>3</w:t>
      </w:r>
      <w:r w:rsidR="00FB451C" w:rsidRPr="004271FF">
        <w:rPr>
          <w:rFonts w:cstheme="minorHAnsi"/>
          <w:u w:val="single"/>
        </w:rPr>
        <w:t>6</w:t>
      </w:r>
      <w:r w:rsidRPr="004271FF">
        <w:rPr>
          <w:rFonts w:cstheme="minorHAnsi"/>
          <w:u w:val="single"/>
        </w:rPr>
        <w:t xml:space="preserve"> miesięcy;</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p/poż;</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36EECF26" w14:textId="24AEA864" w:rsidR="0047615A" w:rsidRPr="001C1557" w:rsidRDefault="003B365D" w:rsidP="001C1557">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1F89F155" w14:textId="77777777" w:rsidR="003B365D" w:rsidRPr="007649A0"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7649A0">
        <w:rPr>
          <w:rFonts w:cstheme="minorHAnsi"/>
          <w:b/>
          <w:bCs/>
          <w:lang w:eastAsia="pl-PL"/>
        </w:rPr>
        <w:t xml:space="preserve">Kod ze Wspólnego Słownika Zamówień (CPV): </w:t>
      </w:r>
    </w:p>
    <w:p w14:paraId="69E19D25" w14:textId="77777777" w:rsidR="007649A0" w:rsidRPr="00B669FD" w:rsidRDefault="007649A0" w:rsidP="007649A0">
      <w:pPr>
        <w:pStyle w:val="Akapitzlist"/>
        <w:numPr>
          <w:ilvl w:val="0"/>
          <w:numId w:val="2"/>
        </w:numPr>
        <w:ind w:left="993" w:hanging="426"/>
        <w:jc w:val="both"/>
        <w:rPr>
          <w:rFonts w:cstheme="minorHAnsi"/>
          <w:bCs/>
        </w:rPr>
      </w:pPr>
      <w:r w:rsidRPr="00B669FD">
        <w:rPr>
          <w:rFonts w:cstheme="minorHAnsi"/>
          <w:bCs/>
        </w:rPr>
        <w:t xml:space="preserve">45000000-7 – Roboty budowlane </w:t>
      </w:r>
    </w:p>
    <w:p w14:paraId="0F567AF2" w14:textId="77777777" w:rsidR="007649A0" w:rsidRPr="00B669FD" w:rsidRDefault="007649A0" w:rsidP="007649A0">
      <w:pPr>
        <w:pStyle w:val="Akapitzlist"/>
        <w:numPr>
          <w:ilvl w:val="0"/>
          <w:numId w:val="2"/>
        </w:numPr>
        <w:ind w:left="993" w:hanging="426"/>
        <w:jc w:val="both"/>
        <w:rPr>
          <w:rFonts w:cstheme="minorHAnsi"/>
          <w:bCs/>
        </w:rPr>
      </w:pPr>
      <w:r w:rsidRPr="00B669FD">
        <w:rPr>
          <w:rFonts w:cstheme="minorHAnsi"/>
          <w:bCs/>
        </w:rPr>
        <w:t>45262500-6 – Roboty murarskie</w:t>
      </w:r>
      <w:r>
        <w:rPr>
          <w:rFonts w:cstheme="minorHAnsi"/>
          <w:bCs/>
        </w:rPr>
        <w:t xml:space="preserve"> i murowe</w:t>
      </w:r>
    </w:p>
    <w:p w14:paraId="00BFE9ED" w14:textId="7FDF672A" w:rsidR="007649A0" w:rsidRPr="007649A0" w:rsidRDefault="007649A0" w:rsidP="007649A0">
      <w:pPr>
        <w:pStyle w:val="Akapitzlist"/>
        <w:numPr>
          <w:ilvl w:val="0"/>
          <w:numId w:val="2"/>
        </w:numPr>
        <w:ind w:left="993" w:hanging="426"/>
        <w:jc w:val="both"/>
        <w:rPr>
          <w:rFonts w:cstheme="minorHAnsi"/>
          <w:bCs/>
        </w:rPr>
      </w:pPr>
      <w:r>
        <w:rPr>
          <w:rFonts w:cstheme="minorHAnsi"/>
          <w:bCs/>
        </w:rPr>
        <w:t xml:space="preserve">45262400-5 </w:t>
      </w:r>
      <w:r w:rsidRPr="00B669FD">
        <w:rPr>
          <w:rFonts w:cstheme="minorHAnsi"/>
          <w:bCs/>
        </w:rPr>
        <w:t xml:space="preserve">– </w:t>
      </w:r>
      <w:r>
        <w:rPr>
          <w:rFonts w:cstheme="minorHAnsi"/>
          <w:bCs/>
        </w:rPr>
        <w:t>Konstrukcje stalowe</w:t>
      </w:r>
    </w:p>
    <w:p w14:paraId="0607EEE8" w14:textId="46EC9CB3" w:rsidR="00BA5B40" w:rsidRDefault="004E11D1" w:rsidP="00FB451C">
      <w:pPr>
        <w:pStyle w:val="Akapitzlist"/>
        <w:numPr>
          <w:ilvl w:val="0"/>
          <w:numId w:val="2"/>
        </w:numPr>
        <w:spacing w:line="276" w:lineRule="auto"/>
        <w:ind w:left="993" w:hanging="426"/>
        <w:jc w:val="both"/>
        <w:rPr>
          <w:rFonts w:cstheme="minorHAnsi"/>
        </w:rPr>
      </w:pPr>
      <w:r w:rsidRPr="007649A0">
        <w:rPr>
          <w:rFonts w:cstheme="minorHAnsi"/>
        </w:rPr>
        <w:t>45422000-1 – Roboty ciesielskie</w:t>
      </w:r>
    </w:p>
    <w:p w14:paraId="7E4468AC" w14:textId="446A04CF" w:rsidR="007649A0" w:rsidRDefault="007649A0" w:rsidP="00FB451C">
      <w:pPr>
        <w:pStyle w:val="Akapitzlist"/>
        <w:numPr>
          <w:ilvl w:val="0"/>
          <w:numId w:val="2"/>
        </w:numPr>
        <w:spacing w:line="276" w:lineRule="auto"/>
        <w:ind w:left="993" w:hanging="426"/>
        <w:jc w:val="both"/>
        <w:rPr>
          <w:rFonts w:cstheme="minorHAnsi"/>
        </w:rPr>
      </w:pPr>
      <w:r>
        <w:rPr>
          <w:rFonts w:cstheme="minorHAnsi"/>
        </w:rPr>
        <w:t xml:space="preserve">45300000-0 </w:t>
      </w:r>
      <w:r w:rsidRPr="007649A0">
        <w:rPr>
          <w:rFonts w:cstheme="minorHAnsi"/>
        </w:rPr>
        <w:t xml:space="preserve">– Roboty </w:t>
      </w:r>
      <w:r>
        <w:rPr>
          <w:rFonts w:cstheme="minorHAnsi"/>
        </w:rPr>
        <w:t>w zakresie instalacji budowlanych</w:t>
      </w: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(t</w:t>
      </w:r>
      <w:r w:rsidR="003816B5" w:rsidRPr="003A6A4D">
        <w:rPr>
          <w:rFonts w:cstheme="minorHAnsi"/>
          <w:lang w:eastAsia="pl-PL"/>
        </w:rPr>
        <w:t>.</w:t>
      </w:r>
      <w:r w:rsidRPr="003A6A4D">
        <w:rPr>
          <w:rFonts w:cstheme="minorHAnsi"/>
          <w:lang w:eastAsia="pl-PL"/>
        </w:rPr>
        <w:t>j. Dz.U. z 2020 r. poz. 1333 z późn. zm.), ustawie z dnia 23 kwietnia 1964 r. Kodeks cywilny (t</w:t>
      </w:r>
      <w:r w:rsidR="0096301A" w:rsidRPr="003A6A4D">
        <w:rPr>
          <w:rFonts w:cstheme="minorHAnsi"/>
          <w:lang w:eastAsia="pl-PL"/>
        </w:rPr>
        <w:t>.</w:t>
      </w:r>
      <w:r w:rsidRPr="003A6A4D">
        <w:rPr>
          <w:rFonts w:cstheme="minorHAnsi"/>
          <w:lang w:eastAsia="pl-PL"/>
        </w:rPr>
        <w:t xml:space="preserve">j.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4722A902" w:rsidR="003B365D" w:rsidRPr="003A6A4D" w:rsidRDefault="00C5271E" w:rsidP="0047615A">
      <w:pPr>
        <w:pStyle w:val="Akapitzlist"/>
        <w:spacing w:after="120" w:line="240" w:lineRule="auto"/>
        <w:ind w:left="567"/>
        <w:jc w:val="both"/>
        <w:rPr>
          <w:rFonts w:cstheme="minorHAnsi"/>
          <w:lang w:eastAsia="pl-PL"/>
        </w:rPr>
      </w:pPr>
      <w:bookmarkStart w:id="7" w:name="_Hlk64457704"/>
      <w:r>
        <w:rPr>
          <w:rFonts w:cstheme="minorHAnsi"/>
          <w:lang w:eastAsia="pl-PL"/>
        </w:rPr>
        <w:t xml:space="preserve"> </w:t>
      </w:r>
      <w:r w:rsidRPr="00B669FD">
        <w:rPr>
          <w:rFonts w:cstheme="minorHAnsi"/>
          <w:color w:val="000000"/>
        </w:rPr>
        <w:t>(</w:t>
      </w:r>
      <w:r>
        <w:rPr>
          <w:rFonts w:cstheme="minorHAnsi"/>
          <w:color w:val="000000"/>
        </w:rPr>
        <w:t xml:space="preserve">t.j. </w:t>
      </w:r>
      <w:r w:rsidRPr="00B669FD">
        <w:rPr>
          <w:rFonts w:cstheme="minorHAnsi"/>
          <w:color w:val="000000"/>
        </w:rPr>
        <w:t>Dz. U. z 20</w:t>
      </w:r>
      <w:r>
        <w:rPr>
          <w:rFonts w:cstheme="minorHAnsi"/>
          <w:color w:val="000000"/>
        </w:rPr>
        <w:t>21</w:t>
      </w:r>
      <w:r w:rsidRPr="00B669FD">
        <w:rPr>
          <w:rFonts w:cstheme="minorHAnsi"/>
          <w:color w:val="000000"/>
        </w:rPr>
        <w:t xml:space="preserve"> r. poz. </w:t>
      </w:r>
      <w:r>
        <w:rPr>
          <w:rFonts w:cstheme="minorHAnsi"/>
          <w:color w:val="000000"/>
        </w:rPr>
        <w:t>1129</w:t>
      </w:r>
      <w:r w:rsidRPr="00B669FD">
        <w:rPr>
          <w:rFonts w:cstheme="minorHAnsi"/>
          <w:color w:val="000000"/>
        </w:rPr>
        <w:t xml:space="preserve"> ze zm.)</w:t>
      </w:r>
      <w:r>
        <w:rPr>
          <w:rFonts w:cstheme="minorHAnsi"/>
          <w:color w:val="000000"/>
        </w:rPr>
        <w:t>.</w:t>
      </w:r>
    </w:p>
    <w:bookmarkEnd w:id="7"/>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ustawy Pzp.</w:t>
      </w:r>
    </w:p>
    <w:p w14:paraId="328C8BD1" w14:textId="5DDDB824"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B757E9">
        <w:rPr>
          <w:rFonts w:cstheme="minorHAnsi"/>
          <w:b/>
          <w:bCs/>
          <w:u w:val="single"/>
          <w:lang w:eastAsia="pl-PL"/>
        </w:rPr>
        <w:t xml:space="preserve"> </w:t>
      </w:r>
      <w:r w:rsidR="007649A0">
        <w:rPr>
          <w:rFonts w:cstheme="minorHAnsi"/>
          <w:b/>
          <w:bCs/>
          <w:u w:val="single"/>
          <w:lang w:eastAsia="pl-PL"/>
        </w:rPr>
        <w:t>budowlane.</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lastRenderedPageBreak/>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r w:rsidRPr="00B669FD">
        <w:rPr>
          <w:rFonts w:cstheme="minorHAnsi"/>
          <w:bCs/>
          <w:lang w:eastAsia="pl-PL"/>
        </w:rPr>
        <w:t>Pzp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196A71F1" w14:textId="051F5340" w:rsidR="007649A0" w:rsidRPr="00B669FD" w:rsidRDefault="007649A0" w:rsidP="007649A0">
      <w:pPr>
        <w:spacing w:after="0"/>
        <w:ind w:left="567"/>
        <w:rPr>
          <w:rFonts w:cstheme="minorHAnsi"/>
        </w:rPr>
      </w:pPr>
      <w:r w:rsidRPr="00B669FD">
        <w:rPr>
          <w:rFonts w:cstheme="minorHAnsi"/>
        </w:rPr>
        <w:t xml:space="preserve">Dla części nr 1: </w:t>
      </w:r>
      <w:r>
        <w:rPr>
          <w:rFonts w:cstheme="minorHAnsi"/>
        </w:rPr>
        <w:t>do dnia 31.10.2021 r.</w:t>
      </w:r>
    </w:p>
    <w:p w14:paraId="23A1F9FA" w14:textId="215E5F80" w:rsidR="007649A0" w:rsidRDefault="007649A0" w:rsidP="007649A0">
      <w:pPr>
        <w:spacing w:after="0"/>
        <w:ind w:left="567"/>
        <w:rPr>
          <w:rFonts w:cstheme="minorHAnsi"/>
        </w:rPr>
      </w:pPr>
      <w:r w:rsidRPr="00B669FD">
        <w:rPr>
          <w:rFonts w:cstheme="minorHAnsi"/>
        </w:rPr>
        <w:t xml:space="preserve">Dla części nr 2: </w:t>
      </w:r>
      <w:r>
        <w:rPr>
          <w:rFonts w:cstheme="minorHAnsi"/>
        </w:rPr>
        <w:t>30 dni od dnia zawarcia umowy</w:t>
      </w:r>
    </w:p>
    <w:p w14:paraId="17FFB3FB" w14:textId="73C72134" w:rsidR="007649A0" w:rsidRDefault="007649A0" w:rsidP="007649A0">
      <w:pPr>
        <w:spacing w:after="0"/>
        <w:ind w:left="567"/>
        <w:rPr>
          <w:rFonts w:cstheme="minorHAnsi"/>
        </w:rPr>
      </w:pPr>
      <w:r w:rsidRPr="00B669FD">
        <w:rPr>
          <w:rFonts w:cstheme="minorHAnsi"/>
        </w:rPr>
        <w:t xml:space="preserve">Dla części nr </w:t>
      </w:r>
      <w:r>
        <w:rPr>
          <w:rFonts w:cstheme="minorHAnsi"/>
        </w:rPr>
        <w:t>3</w:t>
      </w:r>
      <w:r w:rsidRPr="00B669FD">
        <w:rPr>
          <w:rFonts w:cstheme="minorHAnsi"/>
        </w:rPr>
        <w:t xml:space="preserve">: </w:t>
      </w:r>
      <w:r>
        <w:rPr>
          <w:rFonts w:cstheme="minorHAnsi"/>
        </w:rPr>
        <w:t>90 dni od dnia 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77B8238B" w:rsidR="003B365D" w:rsidRPr="00B669FD" w:rsidRDefault="003B365D" w:rsidP="003B365D">
      <w:pPr>
        <w:ind w:left="567"/>
        <w:rPr>
          <w:rFonts w:cstheme="minorHAnsi"/>
        </w:rPr>
      </w:pPr>
      <w:r w:rsidRPr="00B669FD">
        <w:rPr>
          <w:rFonts w:cstheme="minorHAnsi"/>
        </w:rPr>
        <w:t xml:space="preserve">Postanowienia umowy zawiera projekt umowy – załącznik nr </w:t>
      </w:r>
      <w:r w:rsidR="00E21A5F">
        <w:rPr>
          <w:rFonts w:cstheme="minorHAnsi"/>
        </w:rPr>
        <w:t>5</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Pzp.</w:t>
      </w:r>
    </w:p>
    <w:p w14:paraId="007DD76B" w14:textId="3951AE18" w:rsidR="003B365D" w:rsidRPr="00D63044" w:rsidRDefault="00587A20" w:rsidP="00587A20">
      <w:pPr>
        <w:pStyle w:val="Akapitzlist"/>
        <w:numPr>
          <w:ilvl w:val="0"/>
          <w:numId w:val="8"/>
        </w:numPr>
        <w:tabs>
          <w:tab w:val="clear" w:pos="454"/>
        </w:tabs>
        <w:ind w:left="567" w:hanging="567"/>
        <w:jc w:val="both"/>
        <w:rPr>
          <w:rFonts w:cstheme="minorHAnsi"/>
          <w:strike/>
        </w:rPr>
      </w:pPr>
      <w:r w:rsidRPr="00D63044">
        <w:rPr>
          <w:rFonts w:cstheme="minorHAnsi"/>
        </w:rPr>
        <w:t>Zamawiający nie przewiduje wykluczenia wykonawcy na podstawie art. 109 ust. 1 ustawy Pzp.</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2743D53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lastRenderedPageBreak/>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644C701A" w14:textId="77777777" w:rsidR="007649A0" w:rsidRPr="00DD022E" w:rsidRDefault="007649A0" w:rsidP="007649A0">
      <w:pPr>
        <w:pStyle w:val="Akapitzlist"/>
        <w:autoSpaceDE w:val="0"/>
        <w:autoSpaceDN w:val="0"/>
        <w:adjustRightInd w:val="0"/>
        <w:ind w:left="567"/>
        <w:jc w:val="both"/>
        <w:rPr>
          <w:rFonts w:cstheme="minorHAnsi"/>
        </w:rPr>
      </w:pPr>
      <w:r w:rsidRPr="00DD022E">
        <w:rPr>
          <w:rFonts w:cstheme="minorHAnsi"/>
        </w:rPr>
        <w:t>dla części nr 1: 50 000,00 zł (pięćdziesiąt tysięcy zł),</w:t>
      </w:r>
    </w:p>
    <w:p w14:paraId="63759100" w14:textId="0288EF21" w:rsidR="007649A0" w:rsidRPr="00DD022E" w:rsidRDefault="007649A0" w:rsidP="007649A0">
      <w:pPr>
        <w:pStyle w:val="Akapitzlist"/>
        <w:autoSpaceDE w:val="0"/>
        <w:autoSpaceDN w:val="0"/>
        <w:adjustRightInd w:val="0"/>
        <w:ind w:left="567"/>
        <w:jc w:val="both"/>
        <w:rPr>
          <w:rFonts w:cstheme="minorHAnsi"/>
        </w:rPr>
      </w:pPr>
      <w:r w:rsidRPr="00DD022E">
        <w:rPr>
          <w:rFonts w:cstheme="minorHAnsi"/>
        </w:rPr>
        <w:t>dla części nr 2: 100 000,00 zł (sto tysięcy zł);</w:t>
      </w:r>
    </w:p>
    <w:p w14:paraId="30489AFF" w14:textId="5B34C80D" w:rsidR="007649A0" w:rsidRPr="00DD022E" w:rsidRDefault="007649A0" w:rsidP="007649A0">
      <w:pPr>
        <w:pStyle w:val="Akapitzlist"/>
        <w:autoSpaceDE w:val="0"/>
        <w:autoSpaceDN w:val="0"/>
        <w:adjustRightInd w:val="0"/>
        <w:ind w:left="567"/>
        <w:jc w:val="both"/>
        <w:rPr>
          <w:rFonts w:cstheme="minorHAnsi"/>
        </w:rPr>
      </w:pPr>
      <w:r w:rsidRPr="00DD022E">
        <w:rPr>
          <w:rFonts w:cstheme="minorHAnsi"/>
        </w:rPr>
        <w:t>dla części nr 3: 300 000,00 zł (trzysta tysięcy zł);</w:t>
      </w:r>
    </w:p>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5E723519" w14:textId="77777777" w:rsidR="00DD022E" w:rsidRPr="00B669FD" w:rsidRDefault="003B365D" w:rsidP="00DD022E">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t>
      </w:r>
      <w:r w:rsidR="00DD022E" w:rsidRPr="00B669FD">
        <w:rPr>
          <w:rFonts w:cstheme="minorHAnsi"/>
        </w:rPr>
        <w:t>w tym okresie, że wykonał roboty tożsame z przedmiotem zamówienia o wartości brutto minimum:</w:t>
      </w:r>
    </w:p>
    <w:p w14:paraId="5E6BD6FF" w14:textId="77777777" w:rsidR="00DD022E" w:rsidRPr="00924933" w:rsidRDefault="00DD022E" w:rsidP="00DD022E">
      <w:pPr>
        <w:pStyle w:val="Akapitzlist"/>
        <w:numPr>
          <w:ilvl w:val="0"/>
          <w:numId w:val="16"/>
        </w:numPr>
        <w:ind w:left="1134" w:hanging="283"/>
        <w:jc w:val="both"/>
        <w:rPr>
          <w:rFonts w:cstheme="minorHAnsi"/>
        </w:rPr>
      </w:pPr>
      <w:r w:rsidRPr="00924933">
        <w:rPr>
          <w:rFonts w:cstheme="minorHAnsi"/>
        </w:rPr>
        <w:t>dla części nr 1: 10 000,00 zł (dziesięć tysięcy zł);</w:t>
      </w:r>
    </w:p>
    <w:p w14:paraId="6A23E973" w14:textId="4690992A" w:rsidR="00DD022E" w:rsidRPr="00924933" w:rsidRDefault="00DD022E" w:rsidP="00DD022E">
      <w:pPr>
        <w:pStyle w:val="Akapitzlist"/>
        <w:numPr>
          <w:ilvl w:val="0"/>
          <w:numId w:val="16"/>
        </w:numPr>
        <w:ind w:left="1134" w:hanging="283"/>
        <w:jc w:val="both"/>
        <w:rPr>
          <w:rFonts w:cstheme="minorHAnsi"/>
        </w:rPr>
      </w:pPr>
      <w:r w:rsidRPr="00924933">
        <w:rPr>
          <w:rFonts w:cstheme="minorHAnsi"/>
        </w:rPr>
        <w:t>dla części nr 2: 20 000,00 zł (dwadzieścia tysięcy zł)</w:t>
      </w:r>
      <w:r>
        <w:rPr>
          <w:rFonts w:cstheme="minorHAnsi"/>
        </w:rPr>
        <w:t>;</w:t>
      </w:r>
    </w:p>
    <w:p w14:paraId="7EBFC16E" w14:textId="04672352" w:rsidR="00DD022E" w:rsidRPr="00DD022E" w:rsidRDefault="00DD022E" w:rsidP="00DD022E">
      <w:pPr>
        <w:pStyle w:val="Akapitzlist"/>
        <w:numPr>
          <w:ilvl w:val="0"/>
          <w:numId w:val="16"/>
        </w:numPr>
        <w:ind w:left="1134" w:hanging="283"/>
        <w:jc w:val="both"/>
        <w:rPr>
          <w:rFonts w:cstheme="minorHAnsi"/>
        </w:rPr>
      </w:pPr>
      <w:r w:rsidRPr="00924933">
        <w:rPr>
          <w:rFonts w:cstheme="minorHAnsi"/>
        </w:rPr>
        <w:t>dla części nr 3: 20</w:t>
      </w:r>
      <w:r>
        <w:rPr>
          <w:rFonts w:cstheme="minorHAnsi"/>
        </w:rPr>
        <w:t>0</w:t>
      </w:r>
      <w:r w:rsidRPr="00924933">
        <w:rPr>
          <w:rFonts w:cstheme="minorHAnsi"/>
        </w:rPr>
        <w:t xml:space="preserve"> 000,00 zł (dw</w:t>
      </w:r>
      <w:r>
        <w:rPr>
          <w:rFonts w:cstheme="minorHAnsi"/>
        </w:rPr>
        <w:t>ieście</w:t>
      </w:r>
      <w:r w:rsidRPr="00924933">
        <w:rPr>
          <w:rFonts w:cstheme="minorHAnsi"/>
        </w:rPr>
        <w:t xml:space="preserve"> tysięcy zł)</w:t>
      </w:r>
      <w:r>
        <w:rPr>
          <w:rFonts w:cstheme="minorHAnsi"/>
        </w:rPr>
        <w:t>;</w:t>
      </w:r>
    </w:p>
    <w:p w14:paraId="6C0E5D0D" w14:textId="77777777" w:rsidR="00DD022E" w:rsidRPr="00B669FD" w:rsidRDefault="00DD022E" w:rsidP="00DD022E">
      <w:pPr>
        <w:pStyle w:val="Akapitzlist"/>
        <w:ind w:left="851"/>
        <w:jc w:val="both"/>
        <w:rPr>
          <w:rFonts w:cstheme="minorHAnsi"/>
        </w:rPr>
      </w:pPr>
      <w:r w:rsidRPr="00B669FD">
        <w:rPr>
          <w:rFonts w:cstheme="minorHAnsi"/>
        </w:rPr>
        <w:t>Przez roboty tożsame Zamawiający rozumie wykonanie robót:</w:t>
      </w:r>
    </w:p>
    <w:p w14:paraId="7E14B301" w14:textId="4BB5F6A9" w:rsidR="00DD022E" w:rsidRPr="008C4C2F" w:rsidRDefault="00DD022E" w:rsidP="00DD022E">
      <w:pPr>
        <w:pStyle w:val="Akapitzlist"/>
        <w:numPr>
          <w:ilvl w:val="0"/>
          <w:numId w:val="16"/>
        </w:numPr>
        <w:ind w:left="1134" w:hanging="283"/>
        <w:jc w:val="both"/>
        <w:rPr>
          <w:rFonts w:cstheme="minorHAnsi"/>
        </w:rPr>
      </w:pPr>
      <w:r w:rsidRPr="008C4C2F">
        <w:rPr>
          <w:rFonts w:cstheme="minorHAnsi"/>
        </w:rPr>
        <w:t xml:space="preserve">dla części nr 1: </w:t>
      </w:r>
      <w:bookmarkStart w:id="8" w:name="_Hlk78460121"/>
      <w:r w:rsidRPr="00337324">
        <w:rPr>
          <w:rFonts w:cstheme="minorHAnsi"/>
        </w:rPr>
        <w:t xml:space="preserve">w zakresie robót ogólnobudowlanych </w:t>
      </w:r>
      <w:r>
        <w:rPr>
          <w:rFonts w:cstheme="minorHAnsi"/>
        </w:rPr>
        <w:t>lub zabezpieczeń budynków</w:t>
      </w:r>
    </w:p>
    <w:bookmarkEnd w:id="8"/>
    <w:p w14:paraId="7B243428" w14:textId="715FDCD4" w:rsidR="00DD022E" w:rsidRPr="006F2E48" w:rsidRDefault="00DD022E" w:rsidP="006F2E48">
      <w:pPr>
        <w:pStyle w:val="Akapitzlist"/>
        <w:numPr>
          <w:ilvl w:val="0"/>
          <w:numId w:val="16"/>
        </w:numPr>
        <w:ind w:left="1134" w:hanging="283"/>
        <w:jc w:val="both"/>
        <w:rPr>
          <w:rFonts w:cstheme="minorHAnsi"/>
        </w:rPr>
      </w:pPr>
      <w:r w:rsidRPr="002B142B">
        <w:rPr>
          <w:rFonts w:cstheme="minorHAnsi"/>
        </w:rPr>
        <w:t xml:space="preserve">dla części nr 2: </w:t>
      </w:r>
      <w:r w:rsidR="006F2E48" w:rsidRPr="006F2E48">
        <w:rPr>
          <w:rFonts w:cstheme="minorHAnsi"/>
        </w:rPr>
        <w:t>w zakresie robót ogólnobudowlanych lub zabezpieczeń budynków</w:t>
      </w:r>
      <w:r w:rsidRPr="006F2E48">
        <w:rPr>
          <w:rFonts w:cstheme="minorHAnsi"/>
        </w:rPr>
        <w:t>;</w:t>
      </w:r>
    </w:p>
    <w:p w14:paraId="36F1DA0B" w14:textId="36D37CA8" w:rsidR="00DD022E" w:rsidRPr="002B142B" w:rsidRDefault="00DD022E" w:rsidP="00DD022E">
      <w:pPr>
        <w:pStyle w:val="Akapitzlist"/>
        <w:numPr>
          <w:ilvl w:val="0"/>
          <w:numId w:val="16"/>
        </w:numPr>
        <w:ind w:left="1134" w:hanging="283"/>
        <w:jc w:val="both"/>
        <w:rPr>
          <w:rFonts w:cstheme="minorHAnsi"/>
        </w:rPr>
      </w:pPr>
      <w:r w:rsidRPr="002B142B">
        <w:rPr>
          <w:rFonts w:cstheme="minorHAnsi"/>
        </w:rPr>
        <w:t xml:space="preserve">dla części nr 3: w zakresie robót </w:t>
      </w:r>
      <w:bookmarkStart w:id="9" w:name="_Hlk64285493"/>
      <w:r w:rsidR="006F2E48" w:rsidRPr="006F2E48">
        <w:rPr>
          <w:rFonts w:cstheme="minorHAnsi"/>
        </w:rPr>
        <w:t xml:space="preserve">ogólnobudowlanych </w:t>
      </w:r>
      <w:bookmarkEnd w:id="9"/>
      <w:r w:rsidR="006F2E48" w:rsidRPr="006F2E48">
        <w:rPr>
          <w:rFonts w:cstheme="minorHAnsi"/>
        </w:rPr>
        <w:t>oraz wzmocnień murów przy pomocy prętów lub ściągów stalowych</w:t>
      </w:r>
      <w:r w:rsidR="006F2E48">
        <w:rPr>
          <w:rFonts w:cstheme="minorHAnsi"/>
        </w:rPr>
        <w:t>.</w:t>
      </w:r>
    </w:p>
    <w:p w14:paraId="6C834309" w14:textId="77777777" w:rsidR="00DD022E" w:rsidRPr="00B669FD" w:rsidRDefault="00DD022E" w:rsidP="00DD022E">
      <w:pPr>
        <w:pStyle w:val="Akapitzlist"/>
        <w:ind w:left="851"/>
        <w:jc w:val="both"/>
        <w:rPr>
          <w:rFonts w:cstheme="minorHAnsi"/>
        </w:rPr>
      </w:pPr>
      <w:r w:rsidRPr="00B669FD">
        <w:rPr>
          <w:rFonts w:cstheme="minorHAnsi"/>
        </w:rPr>
        <w:t xml:space="preserve">Wykonawca może wykazać się wykonaniem powyższych robót na kilku obiektach. Jeżeli </w:t>
      </w:r>
      <w:r>
        <w:rPr>
          <w:rFonts w:cstheme="minorHAnsi"/>
        </w:rPr>
        <w:t>wykonawca</w:t>
      </w:r>
      <w:r w:rsidRPr="00B669FD">
        <w:rPr>
          <w:rFonts w:cstheme="minorHAnsi"/>
        </w:rPr>
        <w:t xml:space="preserve"> składa ofertę na więcej niż jedną część zamówienia, to winien wykazać się sumą wartości robót</w:t>
      </w:r>
      <w:r>
        <w:rPr>
          <w:rFonts w:cstheme="minorHAnsi"/>
        </w:rPr>
        <w:t xml:space="preserve"> oraz rodzajem robót</w:t>
      </w:r>
      <w:r w:rsidRPr="00B669FD">
        <w:rPr>
          <w:rFonts w:cstheme="minorHAnsi"/>
        </w:rPr>
        <w:t xml:space="preserve"> odpowiadając</w:t>
      </w:r>
      <w:r>
        <w:rPr>
          <w:rFonts w:cstheme="minorHAnsi"/>
        </w:rPr>
        <w:t>ym</w:t>
      </w:r>
      <w:r w:rsidRPr="00B669FD">
        <w:rPr>
          <w:rFonts w:cstheme="minorHAnsi"/>
        </w:rPr>
        <w:t xml:space="preserve"> tym częściom, przy czym roboty nie mogą się powtarzać. </w:t>
      </w:r>
    </w:p>
    <w:p w14:paraId="02AF9BCC" w14:textId="77777777" w:rsidR="00DD022E" w:rsidRPr="00B669FD" w:rsidRDefault="00DD022E" w:rsidP="00DD022E">
      <w:pPr>
        <w:pStyle w:val="Akapitzlist"/>
        <w:ind w:left="851"/>
        <w:jc w:val="both"/>
        <w:rPr>
          <w:rFonts w:cstheme="minorHAnsi"/>
        </w:rPr>
      </w:pPr>
      <w:r w:rsidRPr="00B669FD">
        <w:rPr>
          <w:rFonts w:cstheme="minorHAnsi"/>
        </w:rPr>
        <w:t>Wzór wykazu stanowi załącznik nr 3 do SWZ.</w:t>
      </w:r>
    </w:p>
    <w:p w14:paraId="44A2F733" w14:textId="25F88766" w:rsidR="003B365D" w:rsidRPr="00B669FD" w:rsidRDefault="003B365D" w:rsidP="006F2E48">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10"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10"/>
      <w:r w:rsidRPr="00B669FD">
        <w:rPr>
          <w:rFonts w:cstheme="minorHAnsi"/>
        </w:rPr>
        <w:t xml:space="preserve">że dysponuje i skieruje do realizacji zamówienia, co najmniej: </w:t>
      </w:r>
    </w:p>
    <w:p w14:paraId="77B55228" w14:textId="2792B3D7"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konstrukcyjno–budowlanej </w:t>
      </w:r>
      <w:r w:rsidR="00C11A67">
        <w:rPr>
          <w:color w:val="000000"/>
        </w:rPr>
        <w:t xml:space="preserve">bez ograniczeń </w:t>
      </w:r>
      <w:r w:rsidRPr="00B669FD">
        <w:rPr>
          <w:rFonts w:cstheme="minorHAnsi"/>
          <w:bCs/>
        </w:rPr>
        <w:t xml:space="preserve">wraz </w:t>
      </w:r>
      <w:bookmarkStart w:id="11" w:name="_Hlk53397445"/>
      <w:r w:rsidRPr="00B669FD">
        <w:rPr>
          <w:rFonts w:cstheme="minorHAnsi"/>
          <w:bCs/>
        </w:rPr>
        <w:t xml:space="preserve">z ważnym zaświadczeniem o przynależności do </w:t>
      </w:r>
      <w:r w:rsidRPr="00B669FD">
        <w:rPr>
          <w:rFonts w:cstheme="minorHAnsi"/>
          <w:bCs/>
        </w:rPr>
        <w:lastRenderedPageBreak/>
        <w:t>właściwej izby samorządu zawodowego</w:t>
      </w:r>
      <w:bookmarkEnd w:id="11"/>
      <w:r w:rsidRPr="00B669FD">
        <w:rPr>
          <w:rFonts w:cstheme="minorHAnsi"/>
          <w:bCs/>
        </w:rPr>
        <w:t xml:space="preserve"> dla osoby pełniącej bezpośrednio obowiązki kierownika robót</w:t>
      </w:r>
      <w:r w:rsidR="00C11A67">
        <w:rPr>
          <w:rFonts w:cstheme="minorHAnsi"/>
          <w:bCs/>
        </w:rPr>
        <w:t>.</w:t>
      </w:r>
    </w:p>
    <w:p w14:paraId="03B71079" w14:textId="77777777" w:rsidR="003B365D" w:rsidRPr="00B669FD" w:rsidRDefault="003B365D" w:rsidP="003B365D">
      <w:pPr>
        <w:pStyle w:val="Akapitzlist"/>
        <w:ind w:left="851"/>
        <w:jc w:val="both"/>
        <w:rPr>
          <w:rFonts w:cstheme="minorHAnsi"/>
        </w:rPr>
      </w:pPr>
      <w:r w:rsidRPr="00B669FD">
        <w:rPr>
          <w:rFonts w:cstheme="minorHAnsi"/>
        </w:rPr>
        <w:t>Wzór oświadczenia stanowi załącznik nr 4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(t.j.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późn.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2"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Pr="00B669FD">
        <w:rPr>
          <w:rFonts w:cstheme="minorHAnsi"/>
          <w:bCs/>
        </w:rPr>
        <w:t>;</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lastRenderedPageBreak/>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3"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3"/>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4" w:name="_Hlk53754790"/>
      <w:r w:rsidRPr="00DB5FD0">
        <w:rPr>
          <w:rFonts w:cstheme="minorHAnsi"/>
          <w:bCs/>
          <w:u w:val="single"/>
        </w:rPr>
        <w:t>oświadczenie o niepodleganiu wykluczeniu oraz spełnianiu warunków udziału</w:t>
      </w:r>
      <w:bookmarkEnd w:id="14"/>
      <w:r w:rsidRPr="00DB5FD0">
        <w:rPr>
          <w:rFonts w:cstheme="minorHAnsi"/>
          <w:bCs/>
          <w:u w:val="single"/>
        </w:rPr>
        <w:t xml:space="preserve"> w zakresie wskazanym przez zamawiającego</w:t>
      </w:r>
      <w:r w:rsidR="004E789E" w:rsidRPr="00DB5FD0">
        <w:rPr>
          <w:rFonts w:cstheme="minorHAnsi"/>
          <w:bCs/>
          <w:u w:val="single"/>
        </w:rPr>
        <w:t xml:space="preserve"> (zał</w:t>
      </w:r>
      <w:r w:rsidR="00DC2FF5" w:rsidRPr="00DB5FD0">
        <w:rPr>
          <w:rFonts w:cstheme="minorHAnsi"/>
          <w:bCs/>
          <w:u w:val="single"/>
        </w:rPr>
        <w:t>ącznik</w:t>
      </w:r>
      <w:r w:rsidR="004E789E" w:rsidRPr="00DB5FD0">
        <w:rPr>
          <w:rFonts w:cstheme="minorHAnsi"/>
          <w:bCs/>
          <w:u w:val="single"/>
        </w:rPr>
        <w:t xml:space="preserve"> nr 2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5"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5"/>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3A7A51" w:rsidRDefault="003B365D" w:rsidP="00CD5B4E">
      <w:pPr>
        <w:pStyle w:val="Akapitzlist"/>
        <w:numPr>
          <w:ilvl w:val="1"/>
          <w:numId w:val="18"/>
        </w:numPr>
        <w:tabs>
          <w:tab w:val="clear" w:pos="1021"/>
        </w:tabs>
        <w:ind w:left="567" w:hanging="567"/>
        <w:jc w:val="both"/>
        <w:rPr>
          <w:rFonts w:cstheme="minorHAnsi"/>
          <w:bCs/>
        </w:rPr>
      </w:pPr>
      <w:r w:rsidRPr="003A7A51">
        <w:rPr>
          <w:rFonts w:cstheme="minorHAnsi"/>
          <w:b/>
        </w:rPr>
        <w:t xml:space="preserve">podmiotowe środki dowodowe na potwierdzenie braku podstaw wykluczenia </w:t>
      </w:r>
      <w:r w:rsidR="00DB5FD0" w:rsidRPr="003A7A51">
        <w:rPr>
          <w:rFonts w:cstheme="minorHAnsi"/>
          <w:bCs/>
        </w:rPr>
        <w:t>– Zamawiający nie wymaga</w:t>
      </w:r>
    </w:p>
    <w:p w14:paraId="6EC4E7EC" w14:textId="77777777" w:rsidR="003B365D" w:rsidRPr="003A7A51" w:rsidRDefault="003B365D" w:rsidP="00CD5B4E">
      <w:pPr>
        <w:pStyle w:val="Akapitzlist"/>
        <w:numPr>
          <w:ilvl w:val="1"/>
          <w:numId w:val="18"/>
        </w:numPr>
        <w:tabs>
          <w:tab w:val="clear" w:pos="1021"/>
        </w:tabs>
        <w:spacing w:after="120"/>
        <w:ind w:left="567" w:hanging="567"/>
        <w:jc w:val="both"/>
        <w:rPr>
          <w:rFonts w:cstheme="minorHAnsi"/>
          <w:b/>
        </w:rPr>
      </w:pPr>
      <w:r w:rsidRPr="003A7A51">
        <w:rPr>
          <w:rFonts w:cstheme="minorHAnsi"/>
          <w:b/>
        </w:rPr>
        <w:t>podmiotowe środki dowodowe na potwierdzenie spełniania warunków udziału w postępowaniu</w:t>
      </w:r>
    </w:p>
    <w:p w14:paraId="130238C1" w14:textId="0B31A3CF"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w:t>
      </w:r>
      <w:r w:rsidR="00D86B83" w:rsidRPr="003A7A51">
        <w:rPr>
          <w:rFonts w:cstheme="minorHAnsi"/>
          <w:b/>
        </w:rPr>
        <w:t>załączeniem dowodów określających, czy te roboty budowlane zostały wykonane należycie</w:t>
      </w:r>
      <w:r w:rsidR="00D86B83" w:rsidRPr="00D86B83">
        <w:rPr>
          <w:rFonts w:cstheme="minorHAnsi"/>
          <w:bCs/>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Wzór wykazu stanowi załącznik nr 3 do SWZ. UWAGA! W wykazie zamówień należy wskazać tylko te zamówienia, które potwierdzają spełnianie warunku udziału w postępowaniu, o którym mowa w rozdziale VII pkt 1.4 lit a) SWZ (warunki dotyczące doświadczenia).</w:t>
      </w:r>
    </w:p>
    <w:p w14:paraId="57480CDE" w14:textId="5EDE0BCB"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3A7A51">
        <w:rPr>
          <w:rFonts w:cstheme="minorHAnsi"/>
          <w:color w:val="000000"/>
        </w:rPr>
        <w:t>wykonawcy lub kadry kierowniczej wykonawcy.</w:t>
      </w:r>
      <w:r w:rsidRPr="00D86B83">
        <w:rPr>
          <w:rFonts w:cstheme="minorHAnsi"/>
          <w:color w:val="000000"/>
        </w:rPr>
        <w:t xml:space="preserve"> </w:t>
      </w:r>
      <w:r w:rsidR="003B365D" w:rsidRPr="00D86B83">
        <w:rPr>
          <w:rFonts w:cstheme="minorHAnsi"/>
          <w:bCs/>
        </w:rPr>
        <w:t>Wzór wykazu stanowi Załącznik nr 4 do SWZ. UWAGA! W wykazie zamówień należy wskazać tylko te osoby, które potwierdzają spełnianie warunku udziału w postępowaniu, o którym mowa w rozdziale VII pkt 1.4 lit b) SWZ.</w:t>
      </w:r>
    </w:p>
    <w:p w14:paraId="022288CE" w14:textId="0BC3AD45" w:rsidR="003B365D" w:rsidRPr="00C64116"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3A7A51">
        <w:rPr>
          <w:rFonts w:cstheme="minorHAnsi"/>
          <w:bCs/>
        </w:rPr>
        <w:t xml:space="preserve">w zakresie prowadzonej działalności związanej z przedmiotem zamówienia ze wskazaniem sumy gwarancyjnej tego ubezpieczenia </w:t>
      </w:r>
      <w:r w:rsidRPr="003A7A51">
        <w:rPr>
          <w:rFonts w:cstheme="minorHAnsi"/>
          <w:bCs/>
        </w:rPr>
        <w:t>na sumę gwarancyjną określoną przez zamawiającego w</w:t>
      </w:r>
      <w:r w:rsidR="00D86B83" w:rsidRPr="003A7A51">
        <w:rPr>
          <w:rFonts w:cstheme="minorHAnsi"/>
          <w:bCs/>
        </w:rPr>
        <w:t> </w:t>
      </w:r>
      <w:r w:rsidRPr="003A7A51">
        <w:rPr>
          <w:rFonts w:cstheme="minorHAnsi"/>
          <w:bCs/>
        </w:rPr>
        <w:t>rozdziale VII pkt 1.3</w:t>
      </w:r>
      <w:r w:rsidR="00B326A5" w:rsidRPr="003A7A51">
        <w:rPr>
          <w:rFonts w:cstheme="minorHAnsi"/>
          <w:bCs/>
        </w:rPr>
        <w:t xml:space="preserve"> SWZ</w:t>
      </w:r>
      <w:r w:rsidRPr="003A7A51">
        <w:rPr>
          <w:rFonts w:cstheme="minorHAnsi"/>
          <w:bCs/>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Pzp</w:t>
      </w:r>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Pzp</w:t>
      </w:r>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2416496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3A7A51">
        <w:rPr>
          <w:rFonts w:cstheme="minorHAnsi"/>
          <w:b/>
          <w:bCs/>
          <w:lang w:eastAsia="pl-PL"/>
        </w:rPr>
        <w:t>Anna Janecka.</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zainstalowany program Adobe Acrobat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(hh:mm:ss)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lastRenderedPageBreak/>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ustawy Pzp</w:t>
      </w:r>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rPr>
        <w:t>Zamawiający rekomenduje wykorzystanie formatów: .pdf .doc .xls .jpg (.jpeg) ze szczególnym wskazaniem na .pdf</w:t>
      </w:r>
    </w:p>
    <w:p w14:paraId="48E02915" w14:textId="77F97FE6"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BA5B40">
        <w:rPr>
          <w:rFonts w:ascii="Calibri" w:eastAsia="Calibri" w:hAnsi="Calibri" w:cs="Calibri"/>
          <w:lang w:val="pl"/>
        </w:rPr>
        <w:t>W celu ewentualnej kompresji danych Zamawiający rekomenduje wykorzystanie jednego z formatów: .zip, .7Z.</w:t>
      </w:r>
    </w:p>
    <w:p w14:paraId="45027A9A" w14:textId="153AF0A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.rar .gif .bmp .numbers .pages. </w:t>
      </w:r>
      <w:r w:rsidRPr="00FC5AD9">
        <w:rPr>
          <w:rFonts w:ascii="Calibri" w:eastAsia="Calibri" w:hAnsi="Calibri" w:cs="Calibri"/>
          <w:b/>
          <w:lang w:val="pl"/>
        </w:rPr>
        <w:t>Dokumenty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Pliki w innych formatach niż PDF zaleca się opatrzyć zewnętrznym podpisem XAdES.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lastRenderedPageBreak/>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7A573D7C" w:rsidR="003B365D" w:rsidRPr="00285D27"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w:t>
      </w:r>
      <w:r w:rsidR="00DB5FD0" w:rsidRPr="00285D27">
        <w:rPr>
          <w:rFonts w:cstheme="minorHAnsi"/>
          <w:b/>
          <w:bCs/>
          <w:lang w:eastAsia="pl-PL"/>
        </w:rPr>
        <w:t xml:space="preserve">dnia </w:t>
      </w:r>
      <w:r w:rsidR="003A7A51" w:rsidRPr="00285D27">
        <w:rPr>
          <w:rFonts w:cstheme="minorHAnsi"/>
          <w:b/>
          <w:bCs/>
          <w:lang w:eastAsia="pl-PL"/>
        </w:rPr>
        <w:t>1</w:t>
      </w:r>
      <w:r w:rsidR="00285D27" w:rsidRPr="00285D27">
        <w:rPr>
          <w:rFonts w:cstheme="minorHAnsi"/>
          <w:b/>
          <w:bCs/>
          <w:lang w:eastAsia="pl-PL"/>
        </w:rPr>
        <w:t>6</w:t>
      </w:r>
      <w:r w:rsidR="002561C6" w:rsidRPr="00285D27">
        <w:rPr>
          <w:rFonts w:cstheme="minorHAnsi"/>
          <w:b/>
          <w:bCs/>
          <w:lang w:eastAsia="pl-PL"/>
        </w:rPr>
        <w:t>.0</w:t>
      </w:r>
      <w:r w:rsidR="003A7A51" w:rsidRPr="00285D27">
        <w:rPr>
          <w:rFonts w:cstheme="minorHAnsi"/>
          <w:b/>
          <w:bCs/>
          <w:lang w:eastAsia="pl-PL"/>
        </w:rPr>
        <w:t>9</w:t>
      </w:r>
      <w:r w:rsidR="004A3E4D" w:rsidRPr="00285D27">
        <w:rPr>
          <w:rFonts w:cstheme="minorHAnsi"/>
          <w:b/>
          <w:bCs/>
          <w:lang w:eastAsia="pl-PL"/>
        </w:rPr>
        <w:t>.</w:t>
      </w:r>
      <w:r w:rsidR="00DB5FD0" w:rsidRPr="00285D27">
        <w:rPr>
          <w:rFonts w:cstheme="minorHAnsi"/>
          <w:b/>
          <w:bCs/>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(eIDAS)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W przypadku wykorzystania formatu podpisu XAdES zewnętrzny. Zamawiający wymaga dołączenia odpowiedniej ilości plików t</w:t>
      </w:r>
      <w:r w:rsidR="003816B5">
        <w:rPr>
          <w:rFonts w:cstheme="minorHAnsi"/>
          <w:lang w:val="pl" w:eastAsia="pl-PL"/>
        </w:rPr>
        <w:t>.</w:t>
      </w:r>
      <w:r w:rsidRPr="006F2710">
        <w:rPr>
          <w:rFonts w:cstheme="minorHAnsi"/>
          <w:lang w:val="pl" w:eastAsia="pl-PL"/>
        </w:rPr>
        <w:t>j. podpisywanych plików z danymi oraz plików XAdES.</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Zgodnie z art. 8 ust. 3 ustawy Pzp,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lastRenderedPageBreak/>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4271FF"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B669FD">
        <w:rPr>
          <w:rFonts w:cstheme="minorHAnsi"/>
          <w:lang w:eastAsia="pl-PL"/>
        </w:rPr>
        <w:t>załącznik nr 1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(t</w:t>
      </w:r>
      <w:r w:rsidR="00940F8A">
        <w:rPr>
          <w:rFonts w:cstheme="minorHAnsi"/>
          <w:lang w:eastAsia="pl-PL"/>
        </w:rPr>
        <w:t>.j.</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2E12B0A0" w14:textId="6A5ECE5F" w:rsidR="003B365D" w:rsidRPr="002E37FE" w:rsidRDefault="002E37FE" w:rsidP="002E37FE">
      <w:pPr>
        <w:pStyle w:val="Akapitzlist"/>
        <w:numPr>
          <w:ilvl w:val="1"/>
          <w:numId w:val="6"/>
        </w:numPr>
        <w:tabs>
          <w:tab w:val="clear" w:pos="1021"/>
        </w:tabs>
        <w:ind w:left="567" w:hanging="567"/>
        <w:jc w:val="both"/>
        <w:rPr>
          <w:rFonts w:cstheme="minorHAnsi"/>
          <w:lang w:eastAsia="pl-PL"/>
        </w:rPr>
      </w:pPr>
      <w:bookmarkStart w:id="16" w:name="_Hlk64378033"/>
      <w:r w:rsidRPr="00B669FD">
        <w:rPr>
          <w:rFonts w:cstheme="minorHAnsi"/>
          <w:lang w:eastAsia="pl-PL"/>
        </w:rPr>
        <w:t>oświadczenie</w:t>
      </w:r>
      <w:r>
        <w:rPr>
          <w:rFonts w:cstheme="minorHAnsi"/>
          <w:lang w:eastAsia="pl-PL"/>
        </w:rPr>
        <w:t xml:space="preserve">, o którym mowa w art. 125 ust. 1 ustawy Pzp - </w:t>
      </w:r>
      <w:r w:rsidRPr="00B669FD">
        <w:rPr>
          <w:rFonts w:cstheme="minorHAnsi"/>
          <w:lang w:eastAsia="pl-PL"/>
        </w:rPr>
        <w:t>załącznik</w:t>
      </w:r>
      <w:r>
        <w:rPr>
          <w:rFonts w:cstheme="minorHAnsi"/>
          <w:lang w:eastAsia="pl-PL"/>
        </w:rPr>
        <w:t xml:space="preserve"> </w:t>
      </w:r>
      <w:r w:rsidRPr="00B669FD">
        <w:rPr>
          <w:rFonts w:cstheme="minorHAnsi"/>
          <w:lang w:eastAsia="pl-PL"/>
        </w:rPr>
        <w:t>nr 2 do SWZ</w:t>
      </w:r>
      <w:r>
        <w:rPr>
          <w:rFonts w:cstheme="minorHAnsi"/>
          <w:lang w:eastAsia="pl-PL"/>
        </w:rPr>
        <w:t xml:space="preserve"> (odpowiednio dla wykonawcy i podmiotów trzecich)</w:t>
      </w:r>
      <w:r w:rsidRPr="00B669FD">
        <w:rPr>
          <w:rFonts w:cstheme="minorHAnsi"/>
          <w:lang w:eastAsia="pl-PL"/>
        </w:rPr>
        <w:t>;</w:t>
      </w:r>
    </w:p>
    <w:bookmarkEnd w:id="16"/>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oświadczenie, o którym mowa w art. 125 ust. 1 ustawy Pzp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t xml:space="preserve">(opcjonalnie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 xml:space="preserve">odpisu z właściwego rejestru lub z centralnej ewidencji i informacji o działalności gospodarczej, jeżeli odrębne przepisy wymagają wpisu do rejestru lub ewidencji – w celu potwierdzenia umocowania </w:t>
      </w:r>
      <w:r w:rsidRPr="00242BE1">
        <w:rPr>
          <w:rFonts w:cstheme="minorHAnsi"/>
          <w:lang w:eastAsia="pl-PL"/>
        </w:rPr>
        <w:lastRenderedPageBreak/>
        <w:t>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(opcjonalnie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18 ust. 1 ustawy Pzp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lastRenderedPageBreak/>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2  Pzp,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5A73D2"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w:t>
      </w:r>
      <w:r w:rsidRPr="005A73D2">
        <w:rPr>
          <w:rFonts w:ascii="Calibri" w:eastAsia="Calibri" w:hAnsi="Calibri" w:cs="Calibri"/>
        </w:rPr>
        <w:t xml:space="preserve">stronie internetowej pod adresem:  </w:t>
      </w:r>
      <w:hyperlink r:id="rId24">
        <w:r w:rsidRPr="005A73D2">
          <w:rPr>
            <w:rFonts w:ascii="Calibri" w:eastAsia="Calibri" w:hAnsi="Calibri" w:cs="Calibri"/>
            <w:color w:val="1155CC"/>
            <w:u w:val="single"/>
          </w:rPr>
          <w:t>https://platformazakupowa.pl/strona/45-instrukcje</w:t>
        </w:r>
      </w:hyperlink>
    </w:p>
    <w:p w14:paraId="56337077" w14:textId="7ACA3878" w:rsidR="003B365D" w:rsidRPr="005A73D2" w:rsidRDefault="003B365D" w:rsidP="00CD5B4E">
      <w:pPr>
        <w:pStyle w:val="Akapitzlist"/>
        <w:numPr>
          <w:ilvl w:val="0"/>
          <w:numId w:val="7"/>
        </w:numPr>
        <w:tabs>
          <w:tab w:val="clear" w:pos="454"/>
          <w:tab w:val="num" w:pos="567"/>
        </w:tabs>
        <w:ind w:hanging="680"/>
        <w:rPr>
          <w:rFonts w:cstheme="minorHAnsi"/>
          <w:b/>
          <w:bCs/>
        </w:rPr>
      </w:pPr>
      <w:r w:rsidRPr="005A73D2">
        <w:rPr>
          <w:rFonts w:cstheme="minorHAnsi"/>
        </w:rPr>
        <w:t>Termin składania ofert upływa w dniu</w:t>
      </w:r>
      <w:r w:rsidRPr="005A73D2">
        <w:rPr>
          <w:rFonts w:cstheme="minorHAnsi"/>
          <w:b/>
          <w:bCs/>
        </w:rPr>
        <w:t xml:space="preserve"> </w:t>
      </w:r>
      <w:r w:rsidR="005A73D2">
        <w:rPr>
          <w:rFonts w:cstheme="minorHAnsi"/>
          <w:b/>
          <w:bCs/>
        </w:rPr>
        <w:t>1</w:t>
      </w:r>
      <w:r w:rsidR="00285D27">
        <w:rPr>
          <w:rFonts w:cstheme="minorHAnsi"/>
          <w:b/>
          <w:bCs/>
        </w:rPr>
        <w:t>8</w:t>
      </w:r>
      <w:r w:rsidR="005A73D2">
        <w:rPr>
          <w:rFonts w:cstheme="minorHAnsi"/>
          <w:b/>
          <w:bCs/>
        </w:rPr>
        <w:t>.08</w:t>
      </w:r>
      <w:r w:rsidR="00B326A5" w:rsidRPr="005A73D2">
        <w:rPr>
          <w:rFonts w:cstheme="minorHAnsi"/>
          <w:b/>
          <w:bCs/>
        </w:rPr>
        <w:t>.</w:t>
      </w:r>
      <w:r w:rsidRPr="005A73D2">
        <w:rPr>
          <w:rFonts w:cstheme="minorHAnsi"/>
          <w:b/>
          <w:bCs/>
        </w:rPr>
        <w:t>2021 r. o godz. 1</w:t>
      </w:r>
      <w:r w:rsidR="00BC64F6" w:rsidRPr="005A73D2">
        <w:rPr>
          <w:rFonts w:cstheme="minorHAnsi"/>
          <w:b/>
          <w:bCs/>
        </w:rPr>
        <w:t>0</w:t>
      </w:r>
      <w:r w:rsidR="006E1836" w:rsidRPr="005A73D2">
        <w:rPr>
          <w:rFonts w:cstheme="minorHAnsi"/>
          <w:b/>
          <w:bCs/>
        </w:rPr>
        <w:t>:</w:t>
      </w:r>
      <w:r w:rsidRPr="005A73D2">
        <w:rPr>
          <w:rFonts w:cstheme="minorHAnsi"/>
          <w:b/>
          <w:bCs/>
        </w:rPr>
        <w:t>00.</w:t>
      </w:r>
    </w:p>
    <w:p w14:paraId="0E6E6597" w14:textId="086B2647"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5A73D2">
        <w:rPr>
          <w:rFonts w:cstheme="minorHAnsi"/>
        </w:rPr>
        <w:t xml:space="preserve">Otwarcie ofert nastąpi w dniu </w:t>
      </w:r>
      <w:r w:rsidR="005A73D2">
        <w:rPr>
          <w:rFonts w:cstheme="minorHAnsi"/>
          <w:b/>
          <w:bCs/>
        </w:rPr>
        <w:t>1</w:t>
      </w:r>
      <w:r w:rsidR="00285D27">
        <w:rPr>
          <w:rFonts w:cstheme="minorHAnsi"/>
          <w:b/>
          <w:bCs/>
        </w:rPr>
        <w:t>8</w:t>
      </w:r>
      <w:r w:rsidR="005A73D2">
        <w:rPr>
          <w:rFonts w:cstheme="minorHAnsi"/>
          <w:b/>
          <w:bCs/>
        </w:rPr>
        <w:t>.08</w:t>
      </w:r>
      <w:r w:rsidR="00B326A5" w:rsidRPr="005A73D2">
        <w:rPr>
          <w:rFonts w:cstheme="minorHAnsi"/>
          <w:b/>
          <w:bCs/>
        </w:rPr>
        <w:t>.</w:t>
      </w:r>
      <w:r w:rsidRPr="005A73D2">
        <w:rPr>
          <w:rFonts w:cstheme="minorHAnsi"/>
          <w:b/>
          <w:bCs/>
        </w:rPr>
        <w:t>2021 r. o godz. 1</w:t>
      </w:r>
      <w:r w:rsidR="00BC64F6" w:rsidRPr="005A73D2">
        <w:rPr>
          <w:rFonts w:cstheme="minorHAnsi"/>
          <w:b/>
          <w:bCs/>
        </w:rPr>
        <w:t>1</w:t>
      </w:r>
      <w:r w:rsidR="006E1836" w:rsidRPr="005A73D2">
        <w:rPr>
          <w:rFonts w:cstheme="minorHAnsi"/>
          <w:b/>
          <w:bCs/>
        </w:rPr>
        <w:t>:</w:t>
      </w:r>
      <w:r w:rsidR="00BC64F6" w:rsidRPr="005A73D2">
        <w:rPr>
          <w:rFonts w:cstheme="minorHAnsi"/>
          <w:b/>
          <w:bCs/>
        </w:rPr>
        <w:t>00</w:t>
      </w:r>
      <w:r w:rsidRPr="005A73D2">
        <w:rPr>
          <w:rFonts w:cstheme="minorHAnsi"/>
          <w:b/>
          <w:bCs/>
        </w:rPr>
        <w:t xml:space="preserve"> </w:t>
      </w:r>
      <w:r w:rsidRPr="005A73D2">
        <w:rPr>
          <w:rFonts w:cstheme="minorHAnsi"/>
        </w:rPr>
        <w:t>przy</w:t>
      </w:r>
      <w:r w:rsidRPr="00B669FD">
        <w:rPr>
          <w:rFonts w:cstheme="minorHAnsi"/>
        </w:rPr>
        <w:t xml:space="preserve">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Pzp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0DD93C8D" w14:textId="77777777" w:rsidR="005A73D2" w:rsidRPr="003719CC" w:rsidRDefault="005A73D2" w:rsidP="005A73D2">
      <w:pPr>
        <w:pStyle w:val="Akapitzlist"/>
        <w:numPr>
          <w:ilvl w:val="0"/>
          <w:numId w:val="10"/>
        </w:numPr>
        <w:ind w:left="567" w:hanging="567"/>
        <w:jc w:val="both"/>
        <w:rPr>
          <w:rFonts w:cstheme="minorHAnsi"/>
        </w:rPr>
      </w:pPr>
      <w:r w:rsidRPr="00A127B8">
        <w:t xml:space="preserve">W kosztorysie ofertowym w miejscu stawka roboczogodziny R Wykonawca uwzględni stawkę brutto, którą płaci pracownikowi za jedną godzinę pracy. Stawka roboczogodziny R  nie może być niższa od </w:t>
      </w:r>
      <w:r w:rsidRPr="00A127B8">
        <w:lastRenderedPageBreak/>
        <w:t>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Kp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05A84C32" w14:textId="1162F78F" w:rsidR="003B365D" w:rsidRPr="00B669FD" w:rsidRDefault="003B365D"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sidR="00051DA8">
        <w:rPr>
          <w:rFonts w:cstheme="minorHAnsi"/>
          <w:iCs/>
        </w:rPr>
        <w:t>ę</w:t>
      </w:r>
      <w:r w:rsidRPr="00B669FD">
        <w:rPr>
          <w:rFonts w:cstheme="minorHAnsi"/>
          <w:iCs/>
        </w:rPr>
        <w:t xml:space="preserve"> netto i brutto za wykonanie przedmiotu zamówienia, </w:t>
      </w:r>
      <w:r w:rsidR="0081084C">
        <w:rPr>
          <w:rFonts w:cstheme="minorHAnsi"/>
          <w:iCs/>
        </w:rPr>
        <w:t>na podstawie sporządzonego kosztorysu ofertowego.</w:t>
      </w:r>
      <w:r w:rsidRPr="00B669FD">
        <w:rPr>
          <w:rFonts w:cstheme="minorHAnsi"/>
          <w:iCs/>
        </w:rPr>
        <w:t xml:space="preserve"> </w:t>
      </w:r>
      <w:r w:rsidR="001C05A2" w:rsidRPr="001C05A2">
        <w:rPr>
          <w:rFonts w:cstheme="minorHAnsi"/>
          <w:bCs/>
          <w:iCs/>
        </w:rPr>
        <w:t>Cena brutto w formularzu ofertowym winna być wyrażona w złotych polskich (PLN) z dokładnością do dwóch miejsc po przecinku</w:t>
      </w:r>
      <w:r w:rsidR="001C05A2">
        <w:rPr>
          <w:rFonts w:cstheme="minorHAnsi"/>
          <w:bCs/>
          <w:iCs/>
        </w:rPr>
        <w:t xml:space="preserve"> i</w:t>
      </w:r>
      <w:r w:rsidR="001C05A2" w:rsidRPr="001C05A2">
        <w:rPr>
          <w:rFonts w:cstheme="minorHAnsi"/>
          <w:bCs/>
          <w:iCs/>
        </w:rPr>
        <w:t xml:space="preserve"> winna być wyliczona w</w:t>
      </w:r>
      <w:r w:rsidR="001C05A2">
        <w:rPr>
          <w:rFonts w:cstheme="minorHAnsi"/>
          <w:bCs/>
          <w:iCs/>
        </w:rPr>
        <w:t> </w:t>
      </w:r>
      <w:r w:rsidR="001C05A2" w:rsidRPr="001C05A2">
        <w:rPr>
          <w:rFonts w:cstheme="minorHAnsi"/>
          <w:bCs/>
          <w:iCs/>
        </w:rPr>
        <w:t>następujący sposób: do kwoty netto należy dodać podatek VAT.</w:t>
      </w:r>
      <w:r w:rsidR="001C05A2">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sidR="004F619D">
        <w:rPr>
          <w:rFonts w:cstheme="minorHAnsi"/>
          <w:iCs/>
        </w:rPr>
        <w:t xml:space="preserve"> </w:t>
      </w:r>
      <w:r w:rsidR="005A73D2">
        <w:rPr>
          <w:rFonts w:cstheme="minorHAnsi"/>
          <w:iCs/>
        </w:rPr>
        <w:t xml:space="preserve"> </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17A3ADC3"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4271FF">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Nazwa kryterium</w:t>
            </w:r>
          </w:p>
        </w:tc>
        <w:tc>
          <w:tcPr>
            <w:tcW w:w="2410" w:type="dxa"/>
          </w:tcPr>
          <w:p w14:paraId="2B4F8F59"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Waga</w:t>
            </w:r>
          </w:p>
        </w:tc>
      </w:tr>
      <w:tr w:rsidR="003B365D" w:rsidRPr="00EE0F73" w14:paraId="0C43F730" w14:textId="77777777" w:rsidTr="00D012D2">
        <w:tc>
          <w:tcPr>
            <w:tcW w:w="3114" w:type="dxa"/>
          </w:tcPr>
          <w:p w14:paraId="44A1AD97"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Cena</w:t>
            </w:r>
          </w:p>
        </w:tc>
        <w:tc>
          <w:tcPr>
            <w:tcW w:w="2410" w:type="dxa"/>
          </w:tcPr>
          <w:p w14:paraId="098D495C"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60 % (max. 60 punktów)</w:t>
            </w:r>
          </w:p>
        </w:tc>
      </w:tr>
      <w:tr w:rsidR="003B365D" w:rsidRPr="00EE0F73" w14:paraId="35EE2819" w14:textId="77777777" w:rsidTr="00D012D2">
        <w:tc>
          <w:tcPr>
            <w:tcW w:w="3114" w:type="dxa"/>
          </w:tcPr>
          <w:p w14:paraId="266E98B9" w14:textId="77777777" w:rsidR="003B365D" w:rsidRPr="00EE0F73" w:rsidRDefault="003B365D" w:rsidP="00B669FD">
            <w:pPr>
              <w:pStyle w:val="Akapitzlist"/>
              <w:ind w:left="0"/>
              <w:jc w:val="both"/>
              <w:rPr>
                <w:rFonts w:cstheme="minorHAnsi"/>
                <w:color w:val="000000"/>
                <w:szCs w:val="20"/>
              </w:rPr>
            </w:pPr>
            <w:bookmarkStart w:id="17" w:name="_Hlk53149248"/>
            <w:r w:rsidRPr="00EE0F73">
              <w:rPr>
                <w:rFonts w:cstheme="minorHAnsi"/>
                <w:color w:val="000000"/>
                <w:szCs w:val="20"/>
              </w:rPr>
              <w:t>Gwarancja na wykonane roboty</w:t>
            </w:r>
          </w:p>
        </w:tc>
        <w:tc>
          <w:tcPr>
            <w:tcW w:w="2410" w:type="dxa"/>
          </w:tcPr>
          <w:p w14:paraId="7BE5B217"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40 % (max. 40 punktów)</w:t>
            </w:r>
          </w:p>
        </w:tc>
      </w:tr>
      <w:bookmarkEnd w:id="17"/>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lastRenderedPageBreak/>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0FAA3C1E" w:rsidR="003B365D" w:rsidRPr="00EE0F73" w:rsidRDefault="004271FF"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4271F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4271F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4271FF"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3643D0B4" w:rsidR="003B365D" w:rsidRPr="00D012D2" w:rsidRDefault="004271FF" w:rsidP="003B365D">
      <w:pPr>
        <w:ind w:left="567"/>
        <w:jc w:val="both"/>
        <w:rPr>
          <w:rFonts w:eastAsiaTheme="minorEastAsia" w:cstheme="minorHAnsi"/>
          <w:b/>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den>
          </m:f>
          <m: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4271F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4271F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3C35110C" w:rsidR="003B365D" w:rsidRPr="00B669FD" w:rsidRDefault="004271F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w:t>
      </w:r>
      <w:r w:rsidR="00EE0F73">
        <w:rPr>
          <w:rFonts w:eastAsiaTheme="minorEastAsia" w:cstheme="minorHAnsi"/>
        </w:rPr>
        <w:t>3</w:t>
      </w:r>
      <w:r w:rsidR="002561C6">
        <w:rPr>
          <w:rFonts w:eastAsiaTheme="minorEastAsia" w:cstheme="minorHAnsi"/>
        </w:rPr>
        <w:t>6</w:t>
      </w:r>
      <w:r w:rsidR="003B365D" w:rsidRPr="00B669FD">
        <w:rPr>
          <w:rFonts w:eastAsiaTheme="minorEastAsia" w:cstheme="minorHAnsi"/>
        </w:rPr>
        <w:t xml:space="preserve"> miesięcy)</w:t>
      </w:r>
    </w:p>
    <w:p w14:paraId="2B3C3D23" w14:textId="63EDD987" w:rsidR="003B365D" w:rsidRPr="00B669FD" w:rsidRDefault="004271FF"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EE0F73">
        <w:rPr>
          <w:rFonts w:eastAsiaTheme="minorEastAsia" w:cstheme="minorHAnsi"/>
        </w:rPr>
        <w:t>48</w:t>
      </w:r>
      <w:r w:rsidR="003B365D" w:rsidRPr="00B669FD">
        <w:rPr>
          <w:rFonts w:eastAsiaTheme="minorEastAsia" w:cstheme="minorHAnsi"/>
        </w:rPr>
        <w:t xml:space="preserve"> miesięcy) przyjęty do celów obliczeniowych</w:t>
      </w:r>
    </w:p>
    <w:p w14:paraId="41024274" w14:textId="109745A7" w:rsidR="003B365D" w:rsidRPr="00B669FD" w:rsidRDefault="003B365D" w:rsidP="003B365D">
      <w:pPr>
        <w:spacing w:after="0" w:line="247" w:lineRule="auto"/>
        <w:ind w:left="567"/>
        <w:jc w:val="both"/>
        <w:rPr>
          <w:rFonts w:cstheme="minorHAnsi"/>
          <w:bCs/>
          <w:iCs/>
        </w:rPr>
      </w:pPr>
      <w:r w:rsidRPr="00EE0F73">
        <w:rPr>
          <w:rFonts w:cstheme="minorHAnsi"/>
          <w:bCs/>
          <w:iCs/>
        </w:rPr>
        <w:t xml:space="preserve">Maksymalny okres gwarancji na wykonane roboty przyjęty do celów obliczeniowych wynosi </w:t>
      </w:r>
      <w:r w:rsidR="00EE0F73" w:rsidRPr="00EE0F73">
        <w:rPr>
          <w:rFonts w:cstheme="minorHAnsi"/>
          <w:bCs/>
          <w:iCs/>
          <w:u w:val="single"/>
        </w:rPr>
        <w:t>48</w:t>
      </w:r>
      <w:r w:rsidRPr="00EE0F73">
        <w:rPr>
          <w:rFonts w:cstheme="minorHAnsi"/>
          <w:bCs/>
          <w:iCs/>
          <w:u w:val="single"/>
        </w:rPr>
        <w:t xml:space="preserve"> </w:t>
      </w:r>
      <w:r w:rsidR="00EE0F73" w:rsidRPr="00EE0F73">
        <w:rPr>
          <w:rFonts w:cstheme="minorHAnsi"/>
          <w:bCs/>
          <w:iCs/>
          <w:u w:val="single"/>
        </w:rPr>
        <w:t>miesięcy</w:t>
      </w:r>
      <w:r w:rsidRPr="00EE0F73">
        <w:rPr>
          <w:rFonts w:cstheme="minorHAnsi"/>
          <w:bCs/>
          <w:iCs/>
          <w:u w:val="single"/>
        </w:rPr>
        <w:t>.</w:t>
      </w:r>
      <w:r w:rsidRPr="00EE0F73">
        <w:rPr>
          <w:rFonts w:cstheme="minorHAnsi"/>
          <w:bCs/>
          <w:iCs/>
        </w:rPr>
        <w:t xml:space="preserve"> Zaoferowanie dłuższego okresu gwarancji nie będzie skutkowało przyznaniem większej ilości punktów w tym kryterium oraz nie będzie skutkowało odrzuceniem oferty.</w:t>
      </w:r>
      <w:r w:rsidRPr="00B669FD">
        <w:rPr>
          <w:rFonts w:cstheme="minorHAnsi"/>
          <w:bCs/>
          <w:iCs/>
        </w:rPr>
        <w:t xml:space="preserve"> </w:t>
      </w:r>
    </w:p>
    <w:p w14:paraId="0EBC34B6" w14:textId="146F4A14"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00EE0F73">
        <w:rPr>
          <w:rFonts w:cstheme="minorHAnsi"/>
          <w:bCs/>
          <w:iCs/>
          <w:u w:val="single"/>
        </w:rPr>
        <w:t>48</w:t>
      </w:r>
      <w:r w:rsidRPr="00EE0F73">
        <w:rPr>
          <w:rFonts w:cstheme="minorHAnsi"/>
          <w:bCs/>
          <w:iCs/>
          <w:u w:val="single"/>
        </w:rPr>
        <w:t xml:space="preserve"> miesięcy</w:t>
      </w:r>
      <w:r w:rsidRPr="00B669FD">
        <w:rPr>
          <w:rFonts w:cstheme="minorHAnsi"/>
          <w:bCs/>
          <w:iCs/>
          <w:u w:val="single"/>
        </w:rPr>
        <w:t xml:space="preserve">. </w:t>
      </w:r>
      <w:r w:rsidRPr="00B669FD">
        <w:rPr>
          <w:rFonts w:cstheme="minorHAnsi"/>
          <w:bCs/>
          <w:iCs/>
        </w:rPr>
        <w:t>Zaoferowanie krótszego okresu gwarancji będzie skutkowało odrzuceniem oferty. Jeżeli wykonawca nie wpisze okresu gwarancji do oferty, Zamawiający uzna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001C1DD3" w:rsidR="003B365D" w:rsidRPr="00EE0F73" w:rsidRDefault="004271FF"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4271FF"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4271FF"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lastRenderedPageBreak/>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2DFB80B"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załączniku nr 4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Szczegółowe informacje dotyczące środków ochrony prawnej określa Dział IX ustawy Pzp.</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Pr="00EE0F73" w:rsidRDefault="003B365D"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 xml:space="preserve">Zamawiający informuje, że Administratorem danych osobowych Wykonawcy jest Zarząd Lokali Miejskich al. Kościuszki 47, 90-514 Łódź, tel. (42) 628 70 00 e-mail: </w:t>
      </w:r>
      <w:hyperlink r:id="rId26" w:history="1">
        <w:r w:rsidRPr="00EE0F73">
          <w:rPr>
            <w:rFonts w:cstheme="minorHAnsi"/>
          </w:rPr>
          <w:t>zlm@zlm.lodz.pl</w:t>
        </w:r>
      </w:hyperlink>
    </w:p>
    <w:p w14:paraId="5D8A604B" w14:textId="77DA6FDF" w:rsidR="003B365D" w:rsidRPr="00EE0F73" w:rsidRDefault="003B365D"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 xml:space="preserve">W sprawach związanych z przetwarzaniem danych osobowych, można kontaktować się z Inspektorem Ochrony Danych, za pośrednictwem adresu e-mail: </w:t>
      </w:r>
      <w:hyperlink r:id="rId27" w:history="1">
        <w:r w:rsidRPr="00EE0F73">
          <w:rPr>
            <w:rFonts w:cstheme="minorHAnsi"/>
          </w:rPr>
          <w:t>iod@zlm.lodz.pl</w:t>
        </w:r>
      </w:hyperlink>
      <w:r w:rsidRPr="00EE0F73">
        <w:rPr>
          <w:rFonts w:cstheme="minorHAnsi"/>
        </w:rPr>
        <w:t>.</w:t>
      </w:r>
    </w:p>
    <w:p w14:paraId="209D14C2" w14:textId="77777777" w:rsidR="003B365D" w:rsidRPr="00EE0F73" w:rsidRDefault="003B365D"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Dane osobowe będą ujawniane wykonawcom, oferentom oraz wszystkim zainteresowanym, a także podmiotom przetwarzającym dane na podstawie zawartych umów.</w:t>
      </w:r>
    </w:p>
    <w:p w14:paraId="40AF7A56"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36ACC"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lastRenderedPageBreak/>
        <w:t>Przysługuje Pani/Panu prawo do wniesienia skargi do Prezesa Urzędu Ochrony Danych Osobowych, gdy uzna Pani/Pan, że przetwarzanie danych osobowych Pani/Pana dotyczących narusza przepisy RODO.</w:t>
      </w:r>
    </w:p>
    <w:p w14:paraId="2E70468F" w14:textId="77777777" w:rsidR="003B365D" w:rsidRPr="00EE0F73" w:rsidRDefault="003B365D"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Nie przysługuje Pani/Panu:</w:t>
      </w:r>
    </w:p>
    <w:p w14:paraId="244FB9C3" w14:textId="77777777" w:rsidR="003B365D" w:rsidRPr="00EE0F73" w:rsidRDefault="003B365D" w:rsidP="00BA5B40">
      <w:pPr>
        <w:pStyle w:val="Akapitzlist"/>
        <w:numPr>
          <w:ilvl w:val="0"/>
          <w:numId w:val="2"/>
        </w:numPr>
        <w:spacing w:line="240" w:lineRule="auto"/>
        <w:ind w:left="993" w:hanging="426"/>
        <w:jc w:val="both"/>
        <w:rPr>
          <w:rFonts w:cstheme="minorHAnsi"/>
        </w:rPr>
      </w:pPr>
      <w:bookmarkStart w:id="18" w:name="_Hlk22285765"/>
      <w:r w:rsidRPr="00EE0F73">
        <w:rPr>
          <w:rFonts w:cstheme="minorHAnsi"/>
        </w:rPr>
        <w:t>w związku z art. 17 ust. 3 lit. b, d lub e RODO prawo do usunięcia danych osobowych;</w:t>
      </w:r>
    </w:p>
    <w:p w14:paraId="21963134" w14:textId="77777777" w:rsidR="003B365D" w:rsidRPr="00EE0F73" w:rsidRDefault="003B365D" w:rsidP="00BA5B40">
      <w:pPr>
        <w:pStyle w:val="Akapitzlist"/>
        <w:numPr>
          <w:ilvl w:val="0"/>
          <w:numId w:val="2"/>
        </w:numPr>
        <w:spacing w:line="240" w:lineRule="auto"/>
        <w:ind w:left="993" w:hanging="426"/>
        <w:jc w:val="both"/>
        <w:rPr>
          <w:rFonts w:cstheme="minorHAnsi"/>
        </w:rPr>
      </w:pPr>
      <w:bookmarkStart w:id="19" w:name="_Hlk22285772"/>
      <w:bookmarkEnd w:id="18"/>
      <w:r w:rsidRPr="00EE0F73">
        <w:rPr>
          <w:rFonts w:cstheme="minorHAnsi"/>
        </w:rPr>
        <w:t>prawo do przenoszenia danych osobowych, o którym mowa w art. 20 RODO;</w:t>
      </w:r>
    </w:p>
    <w:p w14:paraId="19EA56AF" w14:textId="77777777" w:rsidR="003B365D" w:rsidRPr="00EE0F73" w:rsidRDefault="003B365D" w:rsidP="00BA5B40">
      <w:pPr>
        <w:pStyle w:val="Akapitzlist"/>
        <w:numPr>
          <w:ilvl w:val="0"/>
          <w:numId w:val="2"/>
        </w:numPr>
        <w:spacing w:line="240" w:lineRule="auto"/>
        <w:ind w:left="993" w:hanging="426"/>
        <w:jc w:val="both"/>
        <w:rPr>
          <w:rFonts w:cstheme="minorHAnsi"/>
        </w:rPr>
      </w:pPr>
      <w:bookmarkStart w:id="20" w:name="_Hlk22285718"/>
      <w:bookmarkEnd w:id="19"/>
      <w:r w:rsidRPr="00EE0F73">
        <w:rPr>
          <w:rFonts w:cstheme="minorHAnsi"/>
        </w:rPr>
        <w:t>na podstawie art. 21 RODO prawo sprzeciwu, wobec przetwarzania danych osobowych, gdyż podstawą prawną przetwarzania Pani/Pana danych osobowych jest art. 6 ust. 1 lit. c RODO.</w:t>
      </w:r>
      <w:bookmarkEnd w:id="20"/>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4518952B" w14:textId="4286219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Formularz ofertowy</w:t>
      </w:r>
      <w:r w:rsidR="002731E4">
        <w:rPr>
          <w:rFonts w:cstheme="minorHAnsi"/>
        </w:rPr>
        <w:t>.</w:t>
      </w:r>
    </w:p>
    <w:p w14:paraId="5B1F730D" w14:textId="3CF17B45" w:rsidR="003B365D" w:rsidRPr="006E1836"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DB5FD0">
        <w:rPr>
          <w:rFonts w:cstheme="minorHAnsi"/>
          <w:bCs/>
        </w:rPr>
        <w:t>wykluczeniu oraz spełnianiu warunków udziału</w:t>
      </w:r>
      <w:r w:rsidR="00B46C8C" w:rsidRPr="00DB5FD0">
        <w:rPr>
          <w:rFonts w:cstheme="minorHAnsi"/>
          <w:bCs/>
        </w:rPr>
        <w:t xml:space="preserve"> w postępowaniu.</w:t>
      </w:r>
    </w:p>
    <w:p w14:paraId="608DB128" w14:textId="2EC36856"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wykonanych robót</w:t>
      </w:r>
      <w:r w:rsidR="002731E4">
        <w:rPr>
          <w:rFonts w:cstheme="minorHAnsi"/>
          <w:bCs/>
        </w:rPr>
        <w:t>.</w:t>
      </w:r>
    </w:p>
    <w:p w14:paraId="36D239E7" w14:textId="198673DA"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r w:rsidR="002731E4">
        <w:rPr>
          <w:rFonts w:cstheme="minorHAnsi"/>
          <w:bCs/>
        </w:rPr>
        <w:t>.</w:t>
      </w:r>
    </w:p>
    <w:p w14:paraId="3A041BC0" w14:textId="5617260B"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r w:rsidR="002731E4">
        <w:rPr>
          <w:rFonts w:cstheme="minorHAnsi"/>
          <w:bCs/>
        </w:rPr>
        <w:t>.</w:t>
      </w:r>
    </w:p>
    <w:p w14:paraId="6345DA2D" w14:textId="57D23554" w:rsidR="00EE0F73" w:rsidRPr="00567A23" w:rsidRDefault="00EE0F73" w:rsidP="00EE0F73">
      <w:pPr>
        <w:pStyle w:val="Akapitzlist"/>
        <w:numPr>
          <w:ilvl w:val="0"/>
          <w:numId w:val="21"/>
        </w:numPr>
        <w:tabs>
          <w:tab w:val="clear" w:pos="454"/>
        </w:tabs>
        <w:ind w:left="567" w:hanging="567"/>
        <w:jc w:val="both"/>
        <w:rPr>
          <w:rFonts w:cstheme="minorHAnsi"/>
        </w:rPr>
      </w:pPr>
      <w:r>
        <w:rPr>
          <w:rFonts w:cstheme="minorHAnsi"/>
          <w:bCs/>
        </w:rPr>
        <w:t>Decyzja PINB nr 417/2021 z dnia 07.07.2021 r. oraz dokumentacja dotycząca ul. Narutowicza 6.</w:t>
      </w:r>
    </w:p>
    <w:p w14:paraId="09CFD6B4" w14:textId="3F281342" w:rsidR="00EE0F73" w:rsidRPr="008C4C2F" w:rsidRDefault="00EE0F73" w:rsidP="00EE0F73">
      <w:pPr>
        <w:pStyle w:val="Akapitzlist"/>
        <w:numPr>
          <w:ilvl w:val="0"/>
          <w:numId w:val="21"/>
        </w:numPr>
        <w:tabs>
          <w:tab w:val="clear" w:pos="454"/>
        </w:tabs>
        <w:ind w:left="567" w:hanging="567"/>
        <w:jc w:val="both"/>
        <w:rPr>
          <w:rFonts w:cstheme="minorHAnsi"/>
        </w:rPr>
      </w:pPr>
      <w:r>
        <w:rPr>
          <w:rFonts w:cstheme="minorHAnsi"/>
          <w:bCs/>
        </w:rPr>
        <w:t xml:space="preserve">Decyzja PINB nr 957/09 z dnia 26.11.2009 r. oraz dokumentacja dotycząca ul. </w:t>
      </w:r>
      <w:r w:rsidRPr="00EE0F73">
        <w:rPr>
          <w:rFonts w:cstheme="minorHAnsi"/>
          <w:bCs/>
        </w:rPr>
        <w:t>Krakusa 32</w:t>
      </w:r>
      <w:r>
        <w:rPr>
          <w:rFonts w:cstheme="minorHAnsi"/>
          <w:bCs/>
        </w:rPr>
        <w:t>.</w:t>
      </w:r>
    </w:p>
    <w:p w14:paraId="4C423DC5" w14:textId="43D22427" w:rsidR="008C4C2F" w:rsidRPr="00EE0F73" w:rsidRDefault="00EE0F73" w:rsidP="00EE0F73">
      <w:pPr>
        <w:pStyle w:val="Akapitzlist"/>
        <w:numPr>
          <w:ilvl w:val="0"/>
          <w:numId w:val="21"/>
        </w:numPr>
        <w:tabs>
          <w:tab w:val="clear" w:pos="454"/>
        </w:tabs>
        <w:ind w:left="567" w:hanging="567"/>
        <w:jc w:val="both"/>
        <w:rPr>
          <w:rFonts w:cstheme="minorHAnsi"/>
        </w:rPr>
      </w:pPr>
      <w:r>
        <w:rPr>
          <w:rFonts w:cstheme="minorHAnsi"/>
          <w:bCs/>
        </w:rPr>
        <w:t xml:space="preserve">Decyzja PINB nr </w:t>
      </w:r>
      <w:r w:rsidR="0058524E">
        <w:rPr>
          <w:rFonts w:cstheme="minorHAnsi"/>
          <w:bCs/>
        </w:rPr>
        <w:t>418/2021</w:t>
      </w:r>
      <w:r>
        <w:rPr>
          <w:rFonts w:cstheme="minorHAnsi"/>
          <w:bCs/>
        </w:rPr>
        <w:t xml:space="preserve"> z dnia </w:t>
      </w:r>
      <w:r w:rsidR="0058524E">
        <w:rPr>
          <w:rFonts w:cstheme="minorHAnsi"/>
          <w:bCs/>
        </w:rPr>
        <w:t>07.07.2021</w:t>
      </w:r>
      <w:r>
        <w:rPr>
          <w:rFonts w:cstheme="minorHAnsi"/>
          <w:bCs/>
        </w:rPr>
        <w:t xml:space="preserve"> r. oraz dokumentacja dotycząca ul. </w:t>
      </w:r>
      <w:r w:rsidR="0058524E">
        <w:rPr>
          <w:rFonts w:cstheme="minorHAnsi"/>
          <w:bCs/>
        </w:rPr>
        <w:t>Piłsudskiego 113</w:t>
      </w:r>
      <w:r>
        <w:rPr>
          <w:rFonts w:cstheme="minorHAnsi"/>
          <w:bCs/>
        </w:rPr>
        <w:t>.</w:t>
      </w:r>
    </w:p>
    <w:sectPr w:rsidR="008C4C2F" w:rsidRPr="00EE0F73"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1B200074"/>
    <w:lvl w:ilvl="0">
      <w:start w:val="1"/>
      <w:numFmt w:val="decimal"/>
      <w:lvlText w:val="%1."/>
      <w:lvlJc w:val="left"/>
      <w:pPr>
        <w:tabs>
          <w:tab w:val="num" w:pos="454"/>
        </w:tabs>
        <w:ind w:left="680" w:hanging="323"/>
      </w:pPr>
      <w:rPr>
        <w:rFonts w:hint="default"/>
        <w:b w:val="0"/>
        <w:bCs w:val="0"/>
        <w:strike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7E3C59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val="0"/>
        <w:bCs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D44E6"/>
    <w:rsid w:val="000D5CAB"/>
    <w:rsid w:val="000E6715"/>
    <w:rsid w:val="00122BF6"/>
    <w:rsid w:val="001276F7"/>
    <w:rsid w:val="001359C7"/>
    <w:rsid w:val="00165544"/>
    <w:rsid w:val="0016790E"/>
    <w:rsid w:val="00186338"/>
    <w:rsid w:val="00186F62"/>
    <w:rsid w:val="0019112B"/>
    <w:rsid w:val="00193895"/>
    <w:rsid w:val="001B29AD"/>
    <w:rsid w:val="001C05A2"/>
    <w:rsid w:val="001C118C"/>
    <w:rsid w:val="001C1557"/>
    <w:rsid w:val="001C575D"/>
    <w:rsid w:val="001C6333"/>
    <w:rsid w:val="001D092E"/>
    <w:rsid w:val="001D5CD4"/>
    <w:rsid w:val="001F0BF4"/>
    <w:rsid w:val="001F56C7"/>
    <w:rsid w:val="00201A6A"/>
    <w:rsid w:val="002321FF"/>
    <w:rsid w:val="00242BE1"/>
    <w:rsid w:val="00255958"/>
    <w:rsid w:val="002561C6"/>
    <w:rsid w:val="002731E4"/>
    <w:rsid w:val="00285D27"/>
    <w:rsid w:val="002920C5"/>
    <w:rsid w:val="00297946"/>
    <w:rsid w:val="002B142B"/>
    <w:rsid w:val="002B5BFE"/>
    <w:rsid w:val="002E37FE"/>
    <w:rsid w:val="0031553D"/>
    <w:rsid w:val="00337324"/>
    <w:rsid w:val="00340209"/>
    <w:rsid w:val="0037498B"/>
    <w:rsid w:val="003754D5"/>
    <w:rsid w:val="003816B5"/>
    <w:rsid w:val="0038372D"/>
    <w:rsid w:val="00395280"/>
    <w:rsid w:val="003A6A4D"/>
    <w:rsid w:val="003A7A51"/>
    <w:rsid w:val="003B365D"/>
    <w:rsid w:val="003D3845"/>
    <w:rsid w:val="003D4780"/>
    <w:rsid w:val="004271FF"/>
    <w:rsid w:val="004310E6"/>
    <w:rsid w:val="00431193"/>
    <w:rsid w:val="00432F42"/>
    <w:rsid w:val="004353EA"/>
    <w:rsid w:val="00437561"/>
    <w:rsid w:val="0044365C"/>
    <w:rsid w:val="00463D83"/>
    <w:rsid w:val="0047615A"/>
    <w:rsid w:val="00477C27"/>
    <w:rsid w:val="004871A6"/>
    <w:rsid w:val="00496024"/>
    <w:rsid w:val="004A0410"/>
    <w:rsid w:val="004A2BA3"/>
    <w:rsid w:val="004A3E4D"/>
    <w:rsid w:val="004C61E8"/>
    <w:rsid w:val="004D092C"/>
    <w:rsid w:val="004E11D1"/>
    <w:rsid w:val="004E435B"/>
    <w:rsid w:val="004E789E"/>
    <w:rsid w:val="004F619D"/>
    <w:rsid w:val="00510BD3"/>
    <w:rsid w:val="00532015"/>
    <w:rsid w:val="0054450E"/>
    <w:rsid w:val="00546E82"/>
    <w:rsid w:val="00567A23"/>
    <w:rsid w:val="0058524E"/>
    <w:rsid w:val="00587A20"/>
    <w:rsid w:val="0059602F"/>
    <w:rsid w:val="005A73D2"/>
    <w:rsid w:val="005B0581"/>
    <w:rsid w:val="005F4EE8"/>
    <w:rsid w:val="00606F47"/>
    <w:rsid w:val="006336A0"/>
    <w:rsid w:val="006526A7"/>
    <w:rsid w:val="006532D2"/>
    <w:rsid w:val="0065790F"/>
    <w:rsid w:val="00657D05"/>
    <w:rsid w:val="00662F95"/>
    <w:rsid w:val="0067039C"/>
    <w:rsid w:val="00683479"/>
    <w:rsid w:val="00683A65"/>
    <w:rsid w:val="006B5A7E"/>
    <w:rsid w:val="006B75DA"/>
    <w:rsid w:val="006C0184"/>
    <w:rsid w:val="006E01A0"/>
    <w:rsid w:val="006E1836"/>
    <w:rsid w:val="006E1D8D"/>
    <w:rsid w:val="006E2ACB"/>
    <w:rsid w:val="006E45FA"/>
    <w:rsid w:val="006E53C1"/>
    <w:rsid w:val="006F2710"/>
    <w:rsid w:val="006F2E48"/>
    <w:rsid w:val="007051E0"/>
    <w:rsid w:val="0070656A"/>
    <w:rsid w:val="007172BC"/>
    <w:rsid w:val="0072403C"/>
    <w:rsid w:val="00740BDD"/>
    <w:rsid w:val="00740E26"/>
    <w:rsid w:val="007608C3"/>
    <w:rsid w:val="007649A0"/>
    <w:rsid w:val="007703D1"/>
    <w:rsid w:val="007A110B"/>
    <w:rsid w:val="007A34AA"/>
    <w:rsid w:val="007A6D49"/>
    <w:rsid w:val="007B1C96"/>
    <w:rsid w:val="007B5B03"/>
    <w:rsid w:val="007E1BFC"/>
    <w:rsid w:val="007E275C"/>
    <w:rsid w:val="0081084C"/>
    <w:rsid w:val="008158E2"/>
    <w:rsid w:val="0083454D"/>
    <w:rsid w:val="0083709B"/>
    <w:rsid w:val="00837E07"/>
    <w:rsid w:val="00850133"/>
    <w:rsid w:val="008B4E80"/>
    <w:rsid w:val="008C4C2F"/>
    <w:rsid w:val="008D24FC"/>
    <w:rsid w:val="00924933"/>
    <w:rsid w:val="00940F8A"/>
    <w:rsid w:val="00944854"/>
    <w:rsid w:val="00951442"/>
    <w:rsid w:val="00951CAF"/>
    <w:rsid w:val="00961DD7"/>
    <w:rsid w:val="0096301A"/>
    <w:rsid w:val="009A0052"/>
    <w:rsid w:val="009D6C9A"/>
    <w:rsid w:val="009F5C35"/>
    <w:rsid w:val="009F6EAE"/>
    <w:rsid w:val="00A07315"/>
    <w:rsid w:val="00A127B8"/>
    <w:rsid w:val="00A21079"/>
    <w:rsid w:val="00A2373E"/>
    <w:rsid w:val="00A266F4"/>
    <w:rsid w:val="00A27AEE"/>
    <w:rsid w:val="00A315D9"/>
    <w:rsid w:val="00A7045D"/>
    <w:rsid w:val="00A80C70"/>
    <w:rsid w:val="00A843F5"/>
    <w:rsid w:val="00A9128B"/>
    <w:rsid w:val="00AA5A6D"/>
    <w:rsid w:val="00AB2DC4"/>
    <w:rsid w:val="00AE5200"/>
    <w:rsid w:val="00AF282E"/>
    <w:rsid w:val="00AF3469"/>
    <w:rsid w:val="00B04005"/>
    <w:rsid w:val="00B14EDB"/>
    <w:rsid w:val="00B25230"/>
    <w:rsid w:val="00B257B9"/>
    <w:rsid w:val="00B326A5"/>
    <w:rsid w:val="00B4107F"/>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C02FF2"/>
    <w:rsid w:val="00C11A67"/>
    <w:rsid w:val="00C300FF"/>
    <w:rsid w:val="00C37CB6"/>
    <w:rsid w:val="00C44CEB"/>
    <w:rsid w:val="00C521C6"/>
    <w:rsid w:val="00C5271E"/>
    <w:rsid w:val="00C550D7"/>
    <w:rsid w:val="00C64116"/>
    <w:rsid w:val="00CA5A49"/>
    <w:rsid w:val="00CB1859"/>
    <w:rsid w:val="00CD5B4E"/>
    <w:rsid w:val="00CE2317"/>
    <w:rsid w:val="00CF2BDE"/>
    <w:rsid w:val="00D012D2"/>
    <w:rsid w:val="00D01820"/>
    <w:rsid w:val="00D0234C"/>
    <w:rsid w:val="00D16CBF"/>
    <w:rsid w:val="00D37D55"/>
    <w:rsid w:val="00D553FB"/>
    <w:rsid w:val="00D55AD5"/>
    <w:rsid w:val="00D6062D"/>
    <w:rsid w:val="00D63044"/>
    <w:rsid w:val="00D757AE"/>
    <w:rsid w:val="00D80B17"/>
    <w:rsid w:val="00D86B83"/>
    <w:rsid w:val="00DB5FD0"/>
    <w:rsid w:val="00DB7834"/>
    <w:rsid w:val="00DC2FF5"/>
    <w:rsid w:val="00DD022E"/>
    <w:rsid w:val="00DD3A04"/>
    <w:rsid w:val="00E01E8A"/>
    <w:rsid w:val="00E06464"/>
    <w:rsid w:val="00E21A5F"/>
    <w:rsid w:val="00E31746"/>
    <w:rsid w:val="00E64E5C"/>
    <w:rsid w:val="00E82730"/>
    <w:rsid w:val="00E86286"/>
    <w:rsid w:val="00E91B95"/>
    <w:rsid w:val="00E943AF"/>
    <w:rsid w:val="00E962BD"/>
    <w:rsid w:val="00ED1B63"/>
    <w:rsid w:val="00EE0F73"/>
    <w:rsid w:val="00EE789C"/>
    <w:rsid w:val="00F00FD6"/>
    <w:rsid w:val="00F041AF"/>
    <w:rsid w:val="00F36FED"/>
    <w:rsid w:val="00F50342"/>
    <w:rsid w:val="00F61B04"/>
    <w:rsid w:val="00F635D8"/>
    <w:rsid w:val="00F74F45"/>
    <w:rsid w:val="00F821E1"/>
    <w:rsid w:val="00F866A4"/>
    <w:rsid w:val="00F93A98"/>
    <w:rsid w:val="00FA3D56"/>
    <w:rsid w:val="00FA580A"/>
    <w:rsid w:val="00FB36A7"/>
    <w:rsid w:val="00FB3CD7"/>
    <w:rsid w:val="00FB451C"/>
    <w:rsid w:val="00FC5AD9"/>
    <w:rsid w:val="00FD257C"/>
    <w:rsid w:val="00FF6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normalny tekst Znak"/>
    <w:link w:val="Akapitzlist"/>
    <w:uiPriority w:val="34"/>
    <w:rsid w:val="00FB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18</Pages>
  <Words>8548</Words>
  <Characters>51291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Janecka</cp:lastModifiedBy>
  <cp:revision>151</cp:revision>
  <cp:lastPrinted>2021-08-02T13:32:00Z</cp:lastPrinted>
  <dcterms:created xsi:type="dcterms:W3CDTF">2021-01-02T12:53:00Z</dcterms:created>
  <dcterms:modified xsi:type="dcterms:W3CDTF">2021-08-02T13:34:00Z</dcterms:modified>
</cp:coreProperties>
</file>