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ZP/</w:t>
      </w:r>
      <w:r w:rsidR="00124D3B">
        <w:rPr>
          <w:rFonts w:ascii="Verdana" w:hAnsi="Verdana"/>
          <w:b/>
          <w:spacing w:val="60"/>
          <w:sz w:val="28"/>
          <w:szCs w:val="28"/>
          <w:u w:val="single"/>
        </w:rPr>
        <w:t>859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/201</w:t>
      </w:r>
      <w:r w:rsidR="00AD1AB9">
        <w:rPr>
          <w:rFonts w:ascii="Verdana" w:hAnsi="Verdana"/>
          <w:b/>
          <w:spacing w:val="60"/>
          <w:sz w:val="28"/>
          <w:szCs w:val="28"/>
          <w:u w:val="single"/>
        </w:rPr>
        <w:t>7</w:t>
      </w:r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484583">
        <w:rPr>
          <w:rFonts w:cs="Arial"/>
          <w:b/>
          <w:sz w:val="20"/>
          <w:lang w:eastAsia="en-US"/>
        </w:rPr>
        <w:t>……………..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 xml:space="preserve">ul </w:t>
            </w:r>
            <w:proofErr w:type="spellStart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Seminaryjska</w:t>
            </w:r>
            <w:proofErr w:type="spellEnd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 xml:space="preserve">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E6762D" w:rsidRPr="006100ED" w:rsidRDefault="00E6762D" w:rsidP="006100ED">
            <w:pPr>
              <w:pStyle w:val="Nagwek3"/>
              <w:spacing w:before="120" w:after="60" w:line="312" w:lineRule="auto"/>
              <w:ind w:left="0" w:right="-6"/>
              <w:rPr>
                <w:rFonts w:ascii="Arial" w:hAnsi="Arial" w:cs="Arial"/>
                <w:b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624E79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bookmarkEnd w:id="0"/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Default="00DF5089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1</w:t>
      </w:r>
      <w:r w:rsidR="001C0584">
        <w:rPr>
          <w:rFonts w:ascii="Arial" w:hAnsi="Arial" w:cs="Arial"/>
          <w:b/>
          <w:bCs/>
          <w:sz w:val="20"/>
        </w:rPr>
        <w:t xml:space="preserve"> Przedmiot umowy</w:t>
      </w:r>
    </w:p>
    <w:p w:rsidR="001C0584" w:rsidRPr="001B0E7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8E0298" w:rsidRPr="001B0E74" w:rsidRDefault="00DF5089" w:rsidP="00376109">
      <w:pPr>
        <w:pStyle w:val="Tekstblokowy"/>
        <w:numPr>
          <w:ilvl w:val="0"/>
          <w:numId w:val="3"/>
        </w:numPr>
        <w:spacing w:after="120"/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DC789D">
        <w:rPr>
          <w:rFonts w:ascii="Arial" w:hAnsi="Arial" w:cs="Arial"/>
          <w:sz w:val="20"/>
        </w:rPr>
        <w:t>„</w:t>
      </w:r>
      <w:r w:rsidR="00376109" w:rsidRPr="00376109">
        <w:rPr>
          <w:rFonts w:ascii="Arial" w:hAnsi="Arial" w:cs="Arial"/>
          <w:sz w:val="20"/>
        </w:rPr>
        <w:t xml:space="preserve">Zakup </w:t>
      </w:r>
      <w:r w:rsidR="00E15726">
        <w:rPr>
          <w:rFonts w:ascii="Arial" w:hAnsi="Arial" w:cs="Arial"/>
          <w:sz w:val="20"/>
        </w:rPr>
        <w:t>zestawów narzędziowych</w:t>
      </w:r>
      <w:r w:rsidR="00DC789D">
        <w:rPr>
          <w:rFonts w:ascii="Arial" w:hAnsi="Arial" w:cs="Arial"/>
          <w:sz w:val="20"/>
        </w:rPr>
        <w:t>”</w:t>
      </w:r>
      <w:r w:rsidR="00DF7399" w:rsidRPr="001B0E74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 xml:space="preserve">: 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3"/>
        <w:gridCol w:w="852"/>
        <w:gridCol w:w="1417"/>
        <w:gridCol w:w="1418"/>
        <w:gridCol w:w="6"/>
        <w:gridCol w:w="1554"/>
      </w:tblGrid>
      <w:tr w:rsidR="007B5B41" w:rsidRPr="001B0E74" w:rsidTr="00841D4E">
        <w:trPr>
          <w:trHeight w:val="20"/>
        </w:trPr>
        <w:tc>
          <w:tcPr>
            <w:tcW w:w="817" w:type="dxa"/>
            <w:shd w:val="clear" w:color="auto" w:fill="F2F2F2"/>
            <w:vAlign w:val="center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393" w:type="dxa"/>
            <w:shd w:val="clear" w:color="auto" w:fill="F2F2F2"/>
            <w:vAlign w:val="center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852" w:type="dxa"/>
            <w:shd w:val="clear" w:color="auto" w:fill="F2F2F2"/>
            <w:vAlign w:val="center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14073F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B5B41" w:rsidRPr="00650A06" w:rsidRDefault="007B5B41" w:rsidP="007B5B41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>
              <w:rPr>
                <w:rFonts w:ascii="Arial" w:hAnsi="Arial" w:cs="Arial"/>
                <w:b/>
                <w:i w:val="0"/>
                <w:sz w:val="18"/>
              </w:rPr>
              <w:t>Gwarancja</w:t>
            </w:r>
          </w:p>
        </w:tc>
        <w:tc>
          <w:tcPr>
            <w:tcW w:w="1418" w:type="dxa"/>
            <w:shd w:val="clear" w:color="auto" w:fill="F2F2F2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560" w:type="dxa"/>
            <w:gridSpan w:val="2"/>
            <w:shd w:val="clear" w:color="auto" w:fill="F2F2F2"/>
            <w:vAlign w:val="center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841D4E" w:rsidRPr="008F6CFB" w:rsidTr="00841D4E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841D4E" w:rsidRPr="008F6CFB" w:rsidRDefault="00841D4E" w:rsidP="00841D4E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Zestaw narzędzi uniwersalnych o zawartości, parametrach i funkcjonalności porównywalnej z zestawem GOLDTOOL GTK-700B lub GTK 900B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841D4E" w:rsidRPr="008F6CFB" w:rsidTr="00841D4E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841D4E" w:rsidRPr="008F6CFB" w:rsidRDefault="00841D4E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Zasilacz laboratoryjny POWERLAB 3010D  0-30V, 0-10A LED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841D4E" w:rsidRPr="008F6CFB" w:rsidTr="00841D4E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841D4E" w:rsidRPr="008F6CFB" w:rsidRDefault="00841D4E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Uchwyt montażowy z lupą przykręcany do blatu - tzw. "trzecia ręka"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841D4E" w:rsidRPr="008F6CFB" w:rsidTr="00841D4E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841D4E" w:rsidRPr="008F6CFB" w:rsidRDefault="00841D4E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Tester przewodów FORSCHER FS807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1D4E" w:rsidRPr="008F6CFB" w:rsidTr="00841D4E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841D4E" w:rsidRPr="008F6CFB" w:rsidRDefault="00841D4E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Stacja lutownicza  898 BD hot air2 w 1 700W z wentylatorem w kolbie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1D4E" w:rsidRPr="008F6CFB" w:rsidTr="00841D4E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841D4E" w:rsidRPr="008F6CFB" w:rsidRDefault="00841D4E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Multimetr uniwersalny CHY 21C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1D4E" w:rsidRPr="008F6CFB" w:rsidTr="00841D4E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841D4E" w:rsidRPr="008F6CFB" w:rsidRDefault="00841D4E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Miernik RLC MASTECH MS 5300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1D4E" w:rsidRPr="008F6CFB" w:rsidTr="00841D4E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841D4E" w:rsidRPr="008F6CFB" w:rsidRDefault="00841D4E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Lupa warsztatowa mocowana do stołu powiększenie 5 dioptrii, podświetlenie LED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1D4E" w:rsidRPr="008F6CFB" w:rsidTr="00841D4E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841D4E" w:rsidRPr="008F6CFB" w:rsidRDefault="00841D4E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Detektor przewodów, przewodów pod napięciem BOSCH PMD 10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1D4E" w:rsidRPr="008F6CFB" w:rsidTr="00841D4E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841D4E" w:rsidRPr="008F6CFB" w:rsidRDefault="00841D4E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Zestaw  kluczy nasadowych 233 szt. NEO 08-681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1D4E" w:rsidRPr="008F6CFB" w:rsidTr="00841D4E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841D4E" w:rsidRPr="008F6CFB" w:rsidRDefault="00841D4E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Lutownica na baterie WELLER BP 865CEU 6/8W, 6V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1D4E" w:rsidRPr="008F6CFB" w:rsidTr="00841D4E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841D4E" w:rsidRPr="008F6CFB" w:rsidRDefault="00841D4E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Młotowiertarka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MAKITA HR 2631FT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1D4E" w:rsidRPr="008F6CFB" w:rsidTr="00841D4E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841D4E" w:rsidRPr="008F6CFB" w:rsidRDefault="00841D4E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Osprzęt do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młotowiertarki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(wiertła i dłuta) MAKITA D-19180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1D4E" w:rsidRPr="008F6CFB" w:rsidTr="00841D4E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841D4E" w:rsidRPr="008F6CFB" w:rsidRDefault="00841D4E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Wiertarko-wkrętarka akumulatorowa MAKITA HP457DX100 Udarowa 18V dwubiegowa 42Nm, 2szt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Li-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18V/1,3Ah, ładowarka, walizka (DF 457 DX 100)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1D4E" w:rsidRPr="008F6CFB" w:rsidTr="00841D4E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841D4E" w:rsidRPr="008F6CFB" w:rsidRDefault="00841D4E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Wielofunkcyjne narzędzie ręczne DREMEL 8200 (5/65) z zestawem akcesoriów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1D4E" w:rsidRPr="008F6CFB" w:rsidTr="00841D4E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841D4E" w:rsidRPr="008F6CFB" w:rsidRDefault="00841D4E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Ładowarka akumulatorów AA i AAA Ni-CD i NI-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TECHNOLINE BC-700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1D4E" w:rsidRPr="008F6CFB" w:rsidTr="00841D4E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841D4E" w:rsidRPr="008F6CFB" w:rsidRDefault="00841D4E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Zestaw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alumulatorów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4x PANASONIC ENELOOP PRO 2550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R6/AA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1D4E" w:rsidRPr="008F6CFB" w:rsidTr="00841D4E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841D4E" w:rsidRPr="008F6CFB" w:rsidRDefault="00841D4E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Zestaw akumulatorów PANASONIC R03 AAA NI-MH 1000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(BOX) 4SZT.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41D4E" w:rsidRDefault="00841D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41D4E" w:rsidRPr="008F6CFB" w:rsidRDefault="00841D4E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1D4E" w:rsidRPr="008F6CFB" w:rsidTr="00841D4E">
        <w:trPr>
          <w:trHeight w:val="20"/>
        </w:trPr>
        <w:tc>
          <w:tcPr>
            <w:tcW w:w="7479" w:type="dxa"/>
            <w:gridSpan w:val="4"/>
          </w:tcPr>
          <w:p w:rsidR="00841D4E" w:rsidRDefault="00841D4E" w:rsidP="007B5B4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841D4E" w:rsidRPr="008F6CFB" w:rsidRDefault="00841D4E" w:rsidP="00841D4E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Wartość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41D4E" w:rsidRPr="008F6CFB" w:rsidRDefault="00841D4E" w:rsidP="00841D4E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8E0298" w:rsidRPr="008F6CFB" w:rsidRDefault="008E0298" w:rsidP="008E0298">
      <w:pPr>
        <w:pStyle w:val="Tekstblokowy"/>
        <w:spacing w:after="120"/>
        <w:ind w:left="69" w:right="51"/>
        <w:jc w:val="center"/>
        <w:rPr>
          <w:rFonts w:ascii="Arial" w:hAnsi="Arial" w:cs="Arial"/>
          <w:sz w:val="20"/>
        </w:rPr>
      </w:pPr>
    </w:p>
    <w:p w:rsidR="007F28A1" w:rsidRPr="007F28A1" w:rsidRDefault="00DF5089" w:rsidP="00E0744A">
      <w:pPr>
        <w:pStyle w:val="Tekstblokowy"/>
        <w:numPr>
          <w:ilvl w:val="0"/>
          <w:numId w:val="3"/>
        </w:numPr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624E79" w:rsidRPr="00624E79">
        <w:t xml:space="preserve"> </w:t>
      </w:r>
      <w:r w:rsidR="00484583">
        <w:rPr>
          <w:rFonts w:ascii="Arial" w:hAnsi="Arial" w:cs="Arial"/>
          <w:b/>
          <w:sz w:val="20"/>
        </w:rPr>
        <w:t>……………</w:t>
      </w:r>
      <w:r w:rsidR="00E0744A">
        <w:rPr>
          <w:rFonts w:ascii="Arial" w:hAnsi="Arial" w:cs="Arial"/>
          <w:b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4E79">
        <w:rPr>
          <w:rFonts w:ascii="Arial" w:hAnsi="Arial" w:cs="Arial"/>
          <w:b/>
          <w:sz w:val="20"/>
        </w:rPr>
        <w:t xml:space="preserve"> </w:t>
      </w:r>
      <w:r w:rsidR="00484583">
        <w:rPr>
          <w:rFonts w:ascii="Arial" w:hAnsi="Arial" w:cs="Arial"/>
          <w:b/>
          <w:sz w:val="20"/>
        </w:rPr>
        <w:t>………………………………………………………………………………..)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CF3A55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7F28A1">
        <w:rPr>
          <w:rFonts w:ascii="Arial" w:hAnsi="Arial" w:cs="Arial"/>
          <w:bCs/>
          <w:sz w:val="20"/>
        </w:rPr>
        <w:t>Zamawiającemu przysługuje prawo do ograniczenia zakresu rzeczowego przedmiotu umowy</w:t>
      </w:r>
      <w:r w:rsidR="007F28A1" w:rsidRPr="007F28A1">
        <w:rPr>
          <w:rFonts w:ascii="Arial" w:hAnsi="Arial" w:cs="Arial"/>
          <w:bCs/>
          <w:sz w:val="20"/>
        </w:rPr>
        <w:t xml:space="preserve"> w przypadku ograniczenia finansowego</w:t>
      </w:r>
      <w:r w:rsidRPr="007F28A1">
        <w:rPr>
          <w:rFonts w:ascii="Arial" w:hAnsi="Arial" w:cs="Arial"/>
          <w:bCs/>
          <w:sz w:val="20"/>
        </w:rPr>
        <w:t>.</w:t>
      </w:r>
      <w:r w:rsidR="007F28A1" w:rsidRPr="007F28A1">
        <w:rPr>
          <w:rFonts w:ascii="Arial" w:hAnsi="Arial" w:cs="Arial"/>
          <w:bCs/>
          <w:sz w:val="20"/>
        </w:rPr>
        <w:t xml:space="preserve"> W</w:t>
      </w:r>
      <w:r w:rsidRPr="007F28A1">
        <w:rPr>
          <w:rFonts w:ascii="Arial" w:hAnsi="Arial" w:cs="Arial"/>
          <w:bCs/>
          <w:sz w:val="20"/>
        </w:rPr>
        <w:t>ykonawcy</w:t>
      </w:r>
      <w:r w:rsidR="007F28A1" w:rsidRPr="007F28A1">
        <w:rPr>
          <w:rFonts w:ascii="Arial" w:hAnsi="Arial" w:cs="Arial"/>
          <w:bCs/>
          <w:sz w:val="20"/>
        </w:rPr>
        <w:t xml:space="preserve"> </w:t>
      </w:r>
      <w:r w:rsidRPr="007F28A1">
        <w:rPr>
          <w:rFonts w:ascii="Arial" w:hAnsi="Arial" w:cs="Arial"/>
          <w:bCs/>
          <w:sz w:val="20"/>
        </w:rPr>
        <w:t>nie przysługują z tego tytułu żadne roszczenia finansowe wobec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DF5089" w:rsidP="00174F3E">
      <w:pPr>
        <w:spacing w:before="120" w:after="120"/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</w:t>
      </w:r>
      <w:r w:rsidR="001C058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/>
          <w:bCs/>
          <w:sz w:val="20"/>
        </w:rPr>
        <w:t>2</w:t>
      </w:r>
      <w:r w:rsidR="001C0584">
        <w:rPr>
          <w:rFonts w:ascii="Arial" w:hAnsi="Arial" w:cs="Arial"/>
          <w:b/>
          <w:bCs/>
          <w:sz w:val="20"/>
        </w:rPr>
        <w:t xml:space="preserve"> Realizacja dostaw</w:t>
      </w:r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484583">
        <w:rPr>
          <w:rFonts w:ascii="Arial" w:hAnsi="Arial" w:cs="Arial"/>
          <w:b/>
          <w:sz w:val="20"/>
        </w:rPr>
        <w:t>………….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 xml:space="preserve">i Informatyki KWP w Kielcach, ul. </w:t>
      </w:r>
      <w:proofErr w:type="spellStart"/>
      <w:r w:rsidRPr="001B0E74">
        <w:rPr>
          <w:rFonts w:ascii="Arial" w:hAnsi="Arial" w:cs="Arial"/>
          <w:sz w:val="20"/>
        </w:rPr>
        <w:t>Seminaryjska</w:t>
      </w:r>
      <w:proofErr w:type="spellEnd"/>
      <w:r w:rsidRPr="001B0E74">
        <w:rPr>
          <w:rFonts w:ascii="Arial" w:hAnsi="Arial" w:cs="Arial"/>
          <w:sz w:val="20"/>
        </w:rPr>
        <w:t xml:space="preserve"> 12</w:t>
      </w:r>
      <w:r w:rsidR="007F28A1">
        <w:rPr>
          <w:rFonts w:ascii="Arial" w:hAnsi="Arial" w:cs="Arial"/>
          <w:sz w:val="20"/>
        </w:rPr>
        <w:t>, w dni robocze, w godzinach 9.00-15.00</w:t>
      </w:r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E80FBA" w:rsidRPr="001B0E74">
        <w:rPr>
          <w:rFonts w:ascii="Arial" w:hAnsi="Arial" w:cs="Arial"/>
          <w:sz w:val="20"/>
        </w:rPr>
        <w:t xml:space="preserve"> </w:t>
      </w:r>
      <w:r w:rsidR="00484583">
        <w:rPr>
          <w:rFonts w:ascii="Arial" w:hAnsi="Arial" w:cs="Arial"/>
          <w:sz w:val="20"/>
        </w:rPr>
        <w:t>……………………………………………...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E80FBA" w:rsidRPr="001B0E74">
        <w:rPr>
          <w:rFonts w:ascii="Arial" w:hAnsi="Arial" w:cs="Arial"/>
          <w:sz w:val="20"/>
        </w:rPr>
        <w:t>.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>zgodny ze Specyfikacją Istotnych Warunków Zamówienia</w:t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ze złożonym zamówieniem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Dostarczony przedmiot umowy musi być wolny od wad fizycznych oraz pod względem ilościowym i jakościowym zgodny ze złożonym zamówieniem.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lastRenderedPageBreak/>
        <w:t xml:space="preserve">W przypadkach opisanych w pkt. </w:t>
      </w:r>
      <w:r w:rsidRPr="001C0584">
        <w:rPr>
          <w:rFonts w:ascii="Arial" w:hAnsi="Arial" w:cs="Arial"/>
          <w:bCs/>
          <w:color w:val="000000"/>
          <w:sz w:val="20"/>
        </w:rPr>
        <w:t>9 i 10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B72BBA" w:rsidRPr="001B0E74" w:rsidRDefault="00B72BBA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ust.1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2B11AC" w:rsidRPr="001B0E74" w:rsidRDefault="002B11AC" w:rsidP="001B0E74">
      <w:pPr>
        <w:pStyle w:val="Tekstpodstawowy3"/>
        <w:spacing w:after="120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pStyle w:val="Tekstpodstawowy3"/>
        <w:spacing w:after="120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3</w:t>
      </w:r>
      <w:r w:rsidR="00650A06">
        <w:rPr>
          <w:rFonts w:ascii="Arial" w:hAnsi="Arial" w:cs="Arial"/>
          <w:b/>
          <w:bCs/>
          <w:sz w:val="20"/>
        </w:rPr>
        <w:t xml:space="preserve"> Realizacja gwarancji</w:t>
      </w:r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650A06" w:rsidRPr="00650A06">
        <w:rPr>
          <w:rFonts w:ascii="Arial" w:hAnsi="Arial" w:cs="Arial"/>
          <w:b/>
          <w:bCs/>
          <w:sz w:val="20"/>
        </w:rPr>
        <w:t>§1</w:t>
      </w:r>
      <w:r w:rsidR="00650A06" w:rsidRPr="00650A06">
        <w:rPr>
          <w:rFonts w:ascii="Arial" w:hAnsi="Arial" w:cs="Arial"/>
          <w:b/>
          <w:sz w:val="20"/>
        </w:rPr>
        <w:t xml:space="preserve"> ust. 1</w:t>
      </w:r>
      <w:r w:rsidRPr="001B0E74">
        <w:rPr>
          <w:rFonts w:ascii="Arial" w:hAnsi="Arial" w:cs="Arial"/>
          <w:sz w:val="20"/>
        </w:rPr>
        <w:t xml:space="preserve"> 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§ 2 ust </w:t>
      </w:r>
      <w:r w:rsidR="00650A06">
        <w:rPr>
          <w:rFonts w:ascii="Arial" w:hAnsi="Arial" w:cs="Arial"/>
          <w:sz w:val="20"/>
        </w:rPr>
        <w:t>6</w:t>
      </w:r>
      <w:r w:rsidR="000C2969" w:rsidRPr="001B0E74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awarii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5623DE">
        <w:rPr>
          <w:rFonts w:ascii="Arial" w:hAnsi="Arial" w:cs="Arial"/>
          <w:b/>
          <w:sz w:val="20"/>
        </w:rPr>
        <w:t>21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>, Wykonawca nieodpłatnie udostępni na czas naprawy sprzęt o nie gorszych parametrach technicznych.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E0821" w:rsidRPr="001B0E7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>
      <w:pPr>
        <w:spacing w:before="24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4 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Wykonawca nie dostarczył przedmiotu umowy w t</w:t>
      </w:r>
      <w:r w:rsidR="001973BE" w:rsidRPr="001B0E74">
        <w:rPr>
          <w:rFonts w:cs="Arial"/>
          <w:sz w:val="20"/>
        </w:rPr>
        <w:t>er</w:t>
      </w:r>
      <w:r w:rsidR="007D2994">
        <w:rPr>
          <w:rFonts w:cs="Arial"/>
          <w:sz w:val="20"/>
        </w:rPr>
        <w:t>minie, o którym mowa w §</w:t>
      </w:r>
      <w:r w:rsidR="002F0FF8">
        <w:rPr>
          <w:rFonts w:cs="Arial"/>
          <w:sz w:val="20"/>
        </w:rPr>
        <w:t>2</w:t>
      </w:r>
      <w:r w:rsidR="001973BE" w:rsidRPr="001B0E74">
        <w:rPr>
          <w:rFonts w:cs="Arial"/>
          <w:sz w:val="20"/>
        </w:rPr>
        <w:t xml:space="preserve"> ust. 1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 xml:space="preserve">§ </w:t>
      </w:r>
      <w:r w:rsidR="002F0FF8">
        <w:rPr>
          <w:rFonts w:ascii="Arial" w:hAnsi="Arial" w:cs="Arial"/>
          <w:b/>
          <w:bCs/>
          <w:sz w:val="20"/>
        </w:rPr>
        <w:t>5 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wynagrodzenia brutto określonego w § 1 ust. 2;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Pr="00C14AD5">
        <w:rPr>
          <w:rFonts w:cs="Arial"/>
          <w:bCs/>
          <w:sz w:val="20"/>
        </w:rPr>
        <w:t>w § 1 ust. 2 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określonego w § 3 ust. </w:t>
      </w:r>
      <w:r w:rsidR="005C0EF2">
        <w:rPr>
          <w:rFonts w:cs="Arial"/>
          <w:sz w:val="20"/>
        </w:rPr>
        <w:t>8</w:t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 określonej w zestawieniu w  § 1 ust. 1,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14 dni od 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niezapłacenia kar umownych przez Wykonawcę, Zamawiający zastrzega sobie możliwość naliczania kar umownych i potrącenia ich z faktury.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 w:hanging="357"/>
        <w:jc w:val="both"/>
        <w:rPr>
          <w:rFonts w:ascii="Arial" w:hAnsi="Arial" w:cs="Arial"/>
          <w:bCs/>
          <w:color w:val="000000"/>
          <w:sz w:val="20"/>
        </w:rPr>
      </w:pPr>
      <w:r w:rsidRPr="00C14AD5">
        <w:rPr>
          <w:rFonts w:ascii="Arial" w:hAnsi="Arial" w:cs="Arial"/>
          <w:bCs/>
          <w:color w:val="000000"/>
          <w:sz w:val="20"/>
        </w:rPr>
        <w:lastRenderedPageBreak/>
        <w:t>Postanowienia ust. 1 nie wyłączają prawa Zamawiającego do dochodzenia od Wykonawcy odszkodowania uzupełniającego na zasadach ogólnych, jeżeli wartość powstałej szkody przekroczy wysokość kar umownych.</w:t>
      </w:r>
    </w:p>
    <w:p w:rsidR="00C14AD5" w:rsidRPr="005623DE" w:rsidRDefault="00C14AD5" w:rsidP="00C14AD5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Integralną część niniejszej umowy stanowi specyfikacja istotnych warunków zamówienia postępowania</w:t>
      </w:r>
      <w:r>
        <w:rPr>
          <w:rFonts w:ascii="Arial" w:hAnsi="Arial" w:cs="Arial"/>
          <w:snapToGrid w:val="0"/>
          <w:color w:val="000000"/>
          <w:sz w:val="20"/>
        </w:rPr>
        <w:br/>
      </w:r>
      <w:r w:rsidRPr="008641BA">
        <w:rPr>
          <w:rFonts w:ascii="Arial" w:hAnsi="Arial" w:cs="Arial"/>
          <w:snapToGrid w:val="0"/>
          <w:color w:val="000000"/>
          <w:sz w:val="20"/>
        </w:rPr>
        <w:t>nr:</w:t>
      </w:r>
      <w:r w:rsidR="00DC789D">
        <w:rPr>
          <w:rFonts w:ascii="Arial" w:hAnsi="Arial" w:cs="Arial"/>
          <w:snapToGrid w:val="0"/>
          <w:color w:val="000000"/>
          <w:sz w:val="20"/>
        </w:rPr>
        <w:t xml:space="preserve"> ZP</w:t>
      </w:r>
      <w:r w:rsidR="00841D4E">
        <w:rPr>
          <w:rFonts w:ascii="Arial" w:hAnsi="Arial" w:cs="Arial"/>
          <w:snapToGrid w:val="0"/>
          <w:color w:val="000000"/>
          <w:sz w:val="20"/>
        </w:rPr>
        <w:t>/859</w:t>
      </w:r>
      <w:r w:rsidR="00AD1AB9">
        <w:rPr>
          <w:rFonts w:ascii="Arial" w:hAnsi="Arial" w:cs="Arial"/>
          <w:snapToGrid w:val="0"/>
          <w:color w:val="000000"/>
          <w:sz w:val="20"/>
        </w:rPr>
        <w:t>/</w:t>
      </w:r>
      <w:r w:rsidR="00DC789D">
        <w:rPr>
          <w:rFonts w:ascii="Arial" w:hAnsi="Arial" w:cs="Arial"/>
          <w:snapToGrid w:val="0"/>
          <w:color w:val="000000"/>
          <w:sz w:val="20"/>
        </w:rPr>
        <w:t>2017</w:t>
      </w:r>
      <w:r w:rsidR="00701F1F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8641BA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7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8</w:t>
      </w:r>
    </w:p>
    <w:p w:rsidR="00C14AD5" w:rsidRPr="001A7C0D" w:rsidRDefault="00C14AD5" w:rsidP="00C14AD5">
      <w:pPr>
        <w:pStyle w:val="Tekstpodstawowywcity2"/>
        <w:spacing w:after="120"/>
        <w:ind w:left="0"/>
        <w:rPr>
          <w:rFonts w:ascii="Arial" w:hAnsi="Arial" w:cs="Arial"/>
          <w:sz w:val="20"/>
        </w:rPr>
      </w:pPr>
      <w:r w:rsidRPr="008641BA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</w:t>
      </w:r>
      <w:r>
        <w:rPr>
          <w:rFonts w:ascii="Arial" w:hAnsi="Arial" w:cs="Arial"/>
          <w:sz w:val="20"/>
        </w:rPr>
        <w:t xml:space="preserve"> zamówień publicznych (</w:t>
      </w:r>
      <w:r w:rsidRPr="001A7C0D">
        <w:rPr>
          <w:rFonts w:ascii="Arial" w:hAnsi="Arial" w:cs="Arial"/>
          <w:bCs/>
          <w:sz w:val="20"/>
        </w:rPr>
        <w:t>tekst jednolity Dz. U. z 201</w:t>
      </w:r>
      <w:r w:rsidR="008206A5">
        <w:rPr>
          <w:rFonts w:ascii="Arial" w:hAnsi="Arial" w:cs="Arial"/>
          <w:bCs/>
          <w:sz w:val="20"/>
        </w:rPr>
        <w:t>7</w:t>
      </w:r>
      <w:r>
        <w:rPr>
          <w:rFonts w:ascii="Arial" w:hAnsi="Arial" w:cs="Arial"/>
          <w:bCs/>
          <w:sz w:val="20"/>
        </w:rPr>
        <w:t xml:space="preserve"> </w:t>
      </w:r>
      <w:r w:rsidRPr="001A7C0D">
        <w:rPr>
          <w:rFonts w:ascii="Arial" w:hAnsi="Arial" w:cs="Arial"/>
          <w:bCs/>
          <w:sz w:val="20"/>
        </w:rPr>
        <w:t xml:space="preserve">r. poz. </w:t>
      </w:r>
      <w:r w:rsidR="008206A5">
        <w:rPr>
          <w:rFonts w:ascii="Arial" w:hAnsi="Arial" w:cs="Arial"/>
          <w:bCs/>
          <w:sz w:val="20"/>
        </w:rPr>
        <w:t>1579</w:t>
      </w:r>
      <w:r w:rsidRPr="001A7C0D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9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5623DE" w:rsidRDefault="00DF5089" w:rsidP="005623DE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sectPr w:rsidR="00DF5089" w:rsidRPr="005623DE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42" w:rsidRDefault="005E2342">
      <w:r>
        <w:separator/>
      </w:r>
    </w:p>
  </w:endnote>
  <w:endnote w:type="continuationSeparator" w:id="0">
    <w:p w:rsidR="005E2342" w:rsidRDefault="005E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DDB95" wp14:editId="1FFD9136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124D3B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124D3B">
      <w:rPr>
        <w:rStyle w:val="Numerstrony"/>
        <w:rFonts w:ascii="Verdana" w:hAnsi="Verdana"/>
        <w:b w:val="0"/>
        <w:noProof/>
        <w:sz w:val="16"/>
        <w:szCs w:val="16"/>
      </w:rPr>
      <w:t>4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42" w:rsidRDefault="005E2342">
      <w:r>
        <w:separator/>
      </w:r>
    </w:p>
  </w:footnote>
  <w:footnote w:type="continuationSeparator" w:id="0">
    <w:p w:rsidR="005E2342" w:rsidRDefault="005E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439FF"/>
    <w:multiLevelType w:val="hybridMultilevel"/>
    <w:tmpl w:val="4C780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2"/>
  </w:num>
  <w:num w:numId="5">
    <w:abstractNumId w:val="1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24"/>
  </w:num>
  <w:num w:numId="10">
    <w:abstractNumId w:val="8"/>
  </w:num>
  <w:num w:numId="11">
    <w:abstractNumId w:val="25"/>
  </w:num>
  <w:num w:numId="12">
    <w:abstractNumId w:val="9"/>
  </w:num>
  <w:num w:numId="13">
    <w:abstractNumId w:val="23"/>
  </w:num>
  <w:num w:numId="14">
    <w:abstractNumId w:val="3"/>
  </w:num>
  <w:num w:numId="15">
    <w:abstractNumId w:val="0"/>
  </w:num>
  <w:num w:numId="16">
    <w:abstractNumId w:val="17"/>
  </w:num>
  <w:num w:numId="17">
    <w:abstractNumId w:val="19"/>
  </w:num>
  <w:num w:numId="18">
    <w:abstractNumId w:val="15"/>
  </w:num>
  <w:num w:numId="19">
    <w:abstractNumId w:val="10"/>
  </w:num>
  <w:num w:numId="20">
    <w:abstractNumId w:val="27"/>
  </w:num>
  <w:num w:numId="21">
    <w:abstractNumId w:val="11"/>
  </w:num>
  <w:num w:numId="22">
    <w:abstractNumId w:val="26"/>
  </w:num>
  <w:num w:numId="23">
    <w:abstractNumId w:val="1"/>
  </w:num>
  <w:num w:numId="24">
    <w:abstractNumId w:val="5"/>
  </w:num>
  <w:num w:numId="25">
    <w:abstractNumId w:val="6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76FE9"/>
    <w:rsid w:val="000845C5"/>
    <w:rsid w:val="000A4C36"/>
    <w:rsid w:val="000C207B"/>
    <w:rsid w:val="000C2969"/>
    <w:rsid w:val="000C6284"/>
    <w:rsid w:val="000C6D79"/>
    <w:rsid w:val="000D5873"/>
    <w:rsid w:val="000E4D6C"/>
    <w:rsid w:val="000F49CC"/>
    <w:rsid w:val="00121498"/>
    <w:rsid w:val="00124D3B"/>
    <w:rsid w:val="00136E04"/>
    <w:rsid w:val="0014073F"/>
    <w:rsid w:val="00144DA3"/>
    <w:rsid w:val="00144DD8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76109"/>
    <w:rsid w:val="00396D99"/>
    <w:rsid w:val="003A4C12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84583"/>
    <w:rsid w:val="004B74CF"/>
    <w:rsid w:val="004E7DC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3DE"/>
    <w:rsid w:val="00562E53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2342"/>
    <w:rsid w:val="005E34E5"/>
    <w:rsid w:val="005E58FD"/>
    <w:rsid w:val="006072EF"/>
    <w:rsid w:val="006100ED"/>
    <w:rsid w:val="00620776"/>
    <w:rsid w:val="00624E79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1F1F"/>
    <w:rsid w:val="00705F8E"/>
    <w:rsid w:val="007065D3"/>
    <w:rsid w:val="007070D9"/>
    <w:rsid w:val="00716059"/>
    <w:rsid w:val="00732767"/>
    <w:rsid w:val="00742662"/>
    <w:rsid w:val="007442C2"/>
    <w:rsid w:val="00762FE9"/>
    <w:rsid w:val="0076574D"/>
    <w:rsid w:val="007668EB"/>
    <w:rsid w:val="007705A3"/>
    <w:rsid w:val="007A06FE"/>
    <w:rsid w:val="007B5B41"/>
    <w:rsid w:val="007B7F80"/>
    <w:rsid w:val="007C716F"/>
    <w:rsid w:val="007D2994"/>
    <w:rsid w:val="007E1A59"/>
    <w:rsid w:val="007F0FF7"/>
    <w:rsid w:val="007F28A1"/>
    <w:rsid w:val="007F50C3"/>
    <w:rsid w:val="007F7500"/>
    <w:rsid w:val="008206A5"/>
    <w:rsid w:val="00827CC8"/>
    <w:rsid w:val="008343E9"/>
    <w:rsid w:val="00841B2A"/>
    <w:rsid w:val="00841D4E"/>
    <w:rsid w:val="008531FF"/>
    <w:rsid w:val="00865786"/>
    <w:rsid w:val="00873B6B"/>
    <w:rsid w:val="00881823"/>
    <w:rsid w:val="00883B4C"/>
    <w:rsid w:val="008A50D7"/>
    <w:rsid w:val="008A733E"/>
    <w:rsid w:val="008B0617"/>
    <w:rsid w:val="008E0298"/>
    <w:rsid w:val="008F6CFB"/>
    <w:rsid w:val="008F790F"/>
    <w:rsid w:val="0091077A"/>
    <w:rsid w:val="00911425"/>
    <w:rsid w:val="00925FBA"/>
    <w:rsid w:val="009279AD"/>
    <w:rsid w:val="009339DE"/>
    <w:rsid w:val="009350D2"/>
    <w:rsid w:val="009435AE"/>
    <w:rsid w:val="0096586E"/>
    <w:rsid w:val="00966496"/>
    <w:rsid w:val="00983E38"/>
    <w:rsid w:val="00997355"/>
    <w:rsid w:val="009B697C"/>
    <w:rsid w:val="009C2BF0"/>
    <w:rsid w:val="009D5F55"/>
    <w:rsid w:val="009E6B59"/>
    <w:rsid w:val="009F7A37"/>
    <w:rsid w:val="00A44AFE"/>
    <w:rsid w:val="00A751EC"/>
    <w:rsid w:val="00A75276"/>
    <w:rsid w:val="00A854CD"/>
    <w:rsid w:val="00A86DB8"/>
    <w:rsid w:val="00A86E9A"/>
    <w:rsid w:val="00AA013F"/>
    <w:rsid w:val="00AA0F2C"/>
    <w:rsid w:val="00AA540B"/>
    <w:rsid w:val="00AB7C3C"/>
    <w:rsid w:val="00AC46EB"/>
    <w:rsid w:val="00AD1AB9"/>
    <w:rsid w:val="00B02CCF"/>
    <w:rsid w:val="00B119AF"/>
    <w:rsid w:val="00B1385A"/>
    <w:rsid w:val="00B21EB1"/>
    <w:rsid w:val="00B2490C"/>
    <w:rsid w:val="00B341E8"/>
    <w:rsid w:val="00B635BC"/>
    <w:rsid w:val="00B72BBA"/>
    <w:rsid w:val="00B966A2"/>
    <w:rsid w:val="00BC168D"/>
    <w:rsid w:val="00BD12FF"/>
    <w:rsid w:val="00BE2629"/>
    <w:rsid w:val="00C017A7"/>
    <w:rsid w:val="00C13391"/>
    <w:rsid w:val="00C14AD5"/>
    <w:rsid w:val="00C1624E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3915"/>
    <w:rsid w:val="00D53022"/>
    <w:rsid w:val="00D64688"/>
    <w:rsid w:val="00D802F0"/>
    <w:rsid w:val="00D826EC"/>
    <w:rsid w:val="00DA331A"/>
    <w:rsid w:val="00DA5231"/>
    <w:rsid w:val="00DA6EED"/>
    <w:rsid w:val="00DB1175"/>
    <w:rsid w:val="00DC0E4F"/>
    <w:rsid w:val="00DC789D"/>
    <w:rsid w:val="00DC7C84"/>
    <w:rsid w:val="00DD0190"/>
    <w:rsid w:val="00DE0821"/>
    <w:rsid w:val="00DF303B"/>
    <w:rsid w:val="00DF5089"/>
    <w:rsid w:val="00DF7399"/>
    <w:rsid w:val="00E04EBA"/>
    <w:rsid w:val="00E0740A"/>
    <w:rsid w:val="00E0744A"/>
    <w:rsid w:val="00E1563F"/>
    <w:rsid w:val="00E15726"/>
    <w:rsid w:val="00E209E8"/>
    <w:rsid w:val="00E4359F"/>
    <w:rsid w:val="00E6762D"/>
    <w:rsid w:val="00E72CA7"/>
    <w:rsid w:val="00E80FBA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154BD"/>
    <w:rsid w:val="00F16AE4"/>
    <w:rsid w:val="00F17B77"/>
    <w:rsid w:val="00F26001"/>
    <w:rsid w:val="00F365E2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500F-7A5A-4AFB-A1F4-1CFC1C05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1299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4</cp:revision>
  <cp:lastPrinted>2017-06-22T12:39:00Z</cp:lastPrinted>
  <dcterms:created xsi:type="dcterms:W3CDTF">2017-10-30T12:38:00Z</dcterms:created>
  <dcterms:modified xsi:type="dcterms:W3CDTF">2017-10-30T13:32:00Z</dcterms:modified>
</cp:coreProperties>
</file>