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FC27" w14:textId="73AC4A60" w:rsidR="006F3ADE" w:rsidRPr="00AD3FDC" w:rsidRDefault="00AD3FDC" w:rsidP="007702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3FDC">
        <w:rPr>
          <w:rFonts w:ascii="Arial" w:hAnsi="Arial" w:cs="Arial"/>
          <w:sz w:val="24"/>
          <w:szCs w:val="24"/>
        </w:rPr>
        <w:t>Wzór umowy na a</w:t>
      </w:r>
      <w:r w:rsidR="00C63F2B" w:rsidRPr="00AD3FDC">
        <w:rPr>
          <w:rFonts w:ascii="Arial" w:hAnsi="Arial" w:cs="Arial"/>
          <w:sz w:val="24"/>
          <w:szCs w:val="24"/>
        </w:rPr>
        <w:t>rtykuły biurowe</w:t>
      </w:r>
    </w:p>
    <w:p w14:paraId="308B0C46" w14:textId="0BA81768" w:rsidR="006F3ADE" w:rsidRPr="00AD3FDC" w:rsidRDefault="006F3ADE" w:rsidP="00770250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3FDC">
        <w:rPr>
          <w:rFonts w:ascii="Arial" w:hAnsi="Arial" w:cs="Arial"/>
          <w:b/>
          <w:sz w:val="24"/>
          <w:szCs w:val="24"/>
        </w:rPr>
        <w:t xml:space="preserve">Umowa nr </w:t>
      </w:r>
      <w:r w:rsidR="00AD3FDC">
        <w:rPr>
          <w:rFonts w:ascii="Arial" w:hAnsi="Arial" w:cs="Arial"/>
          <w:b/>
          <w:sz w:val="24"/>
          <w:szCs w:val="24"/>
        </w:rPr>
        <w:t>…………………….</w:t>
      </w:r>
      <w:r w:rsidR="00AD3FDC" w:rsidRPr="00AD3FDC">
        <w:rPr>
          <w:rFonts w:ascii="Arial" w:hAnsi="Arial" w:cs="Arial"/>
          <w:b/>
          <w:sz w:val="24"/>
          <w:szCs w:val="24"/>
        </w:rPr>
        <w:t xml:space="preserve"> </w:t>
      </w:r>
    </w:p>
    <w:p w14:paraId="21FD15D2" w14:textId="5ADD09BE" w:rsidR="006F3ADE" w:rsidRPr="00AD3FDC" w:rsidRDefault="006F3ADE" w:rsidP="0077025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AD3FDC">
        <w:rPr>
          <w:rFonts w:ascii="Arial" w:hAnsi="Arial" w:cs="Arial"/>
          <w:sz w:val="24"/>
          <w:szCs w:val="24"/>
        </w:rPr>
        <w:t>zawart</w:t>
      </w:r>
      <w:r w:rsidR="00AD3FDC" w:rsidRPr="00AD3FDC">
        <w:rPr>
          <w:rFonts w:ascii="Arial" w:hAnsi="Arial" w:cs="Arial"/>
          <w:sz w:val="24"/>
          <w:szCs w:val="24"/>
        </w:rPr>
        <w:t xml:space="preserve">a </w:t>
      </w:r>
      <w:r w:rsidR="00C63F2B" w:rsidRPr="00AD3FDC">
        <w:rPr>
          <w:rFonts w:ascii="Arial" w:hAnsi="Arial" w:cs="Arial"/>
          <w:sz w:val="24"/>
          <w:szCs w:val="24"/>
        </w:rPr>
        <w:t xml:space="preserve">w dniu ………………. 2024 </w:t>
      </w:r>
      <w:r w:rsidRPr="00AD3FDC">
        <w:rPr>
          <w:rFonts w:ascii="Arial" w:hAnsi="Arial" w:cs="Arial"/>
          <w:sz w:val="24"/>
          <w:szCs w:val="24"/>
        </w:rPr>
        <w:t>roku, pomiędzy:</w:t>
      </w:r>
    </w:p>
    <w:p w14:paraId="3C04EA6B" w14:textId="7CFAE22D" w:rsidR="006F3ADE" w:rsidRPr="00AD3FDC" w:rsidRDefault="006F3ADE" w:rsidP="00770250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3FDC">
        <w:rPr>
          <w:rFonts w:ascii="Arial" w:hAnsi="Arial" w:cs="Arial"/>
          <w:b/>
          <w:bCs/>
          <w:sz w:val="24"/>
          <w:szCs w:val="24"/>
        </w:rPr>
        <w:t xml:space="preserve">Miastem Poznań </w:t>
      </w:r>
      <w:r w:rsidRPr="00AD3FDC">
        <w:rPr>
          <w:rFonts w:ascii="Arial" w:hAnsi="Arial" w:cs="Arial"/>
          <w:bCs/>
          <w:sz w:val="24"/>
          <w:szCs w:val="24"/>
        </w:rPr>
        <w:t>z siedzibą w Poznaniu,</w:t>
      </w:r>
      <w:r w:rsidRPr="00AD3F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FDC">
        <w:rPr>
          <w:rFonts w:ascii="Arial" w:hAnsi="Arial" w:cs="Arial"/>
          <w:bCs/>
          <w:sz w:val="24"/>
          <w:szCs w:val="24"/>
        </w:rPr>
        <w:t>Plac Kolegiacki 17, 61-841 Poznań,</w:t>
      </w:r>
      <w:r w:rsidR="002350F6" w:rsidRPr="00AD3FDC">
        <w:rPr>
          <w:rFonts w:ascii="Arial" w:hAnsi="Arial" w:cs="Arial"/>
          <w:bCs/>
          <w:sz w:val="24"/>
          <w:szCs w:val="24"/>
        </w:rPr>
        <w:br/>
      </w:r>
      <w:r w:rsidRPr="00AD3FDC">
        <w:rPr>
          <w:rFonts w:ascii="Arial" w:hAnsi="Arial" w:cs="Arial"/>
          <w:bCs/>
          <w:sz w:val="24"/>
          <w:szCs w:val="24"/>
        </w:rPr>
        <w:t>NIP 2090001440</w:t>
      </w:r>
      <w:r w:rsidR="002350F6" w:rsidRPr="00AD3FDC">
        <w:rPr>
          <w:rFonts w:ascii="Arial" w:hAnsi="Arial" w:cs="Arial"/>
          <w:sz w:val="24"/>
          <w:szCs w:val="24"/>
        </w:rPr>
        <w:t xml:space="preserve">, </w:t>
      </w:r>
      <w:r w:rsidRPr="00AD3FDC">
        <w:rPr>
          <w:rFonts w:ascii="Arial" w:hAnsi="Arial" w:cs="Arial"/>
          <w:bCs/>
          <w:sz w:val="24"/>
          <w:szCs w:val="24"/>
        </w:rPr>
        <w:t>reprezentowanym przez:</w:t>
      </w:r>
    </w:p>
    <w:p w14:paraId="23A1E2B0" w14:textId="497F18E9" w:rsidR="006F3ADE" w:rsidRPr="00AD3FDC" w:rsidRDefault="005560FB" w:rsidP="00770250">
      <w:pPr>
        <w:autoSpaceDE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D3FDC">
        <w:rPr>
          <w:rFonts w:ascii="Arial" w:hAnsi="Arial" w:cs="Arial"/>
          <w:bCs/>
          <w:sz w:val="24"/>
          <w:szCs w:val="24"/>
        </w:rPr>
        <w:t>…………………………………..</w:t>
      </w:r>
      <w:r w:rsidR="006F3ADE" w:rsidRPr="00AD3FDC">
        <w:rPr>
          <w:rFonts w:ascii="Arial" w:hAnsi="Arial" w:cs="Arial"/>
          <w:bCs/>
          <w:sz w:val="24"/>
          <w:szCs w:val="24"/>
        </w:rPr>
        <w:t xml:space="preserve"> </w:t>
      </w:r>
      <w:r w:rsidR="004B3CE9" w:rsidRPr="00AD3FDC">
        <w:rPr>
          <w:rFonts w:ascii="Arial" w:hAnsi="Arial" w:cs="Arial"/>
          <w:bCs/>
          <w:sz w:val="24"/>
          <w:szCs w:val="24"/>
        </w:rPr>
        <w:t>–</w:t>
      </w:r>
      <w:r w:rsidRPr="00AD3FDC">
        <w:rPr>
          <w:rFonts w:ascii="Arial" w:hAnsi="Arial" w:cs="Arial"/>
          <w:bCs/>
          <w:sz w:val="24"/>
          <w:szCs w:val="24"/>
        </w:rPr>
        <w:t xml:space="preserve"> …………………</w:t>
      </w:r>
      <w:r w:rsidR="006F3ADE" w:rsidRPr="00AD3FDC">
        <w:rPr>
          <w:rFonts w:ascii="Arial" w:hAnsi="Arial" w:cs="Arial"/>
          <w:bCs/>
          <w:sz w:val="24"/>
          <w:szCs w:val="24"/>
        </w:rPr>
        <w:t xml:space="preserve"> Wydziału Obsługi Urzędu,</w:t>
      </w:r>
    </w:p>
    <w:p w14:paraId="33DEDF12" w14:textId="4C90E42E" w:rsidR="001A6C87" w:rsidRPr="00AD3FDC" w:rsidRDefault="002350F6" w:rsidP="00770250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3FDC">
        <w:rPr>
          <w:rFonts w:ascii="Arial" w:hAnsi="Arial" w:cs="Arial"/>
          <w:bCs/>
          <w:sz w:val="24"/>
          <w:szCs w:val="24"/>
        </w:rPr>
        <w:t>z</w:t>
      </w:r>
      <w:r w:rsidR="001A6C87" w:rsidRPr="00AD3FDC">
        <w:rPr>
          <w:rFonts w:ascii="Arial" w:hAnsi="Arial" w:cs="Arial"/>
          <w:bCs/>
          <w:sz w:val="24"/>
          <w:szCs w:val="24"/>
        </w:rPr>
        <w:t xml:space="preserve">wanym w dalszej części umowy </w:t>
      </w:r>
      <w:r w:rsidR="001A6C87" w:rsidRPr="00AD3FDC">
        <w:rPr>
          <w:rFonts w:ascii="Arial" w:hAnsi="Arial" w:cs="Arial"/>
          <w:b/>
          <w:bCs/>
          <w:sz w:val="24"/>
          <w:szCs w:val="24"/>
        </w:rPr>
        <w:t>Zamawiającym</w:t>
      </w:r>
    </w:p>
    <w:p w14:paraId="14824F49" w14:textId="77777777" w:rsidR="006F3ADE" w:rsidRPr="00AD3FDC" w:rsidRDefault="006F3ADE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C">
        <w:rPr>
          <w:rFonts w:ascii="Arial" w:eastAsia="Calibri" w:hAnsi="Arial" w:cs="Arial"/>
          <w:sz w:val="24"/>
          <w:szCs w:val="24"/>
          <w:lang w:eastAsia="ar-SA"/>
        </w:rPr>
        <w:t>a</w:t>
      </w:r>
    </w:p>
    <w:p w14:paraId="662852B9" w14:textId="1986C362" w:rsidR="006F3ADE" w:rsidRPr="00AD3FDC" w:rsidRDefault="006F3ADE" w:rsidP="00770250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AD3FDC">
        <w:rPr>
          <w:rFonts w:ascii="Arial" w:eastAsia="Calibri" w:hAnsi="Arial" w:cs="Arial"/>
          <w:b/>
          <w:bCs/>
          <w:sz w:val="24"/>
          <w:szCs w:val="24"/>
          <w:lang w:eastAsia="ar-SA"/>
        </w:rPr>
        <w:t>……………….</w:t>
      </w:r>
      <w:r w:rsidRPr="00AD3FDC">
        <w:rPr>
          <w:rFonts w:ascii="Arial" w:eastAsia="Calibri" w:hAnsi="Arial" w:cs="Arial"/>
          <w:bCs/>
          <w:sz w:val="24"/>
          <w:szCs w:val="24"/>
          <w:lang w:eastAsia="ar-SA"/>
        </w:rPr>
        <w:t xml:space="preserve"> z siedzibą w ………………., kod pocztowy ………………. przy ulicy ………………. NIP………………., Regon ………………., zwaną w dalszej części umowy </w:t>
      </w:r>
      <w:r w:rsidRPr="00AD3FDC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Wykonawcą</w:t>
      </w:r>
      <w:r w:rsidRPr="00AD3FDC">
        <w:rPr>
          <w:rFonts w:ascii="Arial" w:eastAsia="Calibri" w:hAnsi="Arial" w:cs="Arial"/>
          <w:bCs/>
          <w:sz w:val="24"/>
          <w:szCs w:val="24"/>
          <w:lang w:eastAsia="ar-SA"/>
        </w:rPr>
        <w:t>, reprezentowaną przez:</w:t>
      </w:r>
    </w:p>
    <w:p w14:paraId="33FA6DAE" w14:textId="5E984C91" w:rsidR="006F3ADE" w:rsidRPr="00AD3FDC" w:rsidRDefault="006F3ADE" w:rsidP="00770250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AD3FDC">
        <w:rPr>
          <w:rFonts w:ascii="Arial" w:eastAsia="Calibri" w:hAnsi="Arial" w:cs="Arial"/>
          <w:bCs/>
          <w:sz w:val="24"/>
          <w:szCs w:val="24"/>
          <w:lang w:eastAsia="ar-SA"/>
        </w:rPr>
        <w:t xml:space="preserve">………………. </w:t>
      </w:r>
      <w:r w:rsidR="00FC330F" w:rsidRPr="00AD3FDC">
        <w:rPr>
          <w:rFonts w:ascii="Arial" w:eastAsia="Calibri" w:hAnsi="Arial" w:cs="Arial"/>
          <w:bCs/>
          <w:sz w:val="24"/>
          <w:szCs w:val="24"/>
          <w:lang w:eastAsia="ar-SA"/>
        </w:rPr>
        <w:t>–</w:t>
      </w:r>
      <w:r w:rsidRPr="00AD3FDC">
        <w:rPr>
          <w:rFonts w:ascii="Arial" w:eastAsia="Calibri" w:hAnsi="Arial" w:cs="Arial"/>
          <w:bCs/>
          <w:sz w:val="24"/>
          <w:szCs w:val="24"/>
          <w:lang w:eastAsia="ar-SA"/>
        </w:rPr>
        <w:t xml:space="preserve"> ……………….,</w:t>
      </w:r>
    </w:p>
    <w:p w14:paraId="451D4B06" w14:textId="15119312" w:rsidR="006F3ADE" w:rsidRPr="003355A6" w:rsidRDefault="006F3ADE" w:rsidP="00770250">
      <w:pPr>
        <w:spacing w:before="240" w:after="24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3355A6">
        <w:rPr>
          <w:rFonts w:ascii="Arial" w:eastAsia="Calibri" w:hAnsi="Arial" w:cs="Arial"/>
          <w:bCs/>
          <w:sz w:val="24"/>
          <w:szCs w:val="24"/>
          <w:lang w:eastAsia="ar-SA"/>
        </w:rPr>
        <w:t>zwanymi w dalszej części umowy</w:t>
      </w:r>
      <w:r w:rsidRPr="003355A6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Stronami</w:t>
      </w:r>
      <w:r w:rsidR="00FC330F" w:rsidRPr="003355A6">
        <w:rPr>
          <w:rFonts w:ascii="Arial" w:eastAsia="Calibri" w:hAnsi="Arial" w:cs="Arial"/>
          <w:bCs/>
          <w:sz w:val="24"/>
          <w:szCs w:val="24"/>
          <w:lang w:eastAsia="ar-SA"/>
        </w:rPr>
        <w:t>,</w:t>
      </w:r>
      <w:r w:rsidRPr="003355A6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3355A6">
        <w:rPr>
          <w:rFonts w:ascii="Arial" w:eastAsia="Calibri" w:hAnsi="Arial" w:cs="Arial"/>
          <w:bCs/>
          <w:sz w:val="24"/>
          <w:szCs w:val="24"/>
          <w:lang w:eastAsia="ar-SA"/>
        </w:rPr>
        <w:t>a każda z osobna</w:t>
      </w:r>
      <w:r w:rsidRPr="003355A6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Stroną</w:t>
      </w:r>
    </w:p>
    <w:p w14:paraId="5224DD69" w14:textId="4EC439EC" w:rsidR="006F3ADE" w:rsidRPr="003355A6" w:rsidRDefault="006F3ADE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55A6">
        <w:rPr>
          <w:rFonts w:ascii="Arial" w:eastAsia="Calibri" w:hAnsi="Arial" w:cs="Arial"/>
          <w:sz w:val="24"/>
          <w:szCs w:val="24"/>
          <w:lang w:eastAsia="ar-SA"/>
        </w:rPr>
        <w:t xml:space="preserve">na podstawie dokonanego przez </w:t>
      </w:r>
      <w:r w:rsidRPr="003355A6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 xml:space="preserve"> wyboru oferty </w:t>
      </w:r>
      <w:r w:rsidRPr="003355A6">
        <w:rPr>
          <w:rFonts w:ascii="Arial" w:eastAsia="Calibri" w:hAnsi="Arial" w:cs="Arial"/>
          <w:b/>
          <w:sz w:val="24"/>
          <w:szCs w:val="24"/>
          <w:lang w:eastAsia="ar-SA"/>
        </w:rPr>
        <w:t>Wykonawcy</w:t>
      </w:r>
      <w:r w:rsidR="002350F6" w:rsidRPr="003355A6">
        <w:rPr>
          <w:rFonts w:ascii="Arial" w:eastAsia="Calibri" w:hAnsi="Arial" w:cs="Arial"/>
          <w:sz w:val="24"/>
          <w:szCs w:val="24"/>
          <w:lang w:eastAsia="ar-SA"/>
        </w:rPr>
        <w:br/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>w postępowaniu o</w:t>
      </w:r>
      <w:r w:rsidR="00A87FED" w:rsidRPr="003355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 xml:space="preserve">udzielenie zamówienia publicznego nr ………………. </w:t>
      </w:r>
      <w:r w:rsidR="004C0270" w:rsidRPr="003355A6">
        <w:rPr>
          <w:rFonts w:ascii="Arial" w:eastAsia="Calibri" w:hAnsi="Arial" w:cs="Arial"/>
          <w:sz w:val="24"/>
          <w:szCs w:val="24"/>
          <w:lang w:eastAsia="ar-SA"/>
        </w:rPr>
        <w:t>p</w:t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>rzeprowadzonym</w:t>
      </w:r>
      <w:r w:rsidR="004B3CE9" w:rsidRPr="003355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>w trybie podstawowym, na podstawie a</w:t>
      </w:r>
      <w:r w:rsidR="00AD3FDC" w:rsidRPr="003355A6">
        <w:rPr>
          <w:rFonts w:ascii="Arial" w:eastAsia="Calibri" w:hAnsi="Arial" w:cs="Arial"/>
          <w:sz w:val="24"/>
          <w:szCs w:val="24"/>
          <w:lang w:eastAsia="ar-SA"/>
        </w:rPr>
        <w:t xml:space="preserve">rt. 275 pkt 2) ustawy </w:t>
      </w:r>
      <w:r w:rsidR="008C0687">
        <w:rPr>
          <w:rFonts w:ascii="Arial" w:eastAsia="Calibri" w:hAnsi="Arial" w:cs="Arial"/>
          <w:sz w:val="24"/>
          <w:szCs w:val="24"/>
          <w:lang w:eastAsia="ar-SA"/>
        </w:rPr>
        <w:t>z dnia 11 września 2019 r.</w:t>
      </w:r>
      <w:r w:rsidR="008C0687" w:rsidRPr="008C068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D3FDC" w:rsidRPr="003355A6">
        <w:rPr>
          <w:rFonts w:ascii="Arial" w:eastAsia="Calibri" w:hAnsi="Arial" w:cs="Arial"/>
          <w:sz w:val="24"/>
          <w:szCs w:val="24"/>
          <w:lang w:eastAsia="ar-SA"/>
        </w:rPr>
        <w:t>Prawo zamówień publicznych</w:t>
      </w:r>
      <w:r w:rsidR="008C0687" w:rsidRPr="008C0687">
        <w:t xml:space="preserve"> </w:t>
      </w:r>
      <w:r w:rsidR="008C0687">
        <w:t>(</w:t>
      </w:r>
      <w:r w:rsidR="008C0687" w:rsidRPr="008C0687">
        <w:rPr>
          <w:rFonts w:ascii="Arial" w:eastAsia="Calibri" w:hAnsi="Arial" w:cs="Arial"/>
          <w:sz w:val="24"/>
          <w:szCs w:val="24"/>
          <w:lang w:eastAsia="ar-SA"/>
        </w:rPr>
        <w:t>Dz.U.</w:t>
      </w:r>
      <w:r w:rsidR="008C0687">
        <w:rPr>
          <w:rFonts w:ascii="Arial" w:eastAsia="Calibri" w:hAnsi="Arial" w:cs="Arial"/>
          <w:sz w:val="24"/>
          <w:szCs w:val="24"/>
          <w:lang w:eastAsia="ar-SA"/>
        </w:rPr>
        <w:t xml:space="preserve"> z 2023, poz. </w:t>
      </w:r>
      <w:r w:rsidR="008C0687" w:rsidRPr="008C0687">
        <w:rPr>
          <w:rFonts w:ascii="Arial" w:eastAsia="Calibri" w:hAnsi="Arial" w:cs="Arial"/>
          <w:sz w:val="24"/>
          <w:szCs w:val="24"/>
          <w:lang w:eastAsia="ar-SA"/>
        </w:rPr>
        <w:t>1605</w:t>
      </w:r>
      <w:r w:rsidR="00AD3FDC" w:rsidRPr="003355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C0687">
        <w:rPr>
          <w:rFonts w:ascii="Arial" w:eastAsia="Calibri" w:hAnsi="Arial" w:cs="Arial"/>
          <w:sz w:val="24"/>
          <w:szCs w:val="24"/>
          <w:lang w:eastAsia="ar-SA"/>
        </w:rPr>
        <w:t xml:space="preserve">z </w:t>
      </w:r>
      <w:proofErr w:type="spellStart"/>
      <w:r w:rsidR="008C0687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="008C0687">
        <w:rPr>
          <w:rFonts w:ascii="Arial" w:eastAsia="Calibri" w:hAnsi="Arial" w:cs="Arial"/>
          <w:sz w:val="24"/>
          <w:szCs w:val="24"/>
          <w:lang w:eastAsia="ar-SA"/>
        </w:rPr>
        <w:t xml:space="preserve">. zm.), </w:t>
      </w:r>
      <w:r w:rsidR="00AD3FDC" w:rsidRPr="003355A6">
        <w:rPr>
          <w:rFonts w:ascii="Arial" w:eastAsia="Calibri" w:hAnsi="Arial" w:cs="Arial"/>
          <w:sz w:val="24"/>
          <w:szCs w:val="24"/>
          <w:lang w:eastAsia="ar-SA"/>
        </w:rPr>
        <w:t>zwanej dalej ustawą Pzp</w:t>
      </w:r>
      <w:r w:rsidRPr="003355A6">
        <w:rPr>
          <w:rFonts w:ascii="Arial" w:eastAsia="Calibri" w:hAnsi="Arial" w:cs="Arial"/>
          <w:sz w:val="24"/>
          <w:szCs w:val="24"/>
          <w:lang w:eastAsia="ar-SA"/>
        </w:rPr>
        <w:t>, zawarto umowę następującej treści:</w:t>
      </w:r>
    </w:p>
    <w:p w14:paraId="69C87864" w14:textId="26CE978A" w:rsidR="006F3ADE" w:rsidRPr="003355A6" w:rsidRDefault="006F3ADE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355A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</w:t>
      </w:r>
      <w:r w:rsidR="00FC330F" w:rsidRPr="003355A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3355A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</w:t>
      </w:r>
      <w:r w:rsidR="000D76A2" w:rsidRPr="00AD3FDC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br/>
      </w:r>
      <w:r w:rsidRPr="003355A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Przedmiot umowy</w:t>
      </w:r>
    </w:p>
    <w:p w14:paraId="4ABF8FF6" w14:textId="2C0D094C" w:rsidR="006F3ADE" w:rsidRPr="003355A6" w:rsidRDefault="006F3ADE" w:rsidP="00770250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Przedmiotem umowy </w:t>
      </w:r>
      <w:r w:rsidR="00065051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są </w:t>
      </w:r>
      <w:r w:rsidR="00C62472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sukcesywne</w:t>
      </w:r>
      <w:r w:rsidR="001A6C87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62472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dostawy</w:t>
      </w:r>
      <w:r w:rsidR="003355A6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7B07F7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artykułów biurowych wyszczególnionych</w:t>
      </w: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</w:t>
      </w:r>
      <w:r w:rsidR="003355A6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Formularzu cenowym stanowiącym Załącznik</w:t>
      </w: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nr 1</w:t>
      </w:r>
      <w:r w:rsidR="004B3CE9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do</w:t>
      </w:r>
      <w:r w:rsidR="003355A6"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wzoru umowy, zwanych</w:t>
      </w: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dalej </w:t>
      </w:r>
      <w:r w:rsidR="007B07F7" w:rsidRPr="003355A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artykułami</w:t>
      </w:r>
      <w:r w:rsidRPr="003355A6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32029EF8" w14:textId="58EEF6D6" w:rsidR="006F3ADE" w:rsidRPr="00027C66" w:rsidRDefault="006F3ADE" w:rsidP="00770250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Wskazane w Załączniku nr 1 ilości są szacunkowe</w:t>
      </w:r>
      <w:r w:rsidR="000D76A2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tzn. zostały przyjęte w</w:t>
      </w:r>
      <w:r w:rsidR="00A87FED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celu określenia maksymalnej wartości umowy.</w:t>
      </w:r>
    </w:p>
    <w:p w14:paraId="29995854" w14:textId="4E117761" w:rsidR="006F3ADE" w:rsidRPr="00027C66" w:rsidRDefault="006F3ADE" w:rsidP="00770250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 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zobowiązuje się do zrealizowania przedmiotu umowy w wysokości</w:t>
      </w:r>
      <w:r w:rsidR="000D76A2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co najmniej 80% </w:t>
      </w:r>
      <w:r w:rsidR="00683150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całkowitej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wartości umowy określonej w § 5 ust. 1 umowy.</w:t>
      </w:r>
    </w:p>
    <w:p w14:paraId="7DDE65C4" w14:textId="2B6041F1" w:rsidR="006F3ADE" w:rsidRPr="00027C66" w:rsidRDefault="006F3ADE" w:rsidP="002A3293">
      <w:pPr>
        <w:tabs>
          <w:tab w:val="left" w:pos="0"/>
          <w:tab w:val="left" w:pos="284"/>
        </w:tabs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</w:t>
      </w:r>
      <w:r w:rsidR="00FC330F"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</w:t>
      </w:r>
      <w:r w:rsidR="000D76A2"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Warunki realizacji umowy</w:t>
      </w:r>
    </w:p>
    <w:p w14:paraId="57F2FFD8" w14:textId="60AA9E40" w:rsidR="006F3ADE" w:rsidRPr="00027C66" w:rsidRDefault="006F3ADE" w:rsidP="00770250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27C66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zobowiązuje się do realizacji przedmiotu umowy</w:t>
      </w:r>
      <w:r w:rsidR="002350F6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27C66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o którym mowa w</w:t>
      </w:r>
      <w:r w:rsidR="002350F6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2350F6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§1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ust. 1 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w sposób określony w § 3</w:t>
      </w:r>
      <w:r w:rsidR="00B33689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t>z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zachowani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t>em</w:t>
      </w:r>
      <w:r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należytej staranności</w:t>
      </w:r>
      <w:r w:rsidR="00346234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346234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i zasad</w:t>
      </w:r>
      <w:r w:rsidR="00A87FED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46234" w:rsidRPr="00027C66">
        <w:rPr>
          <w:rFonts w:ascii="Arial" w:eastAsia="Times New Roman" w:hAnsi="Arial" w:cs="Arial"/>
          <w:kern w:val="1"/>
          <w:sz w:val="24"/>
          <w:szCs w:val="24"/>
          <w:lang w:eastAsia="ar-SA"/>
        </w:rPr>
        <w:t>profesjonalizmu zawodowego.</w:t>
      </w:r>
    </w:p>
    <w:p w14:paraId="5C21649A" w14:textId="277A3014" w:rsidR="006F3ADE" w:rsidRPr="003E37CB" w:rsidRDefault="006F3ADE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bookmarkStart w:id="0" w:name="_Hlk157596873"/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3</w:t>
      </w:r>
      <w:bookmarkEnd w:id="0"/>
      <w:r w:rsidR="000D76A2"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3B5A4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Sposób realizacji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przedmiotu umowy</w:t>
      </w:r>
    </w:p>
    <w:p w14:paraId="5DC6B722" w14:textId="7B4BF6CF" w:rsidR="004C0270" w:rsidRPr="003E37CB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Realizacja przedmiotu umowy odbywać się będzie na podstawie zamówień składanych przez 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Zamawiającego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d</w:t>
      </w:r>
      <w:r w:rsidR="00027C6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rogą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elektroniczn</w:t>
      </w:r>
      <w:r w:rsidR="00027C6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ą na adres e-mail </w:t>
      </w:r>
      <w:r w:rsidR="00027C66" w:rsidRPr="00C1759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lastRenderedPageBreak/>
        <w:t>Wykonawcy</w:t>
      </w:r>
      <w:r w:rsidR="00027C6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…………………..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piątego</w:t>
      </w:r>
      <w:r w:rsidR="003E37CB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oraz dwudziestego dnia każdego miesiąca, a</w:t>
      </w:r>
      <w:r w:rsidR="00A87FED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w wyjątkowych sytuacjach częściej.</w:t>
      </w:r>
    </w:p>
    <w:p w14:paraId="081D3F77" w14:textId="3DC04C35" w:rsidR="006F3ADE" w:rsidRPr="003E37CB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przypadku</w:t>
      </w:r>
      <w:r w:rsidR="00B33689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gdy piąty </w:t>
      </w:r>
      <w:r w:rsidR="00B33689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lub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dwudziesty dzień miesiąca przypada w sobotę, niedzielę lub święto, zamówienia mogą być składane w</w:t>
      </w:r>
      <w:r w:rsidR="00A87FED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pierwszym dniu roboczym przypadającym po sobocie, niedzieli lub święcie.</w:t>
      </w:r>
    </w:p>
    <w:p w14:paraId="75CEC614" w14:textId="6F457EC9" w:rsidR="006F3ADE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Zamawiający </w:t>
      </w:r>
      <w:r w:rsidRPr="003E37C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w zamówieniach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określać będzie il</w:t>
      </w:r>
      <w:r w:rsidR="007B07F7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ość i rodzaj zamawianych artykułów</w:t>
      </w:r>
      <w:r w:rsidR="004B3CE9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oraz miejsce dostaw, tj. adres i numer pokoju, do którego 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zobo</w:t>
      </w:r>
      <w:r w:rsidR="001E0858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wiązany będzie dostarczyć artykuły, gdzie nastąpi ich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wydanie. Miejsca,</w:t>
      </w:r>
      <w:r w:rsidR="00334D7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do których 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dostarczać będzie </w:t>
      </w:r>
      <w:r w:rsidR="001E0858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artykuły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wymienione zostały</w:t>
      </w:r>
      <w:r w:rsidR="004B3CE9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803F41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</w:t>
      </w:r>
      <w:r w:rsidR="009D05AD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z</w:t>
      </w:r>
      <w:r w:rsidR="00803F41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ałączniku nr 2 do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umowy.</w:t>
      </w:r>
    </w:p>
    <w:p w14:paraId="581DE37F" w14:textId="4C8AB4D2" w:rsidR="008377AC" w:rsidRPr="008377AC" w:rsidRDefault="008377AC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377A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Adresy i ilość miejsc, gdzie </w:t>
      </w:r>
      <w:r w:rsidRPr="008377A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377A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dostarczać będzie artykuły, może ulec zmianie. Zmiana adresów i miejsc dostaw nie stanowi zmiany umowy.</w:t>
      </w:r>
    </w:p>
    <w:p w14:paraId="4BB2C209" w14:textId="07042CAB" w:rsidR="003605F9" w:rsidRPr="003605F9" w:rsidRDefault="003605F9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605F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3605F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zastrzega sobie prawo do zmiany ilości poszczególnych artykułów wymienionych w Załączniku nr 1 z zachowaniem cen jednostkowych. Z tego tytułu nie przysługuje </w:t>
      </w:r>
      <w:r w:rsidRPr="003605F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3605F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żadne dodatkowe roszczenie w stosunku</w:t>
      </w:r>
      <w:r w:rsidRPr="003605F9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  <w:t xml:space="preserve">do </w:t>
      </w:r>
      <w:r w:rsidRPr="003605F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Zamawiającego.</w:t>
      </w:r>
      <w:r w:rsidR="003640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36401F" w:rsidRPr="0036401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Zmiany te nie stanowią </w:t>
      </w:r>
      <w:r w:rsidR="0036401F">
        <w:rPr>
          <w:rFonts w:ascii="Arial" w:eastAsia="Times New Roman" w:hAnsi="Arial" w:cs="Arial"/>
          <w:kern w:val="1"/>
          <w:sz w:val="24"/>
          <w:szCs w:val="24"/>
          <w:lang w:eastAsia="ar-SA"/>
        </w:rPr>
        <w:t>zmian</w:t>
      </w:r>
      <w:r w:rsidR="0036401F" w:rsidRPr="0036401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umowy.</w:t>
      </w:r>
    </w:p>
    <w:p w14:paraId="1891D63E" w14:textId="0E629AC0" w:rsidR="006F3ADE" w:rsidRPr="003E37CB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zobowiązany będzie realizo</w:t>
      </w:r>
      <w:r w:rsidR="007B07F7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wać przedmiot umowy w terminie 10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dni roboczych od dnia zgłoszenia zamówienia przez </w:t>
      </w: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2DD4CE6F" w14:textId="479CED7E" w:rsidR="006F3ADE" w:rsidRPr="003E37CB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Dostawy będą realizowane w dniach od poniedziałku do piątku, w godzinach</w:t>
      </w:r>
      <w:r w:rsidR="00334D7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od 7:30</w:t>
      </w:r>
      <w:r w:rsidR="00334D76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do 15:30.</w:t>
      </w:r>
    </w:p>
    <w:p w14:paraId="58003DDB" w14:textId="77777777" w:rsidR="006F3ADE" w:rsidRPr="003E37CB" w:rsidRDefault="006F3ADE" w:rsidP="00770250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potwierdzać będzie odbiór zamówienia każdorazowo na dowodach dostawy, które zawierać będą następujące dane:</w:t>
      </w:r>
    </w:p>
    <w:p w14:paraId="1C51E9FB" w14:textId="6E7577C9" w:rsidR="006F3ADE" w:rsidRPr="003E37CB" w:rsidRDefault="006F3ADE" w:rsidP="00770250">
      <w:pPr>
        <w:pStyle w:val="Akapitzlist"/>
        <w:numPr>
          <w:ilvl w:val="0"/>
          <w:numId w:val="11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nazwa i adres dostawcy</w:t>
      </w:r>
      <w:r w:rsidR="00FC330F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14:paraId="0D89F97C" w14:textId="19783099" w:rsidR="006F3ADE" w:rsidRPr="003E37CB" w:rsidRDefault="006F3ADE" w:rsidP="00770250">
      <w:pPr>
        <w:pStyle w:val="Akapitzlist"/>
        <w:numPr>
          <w:ilvl w:val="0"/>
          <w:numId w:val="11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nazwa i adres odbiorcy</w:t>
      </w:r>
      <w:r w:rsidR="00FC330F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14:paraId="0134BF7A" w14:textId="4EBF3B13" w:rsidR="006F3ADE" w:rsidRPr="003E37CB" w:rsidRDefault="006F3ADE" w:rsidP="00770250">
      <w:pPr>
        <w:pStyle w:val="Akapitzlist"/>
        <w:numPr>
          <w:ilvl w:val="0"/>
          <w:numId w:val="11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data dostawy</w:t>
      </w:r>
      <w:r w:rsidR="00FC330F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14:paraId="5FA24BFD" w14:textId="4B482FD8" w:rsidR="006F3ADE" w:rsidRPr="003E37CB" w:rsidRDefault="006F3ADE" w:rsidP="00770250">
      <w:pPr>
        <w:pStyle w:val="Akapitzlist"/>
        <w:numPr>
          <w:ilvl w:val="0"/>
          <w:numId w:val="11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rodzaj, ilość i wartość</w:t>
      </w:r>
      <w:r w:rsidR="0044632C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artykułów</w:t>
      </w:r>
      <w:r w:rsidR="00FC330F"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</w:p>
    <w:p w14:paraId="704A0A3E" w14:textId="77777777" w:rsidR="006F3ADE" w:rsidRPr="003E37CB" w:rsidRDefault="006F3ADE" w:rsidP="00770250">
      <w:pPr>
        <w:pStyle w:val="Akapitzlist"/>
        <w:numPr>
          <w:ilvl w:val="0"/>
          <w:numId w:val="11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E37CB">
        <w:rPr>
          <w:rFonts w:ascii="Arial" w:eastAsia="Times New Roman" w:hAnsi="Arial" w:cs="Arial"/>
          <w:kern w:val="1"/>
          <w:sz w:val="24"/>
          <w:szCs w:val="24"/>
          <w:lang w:eastAsia="ar-SA"/>
        </w:rPr>
        <w:t>potwierdzenie odbioru – czytelny podpis lub podpis z pieczątka imienną.</w:t>
      </w:r>
    </w:p>
    <w:p w14:paraId="49924743" w14:textId="55DE569F" w:rsidR="006F3ADE" w:rsidRPr="00E500C7" w:rsidRDefault="006F3ADE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E500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4</w:t>
      </w:r>
      <w:r w:rsidR="00A87FED" w:rsidRPr="00E500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E500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Czas trwania umowy</w:t>
      </w:r>
    </w:p>
    <w:p w14:paraId="4DAE006E" w14:textId="2A2B39AB" w:rsidR="00E500C7" w:rsidRPr="00E500C7" w:rsidRDefault="00E500C7" w:rsidP="00770250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500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Umowa zostaje zawarta na okres 12 miesięcy od dnia jej podpisania lub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E500C7">
        <w:rPr>
          <w:rFonts w:ascii="Arial" w:eastAsia="Times New Roman" w:hAnsi="Arial" w:cs="Arial"/>
          <w:kern w:val="1"/>
          <w:sz w:val="24"/>
          <w:szCs w:val="24"/>
          <w:lang w:eastAsia="ar-SA"/>
        </w:rPr>
        <w:t>do wyczerpania kwoty, o której mowa w § 5 ust. 1.”</w:t>
      </w:r>
    </w:p>
    <w:p w14:paraId="0F655C5A" w14:textId="030E61B7" w:rsidR="006F3ADE" w:rsidRPr="00292383" w:rsidRDefault="006F3ADE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5</w:t>
      </w:r>
      <w:r w:rsidR="00A87FED"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Wynagrodzenie</w:t>
      </w:r>
      <w:r w:rsidR="00BE0121"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i</w:t>
      </w: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zasady płatności</w:t>
      </w:r>
    </w:p>
    <w:p w14:paraId="3E948FF5" w14:textId="184AF8EE" w:rsidR="006F3ADE" w:rsidRPr="00292383" w:rsidRDefault="006F3ADE" w:rsidP="00770250">
      <w:pPr>
        <w:numPr>
          <w:ilvl w:val="0"/>
          <w:numId w:val="3"/>
        </w:numPr>
        <w:tabs>
          <w:tab w:val="clear" w:pos="360"/>
          <w:tab w:val="left" w:pos="12780"/>
          <w:tab w:val="left" w:pos="1285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Całkowita wartość umowy, zgodnie z </w:t>
      </w:r>
      <w:r w:rsidR="00292383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Formularzem cenowym Wykonawcy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może przekroczyć kwoty brutto</w:t>
      </w:r>
      <w:r w:rsidR="00A87FED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……………………… zł 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(słownie: ………………………..) w tym podatek VAT …………………… (słownie: …………………………………..)</w:t>
      </w:r>
      <w:r w:rsidR="00B33689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92383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zastrzeżeniem zapisów </w:t>
      </w:r>
      <w:r w:rsidR="00292383" w:rsidRPr="00C17599">
        <w:rPr>
          <w:rFonts w:ascii="Arial" w:eastAsia="Times New Roman" w:hAnsi="Arial" w:cs="Arial"/>
          <w:kern w:val="1"/>
          <w:sz w:val="24"/>
          <w:szCs w:val="24"/>
          <w:lang w:eastAsia="ar-SA"/>
        </w:rPr>
        <w:t>§</w:t>
      </w:r>
      <w:r w:rsidR="00292383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6 ust. 3</w:t>
      </w:r>
    </w:p>
    <w:p w14:paraId="64638ABC" w14:textId="105B8810" w:rsidR="006F3ADE" w:rsidRPr="00292383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przysługiwać będzie wynagrodzenie za faktycznie </w:t>
      </w:r>
      <w:r w:rsidR="007B07F7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sprzedane</w:t>
      </w:r>
      <w:r w:rsidR="00683150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83150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</w:t>
      </w:r>
      <w:r w:rsidR="007B07F7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dostarczone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7B07F7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artykuły.</w:t>
      </w:r>
    </w:p>
    <w:p w14:paraId="59CE3B3E" w14:textId="77777777" w:rsidR="006F3ADE" w:rsidRPr="00292383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wystawiać będzie faktury, po każdym zrealizowanym zamówieniu.</w:t>
      </w:r>
    </w:p>
    <w:p w14:paraId="57C39768" w14:textId="39176B16" w:rsidR="006F3ADE" w:rsidRPr="00292383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92383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lastRenderedPageBreak/>
        <w:t>Wykonawca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wystawiać będzie faktury na rzecz Miasta Poznań, Wydział Obsługi Urzędu, 61</w:t>
      </w:r>
      <w:r w:rsidR="003913E2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841 Poznań, Plac Kolegiacki 17, NIP 209-00-01-440 lub na rzecz innej jednostki wskazanej przez </w:t>
      </w:r>
      <w:r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Zamawiającego.</w:t>
      </w:r>
    </w:p>
    <w:p w14:paraId="0594617A" w14:textId="53BB1C1B" w:rsidR="006F3ADE" w:rsidRPr="00980385" w:rsidRDefault="009D0491" w:rsidP="0077025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przypadku wystawienia faktury elektronicznej </w:t>
      </w:r>
      <w:r w:rsidR="006F3ADE"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przyjmie</w:t>
      </w:r>
      <w:r w:rsidR="00334D76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od </w:t>
      </w:r>
      <w:r w:rsidR="006F3ADE" w:rsidRPr="0029238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Wykonawcy </w:t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ustrukturyzowane faktury elektroniczne przesłane</w:t>
      </w:r>
      <w:r w:rsidR="00334D76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>za pośrednictwem Platformy Elektronicznego Fakturowania zgodnie</w:t>
      </w:r>
      <w:r w:rsidR="00334D76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29238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przepisami ustawy z dnia 9 listopada 2018 roku o elektronicznym fakturowaniu 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w zamówieniach publicznych, koncesjach na roboty budowlane lub usługi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oraz partnerstwie publiczno-prywatnym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</w:t>
      </w:r>
      <w:r w:rsidRPr="009D0491">
        <w:rPr>
          <w:rFonts w:ascii="Arial" w:eastAsia="Times New Roman" w:hAnsi="Arial" w:cs="Arial"/>
          <w:kern w:val="1"/>
          <w:sz w:val="24"/>
          <w:szCs w:val="24"/>
          <w:lang w:eastAsia="ar-SA"/>
        </w:rPr>
        <w:t>Dz.U.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 2020, poz.</w:t>
      </w:r>
      <w:r w:rsidRPr="009D0491">
        <w:rPr>
          <w:rFonts w:ascii="Arial" w:eastAsia="Times New Roman" w:hAnsi="Arial" w:cs="Arial"/>
          <w:kern w:val="1"/>
          <w:sz w:val="24"/>
          <w:szCs w:val="24"/>
          <w:lang w:eastAsia="ar-SA"/>
        </w:rPr>
        <w:t>1666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. zm.).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F3ADE"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upoważnia do odbioru faktury elektronicznej </w:t>
      </w:r>
      <w:r w:rsidR="00803F4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wystawionej zgodnie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803F4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umową, następującą jednostkę o</w:t>
      </w:r>
      <w:r w:rsidR="00AC577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rganizacyjną Wydział 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Obsługi Urzędu Miasta Poznania. Faktura elektroniczna powinna zawierać następujące dane:</w:t>
      </w:r>
    </w:p>
    <w:p w14:paraId="286C3FFE" w14:textId="075BEF7C" w:rsidR="006F3ADE" w:rsidRPr="00980385" w:rsidRDefault="00AC5771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NABYWCA:</w:t>
      </w:r>
    </w:p>
    <w:p w14:paraId="5BDFAF5D" w14:textId="77777777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Miasto Poznań</w:t>
      </w:r>
    </w:p>
    <w:p w14:paraId="2F57768D" w14:textId="56A9D3BF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</w:t>
      </w:r>
    </w:p>
    <w:p w14:paraId="496BCB0D" w14:textId="77777777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475984AB" w14:textId="5273F326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NIP: 2090001440</w:t>
      </w:r>
    </w:p>
    <w:p w14:paraId="504370E2" w14:textId="050DE71B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ODBIORCA</w:t>
      </w:r>
      <w:r w:rsidR="00AC577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464E62FF" w14:textId="77777777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Wydział Obsługi Urzędu Miasta Poznania</w:t>
      </w:r>
    </w:p>
    <w:p w14:paraId="4838A2C2" w14:textId="77777777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17, 61-841 Poznań</w:t>
      </w:r>
    </w:p>
    <w:p w14:paraId="3FC8C950" w14:textId="5F4C0D7D" w:rsidR="006F3ADE" w:rsidRPr="00980385" w:rsidRDefault="00F06D09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nr </w:t>
      </w:r>
      <w:r w:rsidR="006F3ADE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GLN 5907459620061</w:t>
      </w:r>
    </w:p>
    <w:p w14:paraId="14DFDDED" w14:textId="7DCC399D" w:rsidR="006F3ADE" w:rsidRPr="00980385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Numer GLN identyfikuje jednostkę organizacyjną zamawiającego upoważnioną</w:t>
      </w:r>
      <w:r w:rsidR="00E35BF0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do odbioru faktury.</w:t>
      </w:r>
    </w:p>
    <w:p w14:paraId="6AF6692B" w14:textId="48E86265" w:rsidR="009D0491" w:rsidRDefault="006F3ADE" w:rsidP="00770250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wyraża zgody na otrzymywanie faktur elektronicznych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na innych zasadach niż określone w ustawie z dnia 9 listopada 2018 roku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o elektronicznym fakturowaniu w</w:t>
      </w:r>
      <w:r w:rsidR="00A87FED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zamówieniach publicznych, koncesjach</w:t>
      </w:r>
      <w:r w:rsidR="004C0270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na roboty budowlane lub usługi oraz partnerstwie publiczno</w:t>
      </w:r>
      <w:r w:rsidR="00A66784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-prywatnym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42B6E" w:rsidRP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(Dz.U. z 2020, poz.1666 z </w:t>
      </w:r>
      <w:proofErr w:type="spellStart"/>
      <w:r w:rsidR="00A42B6E" w:rsidRP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A42B6E" w:rsidRP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zm.).</w:t>
      </w:r>
    </w:p>
    <w:p w14:paraId="52ADD2C8" w14:textId="0E07EF21" w:rsidR="009D0491" w:rsidRPr="00770250" w:rsidRDefault="009D0491" w:rsidP="0077025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D0491">
        <w:rPr>
          <w:rFonts w:ascii="Arial" w:eastAsia="Times New Roman" w:hAnsi="Arial" w:cs="Arial"/>
          <w:kern w:val="1"/>
          <w:sz w:val="24"/>
          <w:szCs w:val="24"/>
          <w:lang w:eastAsia="ar-SA"/>
        </w:rPr>
        <w:t>Zamawiający dokona zapłaty za dostawy objęte umową z zastosowaniem mechanizmu podzielonej płatności na rachunek rozliczeniowy Wykonawcy nr ………………………………</w:t>
      </w:r>
    </w:p>
    <w:p w14:paraId="25D6AA8B" w14:textId="0F0F6195" w:rsidR="005426FD" w:rsidRPr="00980385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oświadcza, że wskazany w umowie oraz na fakturze rachunek rozliczeniowy jest umieszczony na białej liście podatników podatku VAT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i umożliwia dokonanie płatności z</w:t>
      </w:r>
      <w:r w:rsidR="00A87FED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zastosowaniem mechanizmu podzielonej płatności.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Jeżeli wskazany przez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Wykonawcę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fakturze rachunek bankowy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nie będzie rachunkiem rozliczeniowym i nie został umieszczony na białej liście podatników VAT,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poinformuje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Wykonawcę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 wstrzymaniu płatności do czasu przedłożenia prawidłowego numeru rachunku rozliczeniowego.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ponosi odpowiedzialności za płatność po terminie określonym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w umowie spowodowaną brakiem możliwości dokonania płatności</w:t>
      </w:r>
      <w:r w:rsidR="00BE012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z zastosowaniem mechanizmu podzielonej płatności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w szczególności związanym z brakiem właściwego rachunku rozliczeniowego</w:t>
      </w:r>
      <w:r w:rsidR="00334D76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>na fakturze. Właściwy</w:t>
      </w:r>
      <w:r w:rsidR="00BE0121"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dla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Urząd Skarbowy to ………..………………………</w:t>
      </w:r>
    </w:p>
    <w:p w14:paraId="07E77E41" w14:textId="6DB79A31" w:rsidR="006F3ADE" w:rsidRPr="00F8567A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 xml:space="preserve">Zapłata należności wynikających z faktur następować będzie na rachunek bankowy </w:t>
      </w:r>
      <w:r w:rsidRPr="0098038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Wykonawcy, </w:t>
      </w:r>
      <w:r w:rsidRPr="0098038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terminie 21 dni od dnia otrzymania prawidłowo 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wystawionej</w:t>
      </w:r>
      <w:r w:rsidR="000C2650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przez </w:t>
      </w:r>
      <w:r w:rsidRPr="00F8567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faktury.</w:t>
      </w:r>
    </w:p>
    <w:p w14:paraId="7F662354" w14:textId="69D0FCD6" w:rsidR="00A42B6E" w:rsidRPr="00A42B6E" w:rsidRDefault="006F3ADE" w:rsidP="00770250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Terminem płatności jest dzień obciążenia rachunku bankowego </w:t>
      </w:r>
      <w:r w:rsidRPr="00F8567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Zamawiającego.</w:t>
      </w:r>
    </w:p>
    <w:p w14:paraId="48B39C6C" w14:textId="3B5017BA" w:rsidR="005426FD" w:rsidRPr="00F8567A" w:rsidRDefault="005426FD" w:rsidP="00770250">
      <w:pPr>
        <w:pStyle w:val="Akapitzlist"/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Od dnia wejścia w życie zapisów ustawy z dnia 16 czerwca 2023 r. o zmianie ustawy</w:t>
      </w:r>
      <w:r w:rsidR="000C2650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o podatku od towarów i usług oraz niektórych in</w:t>
      </w:r>
      <w:r w:rsidR="00F8567A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nych ustaw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wprowadzającej termin obligatoryjnego obowiązku wystawiania faktur wyłącznie drogą elektroniczną przy użyciu Krajowego Systemu e-Faktur (dalej „</w:t>
      </w:r>
      <w:proofErr w:type="spellStart"/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”),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w miejsce zapisów § (dotyczącego warunków wystawienia faktur) Umowy, stos</w:t>
      </w:r>
      <w:r w:rsidR="00F45C6F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uje się</w:t>
      </w:r>
      <w:r w:rsidR="00A87FE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F45C6F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poniższe postanowienia:</w:t>
      </w:r>
    </w:p>
    <w:p w14:paraId="58C9F890" w14:textId="7E145C78" w:rsidR="005426FD" w:rsidRPr="00F8567A" w:rsidRDefault="00F45C6F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f</w:t>
      </w:r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aktura ustrukturyzowana w postaci elektronicznej wystawiona przy użyciu </w:t>
      </w:r>
      <w:proofErr w:type="spellStart"/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m</w:t>
      </w: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usi zawierać następujące dane </w:t>
      </w:r>
      <w:r w:rsidRPr="00F8567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</w:t>
      </w:r>
      <w:r w:rsidR="005426FD" w:rsidRPr="00F8567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mawiającego</w:t>
      </w:r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strukturze logicznej XSD</w:t>
      </w:r>
      <w:r w:rsidR="000C2650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(schema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t</w:t>
      </w:r>
      <w:r w:rsidR="005426FD"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FA-2):</w:t>
      </w:r>
    </w:p>
    <w:p w14:paraId="09F5BEE7" w14:textId="77777777" w:rsidR="003913E2" w:rsidRPr="00F8567A" w:rsidRDefault="005426FD" w:rsidP="00770250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Podmiot 2 jako Zamawiający:</w:t>
      </w:r>
    </w:p>
    <w:p w14:paraId="29D53665" w14:textId="77777777" w:rsidR="003913E2" w:rsidRPr="00F8567A" w:rsidRDefault="005426FD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Miasto Poznań</w:t>
      </w:r>
    </w:p>
    <w:p w14:paraId="6FDE5264" w14:textId="77777777" w:rsidR="003913E2" w:rsidRPr="00F8567A" w:rsidRDefault="005426FD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plac Kolegiacki 17</w:t>
      </w:r>
    </w:p>
    <w:p w14:paraId="115EF12C" w14:textId="77777777" w:rsidR="003913E2" w:rsidRPr="00F8567A" w:rsidRDefault="005426FD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54D0E417" w14:textId="77777777" w:rsidR="003913E2" w:rsidRPr="00F8567A" w:rsidRDefault="005426FD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567A">
        <w:rPr>
          <w:rFonts w:ascii="Arial" w:eastAsia="Times New Roman" w:hAnsi="Arial" w:cs="Arial"/>
          <w:kern w:val="1"/>
          <w:sz w:val="24"/>
          <w:szCs w:val="24"/>
          <w:lang w:eastAsia="ar-SA"/>
        </w:rPr>
        <w:t>NIP: 2090001440</w:t>
      </w:r>
    </w:p>
    <w:p w14:paraId="2A2A3E4D" w14:textId="77777777" w:rsidR="00E35BF0" w:rsidRPr="00BA643E" w:rsidRDefault="0087419F" w:rsidP="00770250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Podmiot 3 jako Odbiorca:</w:t>
      </w:r>
    </w:p>
    <w:p w14:paraId="3CB306B4" w14:textId="2DB23F11" w:rsidR="00E35BF0" w:rsidRPr="00BA643E" w:rsidRDefault="005426FD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Urząd Miasta Poznania – Wyd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ział Obsługi Urzędu</w:t>
      </w:r>
      <w:r w:rsidR="003913E2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</w:t>
      </w:r>
    </w:p>
    <w:p w14:paraId="1A89D9AC" w14:textId="343DAA17" w:rsidR="005426FD" w:rsidRPr="00BA643E" w:rsidRDefault="0087419F" w:rsidP="00770250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686ED05C" w14:textId="3F04145D" w:rsidR="005426FD" w:rsidRPr="00BA643E" w:rsidRDefault="005426FD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 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nie wyraża zgody na otrzymywanie wizualizacji faktury ustrukturyzowanej drogą mailową, skanem, faxem lub innym komunikatorem</w:t>
      </w:r>
      <w:r w:rsidR="00E35BF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 wyjątkiem niedostępności lub awarii </w:t>
      </w:r>
      <w:proofErr w:type="spellStart"/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zgodnie z art. 106 </w:t>
      </w:r>
      <w:proofErr w:type="spellStart"/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ne</w:t>
      </w:r>
      <w:proofErr w:type="spellEnd"/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ust. 1 i 4 ustawy o podatku od towarów i usług ora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w przypadku wskazanym w 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pkt. 4)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poniżej.</w:t>
      </w:r>
    </w:p>
    <w:p w14:paraId="677E97E3" w14:textId="115757AC" w:rsidR="005426FD" w:rsidRPr="00BA643E" w:rsidRDefault="00F45C6F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sytuacji wymienionej w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§</w:t>
      </w:r>
      <w:r w:rsidR="00F8567A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ust. 10, 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pkt.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2)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wizualizację faktury ustrukturyzowanej wraz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kodem QR oraz numerem identyfikacyjnym </w:t>
      </w:r>
      <w:proofErr w:type="spellStart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należy pr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zesłać</w:t>
      </w:r>
      <w:r w:rsidR="00346C62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adres mailowy: </w:t>
      </w:r>
      <w:hyperlink r:id="rId8" w:history="1">
        <w:r w:rsidR="0087419F" w:rsidRPr="00BA643E">
          <w:rPr>
            <w:rStyle w:val="Hipercze"/>
            <w:rFonts w:ascii="Arial" w:eastAsia="Times New Roman" w:hAnsi="Arial" w:cs="Arial"/>
            <w:color w:val="auto"/>
            <w:kern w:val="1"/>
            <w:sz w:val="24"/>
            <w:szCs w:val="24"/>
            <w:lang w:eastAsia="ar-SA"/>
          </w:rPr>
          <w:t>our@um.poznan.pl</w:t>
        </w:r>
      </w:hyperlink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niezwłocznie, jednakże nie później niż 3 dni po ustaniu niedostępności lub usunięciu awarii </w:t>
      </w:r>
      <w:proofErr w:type="spellStart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23FBDE73" w14:textId="23093E21" w:rsidR="00C963C5" w:rsidRPr="00BA643E" w:rsidRDefault="00F45C6F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ymagane umową wszelkie załączniki do faktury ustrukturyzowanej należy przesłać w dacie wpływu faktury do </w:t>
      </w:r>
      <w:proofErr w:type="spellStart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nadania numeru identyfika</w:t>
      </w:r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cyjnego </w:t>
      </w:r>
      <w:proofErr w:type="spellStart"/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87419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adres mailowy </w:t>
      </w:r>
      <w:hyperlink r:id="rId9" w:history="1">
        <w:r w:rsidR="0087419F" w:rsidRPr="00BA643E">
          <w:rPr>
            <w:rStyle w:val="Hipercze"/>
            <w:rFonts w:ascii="Arial" w:eastAsia="Times New Roman" w:hAnsi="Arial" w:cs="Arial"/>
            <w:color w:val="auto"/>
            <w:kern w:val="1"/>
            <w:sz w:val="24"/>
            <w:szCs w:val="24"/>
            <w:lang w:eastAsia="ar-SA"/>
          </w:rPr>
          <w:t>our@um.poznan.pl</w:t>
        </w:r>
      </w:hyperlink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wraz z wizualizacją faktury ustrukturyzowanej posiadającej kod QR.</w:t>
      </w:r>
    </w:p>
    <w:p w14:paraId="55428558" w14:textId="7970DED3" w:rsidR="005426FD" w:rsidRPr="00BA643E" w:rsidRDefault="00F45C6F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C963C5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ynagrodzenie, o którym mowa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963C5" w:rsidRPr="00BA643E">
        <w:rPr>
          <w:rFonts w:ascii="Arial" w:hAnsi="Arial" w:cs="Arial"/>
          <w:sz w:val="24"/>
          <w:szCs w:val="24"/>
        </w:rPr>
        <w:t xml:space="preserve">w </w:t>
      </w:r>
      <w:r w:rsidR="00C963C5" w:rsidRPr="00BA643E">
        <w:rPr>
          <w:rFonts w:ascii="Arial" w:eastAsia="Arial Unicode MS" w:hAnsi="Arial" w:cs="Arial"/>
          <w:sz w:val="24"/>
          <w:szCs w:val="24"/>
        </w:rPr>
        <w:t xml:space="preserve">§ 5 ust. 1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płatne bę</w:t>
      </w:r>
      <w:r w:rsidR="00C963C5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dzie przelewem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C963C5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 terminie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963C5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do 21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dni licząc od dnia następnego po dacie wystawienia faktury ustrukturyzowanej w systemie </w:t>
      </w:r>
      <w:proofErr w:type="spellStart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rachunek bankowy</w:t>
      </w:r>
      <w:r w:rsidR="00346C62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nr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…</w:t>
      </w:r>
      <w:r w:rsidR="00C963C5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…………..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…, który znajduje się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prowadzonym przez Szefa Krajowej Administracji Skarbowej w wykazie podatników VAT (tzw. białej liście podatników VAT)</w:t>
      </w:r>
      <w:r w:rsidR="00A42B6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196DFD61" w14:textId="779A8662" w:rsidR="005426FD" w:rsidRPr="00BA643E" w:rsidRDefault="005426FD" w:rsidP="00770250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dokona zapłaty wynagrodzenia należnego Wykonawcy mechanizmem podzielonej płatności w sytuacji przewidzianych zapisami usta</w:t>
      </w:r>
      <w:r w:rsidR="00F45C6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wy o podatku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F45C6F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od towarów i usług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668E75F9" w14:textId="7D45FAC0" w:rsidR="006F3ADE" w:rsidRPr="00BA643E" w:rsidRDefault="00BE0121" w:rsidP="008C068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D3FDC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br w:type="page"/>
      </w:r>
      <w:r w:rsidR="00D75C79" w:rsidRPr="00BA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§ 6</w:t>
      </w:r>
      <w:r w:rsidR="00A87FED" w:rsidRPr="00BA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AE6A67" w:rsidRPr="00BA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Waloryzacja</w:t>
      </w:r>
    </w:p>
    <w:p w14:paraId="591BEEFC" w14:textId="34A12EFD" w:rsidR="00FD0F9A" w:rsidRPr="00BA643E" w:rsidRDefault="00FD0F9A" w:rsidP="0077025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przypadku</w:t>
      </w:r>
      <w:r w:rsidR="003913E2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gdy ceny materiałów lub inne koszty związane z realizacją </w:t>
      </w:r>
      <w:r w:rsidR="003B2399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 ulegną zmianie o co najmniej 5% w stosunku do tych cen i kosztów z daty złożenia oferty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w odniesieniu do odpowiedniego komunikatu Prezesa GUS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 wskaźniku cen i usług, wynagrodzenie należne </w:t>
      </w:r>
      <w:r w:rsidRPr="00BA64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ulegnie odpowiedniej zmianie (zwiększeniu</w:t>
      </w:r>
      <w:r w:rsidR="000C2650"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kern w:val="1"/>
          <w:sz w:val="24"/>
          <w:szCs w:val="24"/>
          <w:lang w:eastAsia="ar-SA"/>
        </w:rPr>
        <w:t>lub zmniejszeniu).</w:t>
      </w:r>
    </w:p>
    <w:p w14:paraId="07334ACC" w14:textId="26945FD3" w:rsidR="00FD0F9A" w:rsidRPr="00BA643E" w:rsidRDefault="00FD0F9A" w:rsidP="0077025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Początkowy termin wal</w:t>
      </w:r>
      <w:r w:rsidR="00BA643E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oryzacji wynagrodzenia to pierwszy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dzień 7 miesiąca realizacji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mowy. Waloryzacja nie działa wstecz, co oznacza, że nie znajduje ona zastosowania</w:t>
      </w:r>
      <w:r w:rsidR="000C2650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="00A87FED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stosunku do wypłaconego już wynagrodzenia przed datą pierwszej waloryzacji.</w:t>
      </w:r>
      <w:r w:rsidR="000C2650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="00A87FED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przypadku umowy zawartej po upływie 180 dni od dnia upływu terminu składania ofert, początkowym terminem ustalenia zmiany wynagrodzenia jest dzień otwarcia ofert. </w:t>
      </w:r>
    </w:p>
    <w:p w14:paraId="29DD72B4" w14:textId="252CF92C" w:rsidR="00FD0F9A" w:rsidRPr="00BA643E" w:rsidRDefault="00FD0F9A" w:rsidP="0077025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Maksymalna wysokość zmiany wynagrodzenia należnego </w:t>
      </w:r>
      <w:r w:rsidRPr="00BA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Wykonawcy</w:t>
      </w:r>
      <w:r w:rsidR="004B3CE9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w związku</w:t>
      </w:r>
      <w:r w:rsidR="000C2650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z waloryzacją wynagrodzenia nie może przekroczyć 10% wartości wynagrodzenia</w:t>
      </w:r>
      <w:r w:rsidR="000C2650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 wykonanie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mowy, o którym mowa w § 5 ust 1.</w:t>
      </w:r>
    </w:p>
    <w:p w14:paraId="2F8634FD" w14:textId="2D8BDC26" w:rsidR="00FD0F9A" w:rsidRPr="00BA643E" w:rsidRDefault="00FD0F9A" w:rsidP="0077025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Strona, która wnosi o waloryzację wynagrodzenia umownego zobowiązana jest</w:t>
      </w:r>
      <w:r w:rsidR="002725D7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do przedstawienia szczegółowego uzasadnienia, wskazującego:</w:t>
      </w:r>
    </w:p>
    <w:p w14:paraId="4AABA055" w14:textId="495FC674" w:rsidR="00FD0F9A" w:rsidRPr="00BA643E" w:rsidRDefault="00FD0F9A" w:rsidP="00770250">
      <w:pPr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jakie ceny i koszty związane z realizacją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 wzrosły w stosunku do cen</w:t>
      </w:r>
      <w:r w:rsidR="007D5187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i kosztów z daty złożenia oferty wraz z odniesieniem się do odpowiednich komunikatów Prezesa GUS na temat wskaźników cen i usług</w:t>
      </w:r>
      <w:r w:rsidR="002725D7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3532AF3A" w14:textId="7A4D3631" w:rsidR="00FD0F9A" w:rsidRPr="00BA643E" w:rsidRDefault="00FD0F9A" w:rsidP="00770250">
      <w:pPr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dlaczego ww. zmiana wpływa na koszt realizacji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 (np. wzrost cen niezakupionych jeszcze materiałów)</w:t>
      </w:r>
      <w:r w:rsidR="002725D7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74790F72" w14:textId="44833E33" w:rsidR="00FD0F9A" w:rsidRPr="00BA643E" w:rsidRDefault="00FD0F9A" w:rsidP="00770250">
      <w:pPr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kwoty</w:t>
      </w:r>
      <w:r w:rsidR="00BB1EB1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 jaką zmienił się koszt wykonania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mowy, w związku ze zmianą cen</w:t>
      </w:r>
      <w:r w:rsidR="002725D7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 kosztów związanych z realizacją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mowy wraz z uzasadnieniem.</w:t>
      </w:r>
    </w:p>
    <w:p w14:paraId="63527E46" w14:textId="70C9FC85" w:rsidR="00FD0F9A" w:rsidRPr="00361B5D" w:rsidRDefault="00FD0F9A" w:rsidP="0077025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Wynagrodzenie należne </w:t>
      </w:r>
      <w:r w:rsidRPr="00BA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Wykonawcy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zostanie zmienione w wysokości kwoty,</w:t>
      </w:r>
      <w:r w:rsidR="000C2650"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>o której mowa w</w:t>
      </w:r>
      <w:r w:rsidR="00512C5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§ 6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ust. 4 pkt 3, z zastrzeżeniem maksymalnej kwoty zmiany wynagrodzenia określonej w </w:t>
      </w:r>
      <w:r w:rsidR="00512C5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§ 6 </w:t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3 oraz w wysokości proporcjonalnej </w:t>
      </w:r>
      <w:r w:rsidR="00C65E8C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BA64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do wpływu </w:t>
      </w: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>zmian wskaźników</w:t>
      </w:r>
      <w:r w:rsidR="000C2650"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koszty wykonania </w:t>
      </w:r>
      <w:r w:rsidR="003B2399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mowy, jeżeli zmiany te będą miały wpływ na koszty wykonania zamówienia przez </w:t>
      </w:r>
      <w:r w:rsidRPr="00361B5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Wykonawcę</w:t>
      </w: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FAF9D5D" w14:textId="76D094E6" w:rsidR="00D75C79" w:rsidRPr="00361B5D" w:rsidRDefault="00FD0F9A" w:rsidP="00770250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>W przypadku wątpliwości w zakresie przedstawionych informacji</w:t>
      </w:r>
      <w:r w:rsidR="00BB1EB1"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361B5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każda ze Stron może żądać uzupełnienia, poprawienia informacji przedstawionych przez drugą Stronę wnioskującą o zmianę wynagrodzenia wynikającą z jego waloryzacji.</w:t>
      </w:r>
    </w:p>
    <w:p w14:paraId="665D9653" w14:textId="455EFDA3" w:rsidR="006F3ADE" w:rsidRPr="00361B5D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61B5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7</w:t>
      </w:r>
      <w:r w:rsidR="00A87FED" w:rsidRPr="00361B5D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6F3ADE" w:rsidRPr="00361B5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Podwykonawstwo</w:t>
      </w:r>
    </w:p>
    <w:p w14:paraId="2F5CE36B" w14:textId="2982EC5E" w:rsidR="006F3ADE" w:rsidRPr="00361B5D" w:rsidRDefault="006F3ADE" w:rsidP="00770250">
      <w:pPr>
        <w:numPr>
          <w:ilvl w:val="0"/>
          <w:numId w:val="6"/>
        </w:numPr>
        <w:tabs>
          <w:tab w:val="clear" w:pos="360"/>
        </w:tabs>
        <w:suppressAutoHyphens/>
        <w:spacing w:after="0" w:line="276" w:lineRule="auto"/>
        <w:ind w:left="426" w:hanging="42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B5D">
        <w:rPr>
          <w:rFonts w:ascii="Arial" w:eastAsia="Times New Roman" w:hAnsi="Arial" w:cs="Arial"/>
          <w:b/>
          <w:sz w:val="24"/>
          <w:szCs w:val="24"/>
          <w:lang w:eastAsia="ar-SA"/>
        </w:rPr>
        <w:t>Zamawiający</w:t>
      </w:r>
      <w:r w:rsidRPr="00361B5D">
        <w:rPr>
          <w:rFonts w:ascii="Arial" w:eastAsia="Times New Roman" w:hAnsi="Arial" w:cs="Arial"/>
          <w:sz w:val="24"/>
          <w:szCs w:val="24"/>
          <w:lang w:eastAsia="ar-SA"/>
        </w:rPr>
        <w:t xml:space="preserve"> dopuszcza możliwość korzystania przez </w:t>
      </w:r>
      <w:r w:rsidRPr="00361B5D">
        <w:rPr>
          <w:rFonts w:ascii="Arial" w:eastAsia="Times New Roman" w:hAnsi="Arial" w:cs="Arial"/>
          <w:b/>
          <w:sz w:val="24"/>
          <w:szCs w:val="24"/>
          <w:lang w:eastAsia="ar-SA"/>
        </w:rPr>
        <w:t>Wykonawcę</w:t>
      </w:r>
      <w:r w:rsidR="00FE782F" w:rsidRPr="00FE782F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0C2650" w:rsidRPr="00361B5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61B5D">
        <w:rPr>
          <w:rFonts w:ascii="Arial" w:eastAsia="Times New Roman" w:hAnsi="Arial" w:cs="Arial"/>
          <w:sz w:val="24"/>
          <w:szCs w:val="24"/>
          <w:lang w:eastAsia="ar-SA"/>
        </w:rPr>
        <w:t>z podwykonawców przy wykonywaniu części przedmiotu umowy.</w:t>
      </w:r>
    </w:p>
    <w:p w14:paraId="2E7A9FD7" w14:textId="078268EE" w:rsidR="00C342E1" w:rsidRPr="00515405" w:rsidRDefault="00C342E1" w:rsidP="00770250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B5D">
        <w:rPr>
          <w:rFonts w:ascii="Arial" w:eastAsia="Times New Roman" w:hAnsi="Arial" w:cs="Arial"/>
          <w:sz w:val="24"/>
          <w:szCs w:val="24"/>
          <w:lang w:eastAsia="ar-SA"/>
        </w:rPr>
        <w:t xml:space="preserve">Przedmiot zamówienia zostanie zrealizowany przez podwykonawcę (nazwa, 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>adres):</w:t>
      </w:r>
      <w:r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74DA0CF1" w14:textId="7C237C82" w:rsidR="00C342E1" w:rsidRPr="00515405" w:rsidRDefault="00C342E1" w:rsidP="00770250">
      <w:pPr>
        <w:suppressAutoHyphens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………………………………………………………………………………………………wskazanym w Ofercie. (jeżeli</w:t>
      </w:r>
      <w:r w:rsidR="00361B5D"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dotyczy).</w:t>
      </w:r>
    </w:p>
    <w:p w14:paraId="75F5335A" w14:textId="063E8DD4" w:rsidR="00C342E1" w:rsidRPr="00515405" w:rsidRDefault="00D76E55" w:rsidP="00770250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C342E1"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="00C342E1"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może:</w:t>
      </w:r>
    </w:p>
    <w:p w14:paraId="5AC0089E" w14:textId="77777777" w:rsidR="00C342E1" w:rsidRPr="00515405" w:rsidRDefault="00C342E1" w:rsidP="00770250">
      <w:pPr>
        <w:suppressAutoHyphens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a)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ab/>
        <w:t>powierzyć realizację części zamówienia podwykonawcom, mimo niewskazania w ofercie takiej części do powierzenia podwykonawcom,</w:t>
      </w:r>
    </w:p>
    <w:p w14:paraId="1417783B" w14:textId="77777777" w:rsidR="00C342E1" w:rsidRPr="00515405" w:rsidRDefault="00C342E1" w:rsidP="00770250">
      <w:pPr>
        <w:suppressAutoHyphens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>b)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ab/>
        <w:t>wskazać inny zakres podwykonawstwa niż w ofercie,</w:t>
      </w:r>
    </w:p>
    <w:p w14:paraId="636C3950" w14:textId="77777777" w:rsidR="00C342E1" w:rsidRPr="00515405" w:rsidRDefault="00C342E1" w:rsidP="00770250">
      <w:pPr>
        <w:suppressAutoHyphens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>c)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ab/>
        <w:t>wskazać innych podwykonawców niż przedstawieni w ofercie,</w:t>
      </w:r>
    </w:p>
    <w:p w14:paraId="49DF8FA6" w14:textId="77777777" w:rsidR="00C342E1" w:rsidRPr="00515405" w:rsidRDefault="00C342E1" w:rsidP="00770250">
      <w:pPr>
        <w:suppressAutoHyphens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>d)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ab/>
        <w:t>zrezygnować z podwykonawstwa.</w:t>
      </w:r>
    </w:p>
    <w:p w14:paraId="2096A820" w14:textId="0919EA9F" w:rsidR="00C342E1" w:rsidRPr="00515405" w:rsidRDefault="00C342E1" w:rsidP="00770250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4. Jeżeli, zmiana albo rezygnacja z podwykonawcy dotyczy podmiotu, na którego zasoby wykonawca powoływał się, na zasadach określonych w art. 118 ust. 1 </w:t>
      </w:r>
      <w:r w:rsidR="008241A0"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ustawy 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8241A0" w:rsidRPr="00515405">
        <w:rPr>
          <w:rFonts w:ascii="Arial" w:eastAsia="Times New Roman" w:hAnsi="Arial" w:cs="Arial"/>
          <w:sz w:val="24"/>
          <w:szCs w:val="24"/>
          <w:lang w:eastAsia="ar-SA"/>
        </w:rPr>
        <w:t>zp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0919BB4F" w14:textId="424A94A0" w:rsidR="00361B5D" w:rsidRPr="00515405" w:rsidRDefault="00D76E55" w:rsidP="00770250">
      <w:pPr>
        <w:suppressAutoHyphens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8241A0"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342E1" w:rsidRPr="00515405">
        <w:rPr>
          <w:rFonts w:ascii="Arial" w:eastAsia="Times New Roman" w:hAnsi="Arial" w:cs="Arial"/>
          <w:sz w:val="24"/>
          <w:szCs w:val="24"/>
          <w:lang w:eastAsia="ar-SA"/>
        </w:rPr>
        <w:t>W przypad</w:t>
      </w:r>
      <w:r w:rsidR="00361B5D" w:rsidRPr="00515405">
        <w:rPr>
          <w:rFonts w:ascii="Arial" w:eastAsia="Times New Roman" w:hAnsi="Arial" w:cs="Arial"/>
          <w:sz w:val="24"/>
          <w:szCs w:val="24"/>
          <w:lang w:eastAsia="ar-SA"/>
        </w:rPr>
        <w:t>kach określonych w ust. 6 i 7</w:t>
      </w:r>
      <w:r w:rsidR="00C342E1"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C342E1"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zobowiązany jest </w:t>
      </w:r>
      <w:r w:rsidR="00C342E1" w:rsidRPr="00515405">
        <w:rPr>
          <w:rFonts w:ascii="Arial" w:eastAsia="Times New Roman" w:hAnsi="Arial" w:cs="Arial"/>
          <w:sz w:val="24"/>
          <w:szCs w:val="24"/>
          <w:lang w:eastAsia="ar-SA"/>
        </w:rPr>
        <w:t>poinformować Zamawiającego o każdym zaistniałym przypadku</w:t>
      </w:r>
      <w:r w:rsidR="00E93769"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7CCACAA" w14:textId="77777777" w:rsidR="00361B5D" w:rsidRPr="00515405" w:rsidRDefault="00361B5D" w:rsidP="00770250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6.  Za działania lub zaniechania podwykonawców, którym </w:t>
      </w:r>
      <w:r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powierzył   </w:t>
      </w:r>
    </w:p>
    <w:p w14:paraId="67C9AB25" w14:textId="1FACD8BA" w:rsidR="00361B5D" w:rsidRPr="00334D76" w:rsidRDefault="00361B5D" w:rsidP="00770250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    realizację części przedmiotu umowy, </w:t>
      </w:r>
      <w:r w:rsidRPr="00515405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515405">
        <w:rPr>
          <w:rFonts w:ascii="Arial" w:eastAsia="Times New Roman" w:hAnsi="Arial" w:cs="Arial"/>
          <w:sz w:val="24"/>
          <w:szCs w:val="24"/>
          <w:lang w:eastAsia="ar-SA"/>
        </w:rPr>
        <w:t xml:space="preserve"> odpowiada</w:t>
      </w:r>
      <w:r w:rsidRPr="00334D76">
        <w:rPr>
          <w:rFonts w:ascii="Arial" w:eastAsia="Times New Roman" w:hAnsi="Arial" w:cs="Arial"/>
          <w:sz w:val="24"/>
          <w:szCs w:val="24"/>
          <w:lang w:eastAsia="ar-SA"/>
        </w:rPr>
        <w:t xml:space="preserve"> jak za własne.</w:t>
      </w:r>
    </w:p>
    <w:p w14:paraId="3EB78D6C" w14:textId="3F38C693" w:rsidR="00361B5D" w:rsidRPr="00361B5D" w:rsidRDefault="00361B5D" w:rsidP="00770250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B5D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361B5D">
        <w:rPr>
          <w:rFonts w:ascii="Arial" w:eastAsia="Times New Roman" w:hAnsi="Arial" w:cs="Arial"/>
          <w:sz w:val="24"/>
          <w:szCs w:val="24"/>
          <w:lang w:eastAsia="ar-SA"/>
        </w:rPr>
        <w:t xml:space="preserve"> oświadcza, że podwykonawcy będą przestrzegać wszelkich postanowień umowy.</w:t>
      </w:r>
    </w:p>
    <w:p w14:paraId="506218DE" w14:textId="77777777" w:rsidR="00361B5D" w:rsidRDefault="00361B5D" w:rsidP="00770250">
      <w:pPr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5BAD3119" w14:textId="50C2F444" w:rsidR="006F3ADE" w:rsidRPr="00471A30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8</w:t>
      </w:r>
      <w:r w:rsidR="00A87FED" w:rsidRPr="00471A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6F3ADE" w:rsidRPr="00471A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Odpowiedzialność Wykonawcy za wady</w:t>
      </w:r>
    </w:p>
    <w:p w14:paraId="1E416553" w14:textId="30A73A9D" w:rsidR="006F3ADE" w:rsidRPr="00471A30" w:rsidRDefault="006F3ADE" w:rsidP="00770250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oświadcza, że dostarczone artykuły będą zgodne</w:t>
      </w:r>
      <w:r w:rsidR="00CF1B85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z opisem określonym</w:t>
      </w:r>
      <w:r w:rsidR="000C2650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w</w:t>
      </w:r>
      <w:r w:rsidR="00A87FED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Załączniku nr 1 do umowy.</w:t>
      </w:r>
    </w:p>
    <w:p w14:paraId="4DD8E171" w14:textId="4A45A9C2" w:rsidR="006F3ADE" w:rsidRPr="00471A30" w:rsidRDefault="006F3ADE" w:rsidP="00770250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W przypadku stwierdz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enia wad w dostarczony</w:t>
      </w:r>
      <w:r w:rsidR="00475F91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ch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artykułach</w:t>
      </w:r>
      <w:r w:rsidR="00475F91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,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zobowią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zany będzie do wymiany wadliwych artykułów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na now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e</w:t>
      </w:r>
      <w:r w:rsidR="00475F91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,</w:t>
      </w:r>
      <w:r w:rsidR="00AB51E4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wolne</w:t>
      </w:r>
      <w:r w:rsidR="00334C1D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od wad</w:t>
      </w:r>
      <w:r w:rsidR="00475F91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,</w:t>
      </w:r>
      <w:r w:rsidR="000C2650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</w:r>
      <w:r w:rsidR="00334C1D"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w terminie 5 dni </w:t>
      </w:r>
      <w:r w:rsidRPr="00471A3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roboczych od zawiadomienia o wadzie.</w:t>
      </w:r>
    </w:p>
    <w:p w14:paraId="144D800C" w14:textId="0C7BA423" w:rsidR="006F3ADE" w:rsidRPr="00471A30" w:rsidRDefault="006F3ADE" w:rsidP="00770250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składać będzie reklamacje w formie zgłoszenia reklamacyjnego drogą elektroniczną na adres poczty elektronicznej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="00471A3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55F68950" w14:textId="658BA899" w:rsidR="006F3ADE" w:rsidRPr="00471A30" w:rsidRDefault="008377AC" w:rsidP="002A3293">
      <w:pPr>
        <w:tabs>
          <w:tab w:val="left" w:pos="1544"/>
          <w:tab w:val="center" w:pos="4536"/>
        </w:tabs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9</w:t>
      </w:r>
      <w:r w:rsidR="00A87FED"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Kary umowne</w:t>
      </w:r>
    </w:p>
    <w:p w14:paraId="6DFE9AED" w14:textId="0C664E20" w:rsidR="006F3ADE" w:rsidRPr="00471A30" w:rsidRDefault="006F3ADE" w:rsidP="00770250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przypadku zwłoki w realizacji któregokolwiek zamówienia</w:t>
      </w:r>
      <w:r w:rsidR="00F8715D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zapłaci</w:t>
      </w:r>
      <w:r w:rsidR="00BE0121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rzecz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karę umowną w wysokości 2% wartości brutto danego zamówienia za każdy dzień zwłoki.</w:t>
      </w:r>
    </w:p>
    <w:p w14:paraId="5B8A6045" w14:textId="115E1045" w:rsidR="006F3ADE" w:rsidRDefault="006F3ADE" w:rsidP="00770250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</w:t>
      </w:r>
      <w:r w:rsidR="005D57A7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adku zwłoki w wymianie wadliwych </w:t>
      </w:r>
      <w:r w:rsidR="009A32E9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artykułów na wolne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od wad</w:t>
      </w:r>
      <w:r w:rsidR="00F8715D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Zamawiającemu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przysługuje od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kara umowna w wysokości 2% wartości brutto danego zamówienia za każdy rozpoczęty dzień zwłoki, liczony</w:t>
      </w:r>
      <w:r w:rsidR="000C265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od dnia następnego</w:t>
      </w:r>
      <w:r w:rsidR="000C265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po wyznaczonym terminie na wym</w:t>
      </w:r>
      <w:r w:rsidR="0044632C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ianę artykułów na wolne</w:t>
      </w:r>
      <w:r w:rsidR="000C265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od wad.</w:t>
      </w:r>
    </w:p>
    <w:p w14:paraId="60A2CF3A" w14:textId="54F11295" w:rsidR="00471A30" w:rsidRPr="00471A30" w:rsidRDefault="00471A30" w:rsidP="0077025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1" w:name="_Hlk158971592"/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przypadku odstąpienia od umowy przez którąkolwiek ze stron z przyczyn leżących po stronie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</w:t>
      </w:r>
      <w:r w:rsidR="0077025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 w szczególności w przypadku określonym </w:t>
      </w:r>
      <w:r w:rsidR="00770250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w</w:t>
      </w:r>
      <w:r w:rsidR="00216147">
        <w:rPr>
          <w:rFonts w:ascii="Arial" w:eastAsia="Times New Roman" w:hAnsi="Arial" w:cs="Arial"/>
          <w:kern w:val="1"/>
          <w:sz w:val="24"/>
          <w:szCs w:val="24"/>
          <w:lang w:eastAsia="ar-SA"/>
        </w:rPr>
        <w:t> </w:t>
      </w:r>
      <w:r w:rsidR="0077025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ust. 4,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zapłaci </w:t>
      </w:r>
      <w:r w:rsidRPr="00471A3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Zamawiającemu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karę umowną w wysokości 1</w:t>
      </w:r>
      <w:r w:rsidR="00216147">
        <w:rPr>
          <w:rFonts w:ascii="Arial" w:eastAsia="Times New Roman" w:hAnsi="Arial" w:cs="Arial"/>
          <w:kern w:val="1"/>
          <w:sz w:val="24"/>
          <w:szCs w:val="24"/>
          <w:lang w:eastAsia="ar-SA"/>
        </w:rPr>
        <w:t>0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% wartości umowy brutto, określonej w § 5 ust 1.</w:t>
      </w:r>
    </w:p>
    <w:p w14:paraId="669C1FBD" w14:textId="4B5D7E10" w:rsidR="006F3ADE" w:rsidRPr="00471A30" w:rsidRDefault="006F3ADE" w:rsidP="00770250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Łączna kwota naliczanych kar </w:t>
      </w:r>
      <w:r w:rsidR="00471A3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umownych nie może przekroczyć 1</w:t>
      </w:r>
      <w:r w:rsidR="00216147"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="00471A3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% </w:t>
      </w:r>
      <w:r w:rsidR="00683150"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>całkowitej wartości umowy, określonej</w:t>
      </w:r>
      <w:r w:rsidRPr="00471A3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§ 5 ust. 1.</w:t>
      </w:r>
    </w:p>
    <w:bookmarkEnd w:id="1"/>
    <w:p w14:paraId="0E670162" w14:textId="46425104" w:rsidR="006F3ADE" w:rsidRPr="004123B1" w:rsidRDefault="006F3ADE" w:rsidP="00770250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123B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4123B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zastrzega sobie prawo dochodzenia odszkodowania przewyższającego kary umowne, jak również dochodzenia odszkodowania powstałego z innych tytułów</w:t>
      </w:r>
      <w:r w:rsidR="000C2650" w:rsidRPr="004123B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123B1">
        <w:rPr>
          <w:rFonts w:ascii="Arial" w:eastAsia="Times New Roman" w:hAnsi="Arial" w:cs="Arial"/>
          <w:kern w:val="1"/>
          <w:sz w:val="24"/>
          <w:szCs w:val="24"/>
          <w:lang w:eastAsia="ar-SA"/>
        </w:rPr>
        <w:t>od określonych w umowie na zasadach ogólnych.</w:t>
      </w:r>
    </w:p>
    <w:p w14:paraId="5D09BB42" w14:textId="35DD2712" w:rsidR="006F3ADE" w:rsidRPr="004123B1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23B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  <w:r w:rsidR="00A87FED" w:rsidRPr="004123B1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6F3ADE" w:rsidRPr="004123B1">
        <w:rPr>
          <w:rFonts w:ascii="Arial" w:eastAsia="Times New Roman" w:hAnsi="Arial" w:cs="Arial"/>
          <w:b/>
          <w:sz w:val="24"/>
          <w:szCs w:val="24"/>
          <w:lang w:eastAsia="ar-SA"/>
        </w:rPr>
        <w:t>Odstąpienie od umowy</w:t>
      </w:r>
    </w:p>
    <w:p w14:paraId="5961CD7C" w14:textId="62961109" w:rsidR="006F3ADE" w:rsidRPr="004123B1" w:rsidRDefault="006F3ADE" w:rsidP="0077025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123B1">
        <w:rPr>
          <w:rFonts w:ascii="Arial" w:eastAsia="Calibri" w:hAnsi="Arial" w:cs="Arial"/>
          <w:sz w:val="24"/>
          <w:szCs w:val="24"/>
          <w:lang w:eastAsia="ar-SA"/>
        </w:rPr>
        <w:t>W razie zaistnienia istotnej zmiany okoliczności powodującej, że wykonanie umowy</w:t>
      </w:r>
      <w:r w:rsidR="000C2650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nie leży w</w:t>
      </w:r>
      <w:r w:rsidR="00A87FED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interesie publicznym, czego nie można było przewidzieć</w:t>
      </w:r>
      <w:r w:rsidR="004B3CE9" w:rsidRPr="004123B1">
        <w:rPr>
          <w:rFonts w:ascii="Arial" w:eastAsia="Calibri" w:hAnsi="Arial" w:cs="Arial"/>
          <w:sz w:val="24"/>
          <w:szCs w:val="24"/>
          <w:lang w:eastAsia="ar-SA"/>
        </w:rPr>
        <w:br/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w chwili zawarcia umowy, </w:t>
      </w:r>
      <w:r w:rsidRPr="004123B1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może odstąpić od umowy w terminie</w:t>
      </w:r>
      <w:r w:rsidR="004B3CE9" w:rsidRPr="004123B1">
        <w:rPr>
          <w:rFonts w:ascii="Arial" w:eastAsia="Calibri" w:hAnsi="Arial" w:cs="Arial"/>
          <w:sz w:val="24"/>
          <w:szCs w:val="24"/>
          <w:lang w:eastAsia="ar-SA"/>
        </w:rPr>
        <w:br/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30 dni od</w:t>
      </w:r>
      <w:r w:rsidR="00A87FED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powzięcia wiadomości o tych okolicznościach. W takim przypadku </w:t>
      </w:r>
      <w:r w:rsidRPr="004123B1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Wykonawca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może żądać jedynie wynagrodzenia</w:t>
      </w:r>
      <w:r w:rsidR="00AA29AB" w:rsidRPr="004123B1">
        <w:rPr>
          <w:rFonts w:ascii="Arial" w:eastAsia="Calibri" w:hAnsi="Arial" w:cs="Arial"/>
          <w:sz w:val="24"/>
          <w:szCs w:val="24"/>
          <w:lang w:eastAsia="ar-SA"/>
        </w:rPr>
        <w:t xml:space="preserve"> należnego mu z tytułu zrealizowanej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części umowy.</w:t>
      </w:r>
    </w:p>
    <w:p w14:paraId="1814E737" w14:textId="36476958" w:rsidR="006F3ADE" w:rsidRPr="004123B1" w:rsidRDefault="006F3ADE" w:rsidP="0077025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123B1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może powołać się na okoliczności</w:t>
      </w:r>
      <w:r w:rsidR="00064BF7" w:rsidRPr="004123B1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o których mowa w ust. 1 tylko wtedy, gdy poinformuje o tym pisemnie drugą Stronę w ciągu 7 dni roboczych</w:t>
      </w:r>
      <w:r w:rsidR="004B3CE9" w:rsidRPr="004123B1">
        <w:rPr>
          <w:rFonts w:ascii="Arial" w:eastAsia="Calibri" w:hAnsi="Arial" w:cs="Arial"/>
          <w:sz w:val="24"/>
          <w:szCs w:val="24"/>
          <w:lang w:eastAsia="ar-SA"/>
        </w:rPr>
        <w:br/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od</w:t>
      </w:r>
      <w:r w:rsidR="00A87FED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powstania tych okoliczności.</w:t>
      </w:r>
    </w:p>
    <w:p w14:paraId="74F6E24C" w14:textId="24523782" w:rsidR="006F3ADE" w:rsidRPr="00446863" w:rsidRDefault="006F3ADE" w:rsidP="0077025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Gdy wartość kar umownych przekroczy 10% </w:t>
      </w:r>
      <w:r w:rsidR="00683150" w:rsidRPr="004123B1">
        <w:rPr>
          <w:rFonts w:ascii="Arial" w:eastAsia="Calibri" w:hAnsi="Arial" w:cs="Arial"/>
          <w:sz w:val="24"/>
          <w:szCs w:val="24"/>
          <w:lang w:eastAsia="ar-SA"/>
        </w:rPr>
        <w:t>całkowit</w:t>
      </w:r>
      <w:r w:rsidR="00BA214A" w:rsidRPr="004123B1">
        <w:rPr>
          <w:rFonts w:ascii="Arial" w:eastAsia="Calibri" w:hAnsi="Arial" w:cs="Arial"/>
          <w:sz w:val="24"/>
          <w:szCs w:val="24"/>
          <w:lang w:eastAsia="ar-SA"/>
        </w:rPr>
        <w:t>ej wartości umowy określonej</w:t>
      </w:r>
      <w:r w:rsidR="000C2650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A214A" w:rsidRPr="004123B1">
        <w:rPr>
          <w:rFonts w:ascii="Arial" w:eastAsia="Calibri" w:hAnsi="Arial" w:cs="Arial"/>
          <w:sz w:val="24"/>
          <w:szCs w:val="24"/>
          <w:lang w:eastAsia="ar-SA"/>
        </w:rPr>
        <w:t>w §</w:t>
      </w:r>
      <w:r w:rsidR="00683150" w:rsidRPr="004123B1">
        <w:rPr>
          <w:rFonts w:ascii="Arial" w:eastAsia="Calibri" w:hAnsi="Arial" w:cs="Arial"/>
          <w:sz w:val="24"/>
          <w:szCs w:val="24"/>
          <w:lang w:eastAsia="ar-SA"/>
        </w:rPr>
        <w:t xml:space="preserve"> 5 ust. 1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4123B1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ma prawo od umowy odstąpić i naliczyć karę umowną</w:t>
      </w:r>
      <w:r w:rsidR="000C2650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za od</w:t>
      </w:r>
      <w:r w:rsidR="007F3CC1" w:rsidRPr="004123B1">
        <w:rPr>
          <w:rFonts w:ascii="Arial" w:eastAsia="Calibri" w:hAnsi="Arial" w:cs="Arial"/>
          <w:sz w:val="24"/>
          <w:szCs w:val="24"/>
          <w:lang w:eastAsia="ar-SA"/>
        </w:rPr>
        <w:t>stąpienie od umowy zgodnie z § 10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 u</w:t>
      </w:r>
      <w:r w:rsidR="004123B1" w:rsidRPr="004123B1">
        <w:rPr>
          <w:rFonts w:ascii="Arial" w:eastAsia="Calibri" w:hAnsi="Arial" w:cs="Arial"/>
          <w:sz w:val="24"/>
          <w:szCs w:val="24"/>
          <w:lang w:eastAsia="ar-SA"/>
        </w:rPr>
        <w:t>st. 3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. Oświadczenie</w:t>
      </w:r>
      <w:r w:rsidR="000C2650" w:rsidRPr="004123B1">
        <w:rPr>
          <w:rFonts w:ascii="Arial" w:eastAsia="Calibri" w:hAnsi="Arial" w:cs="Arial"/>
          <w:sz w:val="24"/>
          <w:szCs w:val="24"/>
          <w:lang w:eastAsia="ar-SA"/>
        </w:rPr>
        <w:br/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>o</w:t>
      </w:r>
      <w:r w:rsidR="00A87FED" w:rsidRPr="004123B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123B1">
        <w:rPr>
          <w:rFonts w:ascii="Arial" w:eastAsia="Calibri" w:hAnsi="Arial" w:cs="Arial"/>
          <w:sz w:val="24"/>
          <w:szCs w:val="24"/>
          <w:lang w:eastAsia="ar-SA"/>
        </w:rPr>
        <w:t xml:space="preserve">odstąpieniu </w:t>
      </w:r>
      <w:r w:rsidRPr="00446863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 xml:space="preserve"> złoży w terminie 3</w:t>
      </w:r>
      <w:r w:rsidR="00A87FED" w:rsidRPr="004468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dni od chwili wystąpienia okoliczności</w:t>
      </w:r>
      <w:r w:rsidR="00064BF7" w:rsidRPr="004468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uzasadniającej odstąpienie.</w:t>
      </w:r>
    </w:p>
    <w:p w14:paraId="2CEA61B4" w14:textId="088FF853" w:rsidR="006F3ADE" w:rsidRPr="00446863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11</w:t>
      </w:r>
      <w:r w:rsidR="00A87FED"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Nadzór nad umową</w:t>
      </w:r>
    </w:p>
    <w:p w14:paraId="36B2FC00" w14:textId="40AFDA0D" w:rsidR="006F3ADE" w:rsidRPr="00446863" w:rsidRDefault="006F3ADE" w:rsidP="00770250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6863">
        <w:rPr>
          <w:rFonts w:ascii="Arial" w:eastAsia="Calibri" w:hAnsi="Arial" w:cs="Arial"/>
          <w:sz w:val="24"/>
          <w:szCs w:val="24"/>
          <w:lang w:eastAsia="ar-SA"/>
        </w:rPr>
        <w:t>Osobami uprawnionymi do kontaktu w sprawie re</w:t>
      </w:r>
      <w:r w:rsidR="00B114F3" w:rsidRPr="00446863">
        <w:rPr>
          <w:rFonts w:ascii="Arial" w:eastAsia="Calibri" w:hAnsi="Arial" w:cs="Arial"/>
          <w:sz w:val="24"/>
          <w:szCs w:val="24"/>
          <w:lang w:eastAsia="ar-SA"/>
        </w:rPr>
        <w:t xml:space="preserve">alizacji postanowień 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umowy są:</w:t>
      </w:r>
    </w:p>
    <w:p w14:paraId="0B7A5C07" w14:textId="29F355FA" w:rsidR="006F3ADE" w:rsidRPr="00446863" w:rsidRDefault="006F3ADE" w:rsidP="0077025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6863">
        <w:rPr>
          <w:rFonts w:ascii="Arial" w:eastAsia="Calibri" w:hAnsi="Arial" w:cs="Arial"/>
          <w:sz w:val="24"/>
          <w:szCs w:val="24"/>
          <w:lang w:eastAsia="ar-SA"/>
        </w:rPr>
        <w:t xml:space="preserve">ze strony </w:t>
      </w:r>
      <w:r w:rsidRPr="00446863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Zamawiającego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: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ab/>
        <w:t>………………</w:t>
      </w:r>
      <w:r w:rsidR="000C2650" w:rsidRPr="0044686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tel. ……………. e-mail: ……………..</w:t>
      </w:r>
    </w:p>
    <w:p w14:paraId="70292BB7" w14:textId="45F71F23" w:rsidR="006F3ADE" w:rsidRPr="00446863" w:rsidRDefault="006F3ADE" w:rsidP="00770250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6863">
        <w:rPr>
          <w:rFonts w:ascii="Arial" w:eastAsia="Calibri" w:hAnsi="Arial" w:cs="Arial"/>
          <w:sz w:val="24"/>
          <w:szCs w:val="24"/>
          <w:lang w:eastAsia="ar-SA"/>
        </w:rPr>
        <w:t xml:space="preserve">ze strony </w:t>
      </w:r>
      <w:r w:rsidRPr="00446863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Wykonawcy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: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ab/>
        <w:t>…</w:t>
      </w:r>
      <w:r w:rsidR="00F8715D" w:rsidRPr="00446863">
        <w:rPr>
          <w:rFonts w:ascii="Arial" w:eastAsia="Calibri" w:hAnsi="Arial" w:cs="Arial"/>
          <w:sz w:val="24"/>
          <w:szCs w:val="24"/>
          <w:lang w:eastAsia="ar-SA"/>
        </w:rPr>
        <w:t>..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……….… tel. ………</w:t>
      </w:r>
      <w:r w:rsidR="00F8715D" w:rsidRPr="00446863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446863">
        <w:rPr>
          <w:rFonts w:ascii="Arial" w:eastAsia="Calibri" w:hAnsi="Arial" w:cs="Arial"/>
          <w:sz w:val="24"/>
          <w:szCs w:val="24"/>
          <w:lang w:eastAsia="ar-SA"/>
        </w:rPr>
        <w:t>…… e-mail: ……………..</w:t>
      </w:r>
    </w:p>
    <w:p w14:paraId="5596044D" w14:textId="69D72F85" w:rsidR="00843289" w:rsidRPr="00446863" w:rsidRDefault="00843289" w:rsidP="00770250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kern w:val="1"/>
          <w:sz w:val="24"/>
          <w:szCs w:val="24"/>
          <w:lang w:eastAsia="ar-SA"/>
        </w:rPr>
        <w:t>Nie stanowi zmiany umowy zmiana osób wskazanych w umowie do wzajemnych kontaktów</w:t>
      </w:r>
      <w:r w:rsidR="003B2399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379774E" w14:textId="5D87B899" w:rsidR="006F3ADE" w:rsidRPr="00446863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12</w:t>
      </w:r>
      <w:r w:rsidR="00A87FED"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446863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Przetwarzanie danych osobowych</w:t>
      </w:r>
    </w:p>
    <w:p w14:paraId="15E2DB5B" w14:textId="4234A72D" w:rsidR="006F3ADE" w:rsidRPr="00446863" w:rsidRDefault="006F3ADE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Dane osobowe reprezentantów Stron będą przetwarzane w celu wykonania </w:t>
      </w:r>
      <w:r w:rsidR="008241A0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mowy.</w:t>
      </w:r>
    </w:p>
    <w:p w14:paraId="3B05FAD1" w14:textId="4B70309D" w:rsidR="006F3ADE" w:rsidRPr="00446863" w:rsidRDefault="006F3ADE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Każda ze Stron oświadcza, że jest administratorem danych osobowych osób dedykowanych do realizacji 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mowy i zobowiązuje się udostępnić je Stronom 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mowy, wyłącznie w celu i zakresie niezbędnym do jej realizacji, w tym</w:t>
      </w:r>
      <w:r w:rsidR="004B3CE9" w:rsidRPr="004468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dla zapewniania sprawnej komunikacji pomiędzy Stronami.</w:t>
      </w:r>
    </w:p>
    <w:p w14:paraId="6F73E5B6" w14:textId="749F9EBC" w:rsidR="006F3ADE" w:rsidRPr="00446863" w:rsidRDefault="006F3ADE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Dane, o których mowa w punkcie poprzedzającym, w zależności od rodzaju współpracy, mogą obejmować: imię i nazwisko pracownika, zakład pracy, 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stanowisko służbowe, służbowe dane kontaktowe (e-mail, numer telefonu)</w:t>
      </w:r>
      <w:r w:rsidR="004B3CE9" w:rsidRPr="004468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oraz dane zawarte w dokumentach potwierdzających uprawnienia</w:t>
      </w:r>
      <w:r w:rsidR="004B3CE9" w:rsidRPr="004468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lub doświadczenie zawodowe.</w:t>
      </w:r>
    </w:p>
    <w:p w14:paraId="4C406363" w14:textId="319F16AE" w:rsidR="006F3ADE" w:rsidRPr="00446863" w:rsidRDefault="006F3ADE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>Każda ze Stron zobowiązuje się zrealizować tzw. obowiązek informacyjny administratora wobec ww. osób, których dane udostępnione zostały Stronom</w:t>
      </w:r>
      <w:r w:rsidR="000C2650" w:rsidRPr="0044686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w celu realizacji 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mowy, poprzez zapoznanie ich z informacjami, o których mowa w art. 14 </w:t>
      </w:r>
      <w:r w:rsidR="004123B1"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ustawy z 10 maja 2018 o ochronie danych osobowych 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6838F4" w:rsidRPr="006838F4">
        <w:rPr>
          <w:rFonts w:ascii="Arial" w:eastAsia="Times New Roman" w:hAnsi="Arial" w:cs="Arial"/>
          <w:sz w:val="24"/>
          <w:szCs w:val="24"/>
          <w:lang w:eastAsia="ar-SA"/>
        </w:rPr>
        <w:t>Dz.U.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 xml:space="preserve"> z 2019 r., poz. </w:t>
      </w:r>
      <w:r w:rsidR="006838F4" w:rsidRPr="006838F4">
        <w:rPr>
          <w:rFonts w:ascii="Arial" w:eastAsia="Times New Roman" w:hAnsi="Arial" w:cs="Arial"/>
          <w:sz w:val="24"/>
          <w:szCs w:val="24"/>
          <w:lang w:eastAsia="ar-SA"/>
        </w:rPr>
        <w:t>1781</w:t>
      </w:r>
      <w:r w:rsidR="006838F4">
        <w:rPr>
          <w:rFonts w:ascii="Arial" w:eastAsia="Times New Roman" w:hAnsi="Arial" w:cs="Arial"/>
          <w:sz w:val="24"/>
          <w:szCs w:val="24"/>
          <w:lang w:eastAsia="ar-SA"/>
        </w:rPr>
        <w:t xml:space="preserve">), 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tzw. ogólne rozporządzenie o</w:t>
      </w:r>
      <w:r w:rsidR="00A87FED"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>ochronie danych.</w:t>
      </w:r>
    </w:p>
    <w:p w14:paraId="68AD3D58" w14:textId="77777777" w:rsidR="007120B7" w:rsidRPr="00446863" w:rsidRDefault="006F3ADE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jc w:val="both"/>
        <w:rPr>
          <w:rFonts w:ascii="Arial" w:eastAsia="Calibri" w:hAnsi="Arial" w:cs="Arial"/>
          <w:sz w:val="24"/>
          <w:szCs w:val="24"/>
          <w:u w:val="single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Informacje na temat przetwarzania danych osobowych przez </w:t>
      </w:r>
      <w:r w:rsidRPr="00446863">
        <w:rPr>
          <w:rFonts w:ascii="Arial" w:eastAsia="Times New Roman" w:hAnsi="Arial" w:cs="Arial"/>
          <w:b/>
          <w:sz w:val="24"/>
          <w:szCs w:val="24"/>
          <w:lang w:eastAsia="ar-SA"/>
        </w:rPr>
        <w:t>Zamawiającego</w:t>
      </w:r>
      <w:r w:rsidRPr="00446863">
        <w:rPr>
          <w:rFonts w:ascii="Arial" w:eastAsia="Times New Roman" w:hAnsi="Arial" w:cs="Arial"/>
          <w:sz w:val="24"/>
          <w:szCs w:val="24"/>
          <w:lang w:eastAsia="ar-SA"/>
        </w:rPr>
        <w:t xml:space="preserve"> znajdują się pod adresem: </w:t>
      </w:r>
      <w:hyperlink r:id="rId10" w:tgtFrame="_blank" w:history="1">
        <w:r w:rsidRPr="00446863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https://www.poznan.pl/klauzuladlakontrahenta/</w:t>
        </w:r>
      </w:hyperlink>
    </w:p>
    <w:p w14:paraId="57909F36" w14:textId="5CCB632C" w:rsidR="006F3ADE" w:rsidRPr="00446863" w:rsidRDefault="004123B1" w:rsidP="00770250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6863">
        <w:rPr>
          <w:rFonts w:ascii="Arial" w:eastAsia="Times New Roman" w:hAnsi="Arial" w:cs="Arial"/>
          <w:sz w:val="24"/>
          <w:szCs w:val="24"/>
          <w:lang w:eastAsia="ar-SA"/>
        </w:rPr>
        <w:t>Informacje na temat przetwarzania danych osobowych przez Wykonawcę znajdują się w załączniku nr 3 do umowy/pod adresem: ………………………</w:t>
      </w:r>
    </w:p>
    <w:p w14:paraId="4E648351" w14:textId="5FE2AC10" w:rsidR="00323051" w:rsidRPr="003501E1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13</w:t>
      </w:r>
      <w:r w:rsidR="003913E2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323051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Wymagania dotyczące elektromobilności</w:t>
      </w:r>
    </w:p>
    <w:p w14:paraId="010EA4D4" w14:textId="70D4AA1A" w:rsidR="00323051" w:rsidRPr="003501E1" w:rsidRDefault="00323051" w:rsidP="00770250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01E1">
        <w:rPr>
          <w:rFonts w:ascii="Arial" w:eastAsia="Calibri" w:hAnsi="Arial" w:cs="Arial"/>
          <w:sz w:val="24"/>
          <w:szCs w:val="24"/>
          <w:lang w:eastAsia="ar-SA"/>
        </w:rPr>
        <w:t>Wykonawca oświadcza, iż we flocie pojazdów samochodowych (w rozumieniu art. 2 pkt 33 ustawy z dnia 20 czerw</w:t>
      </w:r>
      <w:r w:rsidR="003501E1" w:rsidRPr="003501E1">
        <w:rPr>
          <w:rFonts w:ascii="Arial" w:eastAsia="Calibri" w:hAnsi="Arial" w:cs="Arial"/>
          <w:sz w:val="24"/>
          <w:szCs w:val="24"/>
          <w:lang w:eastAsia="ar-SA"/>
        </w:rPr>
        <w:t>ca 1997 r. Prawo o ruchu drogowym)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użytkowanych przy wykonywaniu zadania publicznego zleconego przez </w:t>
      </w:r>
      <w:r w:rsidRPr="003501E1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będzie dysponował odpowiednim udziałem pojazdów elektrycznych lub napędzanych gazem ziemnym, w</w:t>
      </w:r>
      <w:r w:rsidR="00A87FED" w:rsidRPr="003501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momencie konieczności spełnienia postanowień ustawy z dnia 11 stycznia 2018 r. o</w:t>
      </w:r>
      <w:r w:rsidR="00A87FED" w:rsidRPr="003501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elektromobilności</w:t>
      </w:r>
      <w:r w:rsidR="004B3CE9" w:rsidRPr="003501E1">
        <w:rPr>
          <w:rFonts w:ascii="Arial" w:eastAsia="Calibri" w:hAnsi="Arial" w:cs="Arial"/>
          <w:sz w:val="24"/>
          <w:szCs w:val="24"/>
          <w:lang w:eastAsia="ar-SA"/>
        </w:rPr>
        <w:br/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i paliwach alternatywn</w:t>
      </w:r>
      <w:r w:rsidR="003501E1" w:rsidRPr="003501E1">
        <w:rPr>
          <w:rFonts w:ascii="Arial" w:eastAsia="Calibri" w:hAnsi="Arial" w:cs="Arial"/>
          <w:sz w:val="24"/>
          <w:szCs w:val="24"/>
          <w:lang w:eastAsia="ar-SA"/>
        </w:rPr>
        <w:t xml:space="preserve">ych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dot. udziałów pojazdów elektrycznych lub napędzanych gazem ziemnym,</w:t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w rozumieniu art. 2 pkt 12 i 14 ww. ustawy, w ramach wykonywania zadań publicznych zlecanych przez jednostkę samorządu terytorialnego), o ile wykonanie zadania publicznego wymaga dysponowania pojazdami samochodowymi.</w:t>
      </w:r>
    </w:p>
    <w:p w14:paraId="7642B59D" w14:textId="6A20CD93" w:rsidR="009674FA" w:rsidRPr="003501E1" w:rsidRDefault="00323051" w:rsidP="00770250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01E1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oświadcza, iż wykonywanie przedmiotu umowy wymaga/nie wymaga</w:t>
      </w:r>
      <w:r w:rsidR="00334D76" w:rsidRPr="003501E1">
        <w:rPr>
          <w:rStyle w:val="Odwoanieprzypisudolnego"/>
          <w:rFonts w:ascii="Arial" w:eastAsia="Calibri" w:hAnsi="Arial" w:cs="Arial"/>
          <w:sz w:val="24"/>
          <w:szCs w:val="24"/>
          <w:lang w:eastAsia="ar-SA"/>
        </w:rPr>
        <w:footnoteReference w:id="2"/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od niego dysponowania pojazdami samochodowymi w rozumieniu wskazanym</w:t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w ust. 1 powyżej i </w:t>
      </w:r>
      <w:r w:rsidRPr="003501E1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do realizacji zadania będzie się posługiwać następującą liczbą pojazdów samochodowych </w:t>
      </w:r>
      <w:r w:rsidR="00BB1EB1" w:rsidRPr="003501E1">
        <w:rPr>
          <w:rFonts w:ascii="Arial" w:eastAsia="Calibri" w:hAnsi="Arial" w:cs="Arial"/>
          <w:sz w:val="24"/>
          <w:szCs w:val="24"/>
          <w:lang w:eastAsia="ar-SA"/>
        </w:rPr>
        <w:t>………………………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,</w:t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br/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z czego </w:t>
      </w:r>
      <w:r w:rsidR="00BB1EB1" w:rsidRPr="003501E1">
        <w:rPr>
          <w:rFonts w:ascii="Arial" w:eastAsia="Calibri" w:hAnsi="Arial" w:cs="Arial"/>
          <w:sz w:val="24"/>
          <w:szCs w:val="24"/>
          <w:lang w:eastAsia="ar-SA"/>
        </w:rPr>
        <w:t>………….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to pojazdy samochodowe elektryczne </w:t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t>l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ub napędzane gazem ziemnym, w tym </w:t>
      </w:r>
      <w:r w:rsidR="00BB1EB1" w:rsidRPr="003501E1">
        <w:rPr>
          <w:rFonts w:ascii="Arial" w:eastAsia="Calibri" w:hAnsi="Arial" w:cs="Arial"/>
          <w:sz w:val="24"/>
          <w:szCs w:val="24"/>
          <w:lang w:eastAsia="ar-SA"/>
        </w:rPr>
        <w:t>……………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samochód/y elektryczne oraz </w:t>
      </w:r>
      <w:r w:rsidR="00BB1EB1" w:rsidRPr="003501E1">
        <w:rPr>
          <w:rFonts w:ascii="Arial" w:eastAsia="Calibri" w:hAnsi="Arial" w:cs="Arial"/>
          <w:sz w:val="24"/>
          <w:szCs w:val="24"/>
          <w:lang w:eastAsia="ar-SA"/>
        </w:rPr>
        <w:t xml:space="preserve">…………. 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samochód/y napędzane gazem ziemnym.</w:t>
      </w:r>
    </w:p>
    <w:p w14:paraId="1342941B" w14:textId="6A2C8EB0" w:rsidR="00323051" w:rsidRPr="003501E1" w:rsidRDefault="00323051" w:rsidP="00770250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01E1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niezwłocznie poinformuje </w:t>
      </w:r>
      <w:r w:rsidRPr="003501E1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 xml:space="preserve"> w drodze pisemnej</w:t>
      </w:r>
      <w:r w:rsidR="000C2650" w:rsidRPr="003501E1">
        <w:rPr>
          <w:rFonts w:ascii="Arial" w:eastAsia="Calibri" w:hAnsi="Arial" w:cs="Arial"/>
          <w:sz w:val="24"/>
          <w:szCs w:val="24"/>
          <w:lang w:eastAsia="ar-SA"/>
        </w:rPr>
        <w:br/>
      </w:r>
      <w:r w:rsidRPr="003501E1">
        <w:rPr>
          <w:rFonts w:ascii="Arial" w:eastAsia="Calibri" w:hAnsi="Arial" w:cs="Arial"/>
          <w:sz w:val="24"/>
          <w:szCs w:val="24"/>
          <w:lang w:eastAsia="ar-SA"/>
        </w:rPr>
        <w:t>lub wiadomości elektronicznej w przypadku zmiany stanu faktycznego w tym zakresie.</w:t>
      </w:r>
    </w:p>
    <w:p w14:paraId="4138455E" w14:textId="1E367761" w:rsidR="00B41BB0" w:rsidRPr="003501E1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14</w:t>
      </w:r>
      <w:r w:rsidR="00A87FED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B41BB0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Oświadczeni</w:t>
      </w:r>
      <w:r w:rsidR="004B3CE9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e</w:t>
      </w:r>
      <w:r w:rsidR="00B41BB0" w:rsidRPr="003501E1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Wykonawcy</w:t>
      </w:r>
    </w:p>
    <w:p w14:paraId="6E2C4A6A" w14:textId="1871F7E1" w:rsidR="00B41BB0" w:rsidRPr="009A67A4" w:rsidRDefault="00B41BB0" w:rsidP="00770250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A67A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t>oświadcza, że nie podlega wykluczeniu z postępowania na podstawie art. 7</w:t>
      </w:r>
      <w:r w:rsidR="000C2650"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t>ust. 1 ustawy z dnia 13 kwietnia 2022 roku o szczególnych rozwiązaniach</w:t>
      </w:r>
      <w:r w:rsidR="000C2650"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t>w zakresie przeciwdziałania wspieraniu agresji na Ukrainę oraz służących ochr</w:t>
      </w:r>
      <w:r w:rsidR="003501E1" w:rsidRPr="009A67A4">
        <w:rPr>
          <w:rFonts w:ascii="Arial" w:eastAsia="Times New Roman" w:hAnsi="Arial" w:cs="Arial"/>
          <w:kern w:val="1"/>
          <w:sz w:val="24"/>
          <w:szCs w:val="24"/>
          <w:lang w:eastAsia="ar-SA"/>
        </w:rPr>
        <w:t>onie bezpieczeństwa narodowego</w:t>
      </w:r>
      <w:r w:rsidR="00DB421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B92DF63" w14:textId="164576FA" w:rsidR="004B3CE9" w:rsidRPr="009A67A4" w:rsidRDefault="004B3CE9" w:rsidP="00770250">
      <w:pPr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04C5F62E" w14:textId="501569E8" w:rsidR="006F3ADE" w:rsidRPr="009A67A4" w:rsidRDefault="008377AC" w:rsidP="002A3293">
      <w:pPr>
        <w:suppressAutoHyphens/>
        <w:spacing w:before="240" w:after="120" w:line="276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A67A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15</w:t>
      </w:r>
      <w:r w:rsidR="00A87FED" w:rsidRPr="009A67A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9A67A4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Przepisy końcowe</w:t>
      </w:r>
    </w:p>
    <w:p w14:paraId="634849F0" w14:textId="78038DC3" w:rsidR="00D21A9C" w:rsidRPr="009A67A4" w:rsidRDefault="00D21A9C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Zmiany umowy oraz wszelkie uzupełnienia jej treści wymagają formy pisemnej pod rygorem nieważności z wyjątkiem zapisów §</w:t>
      </w:r>
      <w:r w:rsidR="009A67A4" w:rsidRPr="009A67A4">
        <w:rPr>
          <w:rFonts w:ascii="Arial" w:eastAsia="Calibri" w:hAnsi="Arial" w:cs="Arial"/>
          <w:sz w:val="24"/>
          <w:szCs w:val="24"/>
          <w:lang w:eastAsia="ar-SA"/>
        </w:rPr>
        <w:t xml:space="preserve"> 3 ust. 4 oraz §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A67A4" w:rsidRPr="009A67A4">
        <w:rPr>
          <w:rFonts w:ascii="Arial" w:eastAsia="Calibri" w:hAnsi="Arial" w:cs="Arial"/>
          <w:sz w:val="24"/>
          <w:szCs w:val="24"/>
          <w:lang w:eastAsia="ar-SA"/>
        </w:rPr>
        <w:t>11 ust. 2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6CD648EF" w14:textId="77777777" w:rsidR="00D21A9C" w:rsidRPr="009A67A4" w:rsidRDefault="00D21A9C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W sprawach nieunormowanych postanowieniami umowy zastosowanie mają przepisy ustawy Pzp oraz Kodeksu Cywilnego.</w:t>
      </w:r>
    </w:p>
    <w:p w14:paraId="1C2EEAA2" w14:textId="71944F2A" w:rsidR="009A67A4" w:rsidRPr="009A67A4" w:rsidRDefault="009A67A4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</w:t>
      </w: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Zamawiającego.</w:t>
      </w:r>
    </w:p>
    <w:p w14:paraId="47D757BE" w14:textId="6A2D06A4" w:rsidR="006F3ADE" w:rsidRPr="009A67A4" w:rsidRDefault="006F3ADE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 oświadcza, że jest świadomy ciążącego na </w:t>
      </w: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Zamawiającym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 obowiązku ujawnienia inform</w:t>
      </w:r>
      <w:r w:rsidR="00803F41" w:rsidRPr="009A67A4">
        <w:rPr>
          <w:rFonts w:ascii="Arial" w:eastAsia="Calibri" w:hAnsi="Arial" w:cs="Arial"/>
          <w:sz w:val="24"/>
          <w:szCs w:val="24"/>
          <w:lang w:eastAsia="ar-SA"/>
        </w:rPr>
        <w:t xml:space="preserve">acji na temat treści 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umowy (w tym nazwy </w:t>
      </w: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Wykonawcy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) w ramach realizacji dostępu do informacji publicznej, m.in. poprzez zamieszczenie tego rodzaju informacji w</w:t>
      </w:r>
      <w:r w:rsidR="00A87FED" w:rsidRPr="009A67A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Biuletynie Informacji Publicznej Miasta Poznania (w Rejestrze Umów).</w:t>
      </w:r>
    </w:p>
    <w:p w14:paraId="5CACFB2F" w14:textId="31E8A959" w:rsidR="00EE2E64" w:rsidRPr="009A67A4" w:rsidRDefault="006F3ADE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Strony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 zobowiązują się wzajemnie do zawiadomienia drugiej Strony</w:t>
      </w:r>
      <w:r w:rsidR="000C2650" w:rsidRPr="009A67A4">
        <w:rPr>
          <w:rFonts w:ascii="Arial" w:eastAsia="Calibri" w:hAnsi="Arial" w:cs="Arial"/>
          <w:sz w:val="24"/>
          <w:szCs w:val="24"/>
          <w:lang w:eastAsia="ar-SA"/>
        </w:rPr>
        <w:br/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o każdorazowej zmianie adresu wskazanego w umowie.</w:t>
      </w:r>
    </w:p>
    <w:p w14:paraId="33886250" w14:textId="154EBF4E" w:rsidR="006F3ADE" w:rsidRPr="009A67A4" w:rsidRDefault="009A67A4" w:rsidP="00770250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Adresy</w:t>
      </w:r>
      <w:r w:rsidR="006F3ADE" w:rsidRPr="009A67A4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14:paraId="123062D1" w14:textId="616BA617" w:rsidR="006F3ADE" w:rsidRPr="009A67A4" w:rsidRDefault="006F3ADE" w:rsidP="00770250">
      <w:pPr>
        <w:tabs>
          <w:tab w:val="left" w:pos="2835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Wykonawcy:</w:t>
      </w:r>
      <w:r w:rsidR="003913E2" w:rsidRPr="009A67A4">
        <w:rPr>
          <w:rFonts w:ascii="Arial" w:eastAsia="Calibri" w:hAnsi="Arial" w:cs="Arial"/>
          <w:sz w:val="24"/>
          <w:szCs w:val="24"/>
          <w:lang w:eastAsia="ar-SA"/>
        </w:rPr>
        <w:tab/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…………………………………………………………………,</w:t>
      </w:r>
    </w:p>
    <w:p w14:paraId="654BB7E7" w14:textId="3157A7DF" w:rsidR="006F3ADE" w:rsidRPr="009A67A4" w:rsidRDefault="006F3ADE" w:rsidP="00770250">
      <w:pPr>
        <w:tabs>
          <w:tab w:val="left" w:pos="2835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Zamawiającego: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ab/>
      </w:r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Miasto Poznań, Wydział Obsługi Urzędu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30C4A96F" w14:textId="349C1B65" w:rsidR="00B7129F" w:rsidRPr="009A67A4" w:rsidRDefault="006F3ADE" w:rsidP="00770250">
      <w:pPr>
        <w:spacing w:after="0" w:line="276" w:lineRule="auto"/>
        <w:ind w:left="426" w:firstLine="24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Plac Kolegiacki 17, 61-841 Poznań.</w:t>
      </w:r>
    </w:p>
    <w:p w14:paraId="7FAE01FD" w14:textId="5AEB450E" w:rsidR="006F3ADE" w:rsidRPr="009A67A4" w:rsidRDefault="006F3ADE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Umowę sporządzono w dwóch jednobrzmiących egzempl</w:t>
      </w:r>
      <w:r w:rsidR="00B7129F" w:rsidRPr="009A67A4">
        <w:rPr>
          <w:rFonts w:ascii="Arial" w:eastAsia="Calibri" w:hAnsi="Arial" w:cs="Arial"/>
          <w:sz w:val="24"/>
          <w:szCs w:val="24"/>
          <w:lang w:eastAsia="ar-SA"/>
        </w:rPr>
        <w:t>arzach, po jednym</w:t>
      </w:r>
      <w:r w:rsidR="000C2650" w:rsidRPr="009A67A4">
        <w:rPr>
          <w:rFonts w:ascii="Arial" w:eastAsia="Calibri" w:hAnsi="Arial" w:cs="Arial"/>
          <w:sz w:val="24"/>
          <w:szCs w:val="24"/>
          <w:lang w:eastAsia="ar-SA"/>
        </w:rPr>
        <w:br/>
      </w:r>
      <w:r w:rsidR="00B7129F" w:rsidRPr="009A67A4">
        <w:rPr>
          <w:rFonts w:ascii="Arial" w:eastAsia="Calibri" w:hAnsi="Arial" w:cs="Arial"/>
          <w:sz w:val="24"/>
          <w:szCs w:val="24"/>
          <w:lang w:eastAsia="ar-SA"/>
        </w:rPr>
        <w:t>dla</w:t>
      </w:r>
      <w:r w:rsidR="00A87FED" w:rsidRPr="009A67A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7129F" w:rsidRPr="009A67A4">
        <w:rPr>
          <w:rFonts w:ascii="Arial" w:eastAsia="Calibri" w:hAnsi="Arial" w:cs="Arial"/>
          <w:sz w:val="24"/>
          <w:szCs w:val="24"/>
          <w:lang w:eastAsia="ar-SA"/>
        </w:rPr>
        <w:t>każdej stron.</w:t>
      </w:r>
    </w:p>
    <w:p w14:paraId="0006FC87" w14:textId="2E1FE901" w:rsidR="006F3ADE" w:rsidRPr="009A67A4" w:rsidRDefault="006F3ADE" w:rsidP="00770250">
      <w:pPr>
        <w:pStyle w:val="Akapitzlist"/>
        <w:numPr>
          <w:ilvl w:val="1"/>
          <w:numId w:val="5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Załączniki do umowy stanowią jej integralną cz</w:t>
      </w:r>
      <w:r w:rsidR="000C2650" w:rsidRPr="009A67A4">
        <w:rPr>
          <w:rFonts w:ascii="Arial" w:eastAsia="Calibri" w:hAnsi="Arial" w:cs="Arial"/>
          <w:sz w:val="24"/>
          <w:szCs w:val="24"/>
          <w:lang w:eastAsia="ar-SA"/>
        </w:rPr>
        <w:t>ę</w:t>
      </w:r>
      <w:r w:rsidRPr="009A67A4">
        <w:rPr>
          <w:rFonts w:ascii="Arial" w:eastAsia="Calibri" w:hAnsi="Arial" w:cs="Arial"/>
          <w:sz w:val="24"/>
          <w:szCs w:val="24"/>
          <w:lang w:eastAsia="ar-SA"/>
        </w:rPr>
        <w:t>ść.</w:t>
      </w:r>
    </w:p>
    <w:p w14:paraId="7C3D73EC" w14:textId="0380F65D" w:rsidR="006F3ADE" w:rsidRPr="009A67A4" w:rsidRDefault="006F3ADE" w:rsidP="00770250">
      <w:pPr>
        <w:tabs>
          <w:tab w:val="left" w:pos="6096"/>
        </w:tabs>
        <w:autoSpaceDE w:val="0"/>
        <w:spacing w:before="720" w:after="0" w:line="276" w:lineRule="auto"/>
        <w:jc w:val="both"/>
        <w:rPr>
          <w:rFonts w:ascii="Arial" w:hAnsi="Arial" w:cs="Arial"/>
          <w:sz w:val="24"/>
          <w:szCs w:val="24"/>
        </w:rPr>
      </w:pPr>
      <w:r w:rsidRPr="009A67A4">
        <w:rPr>
          <w:rFonts w:ascii="Arial" w:hAnsi="Arial" w:cs="Arial"/>
          <w:sz w:val="24"/>
          <w:szCs w:val="24"/>
        </w:rPr>
        <w:t>…………………….</w:t>
      </w:r>
      <w:r w:rsidRPr="009A67A4">
        <w:rPr>
          <w:rFonts w:ascii="Arial" w:hAnsi="Arial" w:cs="Arial"/>
          <w:sz w:val="24"/>
          <w:szCs w:val="24"/>
        </w:rPr>
        <w:tab/>
        <w:t>…………………….</w:t>
      </w:r>
    </w:p>
    <w:p w14:paraId="5C950C6F" w14:textId="4B0EA57E" w:rsidR="006F3ADE" w:rsidRPr="009A67A4" w:rsidRDefault="006F3ADE" w:rsidP="00770250">
      <w:pPr>
        <w:tabs>
          <w:tab w:val="left" w:pos="609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67A4">
        <w:rPr>
          <w:rFonts w:ascii="Arial" w:hAnsi="Arial" w:cs="Arial"/>
          <w:b/>
          <w:bCs/>
          <w:sz w:val="24"/>
          <w:szCs w:val="24"/>
        </w:rPr>
        <w:t>ZAMAWIAJĄCY</w:t>
      </w:r>
      <w:r w:rsidRPr="009A67A4">
        <w:rPr>
          <w:rFonts w:ascii="Arial" w:hAnsi="Arial" w:cs="Arial"/>
          <w:b/>
          <w:bCs/>
          <w:sz w:val="24"/>
          <w:szCs w:val="24"/>
        </w:rPr>
        <w:tab/>
      </w:r>
      <w:r w:rsidRPr="009A67A4">
        <w:rPr>
          <w:rFonts w:ascii="Arial" w:hAnsi="Arial" w:cs="Arial"/>
          <w:b/>
          <w:sz w:val="24"/>
          <w:szCs w:val="24"/>
        </w:rPr>
        <w:t>WYKONAWCA</w:t>
      </w:r>
    </w:p>
    <w:p w14:paraId="5680ECF9" w14:textId="77777777" w:rsidR="006F3ADE" w:rsidRPr="009A67A4" w:rsidRDefault="006F3ADE" w:rsidP="00770250">
      <w:pPr>
        <w:spacing w:before="960"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b/>
          <w:bCs/>
          <w:sz w:val="24"/>
          <w:szCs w:val="24"/>
          <w:lang w:eastAsia="ar-SA"/>
        </w:rPr>
        <w:t>Załączniki do umowy:</w:t>
      </w:r>
    </w:p>
    <w:p w14:paraId="2B0FF0CA" w14:textId="2E2AF32F" w:rsidR="006F3ADE" w:rsidRPr="009A67A4" w:rsidRDefault="00663BFD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>Załącznik nr 1 – F</w:t>
      </w:r>
      <w:r w:rsidR="006F3ADE" w:rsidRPr="009A67A4">
        <w:rPr>
          <w:rFonts w:ascii="Arial" w:eastAsia="Calibri" w:hAnsi="Arial" w:cs="Arial"/>
          <w:sz w:val="24"/>
          <w:szCs w:val="24"/>
          <w:lang w:eastAsia="ar-SA"/>
        </w:rPr>
        <w:t>ormularz cenowy,</w:t>
      </w:r>
    </w:p>
    <w:p w14:paraId="1D95312E" w14:textId="330CA93C" w:rsidR="006F3ADE" w:rsidRPr="009A67A4" w:rsidRDefault="00663BFD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Załącznik nr 2 – </w:t>
      </w:r>
      <w:r w:rsidR="00C55068" w:rsidRPr="009A67A4">
        <w:rPr>
          <w:rFonts w:ascii="Arial" w:eastAsia="Calibri" w:hAnsi="Arial" w:cs="Arial"/>
          <w:sz w:val="24"/>
          <w:szCs w:val="24"/>
          <w:lang w:eastAsia="ar-SA"/>
        </w:rPr>
        <w:t>W</w:t>
      </w:r>
      <w:r w:rsidR="00733095" w:rsidRPr="009A67A4">
        <w:rPr>
          <w:rFonts w:ascii="Arial" w:eastAsia="Calibri" w:hAnsi="Arial" w:cs="Arial"/>
          <w:sz w:val="24"/>
          <w:szCs w:val="24"/>
          <w:lang w:eastAsia="ar-SA"/>
        </w:rPr>
        <w:t>ykaz miejsc realizacji dostaw</w:t>
      </w:r>
      <w:r w:rsidR="009A67A4" w:rsidRPr="009A67A4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27D5D1A2" w14:textId="11824604" w:rsidR="009A67A4" w:rsidRPr="009A67A4" w:rsidRDefault="009A67A4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A67A4">
        <w:rPr>
          <w:rFonts w:ascii="Arial" w:eastAsia="Calibri" w:hAnsi="Arial" w:cs="Arial"/>
          <w:sz w:val="24"/>
          <w:szCs w:val="24"/>
          <w:lang w:eastAsia="ar-SA"/>
        </w:rPr>
        <w:t xml:space="preserve">Załącznik nr 3 – Informacje na temat przetwarzania danych osobowych przez </w:t>
      </w:r>
      <w:bookmarkStart w:id="2" w:name="_GoBack"/>
      <w:bookmarkEnd w:id="2"/>
      <w:r w:rsidRPr="009A67A4">
        <w:rPr>
          <w:rFonts w:ascii="Arial" w:eastAsia="Calibri" w:hAnsi="Arial" w:cs="Arial"/>
          <w:b/>
          <w:sz w:val="24"/>
          <w:szCs w:val="24"/>
          <w:lang w:eastAsia="ar-SA"/>
        </w:rPr>
        <w:t>Wykonawcę</w:t>
      </w:r>
    </w:p>
    <w:sectPr w:rsidR="009A67A4" w:rsidRPr="009A67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03CC" w14:textId="77777777" w:rsidR="00BC2A71" w:rsidRDefault="00BC2A71" w:rsidP="006F3ADE">
      <w:pPr>
        <w:spacing w:after="0" w:line="240" w:lineRule="auto"/>
      </w:pPr>
      <w:r>
        <w:separator/>
      </w:r>
    </w:p>
  </w:endnote>
  <w:endnote w:type="continuationSeparator" w:id="0">
    <w:p w14:paraId="4B1C1698" w14:textId="77777777" w:rsidR="00BC2A71" w:rsidRDefault="00BC2A71" w:rsidP="006F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F582" w14:textId="0F9550FC" w:rsidR="005D03A6" w:rsidRPr="00F8715D" w:rsidRDefault="005D03A6" w:rsidP="00F8715D">
    <w:pPr>
      <w:pStyle w:val="Stopka"/>
      <w:spacing w:before="240" w:after="120"/>
      <w:jc w:val="center"/>
      <w:rPr>
        <w:sz w:val="16"/>
        <w:szCs w:val="16"/>
      </w:rPr>
    </w:pPr>
    <w:r w:rsidRPr="0009759E">
      <w:rPr>
        <w:rFonts w:ascii="Arial" w:hAnsi="Arial" w:cs="Arial"/>
        <w:sz w:val="16"/>
        <w:szCs w:val="16"/>
      </w:rPr>
      <w:t>Projekt umowy zatwierdz</w:t>
    </w:r>
    <w:r>
      <w:rPr>
        <w:rFonts w:ascii="Arial" w:hAnsi="Arial" w:cs="Arial"/>
        <w:sz w:val="16"/>
        <w:szCs w:val="16"/>
      </w:rPr>
      <w:t>ony przez Radcę Prawnego w dniu ……………………….</w:t>
    </w:r>
    <w:r w:rsidRPr="0009759E">
      <w:rPr>
        <w:rFonts w:ascii="Arial" w:hAnsi="Arial" w:cs="Arial"/>
        <w:sz w:val="16"/>
        <w:szCs w:val="16"/>
      </w:rPr>
      <w:t>.</w:t>
    </w:r>
  </w:p>
  <w:p w14:paraId="24241F4D" w14:textId="2F265B00" w:rsidR="005D03A6" w:rsidRPr="00F8715D" w:rsidRDefault="005D03A6" w:rsidP="00F8715D">
    <w:pPr>
      <w:pStyle w:val="Stopka"/>
      <w:jc w:val="center"/>
      <w:rPr>
        <w:sz w:val="16"/>
        <w:szCs w:val="16"/>
      </w:rPr>
    </w:pPr>
    <w:r w:rsidRPr="0009759E">
      <w:rPr>
        <w:rFonts w:ascii="Arial" w:hAnsi="Arial" w:cs="Arial"/>
        <w:sz w:val="16"/>
        <w:szCs w:val="16"/>
      </w:rPr>
      <w:t xml:space="preserve">Strona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EC621F">
      <w:rPr>
        <w:rFonts w:ascii="Arial" w:hAnsi="Arial" w:cs="Arial"/>
        <w:b/>
        <w:bCs/>
        <w:noProof/>
        <w:sz w:val="16"/>
        <w:szCs w:val="16"/>
      </w:rPr>
      <w:t>2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  <w:r w:rsidRPr="0009759E">
      <w:rPr>
        <w:rFonts w:ascii="Arial" w:hAnsi="Arial" w:cs="Arial"/>
        <w:sz w:val="16"/>
        <w:szCs w:val="16"/>
      </w:rPr>
      <w:t xml:space="preserve"> z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NUMPAGES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EC621F">
      <w:rPr>
        <w:rFonts w:ascii="Arial" w:hAnsi="Arial" w:cs="Arial"/>
        <w:b/>
        <w:bCs/>
        <w:noProof/>
        <w:sz w:val="16"/>
        <w:szCs w:val="16"/>
      </w:rPr>
      <w:t>9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BD53" w14:textId="77777777" w:rsidR="00BC2A71" w:rsidRDefault="00BC2A71" w:rsidP="006F3ADE">
      <w:pPr>
        <w:spacing w:after="0" w:line="240" w:lineRule="auto"/>
      </w:pPr>
      <w:r>
        <w:separator/>
      </w:r>
    </w:p>
  </w:footnote>
  <w:footnote w:type="continuationSeparator" w:id="0">
    <w:p w14:paraId="0F11A8D4" w14:textId="77777777" w:rsidR="00BC2A71" w:rsidRDefault="00BC2A71" w:rsidP="006F3ADE">
      <w:pPr>
        <w:spacing w:after="0" w:line="240" w:lineRule="auto"/>
      </w:pPr>
      <w:r>
        <w:continuationSeparator/>
      </w:r>
    </w:p>
  </w:footnote>
  <w:footnote w:id="1">
    <w:p w14:paraId="1EB29D87" w14:textId="77777777" w:rsidR="00FE782F" w:rsidRDefault="00FE782F" w:rsidP="00FE782F">
      <w:pPr>
        <w:pStyle w:val="Tekstprzypisudolnego"/>
        <w:ind w:left="142" w:hanging="142"/>
      </w:pPr>
      <w:r w:rsidRPr="00334D76">
        <w:rPr>
          <w:rStyle w:val="Odwoanieprzypisudolnego"/>
          <w:sz w:val="24"/>
        </w:rPr>
        <w:footnoteRef/>
      </w:r>
      <w:r w:rsidRPr="00334D76">
        <w:rPr>
          <w:sz w:val="24"/>
        </w:rPr>
        <w:t xml:space="preserve"> Zapisy mające zastosowanie w przypadku realizacji przedmiotu umowy przy pomocy podwykonawców</w:t>
      </w:r>
    </w:p>
  </w:footnote>
  <w:footnote w:id="2">
    <w:p w14:paraId="743A11B1" w14:textId="6C423E29" w:rsidR="005D03A6" w:rsidRPr="00334D76" w:rsidRDefault="005D03A6">
      <w:pPr>
        <w:pStyle w:val="Tekstprzypisudolnego"/>
        <w:rPr>
          <w:rFonts w:ascii="Arial" w:hAnsi="Arial" w:cs="Arial"/>
        </w:rPr>
      </w:pPr>
      <w:r w:rsidRPr="00334D76">
        <w:rPr>
          <w:rStyle w:val="Odwoanieprzypisudolnego"/>
          <w:rFonts w:ascii="Arial" w:hAnsi="Arial" w:cs="Arial"/>
          <w:sz w:val="24"/>
        </w:rPr>
        <w:footnoteRef/>
      </w:r>
      <w:r w:rsidRPr="00334D76">
        <w:rPr>
          <w:rFonts w:ascii="Arial" w:hAnsi="Arial" w:cs="Arial"/>
          <w:sz w:val="24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3EFC" w14:textId="55C4FD4F" w:rsidR="005D03A6" w:rsidRPr="0009759E" w:rsidRDefault="005D03A6" w:rsidP="006F3AD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wniosek nr 45/OZ/2024</w:t>
    </w:r>
  </w:p>
  <w:p w14:paraId="09833CB7" w14:textId="73BE6C1A" w:rsidR="005D03A6" w:rsidRPr="0009759E" w:rsidRDefault="005D03A6" w:rsidP="006F3AD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umowa nr …../</w:t>
    </w:r>
    <w:proofErr w:type="spellStart"/>
    <w:r>
      <w:rPr>
        <w:sz w:val="16"/>
        <w:szCs w:val="16"/>
      </w:rPr>
      <w:t>OUr</w:t>
    </w:r>
    <w:proofErr w:type="spellEnd"/>
    <w:r>
      <w:rPr>
        <w:sz w:val="16"/>
        <w:szCs w:val="16"/>
      </w:rPr>
      <w:t>/2024</w:t>
    </w:r>
  </w:p>
  <w:p w14:paraId="0DC03BA7" w14:textId="48A4BF38" w:rsidR="005D03A6" w:rsidRPr="00F8715D" w:rsidRDefault="005D03A6" w:rsidP="00F8715D">
    <w:pPr>
      <w:pStyle w:val="Nagwek"/>
      <w:spacing w:after="240"/>
      <w:jc w:val="right"/>
      <w:rPr>
        <w:sz w:val="16"/>
        <w:szCs w:val="16"/>
      </w:rPr>
    </w:pPr>
    <w:r w:rsidRPr="0009759E">
      <w:rPr>
        <w:sz w:val="16"/>
        <w:szCs w:val="16"/>
      </w:rPr>
      <w:t>pozycja Pla</w:t>
    </w:r>
    <w:r>
      <w:rPr>
        <w:sz w:val="16"/>
        <w:szCs w:val="16"/>
      </w:rPr>
      <w:t xml:space="preserve">nu Zamówień </w:t>
    </w:r>
    <w:r w:rsidRPr="002230E3">
      <w:rPr>
        <w:sz w:val="16"/>
        <w:szCs w:val="16"/>
      </w:rPr>
      <w:t>Publicznych 404/</w:t>
    </w:r>
    <w:r>
      <w:rPr>
        <w:sz w:val="16"/>
        <w:szCs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24F"/>
    <w:multiLevelType w:val="hybridMultilevel"/>
    <w:tmpl w:val="A3741F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52"/>
    <w:multiLevelType w:val="hybridMultilevel"/>
    <w:tmpl w:val="03C89332"/>
    <w:lvl w:ilvl="0" w:tplc="486CB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3F5"/>
    <w:multiLevelType w:val="hybridMultilevel"/>
    <w:tmpl w:val="29C82B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877"/>
    <w:multiLevelType w:val="multilevel"/>
    <w:tmpl w:val="C948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4" w15:restartNumberingAfterBreak="0">
    <w:nsid w:val="110778F1"/>
    <w:multiLevelType w:val="hybridMultilevel"/>
    <w:tmpl w:val="1D88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637"/>
    <w:multiLevelType w:val="hybridMultilevel"/>
    <w:tmpl w:val="AC002966"/>
    <w:lvl w:ilvl="0" w:tplc="370C23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3127"/>
    <w:multiLevelType w:val="hybridMultilevel"/>
    <w:tmpl w:val="65587806"/>
    <w:lvl w:ilvl="0" w:tplc="09E4C38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7020520"/>
    <w:multiLevelType w:val="hybridMultilevel"/>
    <w:tmpl w:val="52E6C0A2"/>
    <w:name w:val="WW8Num1322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33F80"/>
    <w:multiLevelType w:val="multilevel"/>
    <w:tmpl w:val="0000000B"/>
    <w:name w:val="WW8Num21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6074C"/>
    <w:multiLevelType w:val="hybridMultilevel"/>
    <w:tmpl w:val="B7DC1A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26D6"/>
    <w:multiLevelType w:val="hybridMultilevel"/>
    <w:tmpl w:val="AFA0234E"/>
    <w:lvl w:ilvl="0" w:tplc="B64E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5077"/>
    <w:multiLevelType w:val="hybridMultilevel"/>
    <w:tmpl w:val="6756A4FC"/>
    <w:lvl w:ilvl="0" w:tplc="E562A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B868A4"/>
    <w:multiLevelType w:val="hybridMultilevel"/>
    <w:tmpl w:val="E6CA5FC2"/>
    <w:lvl w:ilvl="0" w:tplc="56FA330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642F97"/>
    <w:multiLevelType w:val="multilevel"/>
    <w:tmpl w:val="2F3A2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15" w15:restartNumberingAfterBreak="0">
    <w:nsid w:val="53AB7F8A"/>
    <w:multiLevelType w:val="hybridMultilevel"/>
    <w:tmpl w:val="986A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5F24"/>
    <w:multiLevelType w:val="hybridMultilevel"/>
    <w:tmpl w:val="591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5B10"/>
    <w:multiLevelType w:val="multilevel"/>
    <w:tmpl w:val="3DEE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18" w15:restartNumberingAfterBreak="0">
    <w:nsid w:val="5B95245D"/>
    <w:multiLevelType w:val="hybridMultilevel"/>
    <w:tmpl w:val="DE945A14"/>
    <w:lvl w:ilvl="0" w:tplc="3E467A4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5F71E3"/>
    <w:multiLevelType w:val="hybridMultilevel"/>
    <w:tmpl w:val="7142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17FE9"/>
    <w:multiLevelType w:val="hybridMultilevel"/>
    <w:tmpl w:val="722C66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07CB"/>
    <w:multiLevelType w:val="hybridMultilevel"/>
    <w:tmpl w:val="404E6EFC"/>
    <w:lvl w:ilvl="0" w:tplc="3E467A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4"/>
  </w:num>
  <w:num w:numId="11">
    <w:abstractNumId w:val="6"/>
  </w:num>
  <w:num w:numId="12">
    <w:abstractNumId w:val="19"/>
  </w:num>
  <w:num w:numId="13">
    <w:abstractNumId w:val="13"/>
  </w:num>
  <w:num w:numId="14">
    <w:abstractNumId w:val="15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2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DE"/>
    <w:rsid w:val="0002638B"/>
    <w:rsid w:val="00027C66"/>
    <w:rsid w:val="00033D8C"/>
    <w:rsid w:val="00047BA5"/>
    <w:rsid w:val="00064BF7"/>
    <w:rsid w:val="00065051"/>
    <w:rsid w:val="000805E7"/>
    <w:rsid w:val="0009146E"/>
    <w:rsid w:val="00091E96"/>
    <w:rsid w:val="00092F79"/>
    <w:rsid w:val="000A74AF"/>
    <w:rsid w:val="000B74B9"/>
    <w:rsid w:val="000C2650"/>
    <w:rsid w:val="000D76A2"/>
    <w:rsid w:val="000E43B9"/>
    <w:rsid w:val="000F568D"/>
    <w:rsid w:val="001138D0"/>
    <w:rsid w:val="001361CD"/>
    <w:rsid w:val="0014539E"/>
    <w:rsid w:val="00150B1B"/>
    <w:rsid w:val="001717B9"/>
    <w:rsid w:val="001A6C87"/>
    <w:rsid w:val="001B57AD"/>
    <w:rsid w:val="001B7F8C"/>
    <w:rsid w:val="001C79E3"/>
    <w:rsid w:val="001D468D"/>
    <w:rsid w:val="001E0858"/>
    <w:rsid w:val="001E19A6"/>
    <w:rsid w:val="001E77B3"/>
    <w:rsid w:val="00216147"/>
    <w:rsid w:val="002230E3"/>
    <w:rsid w:val="002350F6"/>
    <w:rsid w:val="002725D7"/>
    <w:rsid w:val="002747F6"/>
    <w:rsid w:val="00275BEB"/>
    <w:rsid w:val="00292383"/>
    <w:rsid w:val="002A3293"/>
    <w:rsid w:val="002B2D95"/>
    <w:rsid w:val="002B4997"/>
    <w:rsid w:val="002B74F9"/>
    <w:rsid w:val="002C54CE"/>
    <w:rsid w:val="002C595E"/>
    <w:rsid w:val="002F1BAF"/>
    <w:rsid w:val="00314C04"/>
    <w:rsid w:val="00323051"/>
    <w:rsid w:val="003303E1"/>
    <w:rsid w:val="00334C1D"/>
    <w:rsid w:val="00334D76"/>
    <w:rsid w:val="003355A6"/>
    <w:rsid w:val="00343E4A"/>
    <w:rsid w:val="00346234"/>
    <w:rsid w:val="00346C62"/>
    <w:rsid w:val="003501E1"/>
    <w:rsid w:val="003605F9"/>
    <w:rsid w:val="00361B5D"/>
    <w:rsid w:val="0036401F"/>
    <w:rsid w:val="00387445"/>
    <w:rsid w:val="003913E2"/>
    <w:rsid w:val="00394E37"/>
    <w:rsid w:val="003B0C17"/>
    <w:rsid w:val="003B2399"/>
    <w:rsid w:val="003B5A45"/>
    <w:rsid w:val="003D2C77"/>
    <w:rsid w:val="003D3B51"/>
    <w:rsid w:val="003E37CB"/>
    <w:rsid w:val="004123B1"/>
    <w:rsid w:val="00422CA6"/>
    <w:rsid w:val="0043018A"/>
    <w:rsid w:val="00442107"/>
    <w:rsid w:val="00443786"/>
    <w:rsid w:val="0044632C"/>
    <w:rsid w:val="00446863"/>
    <w:rsid w:val="00466909"/>
    <w:rsid w:val="00471A30"/>
    <w:rsid w:val="00475F91"/>
    <w:rsid w:val="0048044C"/>
    <w:rsid w:val="00485E2F"/>
    <w:rsid w:val="004B3CE9"/>
    <w:rsid w:val="004C0270"/>
    <w:rsid w:val="004D4DFD"/>
    <w:rsid w:val="004E2487"/>
    <w:rsid w:val="00512C52"/>
    <w:rsid w:val="00515405"/>
    <w:rsid w:val="005426FD"/>
    <w:rsid w:val="0055316F"/>
    <w:rsid w:val="00555371"/>
    <w:rsid w:val="005560FB"/>
    <w:rsid w:val="00566F3D"/>
    <w:rsid w:val="00573CF5"/>
    <w:rsid w:val="005C5B38"/>
    <w:rsid w:val="005D03A6"/>
    <w:rsid w:val="005D57A7"/>
    <w:rsid w:val="005E77E9"/>
    <w:rsid w:val="00626E03"/>
    <w:rsid w:val="00632947"/>
    <w:rsid w:val="00637B43"/>
    <w:rsid w:val="00663BFD"/>
    <w:rsid w:val="00683150"/>
    <w:rsid w:val="006838F4"/>
    <w:rsid w:val="006A7189"/>
    <w:rsid w:val="006D04A0"/>
    <w:rsid w:val="006F3ADE"/>
    <w:rsid w:val="006F5063"/>
    <w:rsid w:val="006F6489"/>
    <w:rsid w:val="00705092"/>
    <w:rsid w:val="007120B7"/>
    <w:rsid w:val="00733095"/>
    <w:rsid w:val="00747258"/>
    <w:rsid w:val="0076687E"/>
    <w:rsid w:val="00770250"/>
    <w:rsid w:val="00770DF1"/>
    <w:rsid w:val="00772B35"/>
    <w:rsid w:val="00772C26"/>
    <w:rsid w:val="00775CD9"/>
    <w:rsid w:val="007A48EA"/>
    <w:rsid w:val="007B07F7"/>
    <w:rsid w:val="007C4C58"/>
    <w:rsid w:val="007D5187"/>
    <w:rsid w:val="007D5870"/>
    <w:rsid w:val="007D68A3"/>
    <w:rsid w:val="007E2373"/>
    <w:rsid w:val="007E23FD"/>
    <w:rsid w:val="007F3CC1"/>
    <w:rsid w:val="00803F41"/>
    <w:rsid w:val="008060DA"/>
    <w:rsid w:val="008122C2"/>
    <w:rsid w:val="00820F93"/>
    <w:rsid w:val="008241A0"/>
    <w:rsid w:val="008241F8"/>
    <w:rsid w:val="008377AC"/>
    <w:rsid w:val="00843289"/>
    <w:rsid w:val="008537DD"/>
    <w:rsid w:val="0087419F"/>
    <w:rsid w:val="00880413"/>
    <w:rsid w:val="0089375A"/>
    <w:rsid w:val="008B30FD"/>
    <w:rsid w:val="008C0687"/>
    <w:rsid w:val="008C4851"/>
    <w:rsid w:val="00915A46"/>
    <w:rsid w:val="00923733"/>
    <w:rsid w:val="009322FA"/>
    <w:rsid w:val="009325D1"/>
    <w:rsid w:val="0094063D"/>
    <w:rsid w:val="00947131"/>
    <w:rsid w:val="009674FA"/>
    <w:rsid w:val="00971F13"/>
    <w:rsid w:val="009770C7"/>
    <w:rsid w:val="00980385"/>
    <w:rsid w:val="009950EB"/>
    <w:rsid w:val="009A32E9"/>
    <w:rsid w:val="009A67A4"/>
    <w:rsid w:val="009D0491"/>
    <w:rsid w:val="009D05AD"/>
    <w:rsid w:val="009E43B8"/>
    <w:rsid w:val="009F0DA4"/>
    <w:rsid w:val="00A258A7"/>
    <w:rsid w:val="00A35FA8"/>
    <w:rsid w:val="00A42B6E"/>
    <w:rsid w:val="00A43FB2"/>
    <w:rsid w:val="00A66784"/>
    <w:rsid w:val="00A84589"/>
    <w:rsid w:val="00A87FED"/>
    <w:rsid w:val="00AA29AB"/>
    <w:rsid w:val="00AB51E4"/>
    <w:rsid w:val="00AC5771"/>
    <w:rsid w:val="00AC6B68"/>
    <w:rsid w:val="00AD3FDC"/>
    <w:rsid w:val="00AD5041"/>
    <w:rsid w:val="00AE6A67"/>
    <w:rsid w:val="00AF132A"/>
    <w:rsid w:val="00AF714E"/>
    <w:rsid w:val="00B0377A"/>
    <w:rsid w:val="00B114F3"/>
    <w:rsid w:val="00B16292"/>
    <w:rsid w:val="00B33689"/>
    <w:rsid w:val="00B34C79"/>
    <w:rsid w:val="00B41BB0"/>
    <w:rsid w:val="00B7129F"/>
    <w:rsid w:val="00B76991"/>
    <w:rsid w:val="00B92909"/>
    <w:rsid w:val="00BA191B"/>
    <w:rsid w:val="00BA214A"/>
    <w:rsid w:val="00BA26B3"/>
    <w:rsid w:val="00BA643E"/>
    <w:rsid w:val="00BB1EB1"/>
    <w:rsid w:val="00BC2A71"/>
    <w:rsid w:val="00BE0121"/>
    <w:rsid w:val="00BF5F6E"/>
    <w:rsid w:val="00C17599"/>
    <w:rsid w:val="00C26B80"/>
    <w:rsid w:val="00C342E1"/>
    <w:rsid w:val="00C55068"/>
    <w:rsid w:val="00C62472"/>
    <w:rsid w:val="00C63F2B"/>
    <w:rsid w:val="00C65E8C"/>
    <w:rsid w:val="00C67FBE"/>
    <w:rsid w:val="00C9260C"/>
    <w:rsid w:val="00C963C5"/>
    <w:rsid w:val="00CA398A"/>
    <w:rsid w:val="00CB412F"/>
    <w:rsid w:val="00CB493C"/>
    <w:rsid w:val="00CF1B85"/>
    <w:rsid w:val="00CF6D62"/>
    <w:rsid w:val="00D04986"/>
    <w:rsid w:val="00D21A9C"/>
    <w:rsid w:val="00D75C79"/>
    <w:rsid w:val="00D76E55"/>
    <w:rsid w:val="00DB421D"/>
    <w:rsid w:val="00DD5F96"/>
    <w:rsid w:val="00DE1547"/>
    <w:rsid w:val="00DF75C0"/>
    <w:rsid w:val="00E04240"/>
    <w:rsid w:val="00E10AFB"/>
    <w:rsid w:val="00E213B4"/>
    <w:rsid w:val="00E35BF0"/>
    <w:rsid w:val="00E500C7"/>
    <w:rsid w:val="00E541CC"/>
    <w:rsid w:val="00E5674E"/>
    <w:rsid w:val="00E75494"/>
    <w:rsid w:val="00E91C7D"/>
    <w:rsid w:val="00E93769"/>
    <w:rsid w:val="00EB19CB"/>
    <w:rsid w:val="00EC621F"/>
    <w:rsid w:val="00EE2E64"/>
    <w:rsid w:val="00EF346C"/>
    <w:rsid w:val="00F026D7"/>
    <w:rsid w:val="00F05B84"/>
    <w:rsid w:val="00F06D09"/>
    <w:rsid w:val="00F15629"/>
    <w:rsid w:val="00F21B1C"/>
    <w:rsid w:val="00F32015"/>
    <w:rsid w:val="00F45C6F"/>
    <w:rsid w:val="00F675EC"/>
    <w:rsid w:val="00F8567A"/>
    <w:rsid w:val="00F8715D"/>
    <w:rsid w:val="00FA4149"/>
    <w:rsid w:val="00FC03A2"/>
    <w:rsid w:val="00FC330F"/>
    <w:rsid w:val="00FD0F9A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E50"/>
  <w15:docId w15:val="{65B8A012-0C98-4FAD-A700-5D1B55A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6F3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DE"/>
  </w:style>
  <w:style w:type="paragraph" w:styleId="Stopka">
    <w:name w:val="footer"/>
    <w:basedOn w:val="Normalny"/>
    <w:link w:val="StopkaZnak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DE"/>
  </w:style>
  <w:style w:type="character" w:styleId="Odwoaniedokomentarza">
    <w:name w:val="annotation reference"/>
    <w:basedOn w:val="Domylnaczcionkaakapitu"/>
    <w:uiPriority w:val="99"/>
    <w:semiHidden/>
    <w:unhideWhenUsed/>
    <w:rsid w:val="007050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0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0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9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320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419F"/>
    <w:rPr>
      <w:color w:val="0563C1" w:themeColor="hyperlink"/>
      <w:u w:val="single"/>
    </w:rPr>
  </w:style>
  <w:style w:type="character" w:customStyle="1" w:styleId="TekstkomentarzaZnak1">
    <w:name w:val="Tekst komentarza Znak1"/>
    <w:semiHidden/>
    <w:locked/>
    <w:rsid w:val="00F8715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D76"/>
    <w:rPr>
      <w:vertAlign w:val="superscript"/>
    </w:rPr>
  </w:style>
  <w:style w:type="character" w:styleId="Tekstzastpczy">
    <w:name w:val="Placeholder Text"/>
    <w:uiPriority w:val="99"/>
    <w:semiHidden/>
    <w:rsid w:val="00AC6B68"/>
    <w:rPr>
      <w:color w:val="808080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locked/>
    <w:rsid w:val="00555371"/>
  </w:style>
  <w:style w:type="paragraph" w:styleId="Poprawka">
    <w:name w:val="Revision"/>
    <w:hidden/>
    <w:uiPriority w:val="99"/>
    <w:semiHidden/>
    <w:rsid w:val="008C0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nan.pl/klauzul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75D9-EAB3-4C33-BAA5-EAFE47D0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Grześkowiak</dc:creator>
  <cp:lastModifiedBy>Sylwia Kępa</cp:lastModifiedBy>
  <cp:revision>5</cp:revision>
  <cp:lastPrinted>2023-01-16T12:06:00Z</cp:lastPrinted>
  <dcterms:created xsi:type="dcterms:W3CDTF">2024-02-15T10:56:00Z</dcterms:created>
  <dcterms:modified xsi:type="dcterms:W3CDTF">2024-02-16T11:16:00Z</dcterms:modified>
</cp:coreProperties>
</file>