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28" w:rsidRPr="00191CDC" w:rsidRDefault="004F6BD6" w:rsidP="0021528E">
      <w:pPr>
        <w:spacing w:after="0" w:line="360" w:lineRule="auto"/>
        <w:ind w:left="-567"/>
        <w:jc w:val="center"/>
        <w:outlineLvl w:val="0"/>
        <w:rPr>
          <w:rFonts w:ascii="Bahnschrift" w:eastAsia="Times New Roman" w:hAnsi="Bahnschrift"/>
          <w:b/>
          <w:sz w:val="32"/>
          <w:szCs w:val="32"/>
        </w:rPr>
      </w:pPr>
      <w:r w:rsidRPr="00191CDC">
        <w:rPr>
          <w:rFonts w:ascii="Bahnschrift" w:eastAsia="Times New Roman" w:hAnsi="Bahnschrift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0F79D3C8" wp14:editId="4FBE5C59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04CF074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  <w:r w:rsidR="000B5F28" w:rsidRPr="00191CDC">
        <w:rPr>
          <w:rFonts w:ascii="Bahnschrift" w:eastAsia="Times New Roman" w:hAnsi="Bahnschrift"/>
          <w:b/>
          <w:sz w:val="32"/>
          <w:szCs w:val="32"/>
        </w:rPr>
        <w:t>Ogłoszenie o zamiarze udzielenia zamówienia</w:t>
      </w:r>
    </w:p>
    <w:p w:rsidR="000B5F28" w:rsidRPr="00191CDC" w:rsidRDefault="000B5F28" w:rsidP="001C47C6">
      <w:pPr>
        <w:spacing w:after="0" w:line="360" w:lineRule="auto"/>
        <w:ind w:left="-567" w:right="565"/>
        <w:jc w:val="center"/>
        <w:outlineLvl w:val="0"/>
        <w:rPr>
          <w:rFonts w:ascii="Bahnschrift" w:eastAsia="Times New Roman" w:hAnsi="Bahnschrift"/>
          <w:sz w:val="22"/>
        </w:rPr>
      </w:pPr>
      <w:r w:rsidRPr="00191CDC">
        <w:rPr>
          <w:rFonts w:ascii="Bahnschrift" w:eastAsia="Times New Roman" w:hAnsi="Bahnschrift"/>
          <w:sz w:val="22"/>
        </w:rPr>
        <w:t xml:space="preserve">dla postępowania prowadzonego z wyłączeniem przepisów ustawy – Prawo zamówień publicznych o wartości </w:t>
      </w:r>
      <w:r w:rsidR="003A18AF" w:rsidRPr="00191CDC">
        <w:rPr>
          <w:rFonts w:ascii="Bahnschrift" w:eastAsia="Times New Roman" w:hAnsi="Bahnschrift"/>
          <w:b/>
          <w:sz w:val="22"/>
        </w:rPr>
        <w:t>wyższej niż 20 000 zł</w:t>
      </w:r>
      <w:r w:rsidRPr="00191CDC">
        <w:rPr>
          <w:rFonts w:ascii="Bahnschrift" w:eastAsia="Times New Roman" w:hAnsi="Bahnschrift"/>
          <w:b/>
          <w:sz w:val="22"/>
        </w:rPr>
        <w:t xml:space="preserve"> do </w:t>
      </w:r>
      <w:r w:rsidR="003A18AF" w:rsidRPr="00191CDC">
        <w:rPr>
          <w:rFonts w:ascii="Bahnschrift" w:eastAsia="Times New Roman" w:hAnsi="Bahnschrift"/>
          <w:b/>
          <w:sz w:val="22"/>
        </w:rPr>
        <w:t>130 000 zł</w:t>
      </w:r>
      <w:r w:rsidRPr="00191CDC">
        <w:rPr>
          <w:rFonts w:ascii="Bahnschrift" w:eastAsia="Times New Roman" w:hAnsi="Bahnschrift"/>
          <w:sz w:val="22"/>
        </w:rPr>
        <w:t xml:space="preserve"> p.n.:</w:t>
      </w:r>
    </w:p>
    <w:p w:rsidR="00EB4BCC" w:rsidRPr="00191CDC" w:rsidRDefault="00CE7618" w:rsidP="001C47C6">
      <w:pPr>
        <w:ind w:left="-567"/>
        <w:jc w:val="center"/>
        <w:rPr>
          <w:rFonts w:ascii="Bahnschrift" w:hAnsi="Bahnschrift" w:cs="Calibri"/>
          <w:b/>
          <w:sz w:val="22"/>
          <w:lang w:eastAsia="x-none"/>
        </w:rPr>
      </w:pPr>
      <w:r w:rsidRPr="00191CDC">
        <w:rPr>
          <w:rFonts w:ascii="Bahnschrift" w:hAnsi="Bahnschrift" w:cs="Calibri"/>
          <w:b/>
          <w:sz w:val="22"/>
          <w:lang w:eastAsia="x-none"/>
        </w:rPr>
        <w:t>„W</w:t>
      </w:r>
      <w:r w:rsidR="000F60C9" w:rsidRPr="00191CDC">
        <w:rPr>
          <w:rFonts w:ascii="Bahnschrift" w:hAnsi="Bahnschrift" w:cs="Calibri"/>
          <w:b/>
          <w:sz w:val="22"/>
          <w:lang w:eastAsia="x-none"/>
        </w:rPr>
        <w:t xml:space="preserve">ykonanie nawierzchni asfaltowej </w:t>
      </w:r>
      <w:r w:rsidRPr="00191CDC">
        <w:rPr>
          <w:rFonts w:ascii="Bahnschrift" w:hAnsi="Bahnschrift" w:cs="Calibri"/>
          <w:b/>
          <w:sz w:val="22"/>
          <w:lang w:eastAsia="x-none"/>
        </w:rPr>
        <w:t xml:space="preserve">drogi pożarowej </w:t>
      </w:r>
      <w:r w:rsidR="000F60C9" w:rsidRPr="00191CDC">
        <w:rPr>
          <w:rFonts w:ascii="Bahnschrift" w:hAnsi="Bahnschrift" w:cs="Calibri"/>
          <w:b/>
          <w:sz w:val="22"/>
          <w:lang w:eastAsia="x-none"/>
        </w:rPr>
        <w:t xml:space="preserve">przy budynku Domu Studenta nr 2 </w:t>
      </w:r>
      <w:r w:rsidRPr="00191CDC">
        <w:rPr>
          <w:rFonts w:ascii="Bahnschrift" w:hAnsi="Bahnschrift" w:cs="Calibri"/>
          <w:b/>
          <w:sz w:val="22"/>
          <w:lang w:eastAsia="x-none"/>
        </w:rPr>
        <w:t xml:space="preserve">                                     </w:t>
      </w:r>
      <w:r w:rsidR="000F60C9" w:rsidRPr="00191CDC">
        <w:rPr>
          <w:rFonts w:ascii="Bahnschrift" w:hAnsi="Bahnschrift" w:cs="Calibri"/>
          <w:b/>
          <w:sz w:val="22"/>
          <w:lang w:eastAsia="x-none"/>
        </w:rPr>
        <w:t>w Katowicach”.</w:t>
      </w:r>
    </w:p>
    <w:p w:rsidR="000B5F28" w:rsidRPr="00191CDC" w:rsidRDefault="000B5F28" w:rsidP="001C47C6">
      <w:pPr>
        <w:tabs>
          <w:tab w:val="left" w:pos="426"/>
        </w:tabs>
        <w:spacing w:after="0" w:line="240" w:lineRule="auto"/>
        <w:ind w:left="-567"/>
        <w:jc w:val="center"/>
        <w:rPr>
          <w:rFonts w:ascii="Bahnschrift" w:eastAsia="Calibri" w:hAnsi="Bahnschrift"/>
          <w:bCs/>
          <w:sz w:val="22"/>
          <w:lang w:eastAsia="pl-PL"/>
        </w:rPr>
      </w:pPr>
      <w:r w:rsidRPr="00191CDC">
        <w:rPr>
          <w:rFonts w:ascii="Bahnschrift" w:eastAsia="Calibri" w:hAnsi="Bahnschrift"/>
          <w:bCs/>
          <w:sz w:val="22"/>
          <w:lang w:eastAsia="pl-PL"/>
        </w:rPr>
        <w:t>Nr sprawy:</w:t>
      </w:r>
      <w:r w:rsidR="001F3790" w:rsidRPr="00191CDC">
        <w:rPr>
          <w:rFonts w:ascii="Bahnschrift" w:eastAsia="Calibri" w:hAnsi="Bahnschrift"/>
          <w:bCs/>
          <w:sz w:val="22"/>
          <w:lang w:eastAsia="pl-PL"/>
        </w:rPr>
        <w:t xml:space="preserve"> DIiIB.</w:t>
      </w:r>
      <w:r w:rsidR="00393147" w:rsidRPr="00191CDC">
        <w:rPr>
          <w:rFonts w:ascii="Bahnschrift" w:eastAsia="Calibri" w:hAnsi="Bahnschrift"/>
          <w:bCs/>
          <w:sz w:val="22"/>
          <w:lang w:eastAsia="pl-PL"/>
        </w:rPr>
        <w:t>38</w:t>
      </w:r>
      <w:r w:rsidR="001F3790" w:rsidRPr="00191CDC">
        <w:rPr>
          <w:rFonts w:ascii="Bahnschrift" w:eastAsia="Calibri" w:hAnsi="Bahnschrift"/>
          <w:bCs/>
          <w:sz w:val="22"/>
          <w:lang w:eastAsia="pl-PL"/>
        </w:rPr>
        <w:t>2.1</w:t>
      </w:r>
      <w:r w:rsidR="00393147" w:rsidRPr="00191CDC">
        <w:rPr>
          <w:rFonts w:ascii="Bahnschrift" w:eastAsia="Calibri" w:hAnsi="Bahnschrift"/>
          <w:bCs/>
          <w:sz w:val="22"/>
          <w:lang w:eastAsia="pl-PL"/>
        </w:rPr>
        <w:t>9</w:t>
      </w:r>
      <w:r w:rsidR="001F3790" w:rsidRPr="00191CDC">
        <w:rPr>
          <w:rFonts w:ascii="Bahnschrift" w:eastAsia="Calibri" w:hAnsi="Bahnschrift"/>
          <w:bCs/>
          <w:sz w:val="22"/>
          <w:lang w:eastAsia="pl-PL"/>
        </w:rPr>
        <w:t>.2022</w:t>
      </w:r>
    </w:p>
    <w:p w:rsidR="000B5F28" w:rsidRPr="00191CDC" w:rsidRDefault="000B5F28" w:rsidP="001C47C6">
      <w:pPr>
        <w:tabs>
          <w:tab w:val="left" w:pos="426"/>
        </w:tabs>
        <w:spacing w:before="120" w:after="0" w:line="240" w:lineRule="auto"/>
        <w:ind w:left="-567"/>
        <w:jc w:val="center"/>
        <w:rPr>
          <w:rFonts w:ascii="Bahnschrift" w:eastAsia="Calibri" w:hAnsi="Bahnschrift"/>
          <w:b/>
          <w:bCs/>
          <w:sz w:val="22"/>
          <w:lang w:eastAsia="pl-PL"/>
        </w:rPr>
      </w:pPr>
      <w:r w:rsidRPr="00191CDC">
        <w:rPr>
          <w:rFonts w:ascii="Bahnschrift" w:eastAsia="Calibri" w:hAnsi="Bahnschrift"/>
          <w:bCs/>
          <w:sz w:val="22"/>
          <w:lang w:eastAsia="pl-PL"/>
        </w:rPr>
        <w:t>Rodzaj zamówienia:</w:t>
      </w:r>
      <w:r w:rsidR="00FE5D0A" w:rsidRPr="00191CDC">
        <w:rPr>
          <w:rFonts w:ascii="Bahnschrift" w:eastAsia="Calibri" w:hAnsi="Bahnschrift"/>
          <w:bCs/>
          <w:sz w:val="22"/>
          <w:lang w:eastAsia="pl-PL"/>
        </w:rPr>
        <w:t xml:space="preserve"> </w:t>
      </w:r>
      <w:r w:rsidR="00FE5D0A" w:rsidRPr="00191CDC">
        <w:rPr>
          <w:rFonts w:ascii="Bahnschrift" w:eastAsia="Calibri" w:hAnsi="Bahnschrift"/>
          <w:b/>
          <w:bCs/>
          <w:sz w:val="22"/>
          <w:lang w:eastAsia="pl-PL"/>
        </w:rPr>
        <w:t>roboty budowlane</w:t>
      </w:r>
    </w:p>
    <w:p w:rsidR="000B5F28" w:rsidRPr="00191CDC" w:rsidRDefault="000B5F28" w:rsidP="001C47C6">
      <w:pPr>
        <w:spacing w:after="0" w:line="240" w:lineRule="auto"/>
        <w:ind w:left="-567"/>
        <w:rPr>
          <w:rFonts w:ascii="Bahnschrift" w:eastAsia="Calibri" w:hAnsi="Bahnschrift"/>
          <w:sz w:val="20"/>
          <w:szCs w:val="20"/>
          <w:lang w:eastAsia="pl-PL"/>
        </w:rPr>
      </w:pPr>
    </w:p>
    <w:p w:rsidR="000B5F28" w:rsidRPr="00191CDC" w:rsidRDefault="000B5F28" w:rsidP="0010278C">
      <w:pPr>
        <w:numPr>
          <w:ilvl w:val="0"/>
          <w:numId w:val="1"/>
        </w:numPr>
        <w:tabs>
          <w:tab w:val="right" w:pos="9072"/>
        </w:tabs>
        <w:spacing w:before="120" w:after="0"/>
        <w:ind w:left="-426"/>
        <w:contextualSpacing/>
        <w:rPr>
          <w:rFonts w:ascii="Bahnschrift" w:hAnsi="Bahnschrift"/>
          <w:b/>
          <w:sz w:val="20"/>
          <w:szCs w:val="20"/>
          <w:lang w:eastAsia="pl-PL"/>
        </w:rPr>
      </w:pPr>
      <w:bookmarkStart w:id="0" w:name="_Toc362736425"/>
      <w:r w:rsidRPr="00191CDC">
        <w:rPr>
          <w:rFonts w:ascii="Bahnschrift" w:hAnsi="Bahnschrift"/>
          <w:b/>
          <w:sz w:val="20"/>
          <w:szCs w:val="20"/>
          <w:lang w:eastAsia="pl-PL"/>
        </w:rPr>
        <w:t>Nazwa (firma) oraz adres Zamawiającego.</w:t>
      </w:r>
      <w:bookmarkEnd w:id="0"/>
    </w:p>
    <w:p w:rsidR="000B5F28" w:rsidRPr="00191CDC" w:rsidRDefault="000B5F28" w:rsidP="0010278C">
      <w:pPr>
        <w:tabs>
          <w:tab w:val="right" w:pos="9072"/>
        </w:tabs>
        <w:spacing w:before="120" w:after="0"/>
        <w:ind w:left="-426"/>
        <w:rPr>
          <w:rFonts w:ascii="Bahnschrift" w:hAnsi="Bahnschrift"/>
          <w:b/>
          <w:sz w:val="20"/>
          <w:szCs w:val="20"/>
          <w:lang w:eastAsia="pl-PL"/>
        </w:rPr>
      </w:pPr>
      <w:r w:rsidRPr="00191CDC">
        <w:rPr>
          <w:rFonts w:ascii="Bahnschrift" w:hAnsi="Bahnschrift"/>
          <w:b/>
          <w:sz w:val="20"/>
          <w:szCs w:val="20"/>
          <w:lang w:eastAsia="pl-PL"/>
        </w:rPr>
        <w:t>Zamawiający:</w:t>
      </w:r>
      <w:r w:rsidR="0010278C">
        <w:rPr>
          <w:rFonts w:ascii="Bahnschrift" w:hAnsi="Bahnschrift"/>
          <w:b/>
          <w:sz w:val="20"/>
          <w:szCs w:val="20"/>
          <w:lang w:eastAsia="pl-PL"/>
        </w:rPr>
        <w:t xml:space="preserve"> </w:t>
      </w:r>
      <w:r w:rsidRPr="00191CDC">
        <w:rPr>
          <w:rFonts w:ascii="Bahnschrift" w:hAnsi="Bahnschrift"/>
          <w:b/>
          <w:sz w:val="20"/>
          <w:szCs w:val="20"/>
          <w:lang w:eastAsia="pl-PL"/>
        </w:rPr>
        <w:t>Uniwersytet Śląski w Katowicach</w:t>
      </w:r>
    </w:p>
    <w:p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ul. Bankowa 12</w:t>
      </w:r>
    </w:p>
    <w:p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40-007 Katowice</w:t>
      </w:r>
    </w:p>
    <w:p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NIP: 634-019-71-34</w:t>
      </w:r>
    </w:p>
    <w:p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REGON: 000001347</w:t>
      </w:r>
    </w:p>
    <w:p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color w:val="0000FF" w:themeColor="hyperlink"/>
          <w:sz w:val="20"/>
          <w:szCs w:val="20"/>
          <w:u w:val="single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 xml:space="preserve">Strona internetowa: </w:t>
      </w:r>
      <w:hyperlink r:id="rId9" w:history="1">
        <w:r w:rsidRPr="00191CDC">
          <w:rPr>
            <w:rFonts w:ascii="Bahnschrift" w:hAnsi="Bahnschrift"/>
            <w:color w:val="0000FF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:rsidR="00AA04CD" w:rsidRPr="00191CDC" w:rsidRDefault="003119D6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Adres platformy zakupowej, za pośrednictwem której przeprowadzone jest postępowanie:</w:t>
      </w:r>
    </w:p>
    <w:p w:rsidR="003119D6" w:rsidRPr="00191CDC" w:rsidRDefault="003119D6" w:rsidP="0010278C">
      <w:pPr>
        <w:tabs>
          <w:tab w:val="right" w:pos="9072"/>
        </w:tabs>
        <w:spacing w:after="0"/>
        <w:ind w:left="-426"/>
        <w:rPr>
          <w:rFonts w:ascii="Bahnschrift" w:hAnsi="Bahnschrift"/>
          <w:color w:val="3822DE"/>
          <w:sz w:val="20"/>
          <w:szCs w:val="20"/>
          <w:u w:val="single"/>
          <w:lang w:eastAsia="pl-PL"/>
        </w:rPr>
      </w:pPr>
      <w:r w:rsidRPr="00191CDC">
        <w:rPr>
          <w:rFonts w:ascii="Bahnschrift" w:hAnsi="Bahnschrift"/>
          <w:color w:val="3822DE"/>
          <w:sz w:val="20"/>
          <w:szCs w:val="20"/>
          <w:u w:val="single"/>
          <w:lang w:eastAsia="pl-PL"/>
        </w:rPr>
        <w:t>https://platformazakupowa.pl/pn/us</w:t>
      </w:r>
    </w:p>
    <w:p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</w:p>
    <w:p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b/>
          <w:sz w:val="20"/>
          <w:szCs w:val="20"/>
          <w:lang w:eastAsia="pl-PL"/>
        </w:rPr>
      </w:pPr>
      <w:r w:rsidRPr="00191CDC">
        <w:rPr>
          <w:rFonts w:ascii="Bahnschrift" w:hAnsi="Bahnschrift"/>
          <w:b/>
          <w:sz w:val="20"/>
          <w:szCs w:val="20"/>
          <w:lang w:eastAsia="pl-PL"/>
        </w:rPr>
        <w:t>Realizator prowadzący sprawę, osoby upoważnione do kontaktu:</w:t>
      </w:r>
      <w:r w:rsidR="0010278C">
        <w:rPr>
          <w:rFonts w:ascii="Bahnschrift" w:hAnsi="Bahnschrift"/>
          <w:b/>
          <w:sz w:val="20"/>
          <w:szCs w:val="20"/>
          <w:lang w:eastAsia="pl-PL"/>
        </w:rPr>
        <w:t xml:space="preserve">  </w:t>
      </w:r>
      <w:r w:rsidR="00FE5D0A" w:rsidRPr="00191CDC">
        <w:rPr>
          <w:rFonts w:ascii="Bahnschrift" w:hAnsi="Bahnschrift"/>
          <w:b/>
          <w:sz w:val="20"/>
          <w:szCs w:val="20"/>
          <w:lang w:eastAsia="pl-PL"/>
        </w:rPr>
        <w:t>Dział Inwestycji i Infrastruktury Budowlanej</w:t>
      </w:r>
    </w:p>
    <w:p w:rsidR="00AF1FD3" w:rsidRPr="00191CDC" w:rsidRDefault="00AF1FD3" w:rsidP="0010278C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-426" w:hanging="284"/>
        <w:jc w:val="both"/>
        <w:rPr>
          <w:rFonts w:ascii="Bahnschrift" w:eastAsia="Arial Unicode MS" w:hAnsi="Bahnschrift" w:cs="Calibri"/>
          <w:sz w:val="20"/>
          <w:szCs w:val="20"/>
        </w:rPr>
      </w:pPr>
      <w:r w:rsidRPr="00191CDC">
        <w:rPr>
          <w:rFonts w:ascii="Bahnschrift" w:eastAsia="Arial Unicode MS" w:hAnsi="Bahnschrift" w:cs="Calibri"/>
          <w:sz w:val="20"/>
          <w:szCs w:val="20"/>
        </w:rPr>
        <w:t xml:space="preserve">Leszek Wojdyła – inspektor nadzoru inwestorskiego (branża budowlana), tel.: 32 359 14 44, </w:t>
      </w:r>
      <w:r w:rsidR="000F60C9" w:rsidRPr="00191CDC">
        <w:rPr>
          <w:rFonts w:ascii="Bahnschrift" w:eastAsia="Arial Unicode MS" w:hAnsi="Bahnschrift" w:cs="Calibri"/>
          <w:sz w:val="20"/>
          <w:szCs w:val="20"/>
        </w:rPr>
        <w:t xml:space="preserve">506 212 896, </w:t>
      </w:r>
      <w:r w:rsidRPr="00191CDC">
        <w:rPr>
          <w:rFonts w:ascii="Bahnschrift" w:eastAsia="Arial Unicode MS" w:hAnsi="Bahnschrift" w:cs="Calibri"/>
          <w:sz w:val="20"/>
          <w:szCs w:val="20"/>
        </w:rPr>
        <w:t xml:space="preserve">e-mail: </w:t>
      </w:r>
      <w:hyperlink r:id="rId10" w:history="1">
        <w:r w:rsidRPr="00191CDC">
          <w:rPr>
            <w:rStyle w:val="Hipercze"/>
            <w:rFonts w:ascii="Bahnschrift" w:eastAsia="Arial Unicode MS" w:hAnsi="Bahnschrift" w:cs="Calibri"/>
            <w:sz w:val="20"/>
            <w:szCs w:val="20"/>
          </w:rPr>
          <w:t>leszek.wojdyla@us.edu.pl</w:t>
        </w:r>
      </w:hyperlink>
      <w:r w:rsidRPr="00191CDC">
        <w:rPr>
          <w:rFonts w:ascii="Bahnschrift" w:eastAsia="Arial Unicode MS" w:hAnsi="Bahnschrift" w:cs="Calibri"/>
          <w:sz w:val="20"/>
          <w:szCs w:val="20"/>
        </w:rPr>
        <w:t xml:space="preserve"> - osoba uprawniona do kontaktowania się</w:t>
      </w:r>
      <w:r w:rsidR="00692015" w:rsidRPr="00191CDC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Pr="00191CDC">
        <w:rPr>
          <w:rFonts w:ascii="Bahnschrift" w:eastAsia="Arial Unicode MS" w:hAnsi="Bahnschrift" w:cs="Calibri"/>
          <w:sz w:val="20"/>
          <w:szCs w:val="20"/>
        </w:rPr>
        <w:t>z</w:t>
      </w:r>
      <w:r w:rsidR="00692015" w:rsidRPr="00191CDC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Pr="00191CDC">
        <w:rPr>
          <w:rFonts w:ascii="Bahnschrift" w:eastAsia="Arial Unicode MS" w:hAnsi="Bahnschrift" w:cs="Calibri"/>
          <w:sz w:val="20"/>
          <w:szCs w:val="20"/>
        </w:rPr>
        <w:t>Wyko</w:t>
      </w:r>
      <w:r w:rsidR="0010278C">
        <w:rPr>
          <w:rFonts w:ascii="Bahnschrift" w:eastAsia="Arial Unicode MS" w:hAnsi="Bahnschrift" w:cs="Calibri"/>
          <w:sz w:val="20"/>
          <w:szCs w:val="20"/>
        </w:rPr>
        <w:t>nawcami, udzielania wyjaśnień w </w:t>
      </w:r>
      <w:r w:rsidRPr="00191CDC">
        <w:rPr>
          <w:rFonts w:ascii="Bahnschrift" w:eastAsia="Arial Unicode MS" w:hAnsi="Bahnschrift" w:cs="Calibri"/>
          <w:sz w:val="20"/>
          <w:szCs w:val="20"/>
        </w:rPr>
        <w:t>sprawach technicznych oraz nadzoru i odbioru robót;</w:t>
      </w:r>
    </w:p>
    <w:p w:rsidR="00AF1FD3" w:rsidRPr="00191CDC" w:rsidRDefault="000F60C9" w:rsidP="0010278C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-426" w:hanging="284"/>
        <w:jc w:val="both"/>
        <w:rPr>
          <w:rFonts w:ascii="Bahnschrift" w:eastAsia="Arial Unicode MS" w:hAnsi="Bahnschrift" w:cs="Calibri"/>
          <w:sz w:val="20"/>
          <w:szCs w:val="20"/>
        </w:rPr>
      </w:pPr>
      <w:r w:rsidRPr="00191CDC">
        <w:rPr>
          <w:rFonts w:ascii="Bahnschrift" w:eastAsia="Arial Unicode MS" w:hAnsi="Bahnschrift" w:cs="Calibri"/>
          <w:sz w:val="20"/>
          <w:szCs w:val="20"/>
        </w:rPr>
        <w:t xml:space="preserve">mgr </w:t>
      </w:r>
      <w:r w:rsidR="004C70F4" w:rsidRPr="00191CDC">
        <w:rPr>
          <w:rFonts w:ascii="Bahnschrift" w:eastAsia="Arial Unicode MS" w:hAnsi="Bahnschrift" w:cs="Calibri"/>
          <w:sz w:val="20"/>
          <w:szCs w:val="20"/>
        </w:rPr>
        <w:t>Beata Tkacz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 – </w:t>
      </w:r>
      <w:r w:rsidR="004C70F4" w:rsidRPr="00191CDC">
        <w:rPr>
          <w:rFonts w:ascii="Bahnschrift" w:eastAsia="Arial Unicode MS" w:hAnsi="Bahnschrift" w:cs="Calibri"/>
          <w:sz w:val="20"/>
          <w:szCs w:val="20"/>
        </w:rPr>
        <w:t xml:space="preserve">samodzielny </w:t>
      </w:r>
      <w:r w:rsidRPr="00191CDC">
        <w:rPr>
          <w:rFonts w:ascii="Bahnschrift" w:eastAsia="Arial Unicode MS" w:hAnsi="Bahnschrift" w:cs="Calibri"/>
          <w:sz w:val="20"/>
          <w:szCs w:val="20"/>
        </w:rPr>
        <w:t>referent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>, tel.: 32 359 2</w:t>
      </w:r>
      <w:r w:rsidR="004C70F4" w:rsidRPr="00191CDC">
        <w:rPr>
          <w:rFonts w:ascii="Bahnschrift" w:eastAsia="Arial Unicode MS" w:hAnsi="Bahnschrift" w:cs="Calibri"/>
          <w:sz w:val="20"/>
          <w:szCs w:val="20"/>
        </w:rPr>
        <w:t>3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4C70F4" w:rsidRPr="00191CDC">
        <w:rPr>
          <w:rFonts w:ascii="Bahnschrift" w:eastAsia="Arial Unicode MS" w:hAnsi="Bahnschrift" w:cs="Calibri"/>
          <w:sz w:val="20"/>
          <w:szCs w:val="20"/>
        </w:rPr>
        <w:t>13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, e-mail: </w:t>
      </w:r>
      <w:hyperlink r:id="rId11" w:history="1">
        <w:r w:rsidR="004C70F4" w:rsidRPr="00191CDC">
          <w:rPr>
            <w:rStyle w:val="Hipercze"/>
            <w:rFonts w:ascii="Bahnschrift" w:eastAsia="Arial Unicode MS" w:hAnsi="Bahnschrift" w:cs="Calibri"/>
            <w:sz w:val="20"/>
            <w:szCs w:val="20"/>
          </w:rPr>
          <w:t>beata.tkacz@us.edu.pl</w:t>
        </w:r>
      </w:hyperlink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 - osoba uprawniona do kontaktowania się z Wykonawcami w zakresie spraw formalno-administracyjnych</w:t>
      </w:r>
      <w:r w:rsidR="00692015" w:rsidRPr="00191CDC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4C70F4" w:rsidRPr="00191CDC">
        <w:rPr>
          <w:rFonts w:ascii="Bahnschrift" w:eastAsia="Arial Unicode MS" w:hAnsi="Bahnschrift" w:cs="Calibri"/>
          <w:sz w:val="20"/>
          <w:szCs w:val="20"/>
        </w:rPr>
        <w:t>i 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>finansowych;</w:t>
      </w:r>
    </w:p>
    <w:p w:rsidR="00DB0C69" w:rsidRPr="00191CDC" w:rsidRDefault="000F60C9" w:rsidP="0010278C">
      <w:pPr>
        <w:pStyle w:val="Akapitzlist"/>
        <w:numPr>
          <w:ilvl w:val="0"/>
          <w:numId w:val="16"/>
        </w:numPr>
        <w:tabs>
          <w:tab w:val="right" w:pos="9072"/>
        </w:tabs>
        <w:spacing w:after="120"/>
        <w:ind w:left="-426" w:hanging="284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eastAsia="Arial Unicode MS" w:hAnsi="Bahnschrift" w:cs="Calibri"/>
          <w:sz w:val="20"/>
          <w:szCs w:val="20"/>
        </w:rPr>
        <w:t>mgr Marek Sonnenfeld</w:t>
      </w:r>
      <w:r w:rsidR="00DB0C69" w:rsidRPr="00191CDC">
        <w:rPr>
          <w:rFonts w:ascii="Bahnschrift" w:eastAsia="Arial Unicode MS" w:hAnsi="Bahnschrift" w:cs="Calibri"/>
          <w:sz w:val="20"/>
          <w:szCs w:val="20"/>
        </w:rPr>
        <w:t xml:space="preserve"> – </w:t>
      </w:r>
      <w:r w:rsidRPr="00191CDC">
        <w:rPr>
          <w:rFonts w:ascii="Bahnschrift" w:eastAsia="Arial Unicode MS" w:hAnsi="Bahnschrift" w:cs="Calibri"/>
          <w:sz w:val="20"/>
          <w:szCs w:val="20"/>
        </w:rPr>
        <w:t>administrator obiektu Dom Studenta nr 2 w Katowicach,</w:t>
      </w:r>
      <w:r w:rsidR="00DB0C69" w:rsidRPr="00191CDC">
        <w:rPr>
          <w:rFonts w:ascii="Bahnschrift" w:eastAsia="Arial Unicode MS" w:hAnsi="Bahnschrift" w:cs="Calibri"/>
          <w:sz w:val="20"/>
          <w:szCs w:val="20"/>
        </w:rPr>
        <w:t xml:space="preserve"> tel. 32</w:t>
      </w:r>
      <w:r w:rsidRPr="00191CDC">
        <w:rPr>
          <w:rFonts w:ascii="Bahnschrift" w:eastAsia="Arial Unicode MS" w:hAnsi="Bahnschrift" w:cs="Calibri"/>
          <w:sz w:val="20"/>
          <w:szCs w:val="20"/>
        </w:rPr>
        <w:t> 35</w:t>
      </w:r>
      <w:r w:rsidR="00781E7D" w:rsidRPr="00191CDC">
        <w:rPr>
          <w:rFonts w:ascii="Bahnschrift" w:eastAsia="Arial Unicode MS" w:hAnsi="Bahnschrift" w:cs="Calibri"/>
          <w:sz w:val="20"/>
          <w:szCs w:val="20"/>
        </w:rPr>
        <w:t>8</w:t>
      </w:r>
      <w:r w:rsidRPr="00191CDC">
        <w:rPr>
          <w:rFonts w:ascii="Bahnschrift" w:eastAsia="Arial Unicode MS" w:hAnsi="Bahnschrift" w:cs="Calibri"/>
          <w:sz w:val="20"/>
          <w:szCs w:val="20"/>
        </w:rPr>
        <w:t xml:space="preserve"> 66 06,</w:t>
      </w:r>
      <w:r w:rsidR="00191CDC" w:rsidRPr="00191CDC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781E7D" w:rsidRPr="00191CDC">
        <w:rPr>
          <w:rFonts w:ascii="Bahnschrift" w:eastAsia="Arial Unicode MS" w:hAnsi="Bahnschrift" w:cs="Calibri"/>
          <w:sz w:val="20"/>
          <w:szCs w:val="20"/>
        </w:rPr>
        <w:t>32 358 66 02,</w:t>
      </w:r>
      <w:r w:rsidRPr="00191CDC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e-mail: </w:t>
      </w:r>
      <w:hyperlink r:id="rId12" w:history="1">
        <w:r w:rsidRPr="00191CDC">
          <w:rPr>
            <w:rStyle w:val="Hipercze"/>
            <w:rFonts w:ascii="Bahnschrift" w:eastAsia="Arial Unicode MS" w:hAnsi="Bahnschrift" w:cs="Calibri"/>
            <w:sz w:val="20"/>
            <w:szCs w:val="20"/>
          </w:rPr>
          <w:t>marek.sonnenfeld@us.edu.pl</w:t>
        </w:r>
      </w:hyperlink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 - osoba uprawniona do zgłaszania Wykonawcy wa</w:t>
      </w:r>
      <w:r w:rsidR="0010278C">
        <w:rPr>
          <w:rFonts w:ascii="Bahnschrift" w:eastAsia="Arial Unicode MS" w:hAnsi="Bahnschrift" w:cs="Calibri"/>
          <w:sz w:val="20"/>
          <w:szCs w:val="20"/>
        </w:rPr>
        <w:t>d w okresie gwarancji i </w:t>
      </w:r>
      <w:r w:rsidR="00DB0C69" w:rsidRPr="00191CDC">
        <w:rPr>
          <w:rFonts w:ascii="Bahnschrift" w:eastAsia="Arial Unicode MS" w:hAnsi="Bahnschrift" w:cs="Calibri"/>
          <w:sz w:val="20"/>
          <w:szCs w:val="20"/>
        </w:rPr>
        <w:t>rękojmi</w:t>
      </w:r>
      <w:r w:rsidR="00692015" w:rsidRPr="00191CDC">
        <w:rPr>
          <w:rFonts w:ascii="Bahnschrift" w:eastAsia="Arial Unicode MS" w:hAnsi="Bahnschrift" w:cs="Calibri"/>
          <w:sz w:val="20"/>
          <w:szCs w:val="20"/>
        </w:rPr>
        <w:t>.</w:t>
      </w:r>
    </w:p>
    <w:p w:rsidR="00DB0C69" w:rsidRPr="00191CDC" w:rsidRDefault="00DB0C69" w:rsidP="0010278C">
      <w:pPr>
        <w:pStyle w:val="Akapitzlist"/>
        <w:tabs>
          <w:tab w:val="right" w:pos="9072"/>
        </w:tabs>
        <w:spacing w:after="120"/>
        <w:ind w:left="-426"/>
        <w:jc w:val="both"/>
        <w:rPr>
          <w:rFonts w:ascii="Bahnschrift" w:hAnsi="Bahnschrift"/>
          <w:sz w:val="20"/>
          <w:szCs w:val="20"/>
        </w:rPr>
      </w:pPr>
    </w:p>
    <w:p w:rsidR="000B5F28" w:rsidRPr="00191CDC" w:rsidRDefault="000B5F28" w:rsidP="0010278C">
      <w:pPr>
        <w:pStyle w:val="Akapitzlist"/>
        <w:keepNext/>
        <w:keepLines/>
        <w:numPr>
          <w:ilvl w:val="0"/>
          <w:numId w:val="1"/>
        </w:numPr>
        <w:spacing w:after="0"/>
        <w:ind w:left="-426" w:right="565" w:hanging="284"/>
        <w:outlineLvl w:val="1"/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</w:pPr>
      <w:r w:rsidRPr="00191CDC"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  <w:t>Podstawa prawna.</w:t>
      </w:r>
    </w:p>
    <w:p w:rsidR="000B5F28" w:rsidRPr="00191CDC" w:rsidRDefault="00346833" w:rsidP="0010278C">
      <w:pPr>
        <w:spacing w:before="60" w:after="60"/>
        <w:ind w:left="-426"/>
        <w:contextualSpacing/>
        <w:jc w:val="both"/>
        <w:rPr>
          <w:rFonts w:ascii="Bahnschrift" w:hAnsi="Bahnschrift"/>
          <w:bCs/>
          <w:i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 xml:space="preserve">Przedmiotowe postępowanie jest prowadzone z wyłączeniem przepisów ustawy – Prawo zamówień publicznych, na podstawie przepisu art. 2 ust. 1 pkt 1 Prawo zamówień publicznych – dotyczy zamówienia, którego wartość jest </w:t>
      </w:r>
      <w:r w:rsidRPr="00191CDC">
        <w:rPr>
          <w:rFonts w:ascii="Bahnschrift" w:hAnsi="Bahnschrift"/>
          <w:b/>
          <w:sz w:val="20"/>
          <w:szCs w:val="20"/>
          <w:lang w:eastAsia="pl-PL"/>
        </w:rPr>
        <w:t>większa</w:t>
      </w:r>
      <w:r w:rsidRPr="00191CDC">
        <w:rPr>
          <w:rFonts w:ascii="Bahnschrift" w:hAnsi="Bahnschrift"/>
          <w:sz w:val="20"/>
          <w:szCs w:val="20"/>
          <w:lang w:eastAsia="pl-PL"/>
        </w:rPr>
        <w:t xml:space="preserve"> </w:t>
      </w:r>
      <w:r w:rsidRPr="00191CDC">
        <w:rPr>
          <w:rFonts w:ascii="Bahnschrift" w:hAnsi="Bahnschrift"/>
          <w:b/>
          <w:sz w:val="20"/>
          <w:szCs w:val="20"/>
          <w:lang w:eastAsia="pl-PL"/>
        </w:rPr>
        <w:t>niż 20 000 PLN</w:t>
      </w:r>
      <w:r w:rsidRPr="00191CDC">
        <w:rPr>
          <w:rFonts w:ascii="Bahnschrift" w:hAnsi="Bahnschrift"/>
          <w:sz w:val="20"/>
          <w:szCs w:val="20"/>
          <w:lang w:eastAsia="pl-PL"/>
        </w:rPr>
        <w:t xml:space="preserve"> i nie przekracza kwoty </w:t>
      </w:r>
      <w:r w:rsidRPr="00191CDC">
        <w:rPr>
          <w:rFonts w:ascii="Bahnschrift" w:hAnsi="Bahnschrift"/>
          <w:b/>
          <w:sz w:val="20"/>
          <w:szCs w:val="20"/>
          <w:lang w:eastAsia="pl-PL"/>
        </w:rPr>
        <w:t xml:space="preserve">130 000 zł. </w:t>
      </w:r>
      <w:r w:rsidRPr="00191CDC">
        <w:rPr>
          <w:rFonts w:ascii="Bahnschrift" w:hAnsi="Bahnschrift"/>
          <w:sz w:val="20"/>
          <w:szCs w:val="20"/>
          <w:lang w:eastAsia="pl-PL"/>
        </w:rPr>
        <w:t>Postępowanie prowadzone jest w oparciu</w:t>
      </w:r>
      <w:r w:rsidR="0010278C">
        <w:rPr>
          <w:rFonts w:ascii="Bahnschrift" w:hAnsi="Bahnschrift"/>
          <w:sz w:val="20"/>
          <w:szCs w:val="20"/>
          <w:lang w:eastAsia="pl-PL"/>
        </w:rPr>
        <w:t xml:space="preserve"> </w:t>
      </w:r>
      <w:r w:rsidR="00042C41">
        <w:rPr>
          <w:rFonts w:ascii="Bahnschrift" w:hAnsi="Bahnschrift"/>
          <w:sz w:val="20"/>
          <w:szCs w:val="20"/>
          <w:lang w:eastAsia="pl-PL"/>
        </w:rPr>
        <w:t>o </w:t>
      </w:r>
      <w:r w:rsidRPr="00191CDC">
        <w:rPr>
          <w:rFonts w:ascii="Bahnschrift" w:hAnsi="Bahnschrift"/>
          <w:sz w:val="20"/>
          <w:szCs w:val="20"/>
          <w:lang w:eastAsia="pl-PL"/>
        </w:rPr>
        <w:t xml:space="preserve">postanowienia § 7 aktualnego Regulaminu ubiegania się i udzielania zamówień publicznych przez Uniwersytet Śląski w Katowicach, wprowadzonego zarządzeniem Rektora Uniwersytetu Śląskiego w Katowicach dostępnego na stronie internetowej dzp.us.edu.pl. Zasady, wg których prowadzone jest niniejsze </w:t>
      </w:r>
      <w:r w:rsidR="0010278C">
        <w:rPr>
          <w:rFonts w:ascii="Bahnschrift" w:hAnsi="Bahnschrift"/>
          <w:sz w:val="20"/>
          <w:szCs w:val="20"/>
          <w:lang w:eastAsia="pl-PL"/>
        </w:rPr>
        <w:t>postępowanie, zostały opisane w </w:t>
      </w:r>
      <w:r w:rsidRPr="00191CDC">
        <w:rPr>
          <w:rFonts w:ascii="Bahnschrift" w:hAnsi="Bahnschrift"/>
          <w:sz w:val="20"/>
          <w:szCs w:val="20"/>
          <w:lang w:eastAsia="pl-PL"/>
        </w:rPr>
        <w:t>instrukcji dotyczącej przeprowadzenia postępowania, która stanowi załącznik do ogłoszenia</w:t>
      </w:r>
      <w:r w:rsidR="008D3431">
        <w:rPr>
          <w:rFonts w:ascii="Bahnschrift" w:hAnsi="Bahnschrift"/>
          <w:sz w:val="20"/>
          <w:szCs w:val="20"/>
          <w:lang w:eastAsia="pl-PL"/>
        </w:rPr>
        <w:t>.</w:t>
      </w:r>
    </w:p>
    <w:p w:rsidR="000B5F28" w:rsidRPr="00191CDC" w:rsidRDefault="000B5F28" w:rsidP="0010278C">
      <w:pPr>
        <w:pStyle w:val="Akapitzlist"/>
        <w:keepNext/>
        <w:keepLines/>
        <w:numPr>
          <w:ilvl w:val="0"/>
          <w:numId w:val="1"/>
        </w:numPr>
        <w:spacing w:after="0"/>
        <w:ind w:left="-426" w:right="565" w:hanging="284"/>
        <w:outlineLvl w:val="1"/>
        <w:rPr>
          <w:rFonts w:ascii="Bahnschrift" w:eastAsiaTheme="majorEastAsia" w:hAnsi="Bahnschrift"/>
          <w:b/>
          <w:bCs/>
          <w:sz w:val="20"/>
          <w:szCs w:val="20"/>
        </w:rPr>
      </w:pPr>
      <w:r w:rsidRPr="00191CDC">
        <w:rPr>
          <w:rFonts w:ascii="Bahnschrift" w:eastAsiaTheme="majorEastAsia" w:hAnsi="Bahnschrift"/>
          <w:b/>
          <w:bCs/>
          <w:sz w:val="20"/>
          <w:szCs w:val="20"/>
        </w:rPr>
        <w:t>Opis przedmiotu zamówienia.</w:t>
      </w:r>
    </w:p>
    <w:p w:rsidR="00346833" w:rsidRPr="00191CDC" w:rsidRDefault="00346833" w:rsidP="0010278C">
      <w:pPr>
        <w:spacing w:before="60" w:after="60"/>
        <w:ind w:left="-426" w:right="-2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sz w:val="20"/>
          <w:szCs w:val="20"/>
        </w:rPr>
        <w:t xml:space="preserve">Szczegółowy opis przedmiotu zamówienia zawarty jest w specyfikacji technicznej wykonania </w:t>
      </w:r>
      <w:r w:rsidRPr="00191CDC">
        <w:rPr>
          <w:rFonts w:ascii="Bahnschrift" w:hAnsi="Bahnschrift"/>
          <w:sz w:val="20"/>
          <w:szCs w:val="20"/>
        </w:rPr>
        <w:br/>
        <w:t>i odbioru robót budowlanych</w:t>
      </w:r>
      <w:r w:rsidR="005E5EC8" w:rsidRPr="00191CDC">
        <w:rPr>
          <w:rFonts w:ascii="Bahnschrift" w:hAnsi="Bahnschrift"/>
          <w:sz w:val="20"/>
          <w:szCs w:val="20"/>
        </w:rPr>
        <w:t xml:space="preserve"> (załącznik nr 7)</w:t>
      </w:r>
      <w:r w:rsidRPr="00191CDC">
        <w:rPr>
          <w:rFonts w:ascii="Bahnschrift" w:hAnsi="Bahnschrift"/>
          <w:sz w:val="20"/>
          <w:szCs w:val="20"/>
        </w:rPr>
        <w:t xml:space="preserve"> oraz w przedmiarze robót</w:t>
      </w:r>
      <w:r w:rsidR="005E5EC8" w:rsidRPr="00191CDC">
        <w:rPr>
          <w:rFonts w:ascii="Bahnschrift" w:hAnsi="Bahnschrift"/>
          <w:sz w:val="20"/>
          <w:szCs w:val="20"/>
        </w:rPr>
        <w:t xml:space="preserve"> (załącznik nr 8)</w:t>
      </w:r>
      <w:r w:rsidRPr="00191CDC">
        <w:rPr>
          <w:rFonts w:ascii="Bahnschrift" w:hAnsi="Bahnschrift"/>
          <w:sz w:val="20"/>
          <w:szCs w:val="20"/>
        </w:rPr>
        <w:t>, które</w:t>
      </w:r>
      <w:r w:rsidR="0010278C">
        <w:rPr>
          <w:rFonts w:ascii="Bahnschrift" w:hAnsi="Bahnschrift"/>
          <w:sz w:val="20"/>
          <w:szCs w:val="20"/>
        </w:rPr>
        <w:t xml:space="preserve"> to dokumenty wraz z </w:t>
      </w:r>
      <w:r w:rsidRPr="00191CDC">
        <w:rPr>
          <w:rFonts w:ascii="Bahnschrift" w:hAnsi="Bahnschrift"/>
          <w:sz w:val="20"/>
          <w:szCs w:val="20"/>
        </w:rPr>
        <w:t xml:space="preserve">umową i dokumentacją postępowania o udzielenie zamówienia publicznego należy rozpatrywać łącznie. </w:t>
      </w:r>
    </w:p>
    <w:p w:rsidR="0010278C" w:rsidRDefault="00346833" w:rsidP="0010278C">
      <w:pPr>
        <w:spacing w:before="60" w:after="60"/>
        <w:ind w:left="-426" w:right="-2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sz w:val="20"/>
          <w:szCs w:val="20"/>
        </w:rPr>
        <w:t xml:space="preserve">Ww. dokumenty są dokumentami wzajemnie się uzupełniającymi. </w:t>
      </w:r>
    </w:p>
    <w:p w:rsidR="00214918" w:rsidRPr="00191CDC" w:rsidRDefault="00214918" w:rsidP="0010278C">
      <w:pPr>
        <w:spacing w:before="60" w:after="60"/>
        <w:ind w:left="-426" w:right="-2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b/>
          <w:sz w:val="20"/>
          <w:szCs w:val="20"/>
        </w:rPr>
        <w:t>Kod CPV</w:t>
      </w:r>
      <w:r w:rsidR="008B50FC" w:rsidRPr="00191CDC">
        <w:rPr>
          <w:rFonts w:ascii="Bahnschrift" w:hAnsi="Bahnschrift"/>
          <w:b/>
          <w:sz w:val="20"/>
          <w:szCs w:val="20"/>
        </w:rPr>
        <w:t xml:space="preserve"> </w:t>
      </w:r>
      <w:r w:rsidR="00C426CE" w:rsidRPr="00191CDC">
        <w:rPr>
          <w:rFonts w:ascii="Bahnschrift" w:hAnsi="Bahnschrift"/>
          <w:i/>
          <w:sz w:val="20"/>
          <w:szCs w:val="20"/>
        </w:rPr>
        <w:t>(fakultatywny)</w:t>
      </w:r>
      <w:r w:rsidRPr="00191CDC">
        <w:rPr>
          <w:rFonts w:ascii="Bahnschrift" w:hAnsi="Bahnschrift"/>
          <w:b/>
          <w:sz w:val="20"/>
          <w:szCs w:val="20"/>
        </w:rPr>
        <w:t>:</w:t>
      </w:r>
      <w:r w:rsidR="00AF1FD3" w:rsidRPr="00191CDC">
        <w:rPr>
          <w:rFonts w:ascii="Bahnschrift" w:hAnsi="Bahnschrift"/>
          <w:sz w:val="20"/>
          <w:szCs w:val="20"/>
        </w:rPr>
        <w:t xml:space="preserve"> </w:t>
      </w:r>
    </w:p>
    <w:p w:rsidR="00346833" w:rsidRPr="00191CDC" w:rsidRDefault="00346833" w:rsidP="0010278C">
      <w:pPr>
        <w:autoSpaceDE w:val="0"/>
        <w:autoSpaceDN w:val="0"/>
        <w:adjustRightInd w:val="0"/>
        <w:spacing w:after="0" w:line="240" w:lineRule="auto"/>
        <w:ind w:left="-426" w:right="-2"/>
        <w:jc w:val="both"/>
        <w:rPr>
          <w:rFonts w:ascii="Bahnschrift" w:eastAsia="Arial Unicode MS" w:hAnsi="Bahnschrift" w:cs="Calibri"/>
          <w:sz w:val="20"/>
          <w:szCs w:val="20"/>
        </w:rPr>
      </w:pPr>
      <w:r w:rsidRPr="00191CDC">
        <w:rPr>
          <w:rFonts w:ascii="Bahnschrift" w:eastAsia="Arial Unicode MS" w:hAnsi="Bahnschrift" w:cs="Calibri"/>
          <w:sz w:val="20"/>
          <w:szCs w:val="20"/>
        </w:rPr>
        <w:t>45000000 - 7 roboty budowlane</w:t>
      </w:r>
    </w:p>
    <w:p w:rsidR="00346833" w:rsidRPr="00191CDC" w:rsidRDefault="00346833" w:rsidP="0010278C">
      <w:pPr>
        <w:autoSpaceDE w:val="0"/>
        <w:autoSpaceDN w:val="0"/>
        <w:adjustRightInd w:val="0"/>
        <w:spacing w:after="0" w:line="240" w:lineRule="auto"/>
        <w:ind w:left="-426" w:right="-2"/>
        <w:jc w:val="both"/>
        <w:rPr>
          <w:rFonts w:ascii="Bahnschrift" w:eastAsia="Arial Unicode MS" w:hAnsi="Bahnschrift" w:cs="Calibri"/>
          <w:sz w:val="20"/>
          <w:szCs w:val="20"/>
        </w:rPr>
      </w:pPr>
      <w:r w:rsidRPr="00191CDC">
        <w:rPr>
          <w:rFonts w:ascii="Bahnschrift" w:eastAsia="Arial Unicode MS" w:hAnsi="Bahnschrift" w:cs="Calibri"/>
          <w:sz w:val="20"/>
          <w:szCs w:val="20"/>
        </w:rPr>
        <w:t>45111300 - 1 roboty rozbiórkowe</w:t>
      </w:r>
    </w:p>
    <w:p w:rsidR="00346833" w:rsidRPr="00191CDC" w:rsidRDefault="00346833" w:rsidP="0010278C">
      <w:pPr>
        <w:autoSpaceDE w:val="0"/>
        <w:autoSpaceDN w:val="0"/>
        <w:adjustRightInd w:val="0"/>
        <w:spacing w:after="0" w:line="240" w:lineRule="auto"/>
        <w:ind w:left="-426" w:right="-2"/>
        <w:jc w:val="both"/>
        <w:rPr>
          <w:rFonts w:ascii="Bahnschrift" w:eastAsia="Arial Unicode MS" w:hAnsi="Bahnschrift" w:cs="Calibri"/>
          <w:sz w:val="20"/>
          <w:szCs w:val="20"/>
        </w:rPr>
      </w:pPr>
      <w:r w:rsidRPr="00191CDC">
        <w:rPr>
          <w:rFonts w:ascii="Bahnschrift" w:eastAsia="Arial Unicode MS" w:hAnsi="Bahnschrift" w:cs="Calibri"/>
          <w:sz w:val="20"/>
          <w:szCs w:val="20"/>
        </w:rPr>
        <w:t>45233140 – 2 roboty drogowe</w:t>
      </w:r>
    </w:p>
    <w:p w:rsidR="00346833" w:rsidRPr="00191CDC" w:rsidRDefault="00346833" w:rsidP="0010278C">
      <w:pPr>
        <w:autoSpaceDE w:val="0"/>
        <w:autoSpaceDN w:val="0"/>
        <w:adjustRightInd w:val="0"/>
        <w:spacing w:after="0" w:line="240" w:lineRule="auto"/>
        <w:ind w:left="-426" w:right="-2"/>
        <w:jc w:val="both"/>
        <w:rPr>
          <w:rFonts w:ascii="Bahnschrift" w:eastAsia="Arial Unicode MS" w:hAnsi="Bahnschrift" w:cs="Calibri"/>
          <w:sz w:val="20"/>
          <w:szCs w:val="20"/>
        </w:rPr>
      </w:pPr>
      <w:r w:rsidRPr="00191CDC">
        <w:rPr>
          <w:rFonts w:ascii="Bahnschrift" w:eastAsia="Arial Unicode MS" w:hAnsi="Bahnschrift" w:cs="Calibri"/>
          <w:sz w:val="20"/>
          <w:szCs w:val="20"/>
        </w:rPr>
        <w:t>45233220 - 7 roboty w zakresie nawierzchni dróg</w:t>
      </w:r>
    </w:p>
    <w:p w:rsidR="00DB0C69" w:rsidRPr="00191CDC" w:rsidRDefault="00346833" w:rsidP="0010278C">
      <w:pPr>
        <w:autoSpaceDE w:val="0"/>
        <w:autoSpaceDN w:val="0"/>
        <w:adjustRightInd w:val="0"/>
        <w:spacing w:after="0" w:line="240" w:lineRule="auto"/>
        <w:ind w:left="-426" w:right="-2"/>
        <w:jc w:val="both"/>
        <w:rPr>
          <w:rFonts w:ascii="Bahnschrift" w:eastAsia="Arial Unicode MS" w:hAnsi="Bahnschrift" w:cs="Calibri"/>
          <w:sz w:val="20"/>
          <w:szCs w:val="20"/>
        </w:rPr>
      </w:pPr>
      <w:r w:rsidRPr="00191CDC">
        <w:rPr>
          <w:rFonts w:ascii="Bahnschrift" w:eastAsia="Arial Unicode MS" w:hAnsi="Bahnschrift" w:cs="Calibri"/>
          <w:sz w:val="20"/>
          <w:szCs w:val="20"/>
        </w:rPr>
        <w:t>45233228 - 3 roboty budowlane w zakresie krycia powierzchni</w:t>
      </w:r>
    </w:p>
    <w:tbl>
      <w:tblPr>
        <w:tblStyle w:val="Tabela-Siatka1"/>
        <w:tblW w:w="0" w:type="auto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0B5F28" w:rsidRPr="00191CDC" w:rsidTr="0010278C">
        <w:trPr>
          <w:trHeight w:val="1359"/>
        </w:trPr>
        <w:tc>
          <w:tcPr>
            <w:tcW w:w="10490" w:type="dxa"/>
          </w:tcPr>
          <w:p w:rsidR="005E5EC8" w:rsidRPr="00191CDC" w:rsidRDefault="005E5EC8" w:rsidP="001C47C6">
            <w:pPr>
              <w:spacing w:line="276" w:lineRule="auto"/>
              <w:ind w:left="-567" w:right="282"/>
              <w:contextualSpacing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  <w:p w:rsidR="000B5F28" w:rsidRPr="00191CDC" w:rsidRDefault="000B5F28" w:rsidP="001C47C6">
            <w:pPr>
              <w:spacing w:line="276" w:lineRule="auto"/>
              <w:ind w:left="33" w:right="34"/>
              <w:contextualSpacing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191CDC">
              <w:rPr>
                <w:rFonts w:ascii="Bahnschrift" w:hAnsi="Bahnschrift"/>
                <w:b/>
                <w:bCs/>
                <w:sz w:val="20"/>
                <w:szCs w:val="20"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  <w:p w:rsidR="005E5EC8" w:rsidRPr="00191CDC" w:rsidRDefault="005E5EC8" w:rsidP="001C47C6">
            <w:pPr>
              <w:spacing w:line="276" w:lineRule="auto"/>
              <w:ind w:left="-567" w:right="282"/>
              <w:contextualSpacing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</w:tbl>
    <w:p w:rsidR="000B5F28" w:rsidRPr="00191CDC" w:rsidRDefault="005E5EC8" w:rsidP="0010278C">
      <w:pPr>
        <w:spacing w:before="60" w:after="60"/>
        <w:ind w:left="-993" w:right="-2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4.</w:t>
      </w: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Warunki realizacji zamówienia.</w:t>
      </w:r>
    </w:p>
    <w:p w:rsidR="000B5F28" w:rsidRPr="00191CDC" w:rsidRDefault="000B5F28" w:rsidP="0010278C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>Wymagany termin realizacji zamówienia:</w:t>
      </w:r>
    </w:p>
    <w:p w:rsidR="003D5A3E" w:rsidRPr="00191CDC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- Zamawiający określa termin realizacji zamówienia </w:t>
      </w:r>
      <w:r w:rsidR="00AD29A6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do </w:t>
      </w:r>
      <w:r w:rsidR="008B50FC" w:rsidRPr="00191CDC">
        <w:rPr>
          <w:rFonts w:ascii="Bahnschrift" w:eastAsia="Calibri" w:hAnsi="Bahnschrift"/>
          <w:b/>
          <w:sz w:val="20"/>
          <w:szCs w:val="20"/>
          <w:lang w:eastAsia="pl-PL"/>
        </w:rPr>
        <w:t>30</w:t>
      </w:r>
      <w:r w:rsidR="003D5A3E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 dni, licząc od daty przekazania terenu budowy,</w:t>
      </w:r>
    </w:p>
    <w:p w:rsidR="003D5A3E" w:rsidRPr="00191CDC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- przekazanie terenu budowy nastąpi </w:t>
      </w:r>
      <w:r w:rsidR="003D5A3E" w:rsidRPr="00191CDC">
        <w:rPr>
          <w:rFonts w:ascii="Bahnschrift" w:eastAsia="Calibri" w:hAnsi="Bahnschrift"/>
          <w:b/>
          <w:sz w:val="20"/>
          <w:szCs w:val="20"/>
          <w:lang w:eastAsia="pl-PL"/>
        </w:rPr>
        <w:t>do 3 dni roboczych, licząc od daty podpisania umowy.</w:t>
      </w:r>
    </w:p>
    <w:p w:rsidR="000B5F28" w:rsidRPr="00191CDC" w:rsidRDefault="003D5A3E" w:rsidP="0010278C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Miejsce realizacji zamówienia: </w:t>
      </w:r>
      <w:r w:rsidR="008B50FC" w:rsidRPr="00191CDC">
        <w:rPr>
          <w:rFonts w:ascii="Bahnschrift" w:eastAsia="Calibri" w:hAnsi="Bahnschrift"/>
          <w:sz w:val="20"/>
          <w:szCs w:val="20"/>
          <w:lang w:eastAsia="pl-PL"/>
        </w:rPr>
        <w:t xml:space="preserve">droga pożarowa przy budynku Domu Studenta nr 2 </w:t>
      </w:r>
      <w:r w:rsidR="00692015" w:rsidRPr="00191CDC">
        <w:rPr>
          <w:rFonts w:ascii="Bahnschrift" w:eastAsia="Calibri" w:hAnsi="Bahnschrift"/>
          <w:sz w:val="20"/>
          <w:szCs w:val="20"/>
          <w:lang w:eastAsia="pl-PL"/>
        </w:rPr>
        <w:t xml:space="preserve">UŚ </w:t>
      </w:r>
      <w:r w:rsidR="008B50FC" w:rsidRPr="00191CDC">
        <w:rPr>
          <w:rFonts w:ascii="Bahnschrift" w:eastAsia="Calibri" w:hAnsi="Bahnschrift"/>
          <w:sz w:val="20"/>
          <w:szCs w:val="20"/>
          <w:lang w:eastAsia="pl-PL"/>
        </w:rPr>
        <w:t>w Katowicach, ul. Studencka.</w:t>
      </w:r>
    </w:p>
    <w:p w:rsidR="000B5F28" w:rsidRPr="00191CDC" w:rsidRDefault="000B5F28" w:rsidP="0010278C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>Termin gwarancji:</w:t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:rsidR="003D5A3E" w:rsidRPr="00191CDC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>Zamawiający wymaga od Wykonawcy udzielenia gwarancji i rękojmi za wady fizyczne na wykonane roboty budowlane na okres 36 miesięcy, licząc od daty odbioru końcowego robót, na zabudowane materiały – na okres nie krótszy niż udzielona gwarancja na roboty budowlane, a jeżeli gwarancja producenta (dostawcy) jest dłuższa – zgodnie z gwarancja producenta (dostawcy), licząc od daty odbioru końcowego przedmiotu zamówienia.</w:t>
      </w:r>
    </w:p>
    <w:p w:rsidR="003D5A3E" w:rsidRPr="00191CDC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>Termin rękojmi – 5 lat.</w:t>
      </w:r>
    </w:p>
    <w:p w:rsidR="000B5F28" w:rsidRPr="00191CDC" w:rsidRDefault="00DF6363" w:rsidP="0010278C">
      <w:pPr>
        <w:tabs>
          <w:tab w:val="left" w:pos="426"/>
          <w:tab w:val="left" w:pos="567"/>
          <w:tab w:val="left" w:pos="9356"/>
        </w:tabs>
        <w:spacing w:before="80" w:after="0"/>
        <w:ind w:left="-426" w:right="-2" w:hanging="283"/>
        <w:contextualSpacing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4)  </w:t>
      </w:r>
      <w:r w:rsidR="00686689" w:rsidRPr="00191CDC">
        <w:rPr>
          <w:rFonts w:ascii="Bahnschrift" w:eastAsia="Calibri" w:hAnsi="Bahnschrift"/>
          <w:b/>
          <w:sz w:val="20"/>
          <w:szCs w:val="20"/>
          <w:lang w:eastAsia="pl-PL"/>
        </w:rPr>
        <w:t>Pozostałe warunki realizacji zamówienia:</w:t>
      </w:r>
    </w:p>
    <w:p w:rsidR="009F1CD8" w:rsidRPr="00191CDC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9F1CD8" w:rsidRPr="00191CDC">
        <w:rPr>
          <w:rFonts w:ascii="Bahnschrift" w:eastAsia="Calibri" w:hAnsi="Bahnschrift"/>
          <w:sz w:val="20"/>
          <w:szCs w:val="20"/>
          <w:lang w:eastAsia="pl-PL"/>
        </w:rPr>
        <w:t>Zamawiający zaleca przeprowadzenie wizji lokalnej budynku, którego dotyczy zamówienie, w celu uzyskania informacji dla poprawnego przygotowania oferty. Na wniosek Wykonawcy Zamawiający umożliwi przeprowadzanie wizji lokalnej w dni robocze w godz. 8.00 - 14.00, po wcześniejszym ustaleniu terminu z p. Leszkiem Wojdyła – inspektorem nadzoru inwestorskiego, tel. 506 212 896.</w:t>
      </w:r>
    </w:p>
    <w:p w:rsidR="009F1CD8" w:rsidRPr="00191CDC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9F1CD8" w:rsidRPr="00191CDC">
        <w:rPr>
          <w:rFonts w:ascii="Bahnschrift" w:eastAsia="Calibri" w:hAnsi="Bahnschrift"/>
          <w:sz w:val="20"/>
          <w:szCs w:val="20"/>
          <w:lang w:eastAsia="pl-PL"/>
        </w:rPr>
        <w:t>Wniosek o umożliwienie wizji lokalnej powinien zostać złożony nie później niż 3 dni przed terminem składania ofert. Wniosek złożony po tym terminie pozostanie bez rozpatrzenia.</w:t>
      </w:r>
    </w:p>
    <w:p w:rsidR="000B5F28" w:rsidRPr="00191CDC" w:rsidRDefault="00CD3053" w:rsidP="0010278C">
      <w:pPr>
        <w:tabs>
          <w:tab w:val="left" w:pos="9356"/>
        </w:tabs>
        <w:spacing w:before="80"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    </w:t>
      </w:r>
      <w:r w:rsidR="00953E20" w:rsidRPr="00191CDC">
        <w:rPr>
          <w:rFonts w:ascii="Bahnschrift" w:eastAsia="Calibri" w:hAnsi="Bahnschrift"/>
          <w:sz w:val="20"/>
          <w:szCs w:val="20"/>
          <w:lang w:eastAsia="pl-PL"/>
        </w:rPr>
        <w:t>5)</w:t>
      </w:r>
      <w:r w:rsidR="00953E20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Warunki płatności: </w:t>
      </w:r>
    </w:p>
    <w:p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 xml:space="preserve">Za poprawnie wykonany przedmiot zamówienia Wykonawcy przysługuje wynagrodzenie </w:t>
      </w:r>
      <w:r w:rsidR="003D58D8" w:rsidRPr="0010278C">
        <w:rPr>
          <w:rFonts w:ascii="Bahnschrift" w:eastAsia="Calibri" w:hAnsi="Bahnschrift"/>
          <w:sz w:val="20"/>
          <w:szCs w:val="20"/>
          <w:lang w:eastAsia="pl-PL"/>
        </w:rPr>
        <w:t>kosztorysowe</w:t>
      </w:r>
      <w:r w:rsidR="007A3A61" w:rsidRPr="0010278C">
        <w:rPr>
          <w:rFonts w:ascii="Bahnschrift" w:eastAsia="Calibri" w:hAnsi="Bahnschrift"/>
          <w:sz w:val="20"/>
          <w:szCs w:val="20"/>
          <w:lang w:eastAsia="pl-PL"/>
        </w:rPr>
        <w:t xml:space="preserve">. Ustalenie wysokości wynagrodzenia nastąpi na podstawie kosztorysu </w:t>
      </w:r>
      <w:r w:rsidR="000E11CA">
        <w:rPr>
          <w:rFonts w:ascii="Bahnschrift" w:eastAsia="Calibri" w:hAnsi="Bahnschrift"/>
          <w:sz w:val="20"/>
          <w:szCs w:val="20"/>
          <w:lang w:eastAsia="pl-PL"/>
        </w:rPr>
        <w:t>powykonawczego, sporządzonego w </w:t>
      </w:r>
      <w:r w:rsidR="007A3A61" w:rsidRPr="0010278C">
        <w:rPr>
          <w:rFonts w:ascii="Bahnschrift" w:eastAsia="Calibri" w:hAnsi="Bahnschrift"/>
          <w:sz w:val="20"/>
          <w:szCs w:val="20"/>
          <w:lang w:eastAsia="pl-PL"/>
        </w:rPr>
        <w:t>oparciu o faktycznie wykonane i odebrane roboty oraz ceny jednostkowe wskazane w kosztorysie ofertowym.</w:t>
      </w:r>
    </w:p>
    <w:p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Wynagrodzenie wypłacone będzie jednorazowo</w:t>
      </w:r>
      <w:r w:rsidR="00D458D2" w:rsidRPr="0010278C">
        <w:rPr>
          <w:rFonts w:ascii="Bahnschrift" w:eastAsia="Calibri" w:hAnsi="Bahnschrift"/>
          <w:sz w:val="20"/>
          <w:szCs w:val="20"/>
          <w:lang w:eastAsia="pl-PL"/>
        </w:rPr>
        <w:t>,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t xml:space="preserve"> po faktycznym wykonaniu całości przedmiotu umowy</w:t>
      </w:r>
      <w:r w:rsidR="00D458D2" w:rsidRPr="0010278C">
        <w:rPr>
          <w:rFonts w:ascii="Bahnschrift" w:eastAsia="Calibri" w:hAnsi="Bahnschrift"/>
          <w:sz w:val="20"/>
          <w:szCs w:val="20"/>
          <w:lang w:eastAsia="pl-PL"/>
        </w:rPr>
        <w:t>,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t xml:space="preserve"> potwierdzonym protokołem odbioru końcowego robót budowlanych, podpisanym przez upoważnionych przedstawicieli Stron. </w:t>
      </w:r>
    </w:p>
    <w:p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Zamawiający nie dopuszcza możliwości fakturowania częściowego.</w:t>
      </w:r>
    </w:p>
    <w:p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 xml:space="preserve">Zamawiający nie przewiduje udzielania zaliczek Wykonawcy w ramach realizacji ww. zamówienia. </w:t>
      </w:r>
    </w:p>
    <w:p w:rsidR="00664CCD" w:rsidRPr="00664CCD" w:rsidRDefault="00664CCD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bookmarkStart w:id="1" w:name="_GoBack"/>
      <w:r w:rsidRPr="001D3AA9">
        <w:rPr>
          <w:rFonts w:ascii="Bahnschrift" w:hAnsi="Bahnschrift"/>
          <w:sz w:val="20"/>
          <w:szCs w:val="20"/>
          <w:rPrChange w:id="2" w:author="Beata Tkacz" w:date="2022-09-27T12:29:00Z">
            <w:rPr>
              <w:szCs w:val="18"/>
            </w:rPr>
          </w:rPrChange>
        </w:rPr>
        <w:t xml:space="preserve">Zapłata wynagrodzenia nastąpi przelewem na rachunek bankowy </w:t>
      </w:r>
      <w:r w:rsidRPr="001D3AA9">
        <w:rPr>
          <w:rFonts w:ascii="Bahnschrift" w:hAnsi="Bahnschrift"/>
          <w:i/>
          <w:iCs/>
          <w:sz w:val="20"/>
          <w:szCs w:val="20"/>
          <w:rPrChange w:id="3" w:author="Beata Tkacz" w:date="2022-09-27T12:29:00Z">
            <w:rPr>
              <w:i/>
              <w:iCs/>
              <w:szCs w:val="18"/>
            </w:rPr>
          </w:rPrChange>
        </w:rPr>
        <w:t>Wykonawcy</w:t>
      </w:r>
      <w:r w:rsidRPr="001D3AA9">
        <w:rPr>
          <w:rFonts w:ascii="Bahnschrift" w:hAnsi="Bahnschrift"/>
          <w:sz w:val="20"/>
          <w:szCs w:val="20"/>
          <w:rPrChange w:id="4" w:author="Beata Tkacz" w:date="2022-09-27T12:29:00Z">
            <w:rPr>
              <w:szCs w:val="18"/>
            </w:rPr>
          </w:rPrChange>
        </w:rPr>
        <w:t xml:space="preserve"> wskazany na fakturze, w ciągu 21 dni od daty przyjęcia przez </w:t>
      </w:r>
      <w:r w:rsidRPr="001D3AA9">
        <w:rPr>
          <w:rFonts w:ascii="Bahnschrift" w:hAnsi="Bahnschrift"/>
          <w:i/>
          <w:iCs/>
          <w:sz w:val="20"/>
          <w:szCs w:val="20"/>
          <w:rPrChange w:id="5" w:author="Beata Tkacz" w:date="2022-09-27T12:29:00Z">
            <w:rPr>
              <w:i/>
              <w:iCs/>
              <w:szCs w:val="18"/>
            </w:rPr>
          </w:rPrChange>
        </w:rPr>
        <w:t>Zamawiającego</w:t>
      </w:r>
      <w:r w:rsidRPr="001D3AA9">
        <w:rPr>
          <w:rFonts w:ascii="Bahnschrift" w:hAnsi="Bahnschrift"/>
          <w:sz w:val="20"/>
          <w:szCs w:val="20"/>
          <w:rPrChange w:id="6" w:author="Beata Tkacz" w:date="2022-09-27T12:29:00Z">
            <w:rPr>
              <w:szCs w:val="18"/>
            </w:rPr>
          </w:rPrChange>
        </w:rPr>
        <w:t xml:space="preserve"> prawidłowo sporządzonej faktury VAT wraz z protokołem odbioru końcowego zatwierdzonym przez </w:t>
      </w:r>
      <w:r w:rsidRPr="001D3AA9">
        <w:rPr>
          <w:rFonts w:ascii="Bahnschrift" w:hAnsi="Bahnschrift"/>
          <w:i/>
          <w:iCs/>
          <w:sz w:val="20"/>
          <w:szCs w:val="20"/>
          <w:rPrChange w:id="7" w:author="Beata Tkacz" w:date="2022-09-27T12:29:00Z">
            <w:rPr>
              <w:i/>
              <w:iCs/>
              <w:szCs w:val="18"/>
            </w:rPr>
          </w:rPrChange>
        </w:rPr>
        <w:t>Zamawiającego.</w:t>
      </w:r>
      <w:bookmarkEnd w:id="1"/>
    </w:p>
    <w:p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Zamawiający nie przewiduje możliwości podwyższenia wynagrodzenia. Wynagrodzenie Wykonawcy, obejmuje wszelkie koszty jakie ponosi on w celu należytego zrealizowania wszystkich obowiązków objętych umową, jak i tych których nie można było przewidzieć, w tym koszty wykonania dokumentacji powykonawczej, koszty dojazdów, inne opłaty, które mogą wystąpić przy realizacji przedmiotu umowy, w tym ubezpieczenia, wszelkie podatki (także należny podatek VAT).</w:t>
      </w:r>
    </w:p>
    <w:p w:rsidR="000B5F28" w:rsidRPr="00191CDC" w:rsidRDefault="00CD3053" w:rsidP="0010278C">
      <w:pPr>
        <w:tabs>
          <w:tab w:val="left" w:pos="9356"/>
        </w:tabs>
        <w:spacing w:before="80" w:after="8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     6)</w:t>
      </w: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eastAsia="Calibri" w:hAnsi="Bahnschrift"/>
          <w:b/>
          <w:sz w:val="20"/>
          <w:szCs w:val="20"/>
          <w:lang w:eastAsia="pl-PL"/>
        </w:rPr>
        <w:t>Zamówienia polegające na powtórzeniu podob</w:t>
      </w:r>
      <w:r w:rsidR="009F1CD8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nych usług lub robót budowlanych: </w:t>
      </w:r>
      <w:r w:rsidR="009F1CD8" w:rsidRPr="00191CDC">
        <w:rPr>
          <w:rFonts w:ascii="Bahnschrift" w:eastAsia="Calibri" w:hAnsi="Bahnschrift"/>
          <w:sz w:val="20"/>
          <w:szCs w:val="20"/>
          <w:lang w:eastAsia="pl-PL"/>
        </w:rPr>
        <w:t>nie przewiduje się.</w:t>
      </w:r>
    </w:p>
    <w:p w:rsidR="000B5F28" w:rsidRPr="00191CDC" w:rsidRDefault="000B5F28" w:rsidP="001C47C6">
      <w:pPr>
        <w:tabs>
          <w:tab w:val="left" w:pos="9356"/>
        </w:tabs>
        <w:spacing w:before="80" w:after="80"/>
        <w:ind w:left="-567" w:right="-2"/>
        <w:jc w:val="both"/>
        <w:rPr>
          <w:rFonts w:ascii="Bahnschrift" w:eastAsia="Calibri" w:hAnsi="Bahnschrift"/>
          <w:i/>
          <w:sz w:val="20"/>
          <w:szCs w:val="20"/>
          <w:lang w:eastAsia="pl-PL"/>
        </w:rPr>
      </w:pPr>
    </w:p>
    <w:p w:rsidR="000B5F28" w:rsidRPr="00191CDC" w:rsidRDefault="00CD3053" w:rsidP="001C47C6">
      <w:pPr>
        <w:tabs>
          <w:tab w:val="left" w:pos="9356"/>
        </w:tabs>
        <w:spacing w:before="60" w:after="60"/>
        <w:ind w:left="-709" w:right="-2" w:hanging="218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>5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. </w:t>
      </w:r>
      <w:r w:rsidR="001C47C6">
        <w:rPr>
          <w:rFonts w:ascii="Bahnschrift" w:hAnsi="Bahnschrift"/>
          <w:b/>
          <w:bCs/>
          <w:sz w:val="20"/>
          <w:szCs w:val="20"/>
          <w:lang w:eastAsia="pl-PL"/>
        </w:rPr>
        <w:t xml:space="preserve">  </w:t>
      </w:r>
      <w:r w:rsidR="009F1CD8" w:rsidRPr="00191CDC">
        <w:rPr>
          <w:rFonts w:ascii="Bahnschrift" w:hAnsi="Bahnschrift"/>
          <w:b/>
          <w:bCs/>
          <w:sz w:val="20"/>
          <w:szCs w:val="20"/>
          <w:lang w:eastAsia="pl-PL"/>
        </w:rPr>
        <w:t>Warunki udziału w postępowaniu.</w:t>
      </w:r>
    </w:p>
    <w:p w:rsidR="009F1CD8" w:rsidRPr="00191CDC" w:rsidRDefault="002C5FAE" w:rsidP="001C47C6">
      <w:pPr>
        <w:pStyle w:val="Akapitzlist"/>
        <w:spacing w:after="0"/>
        <w:ind w:left="-426" w:right="-2" w:hanging="283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 xml:space="preserve">1) </w:t>
      </w:r>
      <w:r w:rsidR="001C47C6">
        <w:rPr>
          <w:rFonts w:ascii="Bahnschrift" w:hAnsi="Bahnschrift" w:cs="Calibri"/>
          <w:sz w:val="20"/>
          <w:szCs w:val="20"/>
        </w:rPr>
        <w:tab/>
      </w:r>
      <w:r w:rsidRPr="00191CDC">
        <w:rPr>
          <w:rFonts w:ascii="Bahnschrift" w:hAnsi="Bahnschrift" w:cs="Calibri"/>
          <w:sz w:val="20"/>
          <w:szCs w:val="20"/>
        </w:rPr>
        <w:t>Wykonawca musi posiadać uprawnienia do wykonywania określonej działalności lub czynności, jeśli przepisy prawa nakładają obowiązek ich posiadania.</w:t>
      </w:r>
    </w:p>
    <w:p w:rsidR="009F1CD8" w:rsidRPr="00191CDC" w:rsidRDefault="002C5FAE" w:rsidP="001C47C6">
      <w:pPr>
        <w:pStyle w:val="Akapitzlist"/>
        <w:spacing w:after="0"/>
        <w:ind w:left="-426" w:right="-2" w:hanging="283"/>
        <w:rPr>
          <w:rFonts w:ascii="Bahnschrift" w:hAnsi="Bahnschrift" w:cs="Calibri"/>
          <w:b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>2)</w:t>
      </w:r>
      <w:r w:rsidRPr="00191CDC">
        <w:rPr>
          <w:rFonts w:ascii="Bahnschrift" w:hAnsi="Bahnschrift" w:cs="Calibri"/>
          <w:b/>
          <w:sz w:val="20"/>
          <w:szCs w:val="20"/>
        </w:rPr>
        <w:t xml:space="preserve"> </w:t>
      </w:r>
      <w:r w:rsidR="001C47C6">
        <w:rPr>
          <w:rFonts w:ascii="Bahnschrift" w:hAnsi="Bahnschrift" w:cs="Calibri"/>
          <w:b/>
          <w:sz w:val="20"/>
          <w:szCs w:val="20"/>
        </w:rPr>
        <w:tab/>
      </w:r>
      <w:r w:rsidRPr="00191CDC">
        <w:rPr>
          <w:rFonts w:ascii="Bahnschrift" w:hAnsi="Bahnschrift" w:cs="Calibri"/>
          <w:b/>
          <w:sz w:val="20"/>
          <w:szCs w:val="20"/>
        </w:rPr>
        <w:t>W zakresie z</w:t>
      </w:r>
      <w:r w:rsidR="009F1CD8" w:rsidRPr="00191CDC">
        <w:rPr>
          <w:rFonts w:ascii="Bahnschrift" w:hAnsi="Bahnschrift" w:cs="Calibri"/>
          <w:b/>
          <w:sz w:val="20"/>
          <w:szCs w:val="20"/>
        </w:rPr>
        <w:t>dolnoś</w:t>
      </w:r>
      <w:r w:rsidRPr="00191CDC">
        <w:rPr>
          <w:rFonts w:ascii="Bahnschrift" w:hAnsi="Bahnschrift" w:cs="Calibri"/>
          <w:b/>
          <w:sz w:val="20"/>
          <w:szCs w:val="20"/>
        </w:rPr>
        <w:t>ci</w:t>
      </w:r>
      <w:r w:rsidR="009F1CD8" w:rsidRPr="00191CDC">
        <w:rPr>
          <w:rFonts w:ascii="Bahnschrift" w:hAnsi="Bahnschrift" w:cs="Calibri"/>
          <w:b/>
          <w:sz w:val="20"/>
          <w:szCs w:val="20"/>
        </w:rPr>
        <w:t xml:space="preserve"> techniczn</w:t>
      </w:r>
      <w:r w:rsidRPr="00191CDC">
        <w:rPr>
          <w:rFonts w:ascii="Bahnschrift" w:hAnsi="Bahnschrift" w:cs="Calibri"/>
          <w:b/>
          <w:sz w:val="20"/>
          <w:szCs w:val="20"/>
        </w:rPr>
        <w:t xml:space="preserve">ej </w:t>
      </w:r>
      <w:r w:rsidRPr="00191CDC">
        <w:rPr>
          <w:rFonts w:ascii="Bahnschrift" w:hAnsi="Bahnschrift" w:cs="Calibri"/>
          <w:sz w:val="20"/>
          <w:szCs w:val="20"/>
        </w:rPr>
        <w:t xml:space="preserve">może ubiegać się Wykonawca, który </w:t>
      </w:r>
      <w:r w:rsidR="009F1CD8" w:rsidRPr="00191CDC">
        <w:rPr>
          <w:rFonts w:ascii="Bahnschrift" w:hAnsi="Bahnschrift"/>
          <w:sz w:val="20"/>
          <w:szCs w:val="20"/>
        </w:rPr>
        <w:t>wykaże, że w okresie ostatnich 5 lat przed upływem terminu składania ofert, a jeżeli okres prowadzenia działalności jest krótszy</w:t>
      </w:r>
      <w:r w:rsidR="009F1CD8" w:rsidRPr="00191CDC">
        <w:rPr>
          <w:rFonts w:ascii="Bahnschrift" w:eastAsia="Arial Unicode MS" w:hAnsi="Bahnschrift" w:cs="Calibri"/>
          <w:bCs/>
          <w:sz w:val="20"/>
          <w:szCs w:val="20"/>
        </w:rPr>
        <w:t xml:space="preserve"> </w:t>
      </w:r>
      <w:r w:rsidR="009F1CD8" w:rsidRPr="00191CDC">
        <w:rPr>
          <w:rFonts w:ascii="Bahnschrift" w:hAnsi="Bahnschrift"/>
          <w:sz w:val="20"/>
          <w:szCs w:val="20"/>
        </w:rPr>
        <w:t xml:space="preserve">– w tym okresie, wykonał </w:t>
      </w:r>
      <w:r w:rsidR="009F1CD8" w:rsidRPr="00191CDC">
        <w:rPr>
          <w:rFonts w:ascii="Bahnschrift" w:hAnsi="Bahnschrift"/>
          <w:b/>
          <w:sz w:val="20"/>
          <w:szCs w:val="20"/>
        </w:rPr>
        <w:t>co najmniej</w:t>
      </w:r>
      <w:r w:rsidRPr="00191CDC">
        <w:rPr>
          <w:rFonts w:ascii="Bahnschrift" w:hAnsi="Bahnschrift"/>
          <w:b/>
          <w:sz w:val="20"/>
          <w:szCs w:val="20"/>
        </w:rPr>
        <w:t xml:space="preserve"> j</w:t>
      </w:r>
      <w:r w:rsidR="002B7450" w:rsidRPr="00191CDC">
        <w:rPr>
          <w:rFonts w:ascii="Bahnschrift" w:hAnsi="Bahnschrift"/>
          <w:b/>
          <w:sz w:val="20"/>
          <w:szCs w:val="20"/>
        </w:rPr>
        <w:t xml:space="preserve">edną robotę budowlaną, obejmującą swym zakresem wykonanie nawierzchni </w:t>
      </w:r>
      <w:r w:rsidR="00346833" w:rsidRPr="00191CDC">
        <w:rPr>
          <w:rFonts w:ascii="Bahnschrift" w:hAnsi="Bahnschrift"/>
          <w:b/>
          <w:sz w:val="20"/>
          <w:szCs w:val="20"/>
        </w:rPr>
        <w:t>bitumicznej (mineralno-asfaltowej)</w:t>
      </w:r>
    </w:p>
    <w:p w:rsidR="002B7450" w:rsidRPr="00191CDC" w:rsidRDefault="002C5FAE" w:rsidP="001C47C6">
      <w:pPr>
        <w:pStyle w:val="Bezodstpw"/>
        <w:spacing w:line="276" w:lineRule="auto"/>
        <w:ind w:left="-426" w:right="-2" w:hanging="283"/>
        <w:jc w:val="both"/>
        <w:rPr>
          <w:rFonts w:ascii="Bahnschrift" w:hAnsi="Bahnschrift" w:cs="Arial"/>
          <w:b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 xml:space="preserve">3) </w:t>
      </w:r>
      <w:r w:rsidR="001C47C6">
        <w:rPr>
          <w:rFonts w:ascii="Bahnschrift" w:hAnsi="Bahnschrift" w:cs="Calibri"/>
          <w:sz w:val="20"/>
          <w:szCs w:val="20"/>
        </w:rPr>
        <w:tab/>
      </w:r>
      <w:r w:rsidRPr="00191CDC">
        <w:rPr>
          <w:rFonts w:ascii="Bahnschrift" w:hAnsi="Bahnschrift" w:cs="Calibri"/>
          <w:b/>
          <w:sz w:val="20"/>
          <w:szCs w:val="20"/>
        </w:rPr>
        <w:t>W zakresie</w:t>
      </w:r>
      <w:r w:rsidRPr="00191CDC">
        <w:rPr>
          <w:rFonts w:ascii="Bahnschrift" w:hAnsi="Bahnschrift" w:cs="Calibri"/>
          <w:sz w:val="20"/>
          <w:szCs w:val="20"/>
        </w:rPr>
        <w:t xml:space="preserve"> </w:t>
      </w:r>
      <w:r w:rsidRPr="00191CDC">
        <w:rPr>
          <w:rFonts w:ascii="Bahnschrift" w:hAnsi="Bahnschrift" w:cs="Arial"/>
          <w:b/>
          <w:sz w:val="20"/>
          <w:szCs w:val="20"/>
        </w:rPr>
        <w:t>z</w:t>
      </w:r>
      <w:r w:rsidR="009F1CD8" w:rsidRPr="00191CDC">
        <w:rPr>
          <w:rFonts w:ascii="Bahnschrift" w:hAnsi="Bahnschrift" w:cs="Arial"/>
          <w:b/>
          <w:sz w:val="20"/>
          <w:szCs w:val="20"/>
        </w:rPr>
        <w:t>dolnoś</w:t>
      </w:r>
      <w:r w:rsidRPr="00191CDC">
        <w:rPr>
          <w:rFonts w:ascii="Bahnschrift" w:hAnsi="Bahnschrift" w:cs="Arial"/>
          <w:b/>
          <w:sz w:val="20"/>
          <w:szCs w:val="20"/>
        </w:rPr>
        <w:t>ci</w:t>
      </w:r>
      <w:r w:rsidR="009F1CD8" w:rsidRPr="00191CDC">
        <w:rPr>
          <w:rFonts w:ascii="Bahnschrift" w:hAnsi="Bahnschrift" w:cs="Arial"/>
          <w:b/>
          <w:sz w:val="20"/>
          <w:szCs w:val="20"/>
        </w:rPr>
        <w:t xml:space="preserve"> zawodow</w:t>
      </w:r>
      <w:r w:rsidRPr="00191CDC">
        <w:rPr>
          <w:rFonts w:ascii="Bahnschrift" w:hAnsi="Bahnschrift" w:cs="Arial"/>
          <w:b/>
          <w:sz w:val="20"/>
          <w:szCs w:val="20"/>
        </w:rPr>
        <w:t xml:space="preserve">ej </w:t>
      </w:r>
      <w:r w:rsidRPr="00191CDC">
        <w:rPr>
          <w:rFonts w:ascii="Bahnschrift" w:hAnsi="Bahnschrift" w:cs="Arial"/>
          <w:sz w:val="20"/>
          <w:szCs w:val="20"/>
        </w:rPr>
        <w:t xml:space="preserve">może ubiegać się Wykonawca, który </w:t>
      </w:r>
      <w:r w:rsidR="009F1CD8" w:rsidRPr="00191CDC">
        <w:rPr>
          <w:rFonts w:ascii="Bahnschrift" w:hAnsi="Bahnschrift" w:cs="Calibri"/>
          <w:sz w:val="20"/>
          <w:szCs w:val="20"/>
        </w:rPr>
        <w:t>wykaże, że dysponuje</w:t>
      </w:r>
      <w:r w:rsidRPr="00191CDC">
        <w:rPr>
          <w:rFonts w:ascii="Bahnschrift" w:hAnsi="Bahnschrift" w:cs="Calibri"/>
          <w:sz w:val="20"/>
          <w:szCs w:val="20"/>
        </w:rPr>
        <w:t xml:space="preserve"> lub będzie dysponował osobami zdolnymi do wykonania niniejszego zamówienia</w:t>
      </w:r>
      <w:r w:rsidR="009F1CD8" w:rsidRPr="00191CDC">
        <w:rPr>
          <w:rFonts w:ascii="Bahnschrift" w:hAnsi="Bahnschrift" w:cs="Calibri"/>
          <w:sz w:val="20"/>
          <w:szCs w:val="20"/>
        </w:rPr>
        <w:t xml:space="preserve"> osobami zdolnymi do wykonania zamówienia</w:t>
      </w:r>
      <w:r w:rsidRPr="00191CDC">
        <w:rPr>
          <w:rFonts w:ascii="Bahnschrift" w:hAnsi="Bahnschrift" w:cs="Calibri"/>
          <w:sz w:val="20"/>
          <w:szCs w:val="20"/>
        </w:rPr>
        <w:t>,</w:t>
      </w:r>
      <w:r w:rsidR="001C47C6">
        <w:rPr>
          <w:rFonts w:ascii="Bahnschrift" w:hAnsi="Bahnschrift" w:cs="Calibri"/>
          <w:sz w:val="20"/>
          <w:szCs w:val="20"/>
        </w:rPr>
        <w:t xml:space="preserve"> </w:t>
      </w:r>
      <w:r w:rsidRPr="00191CDC">
        <w:rPr>
          <w:rFonts w:ascii="Bahnschrift" w:hAnsi="Bahnschrift" w:cs="Calibri"/>
          <w:sz w:val="20"/>
          <w:szCs w:val="20"/>
        </w:rPr>
        <w:t>posiadającymi prawo wykonywania zawodu oraz wymagane</w:t>
      </w:r>
      <w:r w:rsidR="0002527B" w:rsidRPr="00191CDC">
        <w:rPr>
          <w:rFonts w:ascii="Bahnschrift" w:hAnsi="Bahnschrift" w:cs="Calibri"/>
          <w:sz w:val="20"/>
          <w:szCs w:val="20"/>
        </w:rPr>
        <w:t xml:space="preserve"> uprawnienia budowlane w rozumieniu przepisów ustawy z dnia 7 lipca 1994 r. Prawo budowlane (</w:t>
      </w:r>
      <w:proofErr w:type="spellStart"/>
      <w:r w:rsidR="0002527B" w:rsidRPr="00191CDC">
        <w:rPr>
          <w:rFonts w:ascii="Bahnschrift" w:hAnsi="Bahnschrift" w:cs="Calibri"/>
          <w:sz w:val="20"/>
          <w:szCs w:val="20"/>
        </w:rPr>
        <w:t>t.j</w:t>
      </w:r>
      <w:proofErr w:type="spellEnd"/>
      <w:r w:rsidR="0002527B" w:rsidRPr="00191CDC">
        <w:rPr>
          <w:rFonts w:ascii="Bahnschrift" w:hAnsi="Bahnschrift" w:cs="Calibri"/>
          <w:sz w:val="20"/>
          <w:szCs w:val="20"/>
        </w:rPr>
        <w:t>. Dz. U z 202</w:t>
      </w:r>
      <w:r w:rsidR="005E5EC8" w:rsidRPr="00191CDC">
        <w:rPr>
          <w:rFonts w:ascii="Bahnschrift" w:hAnsi="Bahnschrift" w:cs="Calibri"/>
          <w:sz w:val="20"/>
          <w:szCs w:val="20"/>
        </w:rPr>
        <w:t>1</w:t>
      </w:r>
      <w:r w:rsidR="0002527B" w:rsidRPr="00191CDC">
        <w:rPr>
          <w:rFonts w:ascii="Bahnschrift" w:hAnsi="Bahnschrift" w:cs="Calibri"/>
          <w:sz w:val="20"/>
          <w:szCs w:val="20"/>
        </w:rPr>
        <w:t xml:space="preserve"> r., poz. 235</w:t>
      </w:r>
      <w:r w:rsidR="002B3283" w:rsidRPr="00191CDC">
        <w:rPr>
          <w:rFonts w:ascii="Bahnschrift" w:hAnsi="Bahnschrift" w:cs="Calibri"/>
          <w:sz w:val="20"/>
          <w:szCs w:val="20"/>
        </w:rPr>
        <w:t xml:space="preserve">1 </w:t>
      </w:r>
      <w:r w:rsidR="0002527B" w:rsidRPr="00191CDC">
        <w:rPr>
          <w:rFonts w:ascii="Bahnschrift" w:hAnsi="Bahnschrift" w:cs="Calibri"/>
          <w:sz w:val="20"/>
          <w:szCs w:val="20"/>
        </w:rPr>
        <w:t xml:space="preserve">z </w:t>
      </w:r>
      <w:proofErr w:type="spellStart"/>
      <w:r w:rsidR="0002527B" w:rsidRPr="00191CDC">
        <w:rPr>
          <w:rFonts w:ascii="Bahnschrift" w:hAnsi="Bahnschrift" w:cs="Calibri"/>
          <w:sz w:val="20"/>
          <w:szCs w:val="20"/>
        </w:rPr>
        <w:t>późn</w:t>
      </w:r>
      <w:proofErr w:type="spellEnd"/>
      <w:r w:rsidR="0002527B" w:rsidRPr="00191CDC">
        <w:rPr>
          <w:rFonts w:ascii="Bahnschrift" w:hAnsi="Bahnschrift" w:cs="Calibri"/>
          <w:sz w:val="20"/>
          <w:szCs w:val="20"/>
        </w:rPr>
        <w:t xml:space="preserve">. zm.), tj. </w:t>
      </w:r>
      <w:r w:rsidR="0002527B" w:rsidRPr="00191CDC">
        <w:rPr>
          <w:rFonts w:ascii="Bahnschrift" w:hAnsi="Bahnschrift" w:cs="Calibri"/>
          <w:b/>
          <w:sz w:val="20"/>
          <w:szCs w:val="20"/>
        </w:rPr>
        <w:t>minimum jedną osobę posi</w:t>
      </w:r>
      <w:r w:rsidR="002B3283" w:rsidRPr="00191CDC">
        <w:rPr>
          <w:rFonts w:ascii="Bahnschrift" w:hAnsi="Bahnschrift" w:cs="Calibri"/>
          <w:b/>
          <w:sz w:val="20"/>
          <w:szCs w:val="20"/>
        </w:rPr>
        <w:t>adającą uprawnienia budowlane w </w:t>
      </w:r>
      <w:r w:rsidR="0002527B" w:rsidRPr="00191CDC">
        <w:rPr>
          <w:rFonts w:ascii="Bahnschrift" w:hAnsi="Bahnschrift" w:cs="Calibri"/>
          <w:b/>
          <w:sz w:val="20"/>
          <w:szCs w:val="20"/>
        </w:rPr>
        <w:t xml:space="preserve">specjalności </w:t>
      </w:r>
      <w:r w:rsidR="00692015" w:rsidRPr="00191CDC">
        <w:rPr>
          <w:rFonts w:ascii="Bahnschrift" w:hAnsi="Bahnschrift" w:cs="Calibri"/>
          <w:b/>
          <w:sz w:val="20"/>
          <w:szCs w:val="20"/>
        </w:rPr>
        <w:t xml:space="preserve">inżynieryjnej </w:t>
      </w:r>
      <w:r w:rsidR="0002527B" w:rsidRPr="00191CDC">
        <w:rPr>
          <w:rFonts w:ascii="Bahnschrift" w:hAnsi="Bahnschrift" w:cs="Calibri"/>
          <w:b/>
          <w:sz w:val="20"/>
          <w:szCs w:val="20"/>
        </w:rPr>
        <w:t>drogowej do kierowania robotami budowlanymi.</w:t>
      </w:r>
      <w:r w:rsidR="009F1CD8" w:rsidRPr="00191CDC">
        <w:rPr>
          <w:rFonts w:ascii="Bahnschrift" w:hAnsi="Bahnschrift" w:cs="Calibri"/>
          <w:sz w:val="20"/>
          <w:szCs w:val="20"/>
        </w:rPr>
        <w:t xml:space="preserve">                                         </w:t>
      </w:r>
    </w:p>
    <w:p w:rsidR="009F1CD8" w:rsidRPr="00191CDC" w:rsidRDefault="0002527B" w:rsidP="001C47C6">
      <w:pPr>
        <w:pStyle w:val="Akapitzlist"/>
        <w:suppressAutoHyphens/>
        <w:spacing w:after="0"/>
        <w:ind w:left="-426" w:right="-2"/>
        <w:jc w:val="both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 xml:space="preserve">Zamawiający zaakceptuje również uprawnienia budowlane odpowiadające wymaganym uprawnieniom, które zostały wydana na podstawie wcześniej obowiązujących przepisów prawa oraz odpowiadające im uprawnienia wydane obywatelom państw Europejskiego Obszaru Gospodarczego oraz </w:t>
      </w:r>
      <w:r w:rsidR="001C47C6">
        <w:rPr>
          <w:rFonts w:ascii="Bahnschrift" w:hAnsi="Bahnschrift" w:cs="Calibri"/>
          <w:sz w:val="20"/>
          <w:szCs w:val="20"/>
        </w:rPr>
        <w:t>Konfederacji Szwajcarskiej, z </w:t>
      </w:r>
      <w:r w:rsidR="00C32175" w:rsidRPr="00191CDC">
        <w:rPr>
          <w:rFonts w:ascii="Bahnschrift" w:hAnsi="Bahnschrift" w:cs="Calibri"/>
          <w:sz w:val="20"/>
          <w:szCs w:val="20"/>
        </w:rPr>
        <w:t>zastrzeżeniem art. 12a oraz innych przepisów ustawy Prawo budowlane oraz ust</w:t>
      </w:r>
      <w:r w:rsidR="001C47C6">
        <w:rPr>
          <w:rFonts w:ascii="Bahnschrift" w:hAnsi="Bahnschrift" w:cs="Calibri"/>
          <w:sz w:val="20"/>
          <w:szCs w:val="20"/>
        </w:rPr>
        <w:t>awy z dnia 22 grudnia 2015 r. o </w:t>
      </w:r>
      <w:r w:rsidR="00C32175" w:rsidRPr="00191CDC">
        <w:rPr>
          <w:rFonts w:ascii="Bahnschrift" w:hAnsi="Bahnschrift" w:cs="Calibri"/>
          <w:sz w:val="20"/>
          <w:szCs w:val="20"/>
        </w:rPr>
        <w:t>zasadach uznawania kwalifikacji zawodowych nabytych w państwach członkowskich Unii Europejskiej (</w:t>
      </w:r>
      <w:proofErr w:type="spellStart"/>
      <w:r w:rsidR="00692015" w:rsidRPr="00191CDC">
        <w:rPr>
          <w:rFonts w:ascii="Bahnschrift" w:hAnsi="Bahnschrift" w:cs="Calibri"/>
          <w:sz w:val="20"/>
          <w:szCs w:val="20"/>
        </w:rPr>
        <w:t>t.j</w:t>
      </w:r>
      <w:proofErr w:type="spellEnd"/>
      <w:r w:rsidR="00692015" w:rsidRPr="00191CDC">
        <w:rPr>
          <w:rFonts w:ascii="Bahnschrift" w:hAnsi="Bahnschrift" w:cs="Calibri"/>
          <w:sz w:val="20"/>
          <w:szCs w:val="20"/>
        </w:rPr>
        <w:t>.</w:t>
      </w:r>
      <w:r w:rsidR="002B3283" w:rsidRPr="00191CDC">
        <w:rPr>
          <w:rFonts w:ascii="Bahnschrift" w:hAnsi="Bahnschrift" w:cs="Calibri"/>
          <w:sz w:val="20"/>
          <w:szCs w:val="20"/>
        </w:rPr>
        <w:t xml:space="preserve"> </w:t>
      </w:r>
      <w:r w:rsidR="001C47C6">
        <w:rPr>
          <w:rFonts w:ascii="Bahnschrift" w:hAnsi="Bahnschrift" w:cs="Calibri"/>
          <w:sz w:val="20"/>
          <w:szCs w:val="20"/>
        </w:rPr>
        <w:t>Dz. U. z </w:t>
      </w:r>
      <w:r w:rsidR="00C32175" w:rsidRPr="00191CDC">
        <w:rPr>
          <w:rFonts w:ascii="Bahnschrift" w:hAnsi="Bahnschrift" w:cs="Calibri"/>
          <w:sz w:val="20"/>
          <w:szCs w:val="20"/>
        </w:rPr>
        <w:t>20</w:t>
      </w:r>
      <w:r w:rsidR="00692015" w:rsidRPr="00191CDC">
        <w:rPr>
          <w:rFonts w:ascii="Bahnschrift" w:hAnsi="Bahnschrift" w:cs="Calibri"/>
          <w:sz w:val="20"/>
          <w:szCs w:val="20"/>
        </w:rPr>
        <w:t>21</w:t>
      </w:r>
      <w:r w:rsidR="00C32175" w:rsidRPr="00191CDC">
        <w:rPr>
          <w:rFonts w:ascii="Bahnschrift" w:hAnsi="Bahnschrift" w:cs="Calibri"/>
          <w:sz w:val="20"/>
          <w:szCs w:val="20"/>
        </w:rPr>
        <w:t xml:space="preserve"> r. poz. </w:t>
      </w:r>
      <w:r w:rsidR="00692015" w:rsidRPr="00191CDC">
        <w:rPr>
          <w:rFonts w:ascii="Bahnschrift" w:hAnsi="Bahnschrift" w:cs="Calibri"/>
          <w:sz w:val="20"/>
          <w:szCs w:val="20"/>
        </w:rPr>
        <w:t xml:space="preserve">1646 z </w:t>
      </w:r>
      <w:proofErr w:type="spellStart"/>
      <w:r w:rsidR="00692015" w:rsidRPr="00191CDC">
        <w:rPr>
          <w:rFonts w:ascii="Bahnschrift" w:hAnsi="Bahnschrift" w:cs="Calibri"/>
          <w:sz w:val="20"/>
          <w:szCs w:val="20"/>
        </w:rPr>
        <w:t>późn</w:t>
      </w:r>
      <w:proofErr w:type="spellEnd"/>
      <w:r w:rsidR="00692015" w:rsidRPr="00191CDC">
        <w:rPr>
          <w:rFonts w:ascii="Bahnschrift" w:hAnsi="Bahnschrift" w:cs="Calibri"/>
          <w:sz w:val="20"/>
          <w:szCs w:val="20"/>
        </w:rPr>
        <w:t>. zm.</w:t>
      </w:r>
      <w:r w:rsidR="00C32175" w:rsidRPr="00191CDC">
        <w:rPr>
          <w:rFonts w:ascii="Bahnschrift" w:hAnsi="Bahnschrift" w:cs="Calibri"/>
          <w:sz w:val="20"/>
          <w:szCs w:val="20"/>
        </w:rPr>
        <w:t>) lub odpowiadające im ważne uprawnienia budowlane, które zostały wydane na podstawie wcześniej obowiązujących przepisów.</w:t>
      </w:r>
    </w:p>
    <w:p w:rsidR="00C32175" w:rsidRPr="00191CDC" w:rsidRDefault="00C32175" w:rsidP="001C47C6">
      <w:pPr>
        <w:pStyle w:val="Akapitzlist"/>
        <w:suppressAutoHyphens/>
        <w:spacing w:after="0"/>
        <w:ind w:left="-426" w:right="-2" w:hanging="283"/>
        <w:jc w:val="both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 xml:space="preserve">4) </w:t>
      </w:r>
      <w:r w:rsidR="001C47C6">
        <w:rPr>
          <w:rFonts w:ascii="Bahnschrift" w:hAnsi="Bahnschrift" w:cs="Calibri"/>
          <w:sz w:val="20"/>
          <w:szCs w:val="20"/>
        </w:rPr>
        <w:tab/>
      </w:r>
      <w:r w:rsidRPr="00191CDC">
        <w:rPr>
          <w:rFonts w:ascii="Bahnschrift" w:hAnsi="Bahnschrift" w:cs="Calibri"/>
          <w:sz w:val="20"/>
          <w:szCs w:val="20"/>
        </w:rPr>
        <w:t>Zamawiający dokona oceny spełnienia powyższych warunków w oparciu o:</w:t>
      </w:r>
    </w:p>
    <w:p w:rsidR="00C32175" w:rsidRPr="00191CDC" w:rsidRDefault="00C32175" w:rsidP="001C47C6">
      <w:pPr>
        <w:pStyle w:val="Akapitzlist"/>
        <w:suppressAutoHyphens/>
        <w:spacing w:after="0"/>
        <w:ind w:left="-142" w:right="-2" w:hanging="283"/>
        <w:jc w:val="both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>- oświadczenie o spełnieniu warunków udziału w postępowaniu,</w:t>
      </w:r>
    </w:p>
    <w:p w:rsidR="00C32175" w:rsidRPr="00191CDC" w:rsidRDefault="00C32175" w:rsidP="001C47C6">
      <w:pPr>
        <w:pStyle w:val="Akapitzlist"/>
        <w:suppressAutoHyphens/>
        <w:spacing w:after="0"/>
        <w:ind w:left="-142" w:right="-2" w:hanging="283"/>
        <w:jc w:val="both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>- wykaz robót, o który</w:t>
      </w:r>
      <w:r w:rsidR="005E5EC8" w:rsidRPr="00191CDC">
        <w:rPr>
          <w:rFonts w:ascii="Bahnschrift" w:hAnsi="Bahnschrift" w:cs="Calibri"/>
          <w:sz w:val="20"/>
          <w:szCs w:val="20"/>
        </w:rPr>
        <w:t>m</w:t>
      </w:r>
      <w:r w:rsidRPr="00191CDC">
        <w:rPr>
          <w:rFonts w:ascii="Bahnschrift" w:hAnsi="Bahnschrift" w:cs="Calibri"/>
          <w:sz w:val="20"/>
          <w:szCs w:val="20"/>
        </w:rPr>
        <w:t xml:space="preserve"> mowa w punkcie </w:t>
      </w:r>
      <w:r w:rsidR="005E5EC8" w:rsidRPr="00191CDC">
        <w:rPr>
          <w:rFonts w:ascii="Bahnschrift" w:hAnsi="Bahnschrift" w:cs="Calibri"/>
          <w:sz w:val="20"/>
          <w:szCs w:val="20"/>
        </w:rPr>
        <w:t>10</w:t>
      </w:r>
      <w:r w:rsidRPr="00191CDC">
        <w:rPr>
          <w:rFonts w:ascii="Bahnschrift" w:hAnsi="Bahnschrift" w:cs="Calibri"/>
          <w:sz w:val="20"/>
          <w:szCs w:val="20"/>
        </w:rPr>
        <w:t xml:space="preserve">, </w:t>
      </w:r>
      <w:proofErr w:type="spellStart"/>
      <w:r w:rsidRPr="00191CDC">
        <w:rPr>
          <w:rFonts w:ascii="Bahnschrift" w:hAnsi="Bahnschrift" w:cs="Calibri"/>
          <w:sz w:val="20"/>
          <w:szCs w:val="20"/>
        </w:rPr>
        <w:t>ppkt</w:t>
      </w:r>
      <w:proofErr w:type="spellEnd"/>
      <w:r w:rsidRPr="00191CDC">
        <w:rPr>
          <w:rFonts w:ascii="Bahnschrift" w:hAnsi="Bahnschrift" w:cs="Calibri"/>
          <w:sz w:val="20"/>
          <w:szCs w:val="20"/>
        </w:rPr>
        <w:t xml:space="preserve"> </w:t>
      </w:r>
      <w:r w:rsidR="005E5EC8" w:rsidRPr="00191CDC">
        <w:rPr>
          <w:rFonts w:ascii="Bahnschrift" w:hAnsi="Bahnschrift" w:cs="Calibri"/>
          <w:sz w:val="20"/>
          <w:szCs w:val="20"/>
        </w:rPr>
        <w:t>3</w:t>
      </w:r>
      <w:r w:rsidRPr="00191CDC">
        <w:rPr>
          <w:rFonts w:ascii="Bahnschrift" w:hAnsi="Bahnschrift" w:cs="Calibri"/>
          <w:sz w:val="20"/>
          <w:szCs w:val="20"/>
        </w:rPr>
        <w:t>) ogłoszenia,</w:t>
      </w:r>
    </w:p>
    <w:p w:rsidR="00C32175" w:rsidRPr="00191CDC" w:rsidRDefault="00C32175" w:rsidP="001C47C6">
      <w:pPr>
        <w:pStyle w:val="Akapitzlist"/>
        <w:suppressAutoHyphens/>
        <w:spacing w:after="0"/>
        <w:ind w:left="-142" w:right="-2" w:hanging="283"/>
        <w:jc w:val="both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>- wykaz osób, o który</w:t>
      </w:r>
      <w:r w:rsidR="005E5EC8" w:rsidRPr="00191CDC">
        <w:rPr>
          <w:rFonts w:ascii="Bahnschrift" w:hAnsi="Bahnschrift" w:cs="Calibri"/>
          <w:sz w:val="20"/>
          <w:szCs w:val="20"/>
        </w:rPr>
        <w:t xml:space="preserve">m </w:t>
      </w:r>
      <w:r w:rsidRPr="00191CDC">
        <w:rPr>
          <w:rFonts w:ascii="Bahnschrift" w:hAnsi="Bahnschrift" w:cs="Calibri"/>
          <w:sz w:val="20"/>
          <w:szCs w:val="20"/>
        </w:rPr>
        <w:t xml:space="preserve">mowa w punkcie </w:t>
      </w:r>
      <w:r w:rsidR="005E5EC8" w:rsidRPr="00191CDC">
        <w:rPr>
          <w:rFonts w:ascii="Bahnschrift" w:hAnsi="Bahnschrift" w:cs="Calibri"/>
          <w:sz w:val="20"/>
          <w:szCs w:val="20"/>
        </w:rPr>
        <w:t>10</w:t>
      </w:r>
      <w:r w:rsidRPr="00191CDC">
        <w:rPr>
          <w:rFonts w:ascii="Bahnschrift" w:hAnsi="Bahnschrift" w:cs="Calibri"/>
          <w:sz w:val="20"/>
          <w:szCs w:val="20"/>
        </w:rPr>
        <w:t xml:space="preserve">, </w:t>
      </w:r>
      <w:proofErr w:type="spellStart"/>
      <w:r w:rsidRPr="00191CDC">
        <w:rPr>
          <w:rFonts w:ascii="Bahnschrift" w:hAnsi="Bahnschrift" w:cs="Calibri"/>
          <w:sz w:val="20"/>
          <w:szCs w:val="20"/>
        </w:rPr>
        <w:t>ppkt</w:t>
      </w:r>
      <w:proofErr w:type="spellEnd"/>
      <w:r w:rsidRPr="00191CDC">
        <w:rPr>
          <w:rFonts w:ascii="Bahnschrift" w:hAnsi="Bahnschrift" w:cs="Calibri"/>
          <w:sz w:val="20"/>
          <w:szCs w:val="20"/>
        </w:rPr>
        <w:t xml:space="preserve"> </w:t>
      </w:r>
      <w:r w:rsidR="005E5EC8" w:rsidRPr="00191CDC">
        <w:rPr>
          <w:rFonts w:ascii="Bahnschrift" w:hAnsi="Bahnschrift" w:cs="Calibri"/>
          <w:sz w:val="20"/>
          <w:szCs w:val="20"/>
        </w:rPr>
        <w:t>4</w:t>
      </w:r>
      <w:r w:rsidR="00D458D2" w:rsidRPr="00191CDC">
        <w:rPr>
          <w:rFonts w:ascii="Bahnschrift" w:hAnsi="Bahnschrift" w:cs="Calibri"/>
          <w:sz w:val="20"/>
          <w:szCs w:val="20"/>
        </w:rPr>
        <w:t>) ogłoszenia</w:t>
      </w:r>
    </w:p>
    <w:p w:rsidR="009F1CD8" w:rsidRPr="00191CDC" w:rsidRDefault="009F1CD8" w:rsidP="001C47C6">
      <w:pPr>
        <w:tabs>
          <w:tab w:val="left" w:pos="9356"/>
        </w:tabs>
        <w:spacing w:before="60" w:after="60"/>
        <w:ind w:left="-567" w:right="-2" w:hanging="360"/>
        <w:rPr>
          <w:rFonts w:ascii="Bahnschrift" w:hAnsi="Bahnschrift"/>
          <w:bCs/>
          <w:sz w:val="20"/>
          <w:szCs w:val="20"/>
          <w:lang w:eastAsia="pl-PL"/>
        </w:rPr>
      </w:pPr>
    </w:p>
    <w:p w:rsidR="000B5F28" w:rsidRPr="00191CDC" w:rsidRDefault="0027615D" w:rsidP="0027615D">
      <w:pPr>
        <w:pStyle w:val="Akapitzlist"/>
        <w:numPr>
          <w:ilvl w:val="0"/>
          <w:numId w:val="13"/>
        </w:numPr>
        <w:spacing w:after="0"/>
        <w:ind w:left="-709" w:right="-2" w:hanging="284"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>
        <w:rPr>
          <w:rFonts w:ascii="Bahnschrift" w:eastAsia="Calibri" w:hAnsi="Bahnschrift"/>
          <w:b/>
          <w:sz w:val="20"/>
          <w:szCs w:val="20"/>
          <w:lang w:eastAsia="pl-PL"/>
        </w:rPr>
        <w:t>O</w:t>
      </w:r>
      <w:r w:rsidR="000B5F28" w:rsidRPr="00191CDC">
        <w:rPr>
          <w:rFonts w:ascii="Bahnschrift" w:eastAsia="Calibri" w:hAnsi="Bahnschrift"/>
          <w:b/>
          <w:sz w:val="20"/>
          <w:szCs w:val="20"/>
          <w:lang w:eastAsia="pl-PL"/>
        </w:rPr>
        <w:t>pis kryteriów oceny ofert.</w:t>
      </w:r>
    </w:p>
    <w:p w:rsidR="005E5EC8" w:rsidRPr="00191CDC" w:rsidRDefault="00561E7A" w:rsidP="001C47C6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1)</w:t>
      </w:r>
      <w:r w:rsidR="00726AC9"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 w:rsidR="001C47C6">
        <w:rPr>
          <w:rFonts w:ascii="Bahnschrift" w:eastAsia="Calibri" w:hAnsi="Bahnschrift"/>
          <w:sz w:val="20"/>
          <w:szCs w:val="20"/>
          <w:lang w:eastAsia="pl-PL"/>
        </w:rPr>
        <w:tab/>
      </w:r>
      <w:r w:rsidR="00726AC9" w:rsidRPr="00191CDC">
        <w:rPr>
          <w:rFonts w:ascii="Bahnschrift" w:eastAsia="Calibri" w:hAnsi="Bahnschrift"/>
          <w:sz w:val="20"/>
          <w:szCs w:val="20"/>
          <w:lang w:eastAsia="pl-PL"/>
        </w:rPr>
        <w:t xml:space="preserve">Kryterium – Cena.    </w:t>
      </w: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 2)</w:t>
      </w:r>
      <w:r w:rsidR="00726AC9" w:rsidRPr="00191CDC">
        <w:rPr>
          <w:rFonts w:ascii="Bahnschrift" w:eastAsia="Calibri" w:hAnsi="Bahnschrift"/>
          <w:sz w:val="20"/>
          <w:szCs w:val="20"/>
          <w:lang w:eastAsia="pl-PL"/>
        </w:rPr>
        <w:t xml:space="preserve"> Waga kryterium – 100%.</w:t>
      </w:r>
    </w:p>
    <w:p w:rsidR="001C47C6" w:rsidRDefault="001C47C6" w:rsidP="001C47C6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726AC9" w:rsidRPr="00191CDC">
        <w:rPr>
          <w:rFonts w:ascii="Bahnschrift" w:eastAsia="Calibri" w:hAnsi="Bahnschrift"/>
          <w:sz w:val="20"/>
          <w:szCs w:val="20"/>
          <w:lang w:eastAsia="pl-PL"/>
        </w:rPr>
        <w:t>W cenie oferty uwzględnić należy wszystkie czynności, które muszą być wykonane w celu należytego zrealizowania przedmiotu zamówienia. Za najkorzystniejszą ofertę zostanie uznana oferta z najniższą ceną wśró</w:t>
      </w:r>
      <w:r>
        <w:rPr>
          <w:rFonts w:ascii="Bahnschrift" w:eastAsia="Calibri" w:hAnsi="Bahnschrift"/>
          <w:sz w:val="20"/>
          <w:szCs w:val="20"/>
          <w:lang w:eastAsia="pl-PL"/>
        </w:rPr>
        <w:t>d ważnych ofert.</w:t>
      </w:r>
    </w:p>
    <w:p w:rsidR="001C47C6" w:rsidRDefault="001C47C6" w:rsidP="001C47C6">
      <w:pPr>
        <w:tabs>
          <w:tab w:val="left" w:pos="426"/>
        </w:tabs>
        <w:spacing w:after="0"/>
        <w:ind w:left="-567" w:right="-2"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:rsidR="000B5F28" w:rsidRPr="001C47C6" w:rsidRDefault="000B5F28" w:rsidP="001C47C6">
      <w:pPr>
        <w:tabs>
          <w:tab w:val="left" w:pos="426"/>
        </w:tabs>
        <w:spacing w:after="0"/>
        <w:ind w:left="-567" w:right="-2" w:hanging="426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7. </w:t>
      </w:r>
      <w:r w:rsidR="00643086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1C47C6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>Opis sposobu przygotowania ofert.</w:t>
      </w:r>
    </w:p>
    <w:p w:rsidR="000B5F28" w:rsidRPr="00191CDC" w:rsidRDefault="000B5F28" w:rsidP="001C47C6">
      <w:pPr>
        <w:numPr>
          <w:ilvl w:val="2"/>
          <w:numId w:val="4"/>
        </w:numPr>
        <w:spacing w:before="60" w:after="6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Każdy wykonawca może złożyć tylko jedną ofertę w niniejszym postępowaniu</w:t>
      </w:r>
      <w:r w:rsidR="003B7657" w:rsidRPr="00191CDC">
        <w:rPr>
          <w:rFonts w:ascii="Bahnschrift" w:eastAsia="Calibri" w:hAnsi="Bahnschrift"/>
          <w:sz w:val="20"/>
          <w:szCs w:val="20"/>
          <w:lang w:eastAsia="pl-PL"/>
        </w:rPr>
        <w:t>.</w:t>
      </w:r>
    </w:p>
    <w:p w:rsidR="000B5F28" w:rsidRPr="00191CDC" w:rsidRDefault="000B5F28" w:rsidP="001C47C6">
      <w:pPr>
        <w:numPr>
          <w:ilvl w:val="2"/>
          <w:numId w:val="4"/>
        </w:numPr>
        <w:spacing w:before="120" w:after="120"/>
        <w:ind w:left="-426" w:right="-2" w:hanging="283"/>
        <w:contextualSpacing/>
        <w:jc w:val="both"/>
        <w:rPr>
          <w:rFonts w:ascii="Bahnschrift" w:eastAsia="Calibri" w:hAnsi="Bahnschrift"/>
          <w:i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Ofertę należy przedstawić w języku polskim, w formie </w:t>
      </w:r>
      <w:r w:rsidR="00962F24" w:rsidRPr="00191CDC">
        <w:rPr>
          <w:rFonts w:ascii="Bahnschrift" w:eastAsia="Calibri" w:hAnsi="Bahnschrift"/>
          <w:sz w:val="20"/>
          <w:szCs w:val="20"/>
          <w:lang w:eastAsia="pl-PL"/>
        </w:rPr>
        <w:t xml:space="preserve">elektronicznej </w:t>
      </w:r>
      <w:r w:rsidR="00BE1BC5" w:rsidRPr="00191CDC">
        <w:rPr>
          <w:rFonts w:ascii="Bahnschrift" w:eastAsia="Calibri" w:hAnsi="Bahnschrift"/>
          <w:sz w:val="20"/>
          <w:szCs w:val="20"/>
          <w:lang w:eastAsia="pl-PL"/>
        </w:rPr>
        <w:t xml:space="preserve">na platformie zakupowej  </w:t>
      </w:r>
      <w:hyperlink r:id="rId13" w:history="1">
        <w:r w:rsidR="00BE1BC5"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https://platformazakupowa.pl/pn/us</w:t>
        </w:r>
      </w:hyperlink>
      <w:r w:rsidR="00BE1BC5"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:rsidR="00BE1BC5" w:rsidRPr="00191CDC" w:rsidRDefault="00BE1BC5" w:rsidP="001C47C6">
      <w:pPr>
        <w:numPr>
          <w:ilvl w:val="2"/>
          <w:numId w:val="4"/>
        </w:numPr>
        <w:spacing w:before="120" w:after="12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Oferta oraz oświadczenia składane przez wykonawcę w toku postępowania, winny być podpisane przez osoby upoważnione do składania oświadczeń woli w imieniu wykonawcy, zgodnie z za</w:t>
      </w:r>
      <w:r w:rsidR="001C47C6">
        <w:rPr>
          <w:rFonts w:ascii="Bahnschrift" w:eastAsia="Calibri" w:hAnsi="Bahnschrift"/>
          <w:sz w:val="20"/>
          <w:szCs w:val="20"/>
          <w:lang w:eastAsia="pl-PL"/>
        </w:rPr>
        <w:t>sadą reprezentacji wynikającą z </w:t>
      </w:r>
      <w:r w:rsidRPr="00191CDC">
        <w:rPr>
          <w:rFonts w:ascii="Bahnschrift" w:eastAsia="Calibri" w:hAnsi="Bahnschrift"/>
          <w:sz w:val="20"/>
          <w:szCs w:val="20"/>
          <w:lang w:eastAsia="pl-PL"/>
        </w:rPr>
        <w:t>postanowień odpowiednich przepisów prawnych bądź umowy, uchwały lub prawidłowo spisanego pełnomocnictwa.</w:t>
      </w:r>
    </w:p>
    <w:p w:rsidR="000B5F28" w:rsidRPr="00191CDC" w:rsidRDefault="00BE1BC5" w:rsidP="001C47C6">
      <w:pPr>
        <w:numPr>
          <w:ilvl w:val="2"/>
          <w:numId w:val="4"/>
        </w:numPr>
        <w:tabs>
          <w:tab w:val="left" w:pos="709"/>
        </w:tabs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W przypadku wykonawców wspólnie ubiegających się o zamówienie (np. korporacja, spółki cywilne) – należy ustanowić pełnomocnika do reprezentowania ich w postępowaniu o udzielenie zamówienia, albo do reprezentowania ich w postepowaniu i zawarcia umowy w sprawie zamówienia publicznego (należy dołączyć do oferty</w:t>
      </w:r>
      <w:r w:rsidR="000A4557" w:rsidRPr="00191CDC">
        <w:rPr>
          <w:rFonts w:ascii="Bahnschrift" w:eastAsia="Calibri" w:hAnsi="Bahnschrift"/>
          <w:sz w:val="20"/>
          <w:szCs w:val="20"/>
          <w:lang w:eastAsia="pl-PL"/>
        </w:rPr>
        <w:t xml:space="preserve"> prawidłowo sporządzone pełnomocnictwo lub umowę).</w:t>
      </w:r>
    </w:p>
    <w:p w:rsidR="000B5F28" w:rsidRPr="00191CDC" w:rsidRDefault="000A4557" w:rsidP="001C47C6">
      <w:pPr>
        <w:numPr>
          <w:ilvl w:val="2"/>
          <w:numId w:val="4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W tym postępowaniu wymagane jest podpisanie plików kwalifikowalnym podpisem elektronicznym, podpisem zaufanym lub elektronicznym podpisem osobistym.</w:t>
      </w:r>
    </w:p>
    <w:p w:rsidR="000B5F28" w:rsidRPr="00191CDC" w:rsidRDefault="000A4557" w:rsidP="001C47C6">
      <w:pPr>
        <w:numPr>
          <w:ilvl w:val="2"/>
          <w:numId w:val="4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Wykonawca prześle ofertę w postaci elektronicznej za pomocą formularza na platformie zakupowej </w:t>
      </w:r>
      <w:hyperlink r:id="rId14" w:history="1">
        <w:r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https://platformazakupowa.pl/pn/us</w:t>
        </w:r>
      </w:hyperlink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:rsidR="000B5F28" w:rsidRPr="00191CDC" w:rsidRDefault="000A4557" w:rsidP="001C47C6">
      <w:pPr>
        <w:numPr>
          <w:ilvl w:val="2"/>
          <w:numId w:val="4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Przed</w:t>
      </w:r>
      <w:r w:rsidR="00D57521" w:rsidRPr="00191CDC">
        <w:rPr>
          <w:rFonts w:ascii="Bahnschrift" w:eastAsia="Calibri" w:hAnsi="Bahnschrift"/>
          <w:sz w:val="20"/>
          <w:szCs w:val="20"/>
          <w:lang w:eastAsia="pl-PL"/>
        </w:rPr>
        <w:t xml:space="preserve"> sporządzeniem oferty zalecane jest przeprowadzenie wizji lokalnej w terenie, w celu sprawdzenia warunków wykonania niniejszego zamówienia i właściwego ustalenia ceny ofertowej zamówienia. Na pisemny wniosek Wykonawcy, Zamawiający umożliwi przeprowadzenie wizji lokalnej, w dni robocze w godz. 8.00 – 14.00, po wcześniejszym ustaleniu terminu z P. Leszkiem Wojdyła – inspektorem nadzoru inwestorskiego, tel. 506 212 896 lub p. Markiem Sonnenfeld – administratorem obiektu, tel. 508 178 518. Wniosek o umożliwienie wizji lokalnej powinien zostać złożony nie później niż 3 dni przed terminem składania ofert. Wniosek złożony po tym terminie pozostanie bez rozpatrzenia</w:t>
      </w:r>
      <w:r w:rsidR="00D458D2" w:rsidRPr="00191CDC">
        <w:rPr>
          <w:rFonts w:ascii="Bahnschrift" w:eastAsia="Calibri" w:hAnsi="Bahnschrift"/>
          <w:sz w:val="20"/>
          <w:szCs w:val="20"/>
          <w:lang w:eastAsia="pl-PL"/>
        </w:rPr>
        <w:t>.</w:t>
      </w:r>
    </w:p>
    <w:p w:rsidR="001C47C6" w:rsidRDefault="001C47C6" w:rsidP="001C47C6">
      <w:pPr>
        <w:ind w:right="-2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:rsidR="00D458D2" w:rsidRPr="00191CDC" w:rsidRDefault="00D458D2" w:rsidP="00643086">
      <w:pPr>
        <w:ind w:left="-709" w:right="-2" w:hanging="284"/>
        <w:contextualSpacing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8.  </w:t>
      </w:r>
      <w:r w:rsidR="00643086">
        <w:rPr>
          <w:rFonts w:ascii="Bahnschrift" w:eastAsia="Calibri" w:hAnsi="Bahnschrift"/>
          <w:b/>
          <w:sz w:val="20"/>
          <w:szCs w:val="20"/>
          <w:lang w:eastAsia="pl-PL"/>
        </w:rPr>
        <w:t xml:space="preserve">  </w:t>
      </w: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>Sposób złożenia oferty.</w:t>
      </w:r>
    </w:p>
    <w:p w:rsidR="00D458D2" w:rsidRPr="00191CDC" w:rsidRDefault="00D458D2" w:rsidP="001C47C6">
      <w:pPr>
        <w:ind w:left="-567" w:right="-2" w:hanging="348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    </w:t>
      </w:r>
      <w:r w:rsidR="0027615D">
        <w:rPr>
          <w:rFonts w:ascii="Bahnschrift" w:eastAsia="Calibri" w:hAnsi="Bahnschrift"/>
          <w:sz w:val="20"/>
          <w:szCs w:val="20"/>
          <w:lang w:eastAsia="pl-PL"/>
        </w:rPr>
        <w:tab/>
      </w: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Ofertę wraz z wymaganymi dokumentami należy umieścić na platformazakupowa.pl pod adresem </w:t>
      </w:r>
      <w:hyperlink r:id="rId15" w:history="1">
        <w:r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https://platformazakupowa.pl/pn/us</w:t>
        </w:r>
      </w:hyperlink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do upływu terminu składania ofert,</w:t>
      </w:r>
    </w:p>
    <w:p w:rsidR="004742FE" w:rsidRPr="0027615D" w:rsidRDefault="004742FE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sz w:val="20"/>
          <w:szCs w:val="20"/>
          <w:lang w:eastAsia="pl-PL"/>
        </w:rPr>
        <w:t>po wypełnieniu Formularza składania oferty i dołączenia wszystkich wymaganych załączników, należy kliknąć przycisk „Przejdź do podsumowania”;</w:t>
      </w:r>
    </w:p>
    <w:p w:rsidR="004742FE" w:rsidRPr="0027615D" w:rsidRDefault="004742FE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b/>
          <w:sz w:val="20"/>
          <w:szCs w:val="20"/>
          <w:lang w:eastAsia="pl-PL"/>
        </w:rPr>
        <w:t>oferta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Zalecane jest stosowanie podpisu na każdym załączonym pliku osobno</w:t>
      </w:r>
      <w:r w:rsidR="00417F77" w:rsidRPr="0027615D">
        <w:rPr>
          <w:rFonts w:ascii="Bahnschrift" w:eastAsia="Calibri" w:hAnsi="Bahnschrift"/>
          <w:b/>
          <w:sz w:val="20"/>
          <w:szCs w:val="20"/>
          <w:lang w:eastAsia="pl-PL"/>
        </w:rPr>
        <w:t>;</w:t>
      </w:r>
    </w:p>
    <w:p w:rsidR="004742FE" w:rsidRPr="0027615D" w:rsidRDefault="004742FE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sz w:val="20"/>
          <w:szCs w:val="20"/>
          <w:lang w:eastAsia="pl-PL"/>
        </w:rPr>
        <w:t>za dat</w:t>
      </w:r>
      <w:r w:rsidR="00417F77" w:rsidRPr="0027615D">
        <w:rPr>
          <w:rFonts w:ascii="Bahnschrift" w:eastAsia="Calibri" w:hAnsi="Bahnschrift"/>
          <w:sz w:val="20"/>
          <w:szCs w:val="20"/>
          <w:lang w:eastAsia="pl-PL"/>
        </w:rPr>
        <w:t>ę</w:t>
      </w:r>
      <w:r w:rsidRPr="0027615D">
        <w:rPr>
          <w:rFonts w:ascii="Bahnschrift" w:eastAsia="Calibri" w:hAnsi="Bahnschrift"/>
          <w:sz w:val="20"/>
          <w:szCs w:val="20"/>
          <w:lang w:eastAsia="pl-PL"/>
        </w:rPr>
        <w:t xml:space="preserve"> złożenia oferty przyjmuje się datę jej przekazania w systemie (platformie) w drugim kroku składania</w:t>
      </w:r>
      <w:r w:rsidR="00417F77" w:rsidRPr="0027615D">
        <w:rPr>
          <w:rFonts w:ascii="Bahnschrift" w:eastAsia="Calibri" w:hAnsi="Bahnschrift"/>
          <w:sz w:val="20"/>
          <w:szCs w:val="20"/>
          <w:lang w:eastAsia="pl-PL"/>
        </w:rPr>
        <w:t xml:space="preserve"> oferty przez kliknięcie przycisku „Złóż ofertę” i wyświetlenie komunikatu, ż</w:t>
      </w:r>
      <w:r w:rsidR="000E11CA" w:rsidRPr="0027615D">
        <w:rPr>
          <w:rFonts w:ascii="Bahnschrift" w:eastAsia="Calibri" w:hAnsi="Bahnschrift"/>
          <w:sz w:val="20"/>
          <w:szCs w:val="20"/>
          <w:lang w:eastAsia="pl-PL"/>
        </w:rPr>
        <w:t>e oferta została zaszyfrowana i </w:t>
      </w:r>
      <w:r w:rsidR="00417F77" w:rsidRPr="0027615D">
        <w:rPr>
          <w:rFonts w:ascii="Bahnschrift" w:eastAsia="Calibri" w:hAnsi="Bahnschrift"/>
          <w:sz w:val="20"/>
          <w:szCs w:val="20"/>
          <w:lang w:eastAsia="pl-PL"/>
        </w:rPr>
        <w:t>złożona;</w:t>
      </w:r>
    </w:p>
    <w:p w:rsidR="001C47C6" w:rsidRPr="0027615D" w:rsidRDefault="00417F77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sz w:val="20"/>
          <w:szCs w:val="20"/>
          <w:lang w:eastAsia="pl-PL"/>
        </w:rPr>
        <w:t>szczegółowa instrukcja dla Wykonawców dotycząca złożenia, zmiany i wycofania oferty przed upływem terminu składania ofert</w:t>
      </w:r>
      <w:r w:rsidR="001B59F8" w:rsidRPr="0027615D">
        <w:rPr>
          <w:rFonts w:ascii="Bahnschrift" w:eastAsia="Calibri" w:hAnsi="Bahnschrift"/>
          <w:sz w:val="20"/>
          <w:szCs w:val="20"/>
          <w:lang w:eastAsia="pl-PL"/>
        </w:rPr>
        <w:t xml:space="preserve"> (składanie ofert w postępowaniu poniżej progu - zapytanie ofertowe)</w:t>
      </w:r>
      <w:r w:rsidRPr="0027615D">
        <w:rPr>
          <w:rFonts w:ascii="Bahnschrift" w:eastAsia="Calibri" w:hAnsi="Bahnschrift"/>
          <w:sz w:val="20"/>
          <w:szCs w:val="20"/>
          <w:lang w:eastAsia="pl-PL"/>
        </w:rPr>
        <w:t>, znajduje się na stronie internetowej pod adresem:</w:t>
      </w:r>
      <w:r w:rsidR="001C47C6" w:rsidRPr="0027615D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:rsidR="004742FE" w:rsidRPr="00191CDC" w:rsidRDefault="00442C0D" w:rsidP="0027615D">
      <w:pPr>
        <w:ind w:left="-426" w:right="-2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hyperlink r:id="rId16" w:history="1">
        <w:r w:rsidR="001B59F8"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https://docs.google.com/document/d/1DvIX8c8ij69qA78GJoTQMc1Djk_avZrhcpin5Gu-2rk/edit</w:t>
        </w:r>
      </w:hyperlink>
      <w:r w:rsidR="001B59F8"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:rsidR="001C47C6" w:rsidRDefault="001B59F8" w:rsidP="001C47C6">
      <w:pPr>
        <w:ind w:left="-426" w:right="-2" w:hanging="283"/>
        <w:contextualSpacing/>
        <w:jc w:val="both"/>
        <w:rPr>
          <w:rStyle w:val="Hipercze"/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ab/>
      </w:r>
      <w:hyperlink r:id="rId17" w:history="1">
        <w:r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https://platformazakupowa.pl/strona/45-instrukcje</w:t>
        </w:r>
      </w:hyperlink>
    </w:p>
    <w:p w:rsidR="001C47C6" w:rsidRDefault="001C47C6" w:rsidP="001C47C6">
      <w:pPr>
        <w:ind w:left="-567" w:right="-2" w:hanging="348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:rsidR="000B5F28" w:rsidRPr="001C47C6" w:rsidRDefault="004742FE" w:rsidP="001C47C6">
      <w:pPr>
        <w:ind w:left="-567" w:right="-2" w:hanging="348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>9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. </w:t>
      </w:r>
      <w:r w:rsidR="00D458D2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Opis sposobu obliczenia ceny.</w:t>
      </w:r>
    </w:p>
    <w:p w:rsidR="000B5F28" w:rsidRPr="00191CDC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:rsidR="000B5F28" w:rsidRPr="00191CDC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</w:t>
      </w:r>
      <w:r w:rsidR="00D94554">
        <w:rPr>
          <w:rFonts w:ascii="Bahnschrift" w:hAnsi="Bahnschrift"/>
          <w:color w:val="000000"/>
          <w:sz w:val="20"/>
          <w:szCs w:val="20"/>
        </w:rPr>
        <w:t xml:space="preserve">ę, a poniżej „5” – zaokrąglenie </w:t>
      </w:r>
      <w:r w:rsidRPr="00191CDC">
        <w:rPr>
          <w:rFonts w:ascii="Bahnschrift" w:hAnsi="Bahnschrift"/>
          <w:color w:val="000000"/>
          <w:sz w:val="20"/>
          <w:szCs w:val="20"/>
        </w:rPr>
        <w:t>w dół.</w:t>
      </w:r>
    </w:p>
    <w:p w:rsidR="000B5F28" w:rsidRPr="00191CDC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Ocenie będzie podlegała cena oferty z podatkiem VAT w odpowiedniej wysokości.</w:t>
      </w:r>
    </w:p>
    <w:p w:rsidR="000B5F28" w:rsidRPr="00191CDC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podana w ofercie nie ulegnie zwiększeniu i nie będzie podlegała waloryzacji podczas trwania umowy.</w:t>
      </w:r>
    </w:p>
    <w:p w:rsidR="000B5F28" w:rsidRPr="00191CDC" w:rsidRDefault="00E534C0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winna być wyrażona w PLN</w:t>
      </w:r>
      <w:r w:rsidR="000B5F28" w:rsidRPr="00191CDC">
        <w:rPr>
          <w:rFonts w:ascii="Bahnschrift" w:hAnsi="Bahnschrift"/>
          <w:color w:val="000000"/>
          <w:sz w:val="20"/>
          <w:szCs w:val="20"/>
        </w:rPr>
        <w:t xml:space="preserve">; w </w:t>
      </w:r>
      <w:r w:rsidRPr="00191CDC">
        <w:rPr>
          <w:rFonts w:ascii="Bahnschrift" w:hAnsi="Bahnschrift"/>
          <w:color w:val="000000"/>
          <w:sz w:val="20"/>
          <w:szCs w:val="20"/>
        </w:rPr>
        <w:t xml:space="preserve">PLN </w:t>
      </w:r>
      <w:r w:rsidR="000B5F28" w:rsidRPr="00191CDC">
        <w:rPr>
          <w:rFonts w:ascii="Bahnschrift" w:hAnsi="Bahnschrift"/>
          <w:color w:val="000000"/>
          <w:sz w:val="20"/>
          <w:szCs w:val="20"/>
        </w:rPr>
        <w:t>będą również prowadzone rozl</w:t>
      </w:r>
      <w:r w:rsidR="000E11CA">
        <w:rPr>
          <w:rFonts w:ascii="Bahnschrift" w:hAnsi="Bahnschrift"/>
          <w:color w:val="000000"/>
          <w:sz w:val="20"/>
          <w:szCs w:val="20"/>
        </w:rPr>
        <w:t>iczenia pomiędzy Zamawiającym a </w:t>
      </w:r>
      <w:r w:rsidR="000B5F28" w:rsidRPr="00191CDC">
        <w:rPr>
          <w:rFonts w:ascii="Bahnschrift" w:hAnsi="Bahnschrift"/>
          <w:color w:val="000000"/>
          <w:sz w:val="20"/>
          <w:szCs w:val="20"/>
        </w:rPr>
        <w:t>wykonawcą.</w:t>
      </w:r>
    </w:p>
    <w:p w:rsidR="000B5F28" w:rsidRPr="00191CDC" w:rsidRDefault="000B5F28" w:rsidP="001C47C6">
      <w:pPr>
        <w:numPr>
          <w:ilvl w:val="0"/>
          <w:numId w:val="3"/>
        </w:numPr>
        <w:spacing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Z wykonawcą, którego oferta zostanie uznana za najkorzystniejszą, zostanie zawarta umowa na warunkach określonych we wzorze umowy, stanowiącym załącznik nr </w:t>
      </w:r>
      <w:r w:rsidR="00E534C0" w:rsidRPr="00191CDC">
        <w:rPr>
          <w:rFonts w:ascii="Bahnschrift" w:eastAsia="Calibri" w:hAnsi="Bahnschrift"/>
          <w:sz w:val="20"/>
          <w:szCs w:val="20"/>
          <w:lang w:eastAsia="pl-PL"/>
        </w:rPr>
        <w:t>2</w:t>
      </w: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d</w:t>
      </w:r>
      <w:r w:rsidR="00E534C0" w:rsidRPr="00191CDC">
        <w:rPr>
          <w:rFonts w:ascii="Bahnschrift" w:eastAsia="Calibri" w:hAnsi="Bahnschrift"/>
          <w:sz w:val="20"/>
          <w:szCs w:val="20"/>
          <w:lang w:eastAsia="pl-PL"/>
        </w:rPr>
        <w:t>o ogłoszenia.</w:t>
      </w:r>
    </w:p>
    <w:p w:rsidR="0019461F" w:rsidRPr="00191CDC" w:rsidRDefault="0019461F" w:rsidP="001C47C6">
      <w:pPr>
        <w:spacing w:after="0"/>
        <w:ind w:left="-567" w:right="707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:rsidR="000B5F28" w:rsidRPr="00191CDC" w:rsidRDefault="005E5EC8" w:rsidP="001C47C6">
      <w:pPr>
        <w:spacing w:before="60" w:after="60"/>
        <w:ind w:left="-567" w:right="282" w:hanging="426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10. Wykaz dokumentów, które należy złożyć wraz z ofertą</w:t>
      </w:r>
      <w:r w:rsidR="0019461F" w:rsidRPr="00191CDC">
        <w:rPr>
          <w:rFonts w:ascii="Bahnschrift" w:hAnsi="Bahnschrift"/>
          <w:b/>
          <w:bCs/>
          <w:sz w:val="20"/>
          <w:szCs w:val="20"/>
          <w:lang w:eastAsia="pl-PL"/>
        </w:rPr>
        <w:t>.</w:t>
      </w:r>
    </w:p>
    <w:p w:rsidR="00BF16B6" w:rsidRPr="00191CDC" w:rsidRDefault="001C47C6" w:rsidP="001C47C6">
      <w:pPr>
        <w:spacing w:before="60" w:after="60"/>
        <w:ind w:left="-426" w:right="-2" w:hanging="283"/>
        <w:jc w:val="both"/>
        <w:rPr>
          <w:rFonts w:ascii="Bahnschrift" w:hAnsi="Bahnschrift"/>
          <w:bCs/>
          <w:sz w:val="20"/>
          <w:szCs w:val="20"/>
          <w:lang w:eastAsia="pl-PL"/>
        </w:rPr>
      </w:pPr>
      <w:r>
        <w:rPr>
          <w:rFonts w:ascii="Bahnschrift" w:hAnsi="Bahnschrift"/>
          <w:bCs/>
          <w:sz w:val="20"/>
          <w:szCs w:val="20"/>
          <w:lang w:eastAsia="pl-PL"/>
        </w:rPr>
        <w:t xml:space="preserve"> 1)</w:t>
      </w:r>
      <w:r>
        <w:rPr>
          <w:rFonts w:ascii="Bahnschrift" w:hAnsi="Bahnschrift"/>
          <w:bCs/>
          <w:sz w:val="20"/>
          <w:szCs w:val="20"/>
          <w:lang w:eastAsia="pl-PL"/>
        </w:rPr>
        <w:tab/>
      </w:r>
      <w:r w:rsidR="0077630B" w:rsidRPr="00191CDC">
        <w:rPr>
          <w:rFonts w:ascii="Bahnschrift" w:hAnsi="Bahnschrift"/>
          <w:bCs/>
          <w:sz w:val="20"/>
          <w:szCs w:val="20"/>
          <w:lang w:eastAsia="pl-PL"/>
        </w:rPr>
        <w:t>Kosztorys ofertowy sporządzony metod</w:t>
      </w:r>
      <w:r w:rsidR="003332E0" w:rsidRPr="00191CDC">
        <w:rPr>
          <w:rFonts w:ascii="Bahnschrift" w:hAnsi="Bahnschrift"/>
          <w:bCs/>
          <w:sz w:val="20"/>
          <w:szCs w:val="20"/>
          <w:lang w:eastAsia="pl-PL"/>
        </w:rPr>
        <w:t>ą</w:t>
      </w:r>
      <w:r w:rsidR="0077630B" w:rsidRPr="00191CDC">
        <w:rPr>
          <w:rFonts w:ascii="Bahnschrift" w:hAnsi="Bahnschrift"/>
          <w:bCs/>
          <w:sz w:val="20"/>
          <w:szCs w:val="20"/>
          <w:lang w:eastAsia="pl-PL"/>
        </w:rPr>
        <w:t xml:space="preserve"> kalkulacji uproszczonej. W kosztorysie ofertowym Wykonawca zobowiązany jest do wskazania stawki roboczogodziny, narzutów – kosztów pośr</w:t>
      </w:r>
      <w:r w:rsidR="000E11CA">
        <w:rPr>
          <w:rFonts w:ascii="Bahnschrift" w:hAnsi="Bahnschrift"/>
          <w:bCs/>
          <w:sz w:val="20"/>
          <w:szCs w:val="20"/>
          <w:lang w:eastAsia="pl-PL"/>
        </w:rPr>
        <w:t>ednich, zysku, kosztów zakupu i </w:t>
      </w:r>
      <w:r w:rsidR="0077630B" w:rsidRPr="00191CDC">
        <w:rPr>
          <w:rFonts w:ascii="Bahnschrift" w:hAnsi="Bahnschrift"/>
          <w:bCs/>
          <w:sz w:val="20"/>
          <w:szCs w:val="20"/>
          <w:lang w:eastAsia="pl-PL"/>
        </w:rPr>
        <w:t xml:space="preserve">transportu, zestawienia materiałów, robocizny i sprzętu (wraz z ich cenami). Wykonawca sporządzając kosztorys zobowiązany jest do wyceny i wypełnienia wszystkich pozycji przedmiaru robót. </w:t>
      </w:r>
      <w:r w:rsidR="003332E0" w:rsidRPr="00191CDC">
        <w:rPr>
          <w:rFonts w:ascii="Bahnschrift" w:hAnsi="Bahnschrift"/>
          <w:bCs/>
          <w:sz w:val="20"/>
          <w:szCs w:val="20"/>
          <w:lang w:eastAsia="pl-PL"/>
        </w:rPr>
        <w:t xml:space="preserve">Zamawiający zakazuje ingerencji </w:t>
      </w:r>
      <w:r w:rsidR="00F9738E" w:rsidRPr="00191CDC">
        <w:rPr>
          <w:rFonts w:ascii="Bahnschrift" w:hAnsi="Bahnschrift"/>
          <w:bCs/>
          <w:sz w:val="20"/>
          <w:szCs w:val="20"/>
          <w:lang w:eastAsia="pl-PL"/>
        </w:rPr>
        <w:t xml:space="preserve">  </w:t>
      </w:r>
      <w:r w:rsidR="003332E0" w:rsidRPr="00191CDC">
        <w:rPr>
          <w:rFonts w:ascii="Bahnschrift" w:hAnsi="Bahnschrift"/>
          <w:bCs/>
          <w:sz w:val="20"/>
          <w:szCs w:val="20"/>
          <w:lang w:eastAsia="pl-PL"/>
        </w:rPr>
        <w:t>w zakres i ilości robót wskazanych w przedmiarze</w:t>
      </w:r>
      <w:r w:rsidR="00ED0E64" w:rsidRPr="00191CDC">
        <w:rPr>
          <w:rFonts w:ascii="Bahnschrift" w:hAnsi="Bahnschrift"/>
          <w:bCs/>
          <w:sz w:val="20"/>
          <w:szCs w:val="20"/>
          <w:lang w:eastAsia="pl-PL"/>
        </w:rPr>
        <w:t xml:space="preserve"> oraz w podstawy normatywne, tj. dane dotyczące katalogów (KNR, KNNR i inne) zawierające kosztorysowe normy nakładów rzeczowych</w:t>
      </w:r>
      <w:r w:rsidR="000E11CA">
        <w:rPr>
          <w:rFonts w:ascii="Bahnschrift" w:hAnsi="Bahnschrift"/>
          <w:bCs/>
          <w:sz w:val="20"/>
          <w:szCs w:val="20"/>
          <w:lang w:eastAsia="pl-PL"/>
        </w:rPr>
        <w:t>. Wykonawca nie może pominąć w </w:t>
      </w:r>
      <w:r w:rsidR="003332E0" w:rsidRPr="00191CDC">
        <w:rPr>
          <w:rFonts w:ascii="Bahnschrift" w:hAnsi="Bahnschrift"/>
          <w:bCs/>
          <w:sz w:val="20"/>
          <w:szCs w:val="20"/>
          <w:lang w:eastAsia="pl-PL"/>
        </w:rPr>
        <w:t>kosztorysie żadnej pozycji z przedmiaru robót. Wykonawca nie może dopisywać pozycji przedmiarowych, dokonywać zmian ilości jednostek przedmiarowych i ich opisu.</w:t>
      </w:r>
    </w:p>
    <w:p w:rsidR="0019461F" w:rsidRPr="00191CDC" w:rsidRDefault="0077630B" w:rsidP="001C47C6">
      <w:pPr>
        <w:spacing w:before="120"/>
        <w:ind w:left="-426" w:hanging="283"/>
        <w:jc w:val="both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 xml:space="preserve">2) </w:t>
      </w:r>
      <w:r w:rsidR="001C47C6">
        <w:rPr>
          <w:rFonts w:ascii="Bahnschrift" w:hAnsi="Bahnschrift"/>
          <w:sz w:val="20"/>
          <w:szCs w:val="20"/>
          <w:lang w:eastAsia="pl-PL"/>
        </w:rPr>
        <w:tab/>
      </w:r>
      <w:r w:rsidR="0019461F" w:rsidRPr="00191CDC">
        <w:rPr>
          <w:rFonts w:ascii="Bahnschrift" w:hAnsi="Bahnschrift"/>
          <w:bCs/>
          <w:sz w:val="20"/>
          <w:szCs w:val="20"/>
          <w:lang w:eastAsia="pl-PL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(w przypadku wykonawców występujących wspólnie ww. dokument składa każdy z wykonawców).</w:t>
      </w:r>
    </w:p>
    <w:p w:rsidR="0019461F" w:rsidRPr="00191CDC" w:rsidRDefault="001C47C6" w:rsidP="001C47C6">
      <w:pPr>
        <w:spacing w:before="120"/>
        <w:ind w:left="-426" w:hanging="283"/>
        <w:jc w:val="both"/>
        <w:rPr>
          <w:rFonts w:ascii="Bahnschrift" w:hAnsi="Bahnschrift"/>
          <w:sz w:val="20"/>
          <w:szCs w:val="20"/>
          <w:lang w:eastAsia="pl-PL"/>
        </w:rPr>
      </w:pPr>
      <w:r>
        <w:rPr>
          <w:rFonts w:ascii="Bahnschrift" w:hAnsi="Bahnschrift"/>
          <w:sz w:val="20"/>
          <w:szCs w:val="20"/>
          <w:lang w:eastAsia="pl-PL"/>
        </w:rPr>
        <w:t>3)</w:t>
      </w:r>
      <w:r>
        <w:rPr>
          <w:rFonts w:ascii="Bahnschrift" w:hAnsi="Bahnschrift"/>
          <w:sz w:val="20"/>
          <w:szCs w:val="20"/>
          <w:lang w:eastAsia="pl-PL"/>
        </w:rPr>
        <w:tab/>
      </w:r>
      <w:r w:rsidR="0019461F" w:rsidRPr="00191CDC">
        <w:rPr>
          <w:rFonts w:ascii="Bahnschrift" w:hAnsi="Bahnschrift"/>
          <w:sz w:val="20"/>
          <w:szCs w:val="20"/>
          <w:lang w:eastAsia="pl-PL"/>
        </w:rPr>
        <w:t>Wykaz robót budowlanych wykonanych w okresie 5 lat przed upływem terminu składania ofert a jeżeli okres prowadzenia działalności jest krótszy – w tym okresie, wraz z podaniem ich wartoś</w:t>
      </w:r>
      <w:r w:rsidR="000E11CA">
        <w:rPr>
          <w:rFonts w:ascii="Bahnschrift" w:hAnsi="Bahnschrift"/>
          <w:sz w:val="20"/>
          <w:szCs w:val="20"/>
          <w:lang w:eastAsia="pl-PL"/>
        </w:rPr>
        <w:t>ci, przedmiotu, dat wykonania i </w:t>
      </w:r>
      <w:r w:rsidR="0019461F" w:rsidRPr="00191CDC">
        <w:rPr>
          <w:rFonts w:ascii="Bahnschrift" w:hAnsi="Bahnschrift"/>
          <w:sz w:val="20"/>
          <w:szCs w:val="20"/>
          <w:lang w:eastAsia="pl-PL"/>
        </w:rPr>
        <w:t xml:space="preserve">podmiotów, na rzecz których roboty zostały wykonane </w:t>
      </w:r>
      <w:r w:rsidR="00FE47DB" w:rsidRPr="00191CDC">
        <w:rPr>
          <w:rFonts w:ascii="Bahnschrift" w:hAnsi="Bahnschrift"/>
          <w:sz w:val="20"/>
          <w:szCs w:val="20"/>
          <w:lang w:eastAsia="pl-PL"/>
        </w:rPr>
        <w:t>z</w:t>
      </w:r>
      <w:r w:rsidR="0019461F" w:rsidRPr="00191CDC">
        <w:rPr>
          <w:rFonts w:ascii="Bahnschrift" w:hAnsi="Bahnschrift"/>
          <w:sz w:val="20"/>
          <w:szCs w:val="20"/>
          <w:lang w:eastAsia="pl-PL"/>
        </w:rPr>
        <w:t xml:space="preserve"> załączeniem dowodów określających</w:t>
      </w:r>
      <w:r w:rsidR="00FE47DB" w:rsidRPr="00191CDC">
        <w:rPr>
          <w:rFonts w:ascii="Bahnschrift" w:hAnsi="Bahnschrift"/>
          <w:sz w:val="20"/>
          <w:szCs w:val="20"/>
          <w:lang w:eastAsia="pl-PL"/>
        </w:rPr>
        <w:t>,</w:t>
      </w:r>
      <w:r w:rsidR="0019461F" w:rsidRPr="00191CDC">
        <w:rPr>
          <w:rFonts w:ascii="Bahnschrift" w:hAnsi="Bahnschrift"/>
          <w:sz w:val="20"/>
          <w:szCs w:val="20"/>
          <w:lang w:eastAsia="pl-PL"/>
        </w:rPr>
        <w:t xml:space="preserve"> czy te roboty zostały wykonane należycie</w:t>
      </w:r>
      <w:r w:rsidR="00FE47DB" w:rsidRPr="00191CDC">
        <w:rPr>
          <w:rFonts w:ascii="Bahnschrift" w:hAnsi="Bahnschrift"/>
          <w:sz w:val="20"/>
          <w:szCs w:val="20"/>
          <w:lang w:eastAsia="pl-PL"/>
        </w:rPr>
        <w:t>, w szczególności informacji o tym, czy roboty zostały wykonane zgodnie z przepisami prawa budowlanego i prawidłowo ukończone, przy czym dowodami, o których mowa są referencje, bądź inne dokumenty wystawione przez podmiot, na rzecz którego roboty budowl</w:t>
      </w:r>
      <w:r w:rsidR="000E11CA">
        <w:rPr>
          <w:rFonts w:ascii="Bahnschrift" w:hAnsi="Bahnschrift"/>
          <w:sz w:val="20"/>
          <w:szCs w:val="20"/>
          <w:lang w:eastAsia="pl-PL"/>
        </w:rPr>
        <w:t>ane były wykonywane, a jeżeli z </w:t>
      </w:r>
      <w:r w:rsidR="00FE47DB" w:rsidRPr="00191CDC">
        <w:rPr>
          <w:rFonts w:ascii="Bahnschrift" w:hAnsi="Bahnschrift"/>
          <w:sz w:val="20"/>
          <w:szCs w:val="20"/>
          <w:lang w:eastAsia="pl-PL"/>
        </w:rPr>
        <w:t>uzasadnionej przyczyny o obiektywnym charakterze wykonawca nie jest w stanie uzyskać tych dokumentów – inne dokumenty</w:t>
      </w:r>
      <w:r w:rsidR="00487697" w:rsidRPr="00191CDC">
        <w:rPr>
          <w:rFonts w:ascii="Bahnschrift" w:hAnsi="Bahnschrift"/>
          <w:sz w:val="20"/>
          <w:szCs w:val="20"/>
          <w:lang w:eastAsia="pl-PL"/>
        </w:rPr>
        <w:t>.</w:t>
      </w:r>
    </w:p>
    <w:p w:rsidR="0019461F" w:rsidRPr="00191CDC" w:rsidRDefault="0077630B" w:rsidP="001C47C6">
      <w:pPr>
        <w:spacing w:before="120"/>
        <w:ind w:left="-426" w:hanging="283"/>
        <w:jc w:val="both"/>
        <w:rPr>
          <w:rFonts w:ascii="Bahnschrift" w:hAnsi="Bahnschrift"/>
          <w:sz w:val="20"/>
          <w:szCs w:val="20"/>
          <w:lang w:eastAsia="pl-PL"/>
        </w:rPr>
      </w:pPr>
      <w:r w:rsidRPr="007E3FA0">
        <w:rPr>
          <w:rFonts w:ascii="Bahnschrift" w:hAnsi="Bahnschrift"/>
          <w:sz w:val="20"/>
          <w:szCs w:val="20"/>
          <w:lang w:eastAsia="pl-PL"/>
        </w:rPr>
        <w:t xml:space="preserve">4) </w:t>
      </w:r>
      <w:r w:rsidR="0019461F" w:rsidRPr="007E3FA0">
        <w:rPr>
          <w:rFonts w:ascii="Bahnschrift" w:hAnsi="Bahnschrift"/>
          <w:sz w:val="20"/>
          <w:szCs w:val="20"/>
          <w:lang w:eastAsia="pl-PL"/>
        </w:rPr>
        <w:t>Wykaz osób, które będą uczestniczyć w wykonaniu zamówienia, w szczególności odpowiedzialnych za świadczenie usług</w:t>
      </w:r>
      <w:r w:rsidR="00FE47DB" w:rsidRPr="007E3FA0">
        <w:rPr>
          <w:rFonts w:ascii="Bahnschrift" w:hAnsi="Bahnschrift"/>
          <w:sz w:val="20"/>
          <w:szCs w:val="20"/>
          <w:lang w:eastAsia="pl-PL"/>
        </w:rPr>
        <w:t>, kontrole jakości lub kierowanie robotami budowlanymi</w:t>
      </w:r>
      <w:r w:rsidR="0019461F" w:rsidRPr="007E3FA0">
        <w:rPr>
          <w:rFonts w:ascii="Bahnschrift" w:hAnsi="Bahnschrift"/>
          <w:sz w:val="20"/>
          <w:szCs w:val="20"/>
          <w:lang w:eastAsia="pl-PL"/>
        </w:rPr>
        <w:t xml:space="preserve"> wraz z informacjami na temat ich kwalifikacji zawodowych, </w:t>
      </w:r>
      <w:r w:rsidR="00FE47DB" w:rsidRPr="007E3FA0">
        <w:rPr>
          <w:rFonts w:ascii="Bahnschrift" w:hAnsi="Bahnschrift"/>
          <w:sz w:val="20"/>
          <w:szCs w:val="20"/>
          <w:lang w:eastAsia="pl-PL"/>
        </w:rPr>
        <w:t>uprawnień,</w:t>
      </w:r>
      <w:r w:rsidR="00487697" w:rsidRPr="007E3FA0">
        <w:rPr>
          <w:rFonts w:ascii="Bahnschrift" w:hAnsi="Bahnschrift"/>
          <w:sz w:val="20"/>
          <w:szCs w:val="20"/>
          <w:lang w:eastAsia="pl-PL"/>
        </w:rPr>
        <w:t xml:space="preserve"> </w:t>
      </w:r>
      <w:r w:rsidR="0019461F" w:rsidRPr="007E3FA0">
        <w:rPr>
          <w:rFonts w:ascii="Bahnschrift" w:hAnsi="Bahnschrift"/>
          <w:sz w:val="20"/>
          <w:szCs w:val="20"/>
          <w:lang w:eastAsia="pl-PL"/>
        </w:rPr>
        <w:t>doświadczenia i  wykształcenia niezbędnych do wykonania zamówienia</w:t>
      </w:r>
      <w:r w:rsidR="00487697" w:rsidRPr="007E3FA0">
        <w:rPr>
          <w:rFonts w:ascii="Bahnschrift" w:hAnsi="Bahnschrift"/>
          <w:sz w:val="20"/>
          <w:szCs w:val="20"/>
          <w:lang w:eastAsia="pl-PL"/>
        </w:rPr>
        <w:t xml:space="preserve"> publicznego</w:t>
      </w:r>
      <w:r w:rsidR="000E11CA" w:rsidRPr="007E3FA0">
        <w:rPr>
          <w:rFonts w:ascii="Bahnschrift" w:hAnsi="Bahnschrift"/>
          <w:sz w:val="20"/>
          <w:szCs w:val="20"/>
          <w:lang w:eastAsia="pl-PL"/>
        </w:rPr>
        <w:t>, a </w:t>
      </w:r>
      <w:r w:rsidR="0019461F" w:rsidRPr="007E3FA0">
        <w:rPr>
          <w:rFonts w:ascii="Bahnschrift" w:hAnsi="Bahnschrift"/>
          <w:sz w:val="20"/>
          <w:szCs w:val="20"/>
          <w:lang w:eastAsia="pl-PL"/>
        </w:rPr>
        <w:t>także zakresu wykonywanych przez nie czynności oraz informacją</w:t>
      </w:r>
      <w:r w:rsidRPr="007E3FA0">
        <w:rPr>
          <w:rFonts w:ascii="Bahnschrift" w:hAnsi="Bahnschrift"/>
          <w:sz w:val="20"/>
          <w:szCs w:val="20"/>
          <w:lang w:eastAsia="pl-PL"/>
        </w:rPr>
        <w:t xml:space="preserve"> </w:t>
      </w:r>
      <w:r w:rsidR="0019461F" w:rsidRPr="007E3FA0">
        <w:rPr>
          <w:rFonts w:ascii="Bahnschrift" w:hAnsi="Bahnschrift"/>
          <w:sz w:val="20"/>
          <w:szCs w:val="20"/>
          <w:lang w:eastAsia="pl-PL"/>
        </w:rPr>
        <w:t>o podstawie do dysponowania tymi osobami</w:t>
      </w:r>
      <w:r w:rsidR="00487697" w:rsidRPr="007E3FA0">
        <w:rPr>
          <w:rFonts w:ascii="Bahnschrift" w:hAnsi="Bahnschrift"/>
          <w:sz w:val="20"/>
          <w:szCs w:val="20"/>
          <w:lang w:eastAsia="pl-PL"/>
        </w:rPr>
        <w:t xml:space="preserve"> wraz z załączeniem</w:t>
      </w:r>
      <w:r w:rsidR="001C47C6" w:rsidRPr="007E3FA0">
        <w:rPr>
          <w:rFonts w:ascii="Bahnschrift" w:hAnsi="Bahnschrift"/>
          <w:sz w:val="20"/>
          <w:szCs w:val="20"/>
          <w:lang w:eastAsia="pl-PL"/>
        </w:rPr>
        <w:t xml:space="preserve"> </w:t>
      </w:r>
      <w:r w:rsidR="00487697" w:rsidRPr="007E3FA0">
        <w:rPr>
          <w:rFonts w:ascii="Bahnschrift" w:hAnsi="Bahnschrift"/>
          <w:sz w:val="20"/>
          <w:szCs w:val="20"/>
          <w:lang w:eastAsia="pl-PL"/>
        </w:rPr>
        <w:t>kopii ich uprawnień budowlanych</w:t>
      </w:r>
      <w:r w:rsidR="007E3FA0">
        <w:rPr>
          <w:rFonts w:ascii="Bahnschrift" w:hAnsi="Bahnschrift"/>
          <w:sz w:val="20"/>
          <w:szCs w:val="20"/>
          <w:lang w:eastAsia="pl-PL"/>
        </w:rPr>
        <w:t xml:space="preserve"> </w:t>
      </w:r>
      <w:r w:rsidR="007E3FA0" w:rsidRPr="007E3FA0">
        <w:rPr>
          <w:rFonts w:ascii="Bahnschrift" w:hAnsi="Bahnschrift"/>
          <w:sz w:val="20"/>
          <w:szCs w:val="20"/>
          <w:lang w:eastAsia="pl-PL"/>
        </w:rPr>
        <w:t>oraz zaświadczenia, o którym mowa w art. 12 ust. 7 ustawy Prawo budowlane.</w:t>
      </w:r>
    </w:p>
    <w:p w:rsidR="000B5F28" w:rsidRPr="00191CDC" w:rsidRDefault="00ED0E64" w:rsidP="001C47C6">
      <w:pPr>
        <w:spacing w:before="60" w:after="60"/>
        <w:ind w:left="-567" w:right="282" w:hanging="426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11. Warunki zmiany zawartej umowy.</w:t>
      </w:r>
    </w:p>
    <w:p w:rsidR="0019461F" w:rsidRPr="00191CDC" w:rsidRDefault="0019461F" w:rsidP="001C47C6">
      <w:pPr>
        <w:spacing w:before="60" w:after="60"/>
        <w:ind w:left="-567"/>
        <w:jc w:val="both"/>
        <w:rPr>
          <w:rFonts w:ascii="Bahnschrift" w:hAnsi="Bahnschrift"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Cs/>
          <w:sz w:val="20"/>
          <w:szCs w:val="20"/>
          <w:lang w:eastAsia="pl-PL"/>
        </w:rPr>
        <w:t>Zamawiający przewiduje możliwość zmiany zawartej umowy wyłącznie w formie pisemnego aneksu, skutecznego po podpisaniu przez obie Strony umowy.</w:t>
      </w:r>
    </w:p>
    <w:p w:rsidR="000B5F28" w:rsidRPr="00191CDC" w:rsidRDefault="000B5F28" w:rsidP="001C47C6">
      <w:pPr>
        <w:spacing w:before="60" w:after="60"/>
        <w:ind w:left="-567" w:right="282"/>
        <w:jc w:val="both"/>
        <w:rPr>
          <w:rFonts w:ascii="Bahnschrift" w:hAnsi="Bahnschrift"/>
          <w:bCs/>
          <w:sz w:val="20"/>
          <w:szCs w:val="20"/>
          <w:lang w:eastAsia="pl-PL"/>
        </w:rPr>
      </w:pPr>
    </w:p>
    <w:p w:rsidR="000B5F28" w:rsidRPr="00191CDC" w:rsidRDefault="00ED0E64" w:rsidP="001C47C6">
      <w:pPr>
        <w:spacing w:before="60" w:after="60"/>
        <w:ind w:left="-567" w:right="282" w:hanging="568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 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12.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ab/>
        <w:t>Wykaz załączników do ogło</w:t>
      </w:r>
      <w:r w:rsidR="0019461F" w:rsidRPr="00191CDC">
        <w:rPr>
          <w:rFonts w:ascii="Bahnschrift" w:hAnsi="Bahnschrift"/>
          <w:b/>
          <w:bCs/>
          <w:sz w:val="20"/>
          <w:szCs w:val="20"/>
          <w:lang w:eastAsia="pl-PL"/>
        </w:rPr>
        <w:t>szenia</w:t>
      </w:r>
    </w:p>
    <w:p w:rsidR="0019461F" w:rsidRPr="00191CDC" w:rsidRDefault="00487697" w:rsidP="00643086">
      <w:pPr>
        <w:pStyle w:val="Akapitzlist"/>
        <w:numPr>
          <w:ilvl w:val="0"/>
          <w:numId w:val="12"/>
        </w:numPr>
        <w:spacing w:after="0"/>
        <w:ind w:left="-284" w:hanging="283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sz w:val="20"/>
          <w:szCs w:val="20"/>
        </w:rPr>
        <w:t>Instrukcja dotycząca przeprowadzenia postępowania – załącznik nr 1;</w:t>
      </w:r>
    </w:p>
    <w:p w:rsidR="0019461F" w:rsidRPr="00191CDC" w:rsidRDefault="00487697" w:rsidP="00643086">
      <w:pPr>
        <w:pStyle w:val="Akapitzlist"/>
        <w:numPr>
          <w:ilvl w:val="0"/>
          <w:numId w:val="12"/>
        </w:numPr>
        <w:spacing w:after="0"/>
        <w:ind w:left="-284" w:hanging="283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sz w:val="20"/>
          <w:szCs w:val="20"/>
        </w:rPr>
        <w:t>Wzór umowy – załącznik nr 2;</w:t>
      </w:r>
    </w:p>
    <w:p w:rsidR="0019461F" w:rsidRPr="00191CDC" w:rsidRDefault="00487697" w:rsidP="00643086">
      <w:pPr>
        <w:pStyle w:val="Akapitzlist"/>
        <w:numPr>
          <w:ilvl w:val="0"/>
          <w:numId w:val="12"/>
        </w:numPr>
        <w:spacing w:after="0"/>
        <w:ind w:left="-284" w:hanging="283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sz w:val="20"/>
          <w:szCs w:val="20"/>
        </w:rPr>
        <w:t>Klauzula RODO – załącznik nr 3;</w:t>
      </w:r>
    </w:p>
    <w:p w:rsidR="0019461F" w:rsidRPr="00191CDC" w:rsidRDefault="0019461F" w:rsidP="00643086">
      <w:pPr>
        <w:pStyle w:val="Akapitzlist"/>
        <w:numPr>
          <w:ilvl w:val="0"/>
          <w:numId w:val="12"/>
        </w:numPr>
        <w:spacing w:after="0"/>
        <w:ind w:left="-284" w:hanging="283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sz w:val="20"/>
          <w:szCs w:val="20"/>
        </w:rPr>
        <w:t xml:space="preserve">Wykaz </w:t>
      </w:r>
      <w:r w:rsidR="00487697" w:rsidRPr="00191CDC">
        <w:rPr>
          <w:rFonts w:ascii="Bahnschrift" w:hAnsi="Bahnschrift"/>
          <w:sz w:val="20"/>
          <w:szCs w:val="20"/>
        </w:rPr>
        <w:t>robót – załącznik nr 4;</w:t>
      </w:r>
    </w:p>
    <w:p w:rsidR="00487697" w:rsidRPr="00191CDC" w:rsidRDefault="00487697" w:rsidP="00643086">
      <w:pPr>
        <w:pStyle w:val="Akapitzlist"/>
        <w:numPr>
          <w:ilvl w:val="0"/>
          <w:numId w:val="12"/>
        </w:numPr>
        <w:spacing w:after="0"/>
        <w:ind w:left="-284" w:hanging="283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sz w:val="20"/>
          <w:szCs w:val="20"/>
        </w:rPr>
        <w:t>Wykaz osób – załącznik nr 5;</w:t>
      </w:r>
    </w:p>
    <w:p w:rsidR="0019461F" w:rsidRPr="00191CDC" w:rsidRDefault="00487697" w:rsidP="00643086">
      <w:pPr>
        <w:pStyle w:val="Akapitzlist"/>
        <w:numPr>
          <w:ilvl w:val="0"/>
          <w:numId w:val="12"/>
        </w:numPr>
        <w:spacing w:after="0"/>
        <w:ind w:left="-284" w:hanging="283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sz w:val="20"/>
          <w:szCs w:val="20"/>
        </w:rPr>
        <w:t>Formularz ofertowy – załącznik nr 6;</w:t>
      </w:r>
    </w:p>
    <w:p w:rsidR="0019461F" w:rsidRPr="00191CDC" w:rsidRDefault="0019461F" w:rsidP="00643086">
      <w:pPr>
        <w:pStyle w:val="Akapitzlist"/>
        <w:numPr>
          <w:ilvl w:val="0"/>
          <w:numId w:val="12"/>
        </w:numPr>
        <w:spacing w:after="0"/>
        <w:ind w:left="-284" w:hanging="283"/>
        <w:jc w:val="both"/>
        <w:rPr>
          <w:rFonts w:ascii="Bahnschrift" w:hAnsi="Bahnschrift"/>
          <w:sz w:val="20"/>
          <w:szCs w:val="20"/>
        </w:rPr>
      </w:pPr>
      <w:proofErr w:type="spellStart"/>
      <w:r w:rsidRPr="00191CDC">
        <w:rPr>
          <w:rFonts w:ascii="Bahnschrift" w:hAnsi="Bahnschrift"/>
          <w:sz w:val="20"/>
          <w:szCs w:val="20"/>
        </w:rPr>
        <w:t>STWiORB</w:t>
      </w:r>
      <w:proofErr w:type="spellEnd"/>
      <w:r w:rsidRPr="00191CDC">
        <w:rPr>
          <w:rFonts w:ascii="Bahnschrift" w:hAnsi="Bahnschrift"/>
          <w:sz w:val="20"/>
          <w:szCs w:val="20"/>
        </w:rPr>
        <w:t xml:space="preserve"> – załącznik nr </w:t>
      </w:r>
      <w:r w:rsidR="00487697" w:rsidRPr="00191CDC">
        <w:rPr>
          <w:rFonts w:ascii="Bahnschrift" w:hAnsi="Bahnschrift"/>
          <w:sz w:val="20"/>
          <w:szCs w:val="20"/>
        </w:rPr>
        <w:t>7;</w:t>
      </w:r>
    </w:p>
    <w:p w:rsidR="006C5D13" w:rsidRPr="00191CDC" w:rsidRDefault="00C26B7A" w:rsidP="00643086">
      <w:pPr>
        <w:pStyle w:val="Akapitzlist"/>
        <w:numPr>
          <w:ilvl w:val="0"/>
          <w:numId w:val="12"/>
        </w:numPr>
        <w:spacing w:after="0"/>
        <w:ind w:left="-284" w:hanging="283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sz w:val="20"/>
          <w:szCs w:val="20"/>
        </w:rPr>
        <w:t xml:space="preserve">Przedmiar robót </w:t>
      </w:r>
      <w:r w:rsidR="0019461F" w:rsidRPr="00191CDC">
        <w:rPr>
          <w:rFonts w:ascii="Bahnschrift" w:hAnsi="Bahnschrift"/>
          <w:sz w:val="20"/>
          <w:szCs w:val="20"/>
        </w:rPr>
        <w:t xml:space="preserve">– załącznik nr </w:t>
      </w:r>
      <w:r w:rsidR="00487697" w:rsidRPr="00191CDC">
        <w:rPr>
          <w:rFonts w:ascii="Bahnschrift" w:hAnsi="Bahnschrift"/>
          <w:sz w:val="20"/>
          <w:szCs w:val="20"/>
        </w:rPr>
        <w:t>8</w:t>
      </w:r>
      <w:r w:rsidR="005759CC" w:rsidRPr="00191CDC">
        <w:rPr>
          <w:rFonts w:ascii="Bahnschrift" w:hAnsi="Bahnschrift"/>
          <w:sz w:val="20"/>
          <w:szCs w:val="20"/>
        </w:rPr>
        <w:t>;</w:t>
      </w:r>
    </w:p>
    <w:p w:rsidR="00B5140E" w:rsidRPr="00191CDC" w:rsidRDefault="00191CDC" w:rsidP="00643086">
      <w:pPr>
        <w:pStyle w:val="Akapitzlist"/>
        <w:numPr>
          <w:ilvl w:val="0"/>
          <w:numId w:val="12"/>
        </w:numPr>
        <w:spacing w:after="0"/>
        <w:ind w:left="-284" w:hanging="283"/>
        <w:jc w:val="both"/>
        <w:rPr>
          <w:rFonts w:ascii="Bahnschrift" w:hAnsi="Bahnschrift"/>
          <w:sz w:val="22"/>
        </w:rPr>
      </w:pPr>
      <w:r w:rsidRPr="00191CDC">
        <w:rPr>
          <w:rFonts w:ascii="Bahnschrift" w:hAnsi="Bahnschrift"/>
          <w:sz w:val="20"/>
          <w:szCs w:val="20"/>
        </w:rPr>
        <w:t>Oświadczenie – załącznik nr 9.</w:t>
      </w:r>
    </w:p>
    <w:sectPr w:rsidR="00B5140E" w:rsidRPr="00191CDC" w:rsidSect="0010677A">
      <w:headerReference w:type="default" r:id="rId18"/>
      <w:footerReference w:type="default" r:id="rId19"/>
      <w:pgSz w:w="11906" w:h="16838" w:code="9"/>
      <w:pgMar w:top="880" w:right="567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7A" w:rsidRDefault="00C26B7A" w:rsidP="00885E24">
      <w:pPr>
        <w:spacing w:after="0" w:line="240" w:lineRule="auto"/>
      </w:pPr>
      <w:r>
        <w:separator/>
      </w:r>
    </w:p>
  </w:endnote>
  <w:endnote w:type="continuationSeparator" w:id="0">
    <w:p w:rsidR="00C26B7A" w:rsidRDefault="00C26B7A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362929"/>
      <w:docPartObj>
        <w:docPartGallery w:val="Page Numbers (Bottom of Page)"/>
        <w:docPartUnique/>
      </w:docPartObj>
    </w:sdtPr>
    <w:sdtEndPr/>
    <w:sdtContent>
      <w:p w:rsidR="00C26B7A" w:rsidRDefault="00C26B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C0D">
          <w:rPr>
            <w:noProof/>
          </w:rPr>
          <w:t>1</w:t>
        </w:r>
        <w:r>
          <w:fldChar w:fldCharType="end"/>
        </w:r>
      </w:p>
    </w:sdtContent>
  </w:sdt>
  <w:p w:rsidR="00C26B7A" w:rsidRDefault="00C26B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7A" w:rsidRDefault="00C26B7A" w:rsidP="00885E24">
      <w:pPr>
        <w:spacing w:after="0" w:line="240" w:lineRule="auto"/>
      </w:pPr>
      <w:r>
        <w:separator/>
      </w:r>
    </w:p>
  </w:footnote>
  <w:footnote w:type="continuationSeparator" w:id="0">
    <w:p w:rsidR="00C26B7A" w:rsidRDefault="00C26B7A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7A" w:rsidRPr="004C230E" w:rsidRDefault="00C26B7A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12 - 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5C5"/>
    <w:multiLevelType w:val="hybridMultilevel"/>
    <w:tmpl w:val="1A4E795E"/>
    <w:lvl w:ilvl="0" w:tplc="E32E1098">
      <w:start w:val="1"/>
      <w:numFmt w:val="lowerLetter"/>
      <w:lvlText w:val="%1)"/>
      <w:lvlJc w:val="left"/>
      <w:pPr>
        <w:ind w:left="-1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1" w:hanging="360"/>
      </w:pPr>
    </w:lvl>
    <w:lvl w:ilvl="2" w:tplc="0415001B" w:tentative="1">
      <w:start w:val="1"/>
      <w:numFmt w:val="lowerRoman"/>
      <w:lvlText w:val="%3."/>
      <w:lvlJc w:val="right"/>
      <w:pPr>
        <w:ind w:left="1271" w:hanging="180"/>
      </w:pPr>
    </w:lvl>
    <w:lvl w:ilvl="3" w:tplc="0415000F" w:tentative="1">
      <w:start w:val="1"/>
      <w:numFmt w:val="decimal"/>
      <w:lvlText w:val="%4."/>
      <w:lvlJc w:val="left"/>
      <w:pPr>
        <w:ind w:left="1991" w:hanging="360"/>
      </w:pPr>
    </w:lvl>
    <w:lvl w:ilvl="4" w:tplc="04150019" w:tentative="1">
      <w:start w:val="1"/>
      <w:numFmt w:val="lowerLetter"/>
      <w:lvlText w:val="%5."/>
      <w:lvlJc w:val="left"/>
      <w:pPr>
        <w:ind w:left="2711" w:hanging="360"/>
      </w:pPr>
    </w:lvl>
    <w:lvl w:ilvl="5" w:tplc="0415001B" w:tentative="1">
      <w:start w:val="1"/>
      <w:numFmt w:val="lowerRoman"/>
      <w:lvlText w:val="%6."/>
      <w:lvlJc w:val="right"/>
      <w:pPr>
        <w:ind w:left="3431" w:hanging="180"/>
      </w:pPr>
    </w:lvl>
    <w:lvl w:ilvl="6" w:tplc="0415000F" w:tentative="1">
      <w:start w:val="1"/>
      <w:numFmt w:val="decimal"/>
      <w:lvlText w:val="%7."/>
      <w:lvlJc w:val="left"/>
      <w:pPr>
        <w:ind w:left="4151" w:hanging="360"/>
      </w:pPr>
    </w:lvl>
    <w:lvl w:ilvl="7" w:tplc="04150019" w:tentative="1">
      <w:start w:val="1"/>
      <w:numFmt w:val="lowerLetter"/>
      <w:lvlText w:val="%8."/>
      <w:lvlJc w:val="left"/>
      <w:pPr>
        <w:ind w:left="4871" w:hanging="360"/>
      </w:pPr>
    </w:lvl>
    <w:lvl w:ilvl="8" w:tplc="0415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1">
    <w:nsid w:val="10681685"/>
    <w:multiLevelType w:val="hybridMultilevel"/>
    <w:tmpl w:val="55FC1BB8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6DC0A7A">
      <w:start w:val="1"/>
      <w:numFmt w:val="decimal"/>
      <w:lvlText w:val="%3)"/>
      <w:lvlJc w:val="left"/>
      <w:pPr>
        <w:ind w:left="2160" w:hanging="180"/>
      </w:pPr>
      <w:rPr>
        <w:i w:val="0"/>
        <w:sz w:val="20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38A3"/>
    <w:multiLevelType w:val="hybridMultilevel"/>
    <w:tmpl w:val="531A7646"/>
    <w:lvl w:ilvl="0" w:tplc="EE0E4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7603EA1"/>
    <w:multiLevelType w:val="hybridMultilevel"/>
    <w:tmpl w:val="B21432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C57917"/>
    <w:multiLevelType w:val="hybridMultilevel"/>
    <w:tmpl w:val="80A603CE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2D747A5E"/>
    <w:multiLevelType w:val="hybridMultilevel"/>
    <w:tmpl w:val="5A1093F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7">
    <w:nsid w:val="32EE0FF2"/>
    <w:multiLevelType w:val="hybridMultilevel"/>
    <w:tmpl w:val="02BC261E"/>
    <w:lvl w:ilvl="0" w:tplc="B8089026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3185149"/>
    <w:multiLevelType w:val="hybridMultilevel"/>
    <w:tmpl w:val="294E0BA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15CC2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720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A7CA2"/>
    <w:multiLevelType w:val="multilevel"/>
    <w:tmpl w:val="A52062F4"/>
    <w:lvl w:ilvl="0">
      <w:start w:val="1"/>
      <w:numFmt w:val="upperRoman"/>
      <w:suff w:val="space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Arial Unicode MS" w:hAnsi="Calibri" w:cs="Calibri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1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56E71"/>
    <w:multiLevelType w:val="hybridMultilevel"/>
    <w:tmpl w:val="39B66928"/>
    <w:lvl w:ilvl="0" w:tplc="AE543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36D55"/>
    <w:multiLevelType w:val="hybridMultilevel"/>
    <w:tmpl w:val="69DED2C4"/>
    <w:lvl w:ilvl="0" w:tplc="9FB6A536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DA33C6"/>
    <w:multiLevelType w:val="hybridMultilevel"/>
    <w:tmpl w:val="D526B738"/>
    <w:lvl w:ilvl="0" w:tplc="A1B2916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52EDC"/>
    <w:multiLevelType w:val="hybridMultilevel"/>
    <w:tmpl w:val="CDEC7060"/>
    <w:lvl w:ilvl="0" w:tplc="5206274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12"/>
  </w:num>
  <w:num w:numId="6">
    <w:abstractNumId w:val="17"/>
  </w:num>
  <w:num w:numId="7">
    <w:abstractNumId w:val="14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8"/>
  </w:num>
  <w:num w:numId="13">
    <w:abstractNumId w:val="16"/>
  </w:num>
  <w:num w:numId="14">
    <w:abstractNumId w:val="13"/>
  </w:num>
  <w:num w:numId="15">
    <w:abstractNumId w:val="15"/>
  </w:num>
  <w:num w:numId="16">
    <w:abstractNumId w:val="5"/>
  </w:num>
  <w:num w:numId="17">
    <w:abstractNumId w:val="18"/>
  </w:num>
  <w:num w:numId="18">
    <w:abstractNumId w:val="4"/>
  </w:num>
  <w:num w:numId="19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0"/>
    <w:rsid w:val="0002224D"/>
    <w:rsid w:val="0002527B"/>
    <w:rsid w:val="00030679"/>
    <w:rsid w:val="00040CC9"/>
    <w:rsid w:val="00042C41"/>
    <w:rsid w:val="00044B89"/>
    <w:rsid w:val="0005211D"/>
    <w:rsid w:val="00063020"/>
    <w:rsid w:val="000653FF"/>
    <w:rsid w:val="00070003"/>
    <w:rsid w:val="00081804"/>
    <w:rsid w:val="00096323"/>
    <w:rsid w:val="000A4557"/>
    <w:rsid w:val="000B5F28"/>
    <w:rsid w:val="000D034A"/>
    <w:rsid w:val="000E11CA"/>
    <w:rsid w:val="000E43FB"/>
    <w:rsid w:val="000F1564"/>
    <w:rsid w:val="000F50E0"/>
    <w:rsid w:val="000F60C9"/>
    <w:rsid w:val="000F6129"/>
    <w:rsid w:val="000F77DD"/>
    <w:rsid w:val="0010278C"/>
    <w:rsid w:val="0010677A"/>
    <w:rsid w:val="00120D7F"/>
    <w:rsid w:val="0012263D"/>
    <w:rsid w:val="0012468E"/>
    <w:rsid w:val="0012639F"/>
    <w:rsid w:val="001465F1"/>
    <w:rsid w:val="001474A5"/>
    <w:rsid w:val="00150A45"/>
    <w:rsid w:val="00152465"/>
    <w:rsid w:val="001527A2"/>
    <w:rsid w:val="0015341D"/>
    <w:rsid w:val="00173E10"/>
    <w:rsid w:val="001858D7"/>
    <w:rsid w:val="00191CDC"/>
    <w:rsid w:val="0019461F"/>
    <w:rsid w:val="00196C96"/>
    <w:rsid w:val="00197B6D"/>
    <w:rsid w:val="001A7C11"/>
    <w:rsid w:val="001B59F8"/>
    <w:rsid w:val="001C1CE0"/>
    <w:rsid w:val="001C1E84"/>
    <w:rsid w:val="001C47C6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F3790"/>
    <w:rsid w:val="001F4D44"/>
    <w:rsid w:val="001F58F3"/>
    <w:rsid w:val="001F64AC"/>
    <w:rsid w:val="001F749C"/>
    <w:rsid w:val="001F750E"/>
    <w:rsid w:val="00207303"/>
    <w:rsid w:val="002108CC"/>
    <w:rsid w:val="00214465"/>
    <w:rsid w:val="00214918"/>
    <w:rsid w:val="0021528E"/>
    <w:rsid w:val="00216AC4"/>
    <w:rsid w:val="002237C8"/>
    <w:rsid w:val="002302AF"/>
    <w:rsid w:val="00230A02"/>
    <w:rsid w:val="002342B5"/>
    <w:rsid w:val="002513D8"/>
    <w:rsid w:val="002547C1"/>
    <w:rsid w:val="00263E26"/>
    <w:rsid w:val="00265FA4"/>
    <w:rsid w:val="0027113A"/>
    <w:rsid w:val="0027615D"/>
    <w:rsid w:val="002773BC"/>
    <w:rsid w:val="0028157C"/>
    <w:rsid w:val="00291E86"/>
    <w:rsid w:val="0029378A"/>
    <w:rsid w:val="00296DC1"/>
    <w:rsid w:val="002A29EE"/>
    <w:rsid w:val="002A409C"/>
    <w:rsid w:val="002A41ED"/>
    <w:rsid w:val="002B3283"/>
    <w:rsid w:val="002B7450"/>
    <w:rsid w:val="002C4002"/>
    <w:rsid w:val="002C5FAE"/>
    <w:rsid w:val="002E1656"/>
    <w:rsid w:val="00304A29"/>
    <w:rsid w:val="00305A2B"/>
    <w:rsid w:val="00306839"/>
    <w:rsid w:val="00306B54"/>
    <w:rsid w:val="003119D6"/>
    <w:rsid w:val="003143C3"/>
    <w:rsid w:val="0031497D"/>
    <w:rsid w:val="003332E0"/>
    <w:rsid w:val="00345A4A"/>
    <w:rsid w:val="00346833"/>
    <w:rsid w:val="00347321"/>
    <w:rsid w:val="0035435C"/>
    <w:rsid w:val="003551DC"/>
    <w:rsid w:val="003618A5"/>
    <w:rsid w:val="003654AF"/>
    <w:rsid w:val="0038122A"/>
    <w:rsid w:val="003816F7"/>
    <w:rsid w:val="0039057F"/>
    <w:rsid w:val="00393147"/>
    <w:rsid w:val="0039492B"/>
    <w:rsid w:val="00395A57"/>
    <w:rsid w:val="003A1011"/>
    <w:rsid w:val="003A18AF"/>
    <w:rsid w:val="003B7657"/>
    <w:rsid w:val="003D58D8"/>
    <w:rsid w:val="003D5A3E"/>
    <w:rsid w:val="003D5E60"/>
    <w:rsid w:val="003E489C"/>
    <w:rsid w:val="003E5ECA"/>
    <w:rsid w:val="003E6253"/>
    <w:rsid w:val="003F2A58"/>
    <w:rsid w:val="003F539D"/>
    <w:rsid w:val="003F7453"/>
    <w:rsid w:val="00400CFE"/>
    <w:rsid w:val="00406862"/>
    <w:rsid w:val="00406ACF"/>
    <w:rsid w:val="00417F77"/>
    <w:rsid w:val="00421465"/>
    <w:rsid w:val="00431749"/>
    <w:rsid w:val="004426A4"/>
    <w:rsid w:val="00442C0D"/>
    <w:rsid w:val="00451089"/>
    <w:rsid w:val="004549FD"/>
    <w:rsid w:val="004635A8"/>
    <w:rsid w:val="004710C6"/>
    <w:rsid w:val="00471A86"/>
    <w:rsid w:val="004742FE"/>
    <w:rsid w:val="00474F1E"/>
    <w:rsid w:val="00475242"/>
    <w:rsid w:val="00476B8C"/>
    <w:rsid w:val="004808F1"/>
    <w:rsid w:val="00485AE1"/>
    <w:rsid w:val="00487697"/>
    <w:rsid w:val="00493B0A"/>
    <w:rsid w:val="004A7618"/>
    <w:rsid w:val="004B2171"/>
    <w:rsid w:val="004B2939"/>
    <w:rsid w:val="004B365C"/>
    <w:rsid w:val="004C03B0"/>
    <w:rsid w:val="004C230E"/>
    <w:rsid w:val="004C5859"/>
    <w:rsid w:val="004C70F4"/>
    <w:rsid w:val="004D2132"/>
    <w:rsid w:val="004F496E"/>
    <w:rsid w:val="004F4DA6"/>
    <w:rsid w:val="004F6580"/>
    <w:rsid w:val="004F6BD6"/>
    <w:rsid w:val="005059EE"/>
    <w:rsid w:val="00507DC8"/>
    <w:rsid w:val="005112D3"/>
    <w:rsid w:val="00511958"/>
    <w:rsid w:val="00526028"/>
    <w:rsid w:val="00526953"/>
    <w:rsid w:val="005355C7"/>
    <w:rsid w:val="005368B2"/>
    <w:rsid w:val="0055170C"/>
    <w:rsid w:val="00561DAC"/>
    <w:rsid w:val="00561E7A"/>
    <w:rsid w:val="005676DA"/>
    <w:rsid w:val="005701F9"/>
    <w:rsid w:val="00573C60"/>
    <w:rsid w:val="00574090"/>
    <w:rsid w:val="005759CC"/>
    <w:rsid w:val="00581C07"/>
    <w:rsid w:val="005821FB"/>
    <w:rsid w:val="005A4C2F"/>
    <w:rsid w:val="005A7945"/>
    <w:rsid w:val="005C471F"/>
    <w:rsid w:val="005D1A7A"/>
    <w:rsid w:val="005D5B3A"/>
    <w:rsid w:val="005D609D"/>
    <w:rsid w:val="005E3939"/>
    <w:rsid w:val="005E4227"/>
    <w:rsid w:val="005E5EC8"/>
    <w:rsid w:val="005F6831"/>
    <w:rsid w:val="005F72C3"/>
    <w:rsid w:val="006119FA"/>
    <w:rsid w:val="0062719F"/>
    <w:rsid w:val="00630991"/>
    <w:rsid w:val="00631BF1"/>
    <w:rsid w:val="00637661"/>
    <w:rsid w:val="00640D4D"/>
    <w:rsid w:val="00643035"/>
    <w:rsid w:val="00643086"/>
    <w:rsid w:val="00643092"/>
    <w:rsid w:val="00650B02"/>
    <w:rsid w:val="006576CB"/>
    <w:rsid w:val="00664CCD"/>
    <w:rsid w:val="0067134B"/>
    <w:rsid w:val="00675220"/>
    <w:rsid w:val="006806CE"/>
    <w:rsid w:val="00686689"/>
    <w:rsid w:val="0069173B"/>
    <w:rsid w:val="00692015"/>
    <w:rsid w:val="006A2FBE"/>
    <w:rsid w:val="006B2668"/>
    <w:rsid w:val="006C5D13"/>
    <w:rsid w:val="00705E08"/>
    <w:rsid w:val="00713CBC"/>
    <w:rsid w:val="00726AC9"/>
    <w:rsid w:val="007370E3"/>
    <w:rsid w:val="007446D3"/>
    <w:rsid w:val="00750047"/>
    <w:rsid w:val="00755F08"/>
    <w:rsid w:val="007571AB"/>
    <w:rsid w:val="00760C0F"/>
    <w:rsid w:val="0076155E"/>
    <w:rsid w:val="00774927"/>
    <w:rsid w:val="0077630B"/>
    <w:rsid w:val="00781E7D"/>
    <w:rsid w:val="007920CF"/>
    <w:rsid w:val="00797805"/>
    <w:rsid w:val="007A3A61"/>
    <w:rsid w:val="007A6B05"/>
    <w:rsid w:val="007B123F"/>
    <w:rsid w:val="007C409A"/>
    <w:rsid w:val="007D0E9D"/>
    <w:rsid w:val="007D6638"/>
    <w:rsid w:val="007E3267"/>
    <w:rsid w:val="007E3DE1"/>
    <w:rsid w:val="007E3FA0"/>
    <w:rsid w:val="00817870"/>
    <w:rsid w:val="00822360"/>
    <w:rsid w:val="00833EFB"/>
    <w:rsid w:val="00841BD5"/>
    <w:rsid w:val="00845A3F"/>
    <w:rsid w:val="00846C10"/>
    <w:rsid w:val="008615F6"/>
    <w:rsid w:val="00866861"/>
    <w:rsid w:val="00882543"/>
    <w:rsid w:val="008827DA"/>
    <w:rsid w:val="00885E24"/>
    <w:rsid w:val="00890B58"/>
    <w:rsid w:val="008944B4"/>
    <w:rsid w:val="008A525B"/>
    <w:rsid w:val="008A6A0E"/>
    <w:rsid w:val="008B2C4E"/>
    <w:rsid w:val="008B50FC"/>
    <w:rsid w:val="008C2CF8"/>
    <w:rsid w:val="008D0712"/>
    <w:rsid w:val="008D1E39"/>
    <w:rsid w:val="008D3431"/>
    <w:rsid w:val="008D3C1A"/>
    <w:rsid w:val="008D5204"/>
    <w:rsid w:val="008D6C68"/>
    <w:rsid w:val="008E44B6"/>
    <w:rsid w:val="008E6C61"/>
    <w:rsid w:val="008F19E4"/>
    <w:rsid w:val="008F237E"/>
    <w:rsid w:val="008F435F"/>
    <w:rsid w:val="008F539E"/>
    <w:rsid w:val="00901C2F"/>
    <w:rsid w:val="009063F0"/>
    <w:rsid w:val="009070AA"/>
    <w:rsid w:val="0092382F"/>
    <w:rsid w:val="0092506B"/>
    <w:rsid w:val="00925A98"/>
    <w:rsid w:val="00927047"/>
    <w:rsid w:val="00942F72"/>
    <w:rsid w:val="00947260"/>
    <w:rsid w:val="0095054C"/>
    <w:rsid w:val="00953E20"/>
    <w:rsid w:val="00955CF7"/>
    <w:rsid w:val="00955FFC"/>
    <w:rsid w:val="009624AF"/>
    <w:rsid w:val="00962F24"/>
    <w:rsid w:val="009758C4"/>
    <w:rsid w:val="009A07DD"/>
    <w:rsid w:val="009B0DE4"/>
    <w:rsid w:val="009B1B02"/>
    <w:rsid w:val="009C0C6D"/>
    <w:rsid w:val="009C400D"/>
    <w:rsid w:val="009D6389"/>
    <w:rsid w:val="009E2E9A"/>
    <w:rsid w:val="009E417B"/>
    <w:rsid w:val="009E6102"/>
    <w:rsid w:val="009F1CD8"/>
    <w:rsid w:val="00A0364D"/>
    <w:rsid w:val="00A04D27"/>
    <w:rsid w:val="00A158AB"/>
    <w:rsid w:val="00A1787F"/>
    <w:rsid w:val="00A223F6"/>
    <w:rsid w:val="00A24ACB"/>
    <w:rsid w:val="00A259C0"/>
    <w:rsid w:val="00A27FDC"/>
    <w:rsid w:val="00A30DA0"/>
    <w:rsid w:val="00A3245E"/>
    <w:rsid w:val="00A571EA"/>
    <w:rsid w:val="00A70973"/>
    <w:rsid w:val="00A73A9A"/>
    <w:rsid w:val="00A77375"/>
    <w:rsid w:val="00A91344"/>
    <w:rsid w:val="00AA04CD"/>
    <w:rsid w:val="00AA0686"/>
    <w:rsid w:val="00AA0DCE"/>
    <w:rsid w:val="00AC3F51"/>
    <w:rsid w:val="00AD29A6"/>
    <w:rsid w:val="00AD2E2D"/>
    <w:rsid w:val="00AD4B54"/>
    <w:rsid w:val="00AD588C"/>
    <w:rsid w:val="00AF1FD3"/>
    <w:rsid w:val="00AF3F8E"/>
    <w:rsid w:val="00B05E5B"/>
    <w:rsid w:val="00B11057"/>
    <w:rsid w:val="00B26970"/>
    <w:rsid w:val="00B31F37"/>
    <w:rsid w:val="00B3492F"/>
    <w:rsid w:val="00B37091"/>
    <w:rsid w:val="00B503A5"/>
    <w:rsid w:val="00B5140E"/>
    <w:rsid w:val="00B67F4B"/>
    <w:rsid w:val="00B71B9A"/>
    <w:rsid w:val="00B77C37"/>
    <w:rsid w:val="00B96733"/>
    <w:rsid w:val="00BA7A87"/>
    <w:rsid w:val="00BC2B90"/>
    <w:rsid w:val="00BC43C8"/>
    <w:rsid w:val="00BC6137"/>
    <w:rsid w:val="00BC7E34"/>
    <w:rsid w:val="00BD44BC"/>
    <w:rsid w:val="00BE1BC5"/>
    <w:rsid w:val="00BE2E5C"/>
    <w:rsid w:val="00BF16B6"/>
    <w:rsid w:val="00BF409D"/>
    <w:rsid w:val="00C07737"/>
    <w:rsid w:val="00C229F7"/>
    <w:rsid w:val="00C26405"/>
    <w:rsid w:val="00C26B7A"/>
    <w:rsid w:val="00C30BB8"/>
    <w:rsid w:val="00C32175"/>
    <w:rsid w:val="00C3388D"/>
    <w:rsid w:val="00C37C8D"/>
    <w:rsid w:val="00C4063F"/>
    <w:rsid w:val="00C41737"/>
    <w:rsid w:val="00C426CE"/>
    <w:rsid w:val="00C47546"/>
    <w:rsid w:val="00C5426C"/>
    <w:rsid w:val="00C57048"/>
    <w:rsid w:val="00C604F1"/>
    <w:rsid w:val="00C6612D"/>
    <w:rsid w:val="00C70470"/>
    <w:rsid w:val="00C8560B"/>
    <w:rsid w:val="00C91664"/>
    <w:rsid w:val="00C931A5"/>
    <w:rsid w:val="00C944BC"/>
    <w:rsid w:val="00CA119A"/>
    <w:rsid w:val="00CA3E5C"/>
    <w:rsid w:val="00CA4097"/>
    <w:rsid w:val="00CA6DDE"/>
    <w:rsid w:val="00CB4110"/>
    <w:rsid w:val="00CB456C"/>
    <w:rsid w:val="00CB7681"/>
    <w:rsid w:val="00CC346B"/>
    <w:rsid w:val="00CC4067"/>
    <w:rsid w:val="00CC604B"/>
    <w:rsid w:val="00CC7294"/>
    <w:rsid w:val="00CD3053"/>
    <w:rsid w:val="00CD403A"/>
    <w:rsid w:val="00CE00E7"/>
    <w:rsid w:val="00CE483D"/>
    <w:rsid w:val="00CE7618"/>
    <w:rsid w:val="00CF2954"/>
    <w:rsid w:val="00CF2B8A"/>
    <w:rsid w:val="00CF367A"/>
    <w:rsid w:val="00D04919"/>
    <w:rsid w:val="00D06771"/>
    <w:rsid w:val="00D0696A"/>
    <w:rsid w:val="00D07F23"/>
    <w:rsid w:val="00D11097"/>
    <w:rsid w:val="00D1287D"/>
    <w:rsid w:val="00D44811"/>
    <w:rsid w:val="00D458D2"/>
    <w:rsid w:val="00D57521"/>
    <w:rsid w:val="00D6301D"/>
    <w:rsid w:val="00D66D57"/>
    <w:rsid w:val="00D725F2"/>
    <w:rsid w:val="00D73EC6"/>
    <w:rsid w:val="00D82B60"/>
    <w:rsid w:val="00D84088"/>
    <w:rsid w:val="00D92971"/>
    <w:rsid w:val="00D94554"/>
    <w:rsid w:val="00DA00AF"/>
    <w:rsid w:val="00DA5B03"/>
    <w:rsid w:val="00DB0572"/>
    <w:rsid w:val="00DB0C69"/>
    <w:rsid w:val="00DB7426"/>
    <w:rsid w:val="00DC27EF"/>
    <w:rsid w:val="00DC72F8"/>
    <w:rsid w:val="00DE2771"/>
    <w:rsid w:val="00DE35D5"/>
    <w:rsid w:val="00DE5ADD"/>
    <w:rsid w:val="00DE70B1"/>
    <w:rsid w:val="00DF6363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414F7"/>
    <w:rsid w:val="00E534C0"/>
    <w:rsid w:val="00E53D41"/>
    <w:rsid w:val="00E61111"/>
    <w:rsid w:val="00E63956"/>
    <w:rsid w:val="00E63C54"/>
    <w:rsid w:val="00E66D90"/>
    <w:rsid w:val="00E836A5"/>
    <w:rsid w:val="00E84F6C"/>
    <w:rsid w:val="00E91AFD"/>
    <w:rsid w:val="00EB4BCC"/>
    <w:rsid w:val="00EC09AE"/>
    <w:rsid w:val="00EC0D85"/>
    <w:rsid w:val="00EC4C90"/>
    <w:rsid w:val="00ED0E64"/>
    <w:rsid w:val="00ED1A24"/>
    <w:rsid w:val="00EE4DF7"/>
    <w:rsid w:val="00EF2D55"/>
    <w:rsid w:val="00EF3C63"/>
    <w:rsid w:val="00F1020D"/>
    <w:rsid w:val="00F16E3E"/>
    <w:rsid w:val="00F200A8"/>
    <w:rsid w:val="00F2235D"/>
    <w:rsid w:val="00F22F5E"/>
    <w:rsid w:val="00F4151A"/>
    <w:rsid w:val="00F53E67"/>
    <w:rsid w:val="00F556D2"/>
    <w:rsid w:val="00F61A89"/>
    <w:rsid w:val="00F84A62"/>
    <w:rsid w:val="00F93A77"/>
    <w:rsid w:val="00F93CA6"/>
    <w:rsid w:val="00F96282"/>
    <w:rsid w:val="00F9696F"/>
    <w:rsid w:val="00F9738E"/>
    <w:rsid w:val="00FA1542"/>
    <w:rsid w:val="00FA2661"/>
    <w:rsid w:val="00FC3BCD"/>
    <w:rsid w:val="00FC4408"/>
    <w:rsid w:val="00FC7AA8"/>
    <w:rsid w:val="00FD0B10"/>
    <w:rsid w:val="00FD2991"/>
    <w:rsid w:val="00FE47DB"/>
    <w:rsid w:val="00FE5D0A"/>
    <w:rsid w:val="00FF2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60C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59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60C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59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u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arek.sonnenfeld@us.edu.pl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DvIX8c8ij69qA78GJoTQMc1Djk_avZrhcpin5Gu-2rk/ed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ata.tkacz@us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us" TargetMode="External"/><Relationship Id="rId10" Type="http://schemas.openxmlformats.org/officeDocument/2006/relationships/hyperlink" Target="mailto:leszek.wojdyla@us.edu.p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zp.us.edu.pl" TargetMode="External"/><Relationship Id="rId14" Type="http://schemas.openxmlformats.org/officeDocument/2006/relationships/hyperlink" Target="https://platformazakupowa.pl/pn/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7ACE054-CC8C-4274-8BBA-03C2C29D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2302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Beata Tkacz</cp:lastModifiedBy>
  <cp:revision>31</cp:revision>
  <cp:lastPrinted>2021-02-08T08:22:00Z</cp:lastPrinted>
  <dcterms:created xsi:type="dcterms:W3CDTF">2022-09-23T13:19:00Z</dcterms:created>
  <dcterms:modified xsi:type="dcterms:W3CDTF">2022-09-30T13:31:00Z</dcterms:modified>
</cp:coreProperties>
</file>