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FE542" w14:textId="647C950C" w:rsidR="00216584" w:rsidRPr="00CA1138" w:rsidRDefault="00143987" w:rsidP="00CA113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1138">
        <w:rPr>
          <w:rFonts w:ascii="Times New Roman" w:hAnsi="Times New Roman" w:cs="Times New Roman"/>
          <w:sz w:val="24"/>
          <w:szCs w:val="24"/>
        </w:rPr>
        <w:t>Załącznik nr 2</w:t>
      </w:r>
    </w:p>
    <w:p w14:paraId="1A6EC793" w14:textId="26EB208E" w:rsidR="00143987" w:rsidRPr="00CA1138" w:rsidRDefault="00143987" w:rsidP="00CA11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34C178" w14:textId="77777777" w:rsidR="003A3D06" w:rsidRPr="00CA1138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53691" w14:textId="77777777" w:rsidR="003A3D06" w:rsidRPr="00CA1138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8293D" w14:textId="77777777" w:rsidR="003A3D06" w:rsidRPr="00CA1138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8588C" w14:textId="6B9E724D" w:rsidR="003A3D06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3F034" w14:textId="1E72DB07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950BE" w14:textId="328B410E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B7208" w14:textId="20625C5F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E7C94" w14:textId="277E3254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D7E08" w14:textId="77777777" w:rsidR="001C2D6A" w:rsidRPr="00CA1138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CAC5F" w14:textId="3AA34A76" w:rsidR="00143987" w:rsidRPr="001C2D6A" w:rsidRDefault="00644553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C2D6A">
        <w:rPr>
          <w:rFonts w:ascii="Times New Roman" w:hAnsi="Times New Roman" w:cs="Times New Roman"/>
          <w:b/>
          <w:sz w:val="48"/>
          <w:szCs w:val="48"/>
        </w:rPr>
        <w:t>S</w:t>
      </w:r>
      <w:r w:rsidR="00143987" w:rsidRPr="001C2D6A">
        <w:rPr>
          <w:rFonts w:ascii="Times New Roman" w:hAnsi="Times New Roman" w:cs="Times New Roman"/>
          <w:b/>
          <w:sz w:val="48"/>
          <w:szCs w:val="48"/>
        </w:rPr>
        <w:t xml:space="preserve">pecyfikacja techniczna wykonania </w:t>
      </w:r>
      <w:r w:rsidR="003A3D06" w:rsidRPr="001C2D6A">
        <w:rPr>
          <w:rFonts w:ascii="Times New Roman" w:hAnsi="Times New Roman" w:cs="Times New Roman"/>
          <w:b/>
          <w:sz w:val="48"/>
          <w:szCs w:val="48"/>
        </w:rPr>
        <w:br/>
      </w:r>
      <w:r w:rsidR="00143987" w:rsidRPr="001C2D6A">
        <w:rPr>
          <w:rFonts w:ascii="Times New Roman" w:hAnsi="Times New Roman" w:cs="Times New Roman"/>
          <w:b/>
          <w:sz w:val="48"/>
          <w:szCs w:val="48"/>
        </w:rPr>
        <w:t>i odbioru robót budowlanych</w:t>
      </w:r>
    </w:p>
    <w:p w14:paraId="6101BEFE" w14:textId="1B08FB34" w:rsidR="00143987" w:rsidRPr="00CA1138" w:rsidRDefault="00143987" w:rsidP="00CA11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99C711" w14:textId="2076B477" w:rsidR="00143987" w:rsidRPr="00CA1138" w:rsidRDefault="00143987" w:rsidP="00CA11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893BC" w14:textId="12AB6184" w:rsidR="003A3D06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8CC49" w14:textId="30B8D79E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3492A7" w14:textId="01EAEABC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BEE83" w14:textId="77777777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55716" w14:textId="77777777" w:rsidR="001C2D6A" w:rsidRPr="00CA1138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766FF" w14:textId="03DA0D50" w:rsidR="003A3D06" w:rsidRPr="001C2D6A" w:rsidRDefault="00CA1138" w:rsidP="00CA1138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C2D6A">
        <w:rPr>
          <w:rFonts w:ascii="Times New Roman" w:hAnsi="Times New Roman" w:cs="Times New Roman"/>
          <w:sz w:val="36"/>
          <w:szCs w:val="36"/>
        </w:rPr>
        <w:t>Zamawiający</w:t>
      </w:r>
      <w:r w:rsidR="003A3D06" w:rsidRPr="001C2D6A">
        <w:rPr>
          <w:rFonts w:ascii="Times New Roman" w:hAnsi="Times New Roman" w:cs="Times New Roman"/>
          <w:sz w:val="36"/>
          <w:szCs w:val="36"/>
        </w:rPr>
        <w:t>:</w:t>
      </w:r>
    </w:p>
    <w:p w14:paraId="1D06F545" w14:textId="4D62BF84" w:rsidR="003A3D06" w:rsidRPr="001C2D6A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D6A">
        <w:rPr>
          <w:rFonts w:ascii="Times New Roman" w:hAnsi="Times New Roman" w:cs="Times New Roman"/>
          <w:b/>
          <w:sz w:val="36"/>
          <w:szCs w:val="36"/>
        </w:rPr>
        <w:t>OPEC-</w:t>
      </w:r>
      <w:r w:rsidR="00087663">
        <w:rPr>
          <w:rFonts w:ascii="Times New Roman" w:hAnsi="Times New Roman" w:cs="Times New Roman"/>
          <w:b/>
          <w:sz w:val="36"/>
          <w:szCs w:val="36"/>
        </w:rPr>
        <w:t>TERMO</w:t>
      </w:r>
      <w:r w:rsidRPr="001C2D6A">
        <w:rPr>
          <w:rFonts w:ascii="Times New Roman" w:hAnsi="Times New Roman" w:cs="Times New Roman"/>
          <w:b/>
          <w:sz w:val="36"/>
          <w:szCs w:val="36"/>
        </w:rPr>
        <w:t xml:space="preserve"> Sp. z o.o.</w:t>
      </w:r>
    </w:p>
    <w:p w14:paraId="2EFC071F" w14:textId="77777777" w:rsidR="003A3D06" w:rsidRPr="001C2D6A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D6A">
        <w:rPr>
          <w:rFonts w:ascii="Times New Roman" w:hAnsi="Times New Roman" w:cs="Times New Roman"/>
          <w:b/>
          <w:sz w:val="36"/>
          <w:szCs w:val="36"/>
        </w:rPr>
        <w:t>ul. Budowlanych 7</w:t>
      </w:r>
    </w:p>
    <w:p w14:paraId="15AA0CCD" w14:textId="77777777" w:rsidR="003A3D06" w:rsidRPr="001C2D6A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D6A">
        <w:rPr>
          <w:rFonts w:ascii="Times New Roman" w:hAnsi="Times New Roman" w:cs="Times New Roman"/>
          <w:b/>
          <w:sz w:val="36"/>
          <w:szCs w:val="36"/>
        </w:rPr>
        <w:t>86-300 Grudziądz</w:t>
      </w:r>
    </w:p>
    <w:p w14:paraId="1A8C939B" w14:textId="5951E35C" w:rsidR="003A3D06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C2E45" w14:textId="5DD7CB7B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61349" w14:textId="1239E49F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0467C0" w14:textId="0E0D0F3D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E4C83" w14:textId="0D99FDA8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4D51E" w14:textId="77777777" w:rsidR="001C2D6A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753EB" w14:textId="77777777" w:rsidR="001C2D6A" w:rsidRPr="00CA1138" w:rsidRDefault="001C2D6A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E3F5F" w14:textId="7DF1DE60" w:rsidR="003A3D06" w:rsidRPr="00CA1138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9DE0D" w14:textId="77777777" w:rsidR="003A3D06" w:rsidRPr="009123B1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3B1">
        <w:rPr>
          <w:rFonts w:ascii="Times New Roman" w:hAnsi="Times New Roman" w:cs="Times New Roman"/>
          <w:sz w:val="28"/>
          <w:szCs w:val="28"/>
        </w:rPr>
        <w:t xml:space="preserve">Lokalizacja inwestycji: </w:t>
      </w:r>
    </w:p>
    <w:p w14:paraId="7098611A" w14:textId="77777777" w:rsidR="003A3D06" w:rsidRPr="009123B1" w:rsidRDefault="003A3D06" w:rsidP="00CA113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3B1">
        <w:rPr>
          <w:rFonts w:ascii="Times New Roman" w:hAnsi="Times New Roman" w:cs="Times New Roman"/>
          <w:b/>
          <w:sz w:val="28"/>
          <w:szCs w:val="28"/>
        </w:rPr>
        <w:t>GRUDZIĄDZ</w:t>
      </w:r>
    </w:p>
    <w:p w14:paraId="35746F7D" w14:textId="77777777" w:rsidR="003A3D06" w:rsidRPr="00CA1138" w:rsidRDefault="003A3D06" w:rsidP="00CA11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E5D90A" w14:textId="77777777" w:rsidR="003A3D06" w:rsidRPr="00CA1138" w:rsidRDefault="003A3D06" w:rsidP="00CA113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F84F9A" w14:textId="77777777" w:rsidR="009123B1" w:rsidRDefault="009123B1" w:rsidP="00CA1138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2C42B2C" w14:textId="50989699" w:rsidR="003A3D06" w:rsidRPr="001C2D6A" w:rsidRDefault="00CC4F50" w:rsidP="00CA1138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marzec</w:t>
      </w:r>
      <w:r w:rsidR="003A3D06" w:rsidRPr="001C2D6A">
        <w:rPr>
          <w:rFonts w:ascii="Times New Roman" w:hAnsi="Times New Roman" w:cs="Times New Roman"/>
          <w:sz w:val="36"/>
          <w:szCs w:val="36"/>
        </w:rPr>
        <w:t xml:space="preserve"> 20</w:t>
      </w:r>
      <w:r w:rsidR="001A494B">
        <w:rPr>
          <w:rFonts w:ascii="Times New Roman" w:hAnsi="Times New Roman" w:cs="Times New Roman"/>
          <w:sz w:val="36"/>
          <w:szCs w:val="36"/>
        </w:rPr>
        <w:t>21</w:t>
      </w:r>
      <w:r w:rsidR="003A3D06" w:rsidRPr="001C2D6A">
        <w:rPr>
          <w:rFonts w:ascii="Times New Roman" w:hAnsi="Times New Roman" w:cs="Times New Roman"/>
          <w:sz w:val="36"/>
          <w:szCs w:val="36"/>
        </w:rPr>
        <w:t xml:space="preserve"> r.</w:t>
      </w:r>
    </w:p>
    <w:p w14:paraId="6CDE0CA4" w14:textId="04CD2C73" w:rsidR="000E19CF" w:rsidRPr="000D032E" w:rsidRDefault="000E19CF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lastRenderedPageBreak/>
        <w:t>Przedmiot i zakres</w:t>
      </w:r>
    </w:p>
    <w:p w14:paraId="42ECF1ED" w14:textId="7EB00B4A" w:rsidR="003A3D06" w:rsidRPr="000D032E" w:rsidRDefault="003A3D06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Specyfikacja Techniczna Wykonania i Odbioru Robót Budowlanych odnosi się do wymagań technicznych dotyczących wykonania i odbioru przedsięwzięcia pn.: ”Opracowanie dokumentacji projektowych oraz wykonie robót budowlanych dla zadań inwestycyjnych OPEC-</w:t>
      </w:r>
      <w:r w:rsidR="00CC4F50">
        <w:rPr>
          <w:rFonts w:ascii="Times New Roman" w:hAnsi="Times New Roman" w:cs="Times New Roman"/>
          <w:sz w:val="24"/>
          <w:szCs w:val="24"/>
        </w:rPr>
        <w:t>SYSTEM</w:t>
      </w:r>
      <w:r w:rsidRPr="000D032E">
        <w:rPr>
          <w:rFonts w:ascii="Times New Roman" w:hAnsi="Times New Roman" w:cs="Times New Roman"/>
          <w:sz w:val="24"/>
          <w:szCs w:val="24"/>
        </w:rPr>
        <w:t xml:space="preserve"> Sp. z o.o. na 20</w:t>
      </w:r>
      <w:r w:rsidR="00F8764D">
        <w:rPr>
          <w:rFonts w:ascii="Times New Roman" w:hAnsi="Times New Roman" w:cs="Times New Roman"/>
          <w:sz w:val="24"/>
          <w:szCs w:val="24"/>
        </w:rPr>
        <w:t>2</w:t>
      </w:r>
      <w:r w:rsidR="001A494B">
        <w:rPr>
          <w:rFonts w:ascii="Times New Roman" w:hAnsi="Times New Roman" w:cs="Times New Roman"/>
          <w:sz w:val="24"/>
          <w:szCs w:val="24"/>
        </w:rPr>
        <w:t>1</w:t>
      </w:r>
      <w:r w:rsidRPr="000D032E">
        <w:rPr>
          <w:rFonts w:ascii="Times New Roman" w:hAnsi="Times New Roman" w:cs="Times New Roman"/>
          <w:sz w:val="24"/>
          <w:szCs w:val="24"/>
        </w:rPr>
        <w:t xml:space="preserve"> rok”.</w:t>
      </w:r>
    </w:p>
    <w:p w14:paraId="5940FC66" w14:textId="77777777" w:rsidR="009123B1" w:rsidRDefault="009123B1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6976E" w14:textId="401624AF" w:rsidR="00F8764D" w:rsidRPr="00F8764D" w:rsidRDefault="00F8764D" w:rsidP="00F8764D">
      <w:pPr>
        <w:jc w:val="both"/>
        <w:rPr>
          <w:rFonts w:ascii="Times New Roman" w:hAnsi="Times New Roman" w:cs="Times New Roman"/>
          <w:sz w:val="24"/>
          <w:szCs w:val="24"/>
        </w:rPr>
      </w:pPr>
      <w:r w:rsidRPr="00F8764D">
        <w:rPr>
          <w:rFonts w:ascii="Times New Roman" w:hAnsi="Times New Roman" w:cs="Times New Roman"/>
          <w:sz w:val="24"/>
          <w:szCs w:val="24"/>
        </w:rPr>
        <w:t>Nazwy zadań inwestycyjnych:</w:t>
      </w:r>
    </w:p>
    <w:p w14:paraId="0BB7BE14" w14:textId="31F16C73" w:rsidR="000071B7" w:rsidRDefault="000071B7" w:rsidP="00007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B7">
        <w:rPr>
          <w:rFonts w:ascii="Times New Roman" w:hAnsi="Times New Roman" w:cs="Times New Roman"/>
          <w:sz w:val="24"/>
          <w:szCs w:val="24"/>
        </w:rPr>
        <w:t xml:space="preserve">Ratuszowa 1 </w:t>
      </w:r>
      <w:bookmarkStart w:id="0" w:name="_Hlk68236229"/>
      <w:r w:rsidRPr="000071B7">
        <w:rPr>
          <w:rFonts w:ascii="Times New Roman" w:hAnsi="Times New Roman" w:cs="Times New Roman"/>
          <w:sz w:val="24"/>
          <w:szCs w:val="24"/>
        </w:rPr>
        <w:t>- budowa przyłącza ciepłowniczego.</w:t>
      </w:r>
      <w:bookmarkEnd w:id="0"/>
    </w:p>
    <w:p w14:paraId="15DA3359" w14:textId="27E93025" w:rsidR="00087663" w:rsidRPr="000071B7" w:rsidRDefault="00087663" w:rsidP="000071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Długa 9 </w:t>
      </w:r>
      <w:r w:rsidRPr="00087663">
        <w:rPr>
          <w:rFonts w:ascii="Times New Roman" w:hAnsi="Times New Roman" w:cs="Times New Roman"/>
          <w:sz w:val="24"/>
          <w:szCs w:val="24"/>
        </w:rPr>
        <w:t>- budowa przyłącza ciepłowniczego.</w:t>
      </w:r>
    </w:p>
    <w:p w14:paraId="087967A6" w14:textId="2C77D822" w:rsidR="003A3D06" w:rsidRPr="000D032E" w:rsidRDefault="003A3D06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981C4" w14:textId="1EC5AE26" w:rsidR="000616C8" w:rsidRPr="000D032E" w:rsidRDefault="003A3D06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Zakres Robót</w:t>
      </w:r>
      <w:r w:rsidRPr="000D032E">
        <w:rPr>
          <w:rFonts w:ascii="Times New Roman" w:hAnsi="Times New Roman" w:cs="Times New Roman"/>
          <w:sz w:val="24"/>
          <w:szCs w:val="24"/>
        </w:rPr>
        <w:t xml:space="preserve"> uwzględnia </w:t>
      </w:r>
      <w:r w:rsidR="000616C8" w:rsidRPr="000D032E">
        <w:rPr>
          <w:rFonts w:ascii="Times New Roman" w:hAnsi="Times New Roman" w:cs="Times New Roman"/>
          <w:sz w:val="24"/>
          <w:szCs w:val="24"/>
        </w:rPr>
        <w:t>wszystkie czynności</w:t>
      </w:r>
      <w:r w:rsidRPr="000D032E">
        <w:rPr>
          <w:rFonts w:ascii="Times New Roman" w:hAnsi="Times New Roman" w:cs="Times New Roman"/>
          <w:sz w:val="24"/>
          <w:szCs w:val="24"/>
        </w:rPr>
        <w:t xml:space="preserve"> związane z</w:t>
      </w:r>
      <w:r w:rsidR="00917573" w:rsidRPr="000D032E">
        <w:rPr>
          <w:rFonts w:ascii="Times New Roman" w:hAnsi="Times New Roman" w:cs="Times New Roman"/>
          <w:sz w:val="24"/>
          <w:szCs w:val="24"/>
        </w:rPr>
        <w:t xml:space="preserve"> realizac</w:t>
      </w:r>
      <w:r w:rsidR="00924918">
        <w:rPr>
          <w:rFonts w:ascii="Times New Roman" w:hAnsi="Times New Roman" w:cs="Times New Roman"/>
          <w:sz w:val="24"/>
          <w:szCs w:val="24"/>
        </w:rPr>
        <w:t>ją inwestycji</w:t>
      </w:r>
      <w:r w:rsidR="00917573" w:rsidRPr="000D032E">
        <w:rPr>
          <w:rFonts w:ascii="Times New Roman" w:hAnsi="Times New Roman" w:cs="Times New Roman"/>
          <w:sz w:val="24"/>
          <w:szCs w:val="24"/>
        </w:rPr>
        <w:t xml:space="preserve">, </w:t>
      </w:r>
      <w:r w:rsidR="00F72AF9">
        <w:rPr>
          <w:rFonts w:ascii="Times New Roman" w:hAnsi="Times New Roman" w:cs="Times New Roman"/>
          <w:sz w:val="24"/>
          <w:szCs w:val="24"/>
        </w:rPr>
        <w:br/>
      </w:r>
      <w:r w:rsidR="00917573" w:rsidRPr="000D032E">
        <w:rPr>
          <w:rFonts w:ascii="Times New Roman" w:hAnsi="Times New Roman" w:cs="Times New Roman"/>
          <w:sz w:val="24"/>
          <w:szCs w:val="24"/>
        </w:rPr>
        <w:t>w szczególności</w:t>
      </w:r>
      <w:r w:rsidR="004B1F0E">
        <w:rPr>
          <w:rFonts w:ascii="Times New Roman" w:hAnsi="Times New Roman" w:cs="Times New Roman"/>
          <w:sz w:val="24"/>
          <w:szCs w:val="24"/>
        </w:rPr>
        <w:t xml:space="preserve"> </w:t>
      </w:r>
      <w:r w:rsidR="00F72AF9">
        <w:rPr>
          <w:rFonts w:ascii="Times New Roman" w:hAnsi="Times New Roman" w:cs="Times New Roman"/>
          <w:sz w:val="24"/>
          <w:szCs w:val="24"/>
        </w:rPr>
        <w:t>zaś</w:t>
      </w:r>
      <w:r w:rsidR="000616C8" w:rsidRPr="000D032E">
        <w:rPr>
          <w:rFonts w:ascii="Times New Roman" w:hAnsi="Times New Roman" w:cs="Times New Roman"/>
          <w:sz w:val="24"/>
          <w:szCs w:val="24"/>
        </w:rPr>
        <w:t>:</w:t>
      </w:r>
    </w:p>
    <w:p w14:paraId="04190CF3" w14:textId="1A3056A8" w:rsidR="000616C8" w:rsidRPr="000D032E" w:rsidRDefault="00F72AF9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zaznajomienie</w:t>
      </w:r>
      <w:r w:rsidR="000616C8" w:rsidRPr="000D032E">
        <w:rPr>
          <w:rFonts w:ascii="Times New Roman" w:hAnsi="Times New Roman" w:cs="Times New Roman"/>
          <w:sz w:val="24"/>
          <w:szCs w:val="24"/>
        </w:rPr>
        <w:t xml:space="preserve"> się z dokumentacją projektową</w:t>
      </w:r>
      <w:r w:rsidR="00A528F6" w:rsidRPr="000D03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528F6" w:rsidRPr="000D032E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="000616C8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784B976A" w14:textId="01E763A4" w:rsidR="000616C8" w:rsidRPr="000D032E" w:rsidRDefault="00F72AF9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</w:t>
      </w:r>
      <w:r w:rsidR="000616C8" w:rsidRPr="000D032E">
        <w:rPr>
          <w:rFonts w:ascii="Times New Roman" w:hAnsi="Times New Roman" w:cs="Times New Roman"/>
          <w:sz w:val="24"/>
          <w:szCs w:val="24"/>
        </w:rPr>
        <w:t xml:space="preserve"> zaplecza budowy,</w:t>
      </w:r>
    </w:p>
    <w:p w14:paraId="0F364068" w14:textId="7109CB21" w:rsidR="002D5D8E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obsługę</w:t>
      </w:r>
      <w:r w:rsidR="00F72AF9">
        <w:rPr>
          <w:rFonts w:ascii="Times New Roman" w:hAnsi="Times New Roman" w:cs="Times New Roman"/>
          <w:sz w:val="24"/>
          <w:szCs w:val="24"/>
        </w:rPr>
        <w:t xml:space="preserve"> geodezyjna</w:t>
      </w:r>
      <w:r w:rsidR="00924918">
        <w:rPr>
          <w:rFonts w:ascii="Times New Roman" w:hAnsi="Times New Roman" w:cs="Times New Roman"/>
          <w:sz w:val="24"/>
          <w:szCs w:val="24"/>
        </w:rPr>
        <w:t>,</w:t>
      </w:r>
    </w:p>
    <w:p w14:paraId="3A349567" w14:textId="6F67E687" w:rsidR="00A528F6" w:rsidRPr="000D032E" w:rsidRDefault="00F72AF9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</w:t>
      </w:r>
      <w:r w:rsidR="00A528F6" w:rsidRPr="000D032E">
        <w:rPr>
          <w:rFonts w:ascii="Times New Roman" w:hAnsi="Times New Roman" w:cs="Times New Roman"/>
          <w:sz w:val="24"/>
          <w:szCs w:val="24"/>
        </w:rPr>
        <w:t xml:space="preserve"> terenu budowy,</w:t>
      </w:r>
    </w:p>
    <w:p w14:paraId="67A3A7A8" w14:textId="6CFB92A5" w:rsidR="00484E9C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ochronę</w:t>
      </w:r>
      <w:r w:rsidR="00484E9C" w:rsidRPr="000D032E">
        <w:rPr>
          <w:rFonts w:ascii="Times New Roman" w:hAnsi="Times New Roman" w:cs="Times New Roman"/>
          <w:sz w:val="24"/>
          <w:szCs w:val="24"/>
        </w:rPr>
        <w:t xml:space="preserve"> życia i zdrowia ludzkiego,</w:t>
      </w:r>
    </w:p>
    <w:p w14:paraId="240A14E0" w14:textId="3519D9BF" w:rsidR="00484E9C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ochronę</w:t>
      </w:r>
      <w:r w:rsidR="00484E9C" w:rsidRPr="000D032E">
        <w:rPr>
          <w:rFonts w:ascii="Times New Roman" w:hAnsi="Times New Roman" w:cs="Times New Roman"/>
          <w:sz w:val="24"/>
          <w:szCs w:val="24"/>
        </w:rPr>
        <w:t xml:space="preserve"> mienia,</w:t>
      </w:r>
    </w:p>
    <w:p w14:paraId="242D093E" w14:textId="60A4DF38" w:rsidR="00484E9C" w:rsidRPr="000D032E" w:rsidRDefault="00F72AF9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</w:t>
      </w:r>
      <w:r w:rsidR="00484E9C" w:rsidRPr="000D032E">
        <w:rPr>
          <w:rFonts w:ascii="Times New Roman" w:hAnsi="Times New Roman" w:cs="Times New Roman"/>
          <w:sz w:val="24"/>
          <w:szCs w:val="24"/>
        </w:rPr>
        <w:t xml:space="preserve"> organizacji ruchu, </w:t>
      </w:r>
    </w:p>
    <w:p w14:paraId="23A848BA" w14:textId="1BFB7CC5" w:rsidR="00A528F6" w:rsidRPr="000D032E" w:rsidRDefault="00F72AF9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</w:t>
      </w:r>
      <w:r w:rsidR="00A528F6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7EE47633" w14:textId="7016627E" w:rsidR="00A528F6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dostawy</w:t>
      </w:r>
      <w:r w:rsidR="00484E9C" w:rsidRPr="000D032E">
        <w:rPr>
          <w:rFonts w:ascii="Times New Roman" w:hAnsi="Times New Roman" w:cs="Times New Roman"/>
          <w:sz w:val="24"/>
          <w:szCs w:val="24"/>
        </w:rPr>
        <w:t xml:space="preserve"> materiałów na teren budowy,</w:t>
      </w:r>
    </w:p>
    <w:p w14:paraId="45028EE2" w14:textId="0082712D" w:rsidR="00484E9C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</w:t>
      </w:r>
      <w:r w:rsidR="00484E9C" w:rsidRPr="000D032E">
        <w:rPr>
          <w:rFonts w:ascii="Times New Roman" w:hAnsi="Times New Roman" w:cs="Times New Roman"/>
          <w:sz w:val="24"/>
          <w:szCs w:val="24"/>
        </w:rPr>
        <w:t xml:space="preserve"> jakości materiałów dostarczanych na budowę,</w:t>
      </w:r>
    </w:p>
    <w:p w14:paraId="297A59FC" w14:textId="7513CDD9" w:rsidR="00484E9C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</w:t>
      </w:r>
      <w:r w:rsidR="00484E9C" w:rsidRPr="000D032E">
        <w:rPr>
          <w:rFonts w:ascii="Times New Roman" w:hAnsi="Times New Roman" w:cs="Times New Roman"/>
          <w:sz w:val="24"/>
          <w:szCs w:val="24"/>
        </w:rPr>
        <w:t xml:space="preserve"> stanu technicznego sprzętu,</w:t>
      </w:r>
    </w:p>
    <w:p w14:paraId="37D88368" w14:textId="6608A428" w:rsidR="00484E9C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budowlane</w:t>
      </w:r>
      <w:r w:rsidR="00484E9C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1F85FDDF" w14:textId="0CD0E6DF" w:rsidR="002F0CA9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odbiory częściowe</w:t>
      </w:r>
      <w:r w:rsidR="002F0CA9" w:rsidRPr="000D032E">
        <w:rPr>
          <w:rFonts w:ascii="Times New Roman" w:hAnsi="Times New Roman" w:cs="Times New Roman"/>
          <w:sz w:val="24"/>
          <w:szCs w:val="24"/>
        </w:rPr>
        <w:t xml:space="preserve"> robót zanikowych,</w:t>
      </w:r>
    </w:p>
    <w:p w14:paraId="2C7D61AB" w14:textId="7675DC95" w:rsidR="00484E9C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odtworzeniowe</w:t>
      </w:r>
      <w:r w:rsidR="00484E9C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6A42E8F5" w14:textId="39BCF28B" w:rsidR="00117B69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nasadzenia</w:t>
      </w:r>
      <w:r w:rsidR="00484E9C" w:rsidRPr="000D032E">
        <w:rPr>
          <w:rFonts w:ascii="Times New Roman" w:hAnsi="Times New Roman" w:cs="Times New Roman"/>
          <w:sz w:val="24"/>
          <w:szCs w:val="24"/>
        </w:rPr>
        <w:t xml:space="preserve"> zastę</w:t>
      </w:r>
      <w:r>
        <w:rPr>
          <w:rFonts w:ascii="Times New Roman" w:hAnsi="Times New Roman" w:cs="Times New Roman"/>
          <w:sz w:val="24"/>
          <w:szCs w:val="24"/>
        </w:rPr>
        <w:t>pcze</w:t>
      </w:r>
      <w:r w:rsidR="00117B69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70A8C053" w14:textId="04BB6F8B" w:rsidR="00484E9C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uprzątnięcie</w:t>
      </w:r>
      <w:r w:rsidR="00484E9C" w:rsidRPr="000D032E">
        <w:rPr>
          <w:rFonts w:ascii="Times New Roman" w:hAnsi="Times New Roman" w:cs="Times New Roman"/>
          <w:sz w:val="24"/>
          <w:szCs w:val="24"/>
        </w:rPr>
        <w:t xml:space="preserve"> terenu budowy,</w:t>
      </w:r>
    </w:p>
    <w:p w14:paraId="46DB0675" w14:textId="7C748989" w:rsidR="00484E9C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utylizacja</w:t>
      </w:r>
      <w:r w:rsidR="00117B69" w:rsidRPr="000D032E">
        <w:rPr>
          <w:rFonts w:ascii="Times New Roman" w:hAnsi="Times New Roman" w:cs="Times New Roman"/>
          <w:sz w:val="24"/>
          <w:szCs w:val="24"/>
        </w:rPr>
        <w:t xml:space="preserve"> odpadów,</w:t>
      </w:r>
    </w:p>
    <w:p w14:paraId="53B4051C" w14:textId="7D6A1C3E" w:rsidR="00117B69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</w:t>
      </w:r>
      <w:r w:rsidR="00117B69" w:rsidRPr="000D032E">
        <w:rPr>
          <w:rFonts w:ascii="Times New Roman" w:hAnsi="Times New Roman" w:cs="Times New Roman"/>
          <w:sz w:val="24"/>
          <w:szCs w:val="24"/>
        </w:rPr>
        <w:t xml:space="preserve"> terenów,</w:t>
      </w:r>
    </w:p>
    <w:p w14:paraId="353F1E87" w14:textId="71C40B90" w:rsidR="00117B69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</w:t>
      </w:r>
      <w:r w:rsidR="00117B69" w:rsidRPr="000D032E">
        <w:rPr>
          <w:rFonts w:ascii="Times New Roman" w:hAnsi="Times New Roman" w:cs="Times New Roman"/>
          <w:sz w:val="24"/>
          <w:szCs w:val="24"/>
        </w:rPr>
        <w:t xml:space="preserve"> dokumentacji powykonawczej,</w:t>
      </w:r>
    </w:p>
    <w:p w14:paraId="23CE513D" w14:textId="68BFAAED" w:rsidR="003A3D06" w:rsidRPr="000D032E" w:rsidRDefault="00C11917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</w:t>
      </w:r>
      <w:r w:rsidR="00117B69" w:rsidRPr="000D032E">
        <w:rPr>
          <w:rFonts w:ascii="Times New Roman" w:hAnsi="Times New Roman" w:cs="Times New Roman"/>
          <w:sz w:val="24"/>
          <w:szCs w:val="24"/>
        </w:rPr>
        <w:t xml:space="preserve"> </w:t>
      </w:r>
      <w:r w:rsidR="00CA1138" w:rsidRPr="000D032E">
        <w:rPr>
          <w:rFonts w:ascii="Times New Roman" w:hAnsi="Times New Roman" w:cs="Times New Roman"/>
          <w:sz w:val="24"/>
          <w:szCs w:val="24"/>
        </w:rPr>
        <w:t>Zamawiającemu</w:t>
      </w:r>
      <w:r w:rsidR="00117B69" w:rsidRPr="000D032E">
        <w:rPr>
          <w:rFonts w:ascii="Times New Roman" w:hAnsi="Times New Roman" w:cs="Times New Roman"/>
          <w:sz w:val="24"/>
          <w:szCs w:val="24"/>
        </w:rPr>
        <w:t xml:space="preserve"> faktu zakończe</w:t>
      </w:r>
      <w:r>
        <w:rPr>
          <w:rFonts w:ascii="Times New Roman" w:hAnsi="Times New Roman" w:cs="Times New Roman"/>
          <w:sz w:val="24"/>
          <w:szCs w:val="24"/>
        </w:rPr>
        <w:t>nia robót i gotowości do odbioru</w:t>
      </w:r>
      <w:r w:rsidR="00117B69" w:rsidRPr="000D032E">
        <w:rPr>
          <w:rFonts w:ascii="Times New Roman" w:hAnsi="Times New Roman" w:cs="Times New Roman"/>
          <w:sz w:val="24"/>
          <w:szCs w:val="24"/>
        </w:rPr>
        <w:t>.</w:t>
      </w:r>
    </w:p>
    <w:p w14:paraId="484A8B8A" w14:textId="77777777" w:rsidR="002F0CA9" w:rsidRPr="000D032E" w:rsidRDefault="002F0CA9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41B5A" w14:textId="35FD6289" w:rsidR="003A3D06" w:rsidRPr="000D032E" w:rsidRDefault="003A3D06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 xml:space="preserve">Wszelkie działania i logistyka w trakcie budowy sieci musi mieć na względzie utrzymanie ciągłości dostaw do Odbiorców. Nie dopuszcza się jakichkolwiek przerw w trakcie trwania sezonu grzewczego. </w:t>
      </w:r>
    </w:p>
    <w:p w14:paraId="74DB4E9D" w14:textId="77777777" w:rsidR="00DE2C5F" w:rsidRDefault="00DE2C5F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C3243" w14:textId="6A5C5FFD" w:rsidR="000E19CF" w:rsidRPr="000D032E" w:rsidRDefault="002C142B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Z</w:t>
      </w:r>
      <w:r w:rsidR="000E19CF" w:rsidRPr="000D032E">
        <w:rPr>
          <w:rFonts w:ascii="Times New Roman" w:hAnsi="Times New Roman" w:cs="Times New Roman"/>
          <w:b/>
          <w:sz w:val="24"/>
          <w:szCs w:val="24"/>
        </w:rPr>
        <w:t>asady</w:t>
      </w:r>
      <w:r w:rsidRPr="000D032E">
        <w:rPr>
          <w:rFonts w:ascii="Times New Roman" w:hAnsi="Times New Roman" w:cs="Times New Roman"/>
          <w:b/>
          <w:sz w:val="24"/>
          <w:szCs w:val="24"/>
        </w:rPr>
        <w:t xml:space="preserve"> ogólne</w:t>
      </w:r>
    </w:p>
    <w:p w14:paraId="0B3CFF2A" w14:textId="200F3623" w:rsidR="00773E4A" w:rsidRPr="000D032E" w:rsidRDefault="00773E4A" w:rsidP="000D032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rozpoczęciem robót Wykonawca jest zobowiązany do pisemnego powiadomienia wszystkich zainteresowanych stron (właścicieli lub administratorów terenów, właścicieli urządzeń i istniejącego uzbrojenia podziemnego i inne jednostki zgodnie z załączonymi </w:t>
      </w:r>
      <w:r w:rsidRPr="000D03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dokumentacji projektowej uzgodnieniami) o terminie rozpoczęcia robót oraz </w:t>
      </w:r>
      <w:r w:rsidR="004B1F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32E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przewidywanym terminie ich ukończenia.</w:t>
      </w:r>
    </w:p>
    <w:p w14:paraId="7D47E99F" w14:textId="77777777" w:rsidR="00917573" w:rsidRPr="000D032E" w:rsidRDefault="00917573" w:rsidP="000D032E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Wykonawca jest zobowiązany do przestrzegania warunków wydanych przez jednostki uzgadniające, opiniujące oraz właścicieli i władających terenami. </w:t>
      </w:r>
    </w:p>
    <w:p w14:paraId="4631BDB7" w14:textId="5FD24968" w:rsidR="00917573" w:rsidRDefault="00917573" w:rsidP="000D032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2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poniesienia wszelkich kosztów związanych z zajęciem terenu na czas realizacji inwestycji.</w:t>
      </w:r>
    </w:p>
    <w:p w14:paraId="2156F2AD" w14:textId="0C7BE1F0" w:rsidR="004B1F0E" w:rsidRPr="000D032E" w:rsidRDefault="004B1F0E" w:rsidP="000D032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uzgodnienia z właścicielami lub władającymi nieruchomościami skutkujące opłatami należy prowadzić w obecności Zamawiającego.</w:t>
      </w:r>
    </w:p>
    <w:p w14:paraId="7566C909" w14:textId="7C28DDA4" w:rsidR="00653A01" w:rsidRPr="000D032E" w:rsidRDefault="00653A01" w:rsidP="000D032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03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budowy sieci z rur preizolowanych należy bezwzględnie stosować się do wymogów określonych w poradnikach i instrukcjach montażu producenta wykorzystywanego systemu preizolowanego.  </w:t>
      </w:r>
    </w:p>
    <w:p w14:paraId="462261E0" w14:textId="029C9896" w:rsidR="002C142B" w:rsidRPr="000D032E" w:rsidRDefault="002C142B" w:rsidP="000D032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budowy sieci z rur preizolowanych zgodnie </w:t>
      </w:r>
      <w:r w:rsidR="004B1F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032E">
        <w:rPr>
          <w:rFonts w:ascii="Times New Roman" w:eastAsia="Times New Roman" w:hAnsi="Times New Roman" w:cs="Times New Roman"/>
          <w:sz w:val="24"/>
          <w:szCs w:val="24"/>
          <w:lang w:eastAsia="pl-PL"/>
        </w:rPr>
        <w:t>z dokumentacją projektową.</w:t>
      </w:r>
    </w:p>
    <w:p w14:paraId="25557791" w14:textId="15BA6A85" w:rsidR="002C142B" w:rsidRPr="000D032E" w:rsidRDefault="002C142B" w:rsidP="000D032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Budowę sieci ciepłociągu należy wykonywać zgodnie z przepisami Prawa Budowlanego, Polskimi Normami, wytycznymi producentów urządzeń oraz zgodnie z projektem budowlano–wykonawczym przy ścisłej współpracy z OPEC–</w:t>
      </w:r>
      <w:r w:rsidR="00087663">
        <w:rPr>
          <w:rFonts w:ascii="Times New Roman" w:hAnsi="Times New Roman" w:cs="Times New Roman"/>
          <w:sz w:val="24"/>
          <w:szCs w:val="24"/>
        </w:rPr>
        <w:t>TERMO</w:t>
      </w:r>
      <w:r w:rsidRPr="000D032E">
        <w:rPr>
          <w:rFonts w:ascii="Times New Roman" w:hAnsi="Times New Roman" w:cs="Times New Roman"/>
          <w:sz w:val="24"/>
          <w:szCs w:val="24"/>
        </w:rPr>
        <w:t xml:space="preserve"> Sp. z o.o. Wszystkie próby, badania i roboty ulegające zakryciu muszą być odebrane i potwierdzone protokołami odbioru częściowego oraz prowadzone w obecności uprawnionego pracownika OPEC–</w:t>
      </w:r>
      <w:r w:rsidR="00087663">
        <w:rPr>
          <w:rFonts w:ascii="Times New Roman" w:hAnsi="Times New Roman" w:cs="Times New Roman"/>
          <w:sz w:val="24"/>
          <w:szCs w:val="24"/>
        </w:rPr>
        <w:t>TERMO</w:t>
      </w:r>
      <w:r w:rsidRPr="000D032E">
        <w:rPr>
          <w:rFonts w:ascii="Times New Roman" w:hAnsi="Times New Roman" w:cs="Times New Roman"/>
          <w:sz w:val="24"/>
          <w:szCs w:val="24"/>
        </w:rPr>
        <w:t xml:space="preserve"> Sp. z o.o. lub uprawnionej osoby działającej na zlecenie OPEC–</w:t>
      </w:r>
      <w:r w:rsidR="00087663" w:rsidRPr="00087663">
        <w:rPr>
          <w:rFonts w:ascii="Times New Roman" w:hAnsi="Times New Roman" w:cs="Times New Roman"/>
          <w:sz w:val="24"/>
          <w:szCs w:val="24"/>
        </w:rPr>
        <w:t xml:space="preserve"> TERMO</w:t>
      </w:r>
      <w:r w:rsidRPr="000D032E">
        <w:rPr>
          <w:rFonts w:ascii="Times New Roman" w:hAnsi="Times New Roman" w:cs="Times New Roman"/>
          <w:sz w:val="24"/>
          <w:szCs w:val="24"/>
        </w:rPr>
        <w:t xml:space="preserve"> Sp. z o.o., po wcześniejszym powiadomieniu przez wykonawcę robót. </w:t>
      </w:r>
    </w:p>
    <w:p w14:paraId="7B0831D9" w14:textId="77777777" w:rsidR="00054D39" w:rsidRDefault="002C142B" w:rsidP="005B6FB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39">
        <w:rPr>
          <w:rFonts w:ascii="Times New Roman" w:hAnsi="Times New Roman" w:cs="Times New Roman"/>
          <w:sz w:val="24"/>
          <w:szCs w:val="24"/>
        </w:rPr>
        <w:t xml:space="preserve">Geometria wybudowanej sieci powinna zapewniać samokompensację wydłużeń będących wynikiem ciśnienia i wahań temperatury nośnika ciepła. Dopuszczalne naprężenia osiowe w sieci preizolowanej nie mogą przekraczać wartości </w:t>
      </w:r>
      <w:r w:rsidRPr="00054D39">
        <w:rPr>
          <w:rFonts w:ascii="Times New Roman" w:hAnsi="Times New Roman" w:cs="Times New Roman"/>
          <w:b/>
          <w:sz w:val="24"/>
          <w:szCs w:val="24"/>
        </w:rPr>
        <w:t xml:space="preserve">190 </w:t>
      </w:r>
      <w:proofErr w:type="spellStart"/>
      <w:r w:rsidRPr="00054D39">
        <w:rPr>
          <w:rFonts w:ascii="Times New Roman" w:hAnsi="Times New Roman" w:cs="Times New Roman"/>
          <w:b/>
          <w:sz w:val="24"/>
          <w:szCs w:val="24"/>
        </w:rPr>
        <w:t>MPa</w:t>
      </w:r>
      <w:proofErr w:type="spellEnd"/>
      <w:r w:rsidR="00054D39">
        <w:rPr>
          <w:rFonts w:ascii="Times New Roman" w:hAnsi="Times New Roman" w:cs="Times New Roman"/>
          <w:sz w:val="24"/>
          <w:szCs w:val="24"/>
        </w:rPr>
        <w:t>.</w:t>
      </w:r>
    </w:p>
    <w:p w14:paraId="2634E074" w14:textId="046D478C" w:rsidR="00917573" w:rsidRPr="00054D39" w:rsidRDefault="00917573" w:rsidP="005B6FB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D39">
        <w:rPr>
          <w:rFonts w:ascii="Times New Roman" w:hAnsi="Times New Roman" w:cs="Times New Roman"/>
          <w:sz w:val="24"/>
          <w:szCs w:val="24"/>
        </w:rPr>
        <w:t xml:space="preserve">W studniach zaworowych zawory odcinające i odpowietrzające montować równolegle </w:t>
      </w:r>
      <w:r w:rsidR="00054D39">
        <w:rPr>
          <w:rFonts w:ascii="Times New Roman" w:hAnsi="Times New Roman" w:cs="Times New Roman"/>
          <w:sz w:val="24"/>
          <w:szCs w:val="24"/>
        </w:rPr>
        <w:br/>
      </w:r>
      <w:r w:rsidRPr="00054D39">
        <w:rPr>
          <w:rFonts w:ascii="Times New Roman" w:hAnsi="Times New Roman" w:cs="Times New Roman"/>
          <w:sz w:val="24"/>
          <w:szCs w:val="24"/>
        </w:rPr>
        <w:t>w przewodzie zasilającym i powrotnym (naprzeciwko siebie bez przesunięć osiowych na sieci). Trzpienie zaworów pochylać w kierunku osi wykopu i usytuować bezpośrednio pod włazem z możliwością bezkolizyjnej obsługi.</w:t>
      </w:r>
    </w:p>
    <w:p w14:paraId="35B4A441" w14:textId="4193441A" w:rsidR="002C142B" w:rsidRPr="000D032E" w:rsidRDefault="002C142B" w:rsidP="000D032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W przypadku sieci preizolowanych o średnicach &lt;= Dn200 należy stosować sieci </w:t>
      </w:r>
      <w:r w:rsidR="004B1F0E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>z warstwą antydyfuzyjną. Chyba że dokumentacja mówi inaczej.</w:t>
      </w:r>
    </w:p>
    <w:p w14:paraId="2BFA7C0F" w14:textId="77777777" w:rsidR="002C142B" w:rsidRPr="000D032E" w:rsidRDefault="002C142B" w:rsidP="000D032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Przejścia rurociągu preizolowanego przez wszelkiego rodzaju ściany należy wykonywać jako szczelne.</w:t>
      </w:r>
    </w:p>
    <w:p w14:paraId="0E982C7C" w14:textId="77777777" w:rsidR="002C142B" w:rsidRPr="000D032E" w:rsidRDefault="002C142B" w:rsidP="000D032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Na etapie budowy sieci należy zachować odległości pionowe pomiędzy konstrukcją drogi a skrajnią sieci cieplnej w wymiarze min 0,60m dla dróg krajowych i dróg o znacznym natężeniu ruchu ciężarowego oraz min 0,4m dla dróg pozostałych, przy czym za konstrukcję drogi nie uznaje się podbudowy piaskowej.</w:t>
      </w:r>
    </w:p>
    <w:p w14:paraId="3DE48958" w14:textId="77777777" w:rsidR="00A34E93" w:rsidRPr="000D032E" w:rsidRDefault="00A34E93" w:rsidP="000D032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 obrębie występowania innych sieci prace prowadzić ręcznie z zachowaniem szczególnej ostrożności.</w:t>
      </w:r>
    </w:p>
    <w:p w14:paraId="26C7E2EB" w14:textId="16A53D90" w:rsidR="00DC594D" w:rsidRPr="000D032E" w:rsidRDefault="00DC594D" w:rsidP="000D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F779F" w14:textId="1C43E4B5" w:rsidR="00DC594D" w:rsidRPr="000D032E" w:rsidRDefault="00C7454C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Materiały</w:t>
      </w:r>
    </w:p>
    <w:p w14:paraId="41633AD0" w14:textId="77777777" w:rsidR="002743D4" w:rsidRPr="000D032E" w:rsidRDefault="002743D4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Wykonawca jest odpowiedzialny, aby wszystkie materiały, elementy budowlane i urządzenia wbudowane, montowane lub instalowane w trakcie realizacji robót budowlanych odpowiadały wymaganiom określonym w Ustawie z dnia 16 kwietnia 2004 r. o wyrobach budowlanych (Dz. U. Nr 92, poz. 881 ze zm.). Nie dopuszcza się do stosowania materiałów i wyrobów, które nie </w:t>
      </w:r>
      <w:r w:rsidRPr="000D032E">
        <w:rPr>
          <w:rFonts w:ascii="Times New Roman" w:hAnsi="Times New Roman" w:cs="Times New Roman"/>
          <w:sz w:val="24"/>
          <w:szCs w:val="24"/>
        </w:rPr>
        <w:lastRenderedPageBreak/>
        <w:t xml:space="preserve">odpowiadają wymaganiom. </w:t>
      </w:r>
      <w:r w:rsidRPr="000D032E">
        <w:rPr>
          <w:rFonts w:ascii="Times New Roman" w:hAnsi="Times New Roman" w:cs="Times New Roman"/>
          <w:b/>
          <w:sz w:val="24"/>
          <w:szCs w:val="24"/>
        </w:rPr>
        <w:t>Wszelkie dostarczone na budowę materiały i wyroby podlegają odbiorowi przez Inspektora nadzoru.</w:t>
      </w:r>
    </w:p>
    <w:p w14:paraId="41149971" w14:textId="16D41887" w:rsidR="00DC594D" w:rsidRPr="000D032E" w:rsidRDefault="00DC594D" w:rsidP="000D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BDBA26" w14:textId="74D28E50" w:rsidR="002743D4" w:rsidRPr="000D032E" w:rsidRDefault="002743D4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Urządzenia i środki transportu</w:t>
      </w:r>
    </w:p>
    <w:p w14:paraId="5E58D3B3" w14:textId="77777777" w:rsidR="002743D4" w:rsidRPr="000D032E" w:rsidRDefault="002743D4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Wykonawca jest zobowiązany do używania takiego sprzętu, który nie spowoduje niekorzystnego wpływu na jakość wykonywanych robót a przede wszystkim będzie sprawny technicznie i posiadał aktualne dopuszczenie do ruchu lub pracy jeżeli przepisy tego wymagają. </w:t>
      </w:r>
    </w:p>
    <w:p w14:paraId="10BE6E2B" w14:textId="49A88245" w:rsidR="002743D4" w:rsidRPr="000D032E" w:rsidRDefault="002743D4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Wykonawca zapewni odpowiednią ilość i wydajność sprzętu, która zagwarantuje przeprowadzenie robót zgodnie z zasadami przyjętymi w dokumentacji projektowej </w:t>
      </w:r>
      <w:r w:rsidR="004B1F0E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D032E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Pr="000D032E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74952FED" w14:textId="609A6F53" w:rsidR="002743D4" w:rsidRPr="000D032E" w:rsidRDefault="002743D4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Sprzęt będący własnością Wykonawcy lub wynajęty do wykonania robót ma być utrzymywany w dobrym stanie i gotowości do pracy. Musi być on zgodny przepisami BHP, normami ochrony środowiska i przepisami dotyczącymi jego użytkowania oraz obsługiwany przez osoby </w:t>
      </w:r>
      <w:r w:rsidR="004B1F0E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>z odpowiednimi uprawnieniami.</w:t>
      </w:r>
    </w:p>
    <w:p w14:paraId="2680D5D8" w14:textId="379888AD" w:rsidR="002743D4" w:rsidRPr="000D032E" w:rsidRDefault="002743D4" w:rsidP="000D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0B289" w14:textId="47C5E1E2" w:rsidR="0010072C" w:rsidRPr="000D032E" w:rsidRDefault="0010072C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Sieci</w:t>
      </w:r>
    </w:p>
    <w:p w14:paraId="64F74574" w14:textId="4DEBFD5B" w:rsidR="0010072C" w:rsidRPr="000D032E" w:rsidRDefault="0010072C" w:rsidP="000D032E">
      <w:pPr>
        <w:numPr>
          <w:ilvl w:val="0"/>
          <w:numId w:val="6"/>
        </w:numPr>
        <w:tabs>
          <w:tab w:val="num" w:pos="497"/>
        </w:tabs>
        <w:spacing w:after="0" w:line="276" w:lineRule="auto"/>
        <w:ind w:left="49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Poszczególne elementy składowe zespołu rurowego, w skład którego wchodzą: przewodowa rura stalowa, izolacja z pianki poliuretanowej oraz płaszcz osłonowy, jak </w:t>
      </w:r>
      <w:r w:rsidR="00081FCA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>i sam zespół rurowy powinien odpowiadać wymaganiom PN-EN 253.</w:t>
      </w:r>
    </w:p>
    <w:p w14:paraId="7D305884" w14:textId="77777777" w:rsidR="0010072C" w:rsidRPr="000D032E" w:rsidRDefault="0010072C" w:rsidP="000D032E">
      <w:pPr>
        <w:numPr>
          <w:ilvl w:val="0"/>
          <w:numId w:val="6"/>
        </w:numPr>
        <w:tabs>
          <w:tab w:val="num" w:pos="497"/>
        </w:tabs>
        <w:spacing w:after="0" w:line="276" w:lineRule="auto"/>
        <w:ind w:left="49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Na rurociągach zasilających i powrotnych stosować taką samą grubość izolacji.</w:t>
      </w:r>
    </w:p>
    <w:p w14:paraId="42C0B6F0" w14:textId="2AF122FC" w:rsidR="0010072C" w:rsidRPr="000D032E" w:rsidRDefault="0010072C" w:rsidP="000D032E">
      <w:pPr>
        <w:numPr>
          <w:ilvl w:val="0"/>
          <w:numId w:val="6"/>
        </w:numPr>
        <w:tabs>
          <w:tab w:val="num" w:pos="497"/>
        </w:tabs>
        <w:spacing w:after="0" w:line="276" w:lineRule="auto"/>
        <w:ind w:left="49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29277444"/>
      <w:r w:rsidRPr="000D032E">
        <w:rPr>
          <w:rFonts w:ascii="Times New Roman" w:hAnsi="Times New Roman" w:cs="Times New Roman"/>
          <w:sz w:val="24"/>
          <w:szCs w:val="24"/>
        </w:rPr>
        <w:t xml:space="preserve">W przypadku sieci preizolowanych o średnicach &lt;= Dn200 należy stosować sieci </w:t>
      </w:r>
      <w:r w:rsidR="00081FCA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 xml:space="preserve">z warstwą antydyfuzyjną. Odstępstwo od tego wymogu wyłącznie po uzgodnieniu </w:t>
      </w:r>
      <w:r w:rsidR="00081FCA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 xml:space="preserve">z </w:t>
      </w:r>
      <w:r w:rsidR="00CC4F50" w:rsidRPr="00CC4F50">
        <w:rPr>
          <w:rFonts w:ascii="Times New Roman" w:hAnsi="Times New Roman" w:cs="Times New Roman"/>
          <w:sz w:val="24"/>
          <w:szCs w:val="24"/>
        </w:rPr>
        <w:t xml:space="preserve">gestorem sieci </w:t>
      </w:r>
      <w:r w:rsidRPr="000D032E">
        <w:rPr>
          <w:rFonts w:ascii="Times New Roman" w:hAnsi="Times New Roman" w:cs="Times New Roman"/>
          <w:sz w:val="24"/>
          <w:szCs w:val="24"/>
        </w:rPr>
        <w:t>OPEC–SYS</w:t>
      </w:r>
      <w:r w:rsidR="00AB4962" w:rsidRPr="000D032E">
        <w:rPr>
          <w:rFonts w:ascii="Times New Roman" w:hAnsi="Times New Roman" w:cs="Times New Roman"/>
          <w:sz w:val="24"/>
          <w:szCs w:val="24"/>
        </w:rPr>
        <w:t xml:space="preserve">TEM </w:t>
      </w:r>
      <w:r w:rsidRPr="000D032E">
        <w:rPr>
          <w:rFonts w:ascii="Times New Roman" w:hAnsi="Times New Roman" w:cs="Times New Roman"/>
          <w:sz w:val="24"/>
          <w:szCs w:val="24"/>
        </w:rPr>
        <w:t>Sp. z o.o.</w:t>
      </w:r>
      <w:bookmarkEnd w:id="1"/>
    </w:p>
    <w:p w14:paraId="53298D91" w14:textId="2EC6F228" w:rsidR="009978BA" w:rsidRDefault="009978BA" w:rsidP="000D032E">
      <w:pPr>
        <w:spacing w:after="0" w:line="276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p w14:paraId="2144ABF8" w14:textId="62860EDA" w:rsidR="00F8764D" w:rsidRDefault="00F8764D" w:rsidP="000D032E">
      <w:pPr>
        <w:spacing w:after="0" w:line="276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p w14:paraId="4BF49F28" w14:textId="77777777" w:rsidR="00F8764D" w:rsidRPr="000D032E" w:rsidRDefault="00F8764D" w:rsidP="000D032E">
      <w:pPr>
        <w:spacing w:after="0" w:line="276" w:lineRule="auto"/>
        <w:ind w:left="72"/>
        <w:jc w:val="both"/>
        <w:rPr>
          <w:rFonts w:ascii="Times New Roman" w:hAnsi="Times New Roman" w:cs="Times New Roman"/>
          <w:sz w:val="24"/>
          <w:szCs w:val="24"/>
        </w:rPr>
      </w:pPr>
    </w:p>
    <w:p w14:paraId="0EDD6950" w14:textId="77777777" w:rsidR="00AB4962" w:rsidRPr="000D032E" w:rsidRDefault="00AB4962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Złącza</w:t>
      </w:r>
    </w:p>
    <w:p w14:paraId="1A2517D0" w14:textId="242424E0" w:rsidR="00AB4962" w:rsidRPr="000D032E" w:rsidRDefault="00AB4962" w:rsidP="000D032E">
      <w:pPr>
        <w:numPr>
          <w:ilvl w:val="0"/>
          <w:numId w:val="7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Złącza sieci, które należy rozumieć jako konstrukcje kompletne pomiędzy sąsiednimi ze sobą elementami preizolowanymi sieci powinny spełniać wymagania PN-EN 489.</w:t>
      </w:r>
    </w:p>
    <w:p w14:paraId="1C0F3791" w14:textId="77777777" w:rsidR="00AB4962" w:rsidRPr="000D032E" w:rsidRDefault="00AB4962" w:rsidP="000D032E">
      <w:pPr>
        <w:numPr>
          <w:ilvl w:val="0"/>
          <w:numId w:val="7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 celu izolowania połączeń spawanych rurociągów należy stosować piankę PUR. Środek pianotwórczy powinien być „przyjazny” dla środowiska a w szczególności nie wywierać negatywnego wpływu na warstwę ozonową.</w:t>
      </w:r>
    </w:p>
    <w:p w14:paraId="0ED38793" w14:textId="77777777" w:rsidR="00AB4962" w:rsidRPr="000D032E" w:rsidRDefault="00AB4962" w:rsidP="000D032E">
      <w:pPr>
        <w:numPr>
          <w:ilvl w:val="0"/>
          <w:numId w:val="7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Dla ochrony izolacji połączeń spawanych należy stosować tuleje termokurczliwe HDPE sieciowane radiacyjnie, z otworami do wprowadzenia PUR zaślepianymi stożkowymi korkami uszczelniającymi – wtapianymi. Wymagane jest podwójne uszczelnienie mufy.</w:t>
      </w:r>
    </w:p>
    <w:p w14:paraId="6404DA55" w14:textId="77777777" w:rsidR="00AB4962" w:rsidRPr="000D032E" w:rsidRDefault="00AB4962" w:rsidP="000D032E">
      <w:pPr>
        <w:numPr>
          <w:ilvl w:val="0"/>
          <w:numId w:val="7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Niedopuszczalne jest stosowanie muf termokurczliwych, w których sieciowane są również obszary bezpośredniego sąsiedztwa otworów na korki uszczelniające.</w:t>
      </w:r>
    </w:p>
    <w:p w14:paraId="2938D71B" w14:textId="117A318A" w:rsidR="00AB4962" w:rsidRPr="000D032E" w:rsidRDefault="00AB4962" w:rsidP="000D032E">
      <w:pPr>
        <w:numPr>
          <w:ilvl w:val="0"/>
          <w:numId w:val="7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Dla średnic większych niż Dn200 dopuszcza się stosowanie muf </w:t>
      </w:r>
      <w:proofErr w:type="spellStart"/>
      <w:r w:rsidRPr="000D032E">
        <w:rPr>
          <w:rFonts w:ascii="Times New Roman" w:hAnsi="Times New Roman" w:cs="Times New Roman"/>
          <w:sz w:val="24"/>
          <w:szCs w:val="24"/>
        </w:rPr>
        <w:t>elektrozgrzewalnych</w:t>
      </w:r>
      <w:proofErr w:type="spellEnd"/>
      <w:r w:rsidRPr="000D032E">
        <w:rPr>
          <w:rFonts w:ascii="Times New Roman" w:hAnsi="Times New Roman" w:cs="Times New Roman"/>
          <w:sz w:val="24"/>
          <w:szCs w:val="24"/>
        </w:rPr>
        <w:t xml:space="preserve"> </w:t>
      </w:r>
      <w:r w:rsidR="00081FCA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>z pełną kontrolą procesu zgrzewania (wymagany ciągły pomiar temperatury zgrzewania).</w:t>
      </w:r>
    </w:p>
    <w:p w14:paraId="04A0F3B0" w14:textId="77777777" w:rsidR="00AB4962" w:rsidRPr="000D032E" w:rsidRDefault="00AB4962" w:rsidP="000D032E">
      <w:pPr>
        <w:numPr>
          <w:ilvl w:val="0"/>
          <w:numId w:val="7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Dla średnic &gt;= Dn200 </w:t>
      </w:r>
      <w:proofErr w:type="spellStart"/>
      <w:r w:rsidRPr="000D032E">
        <w:rPr>
          <w:rFonts w:ascii="Times New Roman" w:hAnsi="Times New Roman" w:cs="Times New Roman"/>
          <w:sz w:val="24"/>
          <w:szCs w:val="24"/>
        </w:rPr>
        <w:t>piankowanie</w:t>
      </w:r>
      <w:proofErr w:type="spellEnd"/>
      <w:r w:rsidRPr="000D032E">
        <w:rPr>
          <w:rFonts w:ascii="Times New Roman" w:hAnsi="Times New Roman" w:cs="Times New Roman"/>
          <w:sz w:val="24"/>
          <w:szCs w:val="24"/>
        </w:rPr>
        <w:t xml:space="preserve"> należy wykonać obowiązkowo przy wykorzystaniu metody  tzw. maszynowej.</w:t>
      </w:r>
    </w:p>
    <w:p w14:paraId="2DB1685A" w14:textId="74F0849C" w:rsidR="00AB4962" w:rsidRPr="000D032E" w:rsidRDefault="00AB4962" w:rsidP="000D032E">
      <w:pPr>
        <w:numPr>
          <w:ilvl w:val="0"/>
          <w:numId w:val="7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Tuleje termokurczliwe powinny posiadać świadectwo badania na okoliczność odporności wpływu obciążenia od gruntu, tzw. próby z wykorzystaniem skrzyni z piaskiem, określonej w PN-EN 489.</w:t>
      </w:r>
    </w:p>
    <w:p w14:paraId="09FD0E21" w14:textId="188FF8BD" w:rsidR="00AB4962" w:rsidRPr="000D032E" w:rsidRDefault="006747F5" w:rsidP="000D032E">
      <w:pPr>
        <w:numPr>
          <w:ilvl w:val="0"/>
          <w:numId w:val="7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lastRenderedPageBreak/>
        <w:t>Przed rozpoczęciem czynności związanych z  izolowaniem złączy n</w:t>
      </w:r>
      <w:r w:rsidR="00AB4962" w:rsidRPr="000D032E">
        <w:rPr>
          <w:rFonts w:ascii="Times New Roman" w:hAnsi="Times New Roman" w:cs="Times New Roman"/>
          <w:sz w:val="24"/>
          <w:szCs w:val="24"/>
        </w:rPr>
        <w:t xml:space="preserve">ależy przeprowadzić kontrolę szczelności </w:t>
      </w:r>
      <w:r w:rsidR="00AB4962" w:rsidRPr="000D032E">
        <w:rPr>
          <w:rFonts w:ascii="Times New Roman" w:hAnsi="Times New Roman" w:cs="Times New Roman"/>
          <w:b/>
          <w:sz w:val="24"/>
          <w:szCs w:val="24"/>
        </w:rPr>
        <w:t>100% połączeń</w:t>
      </w:r>
      <w:r w:rsidR="00AB4962" w:rsidRPr="000D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4962" w:rsidRPr="000D032E">
        <w:rPr>
          <w:rFonts w:ascii="Times New Roman" w:hAnsi="Times New Roman" w:cs="Times New Roman"/>
          <w:b/>
          <w:sz w:val="24"/>
          <w:szCs w:val="24"/>
        </w:rPr>
        <w:t>mufowych</w:t>
      </w:r>
      <w:proofErr w:type="spellEnd"/>
      <w:r w:rsidR="00AB4962" w:rsidRPr="000D032E">
        <w:rPr>
          <w:rFonts w:ascii="Times New Roman" w:hAnsi="Times New Roman" w:cs="Times New Roman"/>
          <w:sz w:val="24"/>
          <w:szCs w:val="24"/>
        </w:rPr>
        <w:t>.</w:t>
      </w:r>
    </w:p>
    <w:p w14:paraId="74E7F85B" w14:textId="4C13BBC3" w:rsidR="0010072C" w:rsidRPr="000D032E" w:rsidRDefault="00AB4962" w:rsidP="000D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W uzasadnionych przypadkach dopuszcza się odstępstwa od powyższych metod izolowania oraz </w:t>
      </w:r>
      <w:proofErr w:type="spellStart"/>
      <w:r w:rsidRPr="000D032E">
        <w:rPr>
          <w:rFonts w:ascii="Times New Roman" w:hAnsi="Times New Roman" w:cs="Times New Roman"/>
          <w:sz w:val="24"/>
          <w:szCs w:val="24"/>
        </w:rPr>
        <w:t>mufowania</w:t>
      </w:r>
      <w:proofErr w:type="spellEnd"/>
      <w:r w:rsidRPr="000D032E">
        <w:rPr>
          <w:rFonts w:ascii="Times New Roman" w:hAnsi="Times New Roman" w:cs="Times New Roman"/>
          <w:sz w:val="24"/>
          <w:szCs w:val="24"/>
        </w:rPr>
        <w:t xml:space="preserve"> połączeń spawanych, jednakże wyłącznie w porozumieniu z OPEC–SYSTEM Sp. z </w:t>
      </w:r>
      <w:proofErr w:type="spellStart"/>
      <w:r w:rsidRPr="000D032E">
        <w:rPr>
          <w:rFonts w:ascii="Times New Roman" w:hAnsi="Times New Roman" w:cs="Times New Roman"/>
          <w:sz w:val="24"/>
          <w:szCs w:val="24"/>
        </w:rPr>
        <w:t>o.o</w:t>
      </w:r>
      <w:proofErr w:type="spellEnd"/>
    </w:p>
    <w:p w14:paraId="79F0E4F3" w14:textId="0304FDBA" w:rsidR="0010072C" w:rsidRPr="000D032E" w:rsidRDefault="0010072C" w:rsidP="000D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2A29F2" w14:textId="1B5518B6" w:rsidR="00AB4962" w:rsidRPr="000D032E" w:rsidRDefault="006747F5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Instalacja alarmowa</w:t>
      </w:r>
    </w:p>
    <w:p w14:paraId="18E8FA43" w14:textId="37A76D19" w:rsidR="00AB4962" w:rsidRPr="000D032E" w:rsidRDefault="00AB4962" w:rsidP="000D032E">
      <w:pPr>
        <w:numPr>
          <w:ilvl w:val="0"/>
          <w:numId w:val="8"/>
        </w:numPr>
        <w:spacing w:after="0" w:line="276" w:lineRule="auto"/>
        <w:ind w:left="49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Instalację alarmową należy wykonać w systemie impulsowym </w:t>
      </w:r>
      <w:proofErr w:type="spellStart"/>
      <w:r w:rsidRPr="000D032E">
        <w:rPr>
          <w:rFonts w:ascii="Times New Roman" w:hAnsi="Times New Roman" w:cs="Times New Roman"/>
          <w:sz w:val="24"/>
          <w:szCs w:val="24"/>
        </w:rPr>
        <w:t>wysokorezystancyjnym</w:t>
      </w:r>
      <w:proofErr w:type="spellEnd"/>
      <w:r w:rsidRPr="000D032E">
        <w:rPr>
          <w:rFonts w:ascii="Times New Roman" w:hAnsi="Times New Roman" w:cs="Times New Roman"/>
          <w:sz w:val="24"/>
          <w:szCs w:val="24"/>
        </w:rPr>
        <w:t xml:space="preserve"> (bez filców). </w:t>
      </w:r>
    </w:p>
    <w:p w14:paraId="3CD5A5FF" w14:textId="17CB2B51" w:rsidR="00AB4962" w:rsidRPr="000D032E" w:rsidRDefault="00AB4962" w:rsidP="000D032E">
      <w:pPr>
        <w:numPr>
          <w:ilvl w:val="0"/>
          <w:numId w:val="8"/>
        </w:numPr>
        <w:spacing w:after="0" w:line="276" w:lineRule="auto"/>
        <w:ind w:left="49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Należy pamiętać o tym, aby przy odejściach z rurociągiem w lewo odchodzić zawsze </w:t>
      </w:r>
      <w:r w:rsidR="00081FCA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>z lewego przewodu alarmowego a przy odejściach w prawo z prawego, patrząc w kierunku przepływu.</w:t>
      </w:r>
    </w:p>
    <w:p w14:paraId="6B4DF051" w14:textId="77777777" w:rsidR="00AB4962" w:rsidRPr="000D032E" w:rsidRDefault="00AB4962" w:rsidP="000D032E">
      <w:pPr>
        <w:numPr>
          <w:ilvl w:val="0"/>
          <w:numId w:val="8"/>
        </w:numPr>
        <w:spacing w:after="0" w:line="276" w:lineRule="auto"/>
        <w:ind w:left="49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Wymaga się układania prostych odcinków tak, aby przewód pobielany leżał po prawej stronie rurociągu, patrząc w kierunku przepływu. </w:t>
      </w:r>
    </w:p>
    <w:p w14:paraId="2809349C" w14:textId="77777777" w:rsidR="00AB4962" w:rsidRPr="000D032E" w:rsidRDefault="00AB4962" w:rsidP="000D032E">
      <w:pPr>
        <w:numPr>
          <w:ilvl w:val="0"/>
          <w:numId w:val="8"/>
        </w:numPr>
        <w:spacing w:after="0" w:line="276" w:lineRule="auto"/>
        <w:ind w:left="49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Należy układać elementy rurociągu preizolowanego tak aby przewody instalacji alarmowej były skierowane ku górze. </w:t>
      </w:r>
    </w:p>
    <w:p w14:paraId="04340EC8" w14:textId="77777777" w:rsidR="00AB4962" w:rsidRPr="000D032E" w:rsidRDefault="00AB4962" w:rsidP="000D032E">
      <w:pPr>
        <w:numPr>
          <w:ilvl w:val="0"/>
          <w:numId w:val="8"/>
        </w:numPr>
        <w:spacing w:after="0" w:line="276" w:lineRule="auto"/>
        <w:ind w:left="49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Zabrania się skręcania (obracania) elementów rurociągu preizolowanego układanych względem siebie.</w:t>
      </w:r>
    </w:p>
    <w:p w14:paraId="71866CAF" w14:textId="2AA1C0BB" w:rsidR="00AB4962" w:rsidRPr="000D032E" w:rsidRDefault="00AB4962" w:rsidP="000D032E">
      <w:pPr>
        <w:numPr>
          <w:ilvl w:val="0"/>
          <w:numId w:val="8"/>
        </w:numPr>
        <w:spacing w:after="0" w:line="276" w:lineRule="auto"/>
        <w:ind w:left="49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Wymaga się wprowadzenia do pomieszczenia węzła cieplnego min. 30cm rurociągu preizolowanego. Wyprowadzenia przewodów instalacji alarmowej w koszulkach termokurczliwych oraz zakończenia całości termokurczliwą kształtką typu END-CAP.</w:t>
      </w:r>
    </w:p>
    <w:p w14:paraId="640F1E2B" w14:textId="77777777" w:rsidR="00081FCA" w:rsidRDefault="006747F5" w:rsidP="000D032E">
      <w:pPr>
        <w:numPr>
          <w:ilvl w:val="0"/>
          <w:numId w:val="8"/>
        </w:numPr>
        <w:spacing w:after="0" w:line="276" w:lineRule="auto"/>
        <w:ind w:left="49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Przed zaizolowaniem połączeń spawanych należy przeprowadzić kontrolę instalacji alarmowej i próbę ciśnieniową sieci ciepłowniczej zgodnie z </w:t>
      </w:r>
      <w:hyperlink r:id="rId8" w:history="1">
        <w:r w:rsidRPr="000D032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PN-EN 13941+A1:2010</w:t>
        </w:r>
      </w:hyperlink>
      <w:r w:rsidRPr="000D03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044ED5" w14:textId="64512B67" w:rsidR="00081FCA" w:rsidRDefault="00081FCA" w:rsidP="00081F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B8BC5" w14:textId="33053BBA" w:rsidR="006747F5" w:rsidRPr="000D032E" w:rsidRDefault="006747F5" w:rsidP="00081F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Szczegóły dotyczące kontroli instalacji alarmowej:</w:t>
      </w:r>
    </w:p>
    <w:p w14:paraId="0BE78E8D" w14:textId="789FDF0C" w:rsidR="00653A01" w:rsidRPr="000D032E" w:rsidRDefault="00653A01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Zgodnie z normą PN-EN 14419 z 2009 r., pomiary pętli alarmowych należy prowadzić przyrządami dedykowanymi napięciem stałym, nieprzekraczającym wartości 24V. Pojedyncze elementy preizolowane w trakcie odbioru dostawy, mogą być kontrolowane napięciem stałym 1000V, a mierzona wartość rezystancji po próbie trwającej 1 minutę nie może być niższa niż 500MΩ.</w:t>
      </w:r>
    </w:p>
    <w:p w14:paraId="1C560FF9" w14:textId="77777777" w:rsidR="00990A15" w:rsidRPr="000D032E" w:rsidRDefault="00990A15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Wykonanie instalacji alarmowej wykonać zgodnie z dokumentacją projektową.</w:t>
      </w:r>
    </w:p>
    <w:p w14:paraId="53FFB1E6" w14:textId="77777777" w:rsidR="00035BF2" w:rsidRPr="000D032E" w:rsidRDefault="00035BF2" w:rsidP="000D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444349" w14:textId="668338F2" w:rsidR="00AB4962" w:rsidRPr="000D032E" w:rsidRDefault="00AB4962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Armatura</w:t>
      </w:r>
    </w:p>
    <w:p w14:paraId="34D62F99" w14:textId="04B65461" w:rsidR="00AB4962" w:rsidRPr="000D032E" w:rsidRDefault="00AB4962" w:rsidP="000D032E">
      <w:pPr>
        <w:numPr>
          <w:ilvl w:val="0"/>
          <w:numId w:val="9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Dopuszcza się stosowanie armatury przemysłowej wyłącznie z końcówkami do spawania ze stali niestopowych niskowęglowych. Korpus armatury niepreizolowanej winien wykonany być z materiałów odpornych na korozję.</w:t>
      </w:r>
    </w:p>
    <w:p w14:paraId="17ECBF99" w14:textId="15101792" w:rsidR="00AB4962" w:rsidRPr="000D032E" w:rsidRDefault="00AB4962" w:rsidP="000D032E">
      <w:pPr>
        <w:numPr>
          <w:ilvl w:val="0"/>
          <w:numId w:val="9"/>
        </w:numPr>
        <w:tabs>
          <w:tab w:val="clear" w:pos="540"/>
          <w:tab w:val="num" w:pos="497"/>
          <w:tab w:val="num" w:pos="720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Armatura preizolowana powinna spełniać wymagania </w:t>
      </w:r>
      <w:hyperlink r:id="rId9" w:history="1">
        <w:r w:rsidRPr="000D032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PN-EN 488</w:t>
        </w:r>
      </w:hyperlink>
      <w:r w:rsidRPr="000D032E">
        <w:rPr>
          <w:rFonts w:ascii="Times New Roman" w:hAnsi="Times New Roman" w:cs="Times New Roman"/>
          <w:sz w:val="24"/>
          <w:szCs w:val="24"/>
        </w:rPr>
        <w:t>.</w:t>
      </w:r>
    </w:p>
    <w:p w14:paraId="707F2134" w14:textId="641D9B3D" w:rsidR="00AB4962" w:rsidRPr="000D032E" w:rsidRDefault="00AB4962" w:rsidP="000D032E">
      <w:pPr>
        <w:numPr>
          <w:ilvl w:val="0"/>
          <w:numId w:val="9"/>
        </w:numPr>
        <w:tabs>
          <w:tab w:val="clear" w:pos="540"/>
          <w:tab w:val="num" w:pos="497"/>
          <w:tab w:val="num" w:pos="720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Armaturę preizolowana należy lokalizować w studzienkach żelbetonowych, natomiast niepreizolowaną wyłącznie w komorach ciepłowniczych lub pomieszczeniach węzłów.</w:t>
      </w:r>
    </w:p>
    <w:p w14:paraId="5829B2D0" w14:textId="615317B8" w:rsidR="00AB4962" w:rsidRPr="000D032E" w:rsidRDefault="00AB4962" w:rsidP="000D032E">
      <w:pPr>
        <w:numPr>
          <w:ilvl w:val="0"/>
          <w:numId w:val="9"/>
        </w:numPr>
        <w:tabs>
          <w:tab w:val="clear" w:pos="540"/>
          <w:tab w:val="num" w:pos="497"/>
          <w:tab w:val="num" w:pos="720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Wymaga się żeby armatura odcinająca (min. PN 16) lokalizowana była poza obszarami jezdni, parkingów, terenów prywatnych i innymi obszarami trudnodostępnymi.</w:t>
      </w:r>
    </w:p>
    <w:p w14:paraId="52BDB731" w14:textId="3314D949" w:rsidR="00AB4962" w:rsidRPr="000D032E" w:rsidRDefault="00AB4962" w:rsidP="000D032E">
      <w:pPr>
        <w:numPr>
          <w:ilvl w:val="0"/>
          <w:numId w:val="9"/>
        </w:numPr>
        <w:tabs>
          <w:tab w:val="clear" w:pos="540"/>
          <w:tab w:val="num" w:pos="497"/>
          <w:tab w:val="num" w:pos="720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W najwyższych punktach sieci należy lokalizować odpowietrzenia w najniższych armaturę odwadniającą. Przy układaniu rurociągu należy unikać tworzenia tzw. „syfonów”. W przypadkach kiedy jest to możliwe należy sieć układać w taki sposób oby </w:t>
      </w:r>
      <w:r w:rsidRPr="000D032E">
        <w:rPr>
          <w:rFonts w:ascii="Times New Roman" w:hAnsi="Times New Roman" w:cs="Times New Roman"/>
          <w:sz w:val="24"/>
          <w:szCs w:val="24"/>
        </w:rPr>
        <w:lastRenderedPageBreak/>
        <w:t xml:space="preserve">armatura zamontowana w węźle cieplnym mogła służyć jako odpowietrzająca lub odwadniająca. </w:t>
      </w:r>
    </w:p>
    <w:p w14:paraId="6BACC9FE" w14:textId="77777777" w:rsidR="005C7FD8" w:rsidRPr="000D032E" w:rsidRDefault="005C7FD8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17A7D" w14:textId="5D539CA2" w:rsidR="00DC594D" w:rsidRPr="000D032E" w:rsidRDefault="00DC594D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Kształtki</w:t>
      </w:r>
    </w:p>
    <w:p w14:paraId="522D659F" w14:textId="50112ED7" w:rsidR="00DC594D" w:rsidRPr="000D032E" w:rsidRDefault="00DC594D" w:rsidP="000D032E">
      <w:pPr>
        <w:numPr>
          <w:ilvl w:val="0"/>
          <w:numId w:val="10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Kształtki preizolowanego systemu rur zespolonych powinny odpowiadać wymaganiom </w:t>
      </w:r>
      <w:r w:rsidRPr="000D032E">
        <w:rPr>
          <w:rFonts w:ascii="Times New Roman" w:hAnsi="Times New Roman" w:cs="Times New Roman"/>
          <w:sz w:val="24"/>
          <w:szCs w:val="24"/>
        </w:rPr>
        <w:br/>
        <w:t>i badaniom zgodnie z PN-EN 448.</w:t>
      </w:r>
    </w:p>
    <w:p w14:paraId="32A072FB" w14:textId="15DADB79" w:rsidR="00DC594D" w:rsidRPr="000D032E" w:rsidRDefault="00DC594D" w:rsidP="000D032E">
      <w:pPr>
        <w:numPr>
          <w:ilvl w:val="0"/>
          <w:numId w:val="10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Odgałęzienia wykonywać wyłącznie jako górne o kształcie prostopadłym lub równoległym. Nie dopuszcza się stosowania </w:t>
      </w:r>
      <w:proofErr w:type="spellStart"/>
      <w:r w:rsidRPr="000D032E">
        <w:rPr>
          <w:rFonts w:ascii="Times New Roman" w:hAnsi="Times New Roman" w:cs="Times New Roman"/>
          <w:sz w:val="24"/>
          <w:szCs w:val="24"/>
        </w:rPr>
        <w:t>odgałęzień</w:t>
      </w:r>
      <w:proofErr w:type="spellEnd"/>
      <w:r w:rsidRPr="000D032E">
        <w:rPr>
          <w:rFonts w:ascii="Times New Roman" w:hAnsi="Times New Roman" w:cs="Times New Roman"/>
          <w:sz w:val="24"/>
          <w:szCs w:val="24"/>
        </w:rPr>
        <w:t xml:space="preserve"> z zabezpieczeniem izolacji </w:t>
      </w:r>
      <w:r w:rsidR="00081FCA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>w postaci salowych muf składanych.</w:t>
      </w:r>
    </w:p>
    <w:p w14:paraId="5067E871" w14:textId="77777777" w:rsidR="00DC594D" w:rsidRPr="000D032E" w:rsidRDefault="00DC594D" w:rsidP="000D032E">
      <w:pPr>
        <w:numPr>
          <w:ilvl w:val="0"/>
          <w:numId w:val="10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Zmiany średnic sieci preizolowanych należy realizować wyłącznie za pomocą prefabrykowanych zwężek preizolowanych. Dopuszcza się stosowanie zwężek kutych wyłącznie w komorach ciepłowniczych oraz innych obiektach kubaturowych (niezbędne jest późniejsze zaizolowanie).</w:t>
      </w:r>
    </w:p>
    <w:p w14:paraId="3D4D080C" w14:textId="54A4D708" w:rsidR="00DC594D" w:rsidRPr="000D032E" w:rsidRDefault="00DC594D" w:rsidP="000D032E">
      <w:pPr>
        <w:numPr>
          <w:ilvl w:val="0"/>
          <w:numId w:val="10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Dla sieci prowadzonych w gruncie zmiany kierunku należy realizować w oparciu </w:t>
      </w:r>
      <w:r w:rsidRPr="000D032E">
        <w:rPr>
          <w:rFonts w:ascii="Times New Roman" w:hAnsi="Times New Roman" w:cs="Times New Roman"/>
          <w:sz w:val="24"/>
          <w:szCs w:val="24"/>
        </w:rPr>
        <w:br/>
        <w:t>o prefabrykowane kolana preizolowane, krzywe drogowe w ramach gięcia elastycznego oraz ukosowanie z ograniczeniami:</w:t>
      </w:r>
    </w:p>
    <w:p w14:paraId="4F3A9BC3" w14:textId="77777777" w:rsidR="00DC594D" w:rsidRPr="000D032E" w:rsidRDefault="00DC594D" w:rsidP="000D032E">
      <w:pPr>
        <w:numPr>
          <w:ilvl w:val="0"/>
          <w:numId w:val="11"/>
        </w:numPr>
        <w:tabs>
          <w:tab w:val="num" w:pos="922"/>
        </w:tabs>
        <w:spacing w:after="0" w:line="276" w:lineRule="auto"/>
        <w:ind w:left="92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do średnicy Dn200 max 2</w:t>
      </w:r>
      <w:r w:rsidRPr="000D032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D032E">
        <w:rPr>
          <w:rFonts w:ascii="Times New Roman" w:hAnsi="Times New Roman" w:cs="Times New Roman"/>
          <w:sz w:val="24"/>
          <w:szCs w:val="24"/>
        </w:rPr>
        <w:t>,</w:t>
      </w:r>
    </w:p>
    <w:p w14:paraId="167654CB" w14:textId="77777777" w:rsidR="00DC594D" w:rsidRPr="000D032E" w:rsidRDefault="00DC594D" w:rsidP="000D032E">
      <w:pPr>
        <w:numPr>
          <w:ilvl w:val="0"/>
          <w:numId w:val="11"/>
        </w:numPr>
        <w:tabs>
          <w:tab w:val="num" w:pos="922"/>
        </w:tabs>
        <w:spacing w:after="0" w:line="276" w:lineRule="auto"/>
        <w:ind w:left="92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Dn250 do Dn300 max 1,5</w:t>
      </w:r>
      <w:r w:rsidRPr="000D032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D032E">
        <w:rPr>
          <w:rFonts w:ascii="Times New Roman" w:hAnsi="Times New Roman" w:cs="Times New Roman"/>
          <w:sz w:val="24"/>
          <w:szCs w:val="24"/>
        </w:rPr>
        <w:t>,</w:t>
      </w:r>
    </w:p>
    <w:p w14:paraId="549FB820" w14:textId="77777777" w:rsidR="00DC594D" w:rsidRPr="000D032E" w:rsidRDefault="00DC594D" w:rsidP="000D032E">
      <w:pPr>
        <w:numPr>
          <w:ilvl w:val="0"/>
          <w:numId w:val="11"/>
        </w:numPr>
        <w:tabs>
          <w:tab w:val="num" w:pos="922"/>
        </w:tabs>
        <w:spacing w:after="0" w:line="276" w:lineRule="auto"/>
        <w:ind w:left="922" w:hanging="425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powyżej Dn350 max 1,0</w:t>
      </w:r>
      <w:r w:rsidRPr="000D032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0D032E">
        <w:rPr>
          <w:rFonts w:ascii="Times New Roman" w:hAnsi="Times New Roman" w:cs="Times New Roman"/>
          <w:sz w:val="24"/>
          <w:szCs w:val="24"/>
        </w:rPr>
        <w:t>.</w:t>
      </w:r>
    </w:p>
    <w:p w14:paraId="176538DD" w14:textId="0E678F4D" w:rsidR="00AB4962" w:rsidRPr="000D032E" w:rsidRDefault="00DC594D" w:rsidP="000D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2E">
        <w:rPr>
          <w:rFonts w:ascii="Times New Roman" w:hAnsi="Times New Roman" w:cs="Times New Roman"/>
          <w:sz w:val="24"/>
          <w:szCs w:val="24"/>
        </w:rPr>
        <w:t>UWAGA: nie stosować ukosowania w pobliżu punktów stałych i kompensatorów. Nie dopuszcza się stosowania muf kolanowych typu „Harmonijkowego”.</w:t>
      </w:r>
    </w:p>
    <w:p w14:paraId="1EC80CEF" w14:textId="77777777" w:rsidR="005C7FD8" w:rsidRPr="000D032E" w:rsidRDefault="005C7FD8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366F6" w14:textId="5ECDF8A0" w:rsidR="00DC594D" w:rsidRPr="000D032E" w:rsidRDefault="00DC594D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Spawanie</w:t>
      </w:r>
    </w:p>
    <w:p w14:paraId="062A0CAE" w14:textId="77777777" w:rsidR="00DC594D" w:rsidRPr="000D032E" w:rsidRDefault="00DC594D" w:rsidP="000D032E">
      <w:pPr>
        <w:numPr>
          <w:ilvl w:val="0"/>
          <w:numId w:val="13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Spoiny powinny odpowiadać minimum poziomowi jakości spoin klasy B według PN-EN ISO 5817:2009 oraz </w:t>
      </w:r>
      <w:r w:rsidRPr="000D032E">
        <w:rPr>
          <w:rFonts w:ascii="Times New Roman" w:hAnsi="Times New Roman" w:cs="Times New Roman"/>
          <w:bCs/>
          <w:sz w:val="24"/>
          <w:szCs w:val="24"/>
        </w:rPr>
        <w:t>PN-EN ISO 5817:2009/Ap1:2009.</w:t>
      </w:r>
    </w:p>
    <w:p w14:paraId="16352743" w14:textId="6038D8A9" w:rsidR="00DC594D" w:rsidRPr="000D032E" w:rsidRDefault="00DC594D" w:rsidP="000D032E">
      <w:pPr>
        <w:numPr>
          <w:ilvl w:val="0"/>
          <w:numId w:val="13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Metody spawania musi być dostosowana do rodzaju materiału spawanego i jego grubości.</w:t>
      </w:r>
    </w:p>
    <w:p w14:paraId="7FDCB950" w14:textId="40020851" w:rsidR="00DC594D" w:rsidRPr="000D032E" w:rsidRDefault="00DC594D" w:rsidP="000D032E">
      <w:pPr>
        <w:numPr>
          <w:ilvl w:val="0"/>
          <w:numId w:val="13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Nie dopuszcza się spawania łukowego elektrodami otulonymi. </w:t>
      </w:r>
    </w:p>
    <w:p w14:paraId="102FE3B9" w14:textId="77777777" w:rsidR="00DC594D" w:rsidRPr="000D032E" w:rsidRDefault="00DC594D" w:rsidP="000D032E">
      <w:pPr>
        <w:numPr>
          <w:ilvl w:val="0"/>
          <w:numId w:val="13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Rurociągi do spawania powinny być usytuowane współosiowo z wykorzystaniem centrowników.</w:t>
      </w:r>
    </w:p>
    <w:p w14:paraId="183FF465" w14:textId="77777777" w:rsidR="00DC594D" w:rsidRPr="000D032E" w:rsidRDefault="00DC594D" w:rsidP="000D032E">
      <w:pPr>
        <w:numPr>
          <w:ilvl w:val="0"/>
          <w:numId w:val="13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Spawacze przystępujący do prac spawalniczych powinni posiadać niezbędne kwalifikacje do stosowania danej metody spawania zgodne z obowiązującymi normami.</w:t>
      </w:r>
    </w:p>
    <w:p w14:paraId="64FDC1E4" w14:textId="4711E07F" w:rsidR="00DC594D" w:rsidRPr="000D032E" w:rsidRDefault="00CA1138" w:rsidP="000D032E">
      <w:pPr>
        <w:numPr>
          <w:ilvl w:val="0"/>
          <w:numId w:val="13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Zamawiający</w:t>
      </w:r>
      <w:r w:rsidR="00DC594D" w:rsidRPr="000D032E">
        <w:rPr>
          <w:rFonts w:ascii="Times New Roman" w:hAnsi="Times New Roman" w:cs="Times New Roman"/>
          <w:sz w:val="24"/>
          <w:szCs w:val="24"/>
        </w:rPr>
        <w:t xml:space="preserve"> narzucająca obowiązek przeprowadzenie kontroli </w:t>
      </w:r>
      <w:r w:rsidR="00DC594D" w:rsidRPr="000D032E">
        <w:rPr>
          <w:rFonts w:ascii="Times New Roman" w:hAnsi="Times New Roman" w:cs="Times New Roman"/>
          <w:b/>
          <w:sz w:val="24"/>
          <w:szCs w:val="24"/>
        </w:rPr>
        <w:t>100% połączeń</w:t>
      </w:r>
      <w:r w:rsidR="00DC594D" w:rsidRPr="000D032E">
        <w:rPr>
          <w:rFonts w:ascii="Times New Roman" w:hAnsi="Times New Roman" w:cs="Times New Roman"/>
          <w:sz w:val="24"/>
          <w:szCs w:val="24"/>
        </w:rPr>
        <w:t xml:space="preserve"> spawanych - metodą radiologiczną lub ultradźwiękową, zg</w:t>
      </w:r>
      <w:r w:rsidRPr="000D032E">
        <w:rPr>
          <w:rFonts w:ascii="Times New Roman" w:hAnsi="Times New Roman" w:cs="Times New Roman"/>
          <w:sz w:val="24"/>
          <w:szCs w:val="24"/>
        </w:rPr>
        <w:t xml:space="preserve">odnie z obowiązującymi normami </w:t>
      </w:r>
      <w:r w:rsidR="00DC594D" w:rsidRPr="000D032E">
        <w:rPr>
          <w:rFonts w:ascii="Times New Roman" w:hAnsi="Times New Roman" w:cs="Times New Roman"/>
          <w:sz w:val="24"/>
          <w:szCs w:val="24"/>
        </w:rPr>
        <w:t>w zakresie badań nieniszczących połączeń spawanych.</w:t>
      </w:r>
    </w:p>
    <w:p w14:paraId="5626989E" w14:textId="0A02C431" w:rsidR="00014F24" w:rsidRPr="000D032E" w:rsidRDefault="006747F5" w:rsidP="000D032E">
      <w:pPr>
        <w:numPr>
          <w:ilvl w:val="0"/>
          <w:numId w:val="13"/>
        </w:numPr>
        <w:tabs>
          <w:tab w:val="num" w:pos="497"/>
        </w:tabs>
        <w:spacing w:after="0" w:line="276" w:lineRule="auto"/>
        <w:ind w:left="497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Wyniki badań muszą być przeprowadzone i udokumentowane</w:t>
      </w:r>
      <w:r w:rsidR="00014F24" w:rsidRPr="000D032E">
        <w:rPr>
          <w:rFonts w:ascii="Times New Roman" w:hAnsi="Times New Roman" w:cs="Times New Roman"/>
          <w:sz w:val="24"/>
          <w:szCs w:val="24"/>
        </w:rPr>
        <w:t xml:space="preserve"> przez wykwalifikowany personel</w:t>
      </w:r>
      <w:r w:rsidRPr="000D032E">
        <w:rPr>
          <w:rFonts w:ascii="Times New Roman" w:hAnsi="Times New Roman" w:cs="Times New Roman"/>
          <w:sz w:val="24"/>
          <w:szCs w:val="24"/>
        </w:rPr>
        <w:t xml:space="preserve"> posiadający aktualne uprawnienia.</w:t>
      </w:r>
    </w:p>
    <w:p w14:paraId="19ABD419" w14:textId="6FF4950D" w:rsidR="00DC594D" w:rsidRPr="000D032E" w:rsidRDefault="00DC594D" w:rsidP="000D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0708FD" w14:textId="596B5AA7" w:rsidR="00DC594D" w:rsidRPr="000D032E" w:rsidRDefault="0006264A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Kontrola i</w:t>
      </w:r>
      <w:r w:rsidR="002743D4" w:rsidRPr="000D032E">
        <w:rPr>
          <w:rFonts w:ascii="Times New Roman" w:hAnsi="Times New Roman" w:cs="Times New Roman"/>
          <w:b/>
          <w:sz w:val="24"/>
          <w:szCs w:val="24"/>
        </w:rPr>
        <w:t xml:space="preserve"> badania </w:t>
      </w:r>
      <w:r w:rsidR="005C7FD8" w:rsidRPr="000D032E">
        <w:rPr>
          <w:rFonts w:ascii="Times New Roman" w:hAnsi="Times New Roman" w:cs="Times New Roman"/>
          <w:b/>
          <w:sz w:val="24"/>
          <w:szCs w:val="24"/>
        </w:rPr>
        <w:t>wyrobów i robót budowlanych</w:t>
      </w:r>
    </w:p>
    <w:p w14:paraId="0BD16A85" w14:textId="664B6B52" w:rsidR="00DC594D" w:rsidRPr="000D032E" w:rsidRDefault="009129C4" w:rsidP="000D03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32E">
        <w:rPr>
          <w:rFonts w:ascii="Times New Roman" w:hAnsi="Times New Roman" w:cs="Times New Roman"/>
          <w:sz w:val="24"/>
          <w:szCs w:val="24"/>
        </w:rPr>
        <w:t>Wykonawca jest odpowiedzialny za pełną kontrolę robót, jakość wyrobów budowlanych, zapewnienie odpowiedniego system kontroli oraz możliwość pobierania próbek i badania materiałów i robót.</w:t>
      </w:r>
    </w:p>
    <w:p w14:paraId="73A6FD3C" w14:textId="386D18D1" w:rsidR="009129C4" w:rsidRPr="000D032E" w:rsidRDefault="009129C4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Wykonawca będzie prowadził pomiary i badania materiałów oraz robót z częstotliwością gwarantującą, że roboty wykonano zgodnie z wymaganiami zawartymi w dokumentacji projektowej i </w:t>
      </w:r>
      <w:proofErr w:type="spellStart"/>
      <w:r w:rsidRPr="000D032E"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Pr="000D032E">
        <w:rPr>
          <w:rFonts w:ascii="Times New Roman" w:hAnsi="Times New Roman" w:cs="Times New Roman"/>
          <w:sz w:val="24"/>
          <w:szCs w:val="24"/>
        </w:rPr>
        <w:t xml:space="preserve">. Przed wbudowaniem materiałów Inspektor nadzoru może zażądać od </w:t>
      </w:r>
      <w:r w:rsidRPr="000D032E">
        <w:rPr>
          <w:rFonts w:ascii="Times New Roman" w:hAnsi="Times New Roman" w:cs="Times New Roman"/>
          <w:sz w:val="24"/>
          <w:szCs w:val="24"/>
        </w:rPr>
        <w:lastRenderedPageBreak/>
        <w:t>Wykonawcy przeprowadzenia badań w celu udowodnienia, że poziom ich wykonywania jest zgodny z normami i deklaracjami producenta.</w:t>
      </w:r>
    </w:p>
    <w:p w14:paraId="5F1D258C" w14:textId="77777777" w:rsidR="000F6918" w:rsidRPr="000D032E" w:rsidRDefault="009129C4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Zamawiający zastrzega sobie prawo do przeprowadzenia niezależnych od Wykonawcy badań dostarczonych na b</w:t>
      </w:r>
      <w:r w:rsidR="000F6918" w:rsidRPr="000D032E">
        <w:rPr>
          <w:rFonts w:ascii="Times New Roman" w:hAnsi="Times New Roman" w:cs="Times New Roman"/>
          <w:sz w:val="24"/>
          <w:szCs w:val="24"/>
        </w:rPr>
        <w:t>udowę materiałów.</w:t>
      </w:r>
    </w:p>
    <w:p w14:paraId="48FD679E" w14:textId="6301AD5B" w:rsidR="009129C4" w:rsidRPr="000D032E" w:rsidRDefault="000F6918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Zamawiający zastrzega sobie prawo do przeprowadzenia niezależnych od Wykonawcy badań</w:t>
      </w:r>
      <w:r w:rsidR="009129C4" w:rsidRPr="000D032E">
        <w:rPr>
          <w:rFonts w:ascii="Times New Roman" w:hAnsi="Times New Roman" w:cs="Times New Roman"/>
          <w:sz w:val="24"/>
          <w:szCs w:val="24"/>
        </w:rPr>
        <w:t xml:space="preserve"> połączeń spawanych oraz połączeń </w:t>
      </w:r>
      <w:proofErr w:type="spellStart"/>
      <w:r w:rsidR="009129C4" w:rsidRPr="000D032E">
        <w:rPr>
          <w:rFonts w:ascii="Times New Roman" w:hAnsi="Times New Roman" w:cs="Times New Roman"/>
          <w:sz w:val="24"/>
          <w:szCs w:val="24"/>
        </w:rPr>
        <w:t>mufowych</w:t>
      </w:r>
      <w:proofErr w:type="spellEnd"/>
      <w:r w:rsidR="009129C4" w:rsidRPr="000D032E">
        <w:rPr>
          <w:rFonts w:ascii="Times New Roman" w:hAnsi="Times New Roman" w:cs="Times New Roman"/>
          <w:sz w:val="24"/>
          <w:szCs w:val="24"/>
        </w:rPr>
        <w:t xml:space="preserve"> na okoliczność potwierdzenia zgodności wykona</w:t>
      </w:r>
      <w:r w:rsidRPr="000D032E">
        <w:rPr>
          <w:rFonts w:ascii="Times New Roman" w:hAnsi="Times New Roman" w:cs="Times New Roman"/>
          <w:sz w:val="24"/>
          <w:szCs w:val="24"/>
        </w:rPr>
        <w:t>nia połączeń zgodnie z normami, instruk</w:t>
      </w:r>
      <w:r w:rsidR="004B1AC2">
        <w:rPr>
          <w:rFonts w:ascii="Times New Roman" w:hAnsi="Times New Roman" w:cs="Times New Roman"/>
          <w:sz w:val="24"/>
          <w:szCs w:val="24"/>
        </w:rPr>
        <w:t>cją montażu wbudowanego systemu</w:t>
      </w:r>
      <w:r w:rsidRPr="000D032E">
        <w:rPr>
          <w:rFonts w:ascii="Times New Roman" w:hAnsi="Times New Roman" w:cs="Times New Roman"/>
          <w:sz w:val="24"/>
          <w:szCs w:val="24"/>
        </w:rPr>
        <w:t xml:space="preserve"> preizolowanego i</w:t>
      </w:r>
      <w:r w:rsidR="009129C4" w:rsidRPr="000D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9C4" w:rsidRPr="000D032E">
        <w:rPr>
          <w:rFonts w:ascii="Times New Roman" w:hAnsi="Times New Roman" w:cs="Times New Roman"/>
          <w:sz w:val="24"/>
          <w:szCs w:val="24"/>
        </w:rPr>
        <w:t>STWiORB</w:t>
      </w:r>
      <w:proofErr w:type="spellEnd"/>
      <w:r w:rsidR="009129C4" w:rsidRPr="000D032E">
        <w:rPr>
          <w:rFonts w:ascii="Times New Roman" w:hAnsi="Times New Roman" w:cs="Times New Roman"/>
          <w:sz w:val="24"/>
          <w:szCs w:val="24"/>
        </w:rPr>
        <w:t>. Jeżeli badania potwierdzą prawidłowość wykonania połączeń, Zamawiający pokryje koszty tych badań</w:t>
      </w:r>
      <w:r w:rsidR="009129C4" w:rsidRPr="000D032E">
        <w:rPr>
          <w:rFonts w:ascii="Times New Roman" w:hAnsi="Times New Roman" w:cs="Times New Roman"/>
          <w:b/>
          <w:sz w:val="24"/>
          <w:szCs w:val="24"/>
        </w:rPr>
        <w:t>.</w:t>
      </w:r>
    </w:p>
    <w:p w14:paraId="5727A09B" w14:textId="2DC9E452" w:rsidR="0010072C" w:rsidRPr="000D032E" w:rsidRDefault="0010072C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8EA4B" w14:textId="0E1F61A0" w:rsidR="00A40E35" w:rsidRPr="000D032E" w:rsidRDefault="00BC29B4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O</w:t>
      </w:r>
      <w:r w:rsidR="005F781A" w:rsidRPr="000D032E">
        <w:rPr>
          <w:rFonts w:ascii="Times New Roman" w:hAnsi="Times New Roman" w:cs="Times New Roman"/>
          <w:b/>
          <w:sz w:val="24"/>
          <w:szCs w:val="24"/>
        </w:rPr>
        <w:t>dbiory</w:t>
      </w:r>
      <w:r w:rsidRPr="000D032E">
        <w:rPr>
          <w:rFonts w:ascii="Times New Roman" w:hAnsi="Times New Roman" w:cs="Times New Roman"/>
          <w:b/>
          <w:sz w:val="24"/>
          <w:szCs w:val="24"/>
        </w:rPr>
        <w:t xml:space="preserve"> robót budowlanych</w:t>
      </w:r>
      <w:r w:rsidR="000F6918" w:rsidRPr="000D032E">
        <w:rPr>
          <w:rFonts w:ascii="Times New Roman" w:hAnsi="Times New Roman" w:cs="Times New Roman"/>
          <w:b/>
          <w:sz w:val="24"/>
          <w:szCs w:val="24"/>
        </w:rPr>
        <w:t>:</w:t>
      </w:r>
    </w:p>
    <w:p w14:paraId="6B12A26A" w14:textId="44EDB24C" w:rsidR="001F33DC" w:rsidRPr="000D032E" w:rsidRDefault="000F6918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Wykonawca zobowiązany jest zawiadamiać Zamawiającego, oraz jeżeli występuje taka potrzeba lub wynika to z przepisów prawa inne podmioty i instytucje, o odbiorach częściowych i odbiorze końcowym. Wszystkie formalności z tym związane Wykonawca zobowiązany jest wykonać własnym staraniem.</w:t>
      </w:r>
      <w:r w:rsidR="001F33DC" w:rsidRPr="000D032E">
        <w:rPr>
          <w:rFonts w:ascii="Times New Roman" w:hAnsi="Times New Roman" w:cs="Times New Roman"/>
          <w:sz w:val="24"/>
          <w:szCs w:val="24"/>
        </w:rPr>
        <w:t xml:space="preserve"> Do podstawowych obowiązków Wykonawcy należy zgłaszanie Inspektorowi nadzoru do odbioru materiałów i robót potwierdzonych po odbiorze stosownymi protokołami.</w:t>
      </w:r>
    </w:p>
    <w:p w14:paraId="441A36BF" w14:textId="0F731AA0" w:rsidR="00A40E35" w:rsidRPr="000D032E" w:rsidRDefault="00A40E35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0AE0F" w14:textId="77777777" w:rsidR="005F781A" w:rsidRPr="000D032E" w:rsidRDefault="005F781A" w:rsidP="00632256">
      <w:pPr>
        <w:pStyle w:val="Akapitzlist"/>
        <w:numPr>
          <w:ilvl w:val="0"/>
          <w:numId w:val="19"/>
        </w:numPr>
        <w:spacing w:after="0" w:line="276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Odbiory częściowe.</w:t>
      </w:r>
    </w:p>
    <w:p w14:paraId="0029016C" w14:textId="5FC74971" w:rsidR="005F781A" w:rsidRPr="000D032E" w:rsidRDefault="001F33DC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Odbiorom częściowym</w:t>
      </w:r>
      <w:r w:rsidR="005F781A" w:rsidRPr="000D032E">
        <w:rPr>
          <w:rFonts w:ascii="Times New Roman" w:hAnsi="Times New Roman" w:cs="Times New Roman"/>
          <w:sz w:val="24"/>
          <w:szCs w:val="24"/>
        </w:rPr>
        <w:t xml:space="preserve"> przy wykonywaniu sieci ciepłowniczych</w:t>
      </w:r>
      <w:r w:rsidRPr="000D032E">
        <w:rPr>
          <w:rFonts w:ascii="Times New Roman" w:hAnsi="Times New Roman" w:cs="Times New Roman"/>
          <w:sz w:val="24"/>
          <w:szCs w:val="24"/>
        </w:rPr>
        <w:t xml:space="preserve"> podlegają</w:t>
      </w:r>
      <w:r w:rsidR="005F781A" w:rsidRPr="000D032E">
        <w:rPr>
          <w:rFonts w:ascii="Times New Roman" w:hAnsi="Times New Roman" w:cs="Times New Roman"/>
          <w:sz w:val="24"/>
          <w:szCs w:val="24"/>
        </w:rPr>
        <w:t>:</w:t>
      </w:r>
    </w:p>
    <w:p w14:paraId="40284C73" w14:textId="25CC2DF2" w:rsidR="005F781A" w:rsidRPr="000D032E" w:rsidRDefault="00056055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dostarczane</w:t>
      </w:r>
      <w:r w:rsidR="005F781A" w:rsidRPr="000D032E">
        <w:rPr>
          <w:rFonts w:ascii="Times New Roman" w:hAnsi="Times New Roman" w:cs="Times New Roman"/>
          <w:sz w:val="24"/>
          <w:szCs w:val="24"/>
        </w:rPr>
        <w:t xml:space="preserve"> na teren budowy materiał</w:t>
      </w:r>
      <w:r w:rsidRPr="000D032E">
        <w:rPr>
          <w:rFonts w:ascii="Times New Roman" w:hAnsi="Times New Roman" w:cs="Times New Roman"/>
          <w:sz w:val="24"/>
          <w:szCs w:val="24"/>
        </w:rPr>
        <w:t>y i wyroby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6509A4CE" w14:textId="353F4C06" w:rsidR="005F781A" w:rsidRPr="000D032E" w:rsidRDefault="005F781A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wykop</w:t>
      </w:r>
      <w:r w:rsidR="001F33DC" w:rsidRPr="000D032E">
        <w:rPr>
          <w:rFonts w:ascii="Times New Roman" w:hAnsi="Times New Roman" w:cs="Times New Roman"/>
          <w:sz w:val="24"/>
          <w:szCs w:val="24"/>
        </w:rPr>
        <w:t>y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40A6C5FA" w14:textId="077BA0B6" w:rsidR="005112B1" w:rsidRPr="000D032E" w:rsidRDefault="001F33DC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wykonane</w:t>
      </w:r>
      <w:r w:rsidR="008408A1" w:rsidRPr="000D032E">
        <w:rPr>
          <w:rFonts w:ascii="Times New Roman" w:hAnsi="Times New Roman" w:cs="Times New Roman"/>
          <w:sz w:val="24"/>
          <w:szCs w:val="24"/>
        </w:rPr>
        <w:t xml:space="preserve"> podsypki,</w:t>
      </w:r>
    </w:p>
    <w:p w14:paraId="4693D3CB" w14:textId="3B6D6EB3" w:rsidR="005F781A" w:rsidRPr="000D032E" w:rsidRDefault="001F33DC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wykonane połączenia</w:t>
      </w:r>
      <w:r w:rsidR="005F781A" w:rsidRPr="000D032E">
        <w:rPr>
          <w:rFonts w:ascii="Times New Roman" w:hAnsi="Times New Roman" w:cs="Times New Roman"/>
          <w:sz w:val="24"/>
          <w:szCs w:val="24"/>
        </w:rPr>
        <w:t xml:space="preserve"> spawan</w:t>
      </w:r>
      <w:r w:rsidRPr="000D032E">
        <w:rPr>
          <w:rFonts w:ascii="Times New Roman" w:hAnsi="Times New Roman" w:cs="Times New Roman"/>
          <w:sz w:val="24"/>
          <w:szCs w:val="24"/>
        </w:rPr>
        <w:t>e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3030FC06" w14:textId="351AD5B3" w:rsidR="005F781A" w:rsidRPr="000D032E" w:rsidRDefault="001F33DC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próby</w:t>
      </w:r>
      <w:r w:rsidR="005F781A" w:rsidRPr="000D032E">
        <w:rPr>
          <w:rFonts w:ascii="Times New Roman" w:hAnsi="Times New Roman" w:cs="Times New Roman"/>
          <w:sz w:val="24"/>
          <w:szCs w:val="24"/>
        </w:rPr>
        <w:t xml:space="preserve"> szczel</w:t>
      </w:r>
      <w:r w:rsidRPr="000D032E">
        <w:rPr>
          <w:rFonts w:ascii="Times New Roman" w:hAnsi="Times New Roman" w:cs="Times New Roman"/>
          <w:sz w:val="24"/>
          <w:szCs w:val="24"/>
        </w:rPr>
        <w:t>ności wraz z płukaniem rurociągów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62412D85" w14:textId="617A7CA6" w:rsidR="005F781A" w:rsidRPr="000D032E" w:rsidRDefault="001F33DC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badania</w:t>
      </w:r>
      <w:r w:rsidR="005F781A" w:rsidRPr="000D032E">
        <w:rPr>
          <w:rFonts w:ascii="Times New Roman" w:hAnsi="Times New Roman" w:cs="Times New Roman"/>
          <w:sz w:val="24"/>
          <w:szCs w:val="24"/>
        </w:rPr>
        <w:t xml:space="preserve"> instalacji alarmowej pod względe</w:t>
      </w:r>
      <w:r w:rsidR="008408A1" w:rsidRPr="000D032E">
        <w:rPr>
          <w:rFonts w:ascii="Times New Roman" w:hAnsi="Times New Roman" w:cs="Times New Roman"/>
          <w:sz w:val="24"/>
          <w:szCs w:val="24"/>
        </w:rPr>
        <w:t>m zachowania ciągłości połączeń,</w:t>
      </w:r>
    </w:p>
    <w:p w14:paraId="797C421F" w14:textId="27F93451" w:rsidR="005F781A" w:rsidRPr="000D032E" w:rsidRDefault="005F781A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m</w:t>
      </w:r>
      <w:r w:rsidR="001F33DC" w:rsidRPr="000D032E">
        <w:rPr>
          <w:rFonts w:ascii="Times New Roman" w:hAnsi="Times New Roman" w:cs="Times New Roman"/>
          <w:sz w:val="24"/>
          <w:szCs w:val="24"/>
        </w:rPr>
        <w:t>ufowanie i próby</w:t>
      </w:r>
      <w:r w:rsidR="008408A1" w:rsidRPr="000D032E">
        <w:rPr>
          <w:rFonts w:ascii="Times New Roman" w:hAnsi="Times New Roman" w:cs="Times New Roman"/>
          <w:sz w:val="24"/>
          <w:szCs w:val="24"/>
        </w:rPr>
        <w:t xml:space="preserve"> szczelności muf,</w:t>
      </w:r>
    </w:p>
    <w:p w14:paraId="2F01944D" w14:textId="76D33315" w:rsidR="005F781A" w:rsidRPr="000D032E" w:rsidRDefault="001F33DC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instalacja alarmowa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6AA31D52" w14:textId="0230B715" w:rsidR="005F781A" w:rsidRPr="000D032E" w:rsidRDefault="005F781A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i</w:t>
      </w:r>
      <w:r w:rsidR="001F33DC" w:rsidRPr="000D032E">
        <w:rPr>
          <w:rFonts w:ascii="Times New Roman" w:hAnsi="Times New Roman" w:cs="Times New Roman"/>
          <w:sz w:val="24"/>
          <w:szCs w:val="24"/>
        </w:rPr>
        <w:t>nwentaryzacje geodezyjne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0EA8BA58" w14:textId="12206D85" w:rsidR="005F781A" w:rsidRPr="000D032E" w:rsidRDefault="001F33DC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zasypki i zagęszczenia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7A01767E" w14:textId="7775BD6E" w:rsidR="005F781A" w:rsidRPr="000D032E" w:rsidRDefault="001F33DC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odtworzenia terenów</w:t>
      </w:r>
      <w:r w:rsidR="005F781A" w:rsidRPr="000D032E">
        <w:rPr>
          <w:rFonts w:ascii="Times New Roman" w:hAnsi="Times New Roman" w:cs="Times New Roman"/>
          <w:sz w:val="24"/>
          <w:szCs w:val="24"/>
        </w:rPr>
        <w:t>.</w:t>
      </w:r>
    </w:p>
    <w:p w14:paraId="04F58BB2" w14:textId="77777777" w:rsidR="00035BF2" w:rsidRDefault="00035BF2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EA69B" w14:textId="0FE5FBB2" w:rsidR="00990A15" w:rsidRPr="000D032E" w:rsidRDefault="00990A15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Jako minimalne wartości rezystancji izolacji, przyjmuje się:</w:t>
      </w:r>
    </w:p>
    <w:p w14:paraId="584A5243" w14:textId="773A7C77" w:rsidR="00990A15" w:rsidRPr="000D032E" w:rsidRDefault="00035BF2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90A15" w:rsidRPr="000D032E">
        <w:rPr>
          <w:rFonts w:ascii="Times New Roman" w:hAnsi="Times New Roman" w:cs="Times New Roman"/>
          <w:sz w:val="24"/>
          <w:szCs w:val="24"/>
        </w:rPr>
        <w:t>la odbioru nowej sieci: min 200 MΩ/km dr</w:t>
      </w:r>
      <w:r>
        <w:rPr>
          <w:rFonts w:ascii="Times New Roman" w:hAnsi="Times New Roman" w:cs="Times New Roman"/>
          <w:sz w:val="24"/>
          <w:szCs w:val="24"/>
        </w:rPr>
        <w:t>utu dla każdej pętli pomiarowej,</w:t>
      </w:r>
    </w:p>
    <w:p w14:paraId="3642B8E5" w14:textId="5829A847" w:rsidR="00990A15" w:rsidRPr="000D032E" w:rsidRDefault="00035BF2" w:rsidP="00035BF2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90A15" w:rsidRPr="000D032E">
        <w:rPr>
          <w:rFonts w:ascii="Times New Roman" w:hAnsi="Times New Roman" w:cs="Times New Roman"/>
          <w:sz w:val="24"/>
          <w:szCs w:val="24"/>
        </w:rPr>
        <w:t>la pracującej sieci w okresie gwarancji rekomenduje się system dwuprogowy:</w:t>
      </w:r>
    </w:p>
    <w:p w14:paraId="38BBF9E4" w14:textId="5BFA889D" w:rsidR="00990A15" w:rsidRPr="000D032E" w:rsidRDefault="00990A15" w:rsidP="000D032E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50 MΩ/km </w:t>
      </w:r>
      <w:r w:rsidR="00035BF2">
        <w:rPr>
          <w:rFonts w:ascii="Times New Roman" w:hAnsi="Times New Roman" w:cs="Times New Roman"/>
          <w:sz w:val="24"/>
          <w:szCs w:val="24"/>
        </w:rPr>
        <w:t>drutu – zgłoszenie reklamacyjne,</w:t>
      </w:r>
      <w:r w:rsidRPr="000D03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E6B5C" w14:textId="77777777" w:rsidR="00990A15" w:rsidRPr="000D032E" w:rsidRDefault="00990A15" w:rsidP="000D032E">
      <w:pPr>
        <w:pStyle w:val="Akapitzlist"/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2 MΩ/km drutu – działania naprawcze.</w:t>
      </w:r>
    </w:p>
    <w:p w14:paraId="2502A619" w14:textId="272E0E63" w:rsidR="005F781A" w:rsidRPr="000D032E" w:rsidRDefault="005F781A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FAF58" w14:textId="1E9FB360" w:rsidR="005F781A" w:rsidRPr="000D032E" w:rsidRDefault="00AB3F62" w:rsidP="00035BF2">
      <w:pPr>
        <w:pStyle w:val="Akapitzlist"/>
        <w:numPr>
          <w:ilvl w:val="0"/>
          <w:numId w:val="19"/>
        </w:numPr>
        <w:spacing w:after="0" w:line="276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Odbiory końcowe i dokumentacja powykonawcza</w:t>
      </w:r>
      <w:r w:rsidR="005F781A" w:rsidRPr="000D032E">
        <w:rPr>
          <w:rFonts w:ascii="Times New Roman" w:hAnsi="Times New Roman" w:cs="Times New Roman"/>
          <w:sz w:val="24"/>
          <w:szCs w:val="24"/>
        </w:rPr>
        <w:t>.</w:t>
      </w:r>
    </w:p>
    <w:p w14:paraId="2CEABDCA" w14:textId="79EBF249" w:rsidR="005F781A" w:rsidRPr="000D032E" w:rsidRDefault="00865CA9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Wykonawca może zgłaszać gotowość do odbioru końcowego</w:t>
      </w:r>
      <w:r w:rsidR="007B1E11" w:rsidRPr="000D032E">
        <w:rPr>
          <w:rFonts w:ascii="Times New Roman" w:hAnsi="Times New Roman" w:cs="Times New Roman"/>
          <w:sz w:val="24"/>
          <w:szCs w:val="24"/>
        </w:rPr>
        <w:t xml:space="preserve"> dla</w:t>
      </w:r>
      <w:r w:rsidRPr="000D032E">
        <w:rPr>
          <w:rFonts w:ascii="Times New Roman" w:hAnsi="Times New Roman" w:cs="Times New Roman"/>
          <w:sz w:val="24"/>
          <w:szCs w:val="24"/>
        </w:rPr>
        <w:t xml:space="preserve"> każdego z zadań inwestycyjnych osobno, grupowo lub przeprowadzić jeden odbiór końcowy dla wszystkich zadań inwestycyjnych jednocześnie. Podpisanie protokołu odbioru końcowego przez </w:t>
      </w:r>
      <w:r w:rsidR="000D032E" w:rsidRPr="000D032E">
        <w:rPr>
          <w:rFonts w:ascii="Times New Roman" w:hAnsi="Times New Roman" w:cs="Times New Roman"/>
          <w:sz w:val="24"/>
          <w:szCs w:val="24"/>
        </w:rPr>
        <w:lastRenderedPageBreak/>
        <w:t>Zamawiającego</w:t>
      </w:r>
      <w:r w:rsidRPr="000D032E">
        <w:rPr>
          <w:rFonts w:ascii="Times New Roman" w:hAnsi="Times New Roman" w:cs="Times New Roman"/>
          <w:sz w:val="24"/>
          <w:szCs w:val="24"/>
        </w:rPr>
        <w:t xml:space="preserve"> dla danego zadania inwestycyjnego jest podstawą do wystawienia przez Wykonawcę faktury VAT.</w:t>
      </w:r>
    </w:p>
    <w:p w14:paraId="1CF1EDCF" w14:textId="31B4A7D7" w:rsidR="000D0B95" w:rsidRPr="000D032E" w:rsidRDefault="000D0B95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Wykonawca</w:t>
      </w:r>
      <w:r w:rsidR="003055F3">
        <w:rPr>
          <w:rFonts w:ascii="Times New Roman" w:hAnsi="Times New Roman" w:cs="Times New Roman"/>
          <w:sz w:val="24"/>
          <w:szCs w:val="24"/>
        </w:rPr>
        <w:t xml:space="preserve"> przed odbiorami końcowymi winien wykonać dokumentacje powykonawcze</w:t>
      </w:r>
      <w:r w:rsidRPr="000D032E">
        <w:rPr>
          <w:rFonts w:ascii="Times New Roman" w:hAnsi="Times New Roman" w:cs="Times New Roman"/>
          <w:sz w:val="24"/>
          <w:szCs w:val="24"/>
        </w:rPr>
        <w:t xml:space="preserve"> całości wykonanych robót, w tym </w:t>
      </w:r>
      <w:r w:rsidR="003055F3">
        <w:rPr>
          <w:rFonts w:ascii="Times New Roman" w:hAnsi="Times New Roman" w:cs="Times New Roman"/>
          <w:sz w:val="24"/>
          <w:szCs w:val="24"/>
        </w:rPr>
        <w:t>również dokumentacje geodezyjne</w:t>
      </w:r>
      <w:r w:rsidRPr="000D032E">
        <w:rPr>
          <w:rFonts w:ascii="Times New Roman" w:hAnsi="Times New Roman" w:cs="Times New Roman"/>
          <w:sz w:val="24"/>
          <w:szCs w:val="24"/>
        </w:rPr>
        <w:t xml:space="preserve"> i inne dokumentacje powykonawcze wymagane w uzg</w:t>
      </w:r>
      <w:r w:rsidR="00B47DE1">
        <w:rPr>
          <w:rFonts w:ascii="Times New Roman" w:hAnsi="Times New Roman" w:cs="Times New Roman"/>
          <w:sz w:val="24"/>
          <w:szCs w:val="24"/>
        </w:rPr>
        <w:t>odnieniach. W skład dokumentacji powykonawczych</w:t>
      </w:r>
      <w:r w:rsidRPr="000D032E">
        <w:rPr>
          <w:rFonts w:ascii="Times New Roman" w:hAnsi="Times New Roman" w:cs="Times New Roman"/>
          <w:sz w:val="24"/>
          <w:szCs w:val="24"/>
        </w:rPr>
        <w:t xml:space="preserve"> muszą wchodzić między innymi szkice geodezyjne, schematy montażowe i schematy instalacji alarmowej wybudowanej sieci ciepłowniczej z aktualną lokalizacją wszystkich elementów, kształtek, spawów,</w:t>
      </w:r>
      <w:r w:rsidR="00B47DE1">
        <w:rPr>
          <w:rFonts w:ascii="Times New Roman" w:hAnsi="Times New Roman" w:cs="Times New Roman"/>
          <w:sz w:val="24"/>
          <w:szCs w:val="24"/>
        </w:rPr>
        <w:t xml:space="preserve"> muf, armatury itp. Dokumentacje powykonawcze powinny</w:t>
      </w:r>
      <w:r w:rsidRPr="000D032E">
        <w:rPr>
          <w:rFonts w:ascii="Times New Roman" w:hAnsi="Times New Roman" w:cs="Times New Roman"/>
          <w:sz w:val="24"/>
          <w:szCs w:val="24"/>
        </w:rPr>
        <w:t xml:space="preserve"> zawierać wszystk</w:t>
      </w:r>
      <w:r w:rsidR="00B47DE1">
        <w:rPr>
          <w:rFonts w:ascii="Times New Roman" w:hAnsi="Times New Roman" w:cs="Times New Roman"/>
          <w:sz w:val="24"/>
          <w:szCs w:val="24"/>
        </w:rPr>
        <w:t>ie zmiany w stosunku do projektów</w:t>
      </w:r>
      <w:r w:rsidRPr="000D032E">
        <w:rPr>
          <w:rFonts w:ascii="Times New Roman" w:hAnsi="Times New Roman" w:cs="Times New Roman"/>
          <w:sz w:val="24"/>
          <w:szCs w:val="24"/>
        </w:rPr>
        <w:t xml:space="preserve"> wynikłe w trakcie realizacji robót zaakceptowane przez Projektanta i Zamawiającego na etapie realizacji. Istotnym elem</w:t>
      </w:r>
      <w:r w:rsidR="00B47DE1">
        <w:rPr>
          <w:rFonts w:ascii="Times New Roman" w:hAnsi="Times New Roman" w:cs="Times New Roman"/>
          <w:sz w:val="24"/>
          <w:szCs w:val="24"/>
        </w:rPr>
        <w:t>entem dokumentacji powykonawczych</w:t>
      </w:r>
      <w:r w:rsidRPr="000D032E">
        <w:rPr>
          <w:rFonts w:ascii="Times New Roman" w:hAnsi="Times New Roman" w:cs="Times New Roman"/>
          <w:sz w:val="24"/>
          <w:szCs w:val="24"/>
        </w:rPr>
        <w:t xml:space="preserve"> muszą być dokumenty producenta systemu materiałów preizolowanych takie jak deklaracje zgodności, certyfikaty atesty itp.</w:t>
      </w:r>
    </w:p>
    <w:p w14:paraId="083CE503" w14:textId="5827B29C" w:rsidR="000D0B95" w:rsidRPr="000D032E" w:rsidRDefault="00B47DE1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geodezyjnych inwentaryzacji powykonawczych</w:t>
      </w:r>
      <w:r w:rsidR="000D0B95" w:rsidRPr="000D032E">
        <w:rPr>
          <w:rFonts w:ascii="Times New Roman" w:hAnsi="Times New Roman" w:cs="Times New Roman"/>
          <w:sz w:val="24"/>
          <w:szCs w:val="24"/>
        </w:rPr>
        <w:t xml:space="preserve"> Wykonawca powinien </w:t>
      </w:r>
      <w:r>
        <w:rPr>
          <w:rFonts w:ascii="Times New Roman" w:hAnsi="Times New Roman" w:cs="Times New Roman"/>
          <w:sz w:val="24"/>
          <w:szCs w:val="24"/>
        </w:rPr>
        <w:t xml:space="preserve">sporządzić dokumentacje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geodezyjno</w:t>
      </w:r>
      <w:proofErr w:type="spellEnd"/>
      <w:r>
        <w:rPr>
          <w:rFonts w:ascii="Times New Roman" w:hAnsi="Times New Roman" w:cs="Times New Roman"/>
          <w:sz w:val="24"/>
          <w:szCs w:val="24"/>
        </w:rPr>
        <w:t>–kartograficzne, zawierające</w:t>
      </w:r>
      <w:r w:rsidR="000D0B95" w:rsidRPr="000D032E">
        <w:rPr>
          <w:rFonts w:ascii="Times New Roman" w:hAnsi="Times New Roman" w:cs="Times New Roman"/>
          <w:sz w:val="24"/>
          <w:szCs w:val="24"/>
        </w:rPr>
        <w:t xml:space="preserve"> dane umożliwiające wniesienie zmian na mapę zasadniczą oraz do ewidencji sieci uzbrojenia tere</w:t>
      </w:r>
      <w:r>
        <w:rPr>
          <w:rFonts w:ascii="Times New Roman" w:hAnsi="Times New Roman" w:cs="Times New Roman"/>
          <w:sz w:val="24"/>
          <w:szCs w:val="24"/>
        </w:rPr>
        <w:t>nu. Forma i zakres powykonawczych</w:t>
      </w:r>
      <w:r w:rsidR="000D0B95" w:rsidRPr="000D032E">
        <w:rPr>
          <w:rFonts w:ascii="Times New Roman" w:hAnsi="Times New Roman" w:cs="Times New Roman"/>
          <w:sz w:val="24"/>
          <w:szCs w:val="24"/>
        </w:rPr>
        <w:t xml:space="preserve"> dokumenta</w:t>
      </w:r>
      <w:r>
        <w:rPr>
          <w:rFonts w:ascii="Times New Roman" w:hAnsi="Times New Roman" w:cs="Times New Roman"/>
          <w:sz w:val="24"/>
          <w:szCs w:val="24"/>
        </w:rPr>
        <w:t xml:space="preserve">cji </w:t>
      </w:r>
      <w:proofErr w:type="spellStart"/>
      <w:r>
        <w:rPr>
          <w:rFonts w:ascii="Times New Roman" w:hAnsi="Times New Roman" w:cs="Times New Roman"/>
          <w:sz w:val="24"/>
          <w:szCs w:val="24"/>
        </w:rPr>
        <w:t>geodezyjno</w:t>
      </w:r>
      <w:proofErr w:type="spellEnd"/>
      <w:r>
        <w:rPr>
          <w:rFonts w:ascii="Times New Roman" w:hAnsi="Times New Roman" w:cs="Times New Roman"/>
          <w:sz w:val="24"/>
          <w:szCs w:val="24"/>
        </w:rPr>
        <w:t>–kartograficznych powinny być zgodne</w:t>
      </w:r>
      <w:r w:rsidR="000D0B95" w:rsidRPr="000D0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0D0B95" w:rsidRPr="000D032E">
        <w:rPr>
          <w:rFonts w:ascii="Times New Roman" w:hAnsi="Times New Roman" w:cs="Times New Roman"/>
          <w:sz w:val="24"/>
          <w:szCs w:val="24"/>
        </w:rPr>
        <w:t xml:space="preserve">z aktualnie obowiązującymi przepisami w tym zakresie i wymaganiami właściwego miejscowo ośrodka dokumentacji geodezyjnej i kartograficznej. </w:t>
      </w:r>
    </w:p>
    <w:p w14:paraId="5F3E85EC" w14:textId="77777777" w:rsidR="000D0B95" w:rsidRPr="000D032E" w:rsidRDefault="000D0B95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B6285" w14:textId="0D7BBE41" w:rsidR="00865CA9" w:rsidRPr="000D032E" w:rsidRDefault="00865CA9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Wykonawca zgłasza pisemnie do Zamawiającego roboty do odbioru oraz przedstawia m.in. następujące dokumenty:</w:t>
      </w:r>
    </w:p>
    <w:p w14:paraId="6EE8B65E" w14:textId="7658C742" w:rsidR="00990A15" w:rsidRPr="000D032E" w:rsidRDefault="004B60FF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dokumentacje powykonawcze</w:t>
      </w:r>
      <w:r w:rsidR="00990A15" w:rsidRPr="000D032E">
        <w:rPr>
          <w:rFonts w:ascii="Times New Roman" w:hAnsi="Times New Roman" w:cs="Times New Roman"/>
          <w:sz w:val="24"/>
          <w:szCs w:val="24"/>
        </w:rPr>
        <w:t xml:space="preserve"> z naniesionymi ewentualnymi zmianami i uzupełnieniami dokonanymi w trakcie wykonywania robót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7FA761B7" w14:textId="1A798728" w:rsidR="000D0B95" w:rsidRPr="000D032E" w:rsidRDefault="004B60FF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dokumentacje powykonawcze geodezyjne</w:t>
      </w:r>
      <w:r w:rsidR="008408A1" w:rsidRPr="000D032E">
        <w:rPr>
          <w:rFonts w:ascii="Times New Roman" w:hAnsi="Times New Roman" w:cs="Times New Roman"/>
          <w:sz w:val="24"/>
          <w:szCs w:val="24"/>
        </w:rPr>
        <w:t xml:space="preserve"> (z</w:t>
      </w:r>
      <w:r w:rsidR="000D0B95" w:rsidRPr="000D032E">
        <w:rPr>
          <w:rFonts w:ascii="Times New Roman" w:hAnsi="Times New Roman" w:cs="Times New Roman"/>
          <w:sz w:val="24"/>
          <w:szCs w:val="24"/>
        </w:rPr>
        <w:t xml:space="preserve"> naniesionymi</w:t>
      </w:r>
      <w:r w:rsidR="008408A1" w:rsidRPr="000D032E">
        <w:rPr>
          <w:rFonts w:ascii="Times New Roman" w:hAnsi="Times New Roman" w:cs="Times New Roman"/>
          <w:sz w:val="24"/>
          <w:szCs w:val="24"/>
        </w:rPr>
        <w:t xml:space="preserve"> koordynatam</w:t>
      </w:r>
      <w:r w:rsidR="000D0B95" w:rsidRPr="000D032E">
        <w:rPr>
          <w:rFonts w:ascii="Times New Roman" w:hAnsi="Times New Roman" w:cs="Times New Roman"/>
          <w:sz w:val="24"/>
          <w:szCs w:val="24"/>
        </w:rPr>
        <w:t>i i</w:t>
      </w:r>
      <w:r w:rsidR="008408A1" w:rsidRPr="000D032E">
        <w:rPr>
          <w:rFonts w:ascii="Times New Roman" w:hAnsi="Times New Roman" w:cs="Times New Roman"/>
          <w:sz w:val="24"/>
          <w:szCs w:val="24"/>
        </w:rPr>
        <w:t xml:space="preserve"> rzędnymi wysokościowymi</w:t>
      </w:r>
      <w:r w:rsidR="00C01DE5">
        <w:rPr>
          <w:rFonts w:ascii="Times New Roman" w:hAnsi="Times New Roman" w:cs="Times New Roman"/>
          <w:sz w:val="24"/>
          <w:szCs w:val="24"/>
        </w:rPr>
        <w:t xml:space="preserve"> sieci</w:t>
      </w:r>
      <w:r w:rsidR="008408A1" w:rsidRPr="000D032E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7BF6FB7" w14:textId="1B194C4D" w:rsidR="000D0B95" w:rsidRPr="000D032E" w:rsidRDefault="00990A15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dziennik</w:t>
      </w:r>
      <w:r w:rsidR="004B60FF" w:rsidRPr="000D032E">
        <w:rPr>
          <w:rFonts w:ascii="Times New Roman" w:hAnsi="Times New Roman" w:cs="Times New Roman"/>
          <w:sz w:val="24"/>
          <w:szCs w:val="24"/>
        </w:rPr>
        <w:t>i</w:t>
      </w:r>
      <w:r w:rsidRPr="000D032E">
        <w:rPr>
          <w:rFonts w:ascii="Times New Roman" w:hAnsi="Times New Roman" w:cs="Times New Roman"/>
          <w:sz w:val="24"/>
          <w:szCs w:val="24"/>
        </w:rPr>
        <w:t xml:space="preserve"> budowy </w:t>
      </w:r>
      <w:r w:rsidR="004B60FF" w:rsidRPr="000D032E">
        <w:rPr>
          <w:rFonts w:ascii="Times New Roman" w:hAnsi="Times New Roman" w:cs="Times New Roman"/>
          <w:sz w:val="24"/>
          <w:szCs w:val="24"/>
        </w:rPr>
        <w:t>(o ile by</w:t>
      </w:r>
      <w:r w:rsidRPr="000D032E">
        <w:rPr>
          <w:rFonts w:ascii="Times New Roman" w:hAnsi="Times New Roman" w:cs="Times New Roman"/>
          <w:sz w:val="24"/>
          <w:szCs w:val="24"/>
        </w:rPr>
        <w:t>ł</w:t>
      </w:r>
      <w:r w:rsidR="004B60FF" w:rsidRPr="000D032E">
        <w:rPr>
          <w:rFonts w:ascii="Times New Roman" w:hAnsi="Times New Roman" w:cs="Times New Roman"/>
          <w:sz w:val="24"/>
          <w:szCs w:val="24"/>
        </w:rPr>
        <w:t>y wymagane</w:t>
      </w:r>
      <w:r w:rsidRPr="000D032E">
        <w:rPr>
          <w:rFonts w:ascii="Times New Roman" w:hAnsi="Times New Roman" w:cs="Times New Roman"/>
          <w:sz w:val="24"/>
          <w:szCs w:val="24"/>
        </w:rPr>
        <w:t>)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23B5CCA4" w14:textId="75D3ED51" w:rsidR="00990A15" w:rsidRPr="000D032E" w:rsidRDefault="00990A15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protokoły odbiorów częściowych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10786FDF" w14:textId="746C26FF" w:rsidR="00990A15" w:rsidRPr="000D032E" w:rsidRDefault="00990A15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protokoły wykonanych prób i badań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21D10D70" w14:textId="4D727250" w:rsidR="00BB23DE" w:rsidRPr="000D032E" w:rsidRDefault="008408A1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instrukcje eksploatacji,</w:t>
      </w:r>
    </w:p>
    <w:p w14:paraId="4418BE3C" w14:textId="55C4E47C" w:rsidR="00BB23DE" w:rsidRPr="000D032E" w:rsidRDefault="008408A1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dokumentacje techniczno-ruchowe,</w:t>
      </w:r>
    </w:p>
    <w:p w14:paraId="4FC26E67" w14:textId="5DE8F761" w:rsidR="008408A1" w:rsidRPr="000D032E" w:rsidRDefault="008408A1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karty gwarancyjne,</w:t>
      </w:r>
    </w:p>
    <w:p w14:paraId="77686BA4" w14:textId="15B9B6B5" w:rsidR="00990A15" w:rsidRPr="000D032E" w:rsidRDefault="004B60FF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atesty, </w:t>
      </w:r>
      <w:r w:rsidR="00990A15" w:rsidRPr="000D032E">
        <w:rPr>
          <w:rFonts w:ascii="Times New Roman" w:hAnsi="Times New Roman" w:cs="Times New Roman"/>
          <w:sz w:val="24"/>
          <w:szCs w:val="24"/>
        </w:rPr>
        <w:t>aprobaty techniczne, certyfikaty i deklaracje zgodności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7BF6642B" w14:textId="2F26E93F" w:rsidR="00990A15" w:rsidRPr="000D032E" w:rsidRDefault="00990A15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dowody przekazania (Karta przekazania odpadów), w miejsce dozwolone prawem, odpadów powstałych w czasie realizacji </w:t>
      </w:r>
      <w:r w:rsidR="004B60FF" w:rsidRPr="000D032E">
        <w:rPr>
          <w:rFonts w:ascii="Times New Roman" w:hAnsi="Times New Roman" w:cs="Times New Roman"/>
          <w:sz w:val="24"/>
          <w:szCs w:val="24"/>
        </w:rPr>
        <w:t>zadań</w:t>
      </w:r>
      <w:r w:rsidR="008408A1" w:rsidRPr="000D032E">
        <w:rPr>
          <w:rFonts w:ascii="Times New Roman" w:hAnsi="Times New Roman" w:cs="Times New Roman"/>
          <w:sz w:val="24"/>
          <w:szCs w:val="24"/>
        </w:rPr>
        <w:t>,</w:t>
      </w:r>
    </w:p>
    <w:p w14:paraId="1E6B9EAC" w14:textId="0CA3DD73" w:rsidR="00865CA9" w:rsidRPr="00C01DE5" w:rsidRDefault="00990A15" w:rsidP="000D032E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dowody przyjęcia, bez zastrzeżeń po zakończeniu robót, terenu budowy przez osoby trzecie w zakresie nieruc</w:t>
      </w:r>
      <w:r w:rsidR="008408A1" w:rsidRPr="000D032E">
        <w:rPr>
          <w:rFonts w:ascii="Times New Roman" w:hAnsi="Times New Roman" w:cs="Times New Roman"/>
          <w:sz w:val="24"/>
          <w:szCs w:val="24"/>
        </w:rPr>
        <w:t>homości będących w ich władaniu,</w:t>
      </w:r>
    </w:p>
    <w:p w14:paraId="6F0BCCAE" w14:textId="22222BFC" w:rsidR="008408A1" w:rsidRPr="000D032E" w:rsidRDefault="008408A1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w ilości 1 kompletu na zadanie: w wersji papierowej oraz elektronicznej na płycie CD lub DVD w postaci plików pdf oraz dodatkowo </w:t>
      </w:r>
      <w:proofErr w:type="spellStart"/>
      <w:r w:rsidRPr="000D032E">
        <w:rPr>
          <w:rFonts w:ascii="Times New Roman" w:hAnsi="Times New Roman" w:cs="Times New Roman"/>
          <w:sz w:val="24"/>
          <w:szCs w:val="24"/>
        </w:rPr>
        <w:t>dwg</w:t>
      </w:r>
      <w:proofErr w:type="spellEnd"/>
      <w:r w:rsidRPr="000D032E">
        <w:rPr>
          <w:rFonts w:ascii="Times New Roman" w:hAnsi="Times New Roman" w:cs="Times New Roman"/>
          <w:sz w:val="24"/>
          <w:szCs w:val="24"/>
        </w:rPr>
        <w:t xml:space="preserve"> (AutoCAD) w przypadku rysunków, schematów, map (w szczególności </w:t>
      </w:r>
      <w:r w:rsidR="00AB3F62" w:rsidRPr="000D032E">
        <w:rPr>
          <w:rFonts w:ascii="Times New Roman" w:hAnsi="Times New Roman" w:cs="Times New Roman"/>
          <w:sz w:val="24"/>
          <w:szCs w:val="24"/>
        </w:rPr>
        <w:t>geodezyjnych</w:t>
      </w:r>
      <w:r w:rsidRPr="000D032E">
        <w:rPr>
          <w:rFonts w:ascii="Times New Roman" w:hAnsi="Times New Roman" w:cs="Times New Roman"/>
          <w:sz w:val="24"/>
          <w:szCs w:val="24"/>
        </w:rPr>
        <w:t xml:space="preserve"> m</w:t>
      </w:r>
      <w:r w:rsidR="00AB3F62" w:rsidRPr="000D032E">
        <w:rPr>
          <w:rFonts w:ascii="Times New Roman" w:hAnsi="Times New Roman" w:cs="Times New Roman"/>
          <w:sz w:val="24"/>
          <w:szCs w:val="24"/>
        </w:rPr>
        <w:t>ap powykonawczych</w:t>
      </w:r>
      <w:r w:rsidRPr="000D032E">
        <w:rPr>
          <w:rFonts w:ascii="Times New Roman" w:hAnsi="Times New Roman" w:cs="Times New Roman"/>
          <w:sz w:val="24"/>
          <w:szCs w:val="24"/>
        </w:rPr>
        <w:t>).</w:t>
      </w:r>
    </w:p>
    <w:p w14:paraId="692C50AC" w14:textId="15602629" w:rsidR="00865CA9" w:rsidRPr="000D032E" w:rsidRDefault="008408A1" w:rsidP="000D032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W przypadku</w:t>
      </w:r>
      <w:r w:rsidR="009113A0" w:rsidRPr="000D032E">
        <w:rPr>
          <w:rFonts w:ascii="Times New Roman" w:hAnsi="Times New Roman" w:cs="Times New Roman"/>
          <w:b/>
          <w:sz w:val="24"/>
          <w:szCs w:val="24"/>
        </w:rPr>
        <w:t xml:space="preserve"> realizacji</w:t>
      </w:r>
      <w:r w:rsidRPr="000D0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3A0" w:rsidRPr="000D032E">
        <w:rPr>
          <w:rFonts w:ascii="Times New Roman" w:hAnsi="Times New Roman" w:cs="Times New Roman"/>
          <w:b/>
          <w:sz w:val="24"/>
          <w:szCs w:val="24"/>
        </w:rPr>
        <w:t>zadań podobnych (np. węzłów cieplnych), dla których powtarzałyby się te same dokument</w:t>
      </w:r>
      <w:r w:rsidR="00C01DE5">
        <w:rPr>
          <w:rFonts w:ascii="Times New Roman" w:hAnsi="Times New Roman" w:cs="Times New Roman"/>
          <w:b/>
          <w:sz w:val="24"/>
          <w:szCs w:val="24"/>
        </w:rPr>
        <w:t>y</w:t>
      </w:r>
      <w:r w:rsidR="009113A0" w:rsidRPr="000D0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DE5">
        <w:rPr>
          <w:rFonts w:ascii="Times New Roman" w:hAnsi="Times New Roman" w:cs="Times New Roman"/>
          <w:b/>
          <w:sz w:val="24"/>
          <w:szCs w:val="24"/>
        </w:rPr>
        <w:t>w dokumentacjach odbiorowych</w:t>
      </w:r>
      <w:r w:rsidR="009113A0" w:rsidRPr="000D032E">
        <w:rPr>
          <w:rFonts w:ascii="Times New Roman" w:hAnsi="Times New Roman" w:cs="Times New Roman"/>
          <w:b/>
          <w:sz w:val="24"/>
          <w:szCs w:val="24"/>
        </w:rPr>
        <w:t xml:space="preserve"> (np. DTR</w:t>
      </w:r>
      <w:r w:rsidR="00161131" w:rsidRPr="000D032E">
        <w:rPr>
          <w:rFonts w:ascii="Times New Roman" w:hAnsi="Times New Roman" w:cs="Times New Roman"/>
          <w:b/>
          <w:sz w:val="24"/>
          <w:szCs w:val="24"/>
        </w:rPr>
        <w:t>-ki</w:t>
      </w:r>
      <w:r w:rsidR="009113A0" w:rsidRPr="000D032E">
        <w:rPr>
          <w:rFonts w:ascii="Times New Roman" w:hAnsi="Times New Roman" w:cs="Times New Roman"/>
          <w:b/>
          <w:sz w:val="24"/>
          <w:szCs w:val="24"/>
        </w:rPr>
        <w:t xml:space="preserve">) należy uzgodnić z </w:t>
      </w:r>
      <w:r w:rsidR="000D032E" w:rsidRPr="000D032E">
        <w:rPr>
          <w:rFonts w:ascii="Times New Roman" w:hAnsi="Times New Roman" w:cs="Times New Roman"/>
          <w:b/>
          <w:sz w:val="24"/>
          <w:szCs w:val="24"/>
        </w:rPr>
        <w:t>Zamawiającym</w:t>
      </w:r>
      <w:r w:rsidR="009113A0" w:rsidRPr="000D032E">
        <w:rPr>
          <w:rFonts w:ascii="Times New Roman" w:hAnsi="Times New Roman" w:cs="Times New Roman"/>
          <w:b/>
          <w:sz w:val="24"/>
          <w:szCs w:val="24"/>
        </w:rPr>
        <w:t xml:space="preserve"> możliwość rezygnacji z części dokumentów papierowych</w:t>
      </w:r>
      <w:r w:rsidR="00161131" w:rsidRPr="000D032E">
        <w:rPr>
          <w:rFonts w:ascii="Times New Roman" w:hAnsi="Times New Roman" w:cs="Times New Roman"/>
          <w:b/>
          <w:sz w:val="24"/>
          <w:szCs w:val="24"/>
        </w:rPr>
        <w:t xml:space="preserve"> przy odbiorze</w:t>
      </w:r>
      <w:r w:rsidR="009113A0" w:rsidRPr="000D032E">
        <w:rPr>
          <w:rFonts w:ascii="Times New Roman" w:hAnsi="Times New Roman" w:cs="Times New Roman"/>
          <w:b/>
          <w:sz w:val="24"/>
          <w:szCs w:val="24"/>
        </w:rPr>
        <w:t>.</w:t>
      </w:r>
    </w:p>
    <w:p w14:paraId="57DCD083" w14:textId="51954E20" w:rsidR="003E4269" w:rsidRPr="000D032E" w:rsidRDefault="003E4269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lastRenderedPageBreak/>
        <w:t>Zamawiający w ciągu 3 dni roboczych od otrzymania od Wykonawcy pisemnego zgłoszenia</w:t>
      </w:r>
      <w:r w:rsidR="00AB3F62" w:rsidRPr="000D032E">
        <w:rPr>
          <w:rFonts w:ascii="Times New Roman" w:hAnsi="Times New Roman" w:cs="Times New Roman"/>
          <w:sz w:val="24"/>
          <w:szCs w:val="24"/>
        </w:rPr>
        <w:t xml:space="preserve"> oraz dokumentacji powykonawczej</w:t>
      </w:r>
      <w:r w:rsidRPr="000D032E">
        <w:rPr>
          <w:rFonts w:ascii="Times New Roman" w:hAnsi="Times New Roman" w:cs="Times New Roman"/>
          <w:sz w:val="24"/>
          <w:szCs w:val="24"/>
        </w:rPr>
        <w:t xml:space="preserve"> przystąpi do rozpoczęcia czynności odbiorowych. Jeżeli </w:t>
      </w:r>
      <w:r w:rsidR="00C01DE5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>w toku czynności odbiorowych zostaną stwierdzone braki, wady i usterki, to Zamawiającemu przysługują następujące uprawnienia:</w:t>
      </w:r>
    </w:p>
    <w:p w14:paraId="4D3820EF" w14:textId="039F2DE0" w:rsidR="003E4269" w:rsidRPr="000D032E" w:rsidRDefault="003E4269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jeżeli wady i usterki nadają się do usunięcia, może dokonać odbioru końcowego</w:t>
      </w:r>
      <w:r w:rsidR="00C01DE5">
        <w:rPr>
          <w:rFonts w:ascii="Times New Roman" w:hAnsi="Times New Roman" w:cs="Times New Roman"/>
          <w:sz w:val="24"/>
          <w:szCs w:val="24"/>
        </w:rPr>
        <w:t xml:space="preserve"> danej inwestycji</w:t>
      </w:r>
      <w:r w:rsidRPr="000D032E">
        <w:rPr>
          <w:rFonts w:ascii="Times New Roman" w:hAnsi="Times New Roman" w:cs="Times New Roman"/>
          <w:sz w:val="24"/>
          <w:szCs w:val="24"/>
        </w:rPr>
        <w:t xml:space="preserve"> wyznaczając jednocześnie termin do usunięcia wad i usterek,</w:t>
      </w:r>
    </w:p>
    <w:p w14:paraId="7D544783" w14:textId="35747775" w:rsidR="003E4269" w:rsidRPr="000D032E" w:rsidRDefault="003E4269" w:rsidP="00C01DE5">
      <w:pPr>
        <w:pStyle w:val="Akapitzlist"/>
        <w:numPr>
          <w:ilvl w:val="0"/>
          <w:numId w:val="1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>jeżeli wady są istotne lub nie nadają się do usunięcia oraz jeżeli wady uniemożliwiają użytkowanie</w:t>
      </w:r>
      <w:r w:rsidR="00C01DE5">
        <w:rPr>
          <w:rFonts w:ascii="Times New Roman" w:hAnsi="Times New Roman" w:cs="Times New Roman"/>
          <w:sz w:val="24"/>
          <w:szCs w:val="24"/>
        </w:rPr>
        <w:t xml:space="preserve"> obiektu ciepłowniczego</w:t>
      </w:r>
      <w:r w:rsidRPr="000D032E">
        <w:rPr>
          <w:rFonts w:ascii="Times New Roman" w:hAnsi="Times New Roman" w:cs="Times New Roman"/>
          <w:sz w:val="24"/>
          <w:szCs w:val="24"/>
        </w:rPr>
        <w:t xml:space="preserve"> zgodne z przeznaczeniem, Zamawiający może żądać wykonania przedmiotu umowy po raz drugi.</w:t>
      </w:r>
    </w:p>
    <w:p w14:paraId="254872DD" w14:textId="352A0893" w:rsidR="003E4269" w:rsidRPr="000D032E" w:rsidRDefault="003E4269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sz w:val="24"/>
          <w:szCs w:val="24"/>
        </w:rPr>
        <w:t xml:space="preserve">Braki zostaną uzupełnione, a wady zostaną usunięte przez Wykonawcę bez zbędnej zwłoki, </w:t>
      </w:r>
      <w:r w:rsidR="00C01DE5">
        <w:rPr>
          <w:rFonts w:ascii="Times New Roman" w:hAnsi="Times New Roman" w:cs="Times New Roman"/>
          <w:sz w:val="24"/>
          <w:szCs w:val="24"/>
        </w:rPr>
        <w:br/>
      </w:r>
      <w:r w:rsidRPr="000D032E">
        <w:rPr>
          <w:rFonts w:ascii="Times New Roman" w:hAnsi="Times New Roman" w:cs="Times New Roman"/>
          <w:sz w:val="24"/>
          <w:szCs w:val="24"/>
        </w:rPr>
        <w:t>w termi</w:t>
      </w:r>
      <w:r w:rsidR="00C01DE5">
        <w:rPr>
          <w:rFonts w:ascii="Times New Roman" w:hAnsi="Times New Roman" w:cs="Times New Roman"/>
          <w:sz w:val="24"/>
          <w:szCs w:val="24"/>
        </w:rPr>
        <w:t>nie uzgodnionym z Zamawiającym.</w:t>
      </w:r>
    </w:p>
    <w:p w14:paraId="0F031907" w14:textId="3086E328" w:rsidR="008408A1" w:rsidRPr="000D032E" w:rsidRDefault="008408A1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28075" w14:textId="202860E1" w:rsidR="00A40E35" w:rsidRPr="000D032E" w:rsidRDefault="00F51D18" w:rsidP="000D032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32E">
        <w:rPr>
          <w:rFonts w:ascii="Times New Roman" w:hAnsi="Times New Roman" w:cs="Times New Roman"/>
          <w:b/>
          <w:sz w:val="24"/>
          <w:szCs w:val="24"/>
        </w:rPr>
        <w:t>Jeżeli w tr</w:t>
      </w:r>
      <w:r w:rsidR="000D0B95" w:rsidRPr="000D032E">
        <w:rPr>
          <w:rFonts w:ascii="Times New Roman" w:hAnsi="Times New Roman" w:cs="Times New Roman"/>
          <w:b/>
          <w:sz w:val="24"/>
          <w:szCs w:val="24"/>
        </w:rPr>
        <w:t>akcie zapytania ofertowego</w:t>
      </w:r>
      <w:r w:rsidRPr="000D032E">
        <w:rPr>
          <w:rFonts w:ascii="Times New Roman" w:hAnsi="Times New Roman" w:cs="Times New Roman"/>
          <w:b/>
          <w:sz w:val="24"/>
          <w:szCs w:val="24"/>
        </w:rPr>
        <w:t xml:space="preserve"> lub w czasie realizacji zamówienia okaże się, iż przywołane w </w:t>
      </w:r>
      <w:proofErr w:type="spellStart"/>
      <w:r w:rsidRPr="000D032E">
        <w:rPr>
          <w:rFonts w:ascii="Times New Roman" w:hAnsi="Times New Roman" w:cs="Times New Roman"/>
          <w:b/>
          <w:sz w:val="24"/>
          <w:szCs w:val="24"/>
        </w:rPr>
        <w:t>STWiORB</w:t>
      </w:r>
      <w:proofErr w:type="spellEnd"/>
      <w:r w:rsidR="000D0B95" w:rsidRPr="000D0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032E">
        <w:rPr>
          <w:rFonts w:ascii="Times New Roman" w:hAnsi="Times New Roman" w:cs="Times New Roman"/>
          <w:b/>
          <w:sz w:val="24"/>
          <w:szCs w:val="24"/>
        </w:rPr>
        <w:t>normy zostały zastąpione lub mają nowsze wydanie to zgodnie z prawem obowiązują te, które wydane zostały najpóźniej.</w:t>
      </w:r>
    </w:p>
    <w:sectPr w:rsidR="00A40E35" w:rsidRPr="000D0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32DA"/>
    <w:multiLevelType w:val="hybridMultilevel"/>
    <w:tmpl w:val="4AE8FFDC"/>
    <w:lvl w:ilvl="0" w:tplc="0388F0BE">
      <w:start w:val="1"/>
      <w:numFmt w:val="bullet"/>
      <w:lvlText w:val="-"/>
      <w:lvlJc w:val="left"/>
      <w:pPr>
        <w:ind w:left="13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21E335C7"/>
    <w:multiLevelType w:val="hybridMultilevel"/>
    <w:tmpl w:val="4104945A"/>
    <w:lvl w:ilvl="0" w:tplc="C84EFF6C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77"/>
        </w:tabs>
        <w:ind w:left="15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97"/>
        </w:tabs>
        <w:ind w:left="22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37"/>
        </w:tabs>
        <w:ind w:left="37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57"/>
        </w:tabs>
        <w:ind w:left="44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97"/>
        </w:tabs>
        <w:ind w:left="58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17"/>
        </w:tabs>
        <w:ind w:left="6617" w:hanging="180"/>
      </w:pPr>
    </w:lvl>
  </w:abstractNum>
  <w:abstractNum w:abstractNumId="2" w15:restartNumberingAfterBreak="0">
    <w:nsid w:val="2B4B11D5"/>
    <w:multiLevelType w:val="hybridMultilevel"/>
    <w:tmpl w:val="997C95EA"/>
    <w:lvl w:ilvl="0" w:tplc="C84EFF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C358C3"/>
    <w:multiLevelType w:val="hybridMultilevel"/>
    <w:tmpl w:val="01D24A9A"/>
    <w:lvl w:ilvl="0" w:tplc="C84EFF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83E71"/>
    <w:multiLevelType w:val="hybridMultilevel"/>
    <w:tmpl w:val="05C01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674CF9"/>
    <w:multiLevelType w:val="hybridMultilevel"/>
    <w:tmpl w:val="7D1C0852"/>
    <w:lvl w:ilvl="0" w:tplc="2364F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D0A37"/>
    <w:multiLevelType w:val="hybridMultilevel"/>
    <w:tmpl w:val="44528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6BAF"/>
    <w:multiLevelType w:val="hybridMultilevel"/>
    <w:tmpl w:val="B98CE8DE"/>
    <w:lvl w:ilvl="0" w:tplc="53A6A1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5B4328"/>
    <w:multiLevelType w:val="hybridMultilevel"/>
    <w:tmpl w:val="7F820DD4"/>
    <w:lvl w:ilvl="0" w:tplc="C84EFF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4422E0"/>
    <w:multiLevelType w:val="hybridMultilevel"/>
    <w:tmpl w:val="726CFEAE"/>
    <w:lvl w:ilvl="0" w:tplc="363AA26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84EFF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B25228"/>
    <w:multiLevelType w:val="hybridMultilevel"/>
    <w:tmpl w:val="0FC43BF2"/>
    <w:lvl w:ilvl="0" w:tplc="C84EFF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4F5C7E"/>
    <w:multiLevelType w:val="hybridMultilevel"/>
    <w:tmpl w:val="7128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A2BB8"/>
    <w:multiLevelType w:val="hybridMultilevel"/>
    <w:tmpl w:val="C6D0A736"/>
    <w:lvl w:ilvl="0" w:tplc="A33CB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75712F"/>
    <w:multiLevelType w:val="hybridMultilevel"/>
    <w:tmpl w:val="7128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0578C"/>
    <w:multiLevelType w:val="hybridMultilevel"/>
    <w:tmpl w:val="FA86897A"/>
    <w:lvl w:ilvl="0" w:tplc="6E9A79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1253F5"/>
    <w:multiLevelType w:val="hybridMultilevel"/>
    <w:tmpl w:val="6552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0306F"/>
    <w:multiLevelType w:val="hybridMultilevel"/>
    <w:tmpl w:val="C0983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10EC3"/>
    <w:multiLevelType w:val="hybridMultilevel"/>
    <w:tmpl w:val="8D64CA8E"/>
    <w:lvl w:ilvl="0" w:tplc="11867D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90ADB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01EA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08273A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E6DDD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707B1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6D44C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C75C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0EC4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0"/>
  </w:num>
  <w:num w:numId="17">
    <w:abstractNumId w:val="1"/>
  </w:num>
  <w:num w:numId="18">
    <w:abstractNumId w:val="5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85"/>
    <w:rsid w:val="000071B7"/>
    <w:rsid w:val="00014F24"/>
    <w:rsid w:val="00035BF2"/>
    <w:rsid w:val="00054D39"/>
    <w:rsid w:val="00056055"/>
    <w:rsid w:val="000616C8"/>
    <w:rsid w:val="0006264A"/>
    <w:rsid w:val="00075FA4"/>
    <w:rsid w:val="00081FCA"/>
    <w:rsid w:val="00087663"/>
    <w:rsid w:val="000B0609"/>
    <w:rsid w:val="000C4D42"/>
    <w:rsid w:val="000D032E"/>
    <w:rsid w:val="000D0B95"/>
    <w:rsid w:val="000E19CF"/>
    <w:rsid w:val="000E43C2"/>
    <w:rsid w:val="000F6918"/>
    <w:rsid w:val="0010072C"/>
    <w:rsid w:val="00117B69"/>
    <w:rsid w:val="00143987"/>
    <w:rsid w:val="00161131"/>
    <w:rsid w:val="001A494B"/>
    <w:rsid w:val="001C2D6A"/>
    <w:rsid w:val="001E2DBD"/>
    <w:rsid w:val="001F33DC"/>
    <w:rsid w:val="00216584"/>
    <w:rsid w:val="002743D4"/>
    <w:rsid w:val="002C142B"/>
    <w:rsid w:val="002C5B7B"/>
    <w:rsid w:val="002D5D8E"/>
    <w:rsid w:val="002F0CA9"/>
    <w:rsid w:val="003055F3"/>
    <w:rsid w:val="003562AC"/>
    <w:rsid w:val="003A3D06"/>
    <w:rsid w:val="003D7FE6"/>
    <w:rsid w:val="003E4269"/>
    <w:rsid w:val="00405A32"/>
    <w:rsid w:val="00484E9C"/>
    <w:rsid w:val="004B1AC2"/>
    <w:rsid w:val="004B1F0E"/>
    <w:rsid w:val="004B60FF"/>
    <w:rsid w:val="005112B1"/>
    <w:rsid w:val="0054216A"/>
    <w:rsid w:val="005C7FD8"/>
    <w:rsid w:val="005F781A"/>
    <w:rsid w:val="00623218"/>
    <w:rsid w:val="00632256"/>
    <w:rsid w:val="00644553"/>
    <w:rsid w:val="00653A01"/>
    <w:rsid w:val="006747F5"/>
    <w:rsid w:val="00773E4A"/>
    <w:rsid w:val="007B1E11"/>
    <w:rsid w:val="008408A1"/>
    <w:rsid w:val="00865CA9"/>
    <w:rsid w:val="00867085"/>
    <w:rsid w:val="009113A0"/>
    <w:rsid w:val="009123B1"/>
    <w:rsid w:val="009129C4"/>
    <w:rsid w:val="00917573"/>
    <w:rsid w:val="00924918"/>
    <w:rsid w:val="00990A15"/>
    <w:rsid w:val="009978BA"/>
    <w:rsid w:val="00A34E93"/>
    <w:rsid w:val="00A40E35"/>
    <w:rsid w:val="00A528F6"/>
    <w:rsid w:val="00AB3F62"/>
    <w:rsid w:val="00AB4490"/>
    <w:rsid w:val="00AB4962"/>
    <w:rsid w:val="00B47DE1"/>
    <w:rsid w:val="00BB23DE"/>
    <w:rsid w:val="00BC29B4"/>
    <w:rsid w:val="00C01DE5"/>
    <w:rsid w:val="00C11917"/>
    <w:rsid w:val="00C7454C"/>
    <w:rsid w:val="00CA1138"/>
    <w:rsid w:val="00CC4F50"/>
    <w:rsid w:val="00DC594D"/>
    <w:rsid w:val="00DE2C5F"/>
    <w:rsid w:val="00F1469A"/>
    <w:rsid w:val="00F2464E"/>
    <w:rsid w:val="00F460BC"/>
    <w:rsid w:val="00F51D18"/>
    <w:rsid w:val="00F72AF9"/>
    <w:rsid w:val="00F8764D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AB8E"/>
  <w15:chartTrackingRefBased/>
  <w15:docId w15:val="{DBE1956E-F6D8-40FA-B157-15C17EE4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D0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4962"/>
    <w:rPr>
      <w:color w:val="0000FF"/>
      <w:u w:val="single"/>
    </w:rPr>
  </w:style>
  <w:style w:type="table" w:styleId="Tabela-Siatka">
    <w:name w:val="Table Grid"/>
    <w:basedOn w:val="Standardowy"/>
    <w:uiPriority w:val="39"/>
    <w:rsid w:val="00F1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ep.pkn.pl/?a=show&amp;m=product&amp;pid=567342&amp;page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klep.pkn.pl/?a=show&amp;m=product&amp;pid=569116&amp;page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OPEC" ma:contentTypeID="0x0101000F0F25E995C1A742BC7F410666DE0F280082127A1BE300EE4AAA4A1B6C5669DAF7" ma:contentTypeVersion="0" ma:contentTypeDescription="" ma:contentTypeScope="" ma:versionID="67cdc8aaa8e341e2eb553886afb407b0">
  <xsd:schema xmlns:xsd="http://www.w3.org/2001/XMLSchema" xmlns:xs="http://www.w3.org/2001/XMLSchema" xmlns:p="http://schemas.microsoft.com/office/2006/metadata/properties" xmlns:ns2="98b75994-3813-4452-82cd-2c958b12832c" targetNamespace="http://schemas.microsoft.com/office/2006/metadata/properties" ma:root="true" ma:fieldsID="9694e339f48dfc695b24b936c2521f12" ns2:_="">
    <xsd:import namespace="98b75994-3813-4452-82cd-2c958b12832c"/>
    <xsd:element name="properties">
      <xsd:complexType>
        <xsd:sequence>
          <xsd:element name="documentManagement">
            <xsd:complexType>
              <xsd:all>
                <xsd:element ref="ns2:Osoby_x0020_powiadamiane" minOccurs="0"/>
                <xsd:element ref="ns2:Osoba_x0020_opiniująca" minOccurs="0"/>
                <xsd:element ref="ns2:Archiwum" minOccurs="0"/>
                <xsd:element ref="ns2:Uw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75994-3813-4452-82cd-2c958b12832c" elementFormDefault="qualified">
    <xsd:import namespace="http://schemas.microsoft.com/office/2006/documentManagement/types"/>
    <xsd:import namespace="http://schemas.microsoft.com/office/infopath/2007/PartnerControls"/>
    <xsd:element name="Osoby_x0020_powiadamiane" ma:index="2" nillable="true" ma:displayName="Osoby powiadamiane" ma:list="UserInfo" ma:SharePointGroup="0" ma:internalName="Osoby_x0020_powiadamian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soba_x0020_opiniująca" ma:index="3" nillable="true" ma:displayName="Osoba opiniująca" ma:list="UserInfo" ma:SharePointGroup="0" ma:internalName="Osoba_x0020_opiniuj_x0105_c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hiwum" ma:index="4" nillable="true" ma:displayName="Archiwum" ma:default="0" ma:internalName="Archiwum0">
      <xsd:simpleType>
        <xsd:restriction base="dms:Boolean"/>
      </xsd:simpleType>
    </xsd:element>
    <xsd:element name="Uwagi" ma:index="5" nillable="true" ma:displayName="Uwagi" ma:internalName="Uwagi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98b75994-3813-4452-82cd-2c958b12832c" xsi:nil="true"/>
    <Archiwum xmlns="98b75994-3813-4452-82cd-2c958b12832c">false</Archiwum>
    <Osoby_x0020_powiadamiane xmlns="98b75994-3813-4452-82cd-2c958b12832c">
      <UserInfo>
        <DisplayName/>
        <AccountId xsi:nil="true"/>
        <AccountType/>
      </UserInfo>
    </Osoby_x0020_powiadamiane>
    <Osoba_x0020_opiniująca xmlns="98b75994-3813-4452-82cd-2c958b12832c">
      <UserInfo>
        <DisplayName/>
        <AccountId xsi:nil="true"/>
        <AccountType/>
      </UserInfo>
    </Osoba_x0020_opiniująca>
  </documentManagement>
</p:properties>
</file>

<file path=customXml/itemProps1.xml><?xml version="1.0" encoding="utf-8"?>
<ds:datastoreItem xmlns:ds="http://schemas.openxmlformats.org/officeDocument/2006/customXml" ds:itemID="{6990B13A-409C-4270-BA29-4E4DDDB37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D834E-B62D-486B-8FF2-7243B9CB3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75994-3813-4452-82cd-2c958b12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0523F-3E96-4A34-8D97-99CF0985DEEB}">
  <ds:schemaRefs>
    <ds:schemaRef ds:uri="http://schemas.microsoft.com/office/2006/metadata/properties"/>
    <ds:schemaRef ds:uri="http://schemas.microsoft.com/office/infopath/2007/PartnerControls"/>
    <ds:schemaRef ds:uri="98b75994-3813-4452-82cd-2c958b1283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2624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Augustyniak</dc:creator>
  <cp:keywords/>
  <dc:description/>
  <cp:lastModifiedBy>Michał Mularczyk</cp:lastModifiedBy>
  <cp:revision>4</cp:revision>
  <dcterms:created xsi:type="dcterms:W3CDTF">2021-04-02T04:09:00Z</dcterms:created>
  <dcterms:modified xsi:type="dcterms:W3CDTF">2021-04-02T04:25:00Z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0x0101000F0F25E995C1A742BC7F410666DE0F280082127A1BE300EE4AAA4A1B6C5669DAF7</vt:lpwstr>
  </property>
</Properties>
</file>