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216" w:rsidRPr="00FF018E" w:rsidRDefault="00592216" w:rsidP="00FF018E">
      <w:pPr>
        <w:jc w:val="center"/>
        <w:rPr>
          <w:rFonts w:ascii="Arial" w:hAnsi="Arial" w:cs="Arial"/>
          <w:b/>
        </w:rPr>
      </w:pPr>
      <w:r w:rsidRPr="00FF018E">
        <w:rPr>
          <w:rFonts w:ascii="Arial" w:hAnsi="Arial" w:cs="Arial"/>
          <w:b/>
        </w:rPr>
        <w:t>OPIS PRZEDMIOTU ZAMÓWIENIA</w:t>
      </w:r>
    </w:p>
    <w:p w:rsidR="00592216" w:rsidRPr="00FF018E" w:rsidRDefault="00592216" w:rsidP="00FF018E">
      <w:pPr>
        <w:jc w:val="both"/>
        <w:rPr>
          <w:rFonts w:ascii="Arial" w:hAnsi="Arial" w:cs="Arial"/>
          <w:b/>
        </w:rPr>
      </w:pPr>
    </w:p>
    <w:p w:rsidR="00592216" w:rsidRPr="00FF018E" w:rsidRDefault="00592216" w:rsidP="00FF018E">
      <w:pPr>
        <w:jc w:val="both"/>
        <w:rPr>
          <w:rFonts w:ascii="Arial" w:hAnsi="Arial" w:cs="Arial"/>
          <w:b/>
        </w:rPr>
      </w:pPr>
      <w:r w:rsidRPr="00FF018E">
        <w:rPr>
          <w:rFonts w:ascii="Arial" w:hAnsi="Arial" w:cs="Arial"/>
          <w:b/>
          <w:u w:val="single"/>
        </w:rPr>
        <w:t>Zamawiający</w:t>
      </w:r>
      <w:r w:rsidRPr="00FF018E">
        <w:rPr>
          <w:rFonts w:ascii="Arial" w:hAnsi="Arial" w:cs="Arial"/>
          <w:b/>
        </w:rPr>
        <w:t>:</w:t>
      </w:r>
      <w:r w:rsidRPr="00FF018E">
        <w:rPr>
          <w:rFonts w:ascii="Arial" w:hAnsi="Arial" w:cs="Arial"/>
          <w:b/>
        </w:rPr>
        <w:tab/>
      </w:r>
      <w:r w:rsidRPr="00FF018E">
        <w:rPr>
          <w:rFonts w:ascii="Arial" w:hAnsi="Arial" w:cs="Arial"/>
          <w:b/>
        </w:rPr>
        <w:tab/>
        <w:t>32 Wojskowy Oddział Gospodarczy</w:t>
      </w:r>
    </w:p>
    <w:p w:rsidR="00592216" w:rsidRPr="00FF018E" w:rsidRDefault="00592216" w:rsidP="00FF018E">
      <w:pPr>
        <w:tabs>
          <w:tab w:val="left" w:pos="708"/>
          <w:tab w:val="left" w:pos="1416"/>
          <w:tab w:val="left" w:pos="2124"/>
          <w:tab w:val="left" w:pos="2832"/>
          <w:tab w:val="left" w:pos="3540"/>
          <w:tab w:val="left" w:pos="4248"/>
          <w:tab w:val="left" w:pos="4956"/>
          <w:tab w:val="left" w:pos="5664"/>
          <w:tab w:val="left" w:pos="6372"/>
          <w:tab w:val="left" w:pos="7620"/>
        </w:tabs>
        <w:jc w:val="both"/>
        <w:rPr>
          <w:rFonts w:ascii="Arial" w:hAnsi="Arial" w:cs="Arial"/>
          <w:b/>
        </w:rPr>
      </w:pPr>
      <w:r w:rsidRPr="00FF018E">
        <w:rPr>
          <w:rFonts w:ascii="Arial" w:hAnsi="Arial" w:cs="Arial"/>
          <w:b/>
        </w:rPr>
        <w:tab/>
      </w:r>
      <w:r w:rsidRPr="00FF018E">
        <w:rPr>
          <w:rFonts w:ascii="Arial" w:hAnsi="Arial" w:cs="Arial"/>
          <w:b/>
        </w:rPr>
        <w:tab/>
      </w:r>
      <w:r w:rsidRPr="00FF018E">
        <w:rPr>
          <w:rFonts w:ascii="Arial" w:hAnsi="Arial" w:cs="Arial"/>
          <w:b/>
        </w:rPr>
        <w:tab/>
      </w:r>
      <w:r w:rsidRPr="00FF018E">
        <w:rPr>
          <w:rFonts w:ascii="Arial" w:hAnsi="Arial" w:cs="Arial"/>
          <w:b/>
        </w:rPr>
        <w:tab/>
        <w:t xml:space="preserve">Ul. </w:t>
      </w:r>
      <w:r w:rsidR="00FD1F20" w:rsidRPr="00FF018E">
        <w:rPr>
          <w:rFonts w:ascii="Arial" w:hAnsi="Arial" w:cs="Arial"/>
          <w:b/>
        </w:rPr>
        <w:t>Wojska Polskiego 2F</w:t>
      </w:r>
      <w:r w:rsidRPr="00FF018E">
        <w:rPr>
          <w:rFonts w:ascii="Arial" w:hAnsi="Arial" w:cs="Arial"/>
          <w:b/>
        </w:rPr>
        <w:t>, 22-400 Zamość</w:t>
      </w:r>
    </w:p>
    <w:p w:rsidR="00592216" w:rsidRPr="00FF018E" w:rsidRDefault="00592216" w:rsidP="00FF018E">
      <w:pPr>
        <w:tabs>
          <w:tab w:val="left" w:pos="708"/>
          <w:tab w:val="left" w:pos="1416"/>
          <w:tab w:val="left" w:pos="2124"/>
          <w:tab w:val="left" w:pos="2832"/>
          <w:tab w:val="left" w:pos="3540"/>
          <w:tab w:val="left" w:pos="4248"/>
          <w:tab w:val="left" w:pos="4956"/>
          <w:tab w:val="left" w:pos="5664"/>
          <w:tab w:val="left" w:pos="6372"/>
          <w:tab w:val="left" w:pos="7620"/>
        </w:tabs>
        <w:jc w:val="both"/>
        <w:rPr>
          <w:rFonts w:ascii="Arial" w:hAnsi="Arial" w:cs="Arial"/>
          <w:b/>
        </w:rPr>
      </w:pPr>
    </w:p>
    <w:p w:rsidR="00592216" w:rsidRPr="00FF018E" w:rsidRDefault="00592216" w:rsidP="00FF018E">
      <w:pPr>
        <w:jc w:val="both"/>
        <w:rPr>
          <w:rFonts w:ascii="Arial" w:hAnsi="Arial" w:cs="Arial"/>
          <w:b/>
        </w:rPr>
      </w:pPr>
      <w:r w:rsidRPr="00FF018E">
        <w:rPr>
          <w:rFonts w:ascii="Arial" w:hAnsi="Arial" w:cs="Arial"/>
          <w:b/>
          <w:u w:val="single"/>
        </w:rPr>
        <w:t>Obiekt:</w:t>
      </w:r>
      <w:r w:rsidRPr="00FF018E">
        <w:rPr>
          <w:rFonts w:ascii="Arial" w:hAnsi="Arial" w:cs="Arial"/>
          <w:b/>
        </w:rPr>
        <w:tab/>
      </w:r>
      <w:r w:rsidRPr="00FF018E">
        <w:rPr>
          <w:rFonts w:ascii="Arial" w:hAnsi="Arial" w:cs="Arial"/>
          <w:b/>
        </w:rPr>
        <w:tab/>
      </w:r>
      <w:r w:rsidRPr="00FF018E">
        <w:rPr>
          <w:rFonts w:ascii="Arial" w:hAnsi="Arial" w:cs="Arial"/>
          <w:b/>
        </w:rPr>
        <w:tab/>
      </w:r>
      <w:r w:rsidR="005E321C" w:rsidRPr="00FF018E">
        <w:rPr>
          <w:rFonts w:ascii="Arial" w:hAnsi="Arial" w:cs="Arial"/>
          <w:b/>
        </w:rPr>
        <w:t xml:space="preserve">Budynek </w:t>
      </w:r>
      <w:r w:rsidRPr="00FF018E">
        <w:rPr>
          <w:rFonts w:ascii="Arial" w:hAnsi="Arial" w:cs="Arial"/>
          <w:b/>
        </w:rPr>
        <w:t xml:space="preserve">nr </w:t>
      </w:r>
      <w:r w:rsidR="00FD1F20" w:rsidRPr="00FF018E">
        <w:rPr>
          <w:rFonts w:ascii="Arial" w:hAnsi="Arial" w:cs="Arial"/>
          <w:b/>
        </w:rPr>
        <w:t>89</w:t>
      </w:r>
      <w:r w:rsidR="005E321C" w:rsidRPr="00FF018E">
        <w:rPr>
          <w:rFonts w:ascii="Arial" w:hAnsi="Arial" w:cs="Arial"/>
          <w:b/>
        </w:rPr>
        <w:t xml:space="preserve"> w </w:t>
      </w:r>
      <w:r w:rsidRPr="00FF018E">
        <w:rPr>
          <w:rFonts w:ascii="Arial" w:hAnsi="Arial" w:cs="Arial"/>
          <w:b/>
        </w:rPr>
        <w:t xml:space="preserve">kompleksie wojskowym </w:t>
      </w:r>
      <w:r w:rsidR="00965B7F" w:rsidRPr="00FF018E">
        <w:rPr>
          <w:rFonts w:ascii="Arial" w:hAnsi="Arial" w:cs="Arial"/>
          <w:b/>
        </w:rPr>
        <w:br/>
      </w:r>
      <w:r w:rsidR="00965B7F" w:rsidRPr="00FF018E">
        <w:rPr>
          <w:rFonts w:ascii="Arial" w:hAnsi="Arial" w:cs="Arial"/>
          <w:b/>
        </w:rPr>
        <w:tab/>
      </w:r>
      <w:r w:rsidR="00965B7F" w:rsidRPr="00FF018E">
        <w:rPr>
          <w:rFonts w:ascii="Arial" w:hAnsi="Arial" w:cs="Arial"/>
          <w:b/>
        </w:rPr>
        <w:tab/>
      </w:r>
      <w:r w:rsidR="00965B7F" w:rsidRPr="00FF018E">
        <w:rPr>
          <w:rFonts w:ascii="Arial" w:hAnsi="Arial" w:cs="Arial"/>
          <w:b/>
        </w:rPr>
        <w:tab/>
      </w:r>
      <w:r w:rsidR="00965B7F" w:rsidRPr="00FF018E">
        <w:rPr>
          <w:rFonts w:ascii="Arial" w:hAnsi="Arial" w:cs="Arial"/>
          <w:b/>
        </w:rPr>
        <w:tab/>
      </w:r>
      <w:r w:rsidRPr="00FF018E">
        <w:rPr>
          <w:rFonts w:ascii="Arial" w:hAnsi="Arial" w:cs="Arial"/>
          <w:b/>
        </w:rPr>
        <w:t xml:space="preserve">przy ul. </w:t>
      </w:r>
      <w:r w:rsidR="00FD1F20" w:rsidRPr="00FF018E">
        <w:rPr>
          <w:rFonts w:ascii="Arial" w:hAnsi="Arial" w:cs="Arial"/>
          <w:b/>
        </w:rPr>
        <w:t>Wojska Polskiego 2F</w:t>
      </w:r>
      <w:r w:rsidRPr="00FF018E">
        <w:rPr>
          <w:rFonts w:ascii="Arial" w:hAnsi="Arial" w:cs="Arial"/>
          <w:b/>
        </w:rPr>
        <w:t xml:space="preserve"> w Zamościu</w:t>
      </w:r>
    </w:p>
    <w:p w:rsidR="00592216" w:rsidRPr="00FF018E" w:rsidRDefault="00592216" w:rsidP="00FF018E">
      <w:pPr>
        <w:jc w:val="both"/>
        <w:rPr>
          <w:rFonts w:ascii="Arial" w:hAnsi="Arial" w:cs="Arial"/>
          <w:b/>
        </w:rPr>
      </w:pPr>
      <w:r w:rsidRPr="00FF018E">
        <w:rPr>
          <w:rFonts w:ascii="Arial" w:hAnsi="Arial" w:cs="Arial"/>
          <w:b/>
        </w:rPr>
        <w:tab/>
      </w:r>
    </w:p>
    <w:p w:rsidR="00592216" w:rsidRPr="00FF018E" w:rsidRDefault="00592216" w:rsidP="00FF018E">
      <w:pPr>
        <w:ind w:left="2832" w:hanging="2832"/>
        <w:jc w:val="both"/>
        <w:rPr>
          <w:rFonts w:ascii="Arial" w:hAnsi="Arial" w:cs="Arial"/>
          <w:b/>
        </w:rPr>
      </w:pPr>
      <w:r w:rsidRPr="00FF018E">
        <w:rPr>
          <w:rFonts w:ascii="Arial" w:hAnsi="Arial" w:cs="Arial"/>
          <w:b/>
          <w:u w:val="single"/>
        </w:rPr>
        <w:t>Przedmiot zamówienia:</w:t>
      </w:r>
      <w:r w:rsidRPr="00FF018E">
        <w:rPr>
          <w:rFonts w:ascii="Arial" w:hAnsi="Arial" w:cs="Arial"/>
          <w:b/>
        </w:rPr>
        <w:tab/>
      </w:r>
      <w:r w:rsidRPr="00FF018E">
        <w:rPr>
          <w:rFonts w:ascii="Arial" w:hAnsi="Arial" w:cs="Arial"/>
          <w:b/>
          <w:lang w:eastAsia="pl-PL"/>
        </w:rPr>
        <w:t>Montaż folii okiennej</w:t>
      </w:r>
      <w:r w:rsidR="00FF018E">
        <w:rPr>
          <w:rFonts w:ascii="Arial" w:hAnsi="Arial" w:cs="Arial"/>
          <w:b/>
          <w:lang w:eastAsia="pl-PL"/>
        </w:rPr>
        <w:t xml:space="preserve"> matowej</w:t>
      </w:r>
      <w:r w:rsidRPr="00FF018E">
        <w:rPr>
          <w:rFonts w:ascii="Arial" w:hAnsi="Arial" w:cs="Arial"/>
          <w:b/>
        </w:rPr>
        <w:t>.</w:t>
      </w:r>
    </w:p>
    <w:p w:rsidR="00592216" w:rsidRPr="00FF018E" w:rsidRDefault="00592216" w:rsidP="00FF018E">
      <w:pPr>
        <w:jc w:val="both"/>
        <w:rPr>
          <w:rFonts w:ascii="Arial" w:hAnsi="Arial" w:cs="Arial"/>
          <w:b/>
        </w:rPr>
      </w:pPr>
    </w:p>
    <w:p w:rsidR="00592216" w:rsidRPr="00FF018E" w:rsidRDefault="00592216" w:rsidP="00FF018E">
      <w:pPr>
        <w:pStyle w:val="Akapitzlist"/>
        <w:numPr>
          <w:ilvl w:val="0"/>
          <w:numId w:val="26"/>
        </w:numPr>
        <w:tabs>
          <w:tab w:val="left" w:pos="720"/>
          <w:tab w:val="left" w:pos="900"/>
          <w:tab w:val="left" w:pos="1260"/>
        </w:tabs>
        <w:suppressAutoHyphens w:val="0"/>
        <w:jc w:val="both"/>
        <w:rPr>
          <w:rFonts w:ascii="Arial" w:hAnsi="Arial" w:cs="Arial"/>
          <w:b/>
        </w:rPr>
      </w:pPr>
      <w:r w:rsidRPr="00FF018E">
        <w:rPr>
          <w:rFonts w:ascii="Arial" w:hAnsi="Arial" w:cs="Arial"/>
          <w:b/>
        </w:rPr>
        <w:t>Zakres przedmiotu zamówienia obejmuje wszelkie prace</w:t>
      </w:r>
      <w:r w:rsidRPr="00FF018E">
        <w:rPr>
          <w:rFonts w:ascii="Arial" w:hAnsi="Arial" w:cs="Arial"/>
        </w:rPr>
        <w:t xml:space="preserve"> umo</w:t>
      </w:r>
      <w:r w:rsidRPr="00FF018E">
        <w:rPr>
          <w:rFonts w:ascii="Arial" w:eastAsia="TimesNewRoman" w:hAnsi="Arial" w:cs="Arial"/>
        </w:rPr>
        <w:t>ż</w:t>
      </w:r>
      <w:r w:rsidRPr="00FF018E">
        <w:rPr>
          <w:rFonts w:ascii="Arial" w:hAnsi="Arial" w:cs="Arial"/>
        </w:rPr>
        <w:t>liwiaj</w:t>
      </w:r>
      <w:r w:rsidRPr="00FF018E">
        <w:rPr>
          <w:rFonts w:ascii="Arial" w:eastAsia="TimesNewRoman" w:hAnsi="Arial" w:cs="Arial"/>
        </w:rPr>
        <w:t>ą</w:t>
      </w:r>
      <w:r w:rsidRPr="00FF018E">
        <w:rPr>
          <w:rFonts w:ascii="Arial" w:hAnsi="Arial" w:cs="Arial"/>
        </w:rPr>
        <w:t xml:space="preserve">ce </w:t>
      </w:r>
      <w:r w:rsidRPr="00FF018E">
        <w:rPr>
          <w:rFonts w:ascii="Arial" w:hAnsi="Arial" w:cs="Arial"/>
        </w:rPr>
        <w:br/>
        <w:t>i maj</w:t>
      </w:r>
      <w:r w:rsidRPr="00FF018E">
        <w:rPr>
          <w:rFonts w:ascii="Arial" w:eastAsia="TimesNewRoman" w:hAnsi="Arial" w:cs="Arial"/>
        </w:rPr>
        <w:t>ą</w:t>
      </w:r>
      <w:r w:rsidRPr="00FF018E">
        <w:rPr>
          <w:rFonts w:ascii="Arial" w:hAnsi="Arial" w:cs="Arial"/>
        </w:rPr>
        <w:t>ce na celu montaż folii okiennej w budynk</w:t>
      </w:r>
      <w:r w:rsidR="005E321C" w:rsidRPr="00FF018E">
        <w:rPr>
          <w:rFonts w:ascii="Arial" w:hAnsi="Arial" w:cs="Arial"/>
        </w:rPr>
        <w:t>u</w:t>
      </w:r>
      <w:r w:rsidRPr="00FF018E">
        <w:rPr>
          <w:rFonts w:ascii="Arial" w:hAnsi="Arial" w:cs="Arial"/>
        </w:rPr>
        <w:t xml:space="preserve"> nr </w:t>
      </w:r>
      <w:r w:rsidR="00FD1F20" w:rsidRPr="00FF018E">
        <w:rPr>
          <w:rFonts w:ascii="Arial" w:hAnsi="Arial" w:cs="Arial"/>
        </w:rPr>
        <w:t>8</w:t>
      </w:r>
      <w:r w:rsidR="005E321C" w:rsidRPr="00FF018E">
        <w:rPr>
          <w:rFonts w:ascii="Arial" w:hAnsi="Arial" w:cs="Arial"/>
        </w:rPr>
        <w:t>9</w:t>
      </w:r>
      <w:r w:rsidRPr="00FF018E">
        <w:rPr>
          <w:rFonts w:ascii="Arial" w:hAnsi="Arial" w:cs="Arial"/>
        </w:rPr>
        <w:t xml:space="preserve"> w kompleksie wojskowym przy ul. </w:t>
      </w:r>
      <w:r w:rsidR="00FD1F20" w:rsidRPr="00FF018E">
        <w:rPr>
          <w:rFonts w:ascii="Arial" w:hAnsi="Arial" w:cs="Arial"/>
        </w:rPr>
        <w:t>Wojska Polskiego 2F</w:t>
      </w:r>
      <w:r w:rsidRPr="00FF018E">
        <w:rPr>
          <w:rFonts w:ascii="Arial" w:hAnsi="Arial" w:cs="Arial"/>
        </w:rPr>
        <w:t xml:space="preserve"> w Zamościu, a tak</w:t>
      </w:r>
      <w:r w:rsidRPr="00FF018E">
        <w:rPr>
          <w:rFonts w:ascii="Arial" w:eastAsia="TimesNewRoman" w:hAnsi="Arial" w:cs="Arial"/>
        </w:rPr>
        <w:t>ż</w:t>
      </w:r>
      <w:r w:rsidRPr="00FF018E">
        <w:rPr>
          <w:rFonts w:ascii="Arial" w:hAnsi="Arial" w:cs="Arial"/>
        </w:rPr>
        <w:t>e roboty niewymienione , lecz bezpo</w:t>
      </w:r>
      <w:r w:rsidRPr="00FF018E">
        <w:rPr>
          <w:rFonts w:ascii="Arial" w:eastAsia="TimesNewRoman" w:hAnsi="Arial" w:cs="Arial"/>
        </w:rPr>
        <w:t>ś</w:t>
      </w:r>
      <w:r w:rsidRPr="00FF018E">
        <w:rPr>
          <w:rFonts w:ascii="Arial" w:hAnsi="Arial" w:cs="Arial"/>
        </w:rPr>
        <w:t>rednio zwi</w:t>
      </w:r>
      <w:r w:rsidRPr="00FF018E">
        <w:rPr>
          <w:rFonts w:ascii="Arial" w:eastAsia="TimesNewRoman" w:hAnsi="Arial" w:cs="Arial"/>
        </w:rPr>
        <w:t>ą</w:t>
      </w:r>
      <w:r w:rsidRPr="00FF018E">
        <w:rPr>
          <w:rFonts w:ascii="Arial" w:hAnsi="Arial" w:cs="Arial"/>
        </w:rPr>
        <w:t>zane z realizacj</w:t>
      </w:r>
      <w:r w:rsidRPr="00FF018E">
        <w:rPr>
          <w:rFonts w:ascii="Arial" w:eastAsia="TimesNewRoman" w:hAnsi="Arial" w:cs="Arial"/>
        </w:rPr>
        <w:t xml:space="preserve">ą </w:t>
      </w:r>
      <w:r w:rsidRPr="00FF018E">
        <w:rPr>
          <w:rFonts w:ascii="Arial" w:hAnsi="Arial" w:cs="Arial"/>
        </w:rPr>
        <w:t>przedmiotu zamówienia, wyłonione podczas realizacji zadania i niezb</w:t>
      </w:r>
      <w:r w:rsidRPr="00FF018E">
        <w:rPr>
          <w:rFonts w:ascii="Arial" w:eastAsia="TimesNewRoman" w:hAnsi="Arial" w:cs="Arial"/>
        </w:rPr>
        <w:t>ę</w:t>
      </w:r>
      <w:r w:rsidRPr="00FF018E">
        <w:rPr>
          <w:rFonts w:ascii="Arial" w:hAnsi="Arial" w:cs="Arial"/>
        </w:rPr>
        <w:t>dne do jego poprawnego i w pełni kompletnego wykonania.</w:t>
      </w:r>
    </w:p>
    <w:p w:rsidR="0021174D" w:rsidRPr="00FF018E" w:rsidRDefault="00592216" w:rsidP="00FF018E">
      <w:pPr>
        <w:pStyle w:val="Akapitzlist"/>
        <w:numPr>
          <w:ilvl w:val="0"/>
          <w:numId w:val="26"/>
        </w:numPr>
        <w:tabs>
          <w:tab w:val="left" w:pos="720"/>
          <w:tab w:val="left" w:pos="900"/>
          <w:tab w:val="left" w:pos="1260"/>
        </w:tabs>
        <w:suppressAutoHyphens w:val="0"/>
        <w:jc w:val="both"/>
        <w:rPr>
          <w:rFonts w:ascii="Arial" w:hAnsi="Arial" w:cs="Arial"/>
          <w:b/>
        </w:rPr>
      </w:pPr>
      <w:r w:rsidRPr="00FF018E">
        <w:rPr>
          <w:rFonts w:ascii="Arial" w:hAnsi="Arial" w:cs="Arial"/>
          <w:b/>
        </w:rPr>
        <w:t>Zakres czynności związanych z przedmiotem zamówienia:</w:t>
      </w:r>
    </w:p>
    <w:p w:rsidR="0021174D" w:rsidRPr="00FF018E" w:rsidRDefault="0021174D" w:rsidP="00FF018E">
      <w:pPr>
        <w:pStyle w:val="Akapitzlist"/>
        <w:numPr>
          <w:ilvl w:val="0"/>
          <w:numId w:val="1"/>
        </w:numPr>
        <w:jc w:val="both"/>
        <w:rPr>
          <w:rFonts w:ascii="Arial" w:hAnsi="Arial" w:cs="Arial"/>
        </w:rPr>
      </w:pPr>
      <w:r w:rsidRPr="00FF018E">
        <w:rPr>
          <w:rFonts w:ascii="Arial" w:hAnsi="Arial" w:cs="Arial"/>
        </w:rPr>
        <w:t>demontaż listew okiennych,</w:t>
      </w:r>
    </w:p>
    <w:p w:rsidR="0021174D" w:rsidRPr="00FF018E" w:rsidRDefault="0021174D" w:rsidP="00FF018E">
      <w:pPr>
        <w:pStyle w:val="Akapitzlist"/>
        <w:numPr>
          <w:ilvl w:val="0"/>
          <w:numId w:val="1"/>
        </w:numPr>
        <w:jc w:val="both"/>
        <w:rPr>
          <w:rFonts w:ascii="Arial" w:hAnsi="Arial" w:cs="Arial"/>
        </w:rPr>
      </w:pPr>
      <w:r w:rsidRPr="00FF018E">
        <w:rPr>
          <w:rFonts w:ascii="Arial" w:hAnsi="Arial" w:cs="Arial"/>
        </w:rPr>
        <w:t>mycie i oczyszczenie szyb,</w:t>
      </w:r>
    </w:p>
    <w:p w:rsidR="0021174D" w:rsidRPr="00FF018E" w:rsidRDefault="0021174D" w:rsidP="00FF018E">
      <w:pPr>
        <w:pStyle w:val="Akapitzlist"/>
        <w:numPr>
          <w:ilvl w:val="0"/>
          <w:numId w:val="1"/>
        </w:numPr>
        <w:jc w:val="both"/>
        <w:rPr>
          <w:rFonts w:ascii="Arial" w:hAnsi="Arial" w:cs="Arial"/>
        </w:rPr>
      </w:pPr>
      <w:r w:rsidRPr="00FF018E">
        <w:rPr>
          <w:rFonts w:ascii="Arial" w:hAnsi="Arial" w:cs="Arial"/>
        </w:rPr>
        <w:t>oklej</w:t>
      </w:r>
      <w:r w:rsidR="005E321C" w:rsidRPr="00FF018E">
        <w:rPr>
          <w:rFonts w:ascii="Arial" w:hAnsi="Arial" w:cs="Arial"/>
        </w:rPr>
        <w:t xml:space="preserve">enie szyb folią </w:t>
      </w:r>
      <w:r w:rsidR="00FD1F20" w:rsidRPr="00FF018E">
        <w:rPr>
          <w:rFonts w:ascii="Arial" w:hAnsi="Arial" w:cs="Arial"/>
        </w:rPr>
        <w:t>białą matową – White Matte</w:t>
      </w:r>
      <w:r w:rsidR="005E321C" w:rsidRPr="00FF018E">
        <w:rPr>
          <w:rFonts w:ascii="Arial" w:hAnsi="Arial" w:cs="Arial"/>
        </w:rPr>
        <w:t>,</w:t>
      </w:r>
    </w:p>
    <w:p w:rsidR="0021174D" w:rsidRPr="00FF018E" w:rsidRDefault="0021174D" w:rsidP="00FF018E">
      <w:pPr>
        <w:pStyle w:val="Akapitzlist"/>
        <w:numPr>
          <w:ilvl w:val="0"/>
          <w:numId w:val="1"/>
        </w:numPr>
        <w:jc w:val="both"/>
        <w:rPr>
          <w:rFonts w:ascii="Arial" w:hAnsi="Arial" w:cs="Arial"/>
        </w:rPr>
      </w:pPr>
      <w:r w:rsidRPr="00FF018E">
        <w:rPr>
          <w:rFonts w:ascii="Arial" w:hAnsi="Arial" w:cs="Arial"/>
        </w:rPr>
        <w:t>montaż listew okiennych,</w:t>
      </w:r>
    </w:p>
    <w:p w:rsidR="00D037DC" w:rsidRPr="00FF018E" w:rsidRDefault="0021174D" w:rsidP="00FF018E">
      <w:pPr>
        <w:pStyle w:val="Akapitzlist"/>
        <w:numPr>
          <w:ilvl w:val="0"/>
          <w:numId w:val="1"/>
        </w:numPr>
        <w:jc w:val="both"/>
        <w:rPr>
          <w:rFonts w:ascii="Arial" w:hAnsi="Arial" w:cs="Arial"/>
        </w:rPr>
      </w:pPr>
      <w:r w:rsidRPr="00FF018E">
        <w:rPr>
          <w:rFonts w:ascii="Arial" w:hAnsi="Arial" w:cs="Arial"/>
        </w:rPr>
        <w:t>mycie i oczyszczenie szyb,</w:t>
      </w:r>
    </w:p>
    <w:p w:rsidR="0021174D" w:rsidRPr="00FF018E" w:rsidRDefault="0021174D" w:rsidP="00FF018E">
      <w:pPr>
        <w:pStyle w:val="Akapitzlist"/>
        <w:ind w:left="0"/>
        <w:jc w:val="both"/>
        <w:rPr>
          <w:rFonts w:ascii="Arial" w:hAnsi="Arial" w:cs="Arial"/>
        </w:rPr>
      </w:pPr>
      <w:r w:rsidRPr="00FF018E">
        <w:rPr>
          <w:rFonts w:ascii="Arial" w:hAnsi="Arial" w:cs="Arial"/>
        </w:rPr>
        <w:t>Wszystkie materiały zastosowane do realizacji zamówienia winny posiada</w:t>
      </w:r>
      <w:r w:rsidRPr="00FF018E">
        <w:rPr>
          <w:rFonts w:ascii="Arial" w:eastAsia="TimesNewRoman" w:hAnsi="Arial" w:cs="Arial"/>
        </w:rPr>
        <w:t xml:space="preserve">ć </w:t>
      </w:r>
      <w:r w:rsidRPr="00FF018E">
        <w:rPr>
          <w:rFonts w:ascii="Arial" w:hAnsi="Arial" w:cs="Arial"/>
        </w:rPr>
        <w:t>odpowiednie atesty dopuszczaj</w:t>
      </w:r>
      <w:r w:rsidRPr="00FF018E">
        <w:rPr>
          <w:rFonts w:ascii="Arial" w:eastAsia="TimesNewRoman" w:hAnsi="Arial" w:cs="Arial"/>
        </w:rPr>
        <w:t>ą</w:t>
      </w:r>
      <w:r w:rsidRPr="00FF018E">
        <w:rPr>
          <w:rFonts w:ascii="Arial" w:hAnsi="Arial" w:cs="Arial"/>
        </w:rPr>
        <w:t>ce do obrotu i powszechnego b</w:t>
      </w:r>
      <w:r w:rsidRPr="00FF018E">
        <w:rPr>
          <w:rFonts w:ascii="Arial" w:eastAsia="TimesNewRoman" w:hAnsi="Arial" w:cs="Arial"/>
        </w:rPr>
        <w:t>ą</w:t>
      </w:r>
      <w:r w:rsidRPr="00FF018E">
        <w:rPr>
          <w:rFonts w:ascii="Arial" w:hAnsi="Arial" w:cs="Arial"/>
        </w:rPr>
        <w:t>d</w:t>
      </w:r>
      <w:r w:rsidRPr="00FF018E">
        <w:rPr>
          <w:rFonts w:ascii="Arial" w:eastAsia="TimesNewRoman" w:hAnsi="Arial" w:cs="Arial"/>
        </w:rPr>
        <w:t xml:space="preserve">ź </w:t>
      </w:r>
      <w:r w:rsidRPr="00FF018E">
        <w:rPr>
          <w:rFonts w:ascii="Arial" w:hAnsi="Arial" w:cs="Arial"/>
        </w:rPr>
        <w:t>jednostkowego zastosowania w budownictwie zgodnie z zapisem art. 10 ustawy z dnia 7 lipca 1994 r. Prawo budowlane, oraz zgodnie z ustaw</w:t>
      </w:r>
      <w:r w:rsidRPr="00FF018E">
        <w:rPr>
          <w:rFonts w:ascii="Arial" w:eastAsia="TimesNewRoman" w:hAnsi="Arial" w:cs="Arial"/>
        </w:rPr>
        <w:t xml:space="preserve">ą </w:t>
      </w:r>
      <w:r w:rsidRPr="00FF018E">
        <w:rPr>
          <w:rFonts w:ascii="Arial" w:hAnsi="Arial" w:cs="Arial"/>
        </w:rPr>
        <w:t>z dnia 16 kwietnia 2004 r. o wyrobach budowlanych. Wykonawca ponosi odpowiedzialno</w:t>
      </w:r>
      <w:r w:rsidRPr="00FF018E">
        <w:rPr>
          <w:rFonts w:ascii="Arial" w:eastAsia="TimesNewRoman" w:hAnsi="Arial" w:cs="Arial"/>
        </w:rPr>
        <w:t xml:space="preserve">ść </w:t>
      </w:r>
      <w:r w:rsidRPr="00FF018E">
        <w:rPr>
          <w:rFonts w:ascii="Arial" w:hAnsi="Arial" w:cs="Arial"/>
        </w:rPr>
        <w:t>za spełnienie wymaga</w:t>
      </w:r>
      <w:r w:rsidRPr="00FF018E">
        <w:rPr>
          <w:rFonts w:ascii="Arial" w:eastAsia="TimesNewRoman" w:hAnsi="Arial" w:cs="Arial"/>
        </w:rPr>
        <w:t xml:space="preserve">ń </w:t>
      </w:r>
      <w:r w:rsidRPr="00FF018E">
        <w:rPr>
          <w:rFonts w:ascii="Arial" w:hAnsi="Arial" w:cs="Arial"/>
        </w:rPr>
        <w:t>ilo</w:t>
      </w:r>
      <w:r w:rsidRPr="00FF018E">
        <w:rPr>
          <w:rFonts w:ascii="Arial" w:eastAsia="TimesNewRoman" w:hAnsi="Arial" w:cs="Arial"/>
        </w:rPr>
        <w:t>ś</w:t>
      </w:r>
      <w:r w:rsidRPr="00FF018E">
        <w:rPr>
          <w:rFonts w:ascii="Arial" w:hAnsi="Arial" w:cs="Arial"/>
        </w:rPr>
        <w:t>ciowych i jako</w:t>
      </w:r>
      <w:r w:rsidRPr="00FF018E">
        <w:rPr>
          <w:rFonts w:ascii="Arial" w:eastAsia="TimesNewRoman" w:hAnsi="Arial" w:cs="Arial"/>
        </w:rPr>
        <w:t>ś</w:t>
      </w:r>
      <w:r w:rsidRPr="00FF018E">
        <w:rPr>
          <w:rFonts w:ascii="Arial" w:hAnsi="Arial" w:cs="Arial"/>
        </w:rPr>
        <w:t xml:space="preserve">ciowych materiałów z jakiegokolwiek </w:t>
      </w:r>
      <w:r w:rsidRPr="00FF018E">
        <w:rPr>
          <w:rFonts w:ascii="Arial" w:eastAsia="TimesNewRoman" w:hAnsi="Arial" w:cs="Arial"/>
        </w:rPr>
        <w:t>ź</w:t>
      </w:r>
      <w:r w:rsidRPr="00FF018E">
        <w:rPr>
          <w:rFonts w:ascii="Arial" w:hAnsi="Arial" w:cs="Arial"/>
        </w:rPr>
        <w:t xml:space="preserve">ródła. </w:t>
      </w:r>
      <w:r w:rsidRPr="00FF018E">
        <w:rPr>
          <w:rFonts w:ascii="Arial" w:eastAsiaTheme="minorHAnsi" w:hAnsi="Arial" w:cs="Arial"/>
          <w:lang w:eastAsia="en-US"/>
        </w:rPr>
        <w:t>Wykonawca będzie przechowywać do czasu odbioru przedmiotu umowy- certyfikaty, aprobaty techniczne, atesty i dopuszczenia upoważnionych instytucji do stosowania w budownictwie dla materiałów i użytych do realizacji przedmiotu umowy. Przed przystąpieniem do wyszczególnionych robót Wykonawca powinien przedstawiać atesty i aprobaty materiałów Inspektorowi nadzoru. Zabrania się wbudowywania materiałów niezaakceptowanych przez Inspektora nadzoru.</w:t>
      </w:r>
    </w:p>
    <w:p w:rsidR="00FF018E" w:rsidRDefault="00FF018E" w:rsidP="00FF018E">
      <w:pPr>
        <w:pStyle w:val="Tekstpodstawowy"/>
        <w:spacing w:after="0"/>
        <w:jc w:val="both"/>
        <w:rPr>
          <w:rFonts w:ascii="Arial" w:hAnsi="Arial" w:cs="Arial"/>
          <w:i/>
          <w:u w:val="single"/>
        </w:rPr>
      </w:pPr>
    </w:p>
    <w:p w:rsidR="0021174D" w:rsidRPr="00FF018E" w:rsidRDefault="0021174D" w:rsidP="00FF018E">
      <w:pPr>
        <w:pStyle w:val="Tekstpodstawowy"/>
        <w:spacing w:after="0"/>
        <w:jc w:val="both"/>
        <w:rPr>
          <w:rFonts w:ascii="Arial" w:hAnsi="Arial" w:cs="Arial"/>
          <w:b/>
          <w:i/>
          <w:u w:val="single"/>
        </w:rPr>
      </w:pPr>
      <w:r w:rsidRPr="00FF018E">
        <w:rPr>
          <w:rFonts w:ascii="Arial" w:hAnsi="Arial" w:cs="Arial"/>
          <w:b/>
          <w:i/>
          <w:u w:val="single"/>
        </w:rPr>
        <w:t>Materiał</w:t>
      </w:r>
      <w:r w:rsidR="00FF018E" w:rsidRPr="00FF018E">
        <w:rPr>
          <w:rFonts w:ascii="Arial" w:hAnsi="Arial" w:cs="Arial"/>
          <w:b/>
          <w:i/>
          <w:u w:val="single"/>
        </w:rPr>
        <w:t>y</w:t>
      </w:r>
      <w:r w:rsidRPr="00FF018E">
        <w:rPr>
          <w:rFonts w:ascii="Arial" w:hAnsi="Arial" w:cs="Arial"/>
          <w:b/>
          <w:i/>
          <w:u w:val="single"/>
        </w:rPr>
        <w:t xml:space="preserve"> stosowan</w:t>
      </w:r>
      <w:r w:rsidR="00FF018E" w:rsidRPr="00FF018E">
        <w:rPr>
          <w:rFonts w:ascii="Arial" w:hAnsi="Arial" w:cs="Arial"/>
          <w:b/>
          <w:i/>
          <w:u w:val="single"/>
        </w:rPr>
        <w:t>e</w:t>
      </w:r>
      <w:r w:rsidRPr="00FF018E">
        <w:rPr>
          <w:rFonts w:ascii="Arial" w:hAnsi="Arial" w:cs="Arial"/>
          <w:b/>
          <w:i/>
          <w:u w:val="single"/>
        </w:rPr>
        <w:t xml:space="preserve"> przy wykonaniu robót będących przedmiotem zamówienia:</w:t>
      </w:r>
      <w:r w:rsidR="00FF018E">
        <w:rPr>
          <w:rFonts w:ascii="Arial" w:hAnsi="Arial" w:cs="Arial"/>
          <w:b/>
          <w:i/>
          <w:u w:val="single"/>
        </w:rPr>
        <w:t xml:space="preserve"> </w:t>
      </w:r>
    </w:p>
    <w:p w:rsidR="005E321C" w:rsidRPr="00FF018E" w:rsidRDefault="0021174D" w:rsidP="00FF018E">
      <w:pPr>
        <w:pStyle w:val="Akapitzlist"/>
        <w:widowControl w:val="0"/>
        <w:numPr>
          <w:ilvl w:val="0"/>
          <w:numId w:val="17"/>
        </w:numPr>
        <w:jc w:val="both"/>
        <w:rPr>
          <w:rFonts w:ascii="Arial" w:hAnsi="Arial" w:cs="Arial"/>
          <w:b/>
          <w:u w:val="single"/>
        </w:rPr>
      </w:pPr>
      <w:r w:rsidRPr="00FF018E">
        <w:rPr>
          <w:rFonts w:ascii="Arial" w:hAnsi="Arial" w:cs="Arial"/>
          <w:b/>
        </w:rPr>
        <w:t xml:space="preserve">Folia </w:t>
      </w:r>
      <w:r w:rsidR="00965B7F" w:rsidRPr="00FF018E">
        <w:rPr>
          <w:rFonts w:ascii="Arial" w:hAnsi="Arial" w:cs="Arial"/>
          <w:b/>
        </w:rPr>
        <w:t xml:space="preserve">okienna </w:t>
      </w:r>
      <w:r w:rsidR="00FD1F20" w:rsidRPr="00FF018E">
        <w:rPr>
          <w:rFonts w:ascii="Arial" w:hAnsi="Arial" w:cs="Arial"/>
          <w:b/>
        </w:rPr>
        <w:t>matowa – White Matte</w:t>
      </w:r>
      <w:r w:rsidRPr="00FF018E">
        <w:rPr>
          <w:rFonts w:ascii="Arial" w:hAnsi="Arial" w:cs="Arial"/>
          <w:b/>
        </w:rPr>
        <w:t xml:space="preserve">; </w:t>
      </w:r>
    </w:p>
    <w:p w:rsidR="00FD1F20" w:rsidRPr="00FF018E" w:rsidRDefault="00FD1F20" w:rsidP="00FF018E">
      <w:pPr>
        <w:widowControl w:val="0"/>
        <w:ind w:left="360"/>
        <w:jc w:val="both"/>
        <w:rPr>
          <w:rFonts w:ascii="Arial" w:hAnsi="Arial" w:cs="Arial"/>
          <w:b/>
          <w:u w:val="single"/>
        </w:rPr>
      </w:pPr>
    </w:p>
    <w:p w:rsidR="00FD1F20" w:rsidRPr="00FF018E" w:rsidRDefault="00FD1F20" w:rsidP="00FF018E">
      <w:pPr>
        <w:widowControl w:val="0"/>
        <w:jc w:val="both"/>
        <w:rPr>
          <w:rFonts w:ascii="Arial" w:hAnsi="Arial" w:cs="Arial"/>
          <w:b/>
          <w:u w:val="single"/>
        </w:rPr>
      </w:pPr>
      <w:r w:rsidRPr="00FF018E">
        <w:rPr>
          <w:rFonts w:ascii="Arial" w:hAnsi="Arial" w:cs="Arial"/>
          <w:b/>
          <w:u w:val="single"/>
        </w:rPr>
        <w:t>Ilość okien przewidzianych do realizacji w ramach zamówienia:</w:t>
      </w:r>
    </w:p>
    <w:p w:rsidR="00FD1F20" w:rsidRPr="00FF018E" w:rsidRDefault="00FD1F20" w:rsidP="00FF018E">
      <w:pPr>
        <w:pStyle w:val="Akapitzlist"/>
        <w:widowControl w:val="0"/>
        <w:numPr>
          <w:ilvl w:val="0"/>
          <w:numId w:val="28"/>
        </w:numPr>
        <w:jc w:val="both"/>
        <w:rPr>
          <w:rFonts w:ascii="Arial" w:hAnsi="Arial" w:cs="Arial"/>
          <w:b/>
        </w:rPr>
      </w:pPr>
      <w:r w:rsidRPr="00FF018E">
        <w:rPr>
          <w:rFonts w:ascii="Arial" w:hAnsi="Arial" w:cs="Arial"/>
          <w:b/>
        </w:rPr>
        <w:t xml:space="preserve">Okno 1,75x4,60m </w:t>
      </w:r>
      <w:r w:rsidR="00FF018E" w:rsidRPr="00FF018E">
        <w:rPr>
          <w:rFonts w:ascii="Arial" w:hAnsi="Arial" w:cs="Arial"/>
          <w:b/>
        </w:rPr>
        <w:t>– 5 szt.</w:t>
      </w:r>
    </w:p>
    <w:p w:rsidR="00FF018E" w:rsidRPr="00FF018E" w:rsidRDefault="00FF018E" w:rsidP="00FF018E">
      <w:pPr>
        <w:pStyle w:val="Akapitzlist"/>
        <w:widowControl w:val="0"/>
        <w:numPr>
          <w:ilvl w:val="0"/>
          <w:numId w:val="28"/>
        </w:numPr>
        <w:jc w:val="both"/>
        <w:rPr>
          <w:rFonts w:ascii="Arial" w:hAnsi="Arial" w:cs="Arial"/>
          <w:b/>
        </w:rPr>
      </w:pPr>
      <w:r w:rsidRPr="00FF018E">
        <w:rPr>
          <w:rFonts w:ascii="Arial" w:hAnsi="Arial" w:cs="Arial"/>
          <w:b/>
        </w:rPr>
        <w:t>Okno 1,50x1,50m – 7 szt.</w:t>
      </w:r>
    </w:p>
    <w:p w:rsidR="00FD1F20" w:rsidRPr="00FF018E" w:rsidRDefault="00FD1F20" w:rsidP="00FF018E">
      <w:pPr>
        <w:widowControl w:val="0"/>
        <w:ind w:left="360"/>
        <w:jc w:val="both"/>
        <w:rPr>
          <w:rFonts w:ascii="Arial" w:hAnsi="Arial" w:cs="Arial"/>
          <w:b/>
          <w:u w:val="single"/>
        </w:rPr>
      </w:pPr>
    </w:p>
    <w:p w:rsidR="00FF018E" w:rsidRPr="00FF018E" w:rsidRDefault="00FF018E" w:rsidP="00FF018E">
      <w:pPr>
        <w:widowControl w:val="0"/>
        <w:jc w:val="both"/>
        <w:rPr>
          <w:rFonts w:ascii="Arial" w:hAnsi="Arial" w:cs="Arial"/>
          <w:b/>
          <w:u w:val="single"/>
        </w:rPr>
      </w:pPr>
      <w:r w:rsidRPr="00FF018E">
        <w:rPr>
          <w:rFonts w:ascii="Arial" w:hAnsi="Arial" w:cs="Arial"/>
          <w:b/>
          <w:u w:val="single"/>
        </w:rPr>
        <w:t xml:space="preserve">Wymiary podane powyżej są wymiarami </w:t>
      </w:r>
      <w:r w:rsidR="006F6415">
        <w:rPr>
          <w:rFonts w:ascii="Arial" w:hAnsi="Arial" w:cs="Arial"/>
          <w:b/>
          <w:u w:val="single"/>
        </w:rPr>
        <w:t xml:space="preserve">okien </w:t>
      </w:r>
      <w:r w:rsidRPr="00FF018E">
        <w:rPr>
          <w:rFonts w:ascii="Arial" w:hAnsi="Arial" w:cs="Arial"/>
          <w:b/>
          <w:u w:val="single"/>
        </w:rPr>
        <w:t xml:space="preserve">w świetle </w:t>
      </w:r>
      <w:r w:rsidR="006F6415">
        <w:rPr>
          <w:rFonts w:ascii="Arial" w:hAnsi="Arial" w:cs="Arial"/>
          <w:b/>
          <w:u w:val="single"/>
        </w:rPr>
        <w:t>otworów</w:t>
      </w:r>
      <w:r w:rsidRPr="00FF018E">
        <w:rPr>
          <w:rFonts w:ascii="Arial" w:hAnsi="Arial" w:cs="Arial"/>
          <w:b/>
          <w:u w:val="single"/>
        </w:rPr>
        <w:t>.</w:t>
      </w:r>
    </w:p>
    <w:p w:rsidR="00FF018E" w:rsidRPr="00FF018E" w:rsidRDefault="00FF018E" w:rsidP="00FF018E">
      <w:pPr>
        <w:widowControl w:val="0"/>
        <w:jc w:val="both"/>
        <w:rPr>
          <w:rFonts w:ascii="Arial" w:hAnsi="Arial" w:cs="Arial"/>
          <w:b/>
          <w:u w:val="single"/>
        </w:rPr>
      </w:pPr>
    </w:p>
    <w:p w:rsidR="00D037DC" w:rsidRPr="00FF018E" w:rsidRDefault="0021174D" w:rsidP="00FF018E">
      <w:pPr>
        <w:widowControl w:val="0"/>
        <w:jc w:val="both"/>
        <w:rPr>
          <w:rFonts w:ascii="Arial" w:hAnsi="Arial" w:cs="Arial"/>
          <w:b/>
          <w:u w:val="single"/>
        </w:rPr>
      </w:pPr>
      <w:r w:rsidRPr="00FF018E">
        <w:rPr>
          <w:rFonts w:ascii="Arial" w:hAnsi="Arial" w:cs="Arial"/>
          <w:b/>
          <w:u w:val="single"/>
        </w:rPr>
        <w:t>Wykonawca dokona pomiarów z natury okien przed</w:t>
      </w:r>
      <w:r w:rsidR="00965B7F" w:rsidRPr="00FF018E">
        <w:rPr>
          <w:rFonts w:ascii="Arial" w:hAnsi="Arial" w:cs="Arial"/>
          <w:b/>
          <w:u w:val="single"/>
        </w:rPr>
        <w:t xml:space="preserve"> montażem folii okiennej</w:t>
      </w:r>
    </w:p>
    <w:p w:rsidR="00FF018E" w:rsidRDefault="00FF018E" w:rsidP="00FF018E">
      <w:pPr>
        <w:widowControl w:val="0"/>
        <w:jc w:val="both"/>
        <w:rPr>
          <w:rFonts w:ascii="Arial" w:hAnsi="Arial" w:cs="Arial"/>
          <w:u w:val="single"/>
        </w:rPr>
      </w:pPr>
    </w:p>
    <w:p w:rsidR="00FF018E" w:rsidRDefault="00FF018E" w:rsidP="00FF018E">
      <w:pPr>
        <w:widowControl w:val="0"/>
        <w:jc w:val="both"/>
        <w:rPr>
          <w:rFonts w:ascii="Arial" w:hAnsi="Arial" w:cs="Arial"/>
          <w:u w:val="single"/>
        </w:rPr>
      </w:pPr>
    </w:p>
    <w:p w:rsidR="00FF018E" w:rsidRDefault="00FF018E" w:rsidP="00FF018E">
      <w:pPr>
        <w:widowControl w:val="0"/>
        <w:jc w:val="both"/>
        <w:rPr>
          <w:rFonts w:ascii="Arial" w:hAnsi="Arial" w:cs="Arial"/>
          <w:u w:val="single"/>
        </w:rPr>
      </w:pPr>
    </w:p>
    <w:p w:rsidR="00FF018E" w:rsidRPr="00FF018E" w:rsidRDefault="00FF018E" w:rsidP="00FF018E">
      <w:pPr>
        <w:widowControl w:val="0"/>
        <w:jc w:val="both"/>
        <w:rPr>
          <w:rFonts w:ascii="Arial" w:hAnsi="Arial" w:cs="Arial"/>
          <w:u w:val="single"/>
        </w:rPr>
      </w:pPr>
    </w:p>
    <w:p w:rsidR="0021174D" w:rsidRPr="00FF018E" w:rsidRDefault="0021174D" w:rsidP="00FF018E">
      <w:pPr>
        <w:pStyle w:val="Akapitzlist"/>
        <w:numPr>
          <w:ilvl w:val="0"/>
          <w:numId w:val="26"/>
        </w:numPr>
        <w:suppressAutoHyphens w:val="0"/>
        <w:jc w:val="both"/>
        <w:rPr>
          <w:rFonts w:ascii="Arial" w:hAnsi="Arial" w:cs="Arial"/>
          <w:b/>
        </w:rPr>
      </w:pPr>
      <w:r w:rsidRPr="00FF018E">
        <w:rPr>
          <w:rFonts w:ascii="Arial" w:hAnsi="Arial" w:cs="Arial"/>
          <w:b/>
        </w:rPr>
        <w:lastRenderedPageBreak/>
        <w:t>Wykonanie robót.</w:t>
      </w:r>
    </w:p>
    <w:p w:rsidR="002E3B15" w:rsidRPr="00FF018E" w:rsidRDefault="0021174D" w:rsidP="00FF018E">
      <w:pPr>
        <w:pStyle w:val="Akapitzlist"/>
        <w:ind w:left="360"/>
        <w:jc w:val="both"/>
        <w:rPr>
          <w:rFonts w:ascii="Arial" w:hAnsi="Arial" w:cs="Arial"/>
        </w:rPr>
      </w:pPr>
      <w:r w:rsidRPr="00FF018E">
        <w:rPr>
          <w:rFonts w:ascii="Arial" w:hAnsi="Arial" w:cs="Arial"/>
          <w:bCs/>
        </w:rPr>
        <w:t xml:space="preserve">Wykonawca jest odpowiedzialny za prowadzenie robót zgodnie z </w:t>
      </w:r>
      <w:r w:rsidR="005E321C" w:rsidRPr="00FF018E">
        <w:rPr>
          <w:rFonts w:ascii="Arial" w:hAnsi="Arial" w:cs="Arial"/>
          <w:bCs/>
        </w:rPr>
        <w:t>zamówieniem</w:t>
      </w:r>
      <w:r w:rsidRPr="00FF018E">
        <w:rPr>
          <w:rFonts w:ascii="Arial" w:hAnsi="Arial" w:cs="Arial"/>
          <w:bCs/>
        </w:rPr>
        <w:t>, oraz za jakość zastosowanych materiałów i wykon</w:t>
      </w:r>
      <w:r w:rsidR="00FF018E">
        <w:rPr>
          <w:rFonts w:ascii="Arial" w:hAnsi="Arial" w:cs="Arial"/>
          <w:bCs/>
        </w:rPr>
        <w:t xml:space="preserve">ywanych robót, za ich zgodność </w:t>
      </w:r>
      <w:r w:rsidRPr="00FF018E">
        <w:rPr>
          <w:rFonts w:ascii="Arial" w:hAnsi="Arial" w:cs="Arial"/>
          <w:bCs/>
        </w:rPr>
        <w:t xml:space="preserve">z wymaganiami </w:t>
      </w:r>
      <w:r w:rsidR="005E321C" w:rsidRPr="00FF018E">
        <w:rPr>
          <w:rFonts w:ascii="Arial" w:hAnsi="Arial" w:cs="Arial"/>
          <w:bCs/>
        </w:rPr>
        <w:t>Opisu przedmiotu zamówienia</w:t>
      </w:r>
      <w:r w:rsidRPr="00FF018E">
        <w:rPr>
          <w:rFonts w:ascii="Arial" w:hAnsi="Arial" w:cs="Arial"/>
          <w:bCs/>
        </w:rPr>
        <w:t>, oraz poleceniami Inspektora nadzoru</w:t>
      </w:r>
      <w:r w:rsidRPr="00FF018E">
        <w:rPr>
          <w:rFonts w:ascii="Arial" w:hAnsi="Arial" w:cs="Arial"/>
        </w:rPr>
        <w:t>.</w:t>
      </w:r>
    </w:p>
    <w:p w:rsidR="005E321C" w:rsidRPr="00FF018E" w:rsidRDefault="0021174D" w:rsidP="00FF018E">
      <w:pPr>
        <w:pStyle w:val="Akapitzlist"/>
        <w:ind w:left="360"/>
        <w:jc w:val="both"/>
        <w:rPr>
          <w:rFonts w:ascii="Arial" w:hAnsi="Arial" w:cs="Arial"/>
        </w:rPr>
      </w:pPr>
      <w:r w:rsidRPr="00FF018E">
        <w:rPr>
          <w:rFonts w:ascii="Arial" w:hAnsi="Arial" w:cs="Arial"/>
        </w:rPr>
        <w:t>Ze względu na funkcję budynku stanowiska robocze należy codziennie dokładnie</w:t>
      </w:r>
      <w:r w:rsidR="002E3B15" w:rsidRPr="00FF018E">
        <w:rPr>
          <w:rFonts w:ascii="Arial" w:hAnsi="Arial" w:cs="Arial"/>
        </w:rPr>
        <w:t xml:space="preserve"> uprzątnąć</w:t>
      </w:r>
      <w:r w:rsidRPr="00FF018E">
        <w:rPr>
          <w:rFonts w:ascii="Arial" w:hAnsi="Arial" w:cs="Arial"/>
        </w:rPr>
        <w:t xml:space="preserve">. </w:t>
      </w:r>
      <w:r w:rsidR="002E3B15" w:rsidRPr="00FF018E">
        <w:rPr>
          <w:rFonts w:ascii="Arial" w:hAnsi="Arial" w:cs="Arial"/>
        </w:rPr>
        <w:t>Prace</w:t>
      </w:r>
      <w:r w:rsidRPr="00FF018E">
        <w:rPr>
          <w:rFonts w:ascii="Arial" w:hAnsi="Arial" w:cs="Arial"/>
        </w:rPr>
        <w:t xml:space="preserve"> należy prowadzić zgodnie z obowiązującymi normami, przepisami </w:t>
      </w:r>
      <w:r w:rsidRPr="00FF018E">
        <w:rPr>
          <w:rFonts w:ascii="Arial" w:hAnsi="Arial" w:cs="Arial"/>
          <w:bCs/>
        </w:rPr>
        <w:t>bhp i ppoż.</w:t>
      </w:r>
      <w:r w:rsidRPr="00FF018E">
        <w:rPr>
          <w:rFonts w:ascii="Arial" w:hAnsi="Arial" w:cs="Arial"/>
        </w:rPr>
        <w:t xml:space="preserve"> </w:t>
      </w:r>
    </w:p>
    <w:p w:rsidR="00BB2A8A" w:rsidRPr="00FF018E" w:rsidRDefault="00BB2A8A" w:rsidP="00FF018E">
      <w:pPr>
        <w:pStyle w:val="Akapitzlist"/>
        <w:ind w:left="360" w:firstLine="348"/>
        <w:jc w:val="both"/>
        <w:rPr>
          <w:rFonts w:ascii="Arial" w:eastAsiaTheme="minorHAnsi" w:hAnsi="Arial" w:cs="Arial"/>
        </w:rPr>
      </w:pPr>
    </w:p>
    <w:p w:rsidR="0021174D" w:rsidRPr="00FF018E" w:rsidRDefault="0021174D" w:rsidP="00FF018E">
      <w:pPr>
        <w:pStyle w:val="Akapitzlist"/>
        <w:numPr>
          <w:ilvl w:val="0"/>
          <w:numId w:val="26"/>
        </w:numPr>
        <w:suppressAutoHyphens w:val="0"/>
        <w:jc w:val="both"/>
        <w:rPr>
          <w:rFonts w:ascii="Arial" w:hAnsi="Arial" w:cs="Arial"/>
          <w:b/>
        </w:rPr>
      </w:pPr>
      <w:r w:rsidRPr="00FF018E">
        <w:rPr>
          <w:rFonts w:ascii="Arial" w:hAnsi="Arial" w:cs="Arial"/>
          <w:b/>
        </w:rPr>
        <w:t>Wymagania wobec wykonawcy.</w:t>
      </w:r>
    </w:p>
    <w:p w:rsidR="00FF018E" w:rsidRPr="00FF018E" w:rsidRDefault="00FF018E" w:rsidP="00FF018E">
      <w:pPr>
        <w:pStyle w:val="Akapitzlist"/>
        <w:numPr>
          <w:ilvl w:val="1"/>
          <w:numId w:val="29"/>
        </w:numPr>
        <w:suppressAutoHyphens w:val="0"/>
        <w:autoSpaceDE w:val="0"/>
        <w:autoSpaceDN w:val="0"/>
        <w:adjustRightInd w:val="0"/>
        <w:ind w:left="284" w:firstLine="0"/>
        <w:jc w:val="both"/>
        <w:rPr>
          <w:rFonts w:ascii="Arial" w:hAnsi="Arial" w:cs="Arial"/>
          <w:b/>
        </w:rPr>
      </w:pPr>
      <w:r w:rsidRPr="00FF018E">
        <w:rPr>
          <w:rFonts w:ascii="Arial" w:hAnsi="Arial" w:cs="Arial"/>
          <w:lang w:eastAsia="pl-PL"/>
        </w:rPr>
        <w:t>Wykonawca us</w:t>
      </w:r>
      <w:r>
        <w:rPr>
          <w:rFonts w:ascii="Arial" w:hAnsi="Arial" w:cs="Arial"/>
          <w:lang w:eastAsia="pl-PL"/>
        </w:rPr>
        <w:t>tanawia swojego przedstawiciela.</w:t>
      </w:r>
    </w:p>
    <w:p w:rsidR="00FF018E" w:rsidRPr="00FF018E" w:rsidRDefault="00FF018E" w:rsidP="00FF018E">
      <w:pPr>
        <w:pStyle w:val="Akapitzlist"/>
        <w:numPr>
          <w:ilvl w:val="1"/>
          <w:numId w:val="29"/>
        </w:numPr>
        <w:suppressAutoHyphens w:val="0"/>
        <w:autoSpaceDE w:val="0"/>
        <w:autoSpaceDN w:val="0"/>
        <w:adjustRightInd w:val="0"/>
        <w:ind w:left="284" w:firstLine="0"/>
        <w:jc w:val="both"/>
        <w:rPr>
          <w:rFonts w:ascii="Arial" w:hAnsi="Arial" w:cs="Arial"/>
        </w:rPr>
      </w:pPr>
      <w:r w:rsidRPr="00FF018E">
        <w:rPr>
          <w:rFonts w:ascii="Arial" w:eastAsia="Calibri" w:hAnsi="Arial" w:cs="Arial"/>
        </w:rPr>
        <w:t xml:space="preserve">Wykonanie robót powinno być poprzedzone uzgodnieniami z użytkownikiem   </w:t>
      </w:r>
    </w:p>
    <w:p w:rsidR="00FF018E" w:rsidRPr="00FF018E" w:rsidRDefault="00FF018E" w:rsidP="00FF018E">
      <w:pPr>
        <w:pStyle w:val="Akapitzlist"/>
        <w:suppressAutoHyphens w:val="0"/>
        <w:autoSpaceDE w:val="0"/>
        <w:autoSpaceDN w:val="0"/>
        <w:adjustRightInd w:val="0"/>
        <w:ind w:left="284"/>
        <w:jc w:val="both"/>
        <w:rPr>
          <w:rFonts w:ascii="Arial" w:hAnsi="Arial" w:cs="Arial"/>
        </w:rPr>
      </w:pPr>
      <w:r w:rsidRPr="00FF018E">
        <w:rPr>
          <w:rFonts w:ascii="Arial" w:eastAsia="Calibri" w:hAnsi="Arial" w:cs="Arial"/>
        </w:rPr>
        <w:t xml:space="preserve">    kompleksu w  zakresie: </w:t>
      </w:r>
      <w:r w:rsidRPr="00FF018E">
        <w:rPr>
          <w:rFonts w:ascii="Arial" w:hAnsi="Arial" w:cs="Arial"/>
        </w:rPr>
        <w:t>harmonogramu robót z uwzględnieniem czasu pracy tj.</w:t>
      </w:r>
    </w:p>
    <w:p w:rsidR="00FF018E" w:rsidRDefault="00FF018E" w:rsidP="00FF018E">
      <w:pPr>
        <w:pStyle w:val="Akapitzlist"/>
        <w:suppressAutoHyphens w:val="0"/>
        <w:autoSpaceDE w:val="0"/>
        <w:autoSpaceDN w:val="0"/>
        <w:adjustRightInd w:val="0"/>
        <w:ind w:left="284"/>
        <w:jc w:val="both"/>
        <w:rPr>
          <w:rFonts w:ascii="Arial" w:hAnsi="Arial" w:cs="Arial"/>
        </w:rPr>
      </w:pPr>
      <w:r w:rsidRPr="00FF018E">
        <w:rPr>
          <w:rFonts w:ascii="Arial" w:hAnsi="Arial" w:cs="Arial"/>
        </w:rPr>
        <w:t xml:space="preserve">       - w godzinach  </w:t>
      </w:r>
      <w:r>
        <w:rPr>
          <w:rFonts w:ascii="Arial" w:hAnsi="Arial" w:cs="Arial"/>
        </w:rPr>
        <w:t>7.00</w:t>
      </w:r>
      <w:r w:rsidRPr="00FF018E">
        <w:rPr>
          <w:rFonts w:ascii="Arial" w:hAnsi="Arial" w:cs="Arial"/>
        </w:rPr>
        <w:t xml:space="preserve"> – </w:t>
      </w:r>
      <w:r>
        <w:rPr>
          <w:rFonts w:ascii="Arial" w:hAnsi="Arial" w:cs="Arial"/>
        </w:rPr>
        <w:t>15.30</w:t>
      </w:r>
      <w:r w:rsidRPr="00FF018E">
        <w:rPr>
          <w:rFonts w:ascii="Arial" w:hAnsi="Arial" w:cs="Arial"/>
        </w:rPr>
        <w:t xml:space="preserve"> (od poniedziałku do </w:t>
      </w:r>
      <w:r>
        <w:rPr>
          <w:rFonts w:ascii="Arial" w:hAnsi="Arial" w:cs="Arial"/>
        </w:rPr>
        <w:t>czwartku</w:t>
      </w:r>
      <w:r w:rsidRPr="00FF018E">
        <w:rPr>
          <w:rFonts w:ascii="Arial" w:hAnsi="Arial" w:cs="Arial"/>
        </w:rPr>
        <w:t>)</w:t>
      </w:r>
    </w:p>
    <w:p w:rsidR="00FF018E" w:rsidRPr="00FF018E" w:rsidRDefault="00FF018E" w:rsidP="00FF018E">
      <w:pPr>
        <w:pStyle w:val="Akapitzlist"/>
        <w:suppressAutoHyphens w:val="0"/>
        <w:autoSpaceDE w:val="0"/>
        <w:autoSpaceDN w:val="0"/>
        <w:adjustRightInd w:val="0"/>
        <w:ind w:left="284"/>
        <w:jc w:val="both"/>
        <w:rPr>
          <w:rFonts w:ascii="Arial" w:hAnsi="Arial" w:cs="Arial"/>
        </w:rPr>
      </w:pPr>
      <w:r>
        <w:rPr>
          <w:rFonts w:ascii="Arial" w:hAnsi="Arial" w:cs="Arial"/>
        </w:rPr>
        <w:tab/>
        <w:t>- w godzinach 7.00 – 13.00 (w piątek)</w:t>
      </w:r>
    </w:p>
    <w:p w:rsidR="00FF018E" w:rsidRPr="00FF018E" w:rsidRDefault="00FF018E" w:rsidP="00FF018E">
      <w:pPr>
        <w:pStyle w:val="Akapitzlist"/>
        <w:numPr>
          <w:ilvl w:val="1"/>
          <w:numId w:val="29"/>
        </w:numPr>
        <w:suppressAutoHyphens w:val="0"/>
        <w:autoSpaceDE w:val="0"/>
        <w:autoSpaceDN w:val="0"/>
        <w:adjustRightInd w:val="0"/>
        <w:ind w:left="567" w:hanging="283"/>
        <w:jc w:val="both"/>
        <w:rPr>
          <w:rFonts w:ascii="Arial" w:hAnsi="Arial" w:cs="Arial"/>
          <w:bCs/>
        </w:rPr>
      </w:pPr>
      <w:r w:rsidRPr="00FF018E">
        <w:rPr>
          <w:rFonts w:ascii="Arial" w:hAnsi="Arial" w:cs="Arial"/>
          <w:bCs/>
        </w:rPr>
        <w:t xml:space="preserve">Przed zawarciem umowy wybrany Wykonawca dostarczy Zamawiającemu „Wykaz osób związanych z realizacją umowy, w tym nadzorujących i wykonujących roboty” (wg wzoru stanowiącego załącznik nr </w:t>
      </w:r>
      <w:r>
        <w:rPr>
          <w:rFonts w:ascii="Arial" w:hAnsi="Arial" w:cs="Arial"/>
          <w:bCs/>
        </w:rPr>
        <w:t xml:space="preserve">1 </w:t>
      </w:r>
      <w:r w:rsidRPr="00FF018E">
        <w:rPr>
          <w:rFonts w:ascii="Arial" w:hAnsi="Arial" w:cs="Arial"/>
          <w:bCs/>
        </w:rPr>
        <w:t xml:space="preserve">do OPZ) oraz „Wykaz pojazdów i sprzętu przewidzianych podczas realizacji umowy” (wg wzoru stanowiącego załącznik nr </w:t>
      </w:r>
      <w:r>
        <w:rPr>
          <w:rFonts w:ascii="Arial" w:hAnsi="Arial" w:cs="Arial"/>
          <w:bCs/>
        </w:rPr>
        <w:t xml:space="preserve">2 </w:t>
      </w:r>
      <w:r w:rsidRPr="00FF018E">
        <w:rPr>
          <w:rFonts w:ascii="Arial" w:hAnsi="Arial" w:cs="Arial"/>
          <w:bCs/>
        </w:rPr>
        <w:t>do OPZ) z uwzględnieniem niżej wymienionych danych:</w:t>
      </w:r>
    </w:p>
    <w:p w:rsidR="00FF018E" w:rsidRPr="00FF018E" w:rsidRDefault="00FF018E" w:rsidP="00FF018E">
      <w:pPr>
        <w:pStyle w:val="Akapitzlist"/>
        <w:numPr>
          <w:ilvl w:val="0"/>
          <w:numId w:val="30"/>
        </w:numPr>
        <w:jc w:val="both"/>
        <w:rPr>
          <w:rFonts w:ascii="Arial" w:hAnsi="Arial" w:cs="Arial"/>
          <w:bCs/>
        </w:rPr>
      </w:pPr>
      <w:r w:rsidRPr="00FF018E">
        <w:rPr>
          <w:rFonts w:ascii="Arial" w:hAnsi="Arial" w:cs="Arial"/>
          <w:bCs/>
        </w:rPr>
        <w:t>W przypadku, gdy Wykonawcą będzie podmiot krajowy niezatrudniający cudzoziemców:</w:t>
      </w:r>
    </w:p>
    <w:p w:rsidR="00FF018E" w:rsidRPr="00FF018E" w:rsidRDefault="00FF018E" w:rsidP="00FF018E">
      <w:pPr>
        <w:pStyle w:val="Akapitzlist"/>
        <w:numPr>
          <w:ilvl w:val="0"/>
          <w:numId w:val="31"/>
        </w:numPr>
        <w:suppressAutoHyphens w:val="0"/>
        <w:ind w:left="567" w:firstLine="284"/>
        <w:jc w:val="both"/>
        <w:rPr>
          <w:rFonts w:ascii="Arial" w:hAnsi="Arial" w:cs="Arial"/>
          <w:bCs/>
        </w:rPr>
      </w:pPr>
      <w:r w:rsidRPr="00FF018E">
        <w:rPr>
          <w:rFonts w:ascii="Arial" w:hAnsi="Arial" w:cs="Arial"/>
          <w:bCs/>
        </w:rPr>
        <w:t>imię i nazwisko osoby,</w:t>
      </w:r>
    </w:p>
    <w:p w:rsidR="00FF018E" w:rsidRPr="00FF018E" w:rsidRDefault="00FF018E" w:rsidP="00FF018E">
      <w:pPr>
        <w:pStyle w:val="Akapitzlist"/>
        <w:numPr>
          <w:ilvl w:val="0"/>
          <w:numId w:val="31"/>
        </w:numPr>
        <w:suppressAutoHyphens w:val="0"/>
        <w:ind w:left="1560" w:hanging="709"/>
        <w:jc w:val="both"/>
        <w:rPr>
          <w:rFonts w:ascii="Arial" w:hAnsi="Arial" w:cs="Arial"/>
          <w:bCs/>
        </w:rPr>
      </w:pPr>
      <w:r w:rsidRPr="00FF018E">
        <w:rPr>
          <w:rFonts w:ascii="Arial" w:hAnsi="Arial" w:cs="Arial"/>
          <w:bCs/>
        </w:rPr>
        <w:t xml:space="preserve">rodzaj, seria i numer aktualnego dokumentu </w:t>
      </w:r>
      <w:r>
        <w:rPr>
          <w:rFonts w:ascii="Arial" w:hAnsi="Arial" w:cs="Arial"/>
          <w:bCs/>
        </w:rPr>
        <w:t xml:space="preserve">tożsamości z podaniem organu </w:t>
      </w:r>
      <w:r w:rsidRPr="00FF018E">
        <w:rPr>
          <w:rFonts w:ascii="Arial" w:hAnsi="Arial" w:cs="Arial"/>
          <w:bCs/>
        </w:rPr>
        <w:t xml:space="preserve">wydającego, </w:t>
      </w:r>
    </w:p>
    <w:p w:rsidR="00FF018E" w:rsidRPr="00FF018E" w:rsidRDefault="00FF018E" w:rsidP="00FF018E">
      <w:pPr>
        <w:pStyle w:val="Akapitzlist"/>
        <w:numPr>
          <w:ilvl w:val="0"/>
          <w:numId w:val="31"/>
        </w:numPr>
        <w:suppressAutoHyphens w:val="0"/>
        <w:ind w:left="567" w:firstLine="284"/>
        <w:jc w:val="both"/>
        <w:rPr>
          <w:rFonts w:ascii="Arial" w:hAnsi="Arial" w:cs="Arial"/>
          <w:bCs/>
        </w:rPr>
      </w:pPr>
      <w:bookmarkStart w:id="0" w:name="_GoBack"/>
      <w:r w:rsidRPr="00FF018E">
        <w:rPr>
          <w:rFonts w:ascii="Arial" w:hAnsi="Arial" w:cs="Arial"/>
          <w:bCs/>
        </w:rPr>
        <w:t xml:space="preserve">numery </w:t>
      </w:r>
      <w:bookmarkEnd w:id="0"/>
      <w:r w:rsidRPr="00FF018E">
        <w:rPr>
          <w:rFonts w:ascii="Arial" w:hAnsi="Arial" w:cs="Arial"/>
          <w:bCs/>
        </w:rPr>
        <w:t>rejestracyjne samochodów oraz innego sprzętu,</w:t>
      </w:r>
    </w:p>
    <w:p w:rsidR="00FF018E" w:rsidRPr="00FF018E" w:rsidRDefault="00FF018E" w:rsidP="00FF018E">
      <w:pPr>
        <w:pStyle w:val="Akapitzlist"/>
        <w:numPr>
          <w:ilvl w:val="0"/>
          <w:numId w:val="32"/>
        </w:numPr>
        <w:suppressAutoHyphens w:val="0"/>
        <w:jc w:val="both"/>
        <w:rPr>
          <w:rFonts w:ascii="Arial" w:hAnsi="Arial" w:cs="Arial"/>
          <w:bCs/>
        </w:rPr>
      </w:pPr>
      <w:r w:rsidRPr="00FF018E">
        <w:rPr>
          <w:rFonts w:ascii="Arial" w:hAnsi="Arial" w:cs="Arial"/>
          <w:bCs/>
        </w:rPr>
        <w:t>W przypadku, gdy Wykonawcą będzie podmiot krajowy zatrudniający cudzoziemców lub podmiot zagraniczny zatrudniający pracowników nieposiadających obywatelstwa polskiego:</w:t>
      </w:r>
    </w:p>
    <w:p w:rsidR="00FF018E" w:rsidRPr="00FF018E" w:rsidRDefault="00FF018E" w:rsidP="00FF018E">
      <w:pPr>
        <w:pStyle w:val="Akapitzlist"/>
        <w:numPr>
          <w:ilvl w:val="0"/>
          <w:numId w:val="33"/>
        </w:numPr>
        <w:suppressAutoHyphens w:val="0"/>
        <w:ind w:left="567" w:firstLine="284"/>
        <w:jc w:val="both"/>
        <w:rPr>
          <w:rFonts w:ascii="Arial" w:hAnsi="Arial" w:cs="Arial"/>
          <w:bCs/>
        </w:rPr>
      </w:pPr>
      <w:r w:rsidRPr="00FF018E">
        <w:rPr>
          <w:rFonts w:ascii="Arial" w:hAnsi="Arial" w:cs="Arial"/>
          <w:bCs/>
        </w:rPr>
        <w:t>imię i nazwisko osoby,</w:t>
      </w:r>
    </w:p>
    <w:p w:rsidR="00FF018E" w:rsidRPr="00FF018E" w:rsidRDefault="00FF018E" w:rsidP="00FF018E">
      <w:pPr>
        <w:pStyle w:val="Akapitzlist"/>
        <w:numPr>
          <w:ilvl w:val="0"/>
          <w:numId w:val="33"/>
        </w:numPr>
        <w:suppressAutoHyphens w:val="0"/>
        <w:ind w:left="567" w:firstLine="284"/>
        <w:jc w:val="both"/>
        <w:rPr>
          <w:rFonts w:ascii="Arial" w:hAnsi="Arial" w:cs="Arial"/>
          <w:bCs/>
        </w:rPr>
      </w:pPr>
      <w:r w:rsidRPr="00FF018E">
        <w:rPr>
          <w:rFonts w:ascii="Arial" w:hAnsi="Arial" w:cs="Arial"/>
          <w:bCs/>
        </w:rPr>
        <w:t>datę i miejsce urodzenia,</w:t>
      </w:r>
    </w:p>
    <w:p w:rsidR="00FF018E" w:rsidRPr="00FF018E" w:rsidRDefault="00FF018E" w:rsidP="00FF018E">
      <w:pPr>
        <w:pStyle w:val="Akapitzlist"/>
        <w:numPr>
          <w:ilvl w:val="0"/>
          <w:numId w:val="33"/>
        </w:numPr>
        <w:suppressAutoHyphens w:val="0"/>
        <w:ind w:left="567" w:firstLine="284"/>
        <w:jc w:val="both"/>
        <w:rPr>
          <w:rFonts w:ascii="Arial" w:hAnsi="Arial" w:cs="Arial"/>
          <w:bCs/>
        </w:rPr>
      </w:pPr>
      <w:r w:rsidRPr="00FF018E">
        <w:rPr>
          <w:rFonts w:ascii="Arial" w:hAnsi="Arial" w:cs="Arial"/>
          <w:bCs/>
        </w:rPr>
        <w:t>obywatelstwo,</w:t>
      </w:r>
    </w:p>
    <w:p w:rsidR="00FF018E" w:rsidRPr="00FF018E" w:rsidRDefault="00FF018E" w:rsidP="00FF018E">
      <w:pPr>
        <w:pStyle w:val="Akapitzlist"/>
        <w:numPr>
          <w:ilvl w:val="0"/>
          <w:numId w:val="33"/>
        </w:numPr>
        <w:suppressAutoHyphens w:val="0"/>
        <w:ind w:left="1418" w:hanging="567"/>
        <w:jc w:val="both"/>
        <w:rPr>
          <w:rFonts w:ascii="Arial" w:hAnsi="Arial" w:cs="Arial"/>
          <w:bCs/>
        </w:rPr>
      </w:pPr>
      <w:r w:rsidRPr="00FF018E">
        <w:rPr>
          <w:rFonts w:ascii="Arial" w:hAnsi="Arial" w:cs="Arial"/>
          <w:bCs/>
        </w:rPr>
        <w:t>nr paszportu lub innego dokumentu tożsamoś</w:t>
      </w:r>
      <w:r>
        <w:rPr>
          <w:rFonts w:ascii="Arial" w:hAnsi="Arial" w:cs="Arial"/>
          <w:bCs/>
        </w:rPr>
        <w:t xml:space="preserve">ci (rodzaj) z podaniem organu </w:t>
      </w:r>
      <w:r w:rsidRPr="00FF018E">
        <w:rPr>
          <w:rFonts w:ascii="Arial" w:hAnsi="Arial" w:cs="Arial"/>
          <w:bCs/>
        </w:rPr>
        <w:t>wydającego oraz daty wydania i terminu ważności,</w:t>
      </w:r>
    </w:p>
    <w:p w:rsidR="00FF018E" w:rsidRPr="00FF018E" w:rsidRDefault="00FF018E" w:rsidP="00FF018E">
      <w:pPr>
        <w:pStyle w:val="Akapitzlist"/>
        <w:numPr>
          <w:ilvl w:val="0"/>
          <w:numId w:val="33"/>
        </w:numPr>
        <w:suppressAutoHyphens w:val="0"/>
        <w:ind w:left="567" w:firstLine="284"/>
        <w:jc w:val="both"/>
        <w:rPr>
          <w:rFonts w:ascii="Arial" w:hAnsi="Arial" w:cs="Arial"/>
          <w:bCs/>
        </w:rPr>
      </w:pPr>
      <w:r w:rsidRPr="00FF018E">
        <w:rPr>
          <w:rFonts w:ascii="Arial" w:hAnsi="Arial" w:cs="Arial"/>
          <w:bCs/>
        </w:rPr>
        <w:t>numery rejestracyjne samochodów oraz innego sprzętu.</w:t>
      </w:r>
    </w:p>
    <w:p w:rsidR="00216959" w:rsidRDefault="00216959" w:rsidP="00216959">
      <w:pPr>
        <w:tabs>
          <w:tab w:val="left" w:pos="0"/>
          <w:tab w:val="left" w:pos="284"/>
        </w:tabs>
        <w:suppressAutoHyphens w:val="0"/>
        <w:spacing w:line="276" w:lineRule="auto"/>
        <w:jc w:val="both"/>
        <w:rPr>
          <w:rFonts w:ascii="Arial" w:hAnsi="Arial" w:cs="Arial"/>
        </w:rPr>
      </w:pPr>
    </w:p>
    <w:p w:rsidR="00216959" w:rsidRPr="00216959" w:rsidRDefault="00216959" w:rsidP="00216959">
      <w:pPr>
        <w:tabs>
          <w:tab w:val="left" w:pos="0"/>
          <w:tab w:val="left" w:pos="284"/>
        </w:tabs>
        <w:suppressAutoHyphens w:val="0"/>
        <w:jc w:val="both"/>
        <w:rPr>
          <w:rFonts w:ascii="Arial" w:hAnsi="Arial" w:cs="Arial"/>
          <w:lang w:eastAsia="pl-PL"/>
        </w:rPr>
      </w:pPr>
      <w:r w:rsidRPr="00216959">
        <w:rPr>
          <w:rFonts w:ascii="Arial" w:hAnsi="Arial" w:cs="Arial"/>
        </w:rPr>
        <w:t>Zamawiający na podstawie: Instrukcji o ochronie obiektów wojskowych Szt. Gen. 1686/2017 wprowadzonej Decyzją Nr Z-12/MON Ministra Obrony Narodowej z dnia 7 lipca 2017 r. w sprawie wprowadzenia z dniem 1 sierpnia 201</w:t>
      </w:r>
      <w:r>
        <w:rPr>
          <w:rFonts w:ascii="Arial" w:hAnsi="Arial" w:cs="Arial"/>
        </w:rPr>
        <w:t xml:space="preserve">7 roku do użytku w ”Instrukcji </w:t>
      </w:r>
      <w:r w:rsidRPr="00216959">
        <w:rPr>
          <w:rFonts w:ascii="Arial" w:hAnsi="Arial" w:cs="Arial"/>
        </w:rPr>
        <w:t xml:space="preserve">o ochronie obiektów wojskowych”, </w:t>
      </w:r>
      <w:r w:rsidRPr="00216959">
        <w:rPr>
          <w:rFonts w:ascii="Arial" w:hAnsi="Arial" w:cs="Arial"/>
          <w:bCs/>
        </w:rPr>
        <w:t xml:space="preserve">Decyzji Nr 19/MON Ministra Obrony Narodowej </w:t>
      </w:r>
      <w:r w:rsidRPr="00216959">
        <w:rPr>
          <w:rFonts w:ascii="Arial" w:hAnsi="Arial" w:cs="Arial"/>
        </w:rPr>
        <w:t xml:space="preserve">z dnia 24 stycznia 2017 r. </w:t>
      </w:r>
      <w:r w:rsidRPr="00216959">
        <w:rPr>
          <w:rFonts w:ascii="Arial" w:hAnsi="Arial" w:cs="Arial"/>
          <w:bCs/>
        </w:rPr>
        <w:t xml:space="preserve">w sprawie organizowania współpracy międzynarodowej w resorcie obrony narodowej </w:t>
      </w:r>
      <w:r w:rsidRPr="00216959">
        <w:rPr>
          <w:rFonts w:ascii="Arial" w:hAnsi="Arial" w:cs="Arial"/>
        </w:rPr>
        <w:t xml:space="preserve">(Dz. Urz. MON z 2017 r.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t>
      </w:r>
      <w:r w:rsidRPr="00216959">
        <w:rPr>
          <w:rFonts w:ascii="Arial" w:hAnsi="Arial" w:cs="Arial"/>
        </w:rPr>
        <w:lastRenderedPageBreak/>
        <w:t>Wydanie „Jednorazowego pozwolenia” jest uzależnione od wyrażenia przez Służbę Kontrwywiadu Wojskowego pozytywnej opinii w przedmiotowej sprawie.</w:t>
      </w:r>
    </w:p>
    <w:p w:rsidR="00216959" w:rsidRDefault="00216959" w:rsidP="00216959">
      <w:pPr>
        <w:tabs>
          <w:tab w:val="left" w:pos="0"/>
          <w:tab w:val="left" w:pos="284"/>
        </w:tabs>
        <w:suppressAutoHyphens w:val="0"/>
        <w:spacing w:before="240"/>
        <w:jc w:val="both"/>
        <w:rPr>
          <w:rFonts w:cs="Arial"/>
        </w:rPr>
      </w:pPr>
      <w:r w:rsidRPr="00216959">
        <w:rPr>
          <w:rFonts w:ascii="Arial" w:hAnsi="Arial" w:cs="Arial"/>
        </w:rPr>
        <w:t xml:space="preserve">Wstęp </w:t>
      </w:r>
      <w:r w:rsidRPr="00216959">
        <w:rPr>
          <w:rFonts w:ascii="Arial" w:hAnsi="Arial" w:cs="Arial"/>
          <w:u w:val="single"/>
        </w:rPr>
        <w:t>OBCOKRAJOWCÓW</w:t>
      </w:r>
      <w:r w:rsidRPr="00216959">
        <w:rPr>
          <w:rFonts w:ascii="Arial" w:hAnsi="Arial" w:cs="Arial"/>
        </w:rPr>
        <w:t xml:space="preserve"> do obiektów wojskowych może być realizowany </w:t>
      </w:r>
      <w:r w:rsidRPr="00216959">
        <w:rPr>
          <w:rFonts w:ascii="Arial" w:hAnsi="Arial" w:cs="Arial"/>
          <w:u w:val="single"/>
        </w:rPr>
        <w:t>wyłącznie</w:t>
      </w:r>
      <w:r w:rsidRPr="00216959">
        <w:rPr>
          <w:rFonts w:ascii="Arial" w:hAnsi="Arial" w:cs="Arial"/>
        </w:rPr>
        <w:t xml:space="preserve"> na podstawie </w:t>
      </w:r>
      <w:r w:rsidRPr="00216959">
        <w:rPr>
          <w:rFonts w:ascii="Arial" w:hAnsi="Arial" w:cs="Arial"/>
          <w:u w:val="single"/>
        </w:rPr>
        <w:t>POZWOLEŃ</w:t>
      </w:r>
      <w:r w:rsidRPr="00216959">
        <w:rPr>
          <w:rFonts w:ascii="Arial" w:hAnsi="Arial" w:cs="Arial"/>
        </w:rPr>
        <w:t xml:space="preserve"> wydanych na zasadach określonych w decyzji </w:t>
      </w:r>
      <w:r w:rsidRPr="00216959">
        <w:rPr>
          <w:rFonts w:ascii="Arial" w:hAnsi="Arial" w:cs="Arial"/>
          <w:bCs/>
          <w:color w:val="000000"/>
        </w:rPr>
        <w:t xml:space="preserve">Nr 19/MON Ministra Obrony Narodowej </w:t>
      </w:r>
      <w:r w:rsidRPr="00216959">
        <w:rPr>
          <w:rFonts w:ascii="Arial" w:hAnsi="Arial" w:cs="Arial"/>
          <w:color w:val="000000"/>
        </w:rPr>
        <w:t xml:space="preserve">z dnia 24 stycznia 2017 r. </w:t>
      </w:r>
      <w:r w:rsidRPr="00216959">
        <w:rPr>
          <w:rFonts w:ascii="Arial" w:hAnsi="Arial" w:cs="Arial"/>
          <w:bCs/>
          <w:color w:val="000000"/>
        </w:rPr>
        <w:t xml:space="preserve">w sprawie organizowania współpracy międzynarodowej w resorcie obrony narodowej </w:t>
      </w:r>
      <w:r w:rsidRPr="00216959">
        <w:rPr>
          <w:rFonts w:ascii="Arial" w:hAnsi="Arial" w:cs="Arial"/>
          <w:color w:val="000000"/>
        </w:rPr>
        <w:t>(Dz. Urz. MON z 2017 r. poz. 18)</w:t>
      </w:r>
      <w:r w:rsidRPr="00216959">
        <w:rPr>
          <w:rFonts w:ascii="Arial" w:hAnsi="Arial" w:cs="Arial"/>
        </w:rPr>
        <w:t>.</w:t>
      </w:r>
    </w:p>
    <w:p w:rsidR="00FF018E" w:rsidRPr="00FF018E" w:rsidRDefault="00FF018E" w:rsidP="00FF018E">
      <w:pPr>
        <w:ind w:left="567" w:hanging="567"/>
        <w:jc w:val="both"/>
        <w:rPr>
          <w:rFonts w:ascii="Arial" w:hAnsi="Arial" w:cs="Arial"/>
          <w:i/>
        </w:rPr>
      </w:pPr>
    </w:p>
    <w:p w:rsidR="00FF018E" w:rsidRPr="00FF018E" w:rsidRDefault="00FF018E" w:rsidP="00FF018E">
      <w:pPr>
        <w:pStyle w:val="Akapitzlist"/>
        <w:numPr>
          <w:ilvl w:val="1"/>
          <w:numId w:val="29"/>
        </w:numPr>
        <w:suppressAutoHyphens w:val="0"/>
        <w:autoSpaceDE w:val="0"/>
        <w:autoSpaceDN w:val="0"/>
        <w:adjustRightInd w:val="0"/>
        <w:ind w:left="567" w:hanging="283"/>
        <w:jc w:val="both"/>
        <w:rPr>
          <w:rFonts w:ascii="Arial" w:hAnsi="Arial" w:cs="Arial"/>
        </w:rPr>
      </w:pPr>
      <w:r w:rsidRPr="00FF018E">
        <w:rPr>
          <w:rFonts w:ascii="Arial" w:hAnsi="Arial" w:cs="Arial"/>
        </w:rPr>
        <w:t>Wykonawca zobowiązuje się z wyprzedzeniem, co najmniej dwudniowym, uzgadniać wszelkie zmiany osobowe, jakie nastąpią w trakcie trwania realizacji zamówienia  oraz uaktualnić wykaz pracowników realizujących przedmiot zamówienia.</w:t>
      </w:r>
    </w:p>
    <w:p w:rsidR="00FF018E" w:rsidRPr="00FF018E" w:rsidRDefault="00FF018E" w:rsidP="00FF018E">
      <w:pPr>
        <w:pStyle w:val="Akapitzlist"/>
        <w:numPr>
          <w:ilvl w:val="1"/>
          <w:numId w:val="29"/>
        </w:numPr>
        <w:suppressAutoHyphens w:val="0"/>
        <w:autoSpaceDE w:val="0"/>
        <w:autoSpaceDN w:val="0"/>
        <w:adjustRightInd w:val="0"/>
        <w:ind w:left="567" w:hanging="283"/>
        <w:jc w:val="both"/>
        <w:rPr>
          <w:rFonts w:ascii="Arial" w:hAnsi="Arial" w:cs="Arial"/>
        </w:rPr>
      </w:pPr>
      <w:r w:rsidRPr="00FF018E">
        <w:rPr>
          <w:rFonts w:ascii="Arial" w:hAnsi="Arial" w:cs="Arial"/>
        </w:rPr>
        <w:t>Przed rozpoczęciem realizacji zadania, osoba reprezentująca Zamawiającego/Dowódcę jednostki dla której realizowana jest usługa, zapozna pracowników Wykonawcy z zasadami obowiązującymi na terenie chronionego kompleksu wojskowego.</w:t>
      </w:r>
    </w:p>
    <w:p w:rsidR="00FF018E" w:rsidRPr="00FF018E" w:rsidRDefault="00FF018E" w:rsidP="00FF018E">
      <w:pPr>
        <w:pStyle w:val="Akapitzlist"/>
        <w:numPr>
          <w:ilvl w:val="1"/>
          <w:numId w:val="29"/>
        </w:numPr>
        <w:suppressAutoHyphens w:val="0"/>
        <w:autoSpaceDE w:val="0"/>
        <w:autoSpaceDN w:val="0"/>
        <w:adjustRightInd w:val="0"/>
        <w:ind w:left="567" w:hanging="283"/>
        <w:jc w:val="both"/>
        <w:rPr>
          <w:rFonts w:ascii="Arial" w:hAnsi="Arial" w:cs="Arial"/>
        </w:rPr>
      </w:pPr>
      <w:r w:rsidRPr="00FF018E">
        <w:rPr>
          <w:rFonts w:ascii="Arial" w:hAnsi="Arial" w:cs="Arial"/>
        </w:rPr>
        <w:t>Wykonawca jest zobowiązany do stosowania się do obowiązujących przepisów w zakresie wejścia i wjazdu do jednostki oraz parkowania pojazdów.</w:t>
      </w:r>
    </w:p>
    <w:p w:rsidR="00FF018E" w:rsidRPr="00FF018E" w:rsidRDefault="00FF018E" w:rsidP="00FF018E">
      <w:pPr>
        <w:pStyle w:val="Akapitzlist"/>
        <w:numPr>
          <w:ilvl w:val="1"/>
          <w:numId w:val="29"/>
        </w:numPr>
        <w:suppressAutoHyphens w:val="0"/>
        <w:autoSpaceDE w:val="0"/>
        <w:autoSpaceDN w:val="0"/>
        <w:adjustRightInd w:val="0"/>
        <w:ind w:left="567" w:hanging="283"/>
        <w:jc w:val="both"/>
        <w:rPr>
          <w:rFonts w:ascii="Arial" w:hAnsi="Arial" w:cs="Arial"/>
        </w:rPr>
      </w:pPr>
      <w:r w:rsidRPr="00FF018E">
        <w:rPr>
          <w:rFonts w:ascii="Arial" w:hAnsi="Arial" w:cs="Arial"/>
        </w:rPr>
        <w:t>Wykonawca jest zobowiązany zapoznać się z wewnętrznymi regulacjami obowiązującymi na terenie Użytkownika kompleksu i ściśle ich przestrzegać. Dotyczy to w szczególności:</w:t>
      </w:r>
    </w:p>
    <w:p w:rsidR="00FF018E" w:rsidRPr="00FF018E" w:rsidRDefault="00FF018E" w:rsidP="00FF018E">
      <w:pPr>
        <w:pStyle w:val="Akapitzlist"/>
        <w:widowControl w:val="0"/>
        <w:numPr>
          <w:ilvl w:val="0"/>
          <w:numId w:val="35"/>
        </w:numPr>
        <w:autoSpaceDN w:val="0"/>
        <w:ind w:left="851" w:hanging="283"/>
        <w:contextualSpacing w:val="0"/>
        <w:jc w:val="both"/>
        <w:rPr>
          <w:rFonts w:ascii="Arial" w:hAnsi="Arial" w:cs="Arial"/>
        </w:rPr>
      </w:pPr>
      <w:r w:rsidRPr="00FF018E">
        <w:rPr>
          <w:rFonts w:ascii="Arial" w:hAnsi="Arial" w:cs="Arial"/>
        </w:rPr>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WOG za realizację przedmiotu umowy. </w:t>
      </w:r>
    </w:p>
    <w:p w:rsidR="00FF018E" w:rsidRPr="00FF018E" w:rsidRDefault="00FF018E" w:rsidP="00FF018E">
      <w:pPr>
        <w:pStyle w:val="Akapitzlist"/>
        <w:widowControl w:val="0"/>
        <w:numPr>
          <w:ilvl w:val="0"/>
          <w:numId w:val="35"/>
        </w:numPr>
        <w:autoSpaceDN w:val="0"/>
        <w:ind w:left="851" w:hanging="283"/>
        <w:contextualSpacing w:val="0"/>
        <w:jc w:val="both"/>
        <w:rPr>
          <w:rFonts w:ascii="Arial" w:hAnsi="Arial" w:cs="Arial"/>
        </w:rPr>
      </w:pPr>
      <w:r w:rsidRPr="00FF018E">
        <w:rPr>
          <w:rFonts w:ascii="Arial" w:hAnsi="Arial" w:cs="Arial"/>
        </w:rPr>
        <w:t>Uzyskania pozwolenia Dowódcy jednostki, na terenie której wykonywane są prace, na:</w:t>
      </w:r>
    </w:p>
    <w:p w:rsidR="00FF018E" w:rsidRPr="00FF018E" w:rsidRDefault="00FF018E" w:rsidP="00FF018E">
      <w:pPr>
        <w:pStyle w:val="Akapitzlist"/>
        <w:widowControl w:val="0"/>
        <w:numPr>
          <w:ilvl w:val="0"/>
          <w:numId w:val="37"/>
        </w:numPr>
        <w:autoSpaceDN w:val="0"/>
        <w:ind w:left="993" w:hanging="284"/>
        <w:contextualSpacing w:val="0"/>
        <w:jc w:val="both"/>
        <w:rPr>
          <w:rFonts w:ascii="Arial" w:hAnsi="Arial" w:cs="Arial"/>
        </w:rPr>
      </w:pPr>
      <w:r w:rsidRPr="00FF018E">
        <w:rPr>
          <w:rFonts w:ascii="Arial" w:hAnsi="Arial" w:cs="Arial"/>
        </w:rPr>
        <w:t>wnoszenie na teren kompleksu (obiektu) sprzętu audiowizualnego oraz wszelkich urządzeń służących do rejestracji obrazu i dźwięku,</w:t>
      </w:r>
    </w:p>
    <w:p w:rsidR="00FF018E" w:rsidRPr="00FF018E" w:rsidRDefault="00FF018E" w:rsidP="00FF018E">
      <w:pPr>
        <w:pStyle w:val="Akapitzlist"/>
        <w:widowControl w:val="0"/>
        <w:numPr>
          <w:ilvl w:val="0"/>
          <w:numId w:val="37"/>
        </w:numPr>
        <w:autoSpaceDN w:val="0"/>
        <w:ind w:left="993" w:hanging="284"/>
        <w:contextualSpacing w:val="0"/>
        <w:jc w:val="both"/>
        <w:rPr>
          <w:rFonts w:ascii="Arial" w:hAnsi="Arial" w:cs="Arial"/>
        </w:rPr>
      </w:pPr>
      <w:r w:rsidRPr="00FF018E">
        <w:rPr>
          <w:rFonts w:ascii="Arial" w:hAnsi="Arial" w:cs="Arial"/>
        </w:rPr>
        <w:t>użytkowanie w miejscu wykonywania prac telefonu komórkowego,</w:t>
      </w:r>
    </w:p>
    <w:p w:rsidR="00FF018E" w:rsidRPr="00FF018E" w:rsidRDefault="00FF018E" w:rsidP="00FF018E">
      <w:pPr>
        <w:pStyle w:val="Akapitzlist"/>
        <w:widowControl w:val="0"/>
        <w:numPr>
          <w:ilvl w:val="0"/>
          <w:numId w:val="37"/>
        </w:numPr>
        <w:autoSpaceDN w:val="0"/>
        <w:ind w:left="993" w:hanging="284"/>
        <w:contextualSpacing w:val="0"/>
        <w:jc w:val="both"/>
        <w:rPr>
          <w:rFonts w:ascii="Arial" w:hAnsi="Arial" w:cs="Arial"/>
        </w:rPr>
      </w:pPr>
      <w:r w:rsidRPr="00FF018E">
        <w:rPr>
          <w:rFonts w:ascii="Arial" w:hAnsi="Arial" w:cs="Arial"/>
        </w:rPr>
        <w:t>użytkowanie aparatów latających (bezzałogowych statków powietrznych np. typu „Dron”).</w:t>
      </w:r>
    </w:p>
    <w:p w:rsidR="00FF018E" w:rsidRPr="00FF018E" w:rsidRDefault="00FF018E" w:rsidP="00FF018E">
      <w:pPr>
        <w:pStyle w:val="Akapitzlist"/>
        <w:numPr>
          <w:ilvl w:val="1"/>
          <w:numId w:val="29"/>
        </w:numPr>
        <w:suppressAutoHyphens w:val="0"/>
        <w:autoSpaceDE w:val="0"/>
        <w:autoSpaceDN w:val="0"/>
        <w:adjustRightInd w:val="0"/>
        <w:ind w:left="567" w:hanging="283"/>
        <w:jc w:val="both"/>
        <w:rPr>
          <w:rFonts w:ascii="Arial" w:hAnsi="Arial" w:cs="Arial"/>
        </w:rPr>
      </w:pPr>
      <w:r w:rsidRPr="00FF018E">
        <w:rPr>
          <w:rFonts w:ascii="Arial" w:hAnsi="Arial" w:cs="Arial"/>
        </w:rPr>
        <w:t>Przedmiot zamówienia,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FF018E" w:rsidRPr="00FF018E" w:rsidRDefault="00FF018E" w:rsidP="00FF018E">
      <w:pPr>
        <w:suppressAutoHyphens w:val="0"/>
        <w:jc w:val="both"/>
        <w:rPr>
          <w:rFonts w:ascii="Arial" w:hAnsi="Arial" w:cs="Arial"/>
          <w:b/>
          <w:caps/>
          <w:lang w:eastAsia="pl-PL"/>
        </w:rPr>
      </w:pPr>
    </w:p>
    <w:p w:rsidR="0021174D" w:rsidRPr="00FF018E" w:rsidRDefault="0021174D" w:rsidP="00FF018E">
      <w:pPr>
        <w:pStyle w:val="Akapitzlist"/>
        <w:numPr>
          <w:ilvl w:val="0"/>
          <w:numId w:val="26"/>
        </w:numPr>
        <w:suppressAutoHyphens w:val="0"/>
        <w:jc w:val="both"/>
        <w:rPr>
          <w:rFonts w:ascii="Arial" w:hAnsi="Arial" w:cs="Arial"/>
          <w:b/>
          <w:caps/>
          <w:lang w:eastAsia="pl-PL"/>
        </w:rPr>
      </w:pPr>
      <w:r w:rsidRPr="00FF018E">
        <w:rPr>
          <w:rFonts w:ascii="Arial" w:hAnsi="Arial" w:cs="Arial"/>
          <w:b/>
          <w:lang w:eastAsia="pl-PL"/>
        </w:rPr>
        <w:t>Termin wykonania zadania</w:t>
      </w:r>
      <w:r w:rsidRPr="00FF018E">
        <w:rPr>
          <w:rFonts w:ascii="Arial" w:hAnsi="Arial" w:cs="Arial"/>
          <w:b/>
          <w:lang w:eastAsia="pl-PL"/>
        </w:rPr>
        <w:tab/>
      </w:r>
      <w:r w:rsidRPr="00FF018E">
        <w:rPr>
          <w:rFonts w:ascii="Arial" w:hAnsi="Arial" w:cs="Arial"/>
          <w:b/>
          <w:lang w:eastAsia="pl-PL"/>
        </w:rPr>
        <w:tab/>
        <w:t>-</w:t>
      </w:r>
      <w:r w:rsidRPr="00FF018E">
        <w:rPr>
          <w:rFonts w:ascii="Arial" w:hAnsi="Arial" w:cs="Arial"/>
          <w:b/>
          <w:lang w:eastAsia="pl-PL"/>
        </w:rPr>
        <w:tab/>
      </w:r>
      <w:r w:rsidR="006F6415">
        <w:rPr>
          <w:rFonts w:ascii="Arial" w:hAnsi="Arial" w:cs="Arial"/>
          <w:b/>
          <w:u w:val="single"/>
          <w:lang w:eastAsia="pl-PL"/>
        </w:rPr>
        <w:t>30.0</w:t>
      </w:r>
      <w:r w:rsidR="00216959">
        <w:rPr>
          <w:rFonts w:ascii="Arial" w:hAnsi="Arial" w:cs="Arial"/>
          <w:b/>
          <w:u w:val="single"/>
          <w:lang w:eastAsia="pl-PL"/>
        </w:rPr>
        <w:t>8</w:t>
      </w:r>
      <w:r w:rsidR="00FD1F20" w:rsidRPr="00FF018E">
        <w:rPr>
          <w:rFonts w:ascii="Arial" w:hAnsi="Arial" w:cs="Arial"/>
          <w:b/>
          <w:u w:val="single"/>
          <w:lang w:eastAsia="pl-PL"/>
        </w:rPr>
        <w:t>.2021</w:t>
      </w:r>
    </w:p>
    <w:p w:rsidR="00D66978" w:rsidRPr="00FF018E" w:rsidRDefault="00D66978" w:rsidP="00FF018E">
      <w:pPr>
        <w:autoSpaceDE w:val="0"/>
        <w:autoSpaceDN w:val="0"/>
        <w:adjustRightInd w:val="0"/>
        <w:ind w:firstLine="708"/>
        <w:jc w:val="both"/>
        <w:rPr>
          <w:rFonts w:ascii="Arial" w:hAnsi="Arial" w:cs="Arial"/>
          <w:bCs/>
        </w:rPr>
      </w:pPr>
    </w:p>
    <w:p w:rsidR="0021174D" w:rsidRPr="00FF018E" w:rsidRDefault="0021174D" w:rsidP="00FF018E">
      <w:pPr>
        <w:pStyle w:val="Akapitzlist"/>
        <w:numPr>
          <w:ilvl w:val="0"/>
          <w:numId w:val="26"/>
        </w:numPr>
        <w:suppressAutoHyphens w:val="0"/>
        <w:autoSpaceDE w:val="0"/>
        <w:autoSpaceDN w:val="0"/>
        <w:adjustRightInd w:val="0"/>
        <w:jc w:val="both"/>
        <w:rPr>
          <w:rFonts w:ascii="Arial" w:hAnsi="Arial" w:cs="Arial"/>
          <w:b/>
          <w:bCs/>
        </w:rPr>
      </w:pPr>
      <w:r w:rsidRPr="00FF018E">
        <w:rPr>
          <w:rFonts w:ascii="Arial" w:hAnsi="Arial" w:cs="Arial"/>
          <w:b/>
        </w:rPr>
        <w:t>Odbiór robót</w:t>
      </w:r>
      <w:r w:rsidRPr="00FF018E">
        <w:rPr>
          <w:rFonts w:ascii="Arial" w:hAnsi="Arial" w:cs="Arial"/>
        </w:rPr>
        <w:t xml:space="preserve"> nastąpi po wykonaniu wszystkich czynności określonych w </w:t>
      </w:r>
      <w:r w:rsidR="00F4426D" w:rsidRPr="00FF018E">
        <w:rPr>
          <w:rFonts w:ascii="Arial" w:hAnsi="Arial" w:cs="Arial"/>
        </w:rPr>
        <w:t>zamówieniu</w:t>
      </w:r>
      <w:r w:rsidRPr="00FF018E">
        <w:rPr>
          <w:rFonts w:ascii="Arial" w:hAnsi="Arial" w:cs="Arial"/>
        </w:rPr>
        <w:t xml:space="preserve"> i Opisie Przedmiotu Zamówienia, w terminie do 7 dni od daty pisemnego zgłoszenia zakończenia robót. W czasie odbioru zostanie sprawdzona kompletność dokumentów. Na wyroby objęte gwarancją, należy dostarczyć dokumenty potwierdzające gwarancję producenta lub dystrybutora.</w:t>
      </w:r>
    </w:p>
    <w:p w:rsidR="00D037DC" w:rsidRPr="00FF018E" w:rsidRDefault="00D037DC" w:rsidP="00FF018E">
      <w:pPr>
        <w:jc w:val="both"/>
        <w:rPr>
          <w:rFonts w:ascii="Arial" w:hAnsi="Arial" w:cs="Arial"/>
          <w:b/>
          <w:u w:val="single"/>
        </w:rPr>
      </w:pPr>
    </w:p>
    <w:sectPr w:rsidR="00D037DC" w:rsidRPr="00FF018E" w:rsidSect="00D973EC">
      <w:headerReference w:type="default"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E5E" w:rsidRDefault="00657E5E" w:rsidP="000209FF">
      <w:r>
        <w:separator/>
      </w:r>
    </w:p>
  </w:endnote>
  <w:endnote w:type="continuationSeparator" w:id="0">
    <w:p w:rsidR="00657E5E" w:rsidRDefault="00657E5E" w:rsidP="0002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EE"/>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637085"/>
      <w:docPartObj>
        <w:docPartGallery w:val="Page Numbers (Bottom of Page)"/>
        <w:docPartUnique/>
      </w:docPartObj>
    </w:sdtPr>
    <w:sdtEndPr/>
    <w:sdtContent>
      <w:p w:rsidR="004F4D75" w:rsidRDefault="00E72A01">
        <w:pPr>
          <w:pStyle w:val="Stopka"/>
          <w:jc w:val="center"/>
        </w:pPr>
        <w:r>
          <w:fldChar w:fldCharType="begin"/>
        </w:r>
        <w:r w:rsidR="004F4D75">
          <w:instrText>PAGE   \* MERGEFORMAT</w:instrText>
        </w:r>
        <w:r>
          <w:fldChar w:fldCharType="separate"/>
        </w:r>
        <w:r w:rsidR="00954B0D">
          <w:rPr>
            <w:noProof/>
          </w:rPr>
          <w:t>2</w:t>
        </w:r>
        <w:r>
          <w:fldChar w:fldCharType="end"/>
        </w:r>
      </w:p>
    </w:sdtContent>
  </w:sdt>
  <w:p w:rsidR="004F4D75" w:rsidRDefault="004F4D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E5E" w:rsidRDefault="00657E5E" w:rsidP="000209FF">
      <w:r>
        <w:separator/>
      </w:r>
    </w:p>
  </w:footnote>
  <w:footnote w:type="continuationSeparator" w:id="0">
    <w:p w:rsidR="00657E5E" w:rsidRDefault="00657E5E" w:rsidP="00020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C51" w:rsidRDefault="00E62C51" w:rsidP="00E62C51">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C51" w:rsidRDefault="00E62C51" w:rsidP="00E62C51">
    <w:pPr>
      <w:pStyle w:val="Nagwek"/>
      <w:jc w:val="right"/>
    </w:pPr>
  </w:p>
  <w:p w:rsidR="00E62C51" w:rsidRDefault="00E62C51" w:rsidP="00E62C51">
    <w:pPr>
      <w:pStyle w:val="Nagwek"/>
      <w:tabs>
        <w:tab w:val="clear" w:pos="4536"/>
        <w:tab w:val="clear" w:pos="9072"/>
        <w:tab w:val="left" w:pos="81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7A3D"/>
    <w:multiLevelType w:val="hybridMultilevel"/>
    <w:tmpl w:val="DEEED24A"/>
    <w:lvl w:ilvl="0" w:tplc="3828C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CB1FC9"/>
    <w:multiLevelType w:val="multilevel"/>
    <w:tmpl w:val="4308E828"/>
    <w:styleLink w:val="WW8Num21"/>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092D21D7"/>
    <w:multiLevelType w:val="multilevel"/>
    <w:tmpl w:val="DCD8C58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AE5539"/>
    <w:multiLevelType w:val="hybridMultilevel"/>
    <w:tmpl w:val="A82ADCBA"/>
    <w:lvl w:ilvl="0" w:tplc="4C64F1CA">
      <w:start w:val="1"/>
      <w:numFmt w:val="lowerLetter"/>
      <w:lvlText w:val="%1."/>
      <w:lvlJc w:val="left"/>
      <w:pPr>
        <w:ind w:left="1582" w:hanging="360"/>
      </w:pPr>
      <w:rPr>
        <w:b/>
      </w:r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4" w15:restartNumberingAfterBreak="0">
    <w:nsid w:val="0D7A2D9F"/>
    <w:multiLevelType w:val="hybridMultilevel"/>
    <w:tmpl w:val="5C9A1B7A"/>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FB12E51"/>
    <w:multiLevelType w:val="hybridMultilevel"/>
    <w:tmpl w:val="2910D63C"/>
    <w:lvl w:ilvl="0" w:tplc="3828CD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1DE1F64"/>
    <w:multiLevelType w:val="hybridMultilevel"/>
    <w:tmpl w:val="F47A8318"/>
    <w:lvl w:ilvl="0" w:tplc="B3660214">
      <w:start w:val="2"/>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7" w15:restartNumberingAfterBreak="0">
    <w:nsid w:val="13142C85"/>
    <w:multiLevelType w:val="hybridMultilevel"/>
    <w:tmpl w:val="33084BEC"/>
    <w:lvl w:ilvl="0" w:tplc="806E7F2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E73DA2"/>
    <w:multiLevelType w:val="multilevel"/>
    <w:tmpl w:val="9542927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496340"/>
    <w:multiLevelType w:val="hybridMultilevel"/>
    <w:tmpl w:val="084C8B5E"/>
    <w:lvl w:ilvl="0" w:tplc="38E047C6">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29EC0F18"/>
    <w:multiLevelType w:val="multilevel"/>
    <w:tmpl w:val="D924EACA"/>
    <w:lvl w:ilvl="0">
      <w:start w:val="3"/>
      <w:numFmt w:val="decimal"/>
      <w:lvlText w:val="%1."/>
      <w:lvlJc w:val="left"/>
      <w:pPr>
        <w:ind w:left="1068" w:hanging="360"/>
      </w:pPr>
      <w:rPr>
        <w:rFonts w:hint="default"/>
      </w:rPr>
    </w:lvl>
    <w:lvl w:ilvl="1">
      <w:start w:val="8"/>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2C6734DE"/>
    <w:multiLevelType w:val="multilevel"/>
    <w:tmpl w:val="0DE43E3C"/>
    <w:lvl w:ilvl="0">
      <w:start w:val="1"/>
      <w:numFmt w:val="decimal"/>
      <w:lvlText w:val="%1"/>
      <w:lvlJc w:val="left"/>
      <w:pPr>
        <w:ind w:left="525" w:hanging="525"/>
      </w:pPr>
    </w:lvl>
    <w:lvl w:ilvl="1">
      <w:start w:val="4"/>
      <w:numFmt w:val="decimal"/>
      <w:lvlText w:val="%1.%2"/>
      <w:lvlJc w:val="left"/>
      <w:pPr>
        <w:ind w:left="525" w:hanging="525"/>
      </w:pPr>
    </w:lvl>
    <w:lvl w:ilvl="2">
      <w:start w:val="1"/>
      <w:numFmt w:val="decimal"/>
      <w:lvlText w:val="%1.%2.%3"/>
      <w:lvlJc w:val="left"/>
      <w:pPr>
        <w:ind w:left="862"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2C685B42"/>
    <w:multiLevelType w:val="hybridMultilevel"/>
    <w:tmpl w:val="930CCFC0"/>
    <w:lvl w:ilvl="0" w:tplc="340617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2FD3F19"/>
    <w:multiLevelType w:val="multilevel"/>
    <w:tmpl w:val="A6C2EED0"/>
    <w:styleLink w:val="WW8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35F25270"/>
    <w:multiLevelType w:val="hybridMultilevel"/>
    <w:tmpl w:val="B92676AC"/>
    <w:lvl w:ilvl="0" w:tplc="3828C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3103ED"/>
    <w:multiLevelType w:val="hybridMultilevel"/>
    <w:tmpl w:val="4F54B224"/>
    <w:lvl w:ilvl="0" w:tplc="382EAFCE">
      <w:start w:val="1"/>
      <w:numFmt w:val="lowerLetter"/>
      <w:lvlText w:val="%1."/>
      <w:lvlJc w:val="left"/>
      <w:pPr>
        <w:ind w:left="1495" w:hanging="360"/>
      </w:pPr>
      <w:rPr>
        <w:rFonts w:hint="default"/>
      </w:rPr>
    </w:lvl>
    <w:lvl w:ilvl="1" w:tplc="04150019">
      <w:start w:val="1"/>
      <w:numFmt w:val="lowerLetter"/>
      <w:lvlText w:val="%2."/>
      <w:lvlJc w:val="left"/>
      <w:pPr>
        <w:ind w:left="1212"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 w15:restartNumberingAfterBreak="0">
    <w:nsid w:val="39AE7959"/>
    <w:multiLevelType w:val="hybridMultilevel"/>
    <w:tmpl w:val="30743F4E"/>
    <w:lvl w:ilvl="0" w:tplc="3828C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DB0933"/>
    <w:multiLevelType w:val="hybridMultilevel"/>
    <w:tmpl w:val="7DDCFC2A"/>
    <w:lvl w:ilvl="0" w:tplc="16C28D7A">
      <w:start w:val="1"/>
      <w:numFmt w:val="bullet"/>
      <w:lvlText w:val="-"/>
      <w:lvlJc w:val="left"/>
      <w:pPr>
        <w:ind w:left="765" w:hanging="360"/>
      </w:pPr>
      <w:rPr>
        <w:rFonts w:ascii="Times New Roman" w:hAnsi="Times New Roman" w:cs="Times New Roman"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430B2E96"/>
    <w:multiLevelType w:val="hybridMultilevel"/>
    <w:tmpl w:val="D05CCF4E"/>
    <w:lvl w:ilvl="0" w:tplc="3828C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E54382"/>
    <w:multiLevelType w:val="hybridMultilevel"/>
    <w:tmpl w:val="22160900"/>
    <w:lvl w:ilvl="0" w:tplc="806E7F28">
      <w:start w:val="1"/>
      <w:numFmt w:val="bullet"/>
      <w:lvlText w:val="-"/>
      <w:lvlJc w:val="left"/>
      <w:pPr>
        <w:ind w:left="2779" w:hanging="360"/>
      </w:pPr>
      <w:rPr>
        <w:rFonts w:ascii="Arial" w:hAnsi="Arial" w:hint="default"/>
      </w:rPr>
    </w:lvl>
    <w:lvl w:ilvl="1" w:tplc="04150003" w:tentative="1">
      <w:start w:val="1"/>
      <w:numFmt w:val="bullet"/>
      <w:lvlText w:val="o"/>
      <w:lvlJc w:val="left"/>
      <w:pPr>
        <w:ind w:left="3499" w:hanging="360"/>
      </w:pPr>
      <w:rPr>
        <w:rFonts w:ascii="Courier New" w:hAnsi="Courier New" w:cs="Courier New" w:hint="default"/>
      </w:rPr>
    </w:lvl>
    <w:lvl w:ilvl="2" w:tplc="04150005" w:tentative="1">
      <w:start w:val="1"/>
      <w:numFmt w:val="bullet"/>
      <w:lvlText w:val=""/>
      <w:lvlJc w:val="left"/>
      <w:pPr>
        <w:ind w:left="4219" w:hanging="360"/>
      </w:pPr>
      <w:rPr>
        <w:rFonts w:ascii="Wingdings" w:hAnsi="Wingdings" w:hint="default"/>
      </w:rPr>
    </w:lvl>
    <w:lvl w:ilvl="3" w:tplc="04150001" w:tentative="1">
      <w:start w:val="1"/>
      <w:numFmt w:val="bullet"/>
      <w:lvlText w:val=""/>
      <w:lvlJc w:val="left"/>
      <w:pPr>
        <w:ind w:left="4939" w:hanging="360"/>
      </w:pPr>
      <w:rPr>
        <w:rFonts w:ascii="Symbol" w:hAnsi="Symbol" w:hint="default"/>
      </w:rPr>
    </w:lvl>
    <w:lvl w:ilvl="4" w:tplc="04150003" w:tentative="1">
      <w:start w:val="1"/>
      <w:numFmt w:val="bullet"/>
      <w:lvlText w:val="o"/>
      <w:lvlJc w:val="left"/>
      <w:pPr>
        <w:ind w:left="5659" w:hanging="360"/>
      </w:pPr>
      <w:rPr>
        <w:rFonts w:ascii="Courier New" w:hAnsi="Courier New" w:cs="Courier New" w:hint="default"/>
      </w:rPr>
    </w:lvl>
    <w:lvl w:ilvl="5" w:tplc="04150005" w:tentative="1">
      <w:start w:val="1"/>
      <w:numFmt w:val="bullet"/>
      <w:lvlText w:val=""/>
      <w:lvlJc w:val="left"/>
      <w:pPr>
        <w:ind w:left="6379" w:hanging="360"/>
      </w:pPr>
      <w:rPr>
        <w:rFonts w:ascii="Wingdings" w:hAnsi="Wingdings" w:hint="default"/>
      </w:rPr>
    </w:lvl>
    <w:lvl w:ilvl="6" w:tplc="04150001" w:tentative="1">
      <w:start w:val="1"/>
      <w:numFmt w:val="bullet"/>
      <w:lvlText w:val=""/>
      <w:lvlJc w:val="left"/>
      <w:pPr>
        <w:ind w:left="7099" w:hanging="360"/>
      </w:pPr>
      <w:rPr>
        <w:rFonts w:ascii="Symbol" w:hAnsi="Symbol" w:hint="default"/>
      </w:rPr>
    </w:lvl>
    <w:lvl w:ilvl="7" w:tplc="04150003" w:tentative="1">
      <w:start w:val="1"/>
      <w:numFmt w:val="bullet"/>
      <w:lvlText w:val="o"/>
      <w:lvlJc w:val="left"/>
      <w:pPr>
        <w:ind w:left="7819" w:hanging="360"/>
      </w:pPr>
      <w:rPr>
        <w:rFonts w:ascii="Courier New" w:hAnsi="Courier New" w:cs="Courier New" w:hint="default"/>
      </w:rPr>
    </w:lvl>
    <w:lvl w:ilvl="8" w:tplc="04150005" w:tentative="1">
      <w:start w:val="1"/>
      <w:numFmt w:val="bullet"/>
      <w:lvlText w:val=""/>
      <w:lvlJc w:val="left"/>
      <w:pPr>
        <w:ind w:left="8539" w:hanging="360"/>
      </w:pPr>
      <w:rPr>
        <w:rFonts w:ascii="Wingdings" w:hAnsi="Wingdings" w:hint="default"/>
      </w:rPr>
    </w:lvl>
  </w:abstractNum>
  <w:abstractNum w:abstractNumId="20" w15:restartNumberingAfterBreak="0">
    <w:nsid w:val="4966022D"/>
    <w:multiLevelType w:val="hybridMultilevel"/>
    <w:tmpl w:val="6DFE2820"/>
    <w:lvl w:ilvl="0" w:tplc="3828C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E53AE7"/>
    <w:multiLevelType w:val="hybridMultilevel"/>
    <w:tmpl w:val="F966482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5D52127"/>
    <w:multiLevelType w:val="hybridMultilevel"/>
    <w:tmpl w:val="198C82F8"/>
    <w:lvl w:ilvl="0" w:tplc="3828C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5F2E5D"/>
    <w:multiLevelType w:val="hybridMultilevel"/>
    <w:tmpl w:val="63A2CFEC"/>
    <w:lvl w:ilvl="0" w:tplc="806E7F2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634ADB"/>
    <w:multiLevelType w:val="hybridMultilevel"/>
    <w:tmpl w:val="FB220A3E"/>
    <w:lvl w:ilvl="0" w:tplc="04150017">
      <w:start w:val="1"/>
      <w:numFmt w:val="lowerLetter"/>
      <w:lvlText w:val="%1)"/>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5" w15:restartNumberingAfterBreak="0">
    <w:nsid w:val="585D2CE3"/>
    <w:multiLevelType w:val="hybridMultilevel"/>
    <w:tmpl w:val="1A766EE2"/>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9BC5AFE"/>
    <w:multiLevelType w:val="hybridMultilevel"/>
    <w:tmpl w:val="0CD21528"/>
    <w:lvl w:ilvl="0" w:tplc="B3A663D2">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15:restartNumberingAfterBreak="0">
    <w:nsid w:val="5C597EDB"/>
    <w:multiLevelType w:val="hybridMultilevel"/>
    <w:tmpl w:val="EDC09A26"/>
    <w:lvl w:ilvl="0" w:tplc="C59EE498">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8" w15:restartNumberingAfterBreak="0">
    <w:nsid w:val="69536FF7"/>
    <w:multiLevelType w:val="hybridMultilevel"/>
    <w:tmpl w:val="52B67424"/>
    <w:lvl w:ilvl="0" w:tplc="04150017">
      <w:start w:val="1"/>
      <w:numFmt w:val="lowerLetter"/>
      <w:lvlText w:val="%1)"/>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9" w15:restartNumberingAfterBreak="0">
    <w:nsid w:val="6BDD5811"/>
    <w:multiLevelType w:val="hybridMultilevel"/>
    <w:tmpl w:val="1C1A9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38378E"/>
    <w:multiLevelType w:val="hybridMultilevel"/>
    <w:tmpl w:val="6B52CA4C"/>
    <w:lvl w:ilvl="0" w:tplc="3828C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1796E31"/>
    <w:multiLevelType w:val="hybridMultilevel"/>
    <w:tmpl w:val="1ECE466E"/>
    <w:lvl w:ilvl="0" w:tplc="3828C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80E153D"/>
    <w:multiLevelType w:val="hybridMultilevel"/>
    <w:tmpl w:val="13DC5EA6"/>
    <w:lvl w:ilvl="0" w:tplc="C2445678">
      <w:start w:val="1"/>
      <w:numFmt w:val="bullet"/>
      <w:lvlText w:val="-"/>
      <w:lvlJc w:val="left"/>
      <w:pPr>
        <w:ind w:left="720" w:hanging="360"/>
      </w:pPr>
      <w:rPr>
        <w:rFonts w:ascii="Times New Roman" w:hAnsi="Times New Roman" w:cs="Times New Roman"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BA594A"/>
    <w:multiLevelType w:val="hybridMultilevel"/>
    <w:tmpl w:val="F76EC3D2"/>
    <w:lvl w:ilvl="0" w:tplc="DCD21E36">
      <w:start w:val="1"/>
      <w:numFmt w:val="lowerLetter"/>
      <w:lvlText w:val="%1."/>
      <w:lvlJc w:val="left"/>
      <w:pPr>
        <w:ind w:left="720" w:hanging="360"/>
      </w:pPr>
      <w:rPr>
        <w:b/>
      </w:rPr>
    </w:lvl>
    <w:lvl w:ilvl="1" w:tplc="3FFAC960">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1"/>
  </w:num>
  <w:num w:numId="3">
    <w:abstractNumId w:val="0"/>
  </w:num>
  <w:num w:numId="4">
    <w:abstractNumId w:val="5"/>
  </w:num>
  <w:num w:numId="5">
    <w:abstractNumId w:val="21"/>
  </w:num>
  <w:num w:numId="6">
    <w:abstractNumId w:val="22"/>
  </w:num>
  <w:num w:numId="7">
    <w:abstractNumId w:val="30"/>
  </w:num>
  <w:num w:numId="8">
    <w:abstractNumId w:val="18"/>
  </w:num>
  <w:num w:numId="9">
    <w:abstractNumId w:val="20"/>
  </w:num>
  <w:num w:numId="10">
    <w:abstractNumId w:val="16"/>
  </w:num>
  <w:num w:numId="11">
    <w:abstractNumId w:val="32"/>
  </w:num>
  <w:num w:numId="12">
    <w:abstractNumId w:val="12"/>
  </w:num>
  <w:num w:numId="13">
    <w:abstractNumId w:val="1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9"/>
  </w:num>
  <w:num w:numId="17">
    <w:abstractNumId w:val="7"/>
  </w:num>
  <w:num w:numId="18">
    <w:abstractNumId w:val="17"/>
  </w:num>
  <w:num w:numId="19">
    <w:abstractNumId w:val="2"/>
  </w:num>
  <w:num w:numId="20">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
  </w:num>
  <w:num w:numId="26">
    <w:abstractNumId w:val="8"/>
  </w:num>
  <w:num w:numId="27">
    <w:abstractNumId w:val="27"/>
  </w:num>
  <w:num w:numId="28">
    <w:abstractNumId w:val="29"/>
  </w:num>
  <w:num w:numId="29">
    <w:abstractNumId w:val="8"/>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lvlOverride w:ilvl="2"/>
    <w:lvlOverride w:ilvl="3"/>
    <w:lvlOverride w:ilvl="4"/>
    <w:lvlOverride w:ilvl="5"/>
    <w:lvlOverride w:ilvl="6"/>
    <w:lvlOverride w:ilvl="7"/>
    <w:lvlOverride w:ilvl="8"/>
  </w:num>
  <w:num w:numId="3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lvlOverride w:ilvl="2"/>
    <w:lvlOverride w:ilvl="3"/>
    <w:lvlOverride w:ilvl="4"/>
    <w:lvlOverride w:ilvl="5"/>
    <w:lvlOverride w:ilvl="6"/>
    <w:lvlOverride w:ilvl="7"/>
    <w:lvlOverride w:ilvl="8"/>
  </w:num>
  <w:num w:numId="34">
    <w:abstractNumId w:val="13"/>
  </w:num>
  <w:num w:numId="35">
    <w:abstractNumId w:val="13"/>
    <w:lvlOverride w:ilvl="0">
      <w:startOverride w:val="1"/>
      <w:lvl w:ilvl="0">
        <w:start w:val="1"/>
        <w:numFmt w:val="decimal"/>
        <w:lvlText w:val="%1)"/>
        <w:lvlJc w:val="left"/>
        <w:pPr>
          <w:ind w:left="0" w:firstLine="0"/>
        </w:pPr>
      </w:lvl>
    </w:lvlOverride>
    <w:lvlOverride w:ilvl="1">
      <w:startOverride w:val="1"/>
      <w:lvl w:ilvl="1">
        <w:start w:val="1"/>
        <w:numFmt w:val="decimal"/>
        <w:lvlText w:val=""/>
        <w:lvlJc w:val="left"/>
        <w:pPr>
          <w:ind w:left="0" w:firstLine="0"/>
        </w:p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1"/>
  </w:num>
  <w:num w:numId="37">
    <w:abstractNumId w:val="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pPr>
          <w:ind w:left="0" w:firstLine="0"/>
        </w:p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pPr>
          <w:ind w:left="0" w:firstLine="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209FF"/>
    <w:rsid w:val="00000AED"/>
    <w:rsid w:val="00006A48"/>
    <w:rsid w:val="000209FF"/>
    <w:rsid w:val="0004600C"/>
    <w:rsid w:val="000B008A"/>
    <w:rsid w:val="000E2CFC"/>
    <w:rsid w:val="000F69C1"/>
    <w:rsid w:val="00106497"/>
    <w:rsid w:val="00106DE4"/>
    <w:rsid w:val="00113162"/>
    <w:rsid w:val="001225A8"/>
    <w:rsid w:val="00122D95"/>
    <w:rsid w:val="0016617B"/>
    <w:rsid w:val="00193364"/>
    <w:rsid w:val="001A3253"/>
    <w:rsid w:val="001F5E7F"/>
    <w:rsid w:val="0021174D"/>
    <w:rsid w:val="00216959"/>
    <w:rsid w:val="00230BE9"/>
    <w:rsid w:val="002623AF"/>
    <w:rsid w:val="00286EAF"/>
    <w:rsid w:val="002970AD"/>
    <w:rsid w:val="002B7813"/>
    <w:rsid w:val="002D3CC3"/>
    <w:rsid w:val="002E3B15"/>
    <w:rsid w:val="002F769F"/>
    <w:rsid w:val="00320941"/>
    <w:rsid w:val="003238B2"/>
    <w:rsid w:val="003262B9"/>
    <w:rsid w:val="0033153E"/>
    <w:rsid w:val="00337278"/>
    <w:rsid w:val="003578C5"/>
    <w:rsid w:val="003905BA"/>
    <w:rsid w:val="00391C64"/>
    <w:rsid w:val="003A3543"/>
    <w:rsid w:val="003E6198"/>
    <w:rsid w:val="00412BEF"/>
    <w:rsid w:val="004217E5"/>
    <w:rsid w:val="00494840"/>
    <w:rsid w:val="004D5133"/>
    <w:rsid w:val="004F4D75"/>
    <w:rsid w:val="00592216"/>
    <w:rsid w:val="005A591A"/>
    <w:rsid w:val="005B3016"/>
    <w:rsid w:val="005E321C"/>
    <w:rsid w:val="006064A8"/>
    <w:rsid w:val="0061583E"/>
    <w:rsid w:val="00650C12"/>
    <w:rsid w:val="00657E5E"/>
    <w:rsid w:val="00662E49"/>
    <w:rsid w:val="006718E3"/>
    <w:rsid w:val="006728ED"/>
    <w:rsid w:val="00683862"/>
    <w:rsid w:val="00692ED3"/>
    <w:rsid w:val="006946B6"/>
    <w:rsid w:val="006C1F92"/>
    <w:rsid w:val="006F5511"/>
    <w:rsid w:val="006F6415"/>
    <w:rsid w:val="0076277C"/>
    <w:rsid w:val="007A4D14"/>
    <w:rsid w:val="007B7089"/>
    <w:rsid w:val="007D1011"/>
    <w:rsid w:val="007D7C58"/>
    <w:rsid w:val="00815740"/>
    <w:rsid w:val="008206DA"/>
    <w:rsid w:val="00842504"/>
    <w:rsid w:val="008617EC"/>
    <w:rsid w:val="008631DC"/>
    <w:rsid w:val="0091141D"/>
    <w:rsid w:val="009324D3"/>
    <w:rsid w:val="009375C1"/>
    <w:rsid w:val="00954B0D"/>
    <w:rsid w:val="00965B7F"/>
    <w:rsid w:val="00987D9B"/>
    <w:rsid w:val="009A5F87"/>
    <w:rsid w:val="009E35D3"/>
    <w:rsid w:val="009E6323"/>
    <w:rsid w:val="00A319C8"/>
    <w:rsid w:val="00A31DD0"/>
    <w:rsid w:val="00A5276D"/>
    <w:rsid w:val="00A76BC9"/>
    <w:rsid w:val="00A77772"/>
    <w:rsid w:val="00B032A3"/>
    <w:rsid w:val="00B0356B"/>
    <w:rsid w:val="00B10D9B"/>
    <w:rsid w:val="00B12738"/>
    <w:rsid w:val="00B23A28"/>
    <w:rsid w:val="00B3131A"/>
    <w:rsid w:val="00B46F83"/>
    <w:rsid w:val="00B50AE2"/>
    <w:rsid w:val="00B55C98"/>
    <w:rsid w:val="00BA285C"/>
    <w:rsid w:val="00BB2A8A"/>
    <w:rsid w:val="00BD56EB"/>
    <w:rsid w:val="00C448ED"/>
    <w:rsid w:val="00CC6520"/>
    <w:rsid w:val="00CD7378"/>
    <w:rsid w:val="00CE13A9"/>
    <w:rsid w:val="00CF6241"/>
    <w:rsid w:val="00D037DC"/>
    <w:rsid w:val="00D108F4"/>
    <w:rsid w:val="00D147F2"/>
    <w:rsid w:val="00D22F81"/>
    <w:rsid w:val="00D358C0"/>
    <w:rsid w:val="00D66978"/>
    <w:rsid w:val="00D849D8"/>
    <w:rsid w:val="00D973EC"/>
    <w:rsid w:val="00E123EE"/>
    <w:rsid w:val="00E12C92"/>
    <w:rsid w:val="00E13BE5"/>
    <w:rsid w:val="00E141F1"/>
    <w:rsid w:val="00E1581A"/>
    <w:rsid w:val="00E22751"/>
    <w:rsid w:val="00E416D6"/>
    <w:rsid w:val="00E50120"/>
    <w:rsid w:val="00E62C51"/>
    <w:rsid w:val="00E6321B"/>
    <w:rsid w:val="00E72A01"/>
    <w:rsid w:val="00E91407"/>
    <w:rsid w:val="00EA7B6C"/>
    <w:rsid w:val="00EB0444"/>
    <w:rsid w:val="00EB62AD"/>
    <w:rsid w:val="00EC779C"/>
    <w:rsid w:val="00EF111E"/>
    <w:rsid w:val="00F0617C"/>
    <w:rsid w:val="00F23B7C"/>
    <w:rsid w:val="00F4426D"/>
    <w:rsid w:val="00F448A1"/>
    <w:rsid w:val="00F5413B"/>
    <w:rsid w:val="00F54253"/>
    <w:rsid w:val="00F92A17"/>
    <w:rsid w:val="00FA5675"/>
    <w:rsid w:val="00FC686F"/>
    <w:rsid w:val="00FD1F20"/>
    <w:rsid w:val="00FD4B00"/>
    <w:rsid w:val="00FD7953"/>
    <w:rsid w:val="00FF01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BA0F38-C2A0-4840-A0BE-C83F7220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09FF"/>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unhideWhenUsed/>
    <w:qFormat/>
    <w:rsid w:val="000209FF"/>
    <w:pPr>
      <w:keepNext/>
      <w:widowControl w:val="0"/>
      <w:suppressAutoHyphens w:val="0"/>
      <w:overflowPunct w:val="0"/>
      <w:autoSpaceDE w:val="0"/>
      <w:autoSpaceDN w:val="0"/>
      <w:adjustRightInd w:val="0"/>
      <w:spacing w:before="240" w:after="60"/>
      <w:outlineLvl w:val="2"/>
    </w:pPr>
    <w:rPr>
      <w:rFonts w:ascii="Arial" w:hAnsi="Arial"/>
      <w:b/>
      <w:sz w:val="26"/>
      <w:szCs w:val="20"/>
      <w:lang w:eastAsia="pl-PL"/>
    </w:rPr>
  </w:style>
  <w:style w:type="paragraph" w:styleId="Nagwek6">
    <w:name w:val="heading 6"/>
    <w:basedOn w:val="Normalny"/>
    <w:next w:val="Normalny"/>
    <w:link w:val="Nagwek6Znak"/>
    <w:unhideWhenUsed/>
    <w:qFormat/>
    <w:rsid w:val="000209FF"/>
    <w:pPr>
      <w:suppressAutoHyphens w:val="0"/>
      <w:overflowPunct w:val="0"/>
      <w:autoSpaceDE w:val="0"/>
      <w:autoSpaceDN w:val="0"/>
      <w:adjustRightInd w:val="0"/>
      <w:spacing w:before="240" w:after="60"/>
      <w:outlineLvl w:val="5"/>
    </w:pPr>
    <w:rPr>
      <w:b/>
      <w:sz w:val="22"/>
      <w:szCs w:val="20"/>
      <w:lang w:eastAsia="pl-PL"/>
    </w:rPr>
  </w:style>
  <w:style w:type="paragraph" w:styleId="Nagwek8">
    <w:name w:val="heading 8"/>
    <w:basedOn w:val="Normalny"/>
    <w:next w:val="Normalny"/>
    <w:link w:val="Nagwek8Znak"/>
    <w:unhideWhenUsed/>
    <w:qFormat/>
    <w:rsid w:val="000209FF"/>
    <w:pPr>
      <w:widowControl w:val="0"/>
      <w:suppressAutoHyphens w:val="0"/>
      <w:overflowPunct w:val="0"/>
      <w:autoSpaceDE w:val="0"/>
      <w:autoSpaceDN w:val="0"/>
      <w:adjustRightInd w:val="0"/>
      <w:spacing w:before="240" w:after="60"/>
      <w:outlineLvl w:val="7"/>
    </w:pPr>
    <w:rPr>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209FF"/>
    <w:rPr>
      <w:rFonts w:ascii="Arial" w:eastAsia="Times New Roman" w:hAnsi="Arial" w:cs="Times New Roman"/>
      <w:b/>
      <w:sz w:val="26"/>
      <w:szCs w:val="20"/>
      <w:lang w:eastAsia="pl-PL"/>
    </w:rPr>
  </w:style>
  <w:style w:type="character" w:customStyle="1" w:styleId="Nagwek6Znak">
    <w:name w:val="Nagłówek 6 Znak"/>
    <w:basedOn w:val="Domylnaczcionkaakapitu"/>
    <w:link w:val="Nagwek6"/>
    <w:rsid w:val="000209FF"/>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0209FF"/>
    <w:rPr>
      <w:rFonts w:ascii="Times New Roman" w:eastAsia="Times New Roman" w:hAnsi="Times New Roman" w:cs="Times New Roman"/>
      <w:i/>
      <w:iCs/>
      <w:sz w:val="24"/>
      <w:szCs w:val="24"/>
      <w:lang w:eastAsia="pl-PL"/>
    </w:rPr>
  </w:style>
  <w:style w:type="paragraph" w:styleId="Tekstpodstawowy">
    <w:name w:val="Body Text"/>
    <w:basedOn w:val="Normalny"/>
    <w:link w:val="TekstpodstawowyZnak"/>
    <w:rsid w:val="000209FF"/>
    <w:pPr>
      <w:spacing w:after="120"/>
    </w:pPr>
  </w:style>
  <w:style w:type="character" w:customStyle="1" w:styleId="TekstpodstawowyZnak">
    <w:name w:val="Tekst podstawowy Znak"/>
    <w:basedOn w:val="Domylnaczcionkaakapitu"/>
    <w:link w:val="Tekstpodstawowy"/>
    <w:rsid w:val="000209FF"/>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0209FF"/>
    <w:pPr>
      <w:ind w:left="720"/>
      <w:contextualSpacing/>
    </w:pPr>
  </w:style>
  <w:style w:type="paragraph" w:styleId="Nagwek">
    <w:name w:val="header"/>
    <w:basedOn w:val="Normalny"/>
    <w:link w:val="NagwekZnak"/>
    <w:uiPriority w:val="99"/>
    <w:unhideWhenUsed/>
    <w:rsid w:val="004F4D75"/>
    <w:pPr>
      <w:tabs>
        <w:tab w:val="center" w:pos="4536"/>
        <w:tab w:val="right" w:pos="9072"/>
      </w:tabs>
    </w:pPr>
  </w:style>
  <w:style w:type="character" w:customStyle="1" w:styleId="NagwekZnak">
    <w:name w:val="Nagłówek Znak"/>
    <w:basedOn w:val="Domylnaczcionkaakapitu"/>
    <w:link w:val="Nagwek"/>
    <w:uiPriority w:val="99"/>
    <w:rsid w:val="004F4D75"/>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4F4D75"/>
    <w:pPr>
      <w:tabs>
        <w:tab w:val="center" w:pos="4536"/>
        <w:tab w:val="right" w:pos="9072"/>
      </w:tabs>
    </w:pPr>
  </w:style>
  <w:style w:type="character" w:customStyle="1" w:styleId="StopkaZnak">
    <w:name w:val="Stopka Znak"/>
    <w:basedOn w:val="Domylnaczcionkaakapitu"/>
    <w:link w:val="Stopka"/>
    <w:uiPriority w:val="99"/>
    <w:rsid w:val="004F4D75"/>
    <w:rPr>
      <w:rFonts w:ascii="Times New Roman" w:eastAsia="Times New Roman" w:hAnsi="Times New Roman" w:cs="Times New Roman"/>
      <w:sz w:val="24"/>
      <w:szCs w:val="24"/>
      <w:lang w:eastAsia="ar-SA"/>
    </w:rPr>
  </w:style>
  <w:style w:type="numbering" w:customStyle="1" w:styleId="WW8Num11">
    <w:name w:val="WW8Num11"/>
    <w:rsid w:val="00FF018E"/>
    <w:pPr>
      <w:numPr>
        <w:numId w:val="34"/>
      </w:numPr>
    </w:pPr>
  </w:style>
  <w:style w:type="numbering" w:customStyle="1" w:styleId="WW8Num21">
    <w:name w:val="WW8Num21"/>
    <w:rsid w:val="00FF018E"/>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0038">
      <w:bodyDiv w:val="1"/>
      <w:marLeft w:val="0"/>
      <w:marRight w:val="0"/>
      <w:marTop w:val="0"/>
      <w:marBottom w:val="0"/>
      <w:divBdr>
        <w:top w:val="none" w:sz="0" w:space="0" w:color="auto"/>
        <w:left w:val="none" w:sz="0" w:space="0" w:color="auto"/>
        <w:bottom w:val="none" w:sz="0" w:space="0" w:color="auto"/>
        <w:right w:val="none" w:sz="0" w:space="0" w:color="auto"/>
      </w:divBdr>
    </w:div>
    <w:div w:id="1086657815">
      <w:bodyDiv w:val="1"/>
      <w:marLeft w:val="0"/>
      <w:marRight w:val="0"/>
      <w:marTop w:val="0"/>
      <w:marBottom w:val="0"/>
      <w:divBdr>
        <w:top w:val="none" w:sz="0" w:space="0" w:color="auto"/>
        <w:left w:val="none" w:sz="0" w:space="0" w:color="auto"/>
        <w:bottom w:val="none" w:sz="0" w:space="0" w:color="auto"/>
        <w:right w:val="none" w:sz="0" w:space="0" w:color="auto"/>
      </w:divBdr>
    </w:div>
    <w:div w:id="1178537865">
      <w:bodyDiv w:val="1"/>
      <w:marLeft w:val="0"/>
      <w:marRight w:val="0"/>
      <w:marTop w:val="0"/>
      <w:marBottom w:val="0"/>
      <w:divBdr>
        <w:top w:val="none" w:sz="0" w:space="0" w:color="auto"/>
        <w:left w:val="none" w:sz="0" w:space="0" w:color="auto"/>
        <w:bottom w:val="none" w:sz="0" w:space="0" w:color="auto"/>
        <w:right w:val="none" w:sz="0" w:space="0" w:color="auto"/>
      </w:divBdr>
    </w:div>
    <w:div w:id="19509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D444C853-6087-48A4-B1E3-830BFB930C6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3</Pages>
  <Words>1057</Words>
  <Characters>6344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dc:creator>
  <cp:keywords/>
  <dc:description/>
  <cp:lastModifiedBy>KRETKOWSKI Zbigniew</cp:lastModifiedBy>
  <cp:revision>94</cp:revision>
  <cp:lastPrinted>2010-11-02T23:15:00Z</cp:lastPrinted>
  <dcterms:created xsi:type="dcterms:W3CDTF">2010-11-02T23:00:00Z</dcterms:created>
  <dcterms:modified xsi:type="dcterms:W3CDTF">2021-07-02T06:30:00Z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7002e2d1-4fc1-4122-a87a-b8cdca2128e9</vt:lpwstr>
  </property>
  <property fmtid="{D5CDD505-2E9C-101B-9397-08002B2CF9AE}" pid="3" name="bjSaver">
    <vt:lpwstr>ufFjXLF27YFMmmYXIbsFDvUTNgU1gIDf</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