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2F" w:rsidRPr="00C966DE" w:rsidRDefault="0045082F" w:rsidP="0045082F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966DE">
        <w:rPr>
          <w:rFonts w:ascii="Arial" w:eastAsia="Times New Roman" w:hAnsi="Arial" w:cs="Arial"/>
          <w:lang w:eastAsia="pl-PL"/>
        </w:rPr>
        <w:t xml:space="preserve">Opole, dnia </w:t>
      </w:r>
      <w:r w:rsidR="00463A42">
        <w:rPr>
          <w:rFonts w:ascii="Arial" w:eastAsia="Times New Roman" w:hAnsi="Arial" w:cs="Arial"/>
          <w:lang w:eastAsia="pl-PL"/>
        </w:rPr>
        <w:t>17.07</w:t>
      </w:r>
      <w:r>
        <w:rPr>
          <w:rFonts w:ascii="Arial" w:eastAsia="Times New Roman" w:hAnsi="Arial" w:cs="Arial"/>
          <w:lang w:eastAsia="pl-PL"/>
        </w:rPr>
        <w:t>.2024</w:t>
      </w:r>
      <w:r w:rsidRPr="00C966DE">
        <w:rPr>
          <w:rFonts w:ascii="Arial" w:eastAsia="Times New Roman" w:hAnsi="Arial" w:cs="Arial"/>
          <w:lang w:eastAsia="pl-PL"/>
        </w:rPr>
        <w:t xml:space="preserve"> r.</w:t>
      </w:r>
    </w:p>
    <w:p w:rsidR="0045082F" w:rsidRPr="00C966DE" w:rsidRDefault="0045082F" w:rsidP="0045082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082F" w:rsidRPr="00C966DE" w:rsidRDefault="00126533" w:rsidP="0045082F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ZO.2521-07/2024</w:t>
      </w:r>
    </w:p>
    <w:p w:rsidR="0045082F" w:rsidRDefault="0045082F" w:rsidP="0045082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082F" w:rsidRDefault="0045082F" w:rsidP="0045082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082F" w:rsidRDefault="0045082F" w:rsidP="00997CC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45082F" w:rsidRDefault="0045082F" w:rsidP="0045082F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45082F" w:rsidRPr="003D39BE" w:rsidRDefault="0045082F" w:rsidP="0045082F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Wykonawcy w postę</w:t>
      </w:r>
      <w:r w:rsidRPr="003D39BE">
        <w:rPr>
          <w:rFonts w:ascii="Arial" w:eastAsia="Times New Roman" w:hAnsi="Arial" w:cs="Arial"/>
          <w:b/>
          <w:lang w:eastAsia="pl-PL"/>
        </w:rPr>
        <w:t>powaniu</w:t>
      </w:r>
    </w:p>
    <w:p w:rsidR="0045082F" w:rsidRDefault="0045082F" w:rsidP="0045082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082F" w:rsidRPr="00C966DE" w:rsidRDefault="0045082F" w:rsidP="0045082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082F" w:rsidRPr="00C966DE" w:rsidRDefault="0045082F" w:rsidP="0045082F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:rsidR="0045082F" w:rsidRPr="0045082F" w:rsidRDefault="0045082F" w:rsidP="0045082F">
      <w:pPr>
        <w:spacing w:after="0" w:line="240" w:lineRule="auto"/>
        <w:jc w:val="both"/>
        <w:rPr>
          <w:rFonts w:ascii="Arial" w:eastAsia="Calibri" w:hAnsi="Arial" w:cs="Arial"/>
          <w:i/>
          <w:u w:val="single"/>
        </w:rPr>
      </w:pPr>
      <w:r w:rsidRPr="00C966DE">
        <w:rPr>
          <w:rFonts w:ascii="Arial" w:eastAsia="Times New Roman" w:hAnsi="Arial" w:cs="Arial"/>
          <w:i/>
          <w:u w:val="single"/>
          <w:lang w:eastAsia="pl-PL"/>
        </w:rPr>
        <w:t xml:space="preserve">Dotyczy: 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>Postępowani</w:t>
      </w:r>
      <w:r w:rsidR="00126533">
        <w:rPr>
          <w:rFonts w:ascii="Arial" w:eastAsia="Times New Roman" w:hAnsi="Arial" w:cs="Arial"/>
          <w:i/>
          <w:u w:val="single"/>
          <w:lang w:eastAsia="pl-PL"/>
        </w:rPr>
        <w:t>a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 xml:space="preserve"> prowadzone</w:t>
      </w:r>
      <w:r w:rsidR="00126533">
        <w:rPr>
          <w:rFonts w:ascii="Arial" w:eastAsia="Times New Roman" w:hAnsi="Arial" w:cs="Arial"/>
          <w:i/>
          <w:u w:val="single"/>
          <w:lang w:eastAsia="pl-PL"/>
        </w:rPr>
        <w:t xml:space="preserve">go 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 xml:space="preserve">w trybie przetargu nieograniczonego o wartości przekraczającej 443.000 </w:t>
      </w:r>
      <w:r w:rsidR="00126533">
        <w:rPr>
          <w:rFonts w:ascii="Arial" w:eastAsia="Times New Roman" w:hAnsi="Arial" w:cs="Arial"/>
          <w:i/>
          <w:u w:val="single"/>
          <w:lang w:eastAsia="pl-PL"/>
        </w:rPr>
        <w:t xml:space="preserve">euro, jako zamówienie sektorowe, 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>z zastosowaniem ustawy z dnia 11 września 201</w:t>
      </w:r>
      <w:r w:rsidR="00126533">
        <w:rPr>
          <w:rFonts w:ascii="Arial" w:eastAsia="Times New Roman" w:hAnsi="Arial" w:cs="Arial"/>
          <w:i/>
          <w:u w:val="single"/>
          <w:lang w:eastAsia="pl-PL"/>
        </w:rPr>
        <w:t xml:space="preserve">9 r. Prawo zamówień publicznych, którego przedmiotem jest 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>dostawa oleju napędowego w ilości ogólnej 5000 m</w:t>
      </w:r>
      <w:r w:rsidR="00126533" w:rsidRPr="00126533">
        <w:rPr>
          <w:rFonts w:ascii="Arial" w:eastAsia="Times New Roman" w:hAnsi="Arial" w:cs="Arial"/>
          <w:i/>
          <w:u w:val="single"/>
          <w:vertAlign w:val="superscript"/>
          <w:lang w:eastAsia="pl-PL"/>
        </w:rPr>
        <w:t>3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 xml:space="preserve"> dla MZK sp. z o.o. w Opolu. Dostawy obejmują olej napędowy standardowy w ilości nie mniejszej niż 4500 m</w:t>
      </w:r>
      <w:r w:rsidR="00126533" w:rsidRPr="00126533">
        <w:rPr>
          <w:rFonts w:ascii="Arial" w:eastAsia="Times New Roman" w:hAnsi="Arial" w:cs="Arial"/>
          <w:i/>
          <w:u w:val="single"/>
          <w:vertAlign w:val="superscript"/>
          <w:lang w:eastAsia="pl-PL"/>
        </w:rPr>
        <w:t>3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 xml:space="preserve"> oraz olej napędowy o polepszonych właściwościach niskotemperaturowych w ilości do 500 m</w:t>
      </w:r>
      <w:r w:rsidR="00126533" w:rsidRPr="00126533">
        <w:rPr>
          <w:rFonts w:ascii="Arial" w:eastAsia="Times New Roman" w:hAnsi="Arial" w:cs="Arial"/>
          <w:i/>
          <w:u w:val="single"/>
          <w:vertAlign w:val="superscript"/>
          <w:lang w:eastAsia="pl-PL"/>
        </w:rPr>
        <w:t>3</w:t>
      </w:r>
      <w:r w:rsidR="00126533" w:rsidRPr="00126533">
        <w:rPr>
          <w:rFonts w:ascii="Arial" w:eastAsia="Times New Roman" w:hAnsi="Arial" w:cs="Arial"/>
          <w:i/>
          <w:u w:val="single"/>
          <w:lang w:eastAsia="pl-PL"/>
        </w:rPr>
        <w:t>, do zasilania silników wysokoprężnych w autobusach komunikacji miejskiej, spełniających normy emisji spalin EURO V i EURO VI</w:t>
      </w:r>
      <w:r w:rsidR="00126533">
        <w:rPr>
          <w:rFonts w:ascii="Arial" w:eastAsia="Times New Roman" w:hAnsi="Arial" w:cs="Arial"/>
          <w:i/>
          <w:u w:val="single"/>
          <w:lang w:eastAsia="pl-PL"/>
        </w:rPr>
        <w:t>.</w:t>
      </w:r>
    </w:p>
    <w:p w:rsidR="0045082F" w:rsidRPr="00C966DE" w:rsidRDefault="0045082F" w:rsidP="004508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5082F" w:rsidRDefault="0045082F" w:rsidP="004508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5082F" w:rsidRPr="00C966DE" w:rsidRDefault="0045082F" w:rsidP="004508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5082F" w:rsidRPr="00C966DE" w:rsidRDefault="0045082F" w:rsidP="004508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966DE">
        <w:rPr>
          <w:rFonts w:ascii="Arial" w:eastAsia="Calibri" w:hAnsi="Arial" w:cs="Arial"/>
          <w:b/>
        </w:rPr>
        <w:t>Odpowiedzi na pytania</w:t>
      </w:r>
    </w:p>
    <w:p w:rsidR="0045082F" w:rsidRPr="00C966DE" w:rsidRDefault="0045082F" w:rsidP="0045082F">
      <w:pPr>
        <w:spacing w:after="0" w:line="240" w:lineRule="auto"/>
        <w:jc w:val="both"/>
        <w:rPr>
          <w:rFonts w:ascii="Arial" w:eastAsia="Calibri" w:hAnsi="Arial" w:cs="Arial"/>
        </w:rPr>
      </w:pPr>
    </w:p>
    <w:p w:rsidR="00FF77D8" w:rsidRDefault="00FF77D8" w:rsidP="004508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5082F" w:rsidRPr="00C966DE" w:rsidRDefault="0045082F" w:rsidP="0045082F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C966DE">
        <w:rPr>
          <w:rFonts w:ascii="Arial" w:eastAsia="Calibri" w:hAnsi="Arial" w:cs="Arial"/>
          <w:b/>
        </w:rPr>
        <w:t>Pytanie nr 1:</w:t>
      </w:r>
    </w:p>
    <w:p w:rsidR="0045082F" w:rsidRPr="00C966DE" w:rsidRDefault="0045082F" w:rsidP="00CB5AE6">
      <w:pPr>
        <w:spacing w:after="0" w:line="240" w:lineRule="auto"/>
        <w:jc w:val="both"/>
        <w:rPr>
          <w:rFonts w:ascii="Arial" w:eastAsia="Calibri" w:hAnsi="Arial" w:cs="Arial"/>
        </w:rPr>
      </w:pPr>
      <w:r w:rsidRPr="00C966DE">
        <w:rPr>
          <w:rFonts w:ascii="Arial" w:eastAsia="Calibri" w:hAnsi="Arial" w:cs="Arial"/>
        </w:rPr>
        <w:t>„</w:t>
      </w:r>
      <w:r w:rsidR="00CB5AE6" w:rsidRPr="00CB5AE6">
        <w:rPr>
          <w:rFonts w:ascii="Arial" w:eastAsia="Calibri" w:hAnsi="Arial" w:cs="Arial"/>
        </w:rPr>
        <w:t xml:space="preserve">W związku z zapisami R. XIV </w:t>
      </w:r>
      <w:proofErr w:type="spellStart"/>
      <w:r w:rsidR="00CB5AE6" w:rsidRPr="00CB5AE6">
        <w:rPr>
          <w:rFonts w:ascii="Arial" w:eastAsia="Calibri" w:hAnsi="Arial" w:cs="Arial"/>
        </w:rPr>
        <w:t>lit.b</w:t>
      </w:r>
      <w:proofErr w:type="spellEnd"/>
      <w:r w:rsidR="00CB5AE6" w:rsidRPr="00CB5AE6">
        <w:rPr>
          <w:rFonts w:ascii="Arial" w:eastAsia="Calibri" w:hAnsi="Arial" w:cs="Arial"/>
        </w:rPr>
        <w:t xml:space="preserve"> SWZ prosimy o potwierdzenie, że maksymalna</w:t>
      </w:r>
      <w:r w:rsidR="00CB5AE6">
        <w:rPr>
          <w:rFonts w:ascii="Arial" w:eastAsia="Calibri" w:hAnsi="Arial" w:cs="Arial"/>
        </w:rPr>
        <w:t xml:space="preserve"> ilość punktów tj. 5 pkt </w:t>
      </w:r>
      <w:r w:rsidR="00CB5AE6" w:rsidRPr="00CB5AE6">
        <w:rPr>
          <w:rFonts w:ascii="Arial" w:eastAsia="Calibri" w:hAnsi="Arial" w:cs="Arial"/>
        </w:rPr>
        <w:t>będzie przyznana przy ocenie oferty Wykonawcy, który zaoferuje termin płatności od 22 do 30 dni</w:t>
      </w:r>
      <w:r w:rsidR="00CB5AE6">
        <w:rPr>
          <w:rFonts w:ascii="Arial" w:eastAsia="Calibri" w:hAnsi="Arial" w:cs="Arial"/>
        </w:rPr>
        <w:t xml:space="preserve"> </w:t>
      </w:r>
      <w:r w:rsidR="00CB5AE6" w:rsidRPr="00CB5AE6">
        <w:rPr>
          <w:rFonts w:ascii="Arial" w:eastAsia="Calibri" w:hAnsi="Arial" w:cs="Arial"/>
        </w:rPr>
        <w:t>włącznie.</w:t>
      </w:r>
      <w:r w:rsidR="00CB5AE6">
        <w:rPr>
          <w:rFonts w:ascii="Arial" w:eastAsia="Calibri" w:hAnsi="Arial" w:cs="Arial"/>
        </w:rPr>
        <w:t>”</w:t>
      </w:r>
    </w:p>
    <w:p w:rsidR="00CB5AE6" w:rsidRDefault="00CB5AE6" w:rsidP="0045082F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</w:p>
    <w:p w:rsidR="0045082F" w:rsidRPr="0045082F" w:rsidRDefault="0045082F" w:rsidP="0045082F">
      <w:pPr>
        <w:spacing w:after="0" w:line="240" w:lineRule="auto"/>
        <w:jc w:val="both"/>
        <w:rPr>
          <w:rFonts w:ascii="Arial" w:eastAsia="Calibri" w:hAnsi="Arial" w:cs="Arial"/>
          <w:u w:val="single"/>
        </w:rPr>
      </w:pPr>
      <w:r w:rsidRPr="0045082F">
        <w:rPr>
          <w:rFonts w:ascii="Arial" w:eastAsia="Calibri" w:hAnsi="Arial" w:cs="Arial"/>
          <w:u w:val="single"/>
        </w:rPr>
        <w:t>Odpowiedź:</w:t>
      </w:r>
    </w:p>
    <w:p w:rsidR="001F2A3E" w:rsidRDefault="0045082F" w:rsidP="00FF77D8">
      <w:pPr>
        <w:spacing w:after="0" w:line="240" w:lineRule="auto"/>
        <w:jc w:val="both"/>
        <w:rPr>
          <w:rFonts w:ascii="Arial" w:hAnsi="Arial" w:cs="Arial"/>
        </w:rPr>
      </w:pPr>
      <w:r w:rsidRPr="0045082F">
        <w:rPr>
          <w:rFonts w:ascii="Arial" w:hAnsi="Arial" w:cs="Arial"/>
        </w:rPr>
        <w:t xml:space="preserve">Zamawiający </w:t>
      </w:r>
      <w:r w:rsidR="00CB5AE6">
        <w:rPr>
          <w:rFonts w:ascii="Arial" w:hAnsi="Arial" w:cs="Arial"/>
        </w:rPr>
        <w:t>potwierdza.</w:t>
      </w:r>
    </w:p>
    <w:p w:rsidR="0045082F" w:rsidRDefault="0045082F" w:rsidP="0045082F">
      <w:pPr>
        <w:spacing w:after="0" w:line="240" w:lineRule="auto"/>
        <w:jc w:val="both"/>
        <w:rPr>
          <w:rFonts w:ascii="Arial" w:hAnsi="Arial" w:cs="Arial"/>
        </w:rPr>
      </w:pPr>
    </w:p>
    <w:p w:rsidR="00FF77D8" w:rsidRDefault="00FF77D8" w:rsidP="0045082F">
      <w:pPr>
        <w:spacing w:after="0" w:line="240" w:lineRule="auto"/>
        <w:jc w:val="both"/>
        <w:rPr>
          <w:rFonts w:ascii="Arial" w:hAnsi="Arial" w:cs="Arial"/>
        </w:rPr>
      </w:pPr>
    </w:p>
    <w:p w:rsidR="00CB5AE6" w:rsidRPr="0045082F" w:rsidRDefault="00CB5AE6" w:rsidP="00CB5AE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2</w:t>
      </w:r>
      <w:r w:rsidRPr="0045082F">
        <w:rPr>
          <w:rFonts w:ascii="Arial" w:hAnsi="Arial" w:cs="Arial"/>
          <w:b/>
        </w:rPr>
        <w:t>:</w:t>
      </w:r>
    </w:p>
    <w:p w:rsidR="00CB5AE6" w:rsidRDefault="00CB5AE6" w:rsidP="00CB5A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CB5AE6">
        <w:rPr>
          <w:rFonts w:ascii="Arial" w:hAnsi="Arial" w:cs="Arial"/>
        </w:rPr>
        <w:t>w związku z odpowiedzią na pytanie nr 1 odpowiedzi z dnia 12,07.20</w:t>
      </w:r>
      <w:r>
        <w:rPr>
          <w:rFonts w:ascii="Arial" w:hAnsi="Arial" w:cs="Arial"/>
        </w:rPr>
        <w:t xml:space="preserve">24 i brakiem wyrażenia zgody na </w:t>
      </w:r>
      <w:r w:rsidRPr="00CB5AE6">
        <w:rPr>
          <w:rFonts w:ascii="Arial" w:hAnsi="Arial" w:cs="Arial"/>
        </w:rPr>
        <w:t>wykreślenie par 1 ust. 5 (po zmianach par 1 ust. 4) prosimy o potwierdzenie, że zamawiający uzna ten</w:t>
      </w:r>
      <w:r>
        <w:rPr>
          <w:rFonts w:ascii="Arial" w:hAnsi="Arial" w:cs="Arial"/>
        </w:rPr>
        <w:t xml:space="preserve"> </w:t>
      </w:r>
      <w:r w:rsidRPr="00CB5AE6">
        <w:rPr>
          <w:rFonts w:ascii="Arial" w:hAnsi="Arial" w:cs="Arial"/>
        </w:rPr>
        <w:t>wymóg za spełniony jeżeli wykonawca będzie dysponował cysternami do korzystania na własne potrzeby</w:t>
      </w:r>
      <w:r>
        <w:rPr>
          <w:rFonts w:ascii="Arial" w:hAnsi="Arial" w:cs="Arial"/>
        </w:rPr>
        <w:t xml:space="preserve"> </w:t>
      </w:r>
      <w:r w:rsidRPr="00CB5AE6">
        <w:rPr>
          <w:rFonts w:ascii="Arial" w:hAnsi="Arial" w:cs="Arial"/>
        </w:rPr>
        <w:t>na zasadzie umowy wyłączności, które to cysterny stanowią własność podmiotów trzecich.</w:t>
      </w:r>
      <w:r>
        <w:rPr>
          <w:rFonts w:ascii="Arial" w:hAnsi="Arial" w:cs="Arial"/>
        </w:rPr>
        <w:t>”</w:t>
      </w:r>
    </w:p>
    <w:p w:rsidR="00CB5AE6" w:rsidRDefault="00CB5AE6" w:rsidP="00CB5AE6">
      <w:pPr>
        <w:spacing w:after="0" w:line="240" w:lineRule="auto"/>
        <w:jc w:val="both"/>
        <w:rPr>
          <w:rFonts w:ascii="Arial" w:hAnsi="Arial" w:cs="Arial"/>
        </w:rPr>
      </w:pPr>
    </w:p>
    <w:p w:rsidR="00CB5AE6" w:rsidRPr="00FF77D8" w:rsidRDefault="00CB5AE6" w:rsidP="00CB5AE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F77D8">
        <w:rPr>
          <w:rFonts w:ascii="Arial" w:hAnsi="Arial" w:cs="Arial"/>
          <w:u w:val="single"/>
        </w:rPr>
        <w:t>Odpowiedź:</w:t>
      </w:r>
    </w:p>
    <w:p w:rsidR="00CB5AE6" w:rsidRDefault="00CB5AE6" w:rsidP="00CB5A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7C4E86" w:rsidRPr="007C4E86">
        <w:rPr>
          <w:rFonts w:ascii="Arial" w:hAnsi="Arial" w:cs="Arial"/>
        </w:rPr>
        <w:t>uzna ten wymóg za spełniony</w:t>
      </w:r>
      <w:r w:rsidR="00AD5C7F">
        <w:rPr>
          <w:rFonts w:ascii="Arial" w:hAnsi="Arial" w:cs="Arial"/>
        </w:rPr>
        <w:t>,</w:t>
      </w:r>
      <w:r w:rsidR="007C4E86" w:rsidRPr="007C4E86">
        <w:rPr>
          <w:rFonts w:ascii="Arial" w:hAnsi="Arial" w:cs="Arial"/>
        </w:rPr>
        <w:t xml:space="preserve"> jeżeli </w:t>
      </w:r>
      <w:r w:rsidR="007C4E86">
        <w:rPr>
          <w:rFonts w:ascii="Arial" w:hAnsi="Arial" w:cs="Arial"/>
        </w:rPr>
        <w:t>W</w:t>
      </w:r>
      <w:r w:rsidR="007C4E86" w:rsidRPr="007C4E86">
        <w:rPr>
          <w:rFonts w:ascii="Arial" w:hAnsi="Arial" w:cs="Arial"/>
        </w:rPr>
        <w:t>ykonawca będzie dysponował cysternami do korzystania na własne potrzeby na zasadzie umowy wyłączności</w:t>
      </w:r>
      <w:r w:rsidR="007C4E86">
        <w:rPr>
          <w:rFonts w:ascii="Arial" w:hAnsi="Arial" w:cs="Arial"/>
        </w:rPr>
        <w:t>.</w:t>
      </w:r>
    </w:p>
    <w:p w:rsidR="00CB5AE6" w:rsidRDefault="00CB5AE6" w:rsidP="0045082F">
      <w:pPr>
        <w:spacing w:after="0" w:line="240" w:lineRule="auto"/>
        <w:jc w:val="both"/>
        <w:rPr>
          <w:rFonts w:ascii="Arial" w:hAnsi="Arial" w:cs="Arial"/>
          <w:b/>
        </w:rPr>
      </w:pPr>
    </w:p>
    <w:p w:rsidR="00CB5AE6" w:rsidRDefault="00CB5AE6" w:rsidP="0045082F">
      <w:pPr>
        <w:spacing w:after="0" w:line="240" w:lineRule="auto"/>
        <w:jc w:val="both"/>
        <w:rPr>
          <w:rFonts w:ascii="Arial" w:hAnsi="Arial" w:cs="Arial"/>
          <w:b/>
        </w:rPr>
      </w:pPr>
    </w:p>
    <w:p w:rsidR="0045082F" w:rsidRPr="0045082F" w:rsidRDefault="00CB5AE6" w:rsidP="0045082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3</w:t>
      </w:r>
      <w:r w:rsidR="0045082F" w:rsidRPr="0045082F">
        <w:rPr>
          <w:rFonts w:ascii="Arial" w:hAnsi="Arial" w:cs="Arial"/>
          <w:b/>
        </w:rPr>
        <w:t>:</w:t>
      </w:r>
      <w:bookmarkStart w:id="0" w:name="_GoBack"/>
      <w:bookmarkEnd w:id="0"/>
    </w:p>
    <w:p w:rsidR="0045082F" w:rsidRDefault="0045082F" w:rsidP="00CB5A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CB5AE6" w:rsidRPr="00CB5AE6">
        <w:rPr>
          <w:rFonts w:ascii="Arial" w:hAnsi="Arial" w:cs="Arial"/>
        </w:rPr>
        <w:t>W związku z odpowiedzią na pytanie nr 38 prosimy o zmianę za</w:t>
      </w:r>
      <w:r w:rsidR="00CB5AE6">
        <w:rPr>
          <w:rFonts w:ascii="Arial" w:hAnsi="Arial" w:cs="Arial"/>
        </w:rPr>
        <w:t xml:space="preserve">pisu par 6 ust 11 umowy poprzez </w:t>
      </w:r>
      <w:r w:rsidR="00CB5AE6" w:rsidRPr="00CB5AE6">
        <w:rPr>
          <w:rFonts w:ascii="Arial" w:hAnsi="Arial" w:cs="Arial"/>
        </w:rPr>
        <w:t>usunięcie zdania: "Maksymalna wartość zmiany wynagrodzenia Dostawcy (z wyłączeniem prawa opcji, o</w:t>
      </w:r>
      <w:r w:rsidR="00CB5AE6">
        <w:rPr>
          <w:rFonts w:ascii="Arial" w:hAnsi="Arial" w:cs="Arial"/>
        </w:rPr>
        <w:t xml:space="preserve"> </w:t>
      </w:r>
      <w:r w:rsidR="00CB5AE6" w:rsidRPr="00CB5AE6">
        <w:rPr>
          <w:rFonts w:ascii="Arial" w:hAnsi="Arial" w:cs="Arial"/>
        </w:rPr>
        <w:t>którym mowa w § 1 ust. 3 Umowy) wynikająca ze zmiany ceny dostawy oleju napędowego nie może</w:t>
      </w:r>
      <w:r w:rsidR="00CB5AE6">
        <w:rPr>
          <w:rFonts w:ascii="Arial" w:hAnsi="Arial" w:cs="Arial"/>
        </w:rPr>
        <w:t xml:space="preserve"> </w:t>
      </w:r>
      <w:r w:rsidR="00CB5AE6" w:rsidRPr="00CB5AE6">
        <w:rPr>
          <w:rFonts w:ascii="Arial" w:hAnsi="Arial" w:cs="Arial"/>
        </w:rPr>
        <w:t>przekroczyć 50 % całkowitej ceny transakcji, z zastrzeżeniem § 11 ust. 4 pkt 10) Umowy."</w:t>
      </w:r>
      <w:r w:rsidR="00CB5AE6">
        <w:rPr>
          <w:rFonts w:ascii="Arial" w:hAnsi="Arial" w:cs="Arial"/>
        </w:rPr>
        <w:t xml:space="preserve"> </w:t>
      </w:r>
      <w:r w:rsidR="00CB5AE6" w:rsidRPr="00CB5AE6">
        <w:rPr>
          <w:rFonts w:ascii="Arial" w:hAnsi="Arial" w:cs="Arial"/>
        </w:rPr>
        <w:t>Zapis ten ogranicza w sposób niedopuszczalny wzrost ceny paliwa który jest niezależny od Dostawcy i w</w:t>
      </w:r>
      <w:r w:rsidR="00CB5AE6">
        <w:rPr>
          <w:rFonts w:ascii="Arial" w:hAnsi="Arial" w:cs="Arial"/>
        </w:rPr>
        <w:t xml:space="preserve"> </w:t>
      </w:r>
      <w:r w:rsidR="00CB5AE6" w:rsidRPr="00CB5AE6">
        <w:rPr>
          <w:rFonts w:ascii="Arial" w:hAnsi="Arial" w:cs="Arial"/>
        </w:rPr>
        <w:t>sytuacji wzrostu ceny rynkowej powyżej 50 % powoduje powstanie obowiązku dostarczania paliwa ze</w:t>
      </w:r>
      <w:r w:rsidR="00CB5AE6">
        <w:rPr>
          <w:rFonts w:ascii="Arial" w:hAnsi="Arial" w:cs="Arial"/>
        </w:rPr>
        <w:t xml:space="preserve"> </w:t>
      </w:r>
      <w:r w:rsidR="00CB5AE6" w:rsidRPr="00CB5AE6">
        <w:rPr>
          <w:rFonts w:ascii="Arial" w:hAnsi="Arial" w:cs="Arial"/>
        </w:rPr>
        <w:t>stratą dla Wykonawcy w cenie poniżej poziomu cen rynkowych.</w:t>
      </w:r>
      <w:r w:rsidR="00CB5AE6">
        <w:rPr>
          <w:rFonts w:ascii="Arial" w:hAnsi="Arial" w:cs="Arial"/>
        </w:rPr>
        <w:t>”</w:t>
      </w:r>
    </w:p>
    <w:p w:rsidR="0045082F" w:rsidRDefault="0045082F" w:rsidP="0045082F">
      <w:pPr>
        <w:spacing w:after="0" w:line="240" w:lineRule="auto"/>
        <w:jc w:val="both"/>
        <w:rPr>
          <w:rFonts w:ascii="Arial" w:hAnsi="Arial" w:cs="Arial"/>
        </w:rPr>
      </w:pPr>
    </w:p>
    <w:p w:rsidR="0045082F" w:rsidRPr="00215150" w:rsidRDefault="0045082F" w:rsidP="0045082F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5082F">
        <w:rPr>
          <w:rFonts w:ascii="Arial" w:hAnsi="Arial" w:cs="Arial"/>
          <w:u w:val="single"/>
        </w:rPr>
        <w:t>Odpowiedź:</w:t>
      </w:r>
    </w:p>
    <w:p w:rsidR="0045082F" w:rsidRPr="00215150" w:rsidRDefault="0043376E" w:rsidP="001F2A3E">
      <w:pPr>
        <w:spacing w:after="0" w:line="240" w:lineRule="auto"/>
        <w:jc w:val="both"/>
        <w:rPr>
          <w:rFonts w:ascii="Arial" w:hAnsi="Arial" w:cs="Arial"/>
        </w:rPr>
      </w:pPr>
      <w:r w:rsidRPr="00215150">
        <w:rPr>
          <w:rFonts w:ascii="Arial" w:hAnsi="Arial" w:cs="Arial"/>
        </w:rPr>
        <w:t xml:space="preserve">Zamawiający nie wyraża zgody na usunięcie zapisu. </w:t>
      </w:r>
      <w:r w:rsidR="0045082F" w:rsidRPr="00215150">
        <w:rPr>
          <w:rFonts w:ascii="Arial" w:hAnsi="Arial" w:cs="Arial"/>
        </w:rPr>
        <w:t xml:space="preserve">Zamawiający </w:t>
      </w:r>
      <w:r w:rsidR="007C4E86" w:rsidRPr="00215150">
        <w:rPr>
          <w:rFonts w:ascii="Arial" w:hAnsi="Arial" w:cs="Arial"/>
        </w:rPr>
        <w:t xml:space="preserve">wyjaśnia, że w przypadku zmiany wynagrodzenia przekraczającego 50% całkowitej ceny transakcji </w:t>
      </w:r>
      <w:r w:rsidR="003301AA" w:rsidRPr="00215150">
        <w:rPr>
          <w:rFonts w:ascii="Arial" w:hAnsi="Arial" w:cs="Arial"/>
        </w:rPr>
        <w:t xml:space="preserve">rozumianej jako łączna wartość umowy stanowiąca sumę wartości wskazanych w </w:t>
      </w:r>
      <w:r w:rsidR="003301AA" w:rsidRPr="00215150">
        <w:rPr>
          <w:rFonts w:ascii="Arial" w:eastAsia="Times New Roman" w:hAnsi="Arial" w:cs="Arial"/>
          <w:bCs/>
          <w:color w:val="000000"/>
          <w:lang w:eastAsia="pl-PL"/>
        </w:rPr>
        <w:t>§ 6 ust. 7 i 8</w:t>
      </w:r>
      <w:r w:rsidR="00215150">
        <w:rPr>
          <w:rFonts w:ascii="Arial" w:eastAsia="Times New Roman" w:hAnsi="Arial" w:cs="Arial"/>
          <w:bCs/>
          <w:color w:val="000000"/>
          <w:lang w:eastAsia="pl-PL"/>
        </w:rPr>
        <w:t>,</w:t>
      </w:r>
      <w:r w:rsidR="003301AA" w:rsidRPr="00215150">
        <w:rPr>
          <w:rFonts w:ascii="Arial" w:hAnsi="Arial" w:cs="Arial"/>
        </w:rPr>
        <w:t xml:space="preserve"> a nie ceny jednostkowej dostawy</w:t>
      </w:r>
      <w:r w:rsidRPr="00215150">
        <w:rPr>
          <w:rFonts w:ascii="Arial" w:hAnsi="Arial" w:cs="Arial"/>
        </w:rPr>
        <w:t>,</w:t>
      </w:r>
      <w:r w:rsidR="003301AA" w:rsidRPr="00215150">
        <w:rPr>
          <w:rFonts w:ascii="Arial" w:hAnsi="Arial" w:cs="Arial"/>
        </w:rPr>
        <w:t xml:space="preserve"> </w:t>
      </w:r>
      <w:r w:rsidR="007C4E86" w:rsidRPr="00215150">
        <w:rPr>
          <w:rFonts w:ascii="Arial" w:hAnsi="Arial" w:cs="Arial"/>
        </w:rPr>
        <w:t>nie będzie można zawrzeć stosownego aneksu co będzie równoznaczne z</w:t>
      </w:r>
      <w:r w:rsidR="00A461D0" w:rsidRPr="00215150">
        <w:rPr>
          <w:rFonts w:ascii="Arial" w:hAnsi="Arial" w:cs="Arial"/>
        </w:rPr>
        <w:t xml:space="preserve"> brakiem możliwości zakupu oleju napędowego przez Zamawiającego.</w:t>
      </w:r>
      <w:r w:rsidR="00F44B70" w:rsidRPr="00215150">
        <w:rPr>
          <w:rFonts w:ascii="Arial" w:hAnsi="Arial" w:cs="Arial"/>
        </w:rPr>
        <w:t xml:space="preserve"> </w:t>
      </w:r>
    </w:p>
    <w:p w:rsidR="0095765E" w:rsidRDefault="0095765E" w:rsidP="001F2A3E">
      <w:pPr>
        <w:spacing w:after="0" w:line="240" w:lineRule="auto"/>
        <w:jc w:val="both"/>
        <w:rPr>
          <w:rFonts w:ascii="Arial" w:hAnsi="Arial" w:cs="Arial"/>
        </w:rPr>
      </w:pPr>
    </w:p>
    <w:p w:rsidR="00215150" w:rsidRDefault="00215150" w:rsidP="00215150">
      <w:pPr>
        <w:spacing w:after="0" w:line="240" w:lineRule="auto"/>
        <w:jc w:val="both"/>
        <w:rPr>
          <w:rFonts w:ascii="Arial" w:hAnsi="Arial" w:cs="Arial"/>
          <w:b/>
        </w:rPr>
      </w:pPr>
    </w:p>
    <w:p w:rsidR="00215150" w:rsidRPr="0045082F" w:rsidRDefault="00215150" w:rsidP="0021515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4</w:t>
      </w:r>
      <w:r w:rsidRPr="0045082F">
        <w:rPr>
          <w:rFonts w:ascii="Arial" w:hAnsi="Arial" w:cs="Arial"/>
          <w:b/>
        </w:rPr>
        <w:t>:</w:t>
      </w:r>
    </w:p>
    <w:p w:rsidR="00215150" w:rsidRPr="00215150" w:rsidRDefault="00215150" w:rsidP="002151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215150">
        <w:rPr>
          <w:rFonts w:ascii="Arial" w:hAnsi="Arial" w:cs="Arial"/>
        </w:rPr>
        <w:t>W uzupełnieniu pytania z dnia 16.07. godz. 15.06 w przypadku n</w:t>
      </w:r>
      <w:r>
        <w:rPr>
          <w:rFonts w:ascii="Arial" w:hAnsi="Arial" w:cs="Arial"/>
        </w:rPr>
        <w:t xml:space="preserve">ie wyrażenia zgody na usunięcie </w:t>
      </w:r>
      <w:r w:rsidRPr="00215150">
        <w:rPr>
          <w:rFonts w:ascii="Arial" w:hAnsi="Arial" w:cs="Arial"/>
        </w:rPr>
        <w:t>zapisu o którym mowa w tym pytaniu prosimy o potwierdzenie, że zapis:</w:t>
      </w:r>
    </w:p>
    <w:p w:rsidR="00215150" w:rsidRPr="00215150" w:rsidRDefault="00215150" w:rsidP="00215150">
      <w:pPr>
        <w:spacing w:after="0" w:line="240" w:lineRule="auto"/>
        <w:jc w:val="both"/>
        <w:rPr>
          <w:rFonts w:ascii="Arial" w:hAnsi="Arial" w:cs="Arial"/>
        </w:rPr>
      </w:pPr>
      <w:r w:rsidRPr="00215150">
        <w:rPr>
          <w:rFonts w:ascii="Arial" w:hAnsi="Arial" w:cs="Arial"/>
        </w:rPr>
        <w:t>"Maksymalna wartość zmiany wynagrodzenia Dostawcy (z wyłączeniem</w:t>
      </w:r>
      <w:r>
        <w:rPr>
          <w:rFonts w:ascii="Arial" w:hAnsi="Arial" w:cs="Arial"/>
        </w:rPr>
        <w:t xml:space="preserve"> prawa opcji, o którym mowa w § </w:t>
      </w:r>
      <w:r w:rsidRPr="00215150">
        <w:rPr>
          <w:rFonts w:ascii="Arial" w:hAnsi="Arial" w:cs="Arial"/>
        </w:rPr>
        <w:t>1 ust. 3 Umowy) wynikająca ze zmiany ceny dostawy oleju napęd</w:t>
      </w:r>
      <w:r>
        <w:rPr>
          <w:rFonts w:ascii="Arial" w:hAnsi="Arial" w:cs="Arial"/>
        </w:rPr>
        <w:t xml:space="preserve">owego nie może przekroczyć 50 % </w:t>
      </w:r>
      <w:r w:rsidRPr="00215150">
        <w:rPr>
          <w:rFonts w:ascii="Arial" w:hAnsi="Arial" w:cs="Arial"/>
        </w:rPr>
        <w:t>całkowitej ceny transakcji, z zastrzeżeniem § 11 ust. 4 pkt 10) Umowy."</w:t>
      </w:r>
    </w:p>
    <w:p w:rsidR="0095765E" w:rsidRDefault="00215150" w:rsidP="00215150">
      <w:pPr>
        <w:spacing w:after="0" w:line="240" w:lineRule="auto"/>
        <w:jc w:val="both"/>
        <w:rPr>
          <w:rFonts w:ascii="Arial" w:hAnsi="Arial" w:cs="Arial"/>
        </w:rPr>
      </w:pPr>
      <w:r w:rsidRPr="00215150">
        <w:rPr>
          <w:rFonts w:ascii="Arial" w:hAnsi="Arial" w:cs="Arial"/>
        </w:rPr>
        <w:t>dotyczy łącznej wartości umowy (wartości brutto dostawy) wskaza</w:t>
      </w:r>
      <w:r>
        <w:rPr>
          <w:rFonts w:ascii="Arial" w:hAnsi="Arial" w:cs="Arial"/>
        </w:rPr>
        <w:t xml:space="preserve">nej w umowie w par. 6 ust. 7 (w </w:t>
      </w:r>
      <w:r w:rsidRPr="00215150">
        <w:rPr>
          <w:rFonts w:ascii="Arial" w:hAnsi="Arial" w:cs="Arial"/>
        </w:rPr>
        <w:t>przypadku ON standardowego) i w ust. 8 (w przypadku ONA2) i nie do</w:t>
      </w:r>
      <w:r>
        <w:rPr>
          <w:rFonts w:ascii="Arial" w:hAnsi="Arial" w:cs="Arial"/>
        </w:rPr>
        <w:t xml:space="preserve">tyczy ceny jednorazowej dostawy </w:t>
      </w:r>
      <w:r w:rsidRPr="00215150">
        <w:rPr>
          <w:rFonts w:ascii="Arial" w:hAnsi="Arial" w:cs="Arial"/>
        </w:rPr>
        <w:t>która będzie ustalana na podstawie par 6 ust. 1 (w przypadku ON st</w:t>
      </w:r>
      <w:r>
        <w:rPr>
          <w:rFonts w:ascii="Arial" w:hAnsi="Arial" w:cs="Arial"/>
        </w:rPr>
        <w:t xml:space="preserve">andardowego) i par. 6 ust. 4 (w </w:t>
      </w:r>
      <w:r w:rsidRPr="00215150">
        <w:rPr>
          <w:rFonts w:ascii="Arial" w:hAnsi="Arial" w:cs="Arial"/>
        </w:rPr>
        <w:t>przypadku ONA2).</w:t>
      </w:r>
      <w:r>
        <w:rPr>
          <w:rFonts w:ascii="Arial" w:hAnsi="Arial" w:cs="Arial"/>
        </w:rPr>
        <w:t>”</w:t>
      </w:r>
    </w:p>
    <w:p w:rsidR="00215150" w:rsidRDefault="00215150" w:rsidP="00215150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215150" w:rsidRPr="00FF77D8" w:rsidRDefault="00215150" w:rsidP="0021515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F77D8">
        <w:rPr>
          <w:rFonts w:ascii="Arial" w:hAnsi="Arial" w:cs="Arial"/>
          <w:u w:val="single"/>
        </w:rPr>
        <w:t>Odpowiedź:</w:t>
      </w:r>
    </w:p>
    <w:p w:rsidR="00215150" w:rsidRDefault="00215150" w:rsidP="002151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Patrz odpowiedź na pytanie nr 3 powyżej.</w:t>
      </w:r>
    </w:p>
    <w:p w:rsidR="00215150" w:rsidRDefault="00215150" w:rsidP="00215150">
      <w:pPr>
        <w:spacing w:after="0" w:line="240" w:lineRule="auto"/>
        <w:jc w:val="both"/>
        <w:rPr>
          <w:rFonts w:ascii="Arial" w:hAnsi="Arial" w:cs="Arial"/>
        </w:rPr>
      </w:pPr>
    </w:p>
    <w:p w:rsidR="00215150" w:rsidRDefault="00215150" w:rsidP="00215150">
      <w:pPr>
        <w:spacing w:after="0" w:line="240" w:lineRule="auto"/>
        <w:jc w:val="both"/>
        <w:rPr>
          <w:rFonts w:ascii="Arial" w:hAnsi="Arial" w:cs="Arial"/>
        </w:rPr>
      </w:pPr>
    </w:p>
    <w:p w:rsidR="00215150" w:rsidRPr="00215150" w:rsidRDefault="00215150" w:rsidP="00215150">
      <w:pPr>
        <w:spacing w:after="0" w:line="240" w:lineRule="auto"/>
        <w:jc w:val="both"/>
        <w:rPr>
          <w:rFonts w:ascii="Arial" w:hAnsi="Arial" w:cs="Arial"/>
          <w:b/>
        </w:rPr>
      </w:pPr>
      <w:r w:rsidRPr="00215150">
        <w:rPr>
          <w:rFonts w:ascii="Arial" w:hAnsi="Arial" w:cs="Arial"/>
          <w:b/>
        </w:rPr>
        <w:t>Pytanie nr 5:</w:t>
      </w:r>
    </w:p>
    <w:p w:rsidR="00215150" w:rsidRPr="00215150" w:rsidRDefault="00215150" w:rsidP="002151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215150">
        <w:rPr>
          <w:rFonts w:ascii="Arial" w:hAnsi="Arial" w:cs="Arial"/>
        </w:rPr>
        <w:t>W uzupełnieniu pytania z dnia 16.07. godz. 16.06 w przypadku ni</w:t>
      </w:r>
      <w:r>
        <w:rPr>
          <w:rFonts w:ascii="Arial" w:hAnsi="Arial" w:cs="Arial"/>
        </w:rPr>
        <w:t xml:space="preserve">e wyrażenia zgody na zmianę SWZ </w:t>
      </w:r>
      <w:r w:rsidRPr="00215150">
        <w:rPr>
          <w:rFonts w:ascii="Arial" w:hAnsi="Arial" w:cs="Arial"/>
        </w:rPr>
        <w:t>sugerowaną w tym pytaniu ponownie prosimy o usunięcie tego zapisu.</w:t>
      </w:r>
    </w:p>
    <w:p w:rsidR="00215150" w:rsidRDefault="00215150" w:rsidP="00215150">
      <w:pPr>
        <w:spacing w:after="0" w:line="240" w:lineRule="auto"/>
        <w:jc w:val="both"/>
        <w:rPr>
          <w:rFonts w:ascii="Arial" w:hAnsi="Arial" w:cs="Arial"/>
        </w:rPr>
      </w:pPr>
      <w:r w:rsidRPr="00215150">
        <w:rPr>
          <w:rFonts w:ascii="Arial" w:hAnsi="Arial" w:cs="Arial"/>
        </w:rPr>
        <w:t>Zapis ten stanowi nieuprawnione ograniczenie podwykonawstwa. W m</w:t>
      </w:r>
      <w:r>
        <w:rPr>
          <w:rFonts w:ascii="Arial" w:hAnsi="Arial" w:cs="Arial"/>
        </w:rPr>
        <w:t xml:space="preserve">yśl art. 462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wykonawca może </w:t>
      </w:r>
      <w:r w:rsidRPr="00215150">
        <w:rPr>
          <w:rFonts w:ascii="Arial" w:hAnsi="Arial" w:cs="Arial"/>
        </w:rPr>
        <w:t>powierzyć wykonanie części zamówienia podwykonawcy. Dlatego za</w:t>
      </w:r>
      <w:r>
        <w:rPr>
          <w:rFonts w:ascii="Arial" w:hAnsi="Arial" w:cs="Arial"/>
        </w:rPr>
        <w:t xml:space="preserve">mawiającemu nie wolno wykluczyć </w:t>
      </w:r>
      <w:r w:rsidRPr="00215150">
        <w:rPr>
          <w:rFonts w:ascii="Arial" w:hAnsi="Arial" w:cs="Arial"/>
        </w:rPr>
        <w:t>czy nawet ograniczyć możliwoś</w:t>
      </w:r>
      <w:r>
        <w:rPr>
          <w:rFonts w:ascii="Arial" w:hAnsi="Arial" w:cs="Arial"/>
        </w:rPr>
        <w:t xml:space="preserve">ci posłużenia się podwykonawcą. </w:t>
      </w:r>
      <w:r w:rsidRPr="00215150">
        <w:rPr>
          <w:rFonts w:ascii="Arial" w:hAnsi="Arial" w:cs="Arial"/>
        </w:rPr>
        <w:t xml:space="preserve">Wyjątek stanowi art. 121 </w:t>
      </w:r>
      <w:proofErr w:type="spellStart"/>
      <w:r w:rsidRPr="00215150">
        <w:rPr>
          <w:rFonts w:ascii="Arial" w:hAnsi="Arial" w:cs="Arial"/>
        </w:rPr>
        <w:t>Pzp</w:t>
      </w:r>
      <w:proofErr w:type="spellEnd"/>
      <w:r w:rsidRPr="00215150">
        <w:rPr>
          <w:rFonts w:ascii="Arial" w:hAnsi="Arial" w:cs="Arial"/>
        </w:rPr>
        <w:t>, zgodnie z którym zamawiającemu woln</w:t>
      </w:r>
      <w:r>
        <w:rPr>
          <w:rFonts w:ascii="Arial" w:hAnsi="Arial" w:cs="Arial"/>
        </w:rPr>
        <w:t xml:space="preserve">o zastrzec, że kluczowe zadania </w:t>
      </w:r>
      <w:r w:rsidRPr="00215150">
        <w:rPr>
          <w:rFonts w:ascii="Arial" w:hAnsi="Arial" w:cs="Arial"/>
        </w:rPr>
        <w:t>dotyczące zamówień na roboty budowlane, usługi lub prace związane z</w:t>
      </w:r>
      <w:r>
        <w:rPr>
          <w:rFonts w:ascii="Arial" w:hAnsi="Arial" w:cs="Arial"/>
        </w:rPr>
        <w:t xml:space="preserve"> rozmieszczeniem i instalacją w </w:t>
      </w:r>
      <w:r w:rsidRPr="00215150">
        <w:rPr>
          <w:rFonts w:ascii="Arial" w:hAnsi="Arial" w:cs="Arial"/>
        </w:rPr>
        <w:t>ramach zamówienia na dostawy muszą zostać wykonane osobiście prze</w:t>
      </w:r>
      <w:r>
        <w:rPr>
          <w:rFonts w:ascii="Arial" w:hAnsi="Arial" w:cs="Arial"/>
        </w:rPr>
        <w:t xml:space="preserve">z wykonawcę, jednakże niniejsze </w:t>
      </w:r>
      <w:r w:rsidRPr="00215150">
        <w:rPr>
          <w:rFonts w:ascii="Arial" w:hAnsi="Arial" w:cs="Arial"/>
        </w:rPr>
        <w:t>postępowanie dotyczy dostaw paliw i nie zachodzą wymienio</w:t>
      </w:r>
      <w:r>
        <w:rPr>
          <w:rFonts w:ascii="Arial" w:hAnsi="Arial" w:cs="Arial"/>
        </w:rPr>
        <w:t xml:space="preserve">ne w art. 121 PZP okoliczności. </w:t>
      </w:r>
      <w:r w:rsidRPr="00215150">
        <w:rPr>
          <w:rFonts w:ascii="Arial" w:hAnsi="Arial" w:cs="Arial"/>
        </w:rPr>
        <w:t>Reasumując, przedmiotowy zapis w obecnym brzmieniu niezezw</w:t>
      </w:r>
      <w:r>
        <w:rPr>
          <w:rFonts w:ascii="Arial" w:hAnsi="Arial" w:cs="Arial"/>
        </w:rPr>
        <w:t xml:space="preserve">alający na udział Podwykonawców </w:t>
      </w:r>
      <w:r w:rsidRPr="00215150">
        <w:rPr>
          <w:rFonts w:ascii="Arial" w:hAnsi="Arial" w:cs="Arial"/>
        </w:rPr>
        <w:t>wymagający wykonywanie transportu własnym taborem może stanowić podstawę do unieważ</w:t>
      </w:r>
      <w:r>
        <w:rPr>
          <w:rFonts w:ascii="Arial" w:hAnsi="Arial" w:cs="Arial"/>
        </w:rPr>
        <w:t xml:space="preserve">nienia </w:t>
      </w:r>
      <w:r w:rsidRPr="00215150">
        <w:rPr>
          <w:rFonts w:ascii="Arial" w:hAnsi="Arial" w:cs="Arial"/>
        </w:rPr>
        <w:t>postepowania</w:t>
      </w:r>
      <w:r>
        <w:rPr>
          <w:rFonts w:ascii="Arial" w:hAnsi="Arial" w:cs="Arial"/>
        </w:rPr>
        <w:t>”</w:t>
      </w:r>
    </w:p>
    <w:p w:rsidR="00215150" w:rsidRDefault="00215150" w:rsidP="00215150">
      <w:pPr>
        <w:spacing w:after="0" w:line="240" w:lineRule="auto"/>
        <w:jc w:val="both"/>
        <w:rPr>
          <w:rFonts w:ascii="Arial" w:hAnsi="Arial" w:cs="Arial"/>
        </w:rPr>
      </w:pPr>
    </w:p>
    <w:p w:rsidR="00215150" w:rsidRPr="00215150" w:rsidRDefault="00215150" w:rsidP="0021515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15150">
        <w:rPr>
          <w:rFonts w:ascii="Arial" w:hAnsi="Arial" w:cs="Arial"/>
          <w:u w:val="single"/>
        </w:rPr>
        <w:t>Odpowiedź:</w:t>
      </w:r>
    </w:p>
    <w:p w:rsidR="00215150" w:rsidRDefault="00215150" w:rsidP="002151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Patrz odpowiedź na pytanie nr 2 powyżej.</w:t>
      </w:r>
    </w:p>
    <w:p w:rsidR="00215150" w:rsidRDefault="00215150" w:rsidP="00215150">
      <w:pPr>
        <w:spacing w:after="0" w:line="240" w:lineRule="auto"/>
        <w:jc w:val="both"/>
        <w:rPr>
          <w:rFonts w:ascii="Arial" w:hAnsi="Arial" w:cs="Arial"/>
          <w:b/>
        </w:rPr>
      </w:pPr>
    </w:p>
    <w:p w:rsidR="00FF77D8" w:rsidRPr="0045082F" w:rsidRDefault="00FF77D8" w:rsidP="00FF77D8">
      <w:pPr>
        <w:spacing w:after="0" w:line="240" w:lineRule="auto"/>
        <w:jc w:val="both"/>
        <w:rPr>
          <w:rFonts w:ascii="Arial" w:hAnsi="Arial" w:cs="Arial"/>
        </w:rPr>
      </w:pPr>
    </w:p>
    <w:sectPr w:rsidR="00FF77D8" w:rsidRPr="00450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2F"/>
    <w:rsid w:val="00126533"/>
    <w:rsid w:val="001F2A3E"/>
    <w:rsid w:val="00215150"/>
    <w:rsid w:val="003301AA"/>
    <w:rsid w:val="0043376E"/>
    <w:rsid w:val="0045082F"/>
    <w:rsid w:val="00463A42"/>
    <w:rsid w:val="00624D7F"/>
    <w:rsid w:val="0065203F"/>
    <w:rsid w:val="00680E18"/>
    <w:rsid w:val="007C4E86"/>
    <w:rsid w:val="00890169"/>
    <w:rsid w:val="0095765E"/>
    <w:rsid w:val="00997CC9"/>
    <w:rsid w:val="00A461D0"/>
    <w:rsid w:val="00AD5C7F"/>
    <w:rsid w:val="00CB5AE6"/>
    <w:rsid w:val="00DC18EF"/>
    <w:rsid w:val="00F44B70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3245"/>
  <w15:chartTrackingRefBased/>
  <w15:docId w15:val="{A5CD4F35-5A53-430B-A866-D90031B5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3</cp:revision>
  <dcterms:created xsi:type="dcterms:W3CDTF">2024-07-17T12:01:00Z</dcterms:created>
  <dcterms:modified xsi:type="dcterms:W3CDTF">2024-07-17T14:12:00Z</dcterms:modified>
</cp:coreProperties>
</file>