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7082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D648A1">
        <w:rPr>
          <w:rFonts w:ascii="Times New Roman" w:eastAsia="Calibri" w:hAnsi="Times New Roman" w:cs="Times New Roman"/>
          <w:b/>
          <w:bCs/>
          <w:u w:val="single"/>
        </w:rPr>
        <w:t>ZAŁĄCZNIK NR 2</w:t>
      </w:r>
    </w:p>
    <w:p w14:paraId="1D33FE53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6EB07A7C" w14:textId="473A811B" w:rsidR="00D648A1" w:rsidRPr="00D648A1" w:rsidRDefault="00D648A1" w:rsidP="00D648A1">
      <w:pPr>
        <w:tabs>
          <w:tab w:val="left" w:pos="426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8A1">
        <w:rPr>
          <w:rFonts w:ascii="Times New Roman" w:eastAsia="Calibri" w:hAnsi="Times New Roman" w:cs="Times New Roman"/>
          <w:b/>
          <w:sz w:val="28"/>
          <w:szCs w:val="28"/>
        </w:rPr>
        <w:t>UMOWA Nr ……../ PZD/</w:t>
      </w:r>
      <w:r w:rsidR="00BA337A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14:paraId="0357DA11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C556AC2" w14:textId="54C0F9C3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Zawarta w dniu …………. 202</w:t>
      </w:r>
      <w:r w:rsidR="00BA337A">
        <w:rPr>
          <w:rFonts w:ascii="Times New Roman" w:eastAsia="Calibri" w:hAnsi="Times New Roman" w:cs="Times New Roman"/>
          <w:sz w:val="24"/>
          <w:szCs w:val="24"/>
        </w:rPr>
        <w:t>4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r. w Wągrowcu pomiędzy: Powiat Wągrowieckim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ul. Kościuszki 15, 62-100 Wągrowiec (NIP: 766193101), reprezentowanym przez Pana Roberta Torza – Dyrektora Powiatowego Zarządu Dróg w Wągrowcu ul. Gnieźnieńska 53, </w:t>
      </w:r>
      <w:r w:rsidR="00E450C1">
        <w:rPr>
          <w:rFonts w:ascii="Times New Roman" w:eastAsia="Calibri" w:hAnsi="Times New Roman" w:cs="Times New Roman"/>
          <w:sz w:val="24"/>
          <w:szCs w:val="24"/>
        </w:rPr>
        <w:br/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62-100 Wągrowiec – zwanym w dalszej części niniejszej umowy 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t>Zamawiającym,</w:t>
      </w:r>
    </w:p>
    <w:p w14:paraId="53ED713D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571E060E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……………………………………………………………………………….. prowadzącym działalność gospodarczą pod nazwą…………………………………………………. z siedzibą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……………………………………………………..nr KRS…………………………. lub wpis do ewidencji działalności gospodarczej ………………………………………………………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reprezentowany przez ………………………………………….. NIP:…………………………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REGON……………………………………..…. zwanym w dalszej treści umowy 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t>Wykonawcą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14:paraId="35DB1935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62E317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39AEC538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Niniejsza umowa jest następstwem dokonanego przez Zamawiającego wyboru oferty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przeprowadzonego i rozstrzygniętego postępowania o wartości do 130 000,00 zł  zgodnie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Regulaminem Udzielania Zamówień Publicznych PZD w Wągrowcu.</w:t>
      </w:r>
    </w:p>
    <w:p w14:paraId="00D0C359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zleca Wykonawcy dostawy benzyny bezołowiowej Pb 95 oraz oleju napędowego, w formie dokonywania bezgotówkowych sukcesywnych transakcji przy użyciu kart wystawionych na numery rejestracyjne pojazdów i nazwę drobnego sprzętu drogowego eksploatowanego przez Zamawiającego, na warunkach podanych w ofercie cenowej.</w:t>
      </w:r>
    </w:p>
    <w:p w14:paraId="63E2E42D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Zamówienie obejmuje orientacyjną ilość zakupu paliw płynnych:</w:t>
      </w:r>
    </w:p>
    <w:p w14:paraId="1258910E" w14:textId="1ED4FC64" w:rsidR="00D648A1" w:rsidRPr="00D648A1" w:rsidRDefault="00D648A1" w:rsidP="00D648A1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benzyny bezołowiowej Pb 95 w ilości maksymalnie do  </w:t>
      </w:r>
      <w:r w:rsidR="00226D6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00,0</w:t>
      </w:r>
      <w:r w:rsidR="001D3C4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litrów</w:t>
      </w:r>
    </w:p>
    <w:p w14:paraId="6AC18AF1" w14:textId="0615AF9E" w:rsidR="00D648A1" w:rsidRPr="00D648A1" w:rsidRDefault="00D648A1" w:rsidP="00D648A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oleju napędowego w ilości maksymalnie  do  </w:t>
      </w:r>
      <w:r w:rsidR="002A33D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26D61">
        <w:rPr>
          <w:rFonts w:ascii="Times New Roman" w:eastAsia="Times New Roman" w:hAnsi="Times New Roman" w:cs="Times New Roman"/>
          <w:sz w:val="24"/>
          <w:szCs w:val="24"/>
          <w:lang w:eastAsia="pl-PL"/>
        </w:rPr>
        <w:t>0 0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litrów.</w:t>
      </w:r>
    </w:p>
    <w:p w14:paraId="1DFC3CFC" w14:textId="45552034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oświadcza, że posiada drobny sprzęt (pilarki, agregat,</w:t>
      </w:r>
      <w:r w:rsidR="001B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zagęszczarki itp.) napędzany benzyną bezołowiową Pb 95 oraz 6 jednostek napędzanych olejem napędowym.</w:t>
      </w:r>
    </w:p>
    <w:p w14:paraId="70BC4591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Wykaz numerów rejestracyjnych samochodów i jednostek sprzętu stanowi załącznik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1 do umowy.</w:t>
      </w:r>
    </w:p>
    <w:p w14:paraId="01C5CA75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4AADF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</w:p>
    <w:p w14:paraId="144BE19E" w14:textId="4F3F6E4E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Wymagany termin wykonania zamówienia:</w:t>
      </w:r>
      <w:r w:rsidRPr="00D648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od dnia podpisania umowy do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31 grudnia 202</w:t>
      </w:r>
      <w:r w:rsidR="00BA337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 r.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E1B2225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3.</w:t>
      </w:r>
    </w:p>
    <w:p w14:paraId="31F9C4AD" w14:textId="77777777" w:rsidR="00D648A1" w:rsidRPr="00D648A1" w:rsidRDefault="00D648A1" w:rsidP="00D648A1">
      <w:pPr>
        <w:numPr>
          <w:ilvl w:val="0"/>
          <w:numId w:val="7"/>
        </w:numPr>
        <w:tabs>
          <w:tab w:val="left" w:pos="-26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ofertowym Wykonawcy Strony ustalają dla :</w:t>
      </w:r>
    </w:p>
    <w:p w14:paraId="55FAF584" w14:textId="148B977F" w:rsidR="00D648A1" w:rsidRPr="00D648A1" w:rsidRDefault="00D648A1" w:rsidP="00D648A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a)  benzyny bezołowiowej Pb 95</w:t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45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………   % rabatu, </w:t>
      </w:r>
    </w:p>
    <w:p w14:paraId="17A9AC89" w14:textId="4A3F9543" w:rsidR="00D648A1" w:rsidRPr="00D648A1" w:rsidRDefault="00D648A1" w:rsidP="00D648A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b)  oleju napędowego</w:t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45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>………   % rabatu,</w:t>
      </w:r>
    </w:p>
    <w:p w14:paraId="634CC69B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o który każdorazowo zostanie pomniejszona cena zakupu paliw płynnych w stosunku do ceny oferowanej w dniu zakupu.</w:t>
      </w:r>
    </w:p>
    <w:p w14:paraId="136C030D" w14:textId="77777777" w:rsidR="00D648A1" w:rsidRPr="00D648A1" w:rsidRDefault="00D648A1" w:rsidP="00D648A1">
      <w:pPr>
        <w:numPr>
          <w:ilvl w:val="0"/>
          <w:numId w:val="7"/>
        </w:numPr>
        <w:tabs>
          <w:tab w:val="left" w:pos="-252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Rabat, o którym mowa w ust.1, będzie obowiązywał przez cały okres realizacji umowy. </w:t>
      </w:r>
    </w:p>
    <w:p w14:paraId="31BDBBED" w14:textId="77777777" w:rsidR="00D648A1" w:rsidRPr="00D648A1" w:rsidRDefault="00D648A1" w:rsidP="00D648A1">
      <w:pPr>
        <w:numPr>
          <w:ilvl w:val="0"/>
          <w:numId w:val="7"/>
        </w:numPr>
        <w:tabs>
          <w:tab w:val="left" w:pos="-252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Formularz ofertowy Wykonawcy stanowi załącznik nr 2 do umowy.</w:t>
      </w:r>
    </w:p>
    <w:p w14:paraId="56DF4166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tytułu dostaw paliw płynnych Wykonawca będzie otrzymywał wynagrodzenie będące iloczynem ilości dostarczonego paliwa oraz jego ceny 1 litra po uwzględnieniu rabatu,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ust. 1.</w:t>
      </w:r>
    </w:p>
    <w:p w14:paraId="4DDCB8C6" w14:textId="1CC08F73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Wartość przedmiotu umowy wg ceny zaoferowanej przez Wykonawcę wynosi brutto </w:t>
      </w:r>
      <w:r w:rsidRPr="00D648A1">
        <w:rPr>
          <w:rFonts w:ascii="Times New Roman" w:eastAsia="Calibri" w:hAnsi="Times New Roman" w:cs="Times New Roman"/>
          <w:b/>
          <w:sz w:val="24"/>
          <w:szCs w:val="24"/>
        </w:rPr>
        <w:t>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zł   (słownie ………………….…………………………………...……….) </w:t>
      </w:r>
      <w:r w:rsidR="002A33DF">
        <w:rPr>
          <w:rFonts w:ascii="Times New Roman" w:eastAsia="Calibri" w:hAnsi="Times New Roman" w:cs="Times New Roman"/>
          <w:sz w:val="24"/>
          <w:szCs w:val="24"/>
        </w:rPr>
        <w:br/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tym VAT ……… % </w:t>
      </w:r>
      <w:r w:rsidRPr="00D648A1">
        <w:rPr>
          <w:rFonts w:ascii="Times New Roman" w:eastAsia="Calibri" w:hAnsi="Times New Roman" w:cs="Times New Roman"/>
          <w:b/>
          <w:sz w:val="24"/>
          <w:szCs w:val="24"/>
        </w:rPr>
        <w:t>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zł, (słownie : ………………………………………….)</w:t>
      </w:r>
    </w:p>
    <w:p w14:paraId="27A97227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Podane ilości paliw płynnych są ilościami maksymalnymi i Zamawiający zastrzega sobie, że ilości te mogą ulec zmniejszeniu. Z tego tytułu Wykonawcy nie przysługuje żadne roszczenie finansowe względem Zamawiającego. </w:t>
      </w:r>
    </w:p>
    <w:p w14:paraId="2A8CFD10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7.  Zamawiający dokona płatności wyłącznie za zakupione paliwo.</w:t>
      </w:r>
    </w:p>
    <w:p w14:paraId="7DD51FCE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22F99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4.</w:t>
      </w:r>
    </w:p>
    <w:p w14:paraId="4458F3E6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1. Należność z tytułu niniejszej umowy będzie wypłacana Wykonawcy na podstawie wystawionej jeden raz w miesiącu faktury (wystawiona po zakończeniu danego okresu rozliczeniowego, a dostarczana po wystawieniu), obejmującej ilość i cenę 1 litra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po uwzględnieniu rabatu, zatankowanego paliwa płynnego. </w:t>
      </w:r>
    </w:p>
    <w:p w14:paraId="23918703" w14:textId="08FEE6B1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1a. Zamawiający dopuszcza możliwość dokonywania rozliczeń </w:t>
      </w:r>
      <w:r w:rsidR="002858B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razy w miesiącu w okresach rozliczeniowych od 1 do </w:t>
      </w:r>
      <w:r w:rsidR="002858B6">
        <w:rPr>
          <w:rFonts w:ascii="Times New Roman" w:eastAsia="Calibri" w:hAnsi="Times New Roman" w:cs="Times New Roman"/>
          <w:sz w:val="24"/>
          <w:szCs w:val="24"/>
        </w:rPr>
        <w:t>ostatniego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dnia miesiąca i od 16 dnia do ostatniego dnia miesiąca. Za datę sprzedaży strony będą uznawać ostatni dzień okresu rozliczeniowego. Wykonawca będzie wystawiał fakturę VAT w terminie 7 dni po upływie danego okresu rozliczeniowego. </w:t>
      </w:r>
    </w:p>
    <w:p w14:paraId="20F54A5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załączniku do faktury Wykonawca uwzględni :  </w:t>
      </w:r>
    </w:p>
    <w:p w14:paraId="7D32CE8A" w14:textId="352BC6A5" w:rsidR="00D648A1" w:rsidRPr="00D648A1" w:rsidRDefault="00D648A1" w:rsidP="00D648A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pobierającego </w:t>
      </w:r>
    </w:p>
    <w:p w14:paraId="212A6E88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realizacji transakcji;</w:t>
      </w:r>
    </w:p>
    <w:p w14:paraId="73DF2E8C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zakupu, numer stacji;</w:t>
      </w:r>
    </w:p>
    <w:p w14:paraId="54099437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pojazdu;</w:t>
      </w:r>
    </w:p>
    <w:p w14:paraId="0E87D66E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drobnego sprzętu;</w:t>
      </w:r>
    </w:p>
    <w:p w14:paraId="0C39E247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zakupionego paliwa;</w:t>
      </w:r>
    </w:p>
    <w:p w14:paraId="23AA66A2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zakupionego paliwa w litrach.</w:t>
      </w:r>
    </w:p>
    <w:p w14:paraId="5B30081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Należność będzie opłacona przelewem na rachunek Wykonawcy nr ......................................</w:t>
      </w:r>
    </w:p>
    <w:p w14:paraId="5CB3B0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 w terminie 21 dni od daty otrzymania przez Zamawiającego (NIP 766-196-31-01) poprawnie wystawionej faktury VAT.</w:t>
      </w:r>
    </w:p>
    <w:p w14:paraId="7489DD27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 termin dokonania zapłaty Strony przyjmują datę przekazania należności z rachunku bankowego Zamawiającego na rachunek bankowy Wykonawcy.</w:t>
      </w:r>
    </w:p>
    <w:p w14:paraId="11C085ED" w14:textId="77777777" w:rsidR="002A33DF" w:rsidRPr="00E450C1" w:rsidRDefault="00D648A1" w:rsidP="00D648A1">
      <w:pPr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</w:p>
    <w:p w14:paraId="67F614A1" w14:textId="306E47AD" w:rsidR="00D648A1" w:rsidRPr="00D648A1" w:rsidRDefault="00D648A1" w:rsidP="002A33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5.</w:t>
      </w:r>
    </w:p>
    <w:p w14:paraId="6682613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1. Wykonawca oświadcza, że posiada/dysponuje stację benzynową zlokalizowaną na terenie miasta Wągrowca, na której będzie dokonywanie bezgotówkowych transakcji na numer rejestracyjny  pojazdu i drobny sprzęt. </w:t>
      </w:r>
    </w:p>
    <w:p w14:paraId="32D971E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2. Wykonawca oświadcza, że oferowany przedmiot zamówienia, o którym mowa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ust.1 spełnia wymagania jakościowe zgodnie z obowiązującymi normami, określonymi przepisami prawa.</w:t>
      </w:r>
    </w:p>
    <w:p w14:paraId="5AF441E0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6.</w:t>
      </w:r>
    </w:p>
    <w:p w14:paraId="679011BA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Zamawiającemu przysługuje prawo do odstąpienia od umowy, jeżeli:</w:t>
      </w:r>
    </w:p>
    <w:p w14:paraId="1D05073B" w14:textId="77777777" w:rsidR="00D648A1" w:rsidRPr="00D648A1" w:rsidRDefault="00D648A1" w:rsidP="00D648A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wystąpi istotna zmiana okoliczności powodująca, że wykonanie umowy nie leży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interesie publicznym, czego nie można było przewidzieć w chwili zawarcia umowy – odstąpienie od umowy w tym przypadku może nastąpić w terminie miesiąca od powzięcia wiadomości  o powyższych okolicznościach. W takim wypadku Wykonawca może żądać jedynie wynagrodzenia należnego mu z tytułu wykonania zrealizowanej części umowy;</w:t>
      </w:r>
    </w:p>
    <w:p w14:paraId="64F3232B" w14:textId="77777777" w:rsidR="00D648A1" w:rsidRPr="00D648A1" w:rsidRDefault="00D648A1" w:rsidP="00D648A1">
      <w:pPr>
        <w:numPr>
          <w:ilvl w:val="0"/>
          <w:numId w:val="3"/>
        </w:numPr>
        <w:tabs>
          <w:tab w:val="left" w:pos="-22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ogłoszenia upadłości Wykonawcy lub wszczęcia postępowania likwidacyjnego.</w:t>
      </w:r>
    </w:p>
    <w:p w14:paraId="5E99266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Zamawiający może odstąpić od zawartej umowy z winy Wykonawcy, w przypadku stwierdzenia, że paliwa płynne nie spełniają powszechnie ustalonych i obowiązujących parametrów jakościowych i ilościowych.</w:t>
      </w:r>
    </w:p>
    <w:p w14:paraId="3463FC77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W przypadku stwierdzenia, iż benzyna bezołowiowa Pb 95 i olej napędowy nie odpowiadają wymaganiom jakościowym zgodnie z obowiązującymi normami, Zamawiający zastrzega sobie prawo wykonania badań laboratoryjnych paliwa na koszt Wykonawcy.</w:t>
      </w:r>
    </w:p>
    <w:p w14:paraId="7AD9250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4. W przypadku stwierdzenia przez Zamawiającego, iż  przedmiot umowy posiada wady (paliwo złej jakości), Wykonawca będzie zobowiązany do dokonania na własny koszt jego wymiany na niewadliwy i naprawy skutków tych wad.</w:t>
      </w:r>
    </w:p>
    <w:p w14:paraId="776ED93B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7.</w:t>
      </w:r>
    </w:p>
    <w:p w14:paraId="72909C26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zapłaci Zamawiającemu kary umowne: </w:t>
      </w:r>
    </w:p>
    <w:p w14:paraId="30C3576A" w14:textId="77777777" w:rsidR="00D648A1" w:rsidRPr="00D648A1" w:rsidRDefault="00D648A1" w:rsidP="00D648A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  zwłokę  w  wykonaniu  przedmiotu  umowy  w  wysokości  0,2 %  wynagrodzenia</w:t>
      </w:r>
    </w:p>
    <w:p w14:paraId="50FD4FDA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umownego brutto, za każdy dzień zwłoki,</w:t>
      </w:r>
    </w:p>
    <w:p w14:paraId="20ED4FF0" w14:textId="77777777" w:rsidR="00D648A1" w:rsidRPr="00D648A1" w:rsidRDefault="00D648A1" w:rsidP="00D648A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za  odstąpienie  od  realizacji umowy  z  przyczyn  wynikających z winy  Wykonawcy 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wysokości 10 % wynagrodzenia umownego brutto.</w:t>
      </w:r>
    </w:p>
    <w:p w14:paraId="4B2079B0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Zamawiający zapłaci Wykonawcy karę umowną z tytułu odstąpienia od umowy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10 % wynagrodzenia brutto określonego w § 3 ust. 5 Umowy.                       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Kary nie obowiązują, jeżeli odstąpienie od Umowy nastąpi z przyczyn wystąpienia istotnej  zmiany okoliczności powodującej, że wykonanie umowy nie leży w interesie publicznym, czego nie można było przewidzieć w chwili zawarcia umowy.</w:t>
      </w:r>
    </w:p>
    <w:p w14:paraId="37E92410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Strony zastrzegają sobie prawo do dochodzenia odszkodowania uzupełniającego przenoszącego wartość kar umownych do wysokości rzeczywiście poniesionej szkody.</w:t>
      </w:r>
    </w:p>
    <w:p w14:paraId="06194C76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8.</w:t>
      </w:r>
    </w:p>
    <w:p w14:paraId="13970BC2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1.  Wykonawca zobowiązuje się wykonać siłami własnymi następujące dostawy:</w:t>
      </w:r>
    </w:p>
    <w:p w14:paraId="24AAD07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80D4265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Wykonawca wykona przy pomocy podwykonawcy:</w:t>
      </w:r>
    </w:p>
    <w:p w14:paraId="3FB9079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865F398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następujące dostawy:..............................................................................................</w:t>
      </w:r>
    </w:p>
    <w:p w14:paraId="3A3ED4B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Zatrudnienie przez Wykonawcę innego podwykonawcy niż wskazanego w umowie wymaga zgody Zamawiającego.</w:t>
      </w:r>
    </w:p>
    <w:p w14:paraId="1773BA7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4. Wykonawca zobowiązuje się przedstawić projekt umowy z podwykonawcą a Zamawiający zobowiązuje się w ciągu 14 dni uzgodnić jej treść.</w:t>
      </w:r>
    </w:p>
    <w:p w14:paraId="4DC61BD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5. Do zawarcia przez podwykonawcę umowy z dalszym podwykonawcą wymagana jest zgoda Zamawiającego i Wykonawcy. Po przedłożeniu projektu umowy mają zastosowanie odpowiednio przepisy pkt. 4.</w:t>
      </w:r>
    </w:p>
    <w:p w14:paraId="4427A794" w14:textId="35E4C0CF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6. Wykonawca odpowiedzialny jest za zapłatę wynagrodzenia należnego Podwykonawcy.</w:t>
      </w:r>
    </w:p>
    <w:p w14:paraId="4054BEB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7. Zamawiający będzie prowadził kontrolę płatności należności dla podwykonawców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za wykonane przez nich dostawy:</w:t>
      </w:r>
    </w:p>
    <w:p w14:paraId="0E266108" w14:textId="77777777" w:rsidR="00D648A1" w:rsidRPr="00D648A1" w:rsidRDefault="00D648A1" w:rsidP="00D648A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do faktury Wykonawca przedłoży oświadczenie podwykonawcy o uregulowaniu należności,</w:t>
      </w:r>
    </w:p>
    <w:p w14:paraId="716539DC" w14:textId="77777777" w:rsidR="00D648A1" w:rsidRPr="00D648A1" w:rsidRDefault="00D648A1" w:rsidP="00D648A1">
      <w:pPr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b)  w wypadku braku takiego oświadczenia, Zamawiający dokona zapłaty z kwoty    pomniejszonej o wartość dostaw wykonanych przez podwykonawcę, do czasu  przedłożenia Zamawiającemu wymaganego dokumentu,</w:t>
      </w:r>
    </w:p>
    <w:p w14:paraId="13FEC62C" w14:textId="0D51FF39" w:rsidR="00D648A1" w:rsidRPr="00E450C1" w:rsidRDefault="00D648A1" w:rsidP="00E450C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wstrzymanie płatności części należności, o których mowa wyżej nie będzie  skutkować naliczeniem należnych odsetek od nieterminowych płatności.</w:t>
      </w:r>
    </w:p>
    <w:p w14:paraId="30053916" w14:textId="77777777" w:rsidR="00D648A1" w:rsidRPr="00D648A1" w:rsidRDefault="00D648A1" w:rsidP="00D648A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Wykonawca odpowiada za działania i zaniechania podwykonawców jak za swoje własne.</w:t>
      </w:r>
    </w:p>
    <w:p w14:paraId="536BD62F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9.</w:t>
      </w:r>
    </w:p>
    <w:p w14:paraId="2EEFF9E4" w14:textId="08EF0DCD" w:rsidR="00D648A1" w:rsidRPr="00D648A1" w:rsidRDefault="003D1F76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.  Zamawiający przewiduje mo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>ż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liwo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dokonania zmian postanowie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 xml:space="preserve">umowy w stosunku </w:t>
      </w:r>
      <w:r w:rsidR="002A33DF">
        <w:rPr>
          <w:rFonts w:ascii="Times New Roman" w:eastAsia="Calibri" w:hAnsi="Times New Roman" w:cs="Times New Roman"/>
          <w:sz w:val="24"/>
          <w:szCs w:val="24"/>
        </w:rPr>
        <w:br/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do tre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>ś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ci oferty na podstawie, której dokonano wyboru wykonawcy w następujących przypadkach:</w:t>
      </w:r>
    </w:p>
    <w:p w14:paraId="47527D43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a) dopuszczalna jest zmiana umowy polegająca na zmianie danych Wykonawcy bez zmian samego Wykonawcy (np. zmiana siedziby, adresu, nazwy);</w:t>
      </w:r>
    </w:p>
    <w:p w14:paraId="429C6096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dopuszczalna jest zmiana numeru rachunku bankowego wykonawcy, podanego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umowie, w przypadku zmiany rachunku bankowego wykonawcy, na który następować ma zapłata wynagrodzenia za wykonanie przedmiotu niniejszego zamówienia;</w:t>
      </w:r>
    </w:p>
    <w:p w14:paraId="04322DE4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c) wystąpiła konieczność zmiany umowy w zakresie jej realizacji przez Wykonawcę siłami własnymi oraz przy pomocy podwykonawców;</w:t>
      </w:r>
    </w:p>
    <w:p w14:paraId="14173DAD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d) 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zamówienia.</w:t>
      </w:r>
    </w:p>
    <w:p w14:paraId="5AA5D204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e) dopuszczalne jest zmiana wynagrodzenia Wykonawcy w przypadku zmiany powszechnie obowiązujących przepisów w zakresie wysokości stawki podatku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od towarów i usług (VAT) na przedmiot świadczenia,</w:t>
      </w:r>
    </w:p>
    <w:p w14:paraId="2676B7D3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f) Zamawiający zastrzega sobie prawo zmniejszenia zakresu umowy do wysokości posiadanych  w danym roku budżetowym środków finansowych.</w:t>
      </w:r>
    </w:p>
    <w:p w14:paraId="7C00974D" w14:textId="219BB380" w:rsidR="00E90166" w:rsidRDefault="003D1F76" w:rsidP="00E450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. Wszystkie zmiany niniejszej umowy wymagają formy pisemnej pod rygorem nieważności.</w:t>
      </w:r>
    </w:p>
    <w:p w14:paraId="0CE9BB68" w14:textId="377657F3" w:rsidR="00E90166" w:rsidRPr="00E90166" w:rsidRDefault="00E90166" w:rsidP="00E9016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10.</w:t>
      </w:r>
    </w:p>
    <w:p w14:paraId="1DD773D9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Zamawiającemu przysługuje prawo odstąpienia od umowy:</w:t>
      </w:r>
    </w:p>
    <w:p w14:paraId="6D8413B0" w14:textId="6D41F69C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wystąpienia okoliczności powodujących, że wykonanie umowy nie leży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interesie publicznym, czego nie można było przewidzieć w chwili zawierania umowy. </w:t>
      </w:r>
    </w:p>
    <w:p w14:paraId="7EF42831" w14:textId="2F15BD3A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gdy Wykonawca nie realizuje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dostawy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bez uzasadnionych przyczyn oraz nie kontynuuje ich po mimo wezwania przez Zamawiającego złożonego na piśmie,</w:t>
      </w:r>
    </w:p>
    <w:p w14:paraId="77B6D74F" w14:textId="1833E89F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gdy</w:t>
      </w:r>
      <w:r w:rsidR="00786CF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nie respektuje uzasadnionych uwag przedstawiciela Zamawiającego,</w:t>
      </w:r>
    </w:p>
    <w:p w14:paraId="3C6EE71D" w14:textId="73C4B181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gdy Wykonawca wykonuje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dostawę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sposób niezgodny z umową i pomimo wezwania nie          nastąpiła poprawa ich wykonania,</w:t>
      </w:r>
    </w:p>
    <w:p w14:paraId="05A50F4B" w14:textId="77777777" w:rsidR="00E90166" w:rsidRPr="00E90166" w:rsidRDefault="00E90166" w:rsidP="00E90166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wystąpią okoliczności związane z  COVID-19 uniemożliwiające wykonanie umowy.</w:t>
      </w:r>
    </w:p>
    <w:p w14:paraId="7A12B9CD" w14:textId="2437275A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sytuacjach określonych w ust. 1 Wykonawca może żądać jedynie wynagrodzenia należnego mu z tytułu należytego wykonania części umowy.</w:t>
      </w:r>
    </w:p>
    <w:p w14:paraId="3B6EE85B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Odstąpienie od umowy w przypadkach, o których mowa w ust. 1 winno nastąpić w terminie 7 dni od dnia powzięcia wiadomości o zaistnieniu tych przypadków.</w:t>
      </w:r>
    </w:p>
    <w:p w14:paraId="28D4C0B4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Odstąpienie od umowy powinno nastąpić w formie pisemnej i powinno zawierać uzasadnienie.</w:t>
      </w:r>
    </w:p>
    <w:p w14:paraId="04F18479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odstąpienia od umowy Strony obciążają następujące obowiązki szczegółowe:</w:t>
      </w:r>
    </w:p>
    <w:p w14:paraId="3B1F3104" w14:textId="0B882714" w:rsidR="00E450C1" w:rsidRPr="009A516E" w:rsidRDefault="00E90166" w:rsidP="00E450C1">
      <w:pPr>
        <w:numPr>
          <w:ilvl w:val="1"/>
          <w:numId w:val="8"/>
        </w:numPr>
        <w:tabs>
          <w:tab w:val="left" w:pos="-2552"/>
          <w:tab w:val="num" w:pos="109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terminie 7 dni od daty odstąpienia od umowy, Wykonawca przy udziale Zamawiającego sporządzi szczegółowy protokół inwentaryzacyjny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dostawy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według stanu na dzień odstąpienia,</w:t>
      </w:r>
    </w:p>
    <w:p w14:paraId="72B059BD" w14:textId="50F12612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26FA74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przypadku powstania sporu na tle stosowania niniejszej umowy, Strony będą dążyć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do polubownego ich rozstrzygnięcia, a w przypadku nie dojścia do porozumienia,  spory będą rozstrzygane przez sąd właściwy dla miejsca siedziby Zamawiającego.</w:t>
      </w:r>
    </w:p>
    <w:p w14:paraId="40709C11" w14:textId="2FF0C146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B201337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Zmiany treści niniejszej umowy wymagają formy pisemnej pod rygorem nieważności.</w:t>
      </w:r>
    </w:p>
    <w:p w14:paraId="588DF30E" w14:textId="4717F9BE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8B24444" w14:textId="6ED7DB49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egzemplarzach:</w:t>
      </w:r>
      <w:r w:rsidR="00226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>1 egzemplarz dla Wykonawcy, a 2 egzemplarze dla Zamawiającego.</w:t>
      </w:r>
    </w:p>
    <w:p w14:paraId="49F1B8E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015D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Załącznik nr 1 – wykaz numerów rejestracyjnych samochodów Zamawiającego</w:t>
      </w:r>
    </w:p>
    <w:p w14:paraId="3DF80D1C" w14:textId="36A84B3C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Załącznik nr 2 – Oferta Wykonawcy</w:t>
      </w:r>
    </w:p>
    <w:p w14:paraId="701BB2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</w:p>
    <w:p w14:paraId="719EB5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Z A M A W I A J Ą C Y  :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 Y K O N A W C A  :</w:t>
      </w:r>
    </w:p>
    <w:p w14:paraId="70A8B220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09AFC" w14:textId="77777777" w:rsidR="008C772D" w:rsidRDefault="008C772D"/>
    <w:sectPr w:rsidR="008C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53C"/>
    <w:multiLevelType w:val="hybridMultilevel"/>
    <w:tmpl w:val="F314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60D48"/>
    <w:multiLevelType w:val="multilevel"/>
    <w:tmpl w:val="7054BF0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32CC"/>
    <w:multiLevelType w:val="multilevel"/>
    <w:tmpl w:val="10AA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E0042"/>
    <w:multiLevelType w:val="multilevel"/>
    <w:tmpl w:val="12EA0C8A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4ED4"/>
    <w:multiLevelType w:val="multilevel"/>
    <w:tmpl w:val="AE2A1B00"/>
    <w:lvl w:ilvl="0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6A6883"/>
    <w:multiLevelType w:val="multilevel"/>
    <w:tmpl w:val="8E4EC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17C3"/>
    <w:multiLevelType w:val="hybridMultilevel"/>
    <w:tmpl w:val="1A6A96C4"/>
    <w:lvl w:ilvl="0" w:tplc="3D540A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369700">
      <w:start w:val="1"/>
      <w:numFmt w:val="lowerLetter"/>
      <w:lvlText w:val="%2)"/>
      <w:lvlJc w:val="left"/>
      <w:pPr>
        <w:tabs>
          <w:tab w:val="num" w:pos="925"/>
        </w:tabs>
        <w:ind w:left="925" w:hanging="357"/>
      </w:pPr>
      <w:rPr>
        <w:rFonts w:hint="default"/>
      </w:rPr>
    </w:lvl>
    <w:lvl w:ilvl="2" w:tplc="784C839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F568B3"/>
    <w:multiLevelType w:val="multilevel"/>
    <w:tmpl w:val="DE38C7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7753">
    <w:abstractNumId w:val="2"/>
  </w:num>
  <w:num w:numId="2" w16cid:durableId="1351949468">
    <w:abstractNumId w:val="2"/>
    <w:lvlOverride w:ilvl="0">
      <w:startOverride w:val="1"/>
    </w:lvlOverride>
  </w:num>
  <w:num w:numId="3" w16cid:durableId="464082105">
    <w:abstractNumId w:val="3"/>
  </w:num>
  <w:num w:numId="4" w16cid:durableId="1556970075">
    <w:abstractNumId w:val="7"/>
  </w:num>
  <w:num w:numId="5" w16cid:durableId="1974863793">
    <w:abstractNumId w:val="4"/>
  </w:num>
  <w:num w:numId="6" w16cid:durableId="1742677892">
    <w:abstractNumId w:val="1"/>
  </w:num>
  <w:num w:numId="7" w16cid:durableId="554464867">
    <w:abstractNumId w:val="5"/>
  </w:num>
  <w:num w:numId="8" w16cid:durableId="751243174">
    <w:abstractNumId w:val="6"/>
  </w:num>
  <w:num w:numId="9" w16cid:durableId="20349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A1"/>
    <w:rsid w:val="000447DE"/>
    <w:rsid w:val="001823EA"/>
    <w:rsid w:val="001B1FB0"/>
    <w:rsid w:val="001D3C4E"/>
    <w:rsid w:val="00226D61"/>
    <w:rsid w:val="002858B6"/>
    <w:rsid w:val="002A33DF"/>
    <w:rsid w:val="003D1F76"/>
    <w:rsid w:val="006C25A4"/>
    <w:rsid w:val="00786CFC"/>
    <w:rsid w:val="008C772D"/>
    <w:rsid w:val="009A516E"/>
    <w:rsid w:val="00BA337A"/>
    <w:rsid w:val="00D648A1"/>
    <w:rsid w:val="00E450C1"/>
    <w:rsid w:val="00E84275"/>
    <w:rsid w:val="00E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2FCA"/>
  <w15:chartTrackingRefBased/>
  <w15:docId w15:val="{2F85769C-A1CC-4DAF-B1D1-D2CBD36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Zadroga</dc:creator>
  <cp:keywords/>
  <dc:description/>
  <cp:lastModifiedBy>JakubZ</cp:lastModifiedBy>
  <cp:revision>2</cp:revision>
  <cp:lastPrinted>2022-07-28T09:56:00Z</cp:lastPrinted>
  <dcterms:created xsi:type="dcterms:W3CDTF">2024-11-18T07:29:00Z</dcterms:created>
  <dcterms:modified xsi:type="dcterms:W3CDTF">2024-11-18T07:29:00Z</dcterms:modified>
</cp:coreProperties>
</file>