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C5" w:rsidRPr="00026CF8" w:rsidRDefault="00526694" w:rsidP="00E15773">
      <w:pPr>
        <w:pStyle w:val="Style5"/>
        <w:widowControl/>
        <w:spacing w:line="276" w:lineRule="auto"/>
        <w:jc w:val="right"/>
        <w:outlineLvl w:val="0"/>
        <w:rPr>
          <w:rStyle w:val="FontStyle11"/>
          <w:rFonts w:ascii="Calibri" w:hAnsi="Calibri" w:cs="Arial"/>
          <w:b/>
          <w:spacing w:val="40"/>
          <w:sz w:val="22"/>
          <w:szCs w:val="22"/>
        </w:rPr>
      </w:pPr>
      <w:r>
        <w:rPr>
          <w:rStyle w:val="FontStyle11"/>
          <w:rFonts w:ascii="Calibri" w:hAnsi="Calibri" w:cs="Arial"/>
          <w:b/>
          <w:spacing w:val="40"/>
          <w:sz w:val="22"/>
          <w:szCs w:val="22"/>
        </w:rPr>
        <w:softHyphen/>
      </w:r>
      <w:bookmarkStart w:id="0" w:name="_GoBack"/>
      <w:bookmarkEnd w:id="0"/>
      <w:r w:rsidR="00CB11C5" w:rsidRPr="00026CF8">
        <w:rPr>
          <w:rStyle w:val="FontStyle11"/>
          <w:rFonts w:ascii="Calibri" w:hAnsi="Calibri" w:cs="Arial"/>
          <w:b/>
          <w:spacing w:val="40"/>
          <w:sz w:val="22"/>
          <w:szCs w:val="22"/>
        </w:rPr>
        <w:t xml:space="preserve">Załącznik nr </w:t>
      </w:r>
      <w:r w:rsidR="00E15773">
        <w:rPr>
          <w:rStyle w:val="FontStyle11"/>
          <w:rFonts w:ascii="Calibri" w:hAnsi="Calibri" w:cs="Arial"/>
          <w:b/>
          <w:spacing w:val="40"/>
          <w:sz w:val="22"/>
          <w:szCs w:val="22"/>
        </w:rPr>
        <w:t>7</w:t>
      </w:r>
      <w:r w:rsidR="00CB11C5" w:rsidRPr="00026CF8">
        <w:rPr>
          <w:rStyle w:val="FontStyle11"/>
          <w:rFonts w:ascii="Calibri" w:hAnsi="Calibri" w:cs="Arial"/>
          <w:b/>
          <w:spacing w:val="40"/>
          <w:sz w:val="22"/>
          <w:szCs w:val="22"/>
        </w:rPr>
        <w:t xml:space="preserve"> do SWZ</w:t>
      </w:r>
    </w:p>
    <w:p w:rsidR="00CB11C5" w:rsidRPr="00026CF8" w:rsidRDefault="00CB11C5" w:rsidP="00CB11C5">
      <w:pPr>
        <w:pStyle w:val="Style5"/>
        <w:widowControl/>
        <w:spacing w:line="276" w:lineRule="auto"/>
        <w:outlineLvl w:val="0"/>
        <w:rPr>
          <w:rStyle w:val="FontStyle11"/>
          <w:rFonts w:ascii="Calibri" w:hAnsi="Calibri" w:cs="Arial"/>
          <w:b/>
          <w:spacing w:val="40"/>
          <w:sz w:val="22"/>
          <w:szCs w:val="22"/>
        </w:rPr>
      </w:pPr>
    </w:p>
    <w:p w:rsidR="00CB11C5" w:rsidRPr="00026CF8" w:rsidRDefault="00CB11C5" w:rsidP="00CB11C5">
      <w:pPr>
        <w:pStyle w:val="Style5"/>
        <w:widowControl/>
        <w:spacing w:line="276" w:lineRule="auto"/>
        <w:jc w:val="center"/>
        <w:outlineLvl w:val="0"/>
        <w:rPr>
          <w:rStyle w:val="FontStyle11"/>
          <w:rFonts w:ascii="Calibri" w:hAnsi="Calibri" w:cs="Arial"/>
          <w:b/>
          <w:spacing w:val="40"/>
          <w:sz w:val="22"/>
          <w:szCs w:val="22"/>
        </w:rPr>
      </w:pPr>
    </w:p>
    <w:p w:rsidR="00CB11C5" w:rsidRPr="00026CF8" w:rsidRDefault="00CB11C5" w:rsidP="00CB11C5">
      <w:pPr>
        <w:pStyle w:val="Style5"/>
        <w:widowControl/>
        <w:spacing w:line="276" w:lineRule="auto"/>
        <w:jc w:val="center"/>
        <w:outlineLvl w:val="0"/>
        <w:rPr>
          <w:rStyle w:val="FontStyle11"/>
          <w:rFonts w:ascii="Calibri" w:hAnsi="Calibri" w:cs="Arial"/>
          <w:b/>
          <w:spacing w:val="40"/>
          <w:sz w:val="22"/>
          <w:szCs w:val="22"/>
        </w:rPr>
      </w:pPr>
      <w:r w:rsidRPr="00026CF8">
        <w:rPr>
          <w:rStyle w:val="FontStyle11"/>
          <w:rFonts w:ascii="Calibri" w:hAnsi="Calibri" w:cs="Arial"/>
          <w:b/>
          <w:spacing w:val="40"/>
          <w:sz w:val="22"/>
          <w:szCs w:val="22"/>
        </w:rPr>
        <w:t>WZÓR</w:t>
      </w:r>
    </w:p>
    <w:p w:rsidR="00CB11C5" w:rsidRPr="00026CF8" w:rsidRDefault="00CB11C5" w:rsidP="00CB11C5">
      <w:pPr>
        <w:pStyle w:val="Style5"/>
        <w:widowControl/>
        <w:spacing w:line="276" w:lineRule="auto"/>
        <w:ind w:left="4133"/>
        <w:jc w:val="both"/>
        <w:outlineLvl w:val="0"/>
        <w:rPr>
          <w:rStyle w:val="FontStyle11"/>
          <w:rFonts w:ascii="Calibri" w:hAnsi="Calibri" w:cs="Arial"/>
          <w:b/>
          <w:sz w:val="22"/>
          <w:szCs w:val="22"/>
        </w:rPr>
      </w:pPr>
    </w:p>
    <w:p w:rsidR="00CB11C5" w:rsidRPr="00026CF8" w:rsidRDefault="00CB11C5" w:rsidP="00CB11C5">
      <w:pPr>
        <w:pStyle w:val="Style3"/>
        <w:widowControl/>
        <w:spacing w:line="276" w:lineRule="auto"/>
        <w:rPr>
          <w:rStyle w:val="FontStyle11"/>
          <w:rFonts w:ascii="Calibri" w:hAnsi="Calibri" w:cs="Arial"/>
          <w:i/>
          <w:sz w:val="22"/>
          <w:szCs w:val="22"/>
          <w:u w:val="single"/>
        </w:rPr>
      </w:pPr>
      <w:r w:rsidRPr="00026CF8">
        <w:rPr>
          <w:rStyle w:val="FontStyle11"/>
          <w:rFonts w:ascii="Calibri" w:hAnsi="Calibri" w:cs="Arial"/>
          <w:i/>
          <w:sz w:val="22"/>
          <w:szCs w:val="22"/>
          <w:u w:val="single"/>
        </w:rPr>
        <w:t>/stempel gwaranta/</w:t>
      </w:r>
    </w:p>
    <w:p w:rsidR="00CB11C5" w:rsidRPr="00026CF8" w:rsidRDefault="00CB11C5" w:rsidP="00CB11C5">
      <w:pPr>
        <w:pStyle w:val="Style2"/>
        <w:widowControl/>
        <w:spacing w:line="276" w:lineRule="auto"/>
        <w:ind w:right="-2"/>
        <w:jc w:val="right"/>
        <w:rPr>
          <w:rFonts w:ascii="Calibri" w:hAnsi="Calibri" w:cs="Arial"/>
          <w:sz w:val="22"/>
          <w:szCs w:val="22"/>
        </w:rPr>
      </w:pPr>
      <w:r w:rsidRPr="00026CF8">
        <w:rPr>
          <w:rFonts w:ascii="Calibri" w:hAnsi="Calibri" w:cs="Arial"/>
          <w:sz w:val="22"/>
          <w:szCs w:val="22"/>
        </w:rPr>
        <w:t>…………………………, dnia …………….</w:t>
      </w:r>
    </w:p>
    <w:p w:rsidR="00CB11C5" w:rsidRPr="00026CF8" w:rsidRDefault="00CB11C5" w:rsidP="00CB11C5">
      <w:pPr>
        <w:pStyle w:val="Style2"/>
        <w:widowControl/>
        <w:spacing w:line="276" w:lineRule="auto"/>
        <w:ind w:right="-2"/>
        <w:jc w:val="right"/>
        <w:rPr>
          <w:rFonts w:ascii="Calibri" w:hAnsi="Calibri" w:cs="Arial"/>
          <w:i/>
          <w:sz w:val="22"/>
          <w:szCs w:val="22"/>
        </w:rPr>
      </w:pPr>
      <w:r w:rsidRPr="00026CF8">
        <w:rPr>
          <w:rFonts w:ascii="Calibri" w:hAnsi="Calibri" w:cs="Arial"/>
          <w:i/>
          <w:sz w:val="22"/>
          <w:szCs w:val="22"/>
        </w:rPr>
        <w:t>/miejsce i data wystawienia gwarancji/</w:t>
      </w:r>
    </w:p>
    <w:p w:rsidR="00CB11C5" w:rsidRPr="00026CF8" w:rsidRDefault="00CB11C5" w:rsidP="00CB11C5">
      <w:pPr>
        <w:pStyle w:val="Style2"/>
        <w:widowControl/>
        <w:spacing w:line="276" w:lineRule="auto"/>
        <w:ind w:right="1627"/>
        <w:jc w:val="left"/>
        <w:rPr>
          <w:rFonts w:ascii="Calibri" w:hAnsi="Calibri" w:cs="Arial"/>
          <w:sz w:val="22"/>
          <w:szCs w:val="22"/>
        </w:rPr>
      </w:pPr>
    </w:p>
    <w:p w:rsidR="00CB11C5" w:rsidRPr="00026CF8" w:rsidRDefault="00CB11C5" w:rsidP="00CB11C5">
      <w:pPr>
        <w:pStyle w:val="Style2"/>
        <w:widowControl/>
        <w:tabs>
          <w:tab w:val="left" w:leader="dot" w:pos="4032"/>
          <w:tab w:val="left" w:leader="dot" w:pos="4730"/>
          <w:tab w:val="left" w:leader="dot" w:pos="5126"/>
        </w:tabs>
        <w:spacing w:line="276" w:lineRule="auto"/>
        <w:ind w:right="-2"/>
        <w:rPr>
          <w:rStyle w:val="FontStyle11"/>
          <w:rFonts w:ascii="Calibri" w:hAnsi="Calibri" w:cs="Arial"/>
          <w:b/>
          <w:sz w:val="22"/>
          <w:szCs w:val="22"/>
        </w:rPr>
      </w:pPr>
      <w:r w:rsidRPr="00026CF8">
        <w:rPr>
          <w:rStyle w:val="FontStyle11"/>
          <w:rFonts w:ascii="Calibri" w:hAnsi="Calibri" w:cs="Arial"/>
          <w:b/>
          <w:sz w:val="22"/>
          <w:szCs w:val="22"/>
        </w:rPr>
        <w:t>Ubezpieczeniowa / bankowa gwarancja</w:t>
      </w:r>
      <w:r w:rsidRPr="00026CF8">
        <w:rPr>
          <w:rStyle w:val="FontStyle11"/>
          <w:rFonts w:ascii="Calibri" w:hAnsi="Calibri" w:cs="Arial"/>
          <w:b/>
          <w:sz w:val="22"/>
          <w:szCs w:val="22"/>
        </w:rPr>
        <w:br/>
        <w:t>należytego wykonania umowy</w:t>
      </w:r>
    </w:p>
    <w:p w:rsidR="00CB11C5" w:rsidRPr="00026CF8" w:rsidRDefault="00CB11C5" w:rsidP="00CB11C5">
      <w:pPr>
        <w:pStyle w:val="Style2"/>
        <w:widowControl/>
        <w:tabs>
          <w:tab w:val="left" w:leader="dot" w:pos="4032"/>
          <w:tab w:val="left" w:leader="dot" w:pos="4730"/>
          <w:tab w:val="left" w:leader="dot" w:pos="5126"/>
        </w:tabs>
        <w:spacing w:line="276" w:lineRule="auto"/>
        <w:ind w:right="-2"/>
        <w:rPr>
          <w:rStyle w:val="FontStyle11"/>
          <w:rFonts w:ascii="Calibri" w:hAnsi="Calibri" w:cs="Arial"/>
          <w:b/>
          <w:sz w:val="22"/>
          <w:szCs w:val="22"/>
        </w:rPr>
      </w:pPr>
      <w:r w:rsidRPr="00026CF8">
        <w:rPr>
          <w:rStyle w:val="FontStyle11"/>
          <w:rFonts w:ascii="Calibri" w:hAnsi="Calibri" w:cs="Arial"/>
          <w:b/>
          <w:sz w:val="22"/>
          <w:szCs w:val="22"/>
        </w:rPr>
        <w:t>oraz właściwego usunięcia wad i usterek</w:t>
      </w:r>
      <w:r w:rsidRPr="00026CF8">
        <w:rPr>
          <w:rStyle w:val="FontStyle11"/>
          <w:rFonts w:ascii="Calibri" w:hAnsi="Calibri" w:cs="Arial"/>
          <w:b/>
          <w:sz w:val="22"/>
          <w:szCs w:val="22"/>
        </w:rPr>
        <w:br/>
        <w:t>nr ……………………………..</w:t>
      </w:r>
    </w:p>
    <w:p w:rsidR="00CB11C5" w:rsidRPr="00026CF8" w:rsidRDefault="00CB11C5" w:rsidP="00CB11C5">
      <w:pPr>
        <w:pStyle w:val="Style3"/>
        <w:widowControl/>
        <w:spacing w:line="276" w:lineRule="auto"/>
        <w:rPr>
          <w:rFonts w:ascii="Calibri" w:hAnsi="Calibri" w:cs="Arial"/>
          <w:sz w:val="22"/>
          <w:szCs w:val="22"/>
        </w:rPr>
      </w:pPr>
    </w:p>
    <w:p w:rsidR="00CB11C5" w:rsidRPr="00026CF8" w:rsidRDefault="00CB11C5" w:rsidP="00CB11C5">
      <w:pPr>
        <w:pStyle w:val="Style3"/>
        <w:widowControl/>
        <w:spacing w:line="276" w:lineRule="auto"/>
        <w:rPr>
          <w:rFonts w:ascii="Calibri" w:hAnsi="Calibri" w:cs="Arial"/>
          <w:sz w:val="22"/>
          <w:szCs w:val="22"/>
        </w:rPr>
      </w:pPr>
    </w:p>
    <w:p w:rsidR="00CB11C5" w:rsidRPr="00026CF8" w:rsidRDefault="00CB11C5" w:rsidP="00CB11C5">
      <w:pPr>
        <w:spacing w:line="276" w:lineRule="auto"/>
        <w:rPr>
          <w:rStyle w:val="FontStyle11"/>
          <w:rFonts w:ascii="Calibri" w:hAnsi="Calibri" w:cs="Arial"/>
          <w:b/>
          <w:sz w:val="22"/>
          <w:szCs w:val="22"/>
        </w:rPr>
      </w:pPr>
      <w:r w:rsidRPr="00026CF8">
        <w:rPr>
          <w:rStyle w:val="FontStyle11"/>
          <w:rFonts w:ascii="Calibri" w:hAnsi="Calibri" w:cs="Arial"/>
          <w:b/>
          <w:sz w:val="22"/>
          <w:szCs w:val="22"/>
        </w:rPr>
        <w:t>BENEFICJENT</w:t>
      </w:r>
    </w:p>
    <w:p w:rsidR="00CB11C5" w:rsidRPr="00026CF8" w:rsidRDefault="00CB11C5" w:rsidP="00CB11C5">
      <w:pPr>
        <w:pStyle w:val="Style3"/>
        <w:spacing w:line="276" w:lineRule="auto"/>
        <w:outlineLvl w:val="0"/>
        <w:rPr>
          <w:rFonts w:ascii="Calibri" w:hAnsi="Calibri" w:cs="Arial"/>
          <w:sz w:val="22"/>
          <w:szCs w:val="22"/>
        </w:rPr>
      </w:pPr>
      <w:r w:rsidRPr="00026CF8">
        <w:rPr>
          <w:rFonts w:ascii="Calibri" w:hAnsi="Calibri" w:cs="Arial"/>
          <w:sz w:val="22"/>
          <w:szCs w:val="22"/>
        </w:rPr>
        <w:t xml:space="preserve">Samodzielny Publiczny Zakład Opieki Zdrowotnej </w:t>
      </w:r>
    </w:p>
    <w:p w:rsidR="00CB11C5" w:rsidRPr="00026CF8" w:rsidRDefault="00CB11C5" w:rsidP="00CB11C5">
      <w:pPr>
        <w:pStyle w:val="Style3"/>
        <w:spacing w:line="276" w:lineRule="auto"/>
        <w:outlineLvl w:val="0"/>
        <w:rPr>
          <w:rFonts w:ascii="Calibri" w:hAnsi="Calibri" w:cs="Arial"/>
          <w:sz w:val="22"/>
          <w:szCs w:val="22"/>
        </w:rPr>
      </w:pPr>
      <w:r w:rsidRPr="00026CF8">
        <w:rPr>
          <w:rFonts w:ascii="Calibri" w:hAnsi="Calibri" w:cs="Arial"/>
          <w:sz w:val="22"/>
          <w:szCs w:val="22"/>
        </w:rPr>
        <w:t>Ministerstwa Spraw Wewnętrznych i Administracji we Wrocławiu</w:t>
      </w:r>
    </w:p>
    <w:p w:rsidR="00CB11C5" w:rsidRPr="00026CF8" w:rsidRDefault="00CB11C5" w:rsidP="00CB11C5">
      <w:pPr>
        <w:pStyle w:val="Style3"/>
        <w:widowControl/>
        <w:spacing w:line="276" w:lineRule="auto"/>
        <w:outlineLvl w:val="0"/>
        <w:rPr>
          <w:rStyle w:val="FontStyle11"/>
          <w:rFonts w:ascii="Calibri" w:hAnsi="Calibri" w:cs="Arial"/>
          <w:b/>
          <w:sz w:val="22"/>
          <w:szCs w:val="22"/>
        </w:rPr>
      </w:pPr>
      <w:r w:rsidRPr="00026CF8">
        <w:rPr>
          <w:rFonts w:ascii="Calibri" w:hAnsi="Calibri" w:cs="Arial"/>
          <w:sz w:val="22"/>
          <w:szCs w:val="22"/>
        </w:rPr>
        <w:t xml:space="preserve">z siedzibą we Wrocławiu, ul. </w:t>
      </w:r>
      <w:proofErr w:type="spellStart"/>
      <w:r w:rsidRPr="00026CF8">
        <w:rPr>
          <w:rFonts w:ascii="Calibri" w:hAnsi="Calibri" w:cs="Arial"/>
          <w:sz w:val="22"/>
          <w:szCs w:val="22"/>
        </w:rPr>
        <w:t>Ołbińska</w:t>
      </w:r>
      <w:proofErr w:type="spellEnd"/>
      <w:r w:rsidRPr="00026CF8">
        <w:rPr>
          <w:rFonts w:ascii="Calibri" w:hAnsi="Calibri" w:cs="Arial"/>
          <w:sz w:val="22"/>
          <w:szCs w:val="22"/>
        </w:rPr>
        <w:t xml:space="preserve"> 32, 50-233 Wrocław,</w:t>
      </w:r>
    </w:p>
    <w:p w:rsidR="00CB11C5" w:rsidRPr="00026CF8" w:rsidRDefault="00CB11C5" w:rsidP="00CB11C5">
      <w:pPr>
        <w:pStyle w:val="Style3"/>
        <w:widowControl/>
        <w:spacing w:line="276" w:lineRule="auto"/>
        <w:outlineLvl w:val="0"/>
        <w:rPr>
          <w:rStyle w:val="FontStyle11"/>
          <w:rFonts w:ascii="Calibri" w:hAnsi="Calibri" w:cs="Arial"/>
          <w:b/>
          <w:sz w:val="22"/>
          <w:szCs w:val="22"/>
        </w:rPr>
      </w:pPr>
      <w:r w:rsidRPr="00026CF8">
        <w:rPr>
          <w:rStyle w:val="FontStyle11"/>
          <w:rFonts w:ascii="Calibri" w:hAnsi="Calibri" w:cs="Arial"/>
          <w:b/>
          <w:sz w:val="22"/>
          <w:szCs w:val="22"/>
        </w:rPr>
        <w:t>WYKONAWCA / ZOBOWIĄZANY</w:t>
      </w:r>
    </w:p>
    <w:p w:rsidR="00CB11C5" w:rsidRPr="00026CF8" w:rsidRDefault="00CB11C5" w:rsidP="00CB11C5">
      <w:pPr>
        <w:pStyle w:val="Style3"/>
        <w:widowControl/>
        <w:spacing w:line="276" w:lineRule="auto"/>
        <w:rPr>
          <w:rFonts w:ascii="Calibri" w:hAnsi="Calibri" w:cs="Arial"/>
          <w:sz w:val="22"/>
          <w:szCs w:val="22"/>
        </w:rPr>
      </w:pPr>
      <w:r w:rsidRPr="00026CF8">
        <w:rPr>
          <w:rFonts w:ascii="Calibri" w:hAnsi="Calibri" w:cs="Arial"/>
          <w:sz w:val="22"/>
          <w:szCs w:val="22"/>
        </w:rPr>
        <w:t>......................................................................</w:t>
      </w:r>
    </w:p>
    <w:p w:rsidR="00CB11C5" w:rsidRPr="00026CF8" w:rsidRDefault="00CB11C5" w:rsidP="00CB11C5">
      <w:pPr>
        <w:pStyle w:val="Style3"/>
        <w:widowControl/>
        <w:spacing w:line="276" w:lineRule="auto"/>
        <w:rPr>
          <w:rFonts w:ascii="Calibri" w:hAnsi="Calibri" w:cs="Arial"/>
          <w:sz w:val="22"/>
          <w:szCs w:val="22"/>
        </w:rPr>
      </w:pPr>
      <w:r w:rsidRPr="00026CF8">
        <w:rPr>
          <w:rFonts w:ascii="Calibri" w:hAnsi="Calibri" w:cs="Arial"/>
          <w:sz w:val="22"/>
          <w:szCs w:val="22"/>
        </w:rPr>
        <w:t>………………………………..…………………</w:t>
      </w:r>
    </w:p>
    <w:p w:rsidR="00CB11C5" w:rsidRPr="00026CF8" w:rsidRDefault="00CB11C5" w:rsidP="00CB11C5">
      <w:pPr>
        <w:pStyle w:val="Style3"/>
        <w:widowControl/>
        <w:spacing w:line="276" w:lineRule="auto"/>
        <w:rPr>
          <w:rFonts w:ascii="Calibri" w:hAnsi="Calibri" w:cs="Arial"/>
          <w:sz w:val="22"/>
          <w:szCs w:val="22"/>
        </w:rPr>
      </w:pPr>
    </w:p>
    <w:p w:rsidR="00CB11C5" w:rsidRPr="00026CF8" w:rsidRDefault="00CB11C5" w:rsidP="00CB11C5">
      <w:pPr>
        <w:pStyle w:val="Style3"/>
        <w:widowControl/>
        <w:tabs>
          <w:tab w:val="left" w:leader="dot" w:pos="2743"/>
          <w:tab w:val="left" w:leader="dot" w:pos="7063"/>
        </w:tabs>
        <w:spacing w:line="276" w:lineRule="auto"/>
        <w:rPr>
          <w:rStyle w:val="FontStyle11"/>
          <w:rFonts w:ascii="Calibri" w:hAnsi="Calibri" w:cs="Arial"/>
          <w:b/>
          <w:sz w:val="22"/>
          <w:szCs w:val="22"/>
        </w:rPr>
      </w:pPr>
      <w:r w:rsidRPr="00026CF8">
        <w:rPr>
          <w:rStyle w:val="FontStyle11"/>
          <w:rFonts w:ascii="Calibri" w:hAnsi="Calibri" w:cs="Arial"/>
          <w:b/>
          <w:sz w:val="22"/>
          <w:szCs w:val="22"/>
        </w:rPr>
        <w:t>GWARANT</w:t>
      </w:r>
    </w:p>
    <w:p w:rsidR="00CB11C5" w:rsidRPr="00026CF8" w:rsidRDefault="00CB11C5" w:rsidP="00CB11C5">
      <w:pPr>
        <w:pStyle w:val="Style3"/>
        <w:widowControl/>
        <w:tabs>
          <w:tab w:val="left" w:leader="dot" w:pos="2743"/>
          <w:tab w:val="left" w:leader="dot" w:pos="7063"/>
        </w:tabs>
        <w:spacing w:line="276" w:lineRule="auto"/>
        <w:rPr>
          <w:rStyle w:val="FontStyle11"/>
          <w:rFonts w:ascii="Calibri" w:hAnsi="Calibri" w:cs="Arial"/>
          <w:sz w:val="22"/>
          <w:szCs w:val="22"/>
        </w:rPr>
      </w:pPr>
      <w:r w:rsidRPr="00026CF8">
        <w:rPr>
          <w:rStyle w:val="FontStyle11"/>
          <w:rFonts w:ascii="Calibri" w:hAnsi="Calibri" w:cs="Arial"/>
          <w:sz w:val="22"/>
          <w:szCs w:val="22"/>
        </w:rPr>
        <w:t>…………………………………………………..</w:t>
      </w:r>
    </w:p>
    <w:p w:rsidR="00CB11C5" w:rsidRPr="00026CF8" w:rsidRDefault="00CB11C5" w:rsidP="00CB11C5">
      <w:pPr>
        <w:pStyle w:val="Style3"/>
        <w:widowControl/>
        <w:tabs>
          <w:tab w:val="left" w:leader="dot" w:pos="2743"/>
          <w:tab w:val="left" w:leader="dot" w:pos="7063"/>
        </w:tabs>
        <w:spacing w:line="276" w:lineRule="auto"/>
        <w:rPr>
          <w:rStyle w:val="FontStyle11"/>
          <w:rFonts w:ascii="Calibri" w:hAnsi="Calibri" w:cs="Arial"/>
          <w:sz w:val="22"/>
          <w:szCs w:val="22"/>
        </w:rPr>
      </w:pPr>
      <w:r w:rsidRPr="00026CF8">
        <w:rPr>
          <w:rStyle w:val="FontStyle11"/>
          <w:rFonts w:ascii="Calibri" w:hAnsi="Calibri" w:cs="Arial"/>
          <w:sz w:val="22"/>
          <w:szCs w:val="22"/>
        </w:rPr>
        <w:t>…………………………………………………..</w:t>
      </w:r>
    </w:p>
    <w:p w:rsidR="00CB11C5" w:rsidRPr="00026CF8" w:rsidRDefault="00CB11C5" w:rsidP="00CB11C5">
      <w:pPr>
        <w:pStyle w:val="Style3"/>
        <w:widowControl/>
        <w:tabs>
          <w:tab w:val="left" w:leader="dot" w:pos="2743"/>
          <w:tab w:val="left" w:leader="dot" w:pos="7063"/>
        </w:tabs>
        <w:spacing w:line="276" w:lineRule="auto"/>
        <w:rPr>
          <w:rStyle w:val="FontStyle11"/>
          <w:rFonts w:ascii="Calibri" w:hAnsi="Calibri" w:cs="Arial"/>
          <w:sz w:val="22"/>
          <w:szCs w:val="22"/>
        </w:rPr>
      </w:pPr>
      <w:r w:rsidRPr="00026CF8">
        <w:rPr>
          <w:rStyle w:val="FontStyle11"/>
          <w:rFonts w:ascii="Calibri" w:hAnsi="Calibri" w:cs="Arial"/>
          <w:sz w:val="22"/>
          <w:szCs w:val="22"/>
        </w:rPr>
        <w:t>w imieniu i na rzecz którego działa / działają:</w:t>
      </w:r>
    </w:p>
    <w:p w:rsidR="00CB11C5" w:rsidRPr="00026CF8" w:rsidRDefault="00CB11C5" w:rsidP="00CB11C5">
      <w:pPr>
        <w:pStyle w:val="Style3"/>
        <w:widowControl/>
        <w:numPr>
          <w:ilvl w:val="0"/>
          <w:numId w:val="1"/>
        </w:numPr>
        <w:tabs>
          <w:tab w:val="left" w:leader="dot" w:pos="2743"/>
          <w:tab w:val="left" w:leader="dot" w:pos="7063"/>
        </w:tabs>
        <w:spacing w:line="276" w:lineRule="auto"/>
        <w:ind w:left="567" w:hanging="436"/>
        <w:rPr>
          <w:rStyle w:val="FontStyle11"/>
          <w:rFonts w:ascii="Calibri" w:hAnsi="Calibri" w:cs="Arial"/>
          <w:sz w:val="22"/>
          <w:szCs w:val="22"/>
        </w:rPr>
      </w:pPr>
    </w:p>
    <w:p w:rsidR="00CB11C5" w:rsidRPr="00026CF8" w:rsidRDefault="00CB11C5" w:rsidP="00CB11C5">
      <w:pPr>
        <w:pStyle w:val="Style3"/>
        <w:widowControl/>
        <w:numPr>
          <w:ilvl w:val="0"/>
          <w:numId w:val="1"/>
        </w:numPr>
        <w:tabs>
          <w:tab w:val="left" w:leader="dot" w:pos="2743"/>
          <w:tab w:val="left" w:leader="dot" w:pos="7063"/>
        </w:tabs>
        <w:spacing w:line="276" w:lineRule="auto"/>
        <w:ind w:left="567" w:hanging="436"/>
        <w:rPr>
          <w:rStyle w:val="FontStyle14"/>
          <w:rFonts w:ascii="Calibri" w:hAnsi="Calibri" w:cs="Arial"/>
          <w:sz w:val="22"/>
          <w:szCs w:val="22"/>
        </w:rPr>
      </w:pPr>
    </w:p>
    <w:p w:rsidR="00CB11C5" w:rsidRPr="00026CF8" w:rsidRDefault="00CB11C5" w:rsidP="00CB11C5">
      <w:pPr>
        <w:pStyle w:val="Style8"/>
        <w:widowControl/>
        <w:tabs>
          <w:tab w:val="left" w:pos="338"/>
        </w:tabs>
        <w:spacing w:line="276" w:lineRule="auto"/>
        <w:ind w:left="284" w:hanging="284"/>
        <w:jc w:val="both"/>
        <w:rPr>
          <w:rStyle w:val="FontStyle11"/>
          <w:rFonts w:ascii="Calibri" w:hAnsi="Calibri" w:cs="Arial"/>
          <w:sz w:val="22"/>
          <w:szCs w:val="22"/>
        </w:rPr>
      </w:pPr>
    </w:p>
    <w:p w:rsidR="00CB11C5" w:rsidRPr="00026CF8" w:rsidRDefault="00CB11C5" w:rsidP="00CB11C5">
      <w:pPr>
        <w:pStyle w:val="Style8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Style w:val="FontStyle11"/>
          <w:rFonts w:ascii="Calibri" w:hAnsi="Calibri" w:cs="Arial"/>
          <w:sz w:val="22"/>
          <w:szCs w:val="22"/>
        </w:rPr>
      </w:pPr>
      <w:r w:rsidRPr="00026CF8">
        <w:rPr>
          <w:rStyle w:val="FontStyle11"/>
          <w:rFonts w:ascii="Calibri" w:hAnsi="Calibri" w:cs="Arial"/>
          <w:sz w:val="22"/>
          <w:szCs w:val="22"/>
        </w:rPr>
        <w:t xml:space="preserve">Niniejsza ubezpieczeniowa / bankowa gwarancja należytego wykonania (zwana dalej Gwarancją) została wystawiona na wniosek Wykonawcy / Zobowiązanego w związku z umową, której przedmiotem jest zamówienie p.n. </w:t>
      </w:r>
      <w:r w:rsidRPr="00026CF8">
        <w:rPr>
          <w:rStyle w:val="FontStyle11"/>
          <w:rFonts w:ascii="Calibri" w:hAnsi="Calibri" w:cs="Arial"/>
          <w:i/>
          <w:sz w:val="22"/>
          <w:szCs w:val="22"/>
        </w:rPr>
        <w:t>„...........................................</w:t>
      </w:r>
      <w:r w:rsidRPr="00026CF8">
        <w:rPr>
          <w:rStyle w:val="FontStyle11"/>
          <w:rFonts w:ascii="Calibri" w:hAnsi="Calibri" w:cs="Arial"/>
          <w:sz w:val="22"/>
          <w:szCs w:val="22"/>
        </w:rPr>
        <w:t>.”, która ma zostać zawarta przez Wykonawcę / Zobowiązanego z Beneficjentem w dniu ............................ (zwaną dalej Umową).</w:t>
      </w:r>
    </w:p>
    <w:p w:rsidR="00CB11C5" w:rsidRPr="00026CF8" w:rsidRDefault="00CB11C5" w:rsidP="00CB11C5">
      <w:pPr>
        <w:pStyle w:val="Style8"/>
        <w:widowControl/>
        <w:tabs>
          <w:tab w:val="left" w:pos="426"/>
        </w:tabs>
        <w:spacing w:line="276" w:lineRule="auto"/>
        <w:ind w:left="426" w:firstLine="0"/>
        <w:jc w:val="both"/>
        <w:rPr>
          <w:rStyle w:val="FontStyle11"/>
          <w:rFonts w:ascii="Calibri" w:hAnsi="Calibri" w:cs="Arial"/>
          <w:sz w:val="22"/>
          <w:szCs w:val="22"/>
        </w:rPr>
      </w:pPr>
      <w:r w:rsidRPr="00026CF8">
        <w:rPr>
          <w:rStyle w:val="FontStyle11"/>
          <w:rFonts w:ascii="Calibri" w:hAnsi="Calibri" w:cs="Arial"/>
          <w:sz w:val="22"/>
          <w:szCs w:val="22"/>
        </w:rPr>
        <w:t xml:space="preserve">Zgodnie z Umową Wykonawca / Zobowiązany </w:t>
      </w:r>
      <w:proofErr w:type="spellStart"/>
      <w:r w:rsidRPr="00026CF8">
        <w:rPr>
          <w:rStyle w:val="FontStyle11"/>
          <w:rFonts w:ascii="Calibri" w:hAnsi="Calibri" w:cs="Arial"/>
          <w:sz w:val="22"/>
          <w:szCs w:val="22"/>
        </w:rPr>
        <w:t>zobowiązany</w:t>
      </w:r>
      <w:proofErr w:type="spellEnd"/>
      <w:r w:rsidRPr="00026CF8">
        <w:rPr>
          <w:rStyle w:val="FontStyle11"/>
          <w:rFonts w:ascii="Calibri" w:hAnsi="Calibri" w:cs="Arial"/>
          <w:sz w:val="22"/>
          <w:szCs w:val="22"/>
        </w:rPr>
        <w:t xml:space="preserve"> jest do wniesienia zabezpieczenia należytego wykonania umowy w wysokości .......................... zł </w:t>
      </w:r>
      <w:r w:rsidRPr="00026CF8">
        <w:rPr>
          <w:rStyle w:val="FontStyle11"/>
          <w:rFonts w:ascii="Calibri" w:hAnsi="Calibri" w:cs="Arial"/>
          <w:i/>
          <w:sz w:val="22"/>
          <w:szCs w:val="22"/>
        </w:rPr>
        <w:t xml:space="preserve">(słownie: …………….………………) </w:t>
      </w:r>
      <w:r w:rsidRPr="00026CF8">
        <w:rPr>
          <w:rStyle w:val="FontStyle11"/>
          <w:rFonts w:ascii="Calibri" w:hAnsi="Calibri" w:cs="Arial"/>
          <w:sz w:val="22"/>
          <w:szCs w:val="22"/>
        </w:rPr>
        <w:t>stanowiącej ....... % ceny całkowitej podanej w ofercie Wykonawcy / Zobowiązanego będącej wynagrodzeniem określonym w Umowie.</w:t>
      </w:r>
    </w:p>
    <w:p w:rsidR="00CB11C5" w:rsidRPr="00026CF8" w:rsidRDefault="00CB11C5" w:rsidP="00CB11C5">
      <w:pPr>
        <w:pStyle w:val="Style8"/>
        <w:widowControl/>
        <w:tabs>
          <w:tab w:val="left" w:pos="426"/>
        </w:tabs>
        <w:spacing w:line="276" w:lineRule="auto"/>
        <w:ind w:firstLine="0"/>
        <w:jc w:val="both"/>
        <w:rPr>
          <w:rStyle w:val="FontStyle11"/>
          <w:rFonts w:ascii="Calibri" w:hAnsi="Calibri" w:cs="Arial"/>
          <w:sz w:val="22"/>
          <w:szCs w:val="22"/>
        </w:rPr>
      </w:pPr>
    </w:p>
    <w:p w:rsidR="00CB11C5" w:rsidRPr="00026CF8" w:rsidRDefault="00CB11C5" w:rsidP="00CB11C5">
      <w:pPr>
        <w:pStyle w:val="Style8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Style w:val="FontStyle11"/>
          <w:rFonts w:ascii="Calibri" w:hAnsi="Calibri" w:cs="Arial"/>
          <w:sz w:val="22"/>
          <w:szCs w:val="22"/>
        </w:rPr>
      </w:pPr>
      <w:r w:rsidRPr="00026CF8">
        <w:rPr>
          <w:rStyle w:val="FontStyle11"/>
          <w:rFonts w:ascii="Calibri" w:hAnsi="Calibri" w:cs="Arial"/>
          <w:sz w:val="22"/>
          <w:szCs w:val="22"/>
        </w:rPr>
        <w:t>Niniejsza Gwarancja zabezpiecza należyte wykonanie umowy przez Wykonawcę / Zobowiązanego oraz właściwe usunięcie wad i usterek.</w:t>
      </w:r>
    </w:p>
    <w:p w:rsidR="00CB11C5" w:rsidRPr="00026CF8" w:rsidRDefault="00CB11C5" w:rsidP="00CB11C5">
      <w:pPr>
        <w:pStyle w:val="Style8"/>
        <w:widowControl/>
        <w:tabs>
          <w:tab w:val="left" w:pos="426"/>
        </w:tabs>
        <w:spacing w:line="276" w:lineRule="auto"/>
        <w:ind w:left="426" w:firstLine="0"/>
        <w:jc w:val="both"/>
        <w:rPr>
          <w:rStyle w:val="FontStyle11"/>
          <w:rFonts w:ascii="Calibri" w:hAnsi="Calibri" w:cs="Arial"/>
          <w:sz w:val="22"/>
          <w:szCs w:val="22"/>
        </w:rPr>
      </w:pPr>
    </w:p>
    <w:p w:rsidR="00CB11C5" w:rsidRPr="00026CF8" w:rsidRDefault="00CB11C5" w:rsidP="00CB11C5">
      <w:pPr>
        <w:pStyle w:val="Style8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Style w:val="FontStyle11"/>
          <w:rFonts w:ascii="Calibri" w:hAnsi="Calibri" w:cs="Arial"/>
          <w:sz w:val="22"/>
          <w:szCs w:val="22"/>
        </w:rPr>
      </w:pPr>
      <w:r w:rsidRPr="00026CF8">
        <w:rPr>
          <w:rStyle w:val="FontStyle11"/>
          <w:rFonts w:ascii="Calibri" w:hAnsi="Calibri" w:cs="Arial"/>
          <w:sz w:val="22"/>
          <w:szCs w:val="22"/>
        </w:rPr>
        <w:t xml:space="preserve">Gwarant odpowiada wyłącznie w zakresie zabezpieczonym Gwarancją – z tytułu niewykonania lub nienależytego wykonania Umowy przez Wykonawcę / Zobowiązanego oraz z tytułu rękojmi za wady, w tym z tytułu wszelkich kar umownych, nie wyłączając kar z tytułu opóźnienia w wykonaniu </w:t>
      </w:r>
      <w:r w:rsidRPr="00026CF8">
        <w:rPr>
          <w:rStyle w:val="FontStyle11"/>
          <w:rFonts w:ascii="Calibri" w:hAnsi="Calibri" w:cs="Arial"/>
          <w:sz w:val="22"/>
          <w:szCs w:val="22"/>
        </w:rPr>
        <w:lastRenderedPageBreak/>
        <w:t>umowy, odstąpienia od umowy, jak również nieusunięcia lub nienależytego usunięcia wad i usterek.</w:t>
      </w:r>
    </w:p>
    <w:p w:rsidR="00CB11C5" w:rsidRPr="00026CF8" w:rsidRDefault="00CB11C5" w:rsidP="00CB11C5">
      <w:pPr>
        <w:pStyle w:val="Style8"/>
        <w:widowControl/>
        <w:tabs>
          <w:tab w:val="left" w:pos="426"/>
        </w:tabs>
        <w:spacing w:line="276" w:lineRule="auto"/>
        <w:ind w:left="426" w:firstLine="0"/>
        <w:jc w:val="both"/>
        <w:rPr>
          <w:rFonts w:ascii="Calibri" w:eastAsia="Calibri" w:hAnsi="Calibri" w:cs="Arial"/>
          <w:bCs/>
          <w:sz w:val="22"/>
          <w:szCs w:val="22"/>
          <w:lang w:eastAsia="en-US"/>
        </w:rPr>
      </w:pPr>
    </w:p>
    <w:p w:rsidR="00CB11C5" w:rsidRPr="00026CF8" w:rsidRDefault="00CB11C5" w:rsidP="00CB11C5">
      <w:pPr>
        <w:pStyle w:val="Style8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Style w:val="FontStyle11"/>
          <w:rFonts w:ascii="Calibri" w:hAnsi="Calibri" w:cs="Arial"/>
          <w:sz w:val="22"/>
          <w:szCs w:val="22"/>
        </w:rPr>
      </w:pPr>
      <w:r w:rsidRPr="00026CF8">
        <w:rPr>
          <w:rStyle w:val="FontStyle11"/>
          <w:rFonts w:ascii="Calibri" w:hAnsi="Calibri" w:cs="Arial"/>
          <w:sz w:val="22"/>
          <w:szCs w:val="22"/>
        </w:rPr>
        <w:t xml:space="preserve">Gwarant zobowiązuje się nieodwołalnie i bezwarunkowo, na pierwsze pisemne żądanie Beneficjenta, na zasadach przewidzianych w niniejszym dokumencie, do zapłacenia sumy gwarancyjnej do kwoty ....................... zł </w:t>
      </w:r>
      <w:r w:rsidRPr="00026CF8">
        <w:rPr>
          <w:rStyle w:val="FontStyle11"/>
          <w:rFonts w:ascii="Calibri" w:hAnsi="Calibri" w:cs="Arial"/>
          <w:i/>
          <w:sz w:val="22"/>
          <w:szCs w:val="22"/>
        </w:rPr>
        <w:t>(słownie: ………………………….)</w:t>
      </w:r>
      <w:r w:rsidRPr="00026CF8">
        <w:rPr>
          <w:rStyle w:val="FontStyle11"/>
          <w:rFonts w:ascii="Calibri" w:hAnsi="Calibri" w:cs="Arial"/>
          <w:sz w:val="22"/>
          <w:szCs w:val="22"/>
        </w:rPr>
        <w:t>z tytułu niewykonania lub nienależytego wykonania przedmiotu Umowy,</w:t>
      </w:r>
    </w:p>
    <w:p w:rsidR="00CB11C5" w:rsidRPr="00026CF8" w:rsidRDefault="00CB11C5" w:rsidP="00CB11C5">
      <w:pPr>
        <w:pStyle w:val="Style8"/>
        <w:tabs>
          <w:tab w:val="left" w:pos="426"/>
        </w:tabs>
        <w:spacing w:line="276" w:lineRule="auto"/>
        <w:ind w:left="426"/>
        <w:jc w:val="both"/>
        <w:rPr>
          <w:rStyle w:val="FontStyle11"/>
          <w:rFonts w:ascii="Calibri" w:hAnsi="Calibri" w:cs="Arial"/>
          <w:sz w:val="22"/>
          <w:szCs w:val="22"/>
        </w:rPr>
      </w:pPr>
      <w:r w:rsidRPr="00026CF8">
        <w:rPr>
          <w:rStyle w:val="FontStyle11"/>
          <w:rFonts w:ascii="Calibri" w:hAnsi="Calibri" w:cs="Arial"/>
          <w:sz w:val="22"/>
          <w:szCs w:val="22"/>
        </w:rPr>
        <w:tab/>
        <w:t xml:space="preserve">z uwzględnieniem pkt 3, w tym z tytułu nieprzedłużenia lub niewniesienia przez Wykonawcę / Zobowiązanego </w:t>
      </w:r>
      <w:r w:rsidRPr="00026CF8">
        <w:rPr>
          <w:rFonts w:ascii="Calibri" w:eastAsia="Calibri" w:hAnsi="Calibri" w:cs="Arial"/>
          <w:bCs/>
          <w:sz w:val="22"/>
          <w:szCs w:val="22"/>
          <w:lang w:eastAsia="en-US"/>
        </w:rPr>
        <w:t xml:space="preserve">nowego zabezpieczenia na kolejne okresy zgodnie z </w:t>
      </w:r>
      <w:r w:rsidRPr="00026CF8">
        <w:rPr>
          <w:rStyle w:val="FontStyle11"/>
          <w:rFonts w:ascii="Calibri" w:hAnsi="Calibri" w:cs="Arial"/>
          <w:sz w:val="22"/>
          <w:szCs w:val="22"/>
        </w:rPr>
        <w:t xml:space="preserve">art. 452 ust. 8-10 ustawy z dnia z dnia 11 września 2019 r. – Prawo zamówień publicznych </w:t>
      </w:r>
      <w:r w:rsidRPr="00026CF8">
        <w:rPr>
          <w:rFonts w:ascii="Calibri" w:eastAsia="Calibri" w:hAnsi="Calibri" w:cs="Arial"/>
          <w:bCs/>
          <w:sz w:val="22"/>
          <w:szCs w:val="22"/>
          <w:lang w:eastAsia="en-US"/>
        </w:rPr>
        <w:t>najpóźniej na 30 dni przed upływem terminu ważności dotychczasowego zabezpieczenia wniesionego w innej formie niż w pieniądzu.</w:t>
      </w:r>
    </w:p>
    <w:p w:rsidR="00CB11C5" w:rsidRPr="00026CF8" w:rsidRDefault="00CB11C5" w:rsidP="00CB11C5">
      <w:pPr>
        <w:pStyle w:val="Style8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Style w:val="FontStyle11"/>
          <w:rFonts w:ascii="Calibri" w:hAnsi="Calibri" w:cs="Arial"/>
          <w:sz w:val="22"/>
          <w:szCs w:val="22"/>
        </w:rPr>
      </w:pPr>
      <w:r w:rsidRPr="00026CF8">
        <w:rPr>
          <w:rStyle w:val="FontStyle11"/>
          <w:rFonts w:ascii="Calibri" w:hAnsi="Calibri" w:cs="Arial"/>
          <w:sz w:val="22"/>
          <w:szCs w:val="22"/>
        </w:rPr>
        <w:t xml:space="preserve">Niniejsza Gwarancja jest ważna od dnia zawarcia Umowy do dnia odbioru końcowego stwierdzającego należyte wykonanie przedmiotu Umowy, nie dłużej jednak niż do dnia …………..….. </w:t>
      </w:r>
      <w:r w:rsidRPr="00026CF8">
        <w:rPr>
          <w:rStyle w:val="FontStyle11"/>
          <w:rFonts w:ascii="Calibri" w:hAnsi="Calibri" w:cs="Arial"/>
          <w:i/>
          <w:sz w:val="22"/>
          <w:szCs w:val="22"/>
        </w:rPr>
        <w:t xml:space="preserve">/należy wskazać dzień odpowiadający ostatniemu dniu okresu 30-dniowego liczonego od dnia stanowiącego termin wykonania zamówienia określony w Umowie/ – </w:t>
      </w:r>
      <w:r w:rsidRPr="00026CF8">
        <w:rPr>
          <w:rStyle w:val="FontStyle11"/>
          <w:rFonts w:ascii="Calibri" w:hAnsi="Calibri" w:cs="Arial"/>
          <w:sz w:val="22"/>
          <w:szCs w:val="22"/>
        </w:rPr>
        <w:t>w zakresie niewykonania lub nienależytego wykonania przedmiotu Umowy z uwzględnieniem pkt 3 oraz przepisów art. 452 ust. 8-10 ustawy z dnia z dnia 11 września 2019 r. – Prawo zamówień publicznych, jeżeli mają one zastosowanie na gruncie Umowy.</w:t>
      </w:r>
    </w:p>
    <w:p w:rsidR="00CB11C5" w:rsidRPr="00026CF8" w:rsidRDefault="00CB11C5" w:rsidP="00CB11C5">
      <w:pPr>
        <w:pStyle w:val="Style8"/>
        <w:widowControl/>
        <w:tabs>
          <w:tab w:val="left" w:pos="426"/>
        </w:tabs>
        <w:spacing w:line="276" w:lineRule="auto"/>
        <w:ind w:left="993" w:firstLine="0"/>
        <w:jc w:val="both"/>
        <w:rPr>
          <w:rStyle w:val="FontStyle11"/>
          <w:rFonts w:ascii="Calibri" w:hAnsi="Calibri" w:cs="Arial"/>
          <w:sz w:val="22"/>
          <w:szCs w:val="22"/>
        </w:rPr>
      </w:pPr>
    </w:p>
    <w:p w:rsidR="00CB11C5" w:rsidRPr="00026CF8" w:rsidRDefault="00CB11C5" w:rsidP="00CB11C5">
      <w:pPr>
        <w:pStyle w:val="Style8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Style w:val="FontStyle11"/>
          <w:rFonts w:ascii="Calibri" w:hAnsi="Calibri" w:cs="Arial"/>
          <w:sz w:val="22"/>
          <w:szCs w:val="22"/>
        </w:rPr>
      </w:pPr>
      <w:r w:rsidRPr="00026CF8">
        <w:rPr>
          <w:rStyle w:val="FontStyle11"/>
          <w:rFonts w:ascii="Calibri" w:hAnsi="Calibri" w:cs="Arial"/>
          <w:sz w:val="22"/>
          <w:szCs w:val="22"/>
        </w:rPr>
        <w:t>Suma gwarancyjna zmniejsza się o każdą wypłatę z tytułu Gwarancji.</w:t>
      </w:r>
    </w:p>
    <w:p w:rsidR="00CB11C5" w:rsidRPr="00026CF8" w:rsidRDefault="00CB11C5" w:rsidP="00CB11C5">
      <w:pPr>
        <w:pStyle w:val="Style8"/>
        <w:widowControl/>
        <w:tabs>
          <w:tab w:val="left" w:pos="426"/>
        </w:tabs>
        <w:spacing w:line="276" w:lineRule="auto"/>
        <w:ind w:left="426" w:firstLine="0"/>
        <w:jc w:val="both"/>
        <w:rPr>
          <w:rStyle w:val="FontStyle11"/>
          <w:rFonts w:ascii="Calibri" w:hAnsi="Calibri" w:cs="Arial"/>
          <w:sz w:val="22"/>
          <w:szCs w:val="22"/>
        </w:rPr>
      </w:pPr>
    </w:p>
    <w:p w:rsidR="00CB11C5" w:rsidRPr="00026CF8" w:rsidRDefault="00CB11C5" w:rsidP="00CB11C5">
      <w:pPr>
        <w:pStyle w:val="Style8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Style w:val="FontStyle11"/>
          <w:rFonts w:ascii="Calibri" w:hAnsi="Calibri" w:cs="Times New Roman"/>
          <w:sz w:val="22"/>
          <w:szCs w:val="22"/>
        </w:rPr>
      </w:pPr>
      <w:r w:rsidRPr="00026CF8">
        <w:rPr>
          <w:rStyle w:val="FontStyle11"/>
          <w:rFonts w:ascii="Calibri" w:hAnsi="Calibri" w:cs="Arial"/>
          <w:sz w:val="22"/>
          <w:szCs w:val="22"/>
        </w:rPr>
        <w:t xml:space="preserve">Wypłata z tytułu Gwarancji nastąpi w terminie 14 dni od dnia złożenia przez Beneficjenta w terminie ważności Gwarancji pisemnego żądania zapłaty sumy gwarancyjnej zawierającego kwotę roszczenia  i numer </w:t>
      </w:r>
      <w:r w:rsidRPr="00026CF8">
        <w:rPr>
          <w:rStyle w:val="FontStyle11"/>
          <w:rFonts w:ascii="Calibri" w:hAnsi="Calibri" w:cs="Times New Roman"/>
          <w:sz w:val="22"/>
          <w:szCs w:val="22"/>
        </w:rPr>
        <w:t>rachunku bankowego, na który kwota ta ma zostać przekazana.</w:t>
      </w:r>
    </w:p>
    <w:p w:rsidR="00CB11C5" w:rsidRPr="00026CF8" w:rsidRDefault="00CB11C5" w:rsidP="00CB11C5">
      <w:pPr>
        <w:pStyle w:val="Style8"/>
        <w:widowControl/>
        <w:tabs>
          <w:tab w:val="left" w:pos="426"/>
        </w:tabs>
        <w:spacing w:line="276" w:lineRule="auto"/>
        <w:ind w:left="426" w:firstLine="0"/>
        <w:jc w:val="both"/>
        <w:rPr>
          <w:rStyle w:val="FontStyle11"/>
          <w:rFonts w:ascii="Calibri" w:hAnsi="Calibri" w:cs="Times New Roman"/>
          <w:sz w:val="22"/>
          <w:szCs w:val="22"/>
        </w:rPr>
      </w:pPr>
      <w:r w:rsidRPr="00026CF8">
        <w:rPr>
          <w:rStyle w:val="FontStyle11"/>
          <w:rFonts w:ascii="Calibri" w:hAnsi="Calibri" w:cs="Times New Roman"/>
          <w:sz w:val="22"/>
          <w:szCs w:val="22"/>
        </w:rPr>
        <w:t>Beneficjent przekaże Gwarantowi żądanie zapłaty w następujący sposób:</w:t>
      </w:r>
    </w:p>
    <w:p w:rsidR="00CB11C5" w:rsidRPr="00026CF8" w:rsidRDefault="00CB11C5" w:rsidP="00CB11C5">
      <w:pPr>
        <w:suppressAutoHyphens w:val="0"/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026CF8">
        <w:rPr>
          <w:rFonts w:ascii="Calibri" w:hAnsi="Calibri"/>
          <w:sz w:val="22"/>
          <w:szCs w:val="22"/>
        </w:rPr>
        <w:t>1) w formie papierowej, doręczone na adres siedziby Gwaranta a podpisy osób upoważnionych, powinny być poświadczone przez bank, prowadzący rachunek Beneficjenta lub notariusza, lub</w:t>
      </w:r>
      <w:r w:rsidRPr="00026CF8" w:rsidDel="000A1D2F">
        <w:rPr>
          <w:rFonts w:ascii="Calibri" w:hAnsi="Calibri"/>
          <w:sz w:val="22"/>
          <w:szCs w:val="22"/>
        </w:rPr>
        <w:t xml:space="preserve"> </w:t>
      </w:r>
      <w:r w:rsidRPr="00026CF8">
        <w:rPr>
          <w:rFonts w:ascii="Calibri" w:hAnsi="Calibri"/>
          <w:sz w:val="22"/>
          <w:szCs w:val="22"/>
        </w:rPr>
        <w:t>Radcę Prawnego lub</w:t>
      </w:r>
    </w:p>
    <w:p w:rsidR="00CB11C5" w:rsidRPr="00026CF8" w:rsidRDefault="00CB11C5" w:rsidP="00CB11C5">
      <w:pPr>
        <w:tabs>
          <w:tab w:val="left" w:pos="655"/>
        </w:tabs>
        <w:suppressAutoHyphens w:val="0"/>
        <w:spacing w:line="276" w:lineRule="auto"/>
        <w:ind w:left="426"/>
        <w:jc w:val="both"/>
        <w:rPr>
          <w:rStyle w:val="FontStyle11"/>
          <w:rFonts w:ascii="Calibri" w:hAnsi="Calibri"/>
          <w:sz w:val="22"/>
          <w:szCs w:val="22"/>
        </w:rPr>
      </w:pPr>
      <w:r w:rsidRPr="00026CF8">
        <w:rPr>
          <w:rFonts w:ascii="Calibri" w:hAnsi="Calibri"/>
          <w:sz w:val="22"/>
          <w:szCs w:val="22"/>
        </w:rPr>
        <w:t xml:space="preserve">2) w formie elektronicznej opatrzonej kwalifikowanym podpisem elektronicznym, przesłane na adres mailowy Gwaranta </w:t>
      </w:r>
    </w:p>
    <w:p w:rsidR="00CB11C5" w:rsidRPr="00026CF8" w:rsidRDefault="00CB11C5" w:rsidP="00CB11C5">
      <w:pPr>
        <w:pStyle w:val="Style1"/>
        <w:widowControl/>
        <w:tabs>
          <w:tab w:val="left" w:pos="655"/>
        </w:tabs>
        <w:spacing w:line="276" w:lineRule="auto"/>
        <w:ind w:left="993" w:firstLine="0"/>
        <w:rPr>
          <w:rStyle w:val="FontStyle11"/>
          <w:rFonts w:ascii="Calibri" w:hAnsi="Calibri" w:cs="Arial"/>
          <w:sz w:val="22"/>
          <w:szCs w:val="22"/>
        </w:rPr>
      </w:pPr>
    </w:p>
    <w:p w:rsidR="00CB11C5" w:rsidRPr="00026CF8" w:rsidRDefault="00CB11C5" w:rsidP="00CB11C5">
      <w:pPr>
        <w:pStyle w:val="Style1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Style w:val="FontStyle11"/>
          <w:rFonts w:ascii="Calibri" w:hAnsi="Calibri" w:cs="Arial"/>
          <w:sz w:val="22"/>
          <w:szCs w:val="22"/>
        </w:rPr>
      </w:pPr>
      <w:r w:rsidRPr="00026CF8">
        <w:rPr>
          <w:rStyle w:val="FontStyle11"/>
          <w:rFonts w:ascii="Calibri" w:hAnsi="Calibri" w:cs="Arial"/>
          <w:sz w:val="22"/>
          <w:szCs w:val="22"/>
        </w:rPr>
        <w:t>Żadna zmiana czy uzupełnienie lub inna modyfikacja postanowień, zakresu, czy warunków Umowy, które mogą zostać przeprowadzone w ramach tej Umowy lub w jakichkolwiek dokumentach umownych, jakie mogą zostać sporządzone między Beneficjentem a Wykonawcą / Zobowiązanym nie uwalniają Gwaranta od odpowiedzialności wynikającej z niniejszej gwarancji i niniejszym Gwarant rezygnuje z konieczności powiadomienia o takiej zmianie, uzupełnieniu, czy modyfikacji.</w:t>
      </w:r>
    </w:p>
    <w:p w:rsidR="00CB11C5" w:rsidRPr="00026CF8" w:rsidRDefault="00CB11C5" w:rsidP="00CB11C5">
      <w:pPr>
        <w:pStyle w:val="Style1"/>
        <w:widowControl/>
        <w:tabs>
          <w:tab w:val="left" w:pos="426"/>
        </w:tabs>
        <w:spacing w:line="276" w:lineRule="auto"/>
        <w:ind w:left="426" w:firstLine="0"/>
        <w:rPr>
          <w:rStyle w:val="FontStyle11"/>
          <w:rFonts w:ascii="Calibri" w:hAnsi="Calibri" w:cs="Arial"/>
          <w:sz w:val="22"/>
          <w:szCs w:val="22"/>
        </w:rPr>
      </w:pPr>
    </w:p>
    <w:p w:rsidR="00CB11C5" w:rsidRPr="00026CF8" w:rsidRDefault="00CB11C5" w:rsidP="00CB11C5">
      <w:pPr>
        <w:pStyle w:val="Style1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="Calibri" w:hAnsi="Calibri" w:cs="Arial"/>
          <w:sz w:val="22"/>
          <w:szCs w:val="22"/>
        </w:rPr>
      </w:pPr>
      <w:r w:rsidRPr="00026CF8">
        <w:rPr>
          <w:rStyle w:val="FontStyle11"/>
          <w:rFonts w:ascii="Calibri" w:hAnsi="Calibri" w:cs="Arial"/>
          <w:sz w:val="22"/>
          <w:szCs w:val="22"/>
        </w:rPr>
        <w:t>Gwarancja wygasa automatycznie i całkowicie w następujących sytuacjach:</w:t>
      </w:r>
    </w:p>
    <w:p w:rsidR="00CB11C5" w:rsidRPr="00026CF8" w:rsidRDefault="00CB11C5" w:rsidP="00CB11C5">
      <w:pPr>
        <w:pStyle w:val="Style1"/>
        <w:widowControl/>
        <w:numPr>
          <w:ilvl w:val="0"/>
          <w:numId w:val="3"/>
        </w:numPr>
        <w:tabs>
          <w:tab w:val="left" w:pos="641"/>
        </w:tabs>
        <w:spacing w:line="276" w:lineRule="auto"/>
        <w:ind w:left="993" w:hanging="426"/>
        <w:rPr>
          <w:rStyle w:val="FontStyle11"/>
          <w:rFonts w:ascii="Calibri" w:hAnsi="Calibri" w:cs="Arial"/>
          <w:sz w:val="22"/>
          <w:szCs w:val="22"/>
        </w:rPr>
      </w:pPr>
      <w:r w:rsidRPr="00026CF8">
        <w:rPr>
          <w:rStyle w:val="FontStyle11"/>
          <w:rFonts w:ascii="Calibri" w:hAnsi="Calibri" w:cs="Arial"/>
          <w:sz w:val="22"/>
          <w:szCs w:val="22"/>
        </w:rPr>
        <w:t>gdy żądanie zapłaty nie zostało przekazane w terminie ważności Gwarancji,</w:t>
      </w:r>
    </w:p>
    <w:p w:rsidR="00CB11C5" w:rsidRPr="00026CF8" w:rsidRDefault="00CB11C5" w:rsidP="00CB11C5">
      <w:pPr>
        <w:pStyle w:val="Style1"/>
        <w:widowControl/>
        <w:numPr>
          <w:ilvl w:val="0"/>
          <w:numId w:val="3"/>
        </w:numPr>
        <w:tabs>
          <w:tab w:val="left" w:pos="641"/>
        </w:tabs>
        <w:spacing w:line="276" w:lineRule="auto"/>
        <w:ind w:left="993" w:hanging="426"/>
        <w:rPr>
          <w:rStyle w:val="FontStyle12"/>
          <w:rFonts w:ascii="Calibri" w:hAnsi="Calibri" w:cs="Arial"/>
          <w:b w:val="0"/>
          <w:bCs w:val="0"/>
          <w:sz w:val="22"/>
          <w:szCs w:val="22"/>
        </w:rPr>
      </w:pPr>
      <w:r w:rsidRPr="00026CF8">
        <w:rPr>
          <w:rStyle w:val="FontStyle11"/>
          <w:rFonts w:ascii="Calibri" w:hAnsi="Calibri" w:cs="Arial"/>
          <w:sz w:val="22"/>
          <w:szCs w:val="22"/>
        </w:rPr>
        <w:t>w przypadku zwolnienia Gwaranta przez Beneficjenta ze wszystkich zobowiązań przewidzianych w</w:t>
      </w:r>
      <w:r w:rsidRPr="00026CF8">
        <w:rPr>
          <w:rStyle w:val="FontStyle11"/>
          <w:rFonts w:ascii="Calibri" w:hAnsi="Calibri" w:cs="Arial"/>
          <w:b/>
          <w:bCs/>
          <w:sz w:val="22"/>
          <w:szCs w:val="22"/>
        </w:rPr>
        <w:t xml:space="preserve"> </w:t>
      </w:r>
      <w:r w:rsidRPr="00026CF8">
        <w:rPr>
          <w:rStyle w:val="FontStyle11"/>
          <w:rFonts w:ascii="Calibri" w:hAnsi="Calibri" w:cs="Arial"/>
          <w:sz w:val="22"/>
          <w:szCs w:val="22"/>
        </w:rPr>
        <w:t>Gwarancji przed upływem terminu jej ważności,</w:t>
      </w:r>
    </w:p>
    <w:p w:rsidR="00CB11C5" w:rsidRPr="00026CF8" w:rsidRDefault="00CB11C5" w:rsidP="00CB11C5">
      <w:pPr>
        <w:pStyle w:val="Style1"/>
        <w:widowControl/>
        <w:numPr>
          <w:ilvl w:val="0"/>
          <w:numId w:val="3"/>
        </w:numPr>
        <w:tabs>
          <w:tab w:val="left" w:pos="641"/>
        </w:tabs>
        <w:spacing w:line="276" w:lineRule="auto"/>
        <w:ind w:left="993" w:hanging="426"/>
        <w:rPr>
          <w:rStyle w:val="FontStyle12"/>
          <w:rFonts w:ascii="Calibri" w:hAnsi="Calibri" w:cs="Arial"/>
          <w:b w:val="0"/>
          <w:bCs w:val="0"/>
          <w:sz w:val="22"/>
          <w:szCs w:val="22"/>
        </w:rPr>
      </w:pPr>
      <w:r w:rsidRPr="00026CF8">
        <w:rPr>
          <w:rStyle w:val="FontStyle11"/>
          <w:rFonts w:ascii="Calibri" w:hAnsi="Calibri" w:cs="Arial"/>
          <w:sz w:val="22"/>
          <w:szCs w:val="22"/>
        </w:rPr>
        <w:t>gdy płatności dokonane przez Gwaranta w ramach gwarancji osiągną kwotę</w:t>
      </w:r>
      <w:r w:rsidRPr="00026CF8">
        <w:rPr>
          <w:rStyle w:val="FontStyle11"/>
          <w:rFonts w:ascii="Calibri" w:hAnsi="Calibri" w:cs="Arial"/>
          <w:b/>
          <w:bCs/>
          <w:sz w:val="22"/>
          <w:szCs w:val="22"/>
        </w:rPr>
        <w:t xml:space="preserve"> </w:t>
      </w:r>
      <w:r w:rsidRPr="00026CF8">
        <w:rPr>
          <w:rStyle w:val="FontStyle11"/>
          <w:rFonts w:ascii="Calibri" w:hAnsi="Calibri" w:cs="Arial"/>
          <w:sz w:val="22"/>
          <w:szCs w:val="22"/>
        </w:rPr>
        <w:t>Gwarancji (sumę gwarancyjną),</w:t>
      </w:r>
    </w:p>
    <w:p w:rsidR="00CB11C5" w:rsidRPr="00026CF8" w:rsidRDefault="00CB11C5" w:rsidP="00CB11C5">
      <w:pPr>
        <w:pStyle w:val="Style1"/>
        <w:widowControl/>
        <w:numPr>
          <w:ilvl w:val="0"/>
          <w:numId w:val="3"/>
        </w:numPr>
        <w:tabs>
          <w:tab w:val="left" w:pos="641"/>
        </w:tabs>
        <w:spacing w:line="276" w:lineRule="auto"/>
        <w:ind w:left="993" w:hanging="426"/>
        <w:rPr>
          <w:rStyle w:val="FontStyle11"/>
          <w:rFonts w:ascii="Calibri" w:hAnsi="Calibri" w:cs="Arial"/>
          <w:sz w:val="22"/>
          <w:szCs w:val="22"/>
        </w:rPr>
      </w:pPr>
      <w:r w:rsidRPr="00026CF8">
        <w:rPr>
          <w:rStyle w:val="FontStyle11"/>
          <w:rFonts w:ascii="Calibri" w:hAnsi="Calibri" w:cs="Arial"/>
          <w:sz w:val="22"/>
          <w:szCs w:val="22"/>
        </w:rPr>
        <w:lastRenderedPageBreak/>
        <w:t>gdy oryginał gwarancji zostanie zwrócony Gwarantowi przed terminem ważności Gwarancji.</w:t>
      </w:r>
    </w:p>
    <w:p w:rsidR="00CB11C5" w:rsidRPr="00026CF8" w:rsidRDefault="00CB11C5" w:rsidP="00CB11C5">
      <w:pPr>
        <w:pStyle w:val="Style1"/>
        <w:widowControl/>
        <w:tabs>
          <w:tab w:val="left" w:pos="641"/>
        </w:tabs>
        <w:spacing w:line="276" w:lineRule="auto"/>
        <w:ind w:left="993" w:firstLine="0"/>
        <w:rPr>
          <w:rStyle w:val="FontStyle11"/>
          <w:rFonts w:ascii="Calibri" w:hAnsi="Calibri" w:cs="Arial"/>
          <w:sz w:val="22"/>
          <w:szCs w:val="22"/>
        </w:rPr>
      </w:pPr>
    </w:p>
    <w:p w:rsidR="00CB11C5" w:rsidRPr="00026CF8" w:rsidRDefault="00CB11C5" w:rsidP="00CB11C5">
      <w:pPr>
        <w:pStyle w:val="Style1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Style w:val="FontStyle11"/>
          <w:rFonts w:ascii="Calibri" w:hAnsi="Calibri" w:cs="Arial"/>
          <w:sz w:val="22"/>
          <w:szCs w:val="22"/>
        </w:rPr>
      </w:pPr>
      <w:r w:rsidRPr="00026CF8">
        <w:rPr>
          <w:rStyle w:val="FontStyle11"/>
          <w:rFonts w:ascii="Calibri" w:hAnsi="Calibri" w:cs="Arial"/>
          <w:sz w:val="22"/>
          <w:szCs w:val="22"/>
        </w:rPr>
        <w:t>Wierzytelność z tytułu niniejszej gwarancji nie może być przedmiotem przelewu na rzecz osoby trzeciej pod rygorem wygaśnięcia gwarancji.</w:t>
      </w:r>
    </w:p>
    <w:p w:rsidR="00CB11C5" w:rsidRPr="00026CF8" w:rsidRDefault="00CB11C5" w:rsidP="00CB11C5">
      <w:pPr>
        <w:pStyle w:val="Style1"/>
        <w:widowControl/>
        <w:tabs>
          <w:tab w:val="left" w:pos="426"/>
        </w:tabs>
        <w:spacing w:line="276" w:lineRule="auto"/>
        <w:ind w:left="426" w:firstLine="0"/>
        <w:rPr>
          <w:rStyle w:val="FontStyle11"/>
          <w:rFonts w:ascii="Calibri" w:hAnsi="Calibri" w:cs="Arial"/>
          <w:sz w:val="22"/>
          <w:szCs w:val="22"/>
        </w:rPr>
      </w:pPr>
    </w:p>
    <w:p w:rsidR="00CB11C5" w:rsidRPr="00026CF8" w:rsidRDefault="00CB11C5" w:rsidP="00CB11C5">
      <w:pPr>
        <w:pStyle w:val="Style1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Style w:val="FontStyle11"/>
          <w:rFonts w:ascii="Calibri" w:hAnsi="Calibri" w:cs="Arial"/>
          <w:sz w:val="22"/>
          <w:szCs w:val="22"/>
        </w:rPr>
      </w:pPr>
      <w:r w:rsidRPr="00026CF8">
        <w:rPr>
          <w:rStyle w:val="FontStyle11"/>
          <w:rFonts w:ascii="Calibri" w:hAnsi="Calibri" w:cs="Arial"/>
          <w:sz w:val="22"/>
          <w:szCs w:val="22"/>
        </w:rPr>
        <w:t>Po upływie terminu ważności dokument Gwarancji (oryginał) powinien być zwrócony do Gwaranta.</w:t>
      </w:r>
    </w:p>
    <w:p w:rsidR="00CB11C5" w:rsidRPr="00026CF8" w:rsidRDefault="00CB11C5" w:rsidP="00CB11C5">
      <w:pPr>
        <w:pStyle w:val="Style1"/>
        <w:widowControl/>
        <w:tabs>
          <w:tab w:val="left" w:pos="426"/>
        </w:tabs>
        <w:spacing w:line="276" w:lineRule="auto"/>
        <w:ind w:firstLine="0"/>
        <w:rPr>
          <w:rStyle w:val="FontStyle11"/>
          <w:rFonts w:ascii="Calibri" w:hAnsi="Calibri" w:cs="Arial"/>
          <w:sz w:val="22"/>
          <w:szCs w:val="22"/>
        </w:rPr>
      </w:pPr>
    </w:p>
    <w:p w:rsidR="00CB11C5" w:rsidRPr="00026CF8" w:rsidRDefault="00CB11C5" w:rsidP="00CB11C5">
      <w:pPr>
        <w:pStyle w:val="Style1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Style w:val="FontStyle11"/>
          <w:rFonts w:ascii="Calibri" w:hAnsi="Calibri" w:cs="Arial"/>
          <w:sz w:val="22"/>
          <w:szCs w:val="22"/>
        </w:rPr>
      </w:pPr>
      <w:r w:rsidRPr="00026CF8">
        <w:rPr>
          <w:rStyle w:val="FontStyle11"/>
          <w:rFonts w:ascii="Calibri" w:hAnsi="Calibri" w:cs="Arial"/>
          <w:sz w:val="22"/>
          <w:szCs w:val="22"/>
        </w:rPr>
        <w:t>Prawem właściwym do rozstrzygania sporów mogących wyniknąć na tle niniejszej gwarancji jest prawo polskie.</w:t>
      </w:r>
    </w:p>
    <w:p w:rsidR="00CB11C5" w:rsidRPr="00026CF8" w:rsidRDefault="00CB11C5" w:rsidP="00CB11C5">
      <w:pPr>
        <w:pStyle w:val="Style1"/>
        <w:widowControl/>
        <w:tabs>
          <w:tab w:val="left" w:pos="426"/>
        </w:tabs>
        <w:spacing w:line="276" w:lineRule="auto"/>
        <w:ind w:left="426" w:firstLine="0"/>
        <w:rPr>
          <w:rFonts w:ascii="Calibri" w:hAnsi="Calibri" w:cs="Arial"/>
          <w:sz w:val="22"/>
          <w:szCs w:val="22"/>
        </w:rPr>
      </w:pPr>
      <w:r w:rsidRPr="00026CF8">
        <w:rPr>
          <w:rStyle w:val="FontStyle11"/>
          <w:rFonts w:ascii="Calibri" w:hAnsi="Calibri" w:cs="Arial"/>
          <w:sz w:val="22"/>
          <w:szCs w:val="22"/>
        </w:rPr>
        <w:t>Sądem właściwym miejscowo w sprawach związanych z niniejszą Gwarancją jest są właściwy dla siedziby Beneficjenta.</w:t>
      </w:r>
    </w:p>
    <w:p w:rsidR="00CB11C5" w:rsidRPr="00026CF8" w:rsidRDefault="00CB11C5" w:rsidP="00CB11C5">
      <w:pPr>
        <w:spacing w:line="276" w:lineRule="auto"/>
        <w:rPr>
          <w:rFonts w:ascii="Calibri" w:hAnsi="Calibri"/>
          <w:sz w:val="22"/>
          <w:szCs w:val="22"/>
        </w:rPr>
      </w:pPr>
    </w:p>
    <w:p w:rsidR="00CB11C5" w:rsidRPr="00026CF8" w:rsidRDefault="00CB11C5" w:rsidP="00CB11C5">
      <w:pPr>
        <w:spacing w:line="276" w:lineRule="auto"/>
        <w:rPr>
          <w:rFonts w:ascii="Calibri" w:hAnsi="Calibri"/>
          <w:sz w:val="22"/>
          <w:szCs w:val="22"/>
        </w:rPr>
      </w:pPr>
    </w:p>
    <w:p w:rsidR="00CB11C5" w:rsidRPr="00026CF8" w:rsidRDefault="00CB11C5" w:rsidP="00CB11C5">
      <w:pPr>
        <w:spacing w:line="276" w:lineRule="auto"/>
        <w:rPr>
          <w:rFonts w:ascii="Calibri" w:hAnsi="Calibri"/>
          <w:sz w:val="22"/>
          <w:szCs w:val="22"/>
        </w:rPr>
      </w:pPr>
    </w:p>
    <w:p w:rsidR="00CB11C5" w:rsidRPr="00026CF8" w:rsidRDefault="00CB11C5" w:rsidP="00CB11C5">
      <w:pPr>
        <w:spacing w:line="276" w:lineRule="auto"/>
        <w:jc w:val="right"/>
        <w:rPr>
          <w:rFonts w:ascii="Calibri" w:hAnsi="Calibri" w:cs="Arial"/>
          <w:i/>
          <w:sz w:val="22"/>
          <w:szCs w:val="22"/>
        </w:rPr>
      </w:pPr>
      <w:r w:rsidRPr="00026CF8">
        <w:rPr>
          <w:rFonts w:ascii="Calibri" w:hAnsi="Calibri" w:cs="Arial"/>
          <w:i/>
          <w:sz w:val="22"/>
          <w:szCs w:val="22"/>
        </w:rPr>
        <w:t>/Stempel gwarant</w:t>
      </w:r>
      <w:r w:rsidR="00E15773">
        <w:rPr>
          <w:rFonts w:ascii="Calibri" w:hAnsi="Calibri" w:cs="Arial"/>
          <w:i/>
          <w:sz w:val="22"/>
          <w:szCs w:val="22"/>
        </w:rPr>
        <w:t>a i podpisy osób upoważnionych/</w:t>
      </w:r>
    </w:p>
    <w:p w:rsidR="006C53E7" w:rsidRDefault="006C53E7"/>
    <w:sectPr w:rsidR="006C5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F78B9"/>
    <w:multiLevelType w:val="hybridMultilevel"/>
    <w:tmpl w:val="FD6A7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87908"/>
    <w:multiLevelType w:val="hybridMultilevel"/>
    <w:tmpl w:val="D5768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75192"/>
    <w:multiLevelType w:val="hybridMultilevel"/>
    <w:tmpl w:val="38BCE2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C5"/>
    <w:rsid w:val="00526694"/>
    <w:rsid w:val="006C53E7"/>
    <w:rsid w:val="009E5C5A"/>
    <w:rsid w:val="00CB11C5"/>
    <w:rsid w:val="00E1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61BDA-8D1C-46C8-9D1F-32EEB403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1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rsid w:val="00CB11C5"/>
    <w:pPr>
      <w:widowControl w:val="0"/>
      <w:suppressAutoHyphens w:val="0"/>
      <w:autoSpaceDE w:val="0"/>
      <w:autoSpaceDN w:val="0"/>
      <w:adjustRightInd w:val="0"/>
      <w:spacing w:line="212" w:lineRule="exact"/>
      <w:jc w:val="center"/>
    </w:pPr>
    <w:rPr>
      <w:rFonts w:ascii="Arial Narrow" w:hAnsi="Arial Narrow" w:cs="Arial Narrow"/>
      <w:lang w:eastAsia="pl-PL"/>
    </w:rPr>
  </w:style>
  <w:style w:type="paragraph" w:customStyle="1" w:styleId="Style3">
    <w:name w:val="Style3"/>
    <w:basedOn w:val="Normalny"/>
    <w:rsid w:val="00CB11C5"/>
    <w:pPr>
      <w:widowControl w:val="0"/>
      <w:suppressAutoHyphens w:val="0"/>
      <w:autoSpaceDE w:val="0"/>
      <w:autoSpaceDN w:val="0"/>
      <w:adjustRightInd w:val="0"/>
      <w:spacing w:line="216" w:lineRule="exact"/>
      <w:jc w:val="both"/>
    </w:pPr>
    <w:rPr>
      <w:rFonts w:ascii="Arial Narrow" w:hAnsi="Arial Narrow" w:cs="Arial Narrow"/>
      <w:lang w:eastAsia="pl-PL"/>
    </w:rPr>
  </w:style>
  <w:style w:type="paragraph" w:customStyle="1" w:styleId="Style5">
    <w:name w:val="Style5"/>
    <w:basedOn w:val="Normalny"/>
    <w:rsid w:val="00CB11C5"/>
    <w:pPr>
      <w:widowControl w:val="0"/>
      <w:suppressAutoHyphens w:val="0"/>
      <w:autoSpaceDE w:val="0"/>
      <w:autoSpaceDN w:val="0"/>
      <w:adjustRightInd w:val="0"/>
    </w:pPr>
    <w:rPr>
      <w:rFonts w:ascii="Arial Narrow" w:hAnsi="Arial Narrow" w:cs="Arial Narrow"/>
      <w:lang w:eastAsia="pl-PL"/>
    </w:rPr>
  </w:style>
  <w:style w:type="paragraph" w:customStyle="1" w:styleId="Style8">
    <w:name w:val="Style8"/>
    <w:basedOn w:val="Normalny"/>
    <w:rsid w:val="00CB11C5"/>
    <w:pPr>
      <w:widowControl w:val="0"/>
      <w:suppressAutoHyphens w:val="0"/>
      <w:autoSpaceDE w:val="0"/>
      <w:autoSpaceDN w:val="0"/>
      <w:adjustRightInd w:val="0"/>
      <w:spacing w:line="216" w:lineRule="exact"/>
      <w:ind w:hanging="338"/>
    </w:pPr>
    <w:rPr>
      <w:rFonts w:ascii="Arial Narrow" w:hAnsi="Arial Narrow" w:cs="Arial Narrow"/>
      <w:lang w:eastAsia="pl-PL"/>
    </w:rPr>
  </w:style>
  <w:style w:type="character" w:customStyle="1" w:styleId="FontStyle11">
    <w:name w:val="Font Style11"/>
    <w:rsid w:val="00CB11C5"/>
    <w:rPr>
      <w:rFonts w:ascii="Arial Narrow" w:hAnsi="Arial Narrow" w:cs="Arial Narrow"/>
      <w:color w:val="000000"/>
      <w:sz w:val="18"/>
      <w:szCs w:val="18"/>
    </w:rPr>
  </w:style>
  <w:style w:type="character" w:customStyle="1" w:styleId="FontStyle14">
    <w:name w:val="Font Style14"/>
    <w:rsid w:val="00CB11C5"/>
    <w:rPr>
      <w:rFonts w:ascii="Arial Narrow" w:hAnsi="Arial Narrow" w:cs="Arial Narrow"/>
      <w:color w:val="000000"/>
      <w:sz w:val="16"/>
      <w:szCs w:val="16"/>
    </w:rPr>
  </w:style>
  <w:style w:type="paragraph" w:customStyle="1" w:styleId="Style1">
    <w:name w:val="Style1"/>
    <w:basedOn w:val="Normalny"/>
    <w:rsid w:val="00CB11C5"/>
    <w:pPr>
      <w:widowControl w:val="0"/>
      <w:suppressAutoHyphens w:val="0"/>
      <w:autoSpaceDE w:val="0"/>
      <w:autoSpaceDN w:val="0"/>
      <w:adjustRightInd w:val="0"/>
      <w:spacing w:line="216" w:lineRule="exact"/>
      <w:ind w:hanging="338"/>
      <w:jc w:val="both"/>
    </w:pPr>
    <w:rPr>
      <w:rFonts w:ascii="Arial Narrow" w:hAnsi="Arial Narrow" w:cs="Arial Narrow"/>
      <w:lang w:eastAsia="pl-PL"/>
    </w:rPr>
  </w:style>
  <w:style w:type="character" w:customStyle="1" w:styleId="FontStyle12">
    <w:name w:val="Font Style12"/>
    <w:rsid w:val="00CB11C5"/>
    <w:rPr>
      <w:rFonts w:ascii="Arial Narrow" w:hAnsi="Arial Narrow" w:cs="Arial Narrow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4</cp:revision>
  <cp:lastPrinted>2022-03-14T11:40:00Z</cp:lastPrinted>
  <dcterms:created xsi:type="dcterms:W3CDTF">2022-03-11T08:19:00Z</dcterms:created>
  <dcterms:modified xsi:type="dcterms:W3CDTF">2022-03-14T11:40:00Z</dcterms:modified>
</cp:coreProperties>
</file>