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432" w:rsidRPr="00481432" w:rsidRDefault="00DF5DF6" w:rsidP="00481432">
      <w:pPr>
        <w:spacing w:after="0" w:line="20" w:lineRule="atLeast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ZP/140</w:t>
      </w:r>
      <w:r w:rsidR="00481432" w:rsidRPr="00481432">
        <w:rPr>
          <w:rFonts w:asciiTheme="minorHAnsi" w:hAnsiTheme="minorHAnsi" w:cstheme="minorHAnsi"/>
          <w:b/>
          <w:u w:val="single"/>
        </w:rPr>
        <w:t>/2024</w:t>
      </w:r>
    </w:p>
    <w:p w:rsidR="00481432" w:rsidRPr="00481432" w:rsidRDefault="00481432" w:rsidP="002202FD">
      <w:pPr>
        <w:spacing w:after="0" w:line="20" w:lineRule="atLeast"/>
        <w:rPr>
          <w:rFonts w:asciiTheme="minorHAnsi" w:hAnsiTheme="minorHAnsi" w:cstheme="minorHAnsi"/>
          <w:b/>
          <w:u w:val="single"/>
        </w:rPr>
      </w:pPr>
      <w:r w:rsidRPr="00481432">
        <w:rPr>
          <w:rFonts w:asciiTheme="minorHAnsi" w:hAnsiTheme="minorHAnsi" w:cstheme="minorHAnsi"/>
          <w:b/>
          <w:u w:val="single"/>
        </w:rPr>
        <w:t>Załącznik Nr 2a</w:t>
      </w:r>
    </w:p>
    <w:p w:rsidR="00481432" w:rsidRPr="00481432" w:rsidRDefault="00481432" w:rsidP="00481432">
      <w:pPr>
        <w:spacing w:line="20" w:lineRule="atLeast"/>
        <w:jc w:val="center"/>
        <w:rPr>
          <w:rFonts w:asciiTheme="minorHAnsi" w:hAnsiTheme="minorHAnsi" w:cstheme="minorHAnsi"/>
          <w:b/>
          <w:u w:val="single"/>
        </w:rPr>
      </w:pPr>
      <w:r w:rsidRPr="00481432">
        <w:rPr>
          <w:rFonts w:asciiTheme="minorHAnsi" w:hAnsiTheme="minorHAnsi" w:cstheme="minorHAnsi"/>
          <w:b/>
          <w:u w:val="single"/>
        </w:rPr>
        <w:t xml:space="preserve">Parametry techniczne - Opis przedmiotu zamówienia </w:t>
      </w:r>
    </w:p>
    <w:p w:rsidR="00481432" w:rsidRPr="001D4F5D" w:rsidRDefault="00481432" w:rsidP="00481432">
      <w:pPr>
        <w:spacing w:line="20" w:lineRule="atLeast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</w:rPr>
        <w:t>Pakiet nr 1</w:t>
      </w:r>
      <w:r>
        <w:rPr>
          <w:rFonts w:ascii="Tahoma" w:hAnsi="Tahoma" w:cs="Tahoma"/>
          <w:b/>
          <w:u w:val="single"/>
        </w:rPr>
        <w:t xml:space="preserve"> </w:t>
      </w:r>
      <w:r w:rsidRPr="001D4F5D">
        <w:rPr>
          <w:rFonts w:ascii="Tahoma" w:hAnsi="Tahoma" w:cs="Tahoma"/>
          <w:b/>
          <w:u w:val="single"/>
        </w:rPr>
        <w:t xml:space="preserve"> </w:t>
      </w:r>
    </w:p>
    <w:p w:rsidR="00FA7E64" w:rsidRDefault="00FA7E64" w:rsidP="00FA7E64">
      <w:pPr>
        <w:spacing w:after="0" w:line="240" w:lineRule="auto"/>
        <w:rPr>
          <w:rFonts w:cs="Calibri"/>
          <w:b/>
          <w:lang w:eastAsia="pl-PL"/>
        </w:rPr>
      </w:pPr>
    </w:p>
    <w:p w:rsidR="00087669" w:rsidRDefault="00087669" w:rsidP="00FA7E64">
      <w:pPr>
        <w:spacing w:after="0" w:line="240" w:lineRule="auto"/>
        <w:rPr>
          <w:rFonts w:cs="Calibri"/>
          <w:b/>
          <w:lang w:eastAsia="pl-PL"/>
        </w:rPr>
      </w:pPr>
    </w:p>
    <w:p w:rsidR="00087669" w:rsidRDefault="008715C2" w:rsidP="00FA7E64">
      <w:pPr>
        <w:spacing w:after="0" w:line="240" w:lineRule="auto"/>
        <w:rPr>
          <w:rFonts w:cs="Calibri"/>
          <w:b/>
          <w:lang w:eastAsia="pl-PL"/>
        </w:rPr>
      </w:pPr>
      <w:r w:rsidRPr="008715C2">
        <w:rPr>
          <w:rFonts w:cs="Calibri"/>
          <w:b/>
          <w:lang w:eastAsia="pl-PL"/>
        </w:rPr>
        <w:t>Zamrażarka niskote</w:t>
      </w:r>
      <w:r w:rsidR="0081189B">
        <w:rPr>
          <w:rFonts w:cs="Calibri"/>
          <w:b/>
          <w:lang w:eastAsia="pl-PL"/>
        </w:rPr>
        <w:t xml:space="preserve">mperaturowa </w:t>
      </w:r>
      <w:r>
        <w:rPr>
          <w:rFonts w:cs="Calibri"/>
          <w:b/>
          <w:lang w:eastAsia="pl-PL"/>
        </w:rPr>
        <w:t xml:space="preserve"> </w:t>
      </w:r>
      <w:r w:rsidR="00FA7E64">
        <w:rPr>
          <w:rFonts w:cs="Calibri"/>
          <w:b/>
          <w:lang w:eastAsia="pl-PL"/>
        </w:rPr>
        <w:t xml:space="preserve">-   </w:t>
      </w:r>
      <w:r w:rsidR="0081189B">
        <w:rPr>
          <w:rFonts w:cs="Calibri"/>
          <w:b/>
          <w:lang w:eastAsia="pl-PL"/>
        </w:rPr>
        <w:t>1</w:t>
      </w:r>
      <w:r w:rsidR="00087669">
        <w:rPr>
          <w:rFonts w:cs="Calibri"/>
          <w:b/>
          <w:lang w:eastAsia="pl-PL"/>
        </w:rPr>
        <w:t xml:space="preserve"> </w:t>
      </w:r>
      <w:r w:rsidR="00FA7E64" w:rsidRPr="00FA7E64">
        <w:rPr>
          <w:rFonts w:cs="Calibri"/>
          <w:b/>
          <w:lang w:eastAsia="pl-PL"/>
        </w:rPr>
        <w:t>szt</w:t>
      </w:r>
      <w:r w:rsidR="00087669">
        <w:rPr>
          <w:rFonts w:cs="Calibri"/>
          <w:b/>
          <w:lang w:eastAsia="pl-PL"/>
        </w:rPr>
        <w:t>.</w:t>
      </w:r>
    </w:p>
    <w:p w:rsidR="00FA7E64" w:rsidRPr="00FA7E64" w:rsidRDefault="00FA7E64" w:rsidP="0010778C">
      <w:pPr>
        <w:spacing w:after="0" w:line="240" w:lineRule="auto"/>
        <w:ind w:left="-567"/>
        <w:rPr>
          <w:rFonts w:cs="Calibri"/>
          <w:b/>
          <w:lang w:eastAsia="pl-PL"/>
        </w:rPr>
      </w:pPr>
    </w:p>
    <w:tbl>
      <w:tblPr>
        <w:tblStyle w:val="Tabela-Siatka"/>
        <w:tblW w:w="10283" w:type="dxa"/>
        <w:tblInd w:w="-431" w:type="dxa"/>
        <w:tblLook w:val="04A0" w:firstRow="1" w:lastRow="0" w:firstColumn="1" w:lastColumn="0" w:noHBand="0" w:noVBand="1"/>
      </w:tblPr>
      <w:tblGrid>
        <w:gridCol w:w="545"/>
        <w:gridCol w:w="7055"/>
        <w:gridCol w:w="1470"/>
        <w:gridCol w:w="1213"/>
      </w:tblGrid>
      <w:tr w:rsidR="00C65B22" w:rsidRPr="00C65B22" w:rsidTr="0010778C">
        <w:tc>
          <w:tcPr>
            <w:tcW w:w="545" w:type="dxa"/>
            <w:vAlign w:val="center"/>
          </w:tcPr>
          <w:p w:rsidR="00C65B22" w:rsidRPr="00C65B22" w:rsidRDefault="00C65B22" w:rsidP="00333FE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705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Parametry i warunki techniczne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Parametr wymagany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Parametry oferowane</w:t>
            </w:r>
          </w:p>
        </w:tc>
      </w:tr>
      <w:tr w:rsidR="00C65B22" w:rsidRPr="00C65B22" w:rsidTr="0010778C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705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I. Wymagania Ogólne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C65B22" w:rsidRPr="00C65B22" w:rsidTr="0010778C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55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Nazwa Urządzenia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0778C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55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Typ Urządzenia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0778C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055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Producent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0778C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055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Kraj pochodzenia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0778C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055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Rok produkcji 2024 , urządzenie fabrycznie nowe, nie </w:t>
            </w:r>
            <w:proofErr w:type="spellStart"/>
            <w:r w:rsidRPr="00C65B22">
              <w:rPr>
                <w:rFonts w:asciiTheme="minorHAnsi" w:hAnsiTheme="minorHAnsi" w:cstheme="minorHAnsi"/>
              </w:rPr>
              <w:t>rekondycjonowane</w:t>
            </w:r>
            <w:proofErr w:type="spellEnd"/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0778C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7055" w:type="dxa"/>
            <w:vAlign w:val="center"/>
          </w:tcPr>
          <w:p w:rsidR="00C65B22" w:rsidRPr="00C65B22" w:rsidRDefault="00C65B22" w:rsidP="009C3687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</w:t>
            </w:r>
            <w:r w:rsidR="009C3687">
              <w:rPr>
                <w:rFonts w:asciiTheme="minorHAnsi" w:hAnsiTheme="minorHAnsi" w:cstheme="minorHAnsi"/>
              </w:rPr>
              <w:t>.</w:t>
            </w:r>
            <w:r w:rsidRPr="00C65B2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0778C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7055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Klasyfikacja zgodna z normą IEC/EN 60601-1, ochrona przed porażeniem prądem lub równoważna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0778C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7055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 Ochrona przed wilgocią lub równoważna</w:t>
            </w:r>
          </w:p>
        </w:tc>
        <w:tc>
          <w:tcPr>
            <w:tcW w:w="1470" w:type="dxa"/>
            <w:vAlign w:val="center"/>
          </w:tcPr>
          <w:p w:rsidR="00C65B22" w:rsidRPr="00C65B22" w:rsidRDefault="00FA7E64" w:rsidP="00333FE8">
            <w:pPr>
              <w:jc w:val="center"/>
              <w:rPr>
                <w:rFonts w:asciiTheme="minorHAnsi" w:hAnsiTheme="minorHAnsi" w:cstheme="minorHAnsi"/>
              </w:rPr>
            </w:pPr>
            <w:r w:rsidRPr="00FA7E64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0778C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55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II. Parametry techniczne urządzenia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10778C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55" w:type="dxa"/>
          </w:tcPr>
          <w:p w:rsidR="00C65B22" w:rsidRPr="00C65B22" w:rsidRDefault="0081189B" w:rsidP="00FA7E64">
            <w:pPr>
              <w:rPr>
                <w:rFonts w:asciiTheme="minorHAnsi" w:hAnsiTheme="minorHAnsi" w:cstheme="minorHAnsi"/>
              </w:rPr>
            </w:pPr>
            <w:r w:rsidRPr="0081189B">
              <w:rPr>
                <w:rFonts w:asciiTheme="minorHAnsi" w:hAnsiTheme="minorHAnsi" w:cstheme="minorHAnsi"/>
              </w:rPr>
              <w:t>Zamrażarka niskotemperaturowa -86°C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10778C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55" w:type="dxa"/>
            <w:vAlign w:val="center"/>
          </w:tcPr>
          <w:p w:rsidR="00C65B22" w:rsidRPr="00C65B22" w:rsidRDefault="0081189B" w:rsidP="00333FE8">
            <w:pPr>
              <w:rPr>
                <w:rFonts w:asciiTheme="minorHAnsi" w:hAnsiTheme="minorHAnsi" w:cstheme="minorHAnsi"/>
              </w:rPr>
            </w:pPr>
            <w:r w:rsidRPr="0081189B">
              <w:rPr>
                <w:rFonts w:asciiTheme="minorHAnsi" w:hAnsiTheme="minorHAnsi" w:cstheme="minorHAnsi"/>
              </w:rPr>
              <w:t>Wykonanie zamrażarki - pionowe (szafowe)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10778C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055" w:type="dxa"/>
            <w:vAlign w:val="center"/>
          </w:tcPr>
          <w:p w:rsidR="00C65B22" w:rsidRPr="00C65B22" w:rsidRDefault="0081189B" w:rsidP="006641CA">
            <w:pPr>
              <w:rPr>
                <w:rFonts w:asciiTheme="minorHAnsi" w:hAnsiTheme="minorHAnsi" w:cstheme="minorHAnsi"/>
              </w:rPr>
            </w:pPr>
            <w:r w:rsidRPr="0081189B">
              <w:rPr>
                <w:rFonts w:asciiTheme="minorHAnsi" w:hAnsiTheme="minorHAnsi" w:cstheme="minorHAnsi"/>
              </w:rPr>
              <w:t>Możliwość pomieszczenia co najmniej 380 pudełek kriogenicznych o wymiarach 133x133x50 mm przy zastosowaniu dedykowanych, metalowych stelaży.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10778C">
        <w:tc>
          <w:tcPr>
            <w:tcW w:w="545" w:type="dxa"/>
            <w:vAlign w:val="center"/>
          </w:tcPr>
          <w:p w:rsid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4</w:t>
            </w:r>
          </w:p>
          <w:p w:rsidR="009C6FDA" w:rsidRDefault="009C6FDA" w:rsidP="00333FE8">
            <w:pPr>
              <w:jc w:val="center"/>
              <w:rPr>
                <w:rFonts w:asciiTheme="minorHAnsi" w:hAnsiTheme="minorHAnsi" w:cstheme="minorHAnsi"/>
              </w:rPr>
            </w:pPr>
          </w:p>
          <w:p w:rsidR="009C6FDA" w:rsidRPr="00C65B22" w:rsidRDefault="009C6FDA" w:rsidP="00333FE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55" w:type="dxa"/>
            <w:vAlign w:val="center"/>
          </w:tcPr>
          <w:p w:rsidR="00C65B22" w:rsidRPr="00C65B22" w:rsidRDefault="0081189B" w:rsidP="00333FE8">
            <w:pPr>
              <w:rPr>
                <w:rFonts w:asciiTheme="minorHAnsi" w:hAnsiTheme="minorHAnsi" w:cstheme="minorHAnsi"/>
              </w:rPr>
            </w:pPr>
            <w:r w:rsidRPr="0081189B">
              <w:rPr>
                <w:rFonts w:asciiTheme="minorHAnsi" w:hAnsiTheme="minorHAnsi" w:cstheme="minorHAnsi"/>
              </w:rPr>
              <w:t>Zakres kontroli temperatury: -40°C do -86°C.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10778C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lastRenderedPageBreak/>
              <w:t>5</w:t>
            </w:r>
          </w:p>
        </w:tc>
        <w:tc>
          <w:tcPr>
            <w:tcW w:w="7055" w:type="dxa"/>
            <w:vAlign w:val="center"/>
          </w:tcPr>
          <w:p w:rsidR="0081189B" w:rsidRDefault="0081189B" w:rsidP="0081189B">
            <w:r>
              <w:t>Maksymalne wymiary zewnętrzne:</w:t>
            </w:r>
          </w:p>
          <w:p w:rsidR="0081189B" w:rsidRDefault="0081189B" w:rsidP="0081189B">
            <w:r>
              <w:t>a.</w:t>
            </w:r>
            <w:r>
              <w:tab/>
              <w:t>szerokość 790 mm</w:t>
            </w:r>
          </w:p>
          <w:p w:rsidR="0081189B" w:rsidRDefault="0081189B" w:rsidP="0081189B">
            <w:r>
              <w:t>b.</w:t>
            </w:r>
            <w:r>
              <w:tab/>
              <w:t>głębokość 890 mm</w:t>
            </w:r>
          </w:p>
          <w:p w:rsidR="00C65B22" w:rsidRPr="006641CA" w:rsidRDefault="0081189B" w:rsidP="0081189B">
            <w:r>
              <w:t>c.</w:t>
            </w:r>
            <w:r>
              <w:tab/>
              <w:t>wysokość 1995 mm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10778C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7055" w:type="dxa"/>
            <w:vAlign w:val="center"/>
          </w:tcPr>
          <w:p w:rsidR="0081189B" w:rsidRPr="0081189B" w:rsidRDefault="0081189B" w:rsidP="0081189B">
            <w:pPr>
              <w:rPr>
                <w:rFonts w:asciiTheme="minorHAnsi" w:hAnsiTheme="minorHAnsi" w:cstheme="minorHAnsi"/>
              </w:rPr>
            </w:pPr>
            <w:r w:rsidRPr="0081189B">
              <w:rPr>
                <w:rFonts w:asciiTheme="minorHAnsi" w:hAnsiTheme="minorHAnsi" w:cstheme="minorHAnsi"/>
              </w:rPr>
              <w:t>Minimalne wymiary wewnętrzne:</w:t>
            </w:r>
          </w:p>
          <w:p w:rsidR="0081189B" w:rsidRPr="0081189B" w:rsidRDefault="0081189B" w:rsidP="0081189B">
            <w:pPr>
              <w:rPr>
                <w:rFonts w:asciiTheme="minorHAnsi" w:hAnsiTheme="minorHAnsi" w:cstheme="minorHAnsi"/>
              </w:rPr>
            </w:pPr>
            <w:r w:rsidRPr="0081189B">
              <w:rPr>
                <w:rFonts w:asciiTheme="minorHAnsi" w:hAnsiTheme="minorHAnsi" w:cstheme="minorHAnsi"/>
              </w:rPr>
              <w:t>a.</w:t>
            </w:r>
            <w:r w:rsidRPr="0081189B">
              <w:rPr>
                <w:rFonts w:asciiTheme="minorHAnsi" w:hAnsiTheme="minorHAnsi" w:cstheme="minorHAnsi"/>
              </w:rPr>
              <w:tab/>
              <w:t>szerokość 630 mm</w:t>
            </w:r>
          </w:p>
          <w:p w:rsidR="0081189B" w:rsidRPr="0081189B" w:rsidRDefault="0081189B" w:rsidP="0081189B">
            <w:pPr>
              <w:rPr>
                <w:rFonts w:asciiTheme="minorHAnsi" w:hAnsiTheme="minorHAnsi" w:cstheme="minorHAnsi"/>
              </w:rPr>
            </w:pPr>
            <w:r w:rsidRPr="0081189B">
              <w:rPr>
                <w:rFonts w:asciiTheme="minorHAnsi" w:hAnsiTheme="minorHAnsi" w:cstheme="minorHAnsi"/>
              </w:rPr>
              <w:t>b.</w:t>
            </w:r>
            <w:r w:rsidRPr="0081189B">
              <w:rPr>
                <w:rFonts w:asciiTheme="minorHAnsi" w:hAnsiTheme="minorHAnsi" w:cstheme="minorHAnsi"/>
              </w:rPr>
              <w:tab/>
              <w:t>głębokość 600 mm</w:t>
            </w:r>
          </w:p>
          <w:p w:rsidR="00C65B22" w:rsidRPr="00C65B22" w:rsidRDefault="0081189B" w:rsidP="0081189B">
            <w:pPr>
              <w:rPr>
                <w:rFonts w:asciiTheme="minorHAnsi" w:hAnsiTheme="minorHAnsi" w:cstheme="minorHAnsi"/>
              </w:rPr>
            </w:pPr>
            <w:r w:rsidRPr="0081189B">
              <w:rPr>
                <w:rFonts w:asciiTheme="minorHAnsi" w:hAnsiTheme="minorHAnsi" w:cstheme="minorHAnsi"/>
              </w:rPr>
              <w:t>c.</w:t>
            </w:r>
            <w:r w:rsidRPr="0081189B">
              <w:rPr>
                <w:rFonts w:asciiTheme="minorHAnsi" w:hAnsiTheme="minorHAnsi" w:cstheme="minorHAnsi"/>
              </w:rPr>
              <w:tab/>
              <w:t>wysokość 1400 mm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10778C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7055" w:type="dxa"/>
            <w:vAlign w:val="center"/>
          </w:tcPr>
          <w:p w:rsidR="00C65B22" w:rsidRPr="00C65B22" w:rsidRDefault="0081189B" w:rsidP="00333FE8">
            <w:pPr>
              <w:rPr>
                <w:rFonts w:asciiTheme="minorHAnsi" w:hAnsiTheme="minorHAnsi" w:cstheme="minorHAnsi"/>
              </w:rPr>
            </w:pPr>
            <w:r w:rsidRPr="0081189B">
              <w:rPr>
                <w:rFonts w:asciiTheme="minorHAnsi" w:hAnsiTheme="minorHAnsi" w:cstheme="minorHAnsi"/>
              </w:rPr>
              <w:t>Wnętrze ze stali pokrytej łatwo zmywalną, gładką powłoką w kolorze białym.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10778C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7055" w:type="dxa"/>
            <w:vAlign w:val="center"/>
          </w:tcPr>
          <w:p w:rsidR="00C65B22" w:rsidRPr="00C65B22" w:rsidRDefault="0081189B" w:rsidP="00087669">
            <w:pPr>
              <w:rPr>
                <w:rFonts w:asciiTheme="minorHAnsi" w:hAnsiTheme="minorHAnsi" w:cstheme="minorHAnsi"/>
              </w:rPr>
            </w:pPr>
            <w:r w:rsidRPr="0081189B">
              <w:rPr>
                <w:rFonts w:asciiTheme="minorHAnsi" w:hAnsiTheme="minorHAnsi" w:cstheme="minorHAnsi"/>
              </w:rPr>
              <w:t>Drzwi zewnętrzne zamykane mechanicznie (nie dopuszcza się urządzeń wyposażonych w zamek elektromagnetyczny).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10778C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7055" w:type="dxa"/>
            <w:vAlign w:val="center"/>
          </w:tcPr>
          <w:p w:rsidR="00C65B22" w:rsidRPr="00C65B22" w:rsidRDefault="0081189B" w:rsidP="00333FE8">
            <w:pPr>
              <w:rPr>
                <w:rFonts w:asciiTheme="minorHAnsi" w:hAnsiTheme="minorHAnsi" w:cstheme="minorHAnsi"/>
                <w:color w:val="FF0000"/>
              </w:rPr>
            </w:pPr>
            <w:r w:rsidRPr="0081189B">
              <w:rPr>
                <w:rFonts w:asciiTheme="minorHAnsi" w:hAnsiTheme="minorHAnsi" w:cstheme="minorHAnsi"/>
              </w:rPr>
              <w:t>Drzwi zewnętrzne zamykane na klucz z zamkiem wbudowanym w uchwyt drzwi.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0F35" w:rsidRPr="00C65B22" w:rsidTr="0010778C">
        <w:tc>
          <w:tcPr>
            <w:tcW w:w="545" w:type="dxa"/>
            <w:vAlign w:val="center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7055" w:type="dxa"/>
            <w:vAlign w:val="center"/>
          </w:tcPr>
          <w:p w:rsidR="00790F35" w:rsidRPr="00790F35" w:rsidRDefault="0081189B" w:rsidP="00333FE8">
            <w:pPr>
              <w:rPr>
                <w:rFonts w:asciiTheme="minorHAnsi" w:hAnsiTheme="minorHAnsi" w:cstheme="minorHAnsi"/>
              </w:rPr>
            </w:pPr>
            <w:r w:rsidRPr="0081189B">
              <w:rPr>
                <w:rFonts w:asciiTheme="minorHAnsi" w:hAnsiTheme="minorHAnsi" w:cstheme="minorHAnsi"/>
              </w:rPr>
              <w:t>Możliwość wymiany uszczelki drzwi zewnętrznych bez użycia narzędzi.</w:t>
            </w:r>
          </w:p>
        </w:tc>
        <w:tc>
          <w:tcPr>
            <w:tcW w:w="1470" w:type="dxa"/>
          </w:tcPr>
          <w:p w:rsidR="00790F35" w:rsidRPr="00C65B22" w:rsidRDefault="00790F35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  <w:vAlign w:val="bottom"/>
          </w:tcPr>
          <w:p w:rsidR="00790F35" w:rsidRPr="00C65B22" w:rsidRDefault="00790F35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1189B" w:rsidRPr="00C65B22" w:rsidTr="0010778C">
        <w:tc>
          <w:tcPr>
            <w:tcW w:w="545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7055" w:type="dxa"/>
            <w:vAlign w:val="center"/>
          </w:tcPr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>System zapobiegający przysysaniu drzwi zewnętrznych, wykorzystujący dwa porty wyrównywania ciśnienia - automatyczny oraz ręczny.</w:t>
            </w:r>
          </w:p>
        </w:tc>
        <w:tc>
          <w:tcPr>
            <w:tcW w:w="1470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81189B" w:rsidRPr="00C65B22" w:rsidRDefault="0081189B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81189B" w:rsidRPr="00C65B22" w:rsidTr="0010778C">
        <w:tc>
          <w:tcPr>
            <w:tcW w:w="545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7055" w:type="dxa"/>
            <w:vAlign w:val="center"/>
          </w:tcPr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>Dodatkowe, izolowane drzwi wewnętrzne (nie więcej niż 2 szt.) z możliwością łatwego demontażu bez użycia narzędzi.</w:t>
            </w:r>
          </w:p>
        </w:tc>
        <w:tc>
          <w:tcPr>
            <w:tcW w:w="1470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81189B" w:rsidRPr="00C65B22" w:rsidRDefault="0081189B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81189B" w:rsidRPr="00C65B22" w:rsidTr="0010778C">
        <w:tc>
          <w:tcPr>
            <w:tcW w:w="545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7055" w:type="dxa"/>
            <w:vAlign w:val="center"/>
          </w:tcPr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>Drzwi wewnętrzne z zamknięciem mechanicznym zapewniającym prawidłowy docisk uszczelek.</w:t>
            </w:r>
          </w:p>
        </w:tc>
        <w:tc>
          <w:tcPr>
            <w:tcW w:w="1470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81189B" w:rsidRPr="00C65B22" w:rsidRDefault="0081189B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81189B" w:rsidRPr="00C65B22" w:rsidTr="0010778C">
        <w:tc>
          <w:tcPr>
            <w:tcW w:w="545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7055" w:type="dxa"/>
            <w:vAlign w:val="center"/>
          </w:tcPr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>Płaskie, nieperforowane półki ze stali nierdzewnej (minimum 3 szt.)</w:t>
            </w:r>
          </w:p>
        </w:tc>
        <w:tc>
          <w:tcPr>
            <w:tcW w:w="1470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81189B" w:rsidRPr="00C65B22" w:rsidRDefault="0081189B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81189B" w:rsidRPr="00C65B22" w:rsidTr="0010778C">
        <w:tc>
          <w:tcPr>
            <w:tcW w:w="545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7055" w:type="dxa"/>
            <w:vAlign w:val="center"/>
          </w:tcPr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>Izolacja termiczna próżniowa z rdzeniem z włókna szklanego.</w:t>
            </w:r>
          </w:p>
        </w:tc>
        <w:tc>
          <w:tcPr>
            <w:tcW w:w="1470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81189B" w:rsidRPr="00C65B22" w:rsidRDefault="0081189B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81189B" w:rsidRPr="00C65B22" w:rsidTr="0010778C">
        <w:tc>
          <w:tcPr>
            <w:tcW w:w="545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7055" w:type="dxa"/>
            <w:vAlign w:val="center"/>
          </w:tcPr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 xml:space="preserve">Kaskadowy układ chłodzenia z energooszczędnymi kompresorami </w:t>
            </w:r>
            <w:proofErr w:type="spellStart"/>
            <w:r w:rsidRPr="0081189B">
              <w:rPr>
                <w:rFonts w:asciiTheme="minorHAnsi" w:hAnsiTheme="minorHAnsi" w:cstheme="minorHAnsi"/>
                <w:bCs/>
              </w:rPr>
              <w:t>inwerterowymi</w:t>
            </w:r>
            <w:proofErr w:type="spellEnd"/>
            <w:r w:rsidRPr="0081189B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470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81189B" w:rsidRPr="00C65B22" w:rsidRDefault="0081189B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81189B" w:rsidRPr="00C65B22" w:rsidTr="0010778C">
        <w:tc>
          <w:tcPr>
            <w:tcW w:w="545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7055" w:type="dxa"/>
            <w:vAlign w:val="center"/>
          </w:tcPr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>Zużycie energii poniżej 7 kWh na dobę (przy nastawie -80°C).</w:t>
            </w:r>
          </w:p>
        </w:tc>
        <w:tc>
          <w:tcPr>
            <w:tcW w:w="1470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81189B" w:rsidRPr="00C65B22" w:rsidRDefault="0081189B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81189B" w:rsidRPr="00C65B22" w:rsidTr="0010778C">
        <w:tc>
          <w:tcPr>
            <w:tcW w:w="545" w:type="dxa"/>
            <w:vAlign w:val="center"/>
          </w:tcPr>
          <w:p w:rsidR="0081189B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  <w:p w:rsidR="00F02E95" w:rsidRDefault="00F02E95" w:rsidP="00333FE8">
            <w:pPr>
              <w:jc w:val="center"/>
              <w:rPr>
                <w:rFonts w:asciiTheme="minorHAnsi" w:hAnsiTheme="minorHAnsi" w:cstheme="minorHAnsi"/>
              </w:rPr>
            </w:pPr>
          </w:p>
          <w:p w:rsidR="00F02E95" w:rsidRPr="00C65B22" w:rsidRDefault="00F02E95" w:rsidP="00333FE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55" w:type="dxa"/>
            <w:vAlign w:val="center"/>
          </w:tcPr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>Naturalne węglowodorowe czynniki chłodnicze typu HC.</w:t>
            </w:r>
          </w:p>
        </w:tc>
        <w:tc>
          <w:tcPr>
            <w:tcW w:w="1470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81189B" w:rsidRPr="00C65B22" w:rsidRDefault="0081189B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81189B" w:rsidRPr="00C65B22" w:rsidTr="0010778C">
        <w:tc>
          <w:tcPr>
            <w:tcW w:w="545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19</w:t>
            </w:r>
          </w:p>
        </w:tc>
        <w:tc>
          <w:tcPr>
            <w:tcW w:w="7055" w:type="dxa"/>
            <w:vAlign w:val="center"/>
          </w:tcPr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>Sterownik z funkcją rejestracji temperatury, stanów otwarcia drzwi oraz stanów alarmowych. Wbudowany w panel sterowania port USB umożliwiający przesłanie zarejestrowanych danych na pamięć typu pendrive.</w:t>
            </w:r>
          </w:p>
        </w:tc>
        <w:tc>
          <w:tcPr>
            <w:tcW w:w="1470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81189B" w:rsidRPr="00C65B22" w:rsidRDefault="0081189B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81189B" w:rsidRPr="00C65B22" w:rsidTr="0010778C">
        <w:tc>
          <w:tcPr>
            <w:tcW w:w="545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7055" w:type="dxa"/>
            <w:vAlign w:val="center"/>
          </w:tcPr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>Umieszczony w centralnej części drzwi panel sterowania z kolorowym, dotykowym wyświetlaczem LCD o rozdzielczości WVGA lub wyższej. Wyświetlacz wykonany w technologii oporowej.</w:t>
            </w:r>
          </w:p>
        </w:tc>
        <w:tc>
          <w:tcPr>
            <w:tcW w:w="1470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81189B" w:rsidRPr="00C65B22" w:rsidRDefault="0081189B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81189B" w:rsidRPr="00C65B22" w:rsidTr="0010778C">
        <w:tc>
          <w:tcPr>
            <w:tcW w:w="545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7055" w:type="dxa"/>
            <w:vAlign w:val="center"/>
          </w:tcPr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>Sygnalizacja stanów alarmowych:</w:t>
            </w:r>
          </w:p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>a.</w:t>
            </w:r>
            <w:r w:rsidRPr="0081189B">
              <w:rPr>
                <w:rFonts w:asciiTheme="minorHAnsi" w:hAnsiTheme="minorHAnsi" w:cstheme="minorHAnsi"/>
                <w:bCs/>
              </w:rPr>
              <w:tab/>
              <w:t>zbyt wysokiej i zbyt niskiej temperatury (z możliwością regulacji temperatury granicznej w zakresie od ±5°C do ±20°C oraz opóźnienia w zakresie od 0 do 15 minut)</w:t>
            </w:r>
          </w:p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>b.</w:t>
            </w:r>
            <w:r w:rsidRPr="0081189B">
              <w:rPr>
                <w:rFonts w:asciiTheme="minorHAnsi" w:hAnsiTheme="minorHAnsi" w:cstheme="minorHAnsi"/>
                <w:bCs/>
              </w:rPr>
              <w:tab/>
              <w:t>zaniku napięcia (podtrzymywany bateryjnie)</w:t>
            </w:r>
          </w:p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>c.</w:t>
            </w:r>
            <w:r w:rsidRPr="0081189B">
              <w:rPr>
                <w:rFonts w:asciiTheme="minorHAnsi" w:hAnsiTheme="minorHAnsi" w:cstheme="minorHAnsi"/>
                <w:bCs/>
              </w:rPr>
              <w:tab/>
              <w:t xml:space="preserve">niedomknięcia drzwi (z opóźnieniem czasowym regulowanym w zakresie od 0 do 15 </w:t>
            </w:r>
            <w:proofErr w:type="spellStart"/>
            <w:r w:rsidRPr="0081189B">
              <w:rPr>
                <w:rFonts w:asciiTheme="minorHAnsi" w:hAnsiTheme="minorHAnsi" w:cstheme="minorHAnsi"/>
                <w:bCs/>
              </w:rPr>
              <w:t>miniut</w:t>
            </w:r>
            <w:proofErr w:type="spellEnd"/>
            <w:r w:rsidRPr="0081189B">
              <w:rPr>
                <w:rFonts w:asciiTheme="minorHAnsi" w:hAnsiTheme="minorHAnsi" w:cstheme="minorHAnsi"/>
                <w:bCs/>
              </w:rPr>
              <w:t>)</w:t>
            </w:r>
          </w:p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>d.</w:t>
            </w:r>
            <w:r w:rsidRPr="0081189B">
              <w:rPr>
                <w:rFonts w:asciiTheme="minorHAnsi" w:hAnsiTheme="minorHAnsi" w:cstheme="minorHAnsi"/>
                <w:bCs/>
              </w:rPr>
              <w:tab/>
              <w:t>zanieczyszczenia filtra skraplacza.</w:t>
            </w:r>
          </w:p>
        </w:tc>
        <w:tc>
          <w:tcPr>
            <w:tcW w:w="1470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81189B" w:rsidRPr="00C65B22" w:rsidRDefault="0081189B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81189B" w:rsidRPr="00C65B22" w:rsidTr="0010778C">
        <w:tc>
          <w:tcPr>
            <w:tcW w:w="545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7055" w:type="dxa"/>
            <w:vAlign w:val="center"/>
          </w:tcPr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>Możliwość ręcznego wyciszenia alarmu akustycznego na ustalony czas (regulacja czasu w zakresie od 1 do 99 minut).</w:t>
            </w:r>
          </w:p>
        </w:tc>
        <w:tc>
          <w:tcPr>
            <w:tcW w:w="1470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81189B" w:rsidRPr="00C65B22" w:rsidRDefault="0081189B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81189B" w:rsidRPr="00C65B22" w:rsidTr="0010778C">
        <w:tc>
          <w:tcPr>
            <w:tcW w:w="545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7055" w:type="dxa"/>
            <w:vAlign w:val="center"/>
          </w:tcPr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>Automatyczna diagnostyka usterek. Komunikaty ostrzegające o konieczności wymiany komponentów zużywalnych, nieprawidłowej temperaturze otoczenia, przeciążeniu układu chłodzenia.</w:t>
            </w:r>
          </w:p>
        </w:tc>
        <w:tc>
          <w:tcPr>
            <w:tcW w:w="1470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81189B" w:rsidRPr="00C65B22" w:rsidRDefault="0081189B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81189B" w:rsidRPr="00C65B22" w:rsidTr="0010778C">
        <w:tc>
          <w:tcPr>
            <w:tcW w:w="545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7055" w:type="dxa"/>
            <w:vAlign w:val="center"/>
          </w:tcPr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>Zabezpieczenie przed zmianą nastaw przy pomocy hasła. Możliwość ustawienia hasła głównego i zapasowego.</w:t>
            </w:r>
          </w:p>
        </w:tc>
        <w:tc>
          <w:tcPr>
            <w:tcW w:w="1470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81189B" w:rsidRPr="00C65B22" w:rsidRDefault="0081189B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81189B" w:rsidRPr="00C65B22" w:rsidTr="0010778C">
        <w:tc>
          <w:tcPr>
            <w:tcW w:w="545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7055" w:type="dxa"/>
            <w:vAlign w:val="center"/>
          </w:tcPr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>Fabrycznie wykonane porty kablowe o średnicy minimum 15 mm (nie mniej niż 3 porty).</w:t>
            </w:r>
          </w:p>
        </w:tc>
        <w:tc>
          <w:tcPr>
            <w:tcW w:w="1470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81189B" w:rsidRPr="00C65B22" w:rsidRDefault="0081189B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81189B" w:rsidRPr="00C65B22" w:rsidTr="0010778C">
        <w:tc>
          <w:tcPr>
            <w:tcW w:w="545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7055" w:type="dxa"/>
            <w:vAlign w:val="center"/>
          </w:tcPr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proofErr w:type="spellStart"/>
            <w:r w:rsidRPr="0081189B">
              <w:rPr>
                <w:rFonts w:asciiTheme="minorHAnsi" w:hAnsiTheme="minorHAnsi" w:cstheme="minorHAnsi"/>
                <w:bCs/>
              </w:rPr>
              <w:t>Bezpotencjałowe</w:t>
            </w:r>
            <w:proofErr w:type="spellEnd"/>
            <w:r w:rsidRPr="0081189B">
              <w:rPr>
                <w:rFonts w:asciiTheme="minorHAnsi" w:hAnsiTheme="minorHAnsi" w:cstheme="minorHAnsi"/>
                <w:bCs/>
              </w:rPr>
              <w:t xml:space="preserve"> styki alarmowe NO/NC.</w:t>
            </w:r>
          </w:p>
        </w:tc>
        <w:tc>
          <w:tcPr>
            <w:tcW w:w="1470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81189B" w:rsidRPr="00C65B22" w:rsidRDefault="0081189B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81189B" w:rsidRPr="00C65B22" w:rsidTr="0010778C">
        <w:tc>
          <w:tcPr>
            <w:tcW w:w="545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7055" w:type="dxa"/>
            <w:vAlign w:val="center"/>
          </w:tcPr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>Podstawa wyposażona w 4 kółka ułatwiające relokację urządzenia.</w:t>
            </w:r>
          </w:p>
        </w:tc>
        <w:tc>
          <w:tcPr>
            <w:tcW w:w="1470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81189B" w:rsidRPr="00C65B22" w:rsidRDefault="0081189B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81189B" w:rsidRPr="00C65B22" w:rsidTr="0010778C">
        <w:tc>
          <w:tcPr>
            <w:tcW w:w="545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7055" w:type="dxa"/>
            <w:vAlign w:val="center"/>
          </w:tcPr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 xml:space="preserve">Zasilanie jednofazowe 230 V / 50 </w:t>
            </w:r>
            <w:proofErr w:type="spellStart"/>
            <w:r w:rsidRPr="0081189B">
              <w:rPr>
                <w:rFonts w:asciiTheme="minorHAnsi" w:hAnsiTheme="minorHAnsi" w:cstheme="minorHAnsi"/>
                <w:bCs/>
              </w:rPr>
              <w:t>Hz</w:t>
            </w:r>
            <w:proofErr w:type="spellEnd"/>
            <w:r w:rsidRPr="0081189B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470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81189B" w:rsidRPr="00C65B22" w:rsidRDefault="0081189B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81189B" w:rsidRPr="00C65B22" w:rsidTr="0010778C">
        <w:tc>
          <w:tcPr>
            <w:tcW w:w="545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7055" w:type="dxa"/>
            <w:vAlign w:val="center"/>
          </w:tcPr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 xml:space="preserve">Maksymalny poziom hałasu 50 </w:t>
            </w:r>
            <w:proofErr w:type="spellStart"/>
            <w:r w:rsidRPr="0081189B">
              <w:rPr>
                <w:rFonts w:asciiTheme="minorHAnsi" w:hAnsiTheme="minorHAnsi" w:cstheme="minorHAnsi"/>
                <w:bCs/>
              </w:rPr>
              <w:t>dB</w:t>
            </w:r>
            <w:proofErr w:type="spellEnd"/>
            <w:r w:rsidRPr="0081189B">
              <w:rPr>
                <w:rFonts w:asciiTheme="minorHAnsi" w:hAnsiTheme="minorHAnsi" w:cstheme="minorHAnsi"/>
                <w:bCs/>
              </w:rPr>
              <w:t xml:space="preserve"> (±2 </w:t>
            </w:r>
            <w:proofErr w:type="spellStart"/>
            <w:r w:rsidRPr="0081189B">
              <w:rPr>
                <w:rFonts w:asciiTheme="minorHAnsi" w:hAnsiTheme="minorHAnsi" w:cstheme="minorHAnsi"/>
                <w:bCs/>
              </w:rPr>
              <w:t>dB</w:t>
            </w:r>
            <w:proofErr w:type="spellEnd"/>
            <w:r w:rsidRPr="0081189B">
              <w:rPr>
                <w:rFonts w:asciiTheme="minorHAnsi" w:hAnsiTheme="minorHAnsi" w:cstheme="minorHAnsi"/>
                <w:bCs/>
              </w:rPr>
              <w:t>).</w:t>
            </w:r>
          </w:p>
        </w:tc>
        <w:tc>
          <w:tcPr>
            <w:tcW w:w="1470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81189B" w:rsidRPr="00C65B22" w:rsidRDefault="0081189B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81189B" w:rsidRPr="00C65B22" w:rsidTr="0010778C">
        <w:tc>
          <w:tcPr>
            <w:tcW w:w="545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7055" w:type="dxa"/>
            <w:vAlign w:val="center"/>
          </w:tcPr>
          <w:p w:rsidR="0081189B" w:rsidRPr="0081189B" w:rsidRDefault="0081189B" w:rsidP="0081189B">
            <w:pPr>
              <w:rPr>
                <w:rFonts w:asciiTheme="minorHAnsi" w:hAnsiTheme="minorHAnsi" w:cstheme="minorHAnsi"/>
                <w:bCs/>
              </w:rPr>
            </w:pPr>
            <w:r w:rsidRPr="0081189B">
              <w:rPr>
                <w:rFonts w:asciiTheme="minorHAnsi" w:hAnsiTheme="minorHAnsi" w:cstheme="minorHAnsi"/>
                <w:bCs/>
              </w:rPr>
              <w:t>Maksymalna waga urządzenia 250 kg.</w:t>
            </w:r>
          </w:p>
        </w:tc>
        <w:tc>
          <w:tcPr>
            <w:tcW w:w="1470" w:type="dxa"/>
            <w:vAlign w:val="center"/>
          </w:tcPr>
          <w:p w:rsidR="0081189B" w:rsidRPr="00C65B22" w:rsidRDefault="0081189B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81189B" w:rsidRPr="00C65B22" w:rsidRDefault="0081189B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10778C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bookmarkStart w:id="0" w:name="_Hlk139622555"/>
          </w:p>
        </w:tc>
        <w:tc>
          <w:tcPr>
            <w:tcW w:w="705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III. Informacje dodatkowe - warunki gwarancji i serwisu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10778C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55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 xml:space="preserve">Okres gwarancji w miesiącach (wymagany min. 24 m-ce) </w:t>
            </w:r>
            <w:r w:rsidRPr="00C65B22">
              <w:rPr>
                <w:rFonts w:asciiTheme="minorHAnsi" w:hAnsiTheme="minorHAnsi" w:cstheme="minorHAnsi"/>
                <w:color w:val="000000"/>
              </w:rPr>
              <w:br/>
              <w:t>Wyklucza się możliwość oferowania ubezpieczenia lub kontraktu serwisowego.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0778C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lastRenderedPageBreak/>
              <w:t>2</w:t>
            </w:r>
          </w:p>
        </w:tc>
        <w:tc>
          <w:tcPr>
            <w:tcW w:w="7055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Czas podjęcia naprawy przez serwis max 48h od momentu zgłoszenia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10778C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055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  <w:color w:val="00000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0778C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055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Instrukcja w języku polskim, w formie wydrukowanej i wersji elektronicznej na płycie CD lub </w:t>
            </w:r>
            <w:proofErr w:type="spellStart"/>
            <w:r w:rsidRPr="00C65B22">
              <w:rPr>
                <w:rFonts w:asciiTheme="minorHAnsi" w:hAnsiTheme="minorHAnsi" w:cstheme="minorHAnsi"/>
              </w:rPr>
              <w:t>PenDrive</w:t>
            </w:r>
            <w:proofErr w:type="spellEnd"/>
            <w:r w:rsidRPr="00C65B22">
              <w:rPr>
                <w:rFonts w:asciiTheme="minorHAnsi" w:hAnsiTheme="minorHAnsi" w:cstheme="minorHAnsi"/>
              </w:rPr>
              <w:t>.</w:t>
            </w:r>
          </w:p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i/>
                <w:iCs/>
              </w:rPr>
            </w:pPr>
            <w:r w:rsidRPr="00C65B22">
              <w:rPr>
                <w:rFonts w:asciiTheme="minorHAnsi" w:hAnsiTheme="minorHAnsi" w:cstheme="minorHAnsi"/>
                <w:i/>
                <w:iCs/>
              </w:rPr>
              <w:t>Dostarczyć wraz z dostawa przedmiotu zamówienia.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0778C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055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  <w:color w:val="1D1E20"/>
                <w:lang w:bidi="he-IL"/>
              </w:rPr>
              <w:t>Gwarancja obejmuje wykonanie bezpłatnych przeglądów technicznych i konserwacyjnych wraz z kosztami materiałów niezbędnych do ich wykonania, zgodnie z wymogami producenta jednak nie mniej niż l raz w roku.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0778C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7055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  <w:color w:val="000000"/>
              </w:rPr>
              <w:t>Bezpłatne szkolenie personelu medycznego w zakresie obsługi aparatu przeprowadzone w siedzibie Zamawiającego.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10778C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7055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Liczba napraw uprawniających do wymiany urządzenia na nowe (3 naprawy tego samego modułu)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10778C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7055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Serwis na terenie Polski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10778C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7055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Paszport techniczny 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10778C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7055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  <w:color w:val="000000"/>
                <w:kern w:val="1"/>
              </w:rPr>
              <w:t>W okresie gwarancji wszystkie przeglądy techniczne, naprawy, wymagane prawem okresowe testy aparatu, będą wykonywane w ramach zawartej umowy.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10778C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7055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kern w:val="1"/>
              </w:rPr>
            </w:pPr>
            <w:r w:rsidRPr="00C65B22">
              <w:rPr>
                <w:rFonts w:asciiTheme="minorHAnsi" w:hAnsiTheme="minorHAnsi" w:cstheme="minorHAnsi"/>
                <w:bCs/>
                <w:color w:val="000000"/>
              </w:rPr>
              <w:t>Aktualizacja oprogramowania urządzenia w okresie gwarancji w ramach ceny oferty.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1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bookmarkEnd w:id="0"/>
    </w:tbl>
    <w:p w:rsidR="002202FD" w:rsidRPr="002202FD" w:rsidRDefault="002202FD" w:rsidP="002202FD">
      <w:pPr>
        <w:tabs>
          <w:tab w:val="left" w:pos="930"/>
        </w:tabs>
        <w:spacing w:after="0" w:line="240" w:lineRule="auto"/>
        <w:rPr>
          <w:rFonts w:asciiTheme="minorHAnsi" w:hAnsiTheme="minorHAnsi" w:cstheme="minorHAnsi"/>
          <w:lang w:eastAsia="pl-PL"/>
        </w:rPr>
      </w:pPr>
    </w:p>
    <w:p w:rsidR="002202FD" w:rsidRDefault="002202FD" w:rsidP="00B249A3">
      <w:pPr>
        <w:widowControl w:val="0"/>
        <w:autoSpaceDN w:val="0"/>
        <w:spacing w:after="0" w:line="240" w:lineRule="auto"/>
        <w:textAlignment w:val="baseline"/>
        <w:rPr>
          <w:rFonts w:ascii="Tahoma" w:eastAsia="SimSun" w:hAnsi="Tahoma" w:cs="Tahoma"/>
          <w:b/>
          <w:bCs/>
          <w:kern w:val="3"/>
          <w:sz w:val="18"/>
          <w:szCs w:val="18"/>
          <w:u w:val="single"/>
          <w:lang w:eastAsia="zh-CN" w:bidi="hi-IN"/>
        </w:rPr>
      </w:pPr>
      <w:r>
        <w:rPr>
          <w:rFonts w:ascii="Tahoma" w:eastAsia="SimSun" w:hAnsi="Tahoma" w:cs="Tahoma"/>
          <w:b/>
          <w:bCs/>
          <w:kern w:val="3"/>
          <w:sz w:val="18"/>
          <w:szCs w:val="18"/>
          <w:u w:val="single"/>
          <w:lang w:eastAsia="zh-CN" w:bidi="hi-IN"/>
        </w:rPr>
        <w:t>UWAGA:</w:t>
      </w:r>
    </w:p>
    <w:p w:rsidR="002202FD" w:rsidRPr="00B249A3" w:rsidRDefault="002202FD" w:rsidP="00B249A3">
      <w:pPr>
        <w:widowControl w:val="0"/>
        <w:autoSpaceDN w:val="0"/>
        <w:spacing w:after="0" w:line="240" w:lineRule="auto"/>
        <w:textAlignment w:val="baseline"/>
        <w:rPr>
          <w:rFonts w:ascii="Tahoma" w:eastAsia="SimSun" w:hAnsi="Tahoma" w:cs="Tahoma"/>
          <w:kern w:val="3"/>
          <w:sz w:val="18"/>
          <w:szCs w:val="18"/>
          <w:lang w:eastAsia="zh-CN" w:bidi="hi-IN"/>
        </w:rPr>
      </w:pPr>
      <w:r>
        <w:rPr>
          <w:rFonts w:ascii="Tahoma" w:eastAsia="SimSun" w:hAnsi="Tahoma" w:cs="Tahoma"/>
          <w:b/>
          <w:bCs/>
          <w:kern w:val="3"/>
          <w:sz w:val="18"/>
          <w:szCs w:val="18"/>
          <w:u w:val="single"/>
          <w:lang w:eastAsia="zh-CN" w:bidi="hi-IN"/>
        </w:rPr>
        <w:t>W przypadku braku wpisu w rubryce ,, Potwierdzenie przez Wykonawcę”  lub niedołączenia do oferty niniejszego załącznika,  oferta zostanie odrzucona.</w:t>
      </w:r>
    </w:p>
    <w:p w:rsidR="002202FD" w:rsidRDefault="002202FD" w:rsidP="00B249A3">
      <w:pPr>
        <w:autoSpaceDN w:val="0"/>
        <w:spacing w:line="240" w:lineRule="auto"/>
        <w:jc w:val="both"/>
        <w:textAlignment w:val="baseline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Zamawiający zastrzega sobie prawo sprawdzenia wiarygodności podanych przez Wykonawcę parametrów technicznych we wszystkich dostępnych źródłach (w tym u producenta). W przypadku jakichkolwiek wątpliwości Zamawiający wymagać będzie prezentacji aparatury i jej parametrów technicznych.</w:t>
      </w:r>
    </w:p>
    <w:p w:rsidR="002202FD" w:rsidRDefault="002202FD" w:rsidP="00B249A3">
      <w:pPr>
        <w:autoSpaceDN w:val="0"/>
        <w:spacing w:line="240" w:lineRule="auto"/>
        <w:jc w:val="both"/>
        <w:textAlignment w:val="baseline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 oferty    należy dołączyć materiały informacyjne zawierające pełne dane techniczne, w których winny być zaznaczone informacje potwierdzające spełnienie wymagań parametrów granicznych i ocenianych. W przypadku braku potwierdzenia parametrów granicznych i ocenianych zamawiający ma prawo do odrzucenia oferty.</w:t>
      </w:r>
    </w:p>
    <w:p w:rsidR="002202FD" w:rsidRDefault="002202FD" w:rsidP="00B249A3">
      <w:pPr>
        <w:autoSpaceDN w:val="0"/>
        <w:spacing w:line="240" w:lineRule="auto"/>
        <w:jc w:val="both"/>
        <w:textAlignment w:val="baseline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  <w:u w:val="single"/>
        </w:rPr>
        <w:t>Zamawiający dopuszcza rozwiązania równoważne do opisanych.</w:t>
      </w:r>
      <w:r>
        <w:rPr>
          <w:rFonts w:ascii="Tahoma" w:hAnsi="Tahoma" w:cs="Tahoma"/>
          <w:sz w:val="18"/>
          <w:szCs w:val="18"/>
          <w:u w:val="single"/>
        </w:rPr>
        <w:br/>
        <w:t>Wykonawca, który powoła się na rozwiązania równoważne do opisywanych przez Zamawiającego, obowiązany jest wykazać, że oferowane przez niego urządzenia  i sprzęt spełniają wymagania określone przez Zamawiającego.</w:t>
      </w:r>
    </w:p>
    <w:p w:rsidR="002202FD" w:rsidRDefault="002202FD" w:rsidP="00B249A3">
      <w:pPr>
        <w:autoSpaceDN w:val="0"/>
        <w:spacing w:line="240" w:lineRule="auto"/>
        <w:jc w:val="both"/>
        <w:textAlignment w:val="baseline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Treść oświadczenia Wykonawcy: </w:t>
      </w:r>
    </w:p>
    <w:p w:rsidR="002202FD" w:rsidRDefault="002202FD" w:rsidP="00B249A3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1701" w:right="119" w:hanging="1701"/>
        <w:jc w:val="both"/>
        <w:textAlignment w:val="baseline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</w:rPr>
        <w:t>Oświadczamy, że przedstawione powyżej dane są prawdziwe oraz zobowiązujemy się w przypadku wybrania naszej oferty  do dostarczenia sprzętu spełniającego wyspecyfikowane parametry.</w:t>
      </w:r>
    </w:p>
    <w:p w:rsidR="002202FD" w:rsidRPr="002202FD" w:rsidRDefault="002202FD" w:rsidP="00B249A3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1701" w:right="119" w:hanging="1701"/>
        <w:jc w:val="both"/>
        <w:textAlignment w:val="baseline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Oświadczamy, że oferowany, powyżej wyspecyfikowane urządzenia i sprzęt  są kompletne i po zainstalowaniu będą gotowe do eksploatacji, bez żadnych dodatkowych zakupów i inwestycji.</w:t>
      </w:r>
    </w:p>
    <w:p w:rsidR="002202FD" w:rsidRDefault="002202FD" w:rsidP="002202F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/miejscowość, data /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bookmarkStart w:id="1" w:name="_GoBack"/>
      <w:bookmarkEnd w:id="1"/>
    </w:p>
    <w:p w:rsidR="002202FD" w:rsidRDefault="002202FD" w:rsidP="002202F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_____________________________________</w:t>
      </w:r>
    </w:p>
    <w:p w:rsidR="000A6D75" w:rsidRPr="002202FD" w:rsidRDefault="002202FD" w:rsidP="002202F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Czytelny podpis osoby uprawnionej do reprezentacji Wykonawcy </w:t>
      </w:r>
    </w:p>
    <w:sectPr w:rsidR="000A6D75" w:rsidRPr="002202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D86" w:rsidRDefault="00821D86" w:rsidP="00481432">
      <w:pPr>
        <w:spacing w:after="0" w:line="240" w:lineRule="auto"/>
      </w:pPr>
      <w:r>
        <w:separator/>
      </w:r>
    </w:p>
  </w:endnote>
  <w:endnote w:type="continuationSeparator" w:id="0">
    <w:p w:rsidR="00821D86" w:rsidRDefault="00821D86" w:rsidP="00481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741033"/>
      <w:docPartObj>
        <w:docPartGallery w:val="Page Numbers (Bottom of Page)"/>
        <w:docPartUnique/>
      </w:docPartObj>
    </w:sdtPr>
    <w:sdtEndPr/>
    <w:sdtContent>
      <w:p w:rsidR="00481432" w:rsidRDefault="004814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9A3">
          <w:rPr>
            <w:noProof/>
          </w:rPr>
          <w:t>4</w:t>
        </w:r>
        <w:r>
          <w:fldChar w:fldCharType="end"/>
        </w:r>
      </w:p>
    </w:sdtContent>
  </w:sdt>
  <w:p w:rsidR="00481432" w:rsidRDefault="004814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D86" w:rsidRDefault="00821D86" w:rsidP="00481432">
      <w:pPr>
        <w:spacing w:after="0" w:line="240" w:lineRule="auto"/>
      </w:pPr>
      <w:r>
        <w:separator/>
      </w:r>
    </w:p>
  </w:footnote>
  <w:footnote w:type="continuationSeparator" w:id="0">
    <w:p w:rsidR="00821D86" w:rsidRDefault="00821D86" w:rsidP="00481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432" w:rsidRDefault="00481432" w:rsidP="00481432">
    <w:pPr>
      <w:pStyle w:val="Nagwek"/>
      <w:jc w:val="center"/>
      <w:rPr>
        <w:rFonts w:ascii="Tahoma" w:hAnsi="Tahoma" w:cs="Tahoma"/>
        <w:b/>
        <w:bCs/>
        <w:sz w:val="18"/>
        <w:szCs w:val="18"/>
      </w:rPr>
    </w:pPr>
    <w:r w:rsidRPr="00481432">
      <w:rPr>
        <w:rFonts w:ascii="Tahoma" w:hAnsi="Tahoma" w:cs="Tahoma"/>
        <w:b/>
        <w:sz w:val="18"/>
        <w:szCs w:val="18"/>
      </w:rPr>
      <w:t>ZP/140/2024 „Dostawa sprzętu na potrzeby Medycznego Laboratorium Genetycznego Centralnego Szpitala Klinicznego Uniwersytetu Medycznego w Łodzi</w:t>
    </w:r>
    <w:r w:rsidRPr="00481432">
      <w:rPr>
        <w:rFonts w:ascii="Tahoma" w:hAnsi="Tahoma" w:cs="Tahoma"/>
        <w:b/>
        <w:bCs/>
        <w:sz w:val="18"/>
        <w:szCs w:val="18"/>
      </w:rPr>
      <w:t>”</w:t>
    </w:r>
  </w:p>
  <w:p w:rsidR="00481432" w:rsidRPr="00481432" w:rsidRDefault="00481432" w:rsidP="00481432">
    <w:pPr>
      <w:pStyle w:val="Nagwek"/>
      <w:jc w:val="center"/>
      <w:rPr>
        <w:rFonts w:ascii="Tahoma" w:hAnsi="Tahoma" w:cs="Tahoma"/>
        <w:b/>
        <w:bCs/>
        <w:sz w:val="18"/>
        <w:szCs w:val="18"/>
      </w:rPr>
    </w:pPr>
    <w:r>
      <w:rPr>
        <w:rFonts w:ascii="Tahoma" w:hAnsi="Tahoma" w:cs="Tahoma"/>
        <w:b/>
        <w:bCs/>
        <w:sz w:val="18"/>
        <w:szCs w:val="18"/>
      </w:rPr>
      <w:t>_______________________________________________________________________________</w:t>
    </w:r>
  </w:p>
  <w:p w:rsidR="00481432" w:rsidRDefault="004814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D2F73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1FA"/>
    <w:rsid w:val="00087669"/>
    <w:rsid w:val="000A6D75"/>
    <w:rsid w:val="0010778C"/>
    <w:rsid w:val="0015081D"/>
    <w:rsid w:val="001B0BA8"/>
    <w:rsid w:val="002202FD"/>
    <w:rsid w:val="0039740A"/>
    <w:rsid w:val="00450665"/>
    <w:rsid w:val="00481432"/>
    <w:rsid w:val="00640FDE"/>
    <w:rsid w:val="006641CA"/>
    <w:rsid w:val="006A14CC"/>
    <w:rsid w:val="00767906"/>
    <w:rsid w:val="00790F35"/>
    <w:rsid w:val="0081189B"/>
    <w:rsid w:val="00821D86"/>
    <w:rsid w:val="008715C2"/>
    <w:rsid w:val="00900589"/>
    <w:rsid w:val="00921A2B"/>
    <w:rsid w:val="009C3687"/>
    <w:rsid w:val="009C6FDA"/>
    <w:rsid w:val="00AA61FA"/>
    <w:rsid w:val="00B249A3"/>
    <w:rsid w:val="00BB59A0"/>
    <w:rsid w:val="00C65B22"/>
    <w:rsid w:val="00DF5438"/>
    <w:rsid w:val="00DF5DF6"/>
    <w:rsid w:val="00F02E95"/>
    <w:rsid w:val="00FA7E64"/>
    <w:rsid w:val="00FE6715"/>
    <w:rsid w:val="00FE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2E4EB"/>
  <w15:chartTrackingRefBased/>
  <w15:docId w15:val="{5EF18639-5EF3-4289-BCD4-4AAEDFE14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B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5B22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C65B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14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1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1432"/>
    <w:rPr>
      <w:rFonts w:ascii="Calibri" w:eastAsia="Calibri" w:hAnsi="Calibri" w:cs="Times New Roman"/>
    </w:rPr>
  </w:style>
  <w:style w:type="paragraph" w:styleId="Bezodstpw">
    <w:name w:val="No Spacing"/>
    <w:qFormat/>
    <w:rsid w:val="002202FD"/>
    <w:pPr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9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1027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Lachowski</dc:creator>
  <cp:keywords/>
  <dc:description/>
  <cp:lastModifiedBy>Marta Radziszewska</cp:lastModifiedBy>
  <cp:revision>16</cp:revision>
  <dcterms:created xsi:type="dcterms:W3CDTF">2024-09-23T11:45:00Z</dcterms:created>
  <dcterms:modified xsi:type="dcterms:W3CDTF">2024-09-24T09:24:00Z</dcterms:modified>
</cp:coreProperties>
</file>