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1632" w14:textId="2A21BDA9" w:rsidR="003E07AF" w:rsidRDefault="003E07AF" w:rsidP="003E07A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Cambria" w:hAnsi="Cambria"/>
        </w:rPr>
        <w:t xml:space="preserve">Załącznik Nr </w:t>
      </w:r>
      <w:r w:rsidR="00FA0E6A">
        <w:rPr>
          <w:rFonts w:ascii="Cambria" w:hAnsi="Cambria"/>
        </w:rPr>
        <w:t>6</w:t>
      </w:r>
      <w:r>
        <w:rPr>
          <w:rFonts w:ascii="Cambria" w:hAnsi="Cambria"/>
        </w:rPr>
        <w:t xml:space="preserve"> do SIWZ</w:t>
      </w:r>
    </w:p>
    <w:p w14:paraId="15825C52" w14:textId="77777777" w:rsidR="003E07AF" w:rsidRDefault="003E07AF" w:rsidP="00D830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5099AF1" w14:textId="3C293FD3" w:rsidR="005340E3" w:rsidRDefault="00D714DE" w:rsidP="00D830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40E3">
        <w:rPr>
          <w:rFonts w:ascii="Arial" w:hAnsi="Arial" w:cs="Arial"/>
          <w:b/>
          <w:sz w:val="22"/>
          <w:szCs w:val="22"/>
        </w:rPr>
        <w:t xml:space="preserve">HARMONOGRAM USŁUG WYWOZU ODPADÓW KOMUNALNYCH Z TERENU GMINY MIKOŁAJKI POMORSKIE, </w:t>
      </w:r>
    </w:p>
    <w:p w14:paraId="0359355D" w14:textId="2E688C66" w:rsidR="00B32E4F" w:rsidRPr="0091295D" w:rsidRDefault="00D714DE" w:rsidP="009129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40E3">
        <w:rPr>
          <w:rFonts w:ascii="Arial" w:hAnsi="Arial" w:cs="Arial"/>
          <w:b/>
          <w:sz w:val="22"/>
          <w:szCs w:val="22"/>
        </w:rPr>
        <w:t>ŚWIADCZONYCH W</w:t>
      </w:r>
      <w:r w:rsidR="005340E3" w:rsidRPr="005340E3">
        <w:rPr>
          <w:rFonts w:ascii="Arial" w:hAnsi="Arial" w:cs="Arial"/>
          <w:b/>
          <w:sz w:val="22"/>
          <w:szCs w:val="22"/>
        </w:rPr>
        <w:t xml:space="preserve">  OKRESIE I-XII 202</w:t>
      </w:r>
      <w:r w:rsidR="00FA0E6A">
        <w:rPr>
          <w:rFonts w:ascii="Arial" w:hAnsi="Arial" w:cs="Arial"/>
          <w:b/>
          <w:sz w:val="22"/>
          <w:szCs w:val="22"/>
        </w:rPr>
        <w:t>4</w:t>
      </w:r>
      <w:r w:rsidR="005340E3" w:rsidRPr="005340E3">
        <w:rPr>
          <w:rFonts w:ascii="Arial" w:hAnsi="Arial" w:cs="Arial"/>
          <w:b/>
          <w:sz w:val="22"/>
          <w:szCs w:val="22"/>
        </w:rPr>
        <w:t xml:space="preserve"> ROKU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374"/>
        <w:gridCol w:w="1021"/>
        <w:gridCol w:w="992"/>
        <w:gridCol w:w="992"/>
        <w:gridCol w:w="993"/>
        <w:gridCol w:w="992"/>
        <w:gridCol w:w="992"/>
        <w:gridCol w:w="992"/>
        <w:gridCol w:w="1134"/>
        <w:gridCol w:w="851"/>
        <w:gridCol w:w="992"/>
        <w:gridCol w:w="929"/>
        <w:gridCol w:w="1339"/>
      </w:tblGrid>
      <w:tr w:rsidR="00727956" w14:paraId="7A7E591A" w14:textId="4EE1C9D7" w:rsidTr="00727956">
        <w:trPr>
          <w:trHeight w:val="14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3F649" w14:textId="77777777" w:rsidR="00727956" w:rsidRDefault="00727956" w:rsidP="00AA29A1">
            <w:pPr>
              <w:spacing w:line="36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ODPADÓW/ MIESIĄC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BF6AF" w14:textId="6382BB85" w:rsidR="00727956" w:rsidRDefault="00727956" w:rsidP="00727956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3C81" w14:textId="03A64E6D" w:rsidR="00727956" w:rsidRDefault="00727956" w:rsidP="00727956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358D7" w14:textId="4AF633BF" w:rsidR="00727956" w:rsidRDefault="00727956" w:rsidP="00727956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80A1" w14:textId="4DDD998F" w:rsidR="00727956" w:rsidRDefault="00727956" w:rsidP="00727956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4029A" w14:textId="4958EAA6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857B6" w14:textId="1083E17D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4A742" w14:textId="5BA70FC4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3388" w14:textId="3A8A34F3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17C99" w14:textId="1597285A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C747" w14:textId="15FAA22D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3CF5" w14:textId="7F6DF7EA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92362" w14:textId="0285E582" w:rsidR="00727956" w:rsidRDefault="00727956" w:rsidP="007279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XII</w:t>
            </w:r>
          </w:p>
        </w:tc>
      </w:tr>
      <w:tr w:rsidR="00727956" w14:paraId="1F64550E" w14:textId="179ACFC3" w:rsidTr="007279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E2AE3" w14:textId="77777777" w:rsidR="00727956" w:rsidRDefault="00727956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ODPADY ZMIESZANE</w:t>
            </w:r>
            <w:r w:rsidR="00A00F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2D4536" w14:textId="51440967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ZABUDOWA JEDNORODZINNA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511BE" w14:textId="2D84CB46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DBFAA" w14:textId="77777777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679CB" w14:textId="74B18FFC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37CD4" w14:textId="77777777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B3D6E" w14:textId="002C916C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ACAED" w14:textId="77777777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0993F" w14:textId="18855E2E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10DEF" w14:textId="77777777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4027E" w14:textId="6082A56C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AADAE" w14:textId="77777777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B3169" w14:textId="19503980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1211E" w14:textId="77777777" w:rsidR="00727956" w:rsidRPr="00CF741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295D" w14:paraId="351B225D" w14:textId="77777777" w:rsidTr="007279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FB42C" w14:textId="77777777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ODPADY ZMIESZANE </w:t>
            </w:r>
          </w:p>
          <w:p w14:paraId="0A6019F9" w14:textId="0B829FC4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ZABUDOWA WIELOLOKALOWA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11F87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34F1E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EF9E9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6021D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DB4B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8A50A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02D79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D67AE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F4731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AF97F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236AE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89E3C" w14:textId="77777777" w:rsidR="0091295D" w:rsidRPr="00CF7416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7956" w14:paraId="3204154C" w14:textId="55F01EA3" w:rsidTr="007279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FB25B" w14:textId="5DF0F363" w:rsidR="00727956" w:rsidRDefault="00A00FB7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PAPIER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A36B5" w14:textId="3F59F084" w:rsidR="00727956" w:rsidRPr="005F3CFE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05997" w14:textId="77777777" w:rsidR="00727956" w:rsidRPr="005F3CFE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19BF1" w14:textId="257AC124" w:rsidR="00727956" w:rsidRPr="005F3CFE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50B0A" w14:textId="77777777" w:rsidR="00727956" w:rsidRPr="005F3CFE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82C64" w14:textId="2D513CC5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DE8D8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BC8E1" w14:textId="1E37755B" w:rsidR="00727956" w:rsidRDefault="00727956" w:rsidP="008F4C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4CD08" w14:textId="77777777" w:rsidR="00727956" w:rsidRDefault="00727956" w:rsidP="008F4C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61D54" w14:textId="057EAECE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85575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3CCA5" w14:textId="6AEE8319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43B10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7956" w14:paraId="44CE0877" w14:textId="31632E2D" w:rsidTr="007279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1DF0C" w14:textId="2601ADAE" w:rsidR="00727956" w:rsidRDefault="00A00FB7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METALE I TWORZYWA SZTUCZNE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6B269" w14:textId="786CBBC3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C5890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6B4C" w14:textId="2BEB9769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82D3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BED8C" w14:textId="4F749CB4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2C862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4CA67" w14:textId="06297A3A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6E1CA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5DA9E" w14:textId="746E9E2C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783AE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E3A5D" w14:textId="734A929D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F3F04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7956" w14:paraId="039C2ECC" w14:textId="3A6882CA" w:rsidTr="00727956">
        <w:trPr>
          <w:trHeight w:val="1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2F813" w14:textId="77777777" w:rsidR="00727956" w:rsidRDefault="00727956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SZKŁO</w:t>
            </w:r>
            <w:r w:rsidR="0091295D">
              <w:rPr>
                <w:rFonts w:ascii="Arial" w:hAnsi="Arial" w:cs="Arial"/>
                <w:b/>
                <w:sz w:val="20"/>
                <w:szCs w:val="20"/>
              </w:rPr>
              <w:t xml:space="preserve"> ZABUDOWA </w:t>
            </w:r>
          </w:p>
          <w:p w14:paraId="2F278DEE" w14:textId="148C53F1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JEDNORODZINNA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CAEFE" w14:textId="7E6C1070" w:rsidR="00727956" w:rsidRDefault="00727956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5D23B" w14:textId="77777777" w:rsidR="00727956" w:rsidRDefault="00727956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1FD59" w14:textId="57BE2A9E" w:rsidR="00727956" w:rsidRDefault="00727956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66C6D" w14:textId="77777777" w:rsidR="00727956" w:rsidRDefault="00727956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10636" w14:textId="6DC39E22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B679C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83F61" w14:textId="3C37635B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6066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42628" w14:textId="18AB79E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3710F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66E85" w14:textId="49D09726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E3FF8" w14:textId="77777777" w:rsidR="00727956" w:rsidRDefault="00727956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295D" w14:paraId="0C464B8D" w14:textId="77777777" w:rsidTr="00727956">
        <w:trPr>
          <w:trHeight w:val="1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ED87E" w14:textId="77777777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SZKŁO ZABUDOWA </w:t>
            </w:r>
          </w:p>
          <w:p w14:paraId="26D69226" w14:textId="0F270B98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WIELOLOKALOWA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18F21" w14:textId="77777777" w:rsidR="0091295D" w:rsidRDefault="0091295D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97DE" w14:textId="77777777" w:rsidR="0091295D" w:rsidRDefault="0091295D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ADFEF" w14:textId="77777777" w:rsidR="0091295D" w:rsidRDefault="0091295D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CE2E" w14:textId="77777777" w:rsidR="0091295D" w:rsidRDefault="0091295D" w:rsidP="008F4C41">
            <w:pPr>
              <w:spacing w:line="360" w:lineRule="auto"/>
              <w:ind w:left="17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BAC60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0CDC5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2D1CF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7EAD5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8D84E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EE388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B9EEB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4DEE" w14:textId="77777777" w:rsidR="0091295D" w:rsidRDefault="0091295D" w:rsidP="008F4C41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7956" w:rsidRPr="00CD6C44" w14:paraId="185247A2" w14:textId="3A2A574E" w:rsidTr="00727956">
        <w:tblPrEx>
          <w:shd w:val="clear" w:color="auto" w:fill="auto"/>
        </w:tblPrEx>
        <w:trPr>
          <w:trHeight w:val="458"/>
        </w:trPr>
        <w:tc>
          <w:tcPr>
            <w:tcW w:w="3374" w:type="dxa"/>
            <w:shd w:val="clear" w:color="auto" w:fill="FFFFFF"/>
          </w:tcPr>
          <w:p w14:paraId="19BBEC14" w14:textId="5B28C708" w:rsidR="00727956" w:rsidRPr="00541B07" w:rsidRDefault="00727956" w:rsidP="00AA29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1B07">
              <w:rPr>
                <w:rFonts w:ascii="Arial" w:hAnsi="Arial" w:cs="Arial"/>
                <w:b/>
                <w:sz w:val="20"/>
                <w:szCs w:val="20"/>
              </w:rPr>
              <w:t>POPIÓŁ</w:t>
            </w:r>
          </w:p>
        </w:tc>
        <w:tc>
          <w:tcPr>
            <w:tcW w:w="1021" w:type="dxa"/>
            <w:shd w:val="clear" w:color="auto" w:fill="FFFFFF"/>
          </w:tcPr>
          <w:p w14:paraId="595C75EF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724051BC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4B253448" w14:textId="0F956B41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/>
          </w:tcPr>
          <w:p w14:paraId="2A2DCB88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6D537B8E" w14:textId="4A1BDE59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31320053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36B7E8C7" w14:textId="22444C5B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3EDBD799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4869ED3D" w14:textId="7A44DCE9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1A11DDB9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FFFFFF"/>
          </w:tcPr>
          <w:p w14:paraId="7365FF96" w14:textId="4DD25BA0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FFFFFF"/>
          </w:tcPr>
          <w:p w14:paraId="05641AD7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1295D" w:rsidRPr="00CD6C44" w14:paraId="18228A6D" w14:textId="77777777" w:rsidTr="00727956">
        <w:tblPrEx>
          <w:shd w:val="clear" w:color="auto" w:fill="auto"/>
        </w:tblPrEx>
        <w:trPr>
          <w:trHeight w:val="458"/>
        </w:trPr>
        <w:tc>
          <w:tcPr>
            <w:tcW w:w="3374" w:type="dxa"/>
            <w:shd w:val="clear" w:color="auto" w:fill="FFFFFF"/>
          </w:tcPr>
          <w:p w14:paraId="05F2386E" w14:textId="109F20B5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BIOODPADY ZABUDOWA </w:t>
            </w:r>
          </w:p>
          <w:p w14:paraId="1B5727F9" w14:textId="3CE00053" w:rsidR="0091295D" w:rsidRDefault="0091295D" w:rsidP="00AA29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JEDNORODZINNA</w:t>
            </w:r>
          </w:p>
        </w:tc>
        <w:tc>
          <w:tcPr>
            <w:tcW w:w="1021" w:type="dxa"/>
            <w:shd w:val="clear" w:color="auto" w:fill="FFFFFF"/>
          </w:tcPr>
          <w:p w14:paraId="79A5499B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5505AA75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55691AC0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/>
          </w:tcPr>
          <w:p w14:paraId="3C342632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37AA1BF7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13FF975E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4F5EB34F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7F11C672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67F70111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09F0DA8C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FFFFFF"/>
          </w:tcPr>
          <w:p w14:paraId="77FCD983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FFFFFF"/>
          </w:tcPr>
          <w:p w14:paraId="3A3180AF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1295D" w:rsidRPr="00CD6C44" w14:paraId="25852151" w14:textId="77777777" w:rsidTr="00727956">
        <w:tblPrEx>
          <w:shd w:val="clear" w:color="auto" w:fill="auto"/>
        </w:tblPrEx>
        <w:trPr>
          <w:trHeight w:val="458"/>
        </w:trPr>
        <w:tc>
          <w:tcPr>
            <w:tcW w:w="3374" w:type="dxa"/>
            <w:shd w:val="clear" w:color="auto" w:fill="FFFFFF"/>
          </w:tcPr>
          <w:p w14:paraId="7139FD8B" w14:textId="77777777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BIOODPADY ZABUDOWA </w:t>
            </w:r>
          </w:p>
          <w:p w14:paraId="784E245C" w14:textId="70DEFFF3" w:rsidR="0091295D" w:rsidRDefault="0091295D" w:rsidP="009129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WIELOLOKALOWA</w:t>
            </w:r>
          </w:p>
        </w:tc>
        <w:tc>
          <w:tcPr>
            <w:tcW w:w="1021" w:type="dxa"/>
            <w:shd w:val="clear" w:color="auto" w:fill="FFFFFF"/>
          </w:tcPr>
          <w:p w14:paraId="68D5D528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6E5F5A7C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5B1F4A05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/>
          </w:tcPr>
          <w:p w14:paraId="5A678F23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51EB0C14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413B375A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17C75A9A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55EB96CB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4A04C336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33C1C3D0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FFFFFF"/>
          </w:tcPr>
          <w:p w14:paraId="2B81CA32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FFFFFF"/>
          </w:tcPr>
          <w:p w14:paraId="2D36AC84" w14:textId="77777777" w:rsidR="0091295D" w:rsidRPr="00541B07" w:rsidRDefault="0091295D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27956" w:rsidRPr="00CD6C44" w14:paraId="4E90B637" w14:textId="7F1BC477" w:rsidTr="00727956">
        <w:tblPrEx>
          <w:shd w:val="clear" w:color="auto" w:fill="auto"/>
        </w:tblPrEx>
        <w:tc>
          <w:tcPr>
            <w:tcW w:w="3374" w:type="dxa"/>
            <w:shd w:val="clear" w:color="auto" w:fill="FFFFFF"/>
          </w:tcPr>
          <w:p w14:paraId="2792BD9D" w14:textId="515F96CB" w:rsidR="00727956" w:rsidRDefault="00727956" w:rsidP="00AA29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WIELKOGABARYTY</w:t>
            </w:r>
          </w:p>
        </w:tc>
        <w:tc>
          <w:tcPr>
            <w:tcW w:w="1021" w:type="dxa"/>
            <w:shd w:val="clear" w:color="auto" w:fill="FFFFFF"/>
          </w:tcPr>
          <w:p w14:paraId="4380E682" w14:textId="348F56C6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18E90DE4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4317E517" w14:textId="5D22BE3D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/>
          </w:tcPr>
          <w:p w14:paraId="17AA1C9D" w14:textId="77777777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06BC715C" w14:textId="28426F0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32DA240C" w14:textId="77777777" w:rsidR="00727956" w:rsidRPr="00541B07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06558D46" w14:textId="4254309F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0FCE17E4" w14:textId="77777777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1B196869" w14:textId="7BC6AC54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56A1578E" w14:textId="77777777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FFFFFF"/>
          </w:tcPr>
          <w:p w14:paraId="60D5F192" w14:textId="51842C39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FFFFFF"/>
          </w:tcPr>
          <w:p w14:paraId="674CF487" w14:textId="77777777" w:rsidR="00727956" w:rsidRDefault="00727956" w:rsidP="008F4C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4BF6BFE" w14:textId="77777777" w:rsidR="00D714DE" w:rsidRPr="00BE7DD2" w:rsidRDefault="00D714DE" w:rsidP="00D714DE">
      <w:pPr>
        <w:spacing w:line="360" w:lineRule="auto"/>
        <w:rPr>
          <w:rFonts w:ascii="Arial" w:hAnsi="Arial" w:cs="Arial"/>
          <w:b/>
          <w:sz w:val="4"/>
        </w:rPr>
      </w:pPr>
    </w:p>
    <w:tbl>
      <w:tblPr>
        <w:tblpPr w:leftFromText="141" w:rightFromText="141" w:vertAnchor="text" w:horzAnchor="margin" w:tblpX="-768" w:tblpY="17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5"/>
      </w:tblGrid>
      <w:tr w:rsidR="00D714DE" w:rsidRPr="00CD6C44" w14:paraId="2FCC4D87" w14:textId="77777777" w:rsidTr="008A4CAE">
        <w:trPr>
          <w:trHeight w:val="645"/>
        </w:trPr>
        <w:tc>
          <w:tcPr>
            <w:tcW w:w="15745" w:type="dxa"/>
            <w:shd w:val="clear" w:color="auto" w:fill="FFFFFF"/>
          </w:tcPr>
          <w:p w14:paraId="11E1CA7D" w14:textId="79D1660F" w:rsidR="00D8303D" w:rsidRDefault="00D714DE" w:rsidP="008A4CAE">
            <w:pPr>
              <w:pBdr>
                <w:right w:val="single" w:sz="4" w:space="4" w:color="auto"/>
              </w:pBdr>
              <w:spacing w:line="36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EF7E87">
              <w:rPr>
                <w:rFonts w:ascii="Arial" w:hAnsi="Arial" w:cs="Arial"/>
                <w:b/>
                <w:sz w:val="20"/>
                <w:szCs w:val="20"/>
              </w:rPr>
              <w:t xml:space="preserve">UWAGA! POJEMNIKI I WORKI PROSIMY WYSTAWIAĆ </w:t>
            </w:r>
            <w:r w:rsidRPr="00EF7E87">
              <w:rPr>
                <w:rFonts w:ascii="Arial" w:hAnsi="Arial" w:cs="Arial"/>
                <w:b/>
                <w:sz w:val="20"/>
                <w:szCs w:val="20"/>
                <w:u w:val="single"/>
              </w:rPr>
              <w:t>W DNIU ODBIORU</w:t>
            </w:r>
            <w:r w:rsidRPr="00EF7E87">
              <w:rPr>
                <w:rFonts w:ascii="Arial" w:hAnsi="Arial" w:cs="Arial"/>
                <w:b/>
                <w:sz w:val="20"/>
                <w:szCs w:val="20"/>
              </w:rPr>
              <w:t xml:space="preserve"> PRZED POSESJĘ LUB DO NAJBLIŻSZEJ DROGI PUBLICZNEJ DO</w:t>
            </w:r>
            <w:r w:rsidRPr="00EF7E8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GODZ. </w:t>
            </w:r>
            <w:r w:rsidR="00727956">
              <w:rPr>
                <w:rFonts w:ascii="Arial" w:hAnsi="Arial" w:cs="Arial"/>
                <w:b/>
                <w:sz w:val="20"/>
                <w:szCs w:val="20"/>
                <w:u w:val="single"/>
              </w:rPr>
              <w:t>…..</w:t>
            </w:r>
            <w:r w:rsidRPr="00EF7E8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F7E87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  <w:p w14:paraId="2649A997" w14:textId="0E2F4F94" w:rsidR="00D8303D" w:rsidRDefault="00D714DE" w:rsidP="008A4CAE">
            <w:pPr>
              <w:pBdr>
                <w:right w:val="single" w:sz="4" w:space="4" w:color="auto"/>
              </w:pBdr>
              <w:spacing w:line="36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EF7E87">
              <w:rPr>
                <w:rFonts w:ascii="Arial" w:hAnsi="Arial" w:cs="Arial"/>
                <w:b/>
                <w:sz w:val="20"/>
                <w:szCs w:val="20"/>
              </w:rPr>
              <w:t xml:space="preserve">odpowiedzialny: </w:t>
            </w:r>
            <w:r w:rsidR="00727956"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  <w:p w14:paraId="217D8098" w14:textId="11193759" w:rsidR="00727956" w:rsidRDefault="00D714DE" w:rsidP="00727956">
            <w:pPr>
              <w:pBdr>
                <w:right w:val="single" w:sz="4" w:space="4" w:color="auto"/>
              </w:pBdr>
              <w:spacing w:line="36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EF7E87">
              <w:rPr>
                <w:rFonts w:ascii="Arial" w:hAnsi="Arial" w:cs="Arial"/>
                <w:b/>
                <w:sz w:val="20"/>
                <w:szCs w:val="20"/>
              </w:rPr>
              <w:t xml:space="preserve">Informacje: tel. </w:t>
            </w:r>
            <w:r w:rsidR="00727956">
              <w:rPr>
                <w:rFonts w:ascii="Arial" w:hAnsi="Arial" w:cs="Arial"/>
                <w:b/>
                <w:sz w:val="20"/>
                <w:szCs w:val="20"/>
              </w:rPr>
              <w:t>….; e-meil: …</w:t>
            </w:r>
          </w:p>
          <w:p w14:paraId="2B9FE2CB" w14:textId="0B67A04E" w:rsidR="00D714DE" w:rsidRPr="00EF7E87" w:rsidRDefault="00D714DE" w:rsidP="00727956">
            <w:pPr>
              <w:pBdr>
                <w:right w:val="single" w:sz="4" w:space="4" w:color="auto"/>
              </w:pBdr>
              <w:spacing w:line="36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EF7E87">
              <w:rPr>
                <w:rFonts w:ascii="Arial" w:hAnsi="Arial" w:cs="Arial"/>
                <w:b/>
                <w:sz w:val="20"/>
                <w:szCs w:val="20"/>
              </w:rPr>
              <w:t xml:space="preserve">Informacje i uwagi dotyczące świadczonych usług należy składać w Urzędzie </w:t>
            </w:r>
            <w:r>
              <w:rPr>
                <w:rFonts w:ascii="Arial" w:hAnsi="Arial" w:cs="Arial"/>
                <w:b/>
                <w:sz w:val="20"/>
                <w:szCs w:val="20"/>
              </w:rPr>
              <w:t>Gminy Mikołajki Pomorskie</w:t>
            </w:r>
            <w:r w:rsidRPr="00EF7E87">
              <w:rPr>
                <w:rFonts w:ascii="Arial" w:hAnsi="Arial" w:cs="Arial"/>
                <w:b/>
                <w:sz w:val="20"/>
                <w:szCs w:val="20"/>
              </w:rPr>
              <w:t xml:space="preserve"> lub pod numerem telefonu: </w:t>
            </w:r>
            <w:r>
              <w:rPr>
                <w:rFonts w:ascii="Arial" w:hAnsi="Arial" w:cs="Arial"/>
                <w:b/>
                <w:sz w:val="20"/>
                <w:szCs w:val="20"/>
              </w:rPr>
              <w:t>(55)</w:t>
            </w:r>
            <w:r w:rsidRPr="006C54ED">
              <w:rPr>
                <w:rFonts w:ascii="Arial" w:hAnsi="Arial" w:cs="Arial"/>
                <w:b/>
                <w:sz w:val="20"/>
                <w:szCs w:val="20"/>
              </w:rPr>
              <w:t xml:space="preserve"> 640-43-57</w:t>
            </w:r>
          </w:p>
        </w:tc>
      </w:tr>
    </w:tbl>
    <w:p w14:paraId="4BC70E55" w14:textId="77777777" w:rsidR="00D714DE" w:rsidRDefault="00D714DE" w:rsidP="00D714DE">
      <w:pPr>
        <w:spacing w:line="360" w:lineRule="auto"/>
        <w:rPr>
          <w:rFonts w:ascii="Arial" w:hAnsi="Arial" w:cs="Arial"/>
          <w:sz w:val="20"/>
          <w:szCs w:val="20"/>
        </w:rPr>
      </w:pPr>
    </w:p>
    <w:p w14:paraId="2E7DA800" w14:textId="77777777" w:rsidR="00D714DE" w:rsidRDefault="00D714DE" w:rsidP="00D714DE">
      <w:pPr>
        <w:tabs>
          <w:tab w:val="left" w:pos="2552"/>
          <w:tab w:val="left" w:pos="1360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5A2C8AA" w14:textId="77777777" w:rsidR="00D714DE" w:rsidRDefault="00D714DE" w:rsidP="00D714DE">
      <w:pPr>
        <w:spacing w:line="360" w:lineRule="auto"/>
        <w:rPr>
          <w:rFonts w:ascii="Arial" w:hAnsi="Arial" w:cs="Arial"/>
          <w:sz w:val="20"/>
          <w:szCs w:val="20"/>
        </w:rPr>
      </w:pPr>
    </w:p>
    <w:p w14:paraId="090186BA" w14:textId="77777777" w:rsidR="00B32E4F" w:rsidRDefault="00B32E4F" w:rsidP="00D714DE">
      <w:pPr>
        <w:spacing w:line="360" w:lineRule="auto"/>
      </w:pPr>
    </w:p>
    <w:p w14:paraId="7AC69C35" w14:textId="6AFBA9EB" w:rsidR="00FA0E6A" w:rsidRDefault="0091295D" w:rsidP="00FA0E6A">
      <w:pPr>
        <w:spacing w:line="360" w:lineRule="auto"/>
      </w:pPr>
      <w:r>
        <w:lastRenderedPageBreak/>
        <w:br w:type="textWrapping" w:clear="all"/>
      </w:r>
      <w:r w:rsidR="00FA0E6A">
        <w:t>Punkt Selektywnej Zbiórki Odpadów Komunalnych w Mikołajkach Pomorskich</w:t>
      </w:r>
    </w:p>
    <w:p w14:paraId="3063984A" w14:textId="77777777" w:rsidR="00FA0E6A" w:rsidRDefault="00FA0E6A" w:rsidP="00FA0E6A">
      <w:pPr>
        <w:spacing w:line="360" w:lineRule="auto"/>
      </w:pPr>
      <w:r>
        <w:t>( na oczyszczalni ścieków)</w:t>
      </w:r>
    </w:p>
    <w:p w14:paraId="77D60C3F" w14:textId="77777777" w:rsidR="00FA0E6A" w:rsidRDefault="00FA0E6A" w:rsidP="00FA0E6A">
      <w:pPr>
        <w:spacing w:line="360" w:lineRule="auto"/>
      </w:pPr>
      <w:r>
        <w:t>Czynny</w:t>
      </w:r>
    </w:p>
    <w:p w14:paraId="69A0C405" w14:textId="77777777" w:rsidR="00FA0E6A" w:rsidRPr="00FA0E6A" w:rsidRDefault="00FA0E6A" w:rsidP="00FA0E6A">
      <w:pPr>
        <w:spacing w:line="360" w:lineRule="auto"/>
        <w:rPr>
          <w:b/>
          <w:bCs/>
        </w:rPr>
      </w:pPr>
      <w:r w:rsidRPr="00FA0E6A">
        <w:rPr>
          <w:b/>
          <w:bCs/>
        </w:rPr>
        <w:t>Poniedziałek – piątek w godz. 13.00-14.30; sobota w godz. 8.30 – 12.30</w:t>
      </w:r>
    </w:p>
    <w:p w14:paraId="578CECD3" w14:textId="77777777" w:rsidR="00FA0E6A" w:rsidRDefault="00FA0E6A" w:rsidP="00FA0E6A">
      <w:pPr>
        <w:spacing w:line="360" w:lineRule="auto"/>
      </w:pPr>
      <w:r>
        <w:t>Do punktu selektywnej zbiórki odpadów komunalnych będzie można oddać bez dodatkowej opłaty w szczególności problemowe</w:t>
      </w:r>
    </w:p>
    <w:p w14:paraId="546641E7" w14:textId="77777777" w:rsidR="00FA0E6A" w:rsidRDefault="00FA0E6A" w:rsidP="00FA0E6A">
      <w:pPr>
        <w:spacing w:line="360" w:lineRule="auto"/>
      </w:pPr>
      <w:r>
        <w:t>odpady komunalne:</w:t>
      </w:r>
    </w:p>
    <w:p w14:paraId="71FB204B" w14:textId="77777777" w:rsidR="00FA0E6A" w:rsidRDefault="00FA0E6A" w:rsidP="00FA0E6A">
      <w:r>
        <w:t>1) zużyte baterie i akumulatory,</w:t>
      </w:r>
    </w:p>
    <w:p w14:paraId="4A12D43B" w14:textId="79FAB52F" w:rsidR="00FA0E6A" w:rsidRDefault="00FA0E6A" w:rsidP="00FA0E6A">
      <w:r>
        <w:t>2) zużyty sprzęt elektryczny i elektroniczny</w:t>
      </w:r>
      <w:r>
        <w:t xml:space="preserve"> ( kompletny)</w:t>
      </w:r>
      <w:r>
        <w:t>,</w:t>
      </w:r>
    </w:p>
    <w:p w14:paraId="4F64C65B" w14:textId="0B9306C6" w:rsidR="00FA0E6A" w:rsidRDefault="00FA0E6A" w:rsidP="00FA0E6A">
      <w:r>
        <w:t>3) zużyte opony</w:t>
      </w:r>
      <w:r>
        <w:t xml:space="preserve"> ( samochodowe)</w:t>
      </w:r>
      <w:r>
        <w:t>,</w:t>
      </w:r>
    </w:p>
    <w:p w14:paraId="681A729D" w14:textId="5330D2DF" w:rsidR="00FA0E6A" w:rsidRDefault="00FA0E6A" w:rsidP="00FA0E6A">
      <w:r>
        <w:t>4) bioodpady, stanowiące odpady komunalne.</w:t>
      </w:r>
    </w:p>
    <w:p w14:paraId="59ABDDE8" w14:textId="77777777" w:rsidR="00FA0E6A" w:rsidRDefault="00FA0E6A" w:rsidP="00FA0E6A">
      <w:r>
        <w:t>5) chemikalia, w szczególności farby i lakiery</w:t>
      </w:r>
    </w:p>
    <w:p w14:paraId="316CE433" w14:textId="77777777" w:rsidR="00FA0E6A" w:rsidRDefault="00FA0E6A" w:rsidP="00FA0E6A">
      <w:r>
        <w:t>6) środki ochrony roślin,</w:t>
      </w:r>
    </w:p>
    <w:p w14:paraId="397B46FA" w14:textId="77777777" w:rsidR="00FA0E6A" w:rsidRDefault="00FA0E6A" w:rsidP="00FA0E6A">
      <w:r>
        <w:t>7) metale i opakowania wielomateriałowe,</w:t>
      </w:r>
    </w:p>
    <w:p w14:paraId="495EC57A" w14:textId="77777777" w:rsidR="00FA0E6A" w:rsidRDefault="00FA0E6A" w:rsidP="00FA0E6A">
      <w:r>
        <w:t>8) odzież i tekstylia,</w:t>
      </w:r>
    </w:p>
    <w:p w14:paraId="53CABF4C" w14:textId="77777777" w:rsidR="00FA0E6A" w:rsidRDefault="00FA0E6A" w:rsidP="00FA0E6A">
      <w:r>
        <w:t>9) akumulatory przemysłowe i samochodowe,</w:t>
      </w:r>
    </w:p>
    <w:p w14:paraId="2419A89E" w14:textId="77777777" w:rsidR="00FA0E6A" w:rsidRDefault="00FA0E6A" w:rsidP="00FA0E6A">
      <w:r>
        <w:t>10) papier,</w:t>
      </w:r>
    </w:p>
    <w:p w14:paraId="07667F5B" w14:textId="77777777" w:rsidR="00FA0E6A" w:rsidRDefault="00FA0E6A" w:rsidP="00FA0E6A">
      <w:r>
        <w:t>11) metale i tworzywa sztuczne,</w:t>
      </w:r>
    </w:p>
    <w:p w14:paraId="02308441" w14:textId="77777777" w:rsidR="00FA0E6A" w:rsidRDefault="00FA0E6A" w:rsidP="00FA0E6A">
      <w:r>
        <w:t>12) szkło,</w:t>
      </w:r>
    </w:p>
    <w:p w14:paraId="1A4E5BF3" w14:textId="77777777" w:rsidR="00FA0E6A" w:rsidRDefault="00FA0E6A" w:rsidP="00FA0E6A">
      <w:r>
        <w:t>13) przeterminowane leki,</w:t>
      </w:r>
    </w:p>
    <w:p w14:paraId="4B2A44CF" w14:textId="77777777" w:rsidR="00FA0E6A" w:rsidRDefault="00FA0E6A" w:rsidP="00FA0E6A">
      <w:r>
        <w:t>14) odpady niekwalifikujące się do odpadów medycznych, które powstały w gospodarstwie domowym w wyniku przyjmowania</w:t>
      </w:r>
    </w:p>
    <w:p w14:paraId="2F9E8747" w14:textId="77777777" w:rsidR="00FA0E6A" w:rsidRDefault="00FA0E6A" w:rsidP="00FA0E6A">
      <w:r>
        <w:t>produktów leczniczych w formie iniekcji i prowadzenia monitoringu poziomu substancji we krwi, w szczególności igły i strzykawki</w:t>
      </w:r>
    </w:p>
    <w:p w14:paraId="6FB86C9B" w14:textId="77777777" w:rsidR="00FA0E6A" w:rsidRDefault="00FA0E6A" w:rsidP="00FA0E6A">
      <w:r>
        <w:t>15) meble i inne odpady wielkogabarytowe.</w:t>
      </w:r>
    </w:p>
    <w:p w14:paraId="112B70E5" w14:textId="77E63282" w:rsidR="00FA0E6A" w:rsidRDefault="00FA0E6A" w:rsidP="00FA0E6A">
      <w:r>
        <w:t xml:space="preserve">16) </w:t>
      </w:r>
      <w:r>
        <w:t>Odpady budowlane i rozbiórkowe powstałe w wyniku prowadzenia drobnych robót budowlanych do 1m3/tydzień</w:t>
      </w:r>
      <w:r>
        <w:t xml:space="preserve"> </w:t>
      </w:r>
      <w:r>
        <w:t>(jednorazowo na</w:t>
      </w:r>
    </w:p>
    <w:p w14:paraId="4A96BAF6" w14:textId="77777777" w:rsidR="00FA0E6A" w:rsidRDefault="00FA0E6A" w:rsidP="00FA0E6A">
      <w:r>
        <w:t>nieruchomość-gospodarstwo domowe ) niewymagających pozwolenia na budowę, ani zgłoszenia zamiaru prowadzenia robót do</w:t>
      </w:r>
    </w:p>
    <w:p w14:paraId="69C637B5" w14:textId="138F4AEF" w:rsidR="00B32E4F" w:rsidRDefault="00FA0E6A" w:rsidP="00FA0E6A">
      <w:r>
        <w:t>właściwego organu administracji.</w:t>
      </w:r>
    </w:p>
    <w:p w14:paraId="5F3B17E2" w14:textId="07AFA1FE" w:rsidR="00B32E4F" w:rsidRDefault="00B32E4F" w:rsidP="00B32E4F">
      <w:pPr>
        <w:spacing w:line="360" w:lineRule="auto"/>
      </w:pPr>
    </w:p>
    <w:p w14:paraId="6572B03D" w14:textId="7BE00A3E" w:rsidR="0055525A" w:rsidRDefault="0055525A" w:rsidP="00B32E4F">
      <w:pPr>
        <w:spacing w:line="360" w:lineRule="auto"/>
      </w:pPr>
    </w:p>
    <w:p w14:paraId="5CF5F6EA" w14:textId="738556E7" w:rsidR="0055525A" w:rsidRDefault="0055525A" w:rsidP="00B32E4F">
      <w:pPr>
        <w:spacing w:line="360" w:lineRule="auto"/>
      </w:pPr>
    </w:p>
    <w:sectPr w:rsidR="0055525A" w:rsidSect="0091295D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D1F0" w14:textId="77777777" w:rsidR="00724D94" w:rsidRDefault="00724D94" w:rsidP="0091295D">
      <w:r>
        <w:separator/>
      </w:r>
    </w:p>
  </w:endnote>
  <w:endnote w:type="continuationSeparator" w:id="0">
    <w:p w14:paraId="17AC6AD4" w14:textId="77777777" w:rsidR="00724D94" w:rsidRDefault="00724D94" w:rsidP="0091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0777" w14:textId="77777777" w:rsidR="00724D94" w:rsidRDefault="00724D94" w:rsidP="0091295D">
      <w:r>
        <w:separator/>
      </w:r>
    </w:p>
  </w:footnote>
  <w:footnote w:type="continuationSeparator" w:id="0">
    <w:p w14:paraId="1AA754FA" w14:textId="77777777" w:rsidR="00724D94" w:rsidRDefault="00724D94" w:rsidP="0091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8"/>
    <w:rsid w:val="00012D1D"/>
    <w:rsid w:val="003E07AF"/>
    <w:rsid w:val="005340E3"/>
    <w:rsid w:val="0055525A"/>
    <w:rsid w:val="0066231D"/>
    <w:rsid w:val="00724D94"/>
    <w:rsid w:val="00727956"/>
    <w:rsid w:val="0074318B"/>
    <w:rsid w:val="008A4CAE"/>
    <w:rsid w:val="008F4C41"/>
    <w:rsid w:val="0091295D"/>
    <w:rsid w:val="00A00FB7"/>
    <w:rsid w:val="00AB257E"/>
    <w:rsid w:val="00B32E4F"/>
    <w:rsid w:val="00C40AE8"/>
    <w:rsid w:val="00CE0C26"/>
    <w:rsid w:val="00D714DE"/>
    <w:rsid w:val="00D8303D"/>
    <w:rsid w:val="00E53BB8"/>
    <w:rsid w:val="00E86FFF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D6A88"/>
  <w15:chartTrackingRefBased/>
  <w15:docId w15:val="{2B6FCDC8-C9D9-4151-96E9-E6E58F6A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14DE"/>
    <w:rPr>
      <w:color w:val="0000FF"/>
      <w:u w:val="single"/>
    </w:rPr>
  </w:style>
  <w:style w:type="paragraph" w:styleId="Nagwek">
    <w:name w:val="header"/>
    <w:basedOn w:val="Normalny"/>
    <w:link w:val="NagwekZnak"/>
    <w:rsid w:val="00B32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2E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9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Kuśmierczyk Anna</cp:lastModifiedBy>
  <cp:revision>18</cp:revision>
  <cp:lastPrinted>2020-06-02T08:45:00Z</cp:lastPrinted>
  <dcterms:created xsi:type="dcterms:W3CDTF">2020-06-01T10:35:00Z</dcterms:created>
  <dcterms:modified xsi:type="dcterms:W3CDTF">2023-10-30T09:20:00Z</dcterms:modified>
</cp:coreProperties>
</file>