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58E96" w14:textId="3DD63CF2" w:rsidR="002B5951" w:rsidRPr="006F075F" w:rsidRDefault="006F075F" w:rsidP="002B5951">
      <w:pPr>
        <w:pStyle w:val="Nagwek4"/>
        <w:spacing w:line="288" w:lineRule="auto"/>
        <w:jc w:val="right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Załącznik nr 2</w:t>
      </w:r>
      <w:bookmarkStart w:id="0" w:name="_GoBack"/>
      <w:bookmarkEnd w:id="0"/>
    </w:p>
    <w:p w14:paraId="29DBEB75" w14:textId="77777777" w:rsidR="002B5951" w:rsidRPr="006F075F" w:rsidRDefault="002B5951" w:rsidP="002B5951">
      <w:pPr>
        <w:pStyle w:val="Nagwek4"/>
        <w:spacing w:line="288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6F075F">
        <w:rPr>
          <w:rFonts w:asciiTheme="minorHAnsi" w:hAnsiTheme="minorHAnsi" w:cstheme="minorHAnsi"/>
          <w:b w:val="0"/>
          <w:sz w:val="22"/>
          <w:szCs w:val="22"/>
        </w:rPr>
        <w:t>UMOWA NR …………………………..2019</w:t>
      </w:r>
      <w:r w:rsidRPr="006F075F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74E4AE9C" w14:textId="77777777" w:rsidR="002B5951" w:rsidRPr="006F075F" w:rsidRDefault="002B5951" w:rsidP="002B5951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color w:val="000000"/>
          <w:sz w:val="22"/>
          <w:szCs w:val="22"/>
        </w:rPr>
        <w:t xml:space="preserve">zawarta w dniu .............2019 r. w Świętochłowicach pomiędzy </w:t>
      </w:r>
      <w:r w:rsidRPr="006F075F">
        <w:rPr>
          <w:rFonts w:asciiTheme="minorHAnsi" w:hAnsiTheme="minorHAnsi" w:cstheme="minorHAnsi"/>
          <w:b/>
          <w:sz w:val="22"/>
          <w:szCs w:val="22"/>
        </w:rPr>
        <w:t xml:space="preserve">Gminą Świętochłowice, </w:t>
      </w:r>
      <w:r w:rsidRPr="006F075F">
        <w:rPr>
          <w:rFonts w:asciiTheme="minorHAnsi" w:hAnsiTheme="minorHAnsi" w:cstheme="minorHAnsi"/>
          <w:b/>
          <w:sz w:val="22"/>
          <w:szCs w:val="22"/>
        </w:rPr>
        <w:br/>
        <w:t>ul. Katowicka 54</w:t>
      </w:r>
      <w:r w:rsidRPr="006F075F">
        <w:rPr>
          <w:rFonts w:asciiTheme="minorHAnsi" w:hAnsiTheme="minorHAnsi" w:cstheme="minorHAnsi"/>
          <w:sz w:val="22"/>
          <w:szCs w:val="22"/>
        </w:rPr>
        <w:t xml:space="preserve"> (627-27-48-738), którą reprezentuje Prezydent Miasta Świętochłowice Pan Daniel Beger, zwanym dalej Zamawiającym przy kontrasygnacie Skarbnika Miasta, zwaną </w:t>
      </w:r>
      <w:r w:rsidRPr="006F075F">
        <w:rPr>
          <w:rFonts w:asciiTheme="minorHAnsi" w:hAnsiTheme="minorHAnsi" w:cstheme="minorHAnsi"/>
          <w:sz w:val="22"/>
          <w:szCs w:val="22"/>
        </w:rPr>
        <w:br/>
        <w:t xml:space="preserve">w dalszej części umowy „ Zamawiającym ”                                  </w:t>
      </w:r>
    </w:p>
    <w:p w14:paraId="040B7EFA" w14:textId="77777777" w:rsidR="002B5951" w:rsidRPr="006F075F" w:rsidRDefault="002B5951" w:rsidP="002B5951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a</w:t>
      </w:r>
    </w:p>
    <w:p w14:paraId="4812EA4D" w14:textId="77777777" w:rsidR="002B5951" w:rsidRPr="006F075F" w:rsidRDefault="002B5951" w:rsidP="002B5951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……………………………………………………………………………………………....................</w:t>
      </w:r>
    </w:p>
    <w:p w14:paraId="18B36FA1" w14:textId="77777777" w:rsidR="002B5951" w:rsidRPr="006F075F" w:rsidRDefault="002B5951" w:rsidP="002B5951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NIP ……………………….., REGON ……………, zarejestrowanym ……………………………..</w:t>
      </w:r>
    </w:p>
    <w:p w14:paraId="36CE3D4B" w14:textId="77777777" w:rsidR="002B5951" w:rsidRPr="006F075F" w:rsidRDefault="002B5951" w:rsidP="002B5951">
      <w:pPr>
        <w:tabs>
          <w:tab w:val="left" w:pos="1364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reprezentowanym przez:…………………..…………………………………………………………</w:t>
      </w:r>
    </w:p>
    <w:p w14:paraId="21123CDE" w14:textId="77777777" w:rsidR="002B5951" w:rsidRPr="006F075F" w:rsidRDefault="002B5951" w:rsidP="002B5951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zwanym w dalszej części umowy „Wykonawcą”, </w:t>
      </w:r>
    </w:p>
    <w:p w14:paraId="5491D46C" w14:textId="77777777" w:rsidR="002B5951" w:rsidRPr="006F075F" w:rsidRDefault="002B5951" w:rsidP="002B5951">
      <w:pPr>
        <w:pStyle w:val="Tekstprzypisudolnego"/>
        <w:spacing w:line="288" w:lineRule="auto"/>
        <w:jc w:val="both"/>
        <w:rPr>
          <w:rFonts w:asciiTheme="minorHAnsi" w:hAnsiTheme="minorHAnsi" w:cstheme="minorHAnsi"/>
          <w:sz w:val="22"/>
          <w:szCs w:val="22"/>
          <w:lang w:eastAsia="ko-KR"/>
        </w:rPr>
      </w:pPr>
    </w:p>
    <w:p w14:paraId="09EA3351" w14:textId="33ECD20F" w:rsidR="002B5951" w:rsidRPr="006F075F" w:rsidRDefault="002B5951" w:rsidP="002B5951">
      <w:pPr>
        <w:pStyle w:val="Tekstprzypisudolnego"/>
        <w:spacing w:line="288" w:lineRule="auto"/>
        <w:jc w:val="both"/>
        <w:rPr>
          <w:rFonts w:asciiTheme="minorHAnsi" w:hAnsiTheme="minorHAnsi" w:cstheme="minorHAnsi"/>
          <w:sz w:val="22"/>
          <w:szCs w:val="22"/>
          <w:lang w:eastAsia="ko-KR"/>
        </w:rPr>
      </w:pPr>
      <w:r w:rsidRPr="006F075F">
        <w:rPr>
          <w:rFonts w:asciiTheme="minorHAnsi" w:hAnsiTheme="minorHAnsi" w:cstheme="minorHAnsi"/>
          <w:sz w:val="22"/>
          <w:szCs w:val="22"/>
          <w:lang w:eastAsia="ko-KR"/>
        </w:rPr>
        <w:t>na podstawie przeprowadzonego postępowania o udzielenie zamówienia publicznego na podstawie art. 138o ustawy z dnia 29 stycznia 2004 r. Prawo zamówień publicznych (tekst jedn. Dz. U. z 2019, poz. 1843) o numerze PZP.271.28.2019, o następującej treści:</w:t>
      </w:r>
    </w:p>
    <w:p w14:paraId="1F4364B7" w14:textId="77777777" w:rsidR="002B5951" w:rsidRPr="006F075F" w:rsidRDefault="002B5951" w:rsidP="002B5951">
      <w:pPr>
        <w:pStyle w:val="Tekstprzypisudolnego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BF4DDD" w14:textId="77777777" w:rsidR="002B5951" w:rsidRPr="006F075F" w:rsidRDefault="002B5951" w:rsidP="002B5951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§ 1</w:t>
      </w:r>
    </w:p>
    <w:p w14:paraId="5E1B1444" w14:textId="77777777" w:rsidR="002B5951" w:rsidRPr="006F075F" w:rsidRDefault="002B5951" w:rsidP="002B5951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Zamawiający zleca, a Wykonawca zobowiązuje się do należytego świadczenia usługi ochrony osób i mienia polegającej na :</w:t>
      </w:r>
    </w:p>
    <w:p w14:paraId="4FE54DA4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bezpośredniej ochronie fizycznej mienia budynku głównego Urzędu Miejskiego </w:t>
      </w:r>
      <w:r w:rsidRPr="006F075F">
        <w:rPr>
          <w:rFonts w:asciiTheme="minorHAnsi" w:hAnsiTheme="minorHAnsi" w:cstheme="minorHAnsi"/>
          <w:sz w:val="22"/>
          <w:szCs w:val="22"/>
        </w:rPr>
        <w:br/>
        <w:t>w Świętochłowicach położonego przy ul. Katowickiej 54 oraz ochronie fizycznej pracowników i innych osób przebywających w budynku przy ul. Katowickiej 54 poza godzinami pracy,</w:t>
      </w:r>
    </w:p>
    <w:p w14:paraId="2AE07DB9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monitoringu budynku głównego Urzędu Miejskiego w Świętochłowicach położonego przy ul. Katowickiej 54 wraz oficyną przy ul. Katowickiej 54, ul. Katowickiej 54a, budynku przy ul. Katowickiej 53.</w:t>
      </w:r>
    </w:p>
    <w:p w14:paraId="0143E054" w14:textId="77777777" w:rsidR="002B5951" w:rsidRPr="006F075F" w:rsidRDefault="002B5951" w:rsidP="002B5951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Przedmiot umowy w zakresie ochrony osób i mienia obejmuje w szczególności:</w:t>
      </w:r>
    </w:p>
    <w:p w14:paraId="240199E2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zapewnienie kontroli nad infrastrukturą chronionego obiektu oraz zapobieganie próbom kradzieży, dewastacji i uszkodzenia mienia wewnątrz i na zewnątrz chronionego obiektu,</w:t>
      </w:r>
    </w:p>
    <w:p w14:paraId="6C7942C0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informowanie Zamawiającego o brakach w zabezpieczeniu mienia przed kradzieżą, włamaniem, także o naruszeniu przepisów z zakresu zabezpieczenia mienia przez pracowników Zamawiającego, </w:t>
      </w:r>
    </w:p>
    <w:p w14:paraId="0302A851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sprawdzanie stanu zabezpieczenia pomieszczeń po godzinach pracy,</w:t>
      </w:r>
    </w:p>
    <w:p w14:paraId="17FFDE28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ind w:right="-142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stały dozór sygnałów przesyłanych, gromadzonych i przetwarzanych w elektronicznych urządzeniach i systemach alarmowych,</w:t>
      </w:r>
    </w:p>
    <w:p w14:paraId="4DFA56E3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reagowanie na mogące wystąpić sytuacje nagłe i awaryjne związane z instalacjami przeciwpożarowymi, antywłamaniowymi, elektrycznymi, centralnego ogrzewania </w:t>
      </w:r>
      <w:r w:rsidRPr="006F075F">
        <w:rPr>
          <w:rFonts w:asciiTheme="minorHAnsi" w:hAnsiTheme="minorHAnsi" w:cstheme="minorHAnsi"/>
          <w:sz w:val="22"/>
          <w:szCs w:val="22"/>
        </w:rPr>
        <w:br/>
        <w:t>i wodno-kanalizacyjnymi,</w:t>
      </w:r>
    </w:p>
    <w:p w14:paraId="17E40F58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sprawowanie kontroli nad legalnością wynoszenia z chronionych obiektów sprzętu i materiałów będących własnością Zamawiającego, </w:t>
      </w:r>
    </w:p>
    <w:p w14:paraId="232D6462" w14:textId="36DA8F05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niedopuszczanie do wstępu osób nieuprawnionych na teren chronionego obiektu, wzywanie do opuszczenia obiektu w przypadku stwierdzenia braku uprawnień</w:t>
      </w:r>
      <w:r w:rsidR="006F075F">
        <w:rPr>
          <w:rFonts w:asciiTheme="minorHAnsi" w:hAnsiTheme="minorHAnsi" w:cstheme="minorHAnsi"/>
          <w:sz w:val="22"/>
          <w:szCs w:val="22"/>
        </w:rPr>
        <w:t xml:space="preserve"> </w:t>
      </w:r>
      <w:r w:rsidRPr="006F075F">
        <w:rPr>
          <w:rFonts w:asciiTheme="minorHAnsi" w:hAnsiTheme="minorHAnsi" w:cstheme="minorHAnsi"/>
          <w:sz w:val="22"/>
          <w:szCs w:val="22"/>
        </w:rPr>
        <w:t xml:space="preserve">do przebywania na terenie </w:t>
      </w:r>
      <w:r w:rsidRPr="006F075F">
        <w:rPr>
          <w:rFonts w:asciiTheme="minorHAnsi" w:hAnsiTheme="minorHAnsi" w:cstheme="minorHAnsi"/>
          <w:sz w:val="22"/>
          <w:szCs w:val="22"/>
        </w:rPr>
        <w:lastRenderedPageBreak/>
        <w:t>chronionego obiektu względnie zakłócania porządku,</w:t>
      </w:r>
    </w:p>
    <w:p w14:paraId="1F70CD09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gospodarowanie kluczami do wszystkich pomieszczeń - wydawanie i przyjmowanie kluczy pracownikom Zamawiającego, pracownikom firmy sprzątającej, radnym, innym upoważnionym osobom, prowadzenie książki wydawania kluczy,                                     </w:t>
      </w:r>
    </w:p>
    <w:p w14:paraId="4576860C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dokonywanie stałych obchodów budynku,</w:t>
      </w:r>
    </w:p>
    <w:p w14:paraId="6F01418A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prowadzenia książki dyżurów, do której pracownicy Wykonawcy wpisywać będą  wszelkie spostrzeżenia, uwagi oraz istotne wydarzenia związane ze sprawowaniem ochrony mienia Zamawiającego.</w:t>
      </w:r>
    </w:p>
    <w:p w14:paraId="1E3C3A67" w14:textId="77777777" w:rsidR="002B5951" w:rsidRPr="006F075F" w:rsidRDefault="002B5951" w:rsidP="002B5951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Przedmiot umowy w zakresie usługi monitorowania obejmuje w szczególności:</w:t>
      </w:r>
    </w:p>
    <w:p w14:paraId="07995138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prowadzenie całodobowego monitorowania systemów alarmowych, </w:t>
      </w:r>
    </w:p>
    <w:p w14:paraId="1FCD95FB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monitorowanie sygnałów alarmowych z wykorzystaniem dwóch torów transmisji,</w:t>
      </w:r>
    </w:p>
    <w:p w14:paraId="2CFF8059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prowadzenie nasłuchu i rejestracji sygnałów alarmowych emitowanych z obiektów Zamawiającego,</w:t>
      </w:r>
    </w:p>
    <w:p w14:paraId="60EB98B8" w14:textId="79AD7A12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niezwłoczne podjęcie odpowiednich działań przez grupę interwencyjną w przypadku odebrania sygnału alarmowego z obiektów Zamawiającego, </w:t>
      </w:r>
      <w:r w:rsidRPr="006F075F">
        <w:rPr>
          <w:rFonts w:asciiTheme="minorHAnsi" w:hAnsiTheme="minorHAnsi" w:cstheme="minorHAnsi"/>
          <w:bCs/>
          <w:sz w:val="22"/>
          <w:szCs w:val="22"/>
        </w:rPr>
        <w:t>(w</w:t>
      </w:r>
      <w:r w:rsidRPr="006F075F">
        <w:rPr>
          <w:rFonts w:asciiTheme="minorHAnsi" w:hAnsiTheme="minorHAnsi" w:cstheme="minorHAnsi"/>
          <w:sz w:val="22"/>
          <w:szCs w:val="22"/>
        </w:rPr>
        <w:t xml:space="preserve"> czasie maks. 10 minut w dzień, a w nocy w czasie maks. 6 minut),  </w:t>
      </w:r>
    </w:p>
    <w:p w14:paraId="494EA223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powiadomienie osób upoważnionych przez Zamawiającego,</w:t>
      </w:r>
    </w:p>
    <w:p w14:paraId="68AEE3A4" w14:textId="0F30FAC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udostępnianie Zamawiającemu wyciągu z odpowiednich rejestrów włącznie z wskazaniem czasu reakcji grup interwencyjnych po otrzymaniu sygnału alarmowego,</w:t>
      </w:r>
    </w:p>
    <w:p w14:paraId="185FFCFF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archiwizowanie wyciągów z odpowiednich rejestrów dotyczących realizacji niniejszej umowy,</w:t>
      </w:r>
    </w:p>
    <w:p w14:paraId="35798420" w14:textId="777B7D18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wykonywanie napraw, konserwacji oraz stały serwis instalacji sygnalizacji alarmowej (raz w miesiącu).  </w:t>
      </w:r>
    </w:p>
    <w:p w14:paraId="11CE9007" w14:textId="77777777" w:rsidR="002B5951" w:rsidRPr="006F075F" w:rsidRDefault="002B5951" w:rsidP="002B5951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Wykonawca zobowiązany jest do :</w:t>
      </w:r>
    </w:p>
    <w:p w14:paraId="3C780C33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wyposażenia wszystkich pracowników ochrony w jednolite umundurowanie oraz imienne identyfikatory,</w:t>
      </w:r>
    </w:p>
    <w:p w14:paraId="6478C815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wyposażenia wszystkich pracowników ochrony w techniczne środki łączności (telefony komórkowe) oraz inne specjalistyczne urządzenia służące do realizacji umowy,</w:t>
      </w:r>
    </w:p>
    <w:p w14:paraId="08A0B961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przeszkolenia pracowników ochrony w zakresie określonym w przepisach o ochronie informacji niejawnych,</w:t>
      </w:r>
    </w:p>
    <w:p w14:paraId="18F4795C" w14:textId="369FB578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zapoznania pracowników ochrony z regulaminem organizacyjnym obowiązującym </w:t>
      </w:r>
      <w:r w:rsidRPr="006F075F">
        <w:rPr>
          <w:rFonts w:asciiTheme="minorHAnsi" w:hAnsiTheme="minorHAnsi" w:cstheme="minorHAnsi"/>
          <w:sz w:val="22"/>
          <w:szCs w:val="22"/>
        </w:rPr>
        <w:br/>
        <w:t>w Urzędzie Miejskim, planami ewakuacyjnymi oraz przepisami BHP i przeciwpożarowymi,</w:t>
      </w:r>
    </w:p>
    <w:p w14:paraId="75E07DF5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zapewnienia znajomości przez pracowników ochrony topografii obiektów, w tym rozkładu pomieszczeń, przebiegu dróg ewakuacyjnych itp.,</w:t>
      </w:r>
    </w:p>
    <w:p w14:paraId="404D2168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zaznajomienia pracowników ochrony z rozmieszczeniem i obsługą w podstawowym zakresie wyłączników głównych: gazu, energii elektrycznej, zaworów głównych wodnych, wyłączników urządzeń podtrzymujących napięcie, wyłączników systemów antywłamaniowych </w:t>
      </w:r>
      <w:r w:rsidRPr="006F075F">
        <w:rPr>
          <w:rFonts w:asciiTheme="minorHAnsi" w:hAnsiTheme="minorHAnsi" w:cstheme="minorHAnsi"/>
          <w:sz w:val="22"/>
          <w:szCs w:val="22"/>
        </w:rPr>
        <w:br/>
        <w:t>i przeciwpożarowych,</w:t>
      </w:r>
    </w:p>
    <w:p w14:paraId="6A0760EE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składania upoważnionemu pracownikowi Zamawiającego codziennych raportów dotyczących ewentualnych zdarzeń i incydentów zaistniałych podczas dyżuru - najpóźniej w ciągu 2 godzin od zdarzenia, </w:t>
      </w:r>
    </w:p>
    <w:p w14:paraId="381E759C" w14:textId="77777777" w:rsidR="002B5951" w:rsidRPr="006F075F" w:rsidRDefault="002B5951" w:rsidP="002B5951">
      <w:pPr>
        <w:numPr>
          <w:ilvl w:val="1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prowadzenia książki dyżurów i raportów z przebiegu służby w sposób umożliwiający stwierdzenie godzin rozpoczęcia i zakończenia dyżuru przez każdego pracownika ochrony.</w:t>
      </w:r>
    </w:p>
    <w:p w14:paraId="0392B1C6" w14:textId="3847D413" w:rsidR="002B5951" w:rsidRPr="006F075F" w:rsidRDefault="002B5951" w:rsidP="002B5951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iCs/>
          <w:sz w:val="22"/>
          <w:szCs w:val="22"/>
        </w:rPr>
        <w:t xml:space="preserve">Wykonawca </w:t>
      </w:r>
      <w:r w:rsidRPr="006F075F">
        <w:rPr>
          <w:rFonts w:asciiTheme="minorHAnsi" w:hAnsiTheme="minorHAnsi" w:cstheme="minorHAnsi"/>
          <w:sz w:val="22"/>
          <w:szCs w:val="22"/>
        </w:rPr>
        <w:t xml:space="preserve">ponosi pełną odpowiedzialność materialną za szkody wyrządzone niewykonaniem lub </w:t>
      </w:r>
      <w:r w:rsidRPr="006F075F">
        <w:rPr>
          <w:rFonts w:asciiTheme="minorHAnsi" w:hAnsiTheme="minorHAnsi" w:cstheme="minorHAnsi"/>
          <w:sz w:val="22"/>
          <w:szCs w:val="22"/>
        </w:rPr>
        <w:lastRenderedPageBreak/>
        <w:t>nienależytym wykonaniem umowy oraz za wszelkie szkody wyrządzone przez pracowników Wykonawcy oraz osoby trzecie w przypadku niedołożenia przez pracowników Wykonawcy należytej staranności przy wykonywaniu umowy. W szczególności Wykonawca ponosi pełną odpowiedzialność prawną i materialną za ewentualną kradzież, zniszczenie lub uszkodzenie sprzętu i urządzeń dokonane przez jego pracowników.</w:t>
      </w:r>
    </w:p>
    <w:p w14:paraId="2DBAB313" w14:textId="77777777" w:rsidR="002B5951" w:rsidRPr="006F075F" w:rsidRDefault="002B5951" w:rsidP="002B5951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Wykonawca ponosi odpowiedzialność materialną również za korzystanie przez pracowników ochrony z urządzeń stanowiących własność Zamawiającego takich jak telefon, urządzenia monitoringu, faks, komputer itd. w zakresie wykraczającym poza ustalenia zawarte w niniejszej umowie.</w:t>
      </w:r>
    </w:p>
    <w:p w14:paraId="6E74B7F1" w14:textId="24B7EFE6" w:rsidR="002B5951" w:rsidRPr="006F075F" w:rsidRDefault="002B5951" w:rsidP="002B5951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Wykonawca zobowiązany jest przedłożyć Zamawiającemu wykaz pracowników </w:t>
      </w:r>
      <w:r w:rsidRPr="006F075F">
        <w:rPr>
          <w:rStyle w:val="fadtext"/>
          <w:rFonts w:asciiTheme="minorHAnsi" w:hAnsiTheme="minorHAnsi" w:cstheme="minorHAnsi"/>
          <w:sz w:val="22"/>
          <w:szCs w:val="22"/>
        </w:rPr>
        <w:t xml:space="preserve">ochrony, </w:t>
      </w:r>
      <w:r w:rsidRPr="006F075F">
        <w:rPr>
          <w:rFonts w:asciiTheme="minorHAnsi" w:hAnsiTheme="minorHAnsi" w:cstheme="minorHAnsi"/>
          <w:sz w:val="22"/>
          <w:szCs w:val="22"/>
        </w:rPr>
        <w:t>którzy będą uczestniczyć w realizacji umowy. Wykaz pracowników stanowi załącznik nr 2 do niniejszej umowy.</w:t>
      </w:r>
    </w:p>
    <w:p w14:paraId="0EC182CD" w14:textId="77777777" w:rsidR="002B5951" w:rsidRPr="006F075F" w:rsidRDefault="002B5951" w:rsidP="002B5951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Wykonawca zobowiązany jest do zapewnienia zastępstwa w razie nieobecności pracowników odpowiedzialnych za wykonywanie przedmiotu umowy.</w:t>
      </w:r>
    </w:p>
    <w:p w14:paraId="30C3BBD4" w14:textId="77777777" w:rsidR="002B5951" w:rsidRPr="006F075F" w:rsidRDefault="002B5951" w:rsidP="002B5951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Wykonawca zobowiązany jest do posiadania w całym okresie obowiązywania umowy ubezpieczenia od odpowiedzialności cywilnej w zakresie prowadzonej działalności związanej z przedmiotem umowy.</w:t>
      </w:r>
    </w:p>
    <w:p w14:paraId="6009872F" w14:textId="77777777" w:rsidR="002B5951" w:rsidRPr="006F075F" w:rsidRDefault="002B5951" w:rsidP="002B5951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Wykonawca oświadcza, iż zlecone czynności ochrony osób i mienia będzie wykonywał </w:t>
      </w:r>
      <w:r w:rsidRPr="006F075F">
        <w:rPr>
          <w:rFonts w:asciiTheme="minorHAnsi" w:hAnsiTheme="minorHAnsi" w:cstheme="minorHAnsi"/>
          <w:sz w:val="22"/>
          <w:szCs w:val="22"/>
        </w:rPr>
        <w:br/>
        <w:t>z należytą starannością, zgodnie z obowiązującymi przepisami, standardami, etyką zawodową, postanowieniami umowy oraz z zachowaniem w tajemnicy wszelkich informacji powziętych w trakcie realizacji umowy.</w:t>
      </w:r>
    </w:p>
    <w:p w14:paraId="689407BD" w14:textId="77777777" w:rsidR="002B5951" w:rsidRPr="006F075F" w:rsidRDefault="002B5951" w:rsidP="002B5951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§ 2</w:t>
      </w:r>
    </w:p>
    <w:p w14:paraId="11F9CC8F" w14:textId="77777777" w:rsidR="002B5951" w:rsidRPr="006F075F" w:rsidRDefault="002B5951" w:rsidP="002B5951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Umowa zostaje zawarta na okres 12 miesięcy od dnia 01.01.2020r. do dnia 31.12.2020 r.</w:t>
      </w:r>
    </w:p>
    <w:p w14:paraId="43295BA6" w14:textId="53F7ECD7" w:rsidR="002B5951" w:rsidRPr="006F075F" w:rsidRDefault="002B5951" w:rsidP="002B5951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Ochrona osób i mienia będzie wykonywana codziennie od poniedziałku do piątku </w:t>
      </w:r>
      <w:r w:rsidRPr="006F075F">
        <w:rPr>
          <w:rFonts w:asciiTheme="minorHAnsi" w:hAnsiTheme="minorHAnsi" w:cstheme="minorHAnsi"/>
          <w:sz w:val="22"/>
          <w:szCs w:val="22"/>
        </w:rPr>
        <w:br/>
        <w:t xml:space="preserve">za wyjątkiem sobót, niedzieli świąt w następujących godzinach: wtorek, środa, czwartek, od 15.00 do 7.00 dnia następnego, w poniedziałek od 24.00 do 7.00 oraz od 17.00 do 7.00 dnia następnego oraz w piątek od 14.00 do 24.00. W soboty, niedziele i święta ochrona będzie wykonywana  w systemie 24 godzinnym. </w:t>
      </w:r>
    </w:p>
    <w:p w14:paraId="24ADDA14" w14:textId="77777777" w:rsidR="002B5951" w:rsidRPr="006F075F" w:rsidRDefault="002B5951" w:rsidP="002B5951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Każda ze stron może wypowiedzieć niniejszą umowę na piśmie, z zachowaniem trzymiesięcznego okresu wypowiedzenia, ze skutkiem na koniec miesiąca kalendarzowego.</w:t>
      </w:r>
    </w:p>
    <w:p w14:paraId="3C9404E3" w14:textId="77777777" w:rsidR="002B5951" w:rsidRPr="006F075F" w:rsidRDefault="002B5951" w:rsidP="002B5951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Zamawiający może rozwiązać umowę w trybie natychmiastowym w razie:</w:t>
      </w:r>
    </w:p>
    <w:p w14:paraId="158C4738" w14:textId="77777777" w:rsidR="002B5951" w:rsidRPr="006F075F" w:rsidRDefault="002B5951" w:rsidP="002B5951">
      <w:pPr>
        <w:numPr>
          <w:ilvl w:val="1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utraty przez Wykonawcę uprawnień niezbędnych do realizacji obowiązków wynikających </w:t>
      </w:r>
      <w:r w:rsidRPr="006F075F">
        <w:rPr>
          <w:rFonts w:asciiTheme="minorHAnsi" w:hAnsiTheme="minorHAnsi" w:cstheme="minorHAnsi"/>
          <w:sz w:val="22"/>
          <w:szCs w:val="22"/>
        </w:rPr>
        <w:br/>
        <w:t>z niniejszej umowy,</w:t>
      </w:r>
    </w:p>
    <w:p w14:paraId="4194DF26" w14:textId="77777777" w:rsidR="002B5951" w:rsidRPr="006F075F" w:rsidRDefault="002B5951" w:rsidP="002B5951">
      <w:pPr>
        <w:numPr>
          <w:ilvl w:val="1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poniesienia przez Zamawiającego szkody w wyniku działania lub zaniechania Wykonawcy,</w:t>
      </w:r>
    </w:p>
    <w:p w14:paraId="07418A4D" w14:textId="77777777" w:rsidR="002B5951" w:rsidRPr="006F075F" w:rsidRDefault="002B5951" w:rsidP="002B5951">
      <w:pPr>
        <w:numPr>
          <w:ilvl w:val="1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niewłaściwego realizowania przez Wykonawcę obowiązków wynikających z niniejszej umowy.</w:t>
      </w:r>
    </w:p>
    <w:p w14:paraId="7863691C" w14:textId="77777777" w:rsidR="002B5951" w:rsidRPr="006F075F" w:rsidRDefault="002B5951" w:rsidP="002B5951">
      <w:pPr>
        <w:spacing w:line="288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C45FC5" w14:textId="77777777" w:rsidR="002B5951" w:rsidRPr="006F075F" w:rsidRDefault="002B5951" w:rsidP="002B5951">
      <w:pPr>
        <w:spacing w:line="288" w:lineRule="auto"/>
        <w:ind w:left="3540" w:hanging="3540"/>
        <w:jc w:val="center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§ 3</w:t>
      </w:r>
    </w:p>
    <w:p w14:paraId="409AC123" w14:textId="77777777" w:rsidR="002B5951" w:rsidRPr="006F075F" w:rsidRDefault="002B5951" w:rsidP="002B5951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Strony ustalają, że bezpośrednim nadzorem nad wykonaniem umowy zajmować się będzie ze strony Zamawiającego Pan…………………… (tel. służbowy …………………,) a ze strony Wykonawcy ……………………………….(tel. służbowy  ………………………………..).</w:t>
      </w:r>
    </w:p>
    <w:p w14:paraId="0BF03AE1" w14:textId="77777777" w:rsidR="002B5951" w:rsidRPr="006F075F" w:rsidRDefault="002B5951" w:rsidP="002B5951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0F7114" w14:textId="77777777" w:rsidR="002B5951" w:rsidRPr="006F075F" w:rsidRDefault="002B5951" w:rsidP="002B5951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§ 4</w:t>
      </w:r>
    </w:p>
    <w:p w14:paraId="5D71CD9A" w14:textId="35534BB5" w:rsidR="002B5951" w:rsidRPr="006F075F" w:rsidRDefault="002B5951" w:rsidP="002B5951">
      <w:pPr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Strony ustalają, że Wykonawca będzie wykonywał usługi objęte przedmiotem umowy</w:t>
      </w:r>
      <w:r w:rsidRPr="006F075F">
        <w:rPr>
          <w:rFonts w:asciiTheme="minorHAnsi" w:hAnsiTheme="minorHAnsi" w:cstheme="minorHAnsi"/>
          <w:sz w:val="22"/>
          <w:szCs w:val="22"/>
        </w:rPr>
        <w:br/>
      </w:r>
      <w:r w:rsidRPr="006F075F">
        <w:rPr>
          <w:rFonts w:asciiTheme="minorHAnsi" w:hAnsiTheme="minorHAnsi" w:cstheme="minorHAnsi"/>
          <w:sz w:val="22"/>
          <w:szCs w:val="22"/>
        </w:rPr>
        <w:lastRenderedPageBreak/>
        <w:t xml:space="preserve"> za cenę jednostkową - za jedną (1) roboczogodzinę w wysokości: ………………………zł netto, kwota podatku VAT…………………… zł …………………… zł brutto, wynikającą</w:t>
      </w:r>
      <w:r w:rsidRPr="006F075F">
        <w:rPr>
          <w:rFonts w:asciiTheme="minorHAnsi" w:hAnsiTheme="minorHAnsi" w:cstheme="minorHAnsi"/>
          <w:sz w:val="22"/>
          <w:szCs w:val="22"/>
        </w:rPr>
        <w:br/>
        <w:t xml:space="preserve"> z oferty złożonej w postępowaniu PZP.271.27.2019.</w:t>
      </w:r>
    </w:p>
    <w:p w14:paraId="71E975C4" w14:textId="77777777" w:rsidR="002B5951" w:rsidRPr="006F075F" w:rsidRDefault="002B5951" w:rsidP="002B5951">
      <w:pPr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Całkowite wynagrodzenie Wykonawcy z tytułu wykonania umowy nie może przekroczyć kwoty  ………………… zł brutto (słownie: …………………………………..) stanowiącej iloczyn 1 roboczogodziny brutto oraz szacunkowej ilości roboczogodzin świadczenia usług ochrony wynoszącej 6 680 roboczogodzin.</w:t>
      </w:r>
    </w:p>
    <w:p w14:paraId="2457E4D4" w14:textId="6511700B" w:rsidR="002B5951" w:rsidRPr="006F075F" w:rsidRDefault="002B5951" w:rsidP="002B5951">
      <w:pPr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Cena jednostkowa roboczogodziny wskazana w ust. 1 niniejszego paragrafu nie ulegnie zmianie do końca terminu realizacji przedmiotu umowy i będzie obowiązująca przy rozliczaniu usług w okresach miesięcznych.</w:t>
      </w:r>
    </w:p>
    <w:p w14:paraId="5AF25FF9" w14:textId="69044856" w:rsidR="002B5951" w:rsidRPr="006F075F" w:rsidRDefault="002B5951" w:rsidP="002B5951">
      <w:pPr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Należne Wykonawcy miesięczne wynagrodzenie obliczane będzie poprzez pomnożenie faktycznej liczy przepracowanych roboczogodzin w danym miesiącu, przez cenę jednostkową roboczogodziny. Zestawienie faktycznej liczby przepracowanych roboczogodzin w danym miesiącu będzie każdorazowo potwierdzane przez upoważnionego pracownika Zamawiającego.</w:t>
      </w:r>
    </w:p>
    <w:p w14:paraId="1F58ADD3" w14:textId="6457EC1F" w:rsidR="002B5951" w:rsidRPr="006F075F" w:rsidRDefault="002B5951" w:rsidP="002B5951">
      <w:pPr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Usługa naprawy instalacji sygnalizacji alarmowej będzie rozliczana na podstawie odrębnych faktur wystawionych przez Wykonawcę po wykonaniu naprawy, po wcześniejszym przedłożeniu wyceny i otrzymaniu zlecenia od Zamawiającego płatnym z rozdziału 75023§4300 budżetu Wydziału Gospodarczego i Obsługi Urzędu - „Usługi pozostałe”.</w:t>
      </w:r>
    </w:p>
    <w:p w14:paraId="3EDE3B31" w14:textId="459A8997" w:rsidR="00505DC4" w:rsidRPr="006F075F" w:rsidRDefault="002B5951" w:rsidP="002B5951">
      <w:pPr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Wynagrodzenie za wykonane usługi płatne będzie na podstawie miesięcznych faktur VAT prawidłowo wystawionych przez Wykonawcę na nr </w:t>
      </w:r>
      <w:r w:rsidR="00505DC4" w:rsidRPr="006F075F">
        <w:rPr>
          <w:rFonts w:asciiTheme="minorHAnsi" w:hAnsiTheme="minorHAnsi" w:cstheme="minorHAnsi"/>
          <w:sz w:val="22"/>
          <w:szCs w:val="22"/>
        </w:rPr>
        <w:t xml:space="preserve">rachunku bankowego </w:t>
      </w:r>
      <w:r w:rsidRPr="006F075F">
        <w:rPr>
          <w:rFonts w:asciiTheme="minorHAnsi" w:hAnsiTheme="minorHAnsi" w:cstheme="minorHAnsi"/>
          <w:sz w:val="22"/>
          <w:szCs w:val="22"/>
        </w:rPr>
        <w:t xml:space="preserve"> ………………….………………… w terminie do 30 dnia miesiąca następnego po miesiącu, za który wystawiona jest faktura VAT z 75023§4300 budżetu Wydziału Organizacyjnego.</w:t>
      </w:r>
      <w:r w:rsidR="00505DC4" w:rsidRPr="006F075F">
        <w:rPr>
          <w:rFonts w:asciiTheme="minorHAnsi" w:hAnsiTheme="minorHAnsi" w:cstheme="minorHAnsi"/>
          <w:sz w:val="28"/>
          <w:szCs w:val="28"/>
        </w:rPr>
        <w:t xml:space="preserve"> </w:t>
      </w:r>
      <w:r w:rsidR="00505DC4" w:rsidRPr="006F075F">
        <w:rPr>
          <w:rFonts w:asciiTheme="minorHAnsi" w:hAnsiTheme="minorHAnsi" w:cstheme="minorHAnsi"/>
          <w:sz w:val="22"/>
          <w:szCs w:val="22"/>
        </w:rPr>
        <w:t xml:space="preserve">., </w:t>
      </w:r>
    </w:p>
    <w:p w14:paraId="76DC4BAC" w14:textId="77777777" w:rsidR="00505DC4" w:rsidRPr="006F075F" w:rsidRDefault="00505DC4" w:rsidP="002B5951">
      <w:pPr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Wykonawca oświadcza, ze wskazany w ust. 6 nr rachunku bankowego znajduje się w wykazie podmiotów zarejestrowanych jako podatnicy VAT, niezarejestrowanych oraz wykreślonych i przywróconych do rejestru VAT (tzw. „biała lista podatników VAT”). </w:t>
      </w:r>
    </w:p>
    <w:p w14:paraId="6C66833E" w14:textId="77777777" w:rsidR="00505DC4" w:rsidRPr="006F075F" w:rsidRDefault="00505DC4" w:rsidP="002B5951">
      <w:pPr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O każdorazowej zmianie numeru rachunku bankowego Wykonawca powiadomi Zamawiającego na piśmie podpisanym przez osobę, która została upoważniona na podstawie odpowiedniego wpisu w rejestrze lub pełnomocnictwa ustanowionego przez Wykonawcę. Ewentualna zmiana numeru rachunku bankowego wymaga formy pisemnego aneksu do umowy.</w:t>
      </w:r>
    </w:p>
    <w:p w14:paraId="28112D61" w14:textId="5D0D0953" w:rsidR="002B5951" w:rsidRPr="006F075F" w:rsidRDefault="00505DC4" w:rsidP="002B5951">
      <w:pPr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W przypadku, jeśli podany przez Wykonawcę numer rachunku bankowego nie jest wskazany w wykazie, o którym mowa w ust. 8 lub zostanie z tego wykazu usunięty lub zastąpiony innym, Wykonawca w terminie 5 dni od powzięcia informacji o takim fakcie dostosuje numer rachunku do numeru wskazanego w wymienionym wykazie. W przypadku bezskutecznego upływu 5-dniowego terminu Zamawiający może według własnego wyboru albo dokonać zapłaty na numer rachunku podany w wykazie, o którym mowa w ust. 8 (a w przypadku wskazania w wykazie kilku numerów – na pierwszy numer rachunku wskazany na liście, jednocześnie informując Wykonawcę o numerze rachunku, na który dokonana została zapłata) albo wstrzymać zapłatę wynagrodzenia do czasu, aż Wykonawca wskaże prawidłowy numer rachunku widniejący w wykazie, o którym mowa w ust.8. Na powyższe sposoby zapłaty Wykonawca wyraża niniejszym nieodwołalną zgodę, a w przypadku wstrzymania zapłaty, o którym mowa powyżej, Wykonawcy nie będą należne żadne odsetki ani odszkodowanie od Zamawiającego.</w:t>
      </w:r>
    </w:p>
    <w:p w14:paraId="36069EC8" w14:textId="77777777" w:rsidR="002B5951" w:rsidRPr="006F075F" w:rsidRDefault="002B5951" w:rsidP="002B5951">
      <w:pPr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Podstawą wystawienia faktury VAT jest protokół potwierdzający właściwe wykonanie usługi podpisany przez osoby wyznaczone przez strony do bezpośredniego nadzoru </w:t>
      </w:r>
      <w:r w:rsidRPr="006F075F">
        <w:rPr>
          <w:rFonts w:asciiTheme="minorHAnsi" w:hAnsiTheme="minorHAnsi" w:cstheme="minorHAnsi"/>
          <w:sz w:val="22"/>
          <w:szCs w:val="22"/>
        </w:rPr>
        <w:br/>
      </w:r>
      <w:r w:rsidRPr="006F075F">
        <w:rPr>
          <w:rFonts w:asciiTheme="minorHAnsi" w:hAnsiTheme="minorHAnsi" w:cstheme="minorHAnsi"/>
          <w:sz w:val="22"/>
          <w:szCs w:val="22"/>
        </w:rPr>
        <w:lastRenderedPageBreak/>
        <w:t>nad jej wykonaniem.  Protokół powinien być podpisany do 5 dnia miesiąca następnego po miesiącu, w którym usługa została wykonana.</w:t>
      </w:r>
    </w:p>
    <w:p w14:paraId="37062F81" w14:textId="77777777" w:rsidR="002B5951" w:rsidRPr="006F075F" w:rsidRDefault="002B5951" w:rsidP="002B5951">
      <w:pPr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Za datę zapłaty należności uważa się datę wysłania przez Zamawiającego polecenia przelewu bankowego. </w:t>
      </w:r>
    </w:p>
    <w:p w14:paraId="03594155" w14:textId="77777777" w:rsidR="002B5951" w:rsidRPr="006F075F" w:rsidRDefault="002B5951" w:rsidP="002B5951">
      <w:pPr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Zamawiający nie wyraża zgody na przelew wierzytelności z niniejszej umowy na osobę trzecią.</w:t>
      </w:r>
    </w:p>
    <w:p w14:paraId="122C08B6" w14:textId="549D4E14" w:rsidR="002B5951" w:rsidRPr="006F075F" w:rsidRDefault="002B5951" w:rsidP="002B5951">
      <w:pPr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Wykonawca wyraża zgodę na zapłatę ewentualnych kar umownych z potrąceń z przysługującego mu wynagrodzenia.</w:t>
      </w:r>
    </w:p>
    <w:p w14:paraId="3E56F5C0" w14:textId="77777777" w:rsidR="002B5951" w:rsidRPr="006F075F" w:rsidRDefault="002B5951" w:rsidP="002B5951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1E931B" w14:textId="77777777" w:rsidR="002B5951" w:rsidRPr="006F075F" w:rsidRDefault="002B5951" w:rsidP="002B5951">
      <w:pPr>
        <w:pStyle w:val="Tekstprzypisudolnego"/>
        <w:spacing w:line="288" w:lineRule="auto"/>
        <w:ind w:left="3540" w:hanging="3540"/>
        <w:jc w:val="center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§ 5</w:t>
      </w:r>
    </w:p>
    <w:p w14:paraId="14FE29CF" w14:textId="77777777" w:rsidR="002B5951" w:rsidRPr="006F075F" w:rsidRDefault="002B5951" w:rsidP="002B5951">
      <w:pPr>
        <w:widowControl/>
        <w:numPr>
          <w:ilvl w:val="0"/>
          <w:numId w:val="4"/>
        </w:numPr>
        <w:autoSpaceDE/>
        <w:autoSpaceDN/>
        <w:adjustRightInd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Wykonawca jest zobowiązany zatrudnić wszystkie osoby realizujące usługi ochrony </w:t>
      </w:r>
      <w:r w:rsidRPr="006F075F">
        <w:rPr>
          <w:rFonts w:asciiTheme="minorHAnsi" w:hAnsiTheme="minorHAnsi" w:cstheme="minorHAnsi"/>
          <w:sz w:val="22"/>
          <w:szCs w:val="22"/>
        </w:rPr>
        <w:br/>
        <w:t xml:space="preserve">w zakresie przedmiotu umowy na podstawie umowy o pracę. </w:t>
      </w:r>
    </w:p>
    <w:p w14:paraId="7596AA1C" w14:textId="77777777" w:rsidR="002B5951" w:rsidRPr="006F075F" w:rsidRDefault="002B5951" w:rsidP="002B5951">
      <w:pPr>
        <w:widowControl/>
        <w:numPr>
          <w:ilvl w:val="0"/>
          <w:numId w:val="4"/>
        </w:numPr>
        <w:autoSpaceDE/>
        <w:autoSpaceDN/>
        <w:adjustRightInd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W trakcie realizacji zamówienia ma każde wezwanie Zamawiającego, w wyznaczonym </w:t>
      </w:r>
      <w:r w:rsidRPr="006F075F">
        <w:rPr>
          <w:rFonts w:asciiTheme="minorHAnsi" w:hAnsiTheme="minorHAnsi" w:cstheme="minorHAnsi"/>
          <w:sz w:val="22"/>
          <w:szCs w:val="22"/>
        </w:rPr>
        <w:br/>
        <w:t>w tym wezwaniu terminie, nie krótszym niż 5 dni roboczych, Wykonawca przedłoży Zamawiającemu wskazane poniżej dowody w celu potwierdzenia spełnienia wymogu zatrudnienia na podstawie umowy o pracę przez Wykonawcę osób świadczących usługi ochrony w trakcie realizacji zamówienia:</w:t>
      </w:r>
    </w:p>
    <w:p w14:paraId="3008F20D" w14:textId="31C94882" w:rsidR="002B5951" w:rsidRPr="006F075F" w:rsidRDefault="002B5951" w:rsidP="002B5951">
      <w:pPr>
        <w:widowControl/>
        <w:numPr>
          <w:ilvl w:val="1"/>
          <w:numId w:val="4"/>
        </w:numPr>
        <w:autoSpaceDE/>
        <w:autoSpaceDN/>
        <w:adjustRightInd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oświadczenie 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Wykonawcy,</w:t>
      </w:r>
    </w:p>
    <w:p w14:paraId="623ABC8E" w14:textId="11EF64A4" w:rsidR="002B5951" w:rsidRPr="006F075F" w:rsidRDefault="002B5951" w:rsidP="002B5951">
      <w:pPr>
        <w:widowControl/>
        <w:numPr>
          <w:ilvl w:val="1"/>
          <w:numId w:val="4"/>
        </w:numPr>
        <w:autoSpaceDE/>
        <w:autoSpaceDN/>
        <w:adjustRightInd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poświadczoną za zgodność z oryginałem przez Wykonawcę kopię umowy/umów </w:t>
      </w:r>
      <w:r w:rsidRPr="006F075F">
        <w:rPr>
          <w:rFonts w:asciiTheme="minorHAnsi" w:hAnsiTheme="minorHAnsi" w:cstheme="minorHAnsi"/>
          <w:sz w:val="22"/>
          <w:szCs w:val="22"/>
        </w:rPr>
        <w:br/>
        <w:t>o pracę 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RODO oraz ustawy (Dz.U.2019.1781 tj. z dnia 19.09.2019 r.), tj. w szczególności bez adresów, nr PESEL pracowników. Informacje takie jak: imię i nazwisko pracownika, data zawarcia umowy, rodzaj umowy  o pracę i wymiar etatu, rodzaj pracy powinny być możliwe do zidentyfikowania,</w:t>
      </w:r>
    </w:p>
    <w:p w14:paraId="026079A4" w14:textId="27F4B102" w:rsidR="002B5951" w:rsidRPr="006F075F" w:rsidRDefault="002B5951" w:rsidP="002B5951">
      <w:pPr>
        <w:widowControl/>
        <w:numPr>
          <w:ilvl w:val="0"/>
          <w:numId w:val="4"/>
        </w:numPr>
        <w:autoSpaceDE/>
        <w:autoSpaceDN/>
        <w:adjustRightInd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Nieprzedłożenie przez Wykonawcę dokumentów, o których mowa w ust. 2, w terminie wskazanym przez Zamawiającego zgodnie z ust. 2, będzie traktowane jako niewypełnienie obowiązku zatrudnienia pracowników na podstawie umowy o pracę, co będzie skutkować naliczeniem kar umownych określonych w § 6.</w:t>
      </w:r>
    </w:p>
    <w:p w14:paraId="4A274B30" w14:textId="77777777" w:rsidR="002B5951" w:rsidRPr="006F075F" w:rsidRDefault="002B5951" w:rsidP="002B5951">
      <w:pPr>
        <w:widowControl/>
        <w:numPr>
          <w:ilvl w:val="0"/>
          <w:numId w:val="4"/>
        </w:numPr>
        <w:autoSpaceDE/>
        <w:autoSpaceDN/>
        <w:adjustRightInd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Opóźnienie przedłożenia dokumentów, o których mowa w ust. 2, przekraczające 10 dni roboczych traktowane będzie jako niewypełnienie obowiązku zatrudnienia pracowników na podstawie umowy o pracę i może stanowić podstawę do odstąpienia od umowy z winy Wykonawcy. </w:t>
      </w:r>
    </w:p>
    <w:p w14:paraId="607C5CA2" w14:textId="77777777" w:rsidR="002B5951" w:rsidRPr="006F075F" w:rsidRDefault="002B5951" w:rsidP="002B5951">
      <w:pPr>
        <w:widowControl/>
        <w:numPr>
          <w:ilvl w:val="0"/>
          <w:numId w:val="4"/>
        </w:numPr>
        <w:autoSpaceDE/>
        <w:autoSpaceDN/>
        <w:adjustRightInd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Zamawiający zastrzega sobie możliwość kontroli zatrudnienia pracowników przez cały okres realizacji zamówienia. W przypadku wątpliwości co do zatrudnienia osób świadczących usługi ochrony, Zamawiający we współpracy z Państwową Inspekcją Pracy ma prawo podjąć działania zmierzające do wyjaśnienia powstałych wątpliwości.</w:t>
      </w:r>
    </w:p>
    <w:p w14:paraId="1DFAAEC9" w14:textId="77777777" w:rsidR="002B5951" w:rsidRPr="006F075F" w:rsidRDefault="002B5951" w:rsidP="002B5951">
      <w:pPr>
        <w:pStyle w:val="Tekstprzypisudolnego"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5101921" w14:textId="77777777" w:rsidR="002B5951" w:rsidRPr="006F075F" w:rsidRDefault="002B5951" w:rsidP="002B5951">
      <w:pPr>
        <w:pStyle w:val="Tekstprzypisudolnego"/>
        <w:spacing w:line="288" w:lineRule="auto"/>
        <w:ind w:left="3540" w:hanging="3540"/>
        <w:jc w:val="center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§ 6</w:t>
      </w:r>
    </w:p>
    <w:p w14:paraId="45A0E519" w14:textId="77777777" w:rsidR="002B5951" w:rsidRPr="006F075F" w:rsidRDefault="002B5951" w:rsidP="002B5951">
      <w:pPr>
        <w:widowControl/>
        <w:numPr>
          <w:ilvl w:val="0"/>
          <w:numId w:val="5"/>
        </w:numPr>
        <w:autoSpaceDE/>
        <w:autoSpaceDN/>
        <w:adjustRightInd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Strony ustalają kary umowne za każdy dzień niewykonywania usługi lub wykonania usługi niezgodnie z warunkami określonymi w umowie, Wykonawca zapłaci Zamawiającemu karę umowną w wysokości 0,1 % łącznego wynagrodzenia, o którym mowa w § 4 ust. 2.</w:t>
      </w:r>
    </w:p>
    <w:p w14:paraId="4881CF51" w14:textId="77777777" w:rsidR="002B5951" w:rsidRPr="006F075F" w:rsidRDefault="002B5951" w:rsidP="002B5951">
      <w:pPr>
        <w:widowControl/>
        <w:numPr>
          <w:ilvl w:val="0"/>
          <w:numId w:val="5"/>
        </w:numPr>
        <w:autoSpaceDE/>
        <w:autoSpaceDN/>
        <w:adjustRightInd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W przypadku opóźnienia w dostarczeniu dokumentów, o których mowa w § 5 ust. 2 Wykonawca zapłaci karę umowną w wysokości 200,00 zł brutto za każdy dzień opóźnienia;</w:t>
      </w:r>
    </w:p>
    <w:p w14:paraId="36FB2B18" w14:textId="77777777" w:rsidR="002B5951" w:rsidRPr="006F075F" w:rsidRDefault="002B5951" w:rsidP="002B5951">
      <w:pPr>
        <w:widowControl/>
        <w:numPr>
          <w:ilvl w:val="0"/>
          <w:numId w:val="5"/>
        </w:numPr>
        <w:autoSpaceDE/>
        <w:autoSpaceDN/>
        <w:adjustRightInd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W przypadku niedopełnienia wymogu zatrudnienia pracowników na umowę o pracę </w:t>
      </w:r>
      <w:r w:rsidRPr="006F075F">
        <w:rPr>
          <w:rFonts w:asciiTheme="minorHAnsi" w:hAnsiTheme="minorHAnsi" w:cstheme="minorHAnsi"/>
          <w:sz w:val="22"/>
          <w:szCs w:val="22"/>
        </w:rPr>
        <w:br/>
        <w:t xml:space="preserve">- w wysokości iloczynu kwoty minimalnego wynagrodzenia za pracę ustalonego </w:t>
      </w:r>
      <w:r w:rsidRPr="006F075F">
        <w:rPr>
          <w:rFonts w:asciiTheme="minorHAnsi" w:hAnsiTheme="minorHAnsi" w:cstheme="minorHAnsi"/>
          <w:sz w:val="22"/>
          <w:szCs w:val="22"/>
        </w:rPr>
        <w:br/>
        <w:t xml:space="preserve">na podstawie przepisów o minimalnym wynagrodzeniu za pracę (obowiązujących </w:t>
      </w:r>
      <w:r w:rsidRPr="006F075F">
        <w:rPr>
          <w:rFonts w:asciiTheme="minorHAnsi" w:hAnsiTheme="minorHAnsi" w:cstheme="minorHAnsi"/>
          <w:sz w:val="22"/>
          <w:szCs w:val="22"/>
        </w:rPr>
        <w:br/>
        <w:t>w chwili stwierdzenia przez Zamawiającego niedopełnienia przez Wykonawcę wymogu zatrudnienia osób świadczących usługi na podstawie umowy o pracę w rozumieniu przepisów Kodeksu Pracy) oraz liczby miesięcy (rozpoczętych) w okresie realizacji umowy, w których nie dopełniono przedmiotowego wymogu - za każdą osobę świadczącą usługę u Zamawiającego. W takiej sytuacji Zamawiający bezwzględnie zażąda od Wykonawcy zatrudnienia wskazanej osoby na umowę o pracę.</w:t>
      </w:r>
    </w:p>
    <w:p w14:paraId="5CB11B4C" w14:textId="77777777" w:rsidR="002B5951" w:rsidRPr="006F075F" w:rsidRDefault="002B5951" w:rsidP="002B5951">
      <w:pPr>
        <w:widowControl/>
        <w:numPr>
          <w:ilvl w:val="0"/>
          <w:numId w:val="5"/>
        </w:numPr>
        <w:autoSpaceDE/>
        <w:autoSpaceDN/>
        <w:adjustRightInd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Wykonawca zapłaci Zamawiającemu karę umowną za odstąpienie od umowy z przyczyn, za które ponosi odpowiedzialność Wykonawca w wysokości 10% wynagrodzenia </w:t>
      </w:r>
      <w:r w:rsidRPr="006F075F">
        <w:rPr>
          <w:rFonts w:asciiTheme="minorHAnsi" w:hAnsiTheme="minorHAnsi" w:cstheme="minorHAnsi"/>
          <w:sz w:val="22"/>
          <w:szCs w:val="22"/>
        </w:rPr>
        <w:br/>
        <w:t>określonego w § 4 ust. 2.</w:t>
      </w:r>
    </w:p>
    <w:p w14:paraId="11711BD0" w14:textId="2850B0D2" w:rsidR="002B5951" w:rsidRPr="006F075F" w:rsidRDefault="002B5951" w:rsidP="002B5951">
      <w:pPr>
        <w:widowControl/>
        <w:numPr>
          <w:ilvl w:val="0"/>
          <w:numId w:val="5"/>
        </w:numPr>
        <w:autoSpaceDE/>
        <w:autoSpaceDN/>
        <w:adjustRightInd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Zamawiający ma prawo dochodzenia odszkodowania uzupełniającego na zasadach ogólnych kodeksu cywilnego, w przypadku, gdy szkoda przekroczy wysokość kar umownych.</w:t>
      </w:r>
    </w:p>
    <w:p w14:paraId="3B44AEF0" w14:textId="77777777" w:rsidR="002B5951" w:rsidRPr="006F075F" w:rsidRDefault="002B5951" w:rsidP="002B5951">
      <w:pPr>
        <w:pStyle w:val="Tekstprzypisudolnego"/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F805C0" w14:textId="77777777" w:rsidR="002B5951" w:rsidRPr="006F075F" w:rsidRDefault="002B5951" w:rsidP="002B5951">
      <w:pPr>
        <w:pStyle w:val="Tekstprzypisudolnego"/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§ 7</w:t>
      </w:r>
    </w:p>
    <w:p w14:paraId="4A018B6A" w14:textId="77777777" w:rsidR="002B5951" w:rsidRPr="006F075F" w:rsidRDefault="002B5951" w:rsidP="002B5951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075F">
        <w:rPr>
          <w:rFonts w:asciiTheme="minorHAnsi" w:hAnsiTheme="minorHAnsi" w:cstheme="minorHAnsi"/>
          <w:bCs/>
          <w:sz w:val="22"/>
          <w:szCs w:val="22"/>
        </w:rPr>
        <w:t>Zamawiający przewiduje zmianę umowy w zakresie wynagrodzenia określonego w §4 ust. 2</w:t>
      </w:r>
      <w:r w:rsidRPr="006F075F">
        <w:rPr>
          <w:rFonts w:asciiTheme="minorHAnsi" w:hAnsiTheme="minorHAnsi" w:cstheme="minorHAnsi"/>
          <w:bCs/>
          <w:sz w:val="22"/>
          <w:szCs w:val="22"/>
        </w:rPr>
        <w:br/>
        <w:t xml:space="preserve"> w sytuacji konieczności zwiększenia ilości godzin świadczenia usług ochrony w okresie realizacji zamówienia. Wynagrodzenie ulegnie zwiększeniu o iloczyn liczby godzin koniecznych do realizacji umowy w okresie jej obowiązywania oraz ceny 1 roboczogodziny brutto świadczenia usługi ochrony określonej w § 4 ust. 1. </w:t>
      </w:r>
    </w:p>
    <w:p w14:paraId="384E343B" w14:textId="77777777" w:rsidR="002B5951" w:rsidRPr="006F075F" w:rsidRDefault="002B5951" w:rsidP="002B5951">
      <w:pPr>
        <w:pStyle w:val="Tekstprzypisudolnego"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2B36834B" w14:textId="77777777" w:rsidR="002B5951" w:rsidRPr="006F075F" w:rsidRDefault="002B5951" w:rsidP="002B5951">
      <w:pPr>
        <w:pStyle w:val="Tekstprzypisudolnego"/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§ 8</w:t>
      </w:r>
    </w:p>
    <w:p w14:paraId="65578F23" w14:textId="77777777" w:rsidR="002B5951" w:rsidRPr="006F075F" w:rsidRDefault="002B5951" w:rsidP="002B5951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075F">
        <w:rPr>
          <w:rFonts w:asciiTheme="minorHAnsi" w:hAnsiTheme="minorHAnsi" w:cstheme="minorHAnsi"/>
          <w:bCs/>
          <w:sz w:val="22"/>
          <w:szCs w:val="22"/>
        </w:rPr>
        <w:t xml:space="preserve">W sprawach nieuregulowanych niniejszą umową zastosowanie będą miały odpowiednie przepisy kodeksu cywilnego, </w:t>
      </w:r>
      <w:r w:rsidRPr="006F075F">
        <w:rPr>
          <w:rFonts w:asciiTheme="minorHAnsi" w:hAnsiTheme="minorHAnsi" w:cstheme="minorHAnsi"/>
          <w:sz w:val="22"/>
          <w:szCs w:val="22"/>
        </w:rPr>
        <w:t xml:space="preserve">ustawy z dnia 22 sierpnia 1997 r. o ochronie osób i mienia </w:t>
      </w:r>
      <w:r w:rsidRPr="006F075F">
        <w:rPr>
          <w:rFonts w:asciiTheme="minorHAnsi" w:hAnsiTheme="minorHAnsi" w:cstheme="minorHAnsi"/>
          <w:sz w:val="22"/>
          <w:szCs w:val="22"/>
        </w:rPr>
        <w:br/>
        <w:t>i wydane na jej podstawie przepisy wykonawcze.</w:t>
      </w:r>
    </w:p>
    <w:p w14:paraId="6B1B2913" w14:textId="77777777" w:rsidR="002B5951" w:rsidRPr="006F075F" w:rsidRDefault="002B5951" w:rsidP="002B5951">
      <w:pPr>
        <w:pStyle w:val="Tekstprzypisudolnego"/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03A54F" w14:textId="77777777" w:rsidR="002B5951" w:rsidRPr="006F075F" w:rsidRDefault="002B5951" w:rsidP="002B5951">
      <w:pPr>
        <w:pStyle w:val="Tekstprzypisudolnego"/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§ 9</w:t>
      </w:r>
    </w:p>
    <w:p w14:paraId="02E96E4B" w14:textId="77777777" w:rsidR="002B5951" w:rsidRPr="006F075F" w:rsidRDefault="002B5951" w:rsidP="002B5951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075F">
        <w:rPr>
          <w:rFonts w:asciiTheme="minorHAnsi" w:hAnsiTheme="minorHAnsi" w:cstheme="minorHAnsi"/>
          <w:bCs/>
          <w:sz w:val="22"/>
          <w:szCs w:val="22"/>
        </w:rPr>
        <w:t>Spory mogące wyniknąć w związku z realizacją niniejszej umowy strony zobowiązują się przede wszystkim załatwić na drodze pojednawczej, a w przypadku nie osiągnięcia porozumienia, sprawy sporne będą rozstrzygane na drodze sądowej przez właściwe miejscowo i rzeczowo dla siedziby Zamawiającego sądy powszechne.</w:t>
      </w:r>
    </w:p>
    <w:p w14:paraId="5038D543" w14:textId="77777777" w:rsidR="002B5951" w:rsidRPr="006F075F" w:rsidRDefault="002B5951" w:rsidP="002B5951">
      <w:pPr>
        <w:pStyle w:val="Tekstprzypisudolnego"/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5A5704" w14:textId="77777777" w:rsidR="002B5951" w:rsidRPr="006F075F" w:rsidRDefault="002B5951" w:rsidP="002B5951">
      <w:pPr>
        <w:pStyle w:val="Tekstprzypisudolnego"/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§ 10</w:t>
      </w:r>
    </w:p>
    <w:p w14:paraId="37C8FF9B" w14:textId="77777777" w:rsidR="002B5951" w:rsidRPr="006F075F" w:rsidRDefault="002B5951" w:rsidP="002B5951">
      <w:pPr>
        <w:pStyle w:val="Tekstprzypisudolnego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 xml:space="preserve">Umowa została spisana w dwóch jednobrzmiących egzemplarzach, po jednym egzemplarzu umowy dla każdej ze stron umowy. </w:t>
      </w:r>
    </w:p>
    <w:p w14:paraId="3502BE44" w14:textId="77777777" w:rsidR="002B5951" w:rsidRPr="006F075F" w:rsidRDefault="002B5951" w:rsidP="002B5951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4A1231" w14:textId="77777777" w:rsidR="002B5951" w:rsidRPr="006F075F" w:rsidRDefault="002B5951" w:rsidP="002B5951">
      <w:pPr>
        <w:pStyle w:val="Tekstprzypisudolnego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A8B353" w14:textId="77777777" w:rsidR="002B5951" w:rsidRPr="006F075F" w:rsidRDefault="002B5951" w:rsidP="002B5951">
      <w:pPr>
        <w:pStyle w:val="Tekstprzypisudolnego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Załącznik do umowy:</w:t>
      </w:r>
    </w:p>
    <w:p w14:paraId="73F4429A" w14:textId="58E12D92" w:rsidR="002B5951" w:rsidRPr="006F075F" w:rsidRDefault="002B5951" w:rsidP="002B5951">
      <w:pPr>
        <w:pStyle w:val="Tekstprzypisudolnego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1. Oferta</w:t>
      </w:r>
    </w:p>
    <w:p w14:paraId="7CAC0AC6" w14:textId="77777777" w:rsidR="002B5951" w:rsidRPr="006F075F" w:rsidRDefault="002B5951" w:rsidP="002B5951">
      <w:pPr>
        <w:pStyle w:val="Tekstprzypisudolnego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5F">
        <w:rPr>
          <w:rFonts w:asciiTheme="minorHAnsi" w:hAnsiTheme="minorHAnsi" w:cstheme="minorHAnsi"/>
          <w:sz w:val="22"/>
          <w:szCs w:val="22"/>
        </w:rPr>
        <w:t>2. wykaz pracowników, którzy będą uczestniczyć w realizacji umowy.</w:t>
      </w:r>
    </w:p>
    <w:p w14:paraId="6F263F72" w14:textId="77777777" w:rsidR="002B5951" w:rsidRPr="006F075F" w:rsidRDefault="002B5951" w:rsidP="002B5951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5CD973" w14:textId="77777777" w:rsidR="002B5951" w:rsidRPr="006F075F" w:rsidRDefault="002B5951" w:rsidP="002B5951">
      <w:pPr>
        <w:pStyle w:val="Nagwek6"/>
        <w:spacing w:before="0" w:after="0" w:line="288" w:lineRule="auto"/>
        <w:jc w:val="both"/>
        <w:rPr>
          <w:rFonts w:asciiTheme="minorHAnsi" w:hAnsiTheme="minorHAnsi" w:cstheme="minorHAnsi"/>
        </w:rPr>
      </w:pPr>
    </w:p>
    <w:p w14:paraId="6A0ECCF1" w14:textId="77777777" w:rsidR="002B5951" w:rsidRPr="006F075F" w:rsidRDefault="002B5951" w:rsidP="002B5951">
      <w:pPr>
        <w:pStyle w:val="Nagwek6"/>
        <w:spacing w:before="0" w:after="0" w:line="288" w:lineRule="auto"/>
        <w:jc w:val="both"/>
        <w:rPr>
          <w:rFonts w:asciiTheme="minorHAnsi" w:hAnsiTheme="minorHAnsi" w:cstheme="minorHAnsi"/>
        </w:rPr>
      </w:pPr>
    </w:p>
    <w:p w14:paraId="54D93448" w14:textId="77777777" w:rsidR="002B5951" w:rsidRPr="006F075F" w:rsidRDefault="002B5951" w:rsidP="002B5951">
      <w:pPr>
        <w:spacing w:line="288" w:lineRule="auto"/>
        <w:rPr>
          <w:rFonts w:asciiTheme="minorHAnsi" w:hAnsiTheme="minorHAnsi" w:cstheme="minorHAnsi"/>
          <w:lang w:eastAsia="pl-PL"/>
        </w:rPr>
      </w:pPr>
    </w:p>
    <w:p w14:paraId="2BB79C3A" w14:textId="77777777" w:rsidR="002B5951" w:rsidRPr="006F075F" w:rsidRDefault="002B5951" w:rsidP="002B5951">
      <w:pPr>
        <w:pStyle w:val="Nagwek6"/>
        <w:spacing w:before="0" w:after="0" w:line="288" w:lineRule="auto"/>
        <w:jc w:val="both"/>
        <w:rPr>
          <w:rFonts w:asciiTheme="minorHAnsi" w:hAnsiTheme="minorHAnsi" w:cstheme="minorHAnsi"/>
        </w:rPr>
      </w:pPr>
      <w:r w:rsidRPr="006F075F">
        <w:rPr>
          <w:rFonts w:asciiTheme="minorHAnsi" w:hAnsiTheme="minorHAnsi" w:cstheme="minorHAnsi"/>
        </w:rPr>
        <w:t xml:space="preserve">ZAMAWIAJĄCY                                                                </w:t>
      </w:r>
      <w:r w:rsidRPr="006F075F">
        <w:rPr>
          <w:rFonts w:asciiTheme="minorHAnsi" w:hAnsiTheme="minorHAnsi" w:cstheme="minorHAnsi"/>
        </w:rPr>
        <w:tab/>
      </w:r>
      <w:r w:rsidRPr="006F075F">
        <w:rPr>
          <w:rFonts w:asciiTheme="minorHAnsi" w:hAnsiTheme="minorHAnsi" w:cstheme="minorHAnsi"/>
        </w:rPr>
        <w:tab/>
        <w:t>WYKONAWCA</w:t>
      </w:r>
    </w:p>
    <w:p w14:paraId="3DF13064" w14:textId="77777777" w:rsidR="002B5951" w:rsidRPr="006F075F" w:rsidRDefault="002B5951" w:rsidP="002B5951">
      <w:pPr>
        <w:pStyle w:val="Nagwek6"/>
        <w:spacing w:before="0" w:after="0"/>
        <w:jc w:val="both"/>
        <w:rPr>
          <w:rFonts w:asciiTheme="minorHAnsi" w:hAnsiTheme="minorHAnsi" w:cstheme="minorHAnsi"/>
          <w:caps/>
        </w:rPr>
      </w:pPr>
    </w:p>
    <w:p w14:paraId="1CB17C5D" w14:textId="77777777" w:rsidR="00B32DBE" w:rsidRPr="006F075F" w:rsidRDefault="00B32DBE">
      <w:pPr>
        <w:rPr>
          <w:rFonts w:asciiTheme="minorHAnsi" w:hAnsiTheme="minorHAnsi" w:cstheme="minorHAnsi"/>
        </w:rPr>
      </w:pPr>
    </w:p>
    <w:sectPr w:rsidR="00B32DBE" w:rsidRPr="006F075F" w:rsidSect="002E3C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ACF"/>
    <w:multiLevelType w:val="multilevel"/>
    <w:tmpl w:val="09E03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5B54A2"/>
    <w:multiLevelType w:val="multilevel"/>
    <w:tmpl w:val="CD887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647CC9"/>
    <w:multiLevelType w:val="multilevel"/>
    <w:tmpl w:val="9E9AE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FFC3A91"/>
    <w:multiLevelType w:val="multilevel"/>
    <w:tmpl w:val="DCB46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ascii="Calibri" w:hAnsi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4EF0240"/>
    <w:multiLevelType w:val="multilevel"/>
    <w:tmpl w:val="968E3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06"/>
    <w:rsid w:val="002B5951"/>
    <w:rsid w:val="00505DC4"/>
    <w:rsid w:val="006F075F"/>
    <w:rsid w:val="00B32DBE"/>
    <w:rsid w:val="00F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4591"/>
  <w15:chartTrackingRefBased/>
  <w15:docId w15:val="{9F695B5D-D900-4B75-943D-F1A8AACC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9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paragraph" w:styleId="Nagwek4">
    <w:name w:val="heading 4"/>
    <w:basedOn w:val="Normalny"/>
    <w:next w:val="Normalny"/>
    <w:link w:val="Nagwek4Znak"/>
    <w:qFormat/>
    <w:rsid w:val="002B5951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5951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B595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2B595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fadtext">
    <w:name w:val="fad_text"/>
    <w:basedOn w:val="Domylnaczcionkaakapitu"/>
    <w:rsid w:val="002B5951"/>
  </w:style>
  <w:style w:type="paragraph" w:styleId="Tekstprzypisudolnego">
    <w:name w:val="footnote text"/>
    <w:basedOn w:val="Normalny"/>
    <w:link w:val="TekstprzypisudolnegoZnak"/>
    <w:semiHidden/>
    <w:rsid w:val="002B5951"/>
    <w:pPr>
      <w:widowControl/>
      <w:autoSpaceDE/>
      <w:autoSpaceDN/>
      <w:adjustRightInd/>
    </w:pPr>
    <w:rPr>
      <w:rFonts w:ascii="Times New Roman" w:hAnsi="Times New Roman" w:cs="Times New Roman"/>
      <w:sz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B595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2460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Palusiński</dc:creator>
  <cp:keywords/>
  <dc:description/>
  <cp:lastModifiedBy>Michał Palusiński</cp:lastModifiedBy>
  <cp:revision>3</cp:revision>
  <dcterms:created xsi:type="dcterms:W3CDTF">2019-12-03T09:06:00Z</dcterms:created>
  <dcterms:modified xsi:type="dcterms:W3CDTF">2019-12-03T09:47:00Z</dcterms:modified>
</cp:coreProperties>
</file>