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65" w:rsidRPr="00FF7AE8" w:rsidRDefault="00FF7AE8" w:rsidP="00FF7AE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F7AE8">
        <w:rPr>
          <w:rFonts w:ascii="Times New Roman" w:hAnsi="Times New Roman" w:cs="Times New Roman"/>
          <w:b/>
          <w:sz w:val="24"/>
          <w:szCs w:val="24"/>
        </w:rPr>
        <w:t>OPIS PRZEDMIOTU ZAMÓWIENIE</w:t>
      </w:r>
      <w:r w:rsidR="005C5ED1">
        <w:rPr>
          <w:rFonts w:ascii="Times New Roman" w:hAnsi="Times New Roman" w:cs="Times New Roman"/>
          <w:b/>
          <w:sz w:val="24"/>
          <w:szCs w:val="24"/>
        </w:rPr>
        <w:br/>
        <w:t>Usługa niszczenia dokumentów niearchiwalnych</w:t>
      </w:r>
      <w:r w:rsidR="008E7EAF" w:rsidRPr="00FF7A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8E7EAF" w:rsidRDefault="008E7EAF" w:rsidP="008E7E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E7EAF">
        <w:rPr>
          <w:rFonts w:ascii="Times New Roman" w:hAnsi="Times New Roman" w:cs="Times New Roman"/>
          <w:b/>
          <w:sz w:val="24"/>
          <w:szCs w:val="24"/>
        </w:rPr>
        <w:t>. Opis przedmiotu zamówienia:</w:t>
      </w:r>
      <w:r w:rsidRPr="008E7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EAF" w:rsidRPr="008E7EAF" w:rsidRDefault="008E7EAF" w:rsidP="008E7E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AF">
        <w:rPr>
          <w:rFonts w:ascii="Times New Roman" w:hAnsi="Times New Roman" w:cs="Times New Roman"/>
          <w:sz w:val="24"/>
          <w:szCs w:val="24"/>
        </w:rPr>
        <w:t>Przedmiotem z</w:t>
      </w:r>
      <w:r w:rsidR="007D7E8B">
        <w:rPr>
          <w:rFonts w:ascii="Times New Roman" w:hAnsi="Times New Roman" w:cs="Times New Roman"/>
          <w:sz w:val="24"/>
          <w:szCs w:val="24"/>
        </w:rPr>
        <w:t xml:space="preserve">amówienia jest </w:t>
      </w:r>
      <w:r w:rsidR="0089088E">
        <w:rPr>
          <w:rFonts w:ascii="Times New Roman" w:hAnsi="Times New Roman" w:cs="Times New Roman"/>
          <w:sz w:val="24"/>
          <w:szCs w:val="24"/>
        </w:rPr>
        <w:t>świadczenie</w:t>
      </w:r>
      <w:r w:rsidR="007D7E8B">
        <w:rPr>
          <w:rFonts w:ascii="Times New Roman" w:hAnsi="Times New Roman" w:cs="Times New Roman"/>
          <w:sz w:val="24"/>
          <w:szCs w:val="24"/>
        </w:rPr>
        <w:t xml:space="preserve"> usługi </w:t>
      </w:r>
      <w:r w:rsidR="0089088E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7D7E8B" w:rsidRPr="009A0308">
        <w:rPr>
          <w:rFonts w:ascii="Times New Roman" w:hAnsi="Times New Roman"/>
          <w:sz w:val="24"/>
        </w:rPr>
        <w:t xml:space="preserve">odbioru i </w:t>
      </w:r>
      <w:r w:rsidR="0089088E">
        <w:rPr>
          <w:rFonts w:ascii="Times New Roman" w:hAnsi="Times New Roman"/>
          <w:sz w:val="24"/>
        </w:rPr>
        <w:t xml:space="preserve">trwałego </w:t>
      </w:r>
      <w:r w:rsidR="007D7E8B" w:rsidRPr="009A0308">
        <w:rPr>
          <w:rFonts w:ascii="Times New Roman" w:hAnsi="Times New Roman"/>
          <w:sz w:val="24"/>
        </w:rPr>
        <w:t>niszczenia dokumentacji niearchiwalnej, łącznie z dokumentacją poufną</w:t>
      </w:r>
      <w:r w:rsidR="007D7E8B">
        <w:rPr>
          <w:rFonts w:ascii="Times New Roman" w:hAnsi="Times New Roman"/>
          <w:sz w:val="24"/>
        </w:rPr>
        <w:t xml:space="preserve"> z terenu Akademii Wojsk Lądowych imienia generała Tadeusza Kościuszki z siedzibą przy ul. Czajkowskiego 109, 51-147 Wrocław.</w:t>
      </w:r>
    </w:p>
    <w:p w:rsidR="008E7EAF" w:rsidRPr="008E7EAF" w:rsidRDefault="008E7EAF" w:rsidP="008E7E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E7EAF">
        <w:rPr>
          <w:rFonts w:ascii="Times New Roman" w:hAnsi="Times New Roman" w:cs="Times New Roman"/>
          <w:b/>
          <w:sz w:val="24"/>
          <w:szCs w:val="24"/>
        </w:rPr>
        <w:t xml:space="preserve">Warunki realizacji </w:t>
      </w:r>
      <w:r w:rsidR="007D7E8B">
        <w:rPr>
          <w:rFonts w:ascii="Times New Roman" w:hAnsi="Times New Roman" w:cs="Times New Roman"/>
          <w:b/>
          <w:sz w:val="24"/>
          <w:szCs w:val="24"/>
        </w:rPr>
        <w:t>usługi</w:t>
      </w:r>
      <w:r w:rsidRPr="008E7EAF">
        <w:rPr>
          <w:rFonts w:ascii="Times New Roman" w:hAnsi="Times New Roman" w:cs="Times New Roman"/>
          <w:b/>
          <w:sz w:val="24"/>
          <w:szCs w:val="24"/>
        </w:rPr>
        <w:t>:</w:t>
      </w:r>
    </w:p>
    <w:p w:rsidR="0089088E" w:rsidRDefault="0089088E" w:rsidP="0089088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 będzie przekazywał do zniszczenia dokumentację</w:t>
      </w:r>
      <w:r w:rsidR="00F54D98" w:rsidRPr="00F54D98">
        <w:rPr>
          <w:rFonts w:ascii="Times New Roman" w:hAnsi="Times New Roman" w:cs="Times New Roman"/>
          <w:sz w:val="24"/>
          <w:szCs w:val="24"/>
        </w:rPr>
        <w:t xml:space="preserve"> </w:t>
      </w:r>
      <w:r w:rsidR="00F54D98">
        <w:rPr>
          <w:rFonts w:ascii="Times New Roman" w:hAnsi="Times New Roman" w:cs="Times New Roman"/>
          <w:sz w:val="24"/>
          <w:szCs w:val="24"/>
        </w:rPr>
        <w:t>papierową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D98" w:rsidRDefault="0089088E" w:rsidP="0089088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dostarczy mobilne pojemniki plastikowe z metalowym  mechanizmem wrzutowym wraz z plombami do miejsca odbioru dokumentów wskazanego przez Zleceniodawcę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do siedziby</w:t>
      </w:r>
      <w:r w:rsidR="00F54D98">
        <w:rPr>
          <w:rFonts w:ascii="Times New Roman" w:hAnsi="Times New Roman" w:cs="Times New Roman"/>
          <w:sz w:val="24"/>
          <w:szCs w:val="24"/>
        </w:rPr>
        <w:t xml:space="preserve"> Zleceniodawcy Akademia Wojsk Lądowych imienia generała Tadeusza Kościuszki, ul. Czajkowskiego 109, </w:t>
      </w:r>
      <w:r w:rsidR="00F54D98">
        <w:rPr>
          <w:rFonts w:ascii="Times New Roman" w:hAnsi="Times New Roman" w:cs="Times New Roman"/>
          <w:sz w:val="24"/>
          <w:szCs w:val="24"/>
        </w:rPr>
        <w:br/>
        <w:t>51 – 147 Wrocław.</w:t>
      </w:r>
    </w:p>
    <w:p w:rsidR="009D6E9D" w:rsidRPr="009D6E9D" w:rsidRDefault="009D6E9D" w:rsidP="009D6E9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E9D">
        <w:rPr>
          <w:rFonts w:ascii="Times New Roman" w:hAnsi="Times New Roman" w:cs="Times New Roman"/>
          <w:sz w:val="24"/>
          <w:szCs w:val="24"/>
        </w:rPr>
        <w:t>Usługa podstawienia pojemników realizowana będzie na podstawie ustalonego wcześniej harmonogramu, z częstotliwością 1 raz na kwartał. Wszelkie koszty transportu, wniesienia pojemników we wskazane miejsce ponosi Zleceniobiorca.</w:t>
      </w:r>
    </w:p>
    <w:p w:rsidR="009D6E9D" w:rsidRPr="009D6E9D" w:rsidRDefault="009D6E9D" w:rsidP="009D6E9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E9D">
        <w:rPr>
          <w:rFonts w:ascii="Times New Roman" w:hAnsi="Times New Roman" w:cs="Times New Roman"/>
          <w:sz w:val="24"/>
          <w:szCs w:val="24"/>
        </w:rPr>
        <w:t xml:space="preserve">Liczba pojemników do podstawienia zgodnie z harmonogramem wynosi: </w:t>
      </w:r>
      <w:r w:rsidRPr="009D6E9D">
        <w:rPr>
          <w:rFonts w:ascii="Times New Roman" w:hAnsi="Times New Roman" w:cs="Times New Roman"/>
          <w:b/>
          <w:sz w:val="24"/>
          <w:szCs w:val="24"/>
        </w:rPr>
        <w:t>15 szt.</w:t>
      </w:r>
      <w:r w:rsidRPr="009D6E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6E9D" w:rsidRDefault="00F54D98" w:rsidP="0089088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Przekazywane przez Zleceniodawcę dokumenty </w:t>
      </w:r>
      <w:r w:rsidR="0024554D">
        <w:rPr>
          <w:rFonts w:ascii="Times New Roman" w:hAnsi="Times New Roman" w:cs="Times New Roman"/>
          <w:sz w:val="24"/>
          <w:szCs w:val="24"/>
        </w:rPr>
        <w:t>m</w:t>
      </w:r>
      <w:r w:rsidR="007003CD">
        <w:rPr>
          <w:rFonts w:ascii="Times New Roman" w:hAnsi="Times New Roman" w:cs="Times New Roman"/>
          <w:sz w:val="24"/>
          <w:szCs w:val="24"/>
        </w:rPr>
        <w:t>ogą to być dokument</w:t>
      </w:r>
      <w:r w:rsidR="0024554D">
        <w:rPr>
          <w:rFonts w:ascii="Times New Roman" w:hAnsi="Times New Roman" w:cs="Times New Roman"/>
          <w:sz w:val="24"/>
          <w:szCs w:val="24"/>
        </w:rPr>
        <w:t>ami</w:t>
      </w:r>
      <w:r w:rsidR="007003CD">
        <w:rPr>
          <w:rFonts w:ascii="Times New Roman" w:hAnsi="Times New Roman" w:cs="Times New Roman"/>
          <w:sz w:val="24"/>
          <w:szCs w:val="24"/>
        </w:rPr>
        <w:t xml:space="preserve"> luzem, plik</w:t>
      </w:r>
      <w:r w:rsidR="0024554D">
        <w:rPr>
          <w:rFonts w:ascii="Times New Roman" w:hAnsi="Times New Roman" w:cs="Times New Roman"/>
          <w:sz w:val="24"/>
          <w:szCs w:val="24"/>
        </w:rPr>
        <w:t>ami</w:t>
      </w:r>
      <w:bookmarkStart w:id="0" w:name="_GoBack"/>
      <w:bookmarkEnd w:id="0"/>
      <w:r w:rsidR="007003CD">
        <w:rPr>
          <w:rFonts w:ascii="Times New Roman" w:hAnsi="Times New Roman" w:cs="Times New Roman"/>
          <w:sz w:val="24"/>
          <w:szCs w:val="24"/>
        </w:rPr>
        <w:t xml:space="preserve"> dokumentów ze spinaczami, zszyte</w:t>
      </w:r>
      <w:r w:rsidR="001D0AB3">
        <w:rPr>
          <w:rFonts w:ascii="Times New Roman" w:hAnsi="Times New Roman" w:cs="Times New Roman"/>
          <w:sz w:val="24"/>
          <w:szCs w:val="24"/>
        </w:rPr>
        <w:t xml:space="preserve"> itp</w:t>
      </w:r>
      <w:r w:rsidR="009D6E9D">
        <w:rPr>
          <w:rFonts w:ascii="Times New Roman" w:hAnsi="Times New Roman" w:cs="Times New Roman"/>
          <w:sz w:val="24"/>
          <w:szCs w:val="24"/>
        </w:rPr>
        <w:t>.</w:t>
      </w:r>
    </w:p>
    <w:p w:rsidR="00971AF9" w:rsidRDefault="00971AF9" w:rsidP="0089088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przekazana do niszczenia zawierać będzie m.in.:</w:t>
      </w:r>
    </w:p>
    <w:p w:rsidR="00971AF9" w:rsidRPr="00803415" w:rsidRDefault="00971AF9" w:rsidP="00971AF9">
      <w:pPr>
        <w:pStyle w:val="Akapitzlist"/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03415">
        <w:rPr>
          <w:rFonts w:ascii="Times New Roman" w:hAnsi="Times New Roman"/>
          <w:sz w:val="24"/>
        </w:rPr>
        <w:t xml:space="preserve">dane osobowe w rozumieniu art. 4 pkt 1 Rozporządzenia Parlamentu Europejskiego i Rady (UE) 2016/679 z dnia 27 kwietnia 2016 r. w sprawie ochrony osób fizycznych w związku z przetwarzaniem danych osobowych </w:t>
      </w:r>
      <w:r>
        <w:rPr>
          <w:rFonts w:ascii="Times New Roman" w:hAnsi="Times New Roman"/>
          <w:sz w:val="24"/>
        </w:rPr>
        <w:br/>
      </w:r>
      <w:r w:rsidRPr="00803415">
        <w:rPr>
          <w:rFonts w:ascii="Times New Roman" w:hAnsi="Times New Roman"/>
          <w:sz w:val="24"/>
        </w:rPr>
        <w:t>i w sprawie swobodnego przepływu takich danych oraz uchylenia dyrektywy 95/46/WE (RODO)</w:t>
      </w:r>
      <w:r>
        <w:rPr>
          <w:rFonts w:ascii="Times New Roman" w:hAnsi="Times New Roman"/>
          <w:sz w:val="24"/>
        </w:rPr>
        <w:t>.</w:t>
      </w:r>
    </w:p>
    <w:p w:rsidR="00971AF9" w:rsidRDefault="00971AF9" w:rsidP="00971AF9">
      <w:pPr>
        <w:pStyle w:val="Akapitzlist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9A0308">
        <w:rPr>
          <w:rFonts w:ascii="Times New Roman" w:hAnsi="Times New Roman"/>
          <w:sz w:val="24"/>
        </w:rPr>
        <w:t>tajemnicę przedsiębiorstw w rozumieniu art. 11 ustawy z dnia 16 kwietnia 1993 r. o zwalczaniu nieuczciwej konkurencji.</w:t>
      </w:r>
    </w:p>
    <w:p w:rsidR="009D6E9D" w:rsidRDefault="009D6E9D" w:rsidP="0089088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Pakowanie dokumentów do pojemników wykonywane będzie przez Zleceniodawcę.</w:t>
      </w:r>
    </w:p>
    <w:p w:rsidR="009D6E9D" w:rsidRPr="009D6E9D" w:rsidRDefault="009D6E9D" w:rsidP="009D6E9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E9D">
        <w:rPr>
          <w:rFonts w:ascii="Times New Roman" w:hAnsi="Times New Roman" w:cs="Times New Roman"/>
          <w:sz w:val="24"/>
          <w:szCs w:val="24"/>
        </w:rPr>
        <w:t>Odbiór pojemników i niszczenie dokumentów realizowana będzie na podstawie zlecenia dokonanego telefonicznie lub e-mailowo na adres ……@.....za zwrotnym potwierdzeniem te</w:t>
      </w:r>
      <w:r w:rsidR="00633BD5">
        <w:rPr>
          <w:rFonts w:ascii="Times New Roman" w:hAnsi="Times New Roman" w:cs="Times New Roman"/>
          <w:sz w:val="24"/>
          <w:szCs w:val="24"/>
        </w:rPr>
        <w:t>rminu odbioru, maksymalnie do 48</w:t>
      </w:r>
      <w:r w:rsidRPr="009D6E9D">
        <w:rPr>
          <w:rFonts w:ascii="Times New Roman" w:hAnsi="Times New Roman" w:cs="Times New Roman"/>
          <w:sz w:val="24"/>
          <w:szCs w:val="24"/>
        </w:rPr>
        <w:t xml:space="preserve"> godzin </w:t>
      </w:r>
      <w:r>
        <w:rPr>
          <w:rFonts w:ascii="Times New Roman" w:hAnsi="Times New Roman" w:cs="Times New Roman"/>
          <w:sz w:val="24"/>
          <w:szCs w:val="24"/>
        </w:rPr>
        <w:t xml:space="preserve">od momentu przyjęcia zgłoszenia, przez uprawnionych pracowników </w:t>
      </w:r>
      <w:r w:rsidRPr="009D6E9D">
        <w:rPr>
          <w:rFonts w:ascii="Times New Roman" w:hAnsi="Times New Roman" w:cs="Times New Roman"/>
          <w:sz w:val="24"/>
          <w:szCs w:val="24"/>
        </w:rPr>
        <w:t>Zleceniobiorcy</w:t>
      </w:r>
    </w:p>
    <w:p w:rsidR="009D6E9D" w:rsidRPr="009D6E9D" w:rsidRDefault="009D6E9D" w:rsidP="009D6E9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E9D">
        <w:rPr>
          <w:rFonts w:ascii="Times New Roman" w:hAnsi="Times New Roman" w:cs="Times New Roman"/>
          <w:sz w:val="24"/>
          <w:szCs w:val="24"/>
        </w:rPr>
        <w:t xml:space="preserve">Odbiór dokumentów do zniszczenia nastąpi na podstawie protokołu odbioru </w:t>
      </w:r>
      <w:r>
        <w:rPr>
          <w:rFonts w:ascii="Times New Roman" w:hAnsi="Times New Roman" w:cs="Times New Roman"/>
          <w:sz w:val="24"/>
          <w:szCs w:val="24"/>
        </w:rPr>
        <w:br/>
      </w:r>
      <w:r w:rsidRPr="009D6E9D">
        <w:rPr>
          <w:rFonts w:ascii="Times New Roman" w:hAnsi="Times New Roman" w:cs="Times New Roman"/>
          <w:sz w:val="24"/>
          <w:szCs w:val="24"/>
        </w:rPr>
        <w:t>w siedzibie Zleceniodawcy.</w:t>
      </w:r>
    </w:p>
    <w:p w:rsidR="009D6E9D" w:rsidRDefault="009D6E9D" w:rsidP="0089088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oraz załadunek pojemników do środka transportu wykonywany będzie przez Zleceniobiorcę na własny koszt.</w:t>
      </w:r>
    </w:p>
    <w:p w:rsidR="005B1E83" w:rsidRDefault="009D6E9D" w:rsidP="00C80C2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E83">
        <w:rPr>
          <w:rFonts w:ascii="Times New Roman" w:hAnsi="Times New Roman" w:cs="Times New Roman"/>
          <w:sz w:val="24"/>
          <w:szCs w:val="24"/>
        </w:rPr>
        <w:lastRenderedPageBreak/>
        <w:t>Po odebrani doku</w:t>
      </w:r>
      <w:r w:rsidR="00347507" w:rsidRPr="005B1E83">
        <w:rPr>
          <w:rFonts w:ascii="Times New Roman" w:hAnsi="Times New Roman" w:cs="Times New Roman"/>
          <w:sz w:val="24"/>
          <w:szCs w:val="24"/>
        </w:rPr>
        <w:t>men</w:t>
      </w:r>
      <w:r w:rsidRPr="005B1E83">
        <w:rPr>
          <w:rFonts w:ascii="Times New Roman" w:hAnsi="Times New Roman" w:cs="Times New Roman"/>
          <w:sz w:val="24"/>
          <w:szCs w:val="24"/>
        </w:rPr>
        <w:t xml:space="preserve">tacji, Zleceniobiorca zobowiązuje się do niezwłocznego nieodwracalnego zniszczona w procesie cięcia i szarpania w profesjonalnych niszczarkach przemysłowych z zachowaniem wymogów 3. klasy ochrony, </w:t>
      </w:r>
      <w:r w:rsidR="005B1E83">
        <w:rPr>
          <w:rFonts w:ascii="Times New Roman" w:hAnsi="Times New Roman" w:cs="Times New Roman"/>
          <w:sz w:val="24"/>
          <w:szCs w:val="24"/>
        </w:rPr>
        <w:br/>
      </w:r>
      <w:r w:rsidRPr="005B1E83">
        <w:rPr>
          <w:rFonts w:ascii="Times New Roman" w:hAnsi="Times New Roman" w:cs="Times New Roman"/>
          <w:sz w:val="24"/>
          <w:szCs w:val="24"/>
        </w:rPr>
        <w:t xml:space="preserve">w niszczarce gwarantującej stopień bezpieczeństwa P-5 dla materiałów poufnych według normy DIN 66399 oraz dodatkowo zostaną sprasowane w </w:t>
      </w:r>
      <w:proofErr w:type="spellStart"/>
      <w:r w:rsidRPr="005B1E83">
        <w:rPr>
          <w:rFonts w:ascii="Times New Roman" w:hAnsi="Times New Roman" w:cs="Times New Roman"/>
          <w:sz w:val="24"/>
          <w:szCs w:val="24"/>
        </w:rPr>
        <w:t>belownicy</w:t>
      </w:r>
      <w:proofErr w:type="spellEnd"/>
      <w:r w:rsidRPr="005B1E83">
        <w:rPr>
          <w:rFonts w:ascii="Times New Roman" w:hAnsi="Times New Roman" w:cs="Times New Roman"/>
          <w:sz w:val="24"/>
          <w:szCs w:val="24"/>
        </w:rPr>
        <w:t xml:space="preserve"> pod naciskiem </w:t>
      </w:r>
      <w:r w:rsidR="00C80C22" w:rsidRPr="00C80C22">
        <w:rPr>
          <w:rFonts w:ascii="Times New Roman" w:hAnsi="Times New Roman" w:cs="Times New Roman"/>
          <w:sz w:val="24"/>
          <w:szCs w:val="24"/>
        </w:rPr>
        <w:t xml:space="preserve">50 </w:t>
      </w:r>
      <w:r w:rsidR="00C80C22">
        <w:rPr>
          <w:rFonts w:ascii="Times New Roman" w:hAnsi="Times New Roman" w:cs="Times New Roman"/>
          <w:sz w:val="24"/>
          <w:szCs w:val="24"/>
        </w:rPr>
        <w:t>–</w:t>
      </w:r>
      <w:r w:rsidR="00C80C22" w:rsidRPr="00C80C22">
        <w:rPr>
          <w:rFonts w:ascii="Times New Roman" w:hAnsi="Times New Roman" w:cs="Times New Roman"/>
          <w:sz w:val="24"/>
          <w:szCs w:val="24"/>
        </w:rPr>
        <w:t xml:space="preserve"> 100</w:t>
      </w:r>
      <w:r w:rsidR="00C80C22">
        <w:rPr>
          <w:rFonts w:ascii="Times New Roman" w:hAnsi="Times New Roman" w:cs="Times New Roman"/>
          <w:sz w:val="24"/>
          <w:szCs w:val="24"/>
        </w:rPr>
        <w:t xml:space="preserve"> ton</w:t>
      </w:r>
      <w:r w:rsidRPr="005B1E83">
        <w:rPr>
          <w:rFonts w:ascii="Times New Roman" w:hAnsi="Times New Roman" w:cs="Times New Roman"/>
          <w:sz w:val="24"/>
          <w:szCs w:val="24"/>
        </w:rPr>
        <w:t>.</w:t>
      </w:r>
      <w:r w:rsidR="005B1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E9D" w:rsidRPr="005B1E83" w:rsidRDefault="005B1E83" w:rsidP="005B1E8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 niszczenia zostanie utrwalo</w:t>
      </w:r>
      <w:r w:rsidRPr="005B1E8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B1E83">
        <w:rPr>
          <w:rFonts w:ascii="Times New Roman" w:hAnsi="Times New Roman" w:cs="Times New Roman"/>
          <w:sz w:val="24"/>
          <w:szCs w:val="24"/>
        </w:rPr>
        <w:t xml:space="preserve"> poprzez rejestrację zdarzenia na nośnikach danych </w:t>
      </w:r>
      <w:r>
        <w:rPr>
          <w:rFonts w:ascii="Times New Roman" w:hAnsi="Times New Roman" w:cs="Times New Roman"/>
          <w:sz w:val="24"/>
          <w:szCs w:val="24"/>
        </w:rPr>
        <w:t xml:space="preserve">np. płyta DVD w 1 egz.  Zleceniobiorca zobowiązany jest do </w:t>
      </w:r>
      <w:r w:rsidRPr="005B1E83">
        <w:rPr>
          <w:rFonts w:ascii="Times New Roman" w:hAnsi="Times New Roman" w:cs="Times New Roman"/>
          <w:sz w:val="24"/>
          <w:szCs w:val="24"/>
        </w:rPr>
        <w:t>przekazani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B1E83">
        <w:rPr>
          <w:rFonts w:ascii="Times New Roman" w:hAnsi="Times New Roman" w:cs="Times New Roman"/>
          <w:sz w:val="24"/>
          <w:szCs w:val="24"/>
        </w:rPr>
        <w:t xml:space="preserve"> nośnika danych do Administratora</w:t>
      </w:r>
      <w:r>
        <w:rPr>
          <w:rFonts w:ascii="Times New Roman" w:hAnsi="Times New Roman" w:cs="Times New Roman"/>
          <w:sz w:val="24"/>
          <w:szCs w:val="24"/>
        </w:rPr>
        <w:t xml:space="preserve"> Zleceniodawcy.</w:t>
      </w:r>
    </w:p>
    <w:p w:rsidR="005B1E83" w:rsidRPr="005B1E83" w:rsidRDefault="005B1E83" w:rsidP="005B1E8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E83">
        <w:rPr>
          <w:rFonts w:ascii="Times New Roman" w:hAnsi="Times New Roman" w:cs="Times New Roman"/>
          <w:sz w:val="24"/>
          <w:szCs w:val="24"/>
        </w:rPr>
        <w:t>Zleceniobiorca nie może powierzyć wykonywania przedmiotu umowy innemu podmiotowi.</w:t>
      </w:r>
    </w:p>
    <w:p w:rsidR="005B1E83" w:rsidRPr="005B1E83" w:rsidRDefault="005B1E83" w:rsidP="001D3DA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E83">
        <w:rPr>
          <w:rFonts w:ascii="Times New Roman" w:hAnsi="Times New Roman" w:cs="Times New Roman"/>
          <w:sz w:val="24"/>
          <w:szCs w:val="24"/>
        </w:rPr>
        <w:t xml:space="preserve">Zleceniobiorca zobowiązuje się do wykonania zlecenia z należytą starannością </w:t>
      </w:r>
      <w:r>
        <w:rPr>
          <w:rFonts w:ascii="Times New Roman" w:hAnsi="Times New Roman" w:cs="Times New Roman"/>
          <w:sz w:val="24"/>
          <w:szCs w:val="24"/>
        </w:rPr>
        <w:br/>
      </w:r>
      <w:r w:rsidRPr="005B1E83">
        <w:rPr>
          <w:rFonts w:ascii="Times New Roman" w:hAnsi="Times New Roman" w:cs="Times New Roman"/>
          <w:sz w:val="24"/>
          <w:szCs w:val="24"/>
        </w:rPr>
        <w:t>i rzetelnością.</w:t>
      </w:r>
    </w:p>
    <w:p w:rsidR="008E7EAF" w:rsidRPr="008E7EAF" w:rsidRDefault="008E7EAF" w:rsidP="008E7EA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E7EAF">
        <w:rPr>
          <w:rFonts w:ascii="Times New Roman" w:hAnsi="Times New Roman" w:cs="Times New Roman"/>
          <w:b/>
          <w:sz w:val="24"/>
          <w:szCs w:val="24"/>
        </w:rPr>
        <w:t xml:space="preserve">. Wymagany termin realizacji </w:t>
      </w:r>
      <w:r w:rsidR="0052783A">
        <w:rPr>
          <w:rFonts w:ascii="Times New Roman" w:hAnsi="Times New Roman" w:cs="Times New Roman"/>
          <w:b/>
          <w:sz w:val="24"/>
          <w:szCs w:val="24"/>
        </w:rPr>
        <w:t>umowy</w:t>
      </w:r>
      <w:r w:rsidR="00575FCD">
        <w:rPr>
          <w:rFonts w:ascii="Times New Roman" w:hAnsi="Times New Roman" w:cs="Times New Roman"/>
          <w:b/>
          <w:sz w:val="24"/>
          <w:szCs w:val="24"/>
        </w:rPr>
        <w:t>: do dnia 3</w:t>
      </w:r>
      <w:r w:rsidR="00172683">
        <w:rPr>
          <w:rFonts w:ascii="Times New Roman" w:hAnsi="Times New Roman" w:cs="Times New Roman"/>
          <w:b/>
          <w:sz w:val="24"/>
          <w:szCs w:val="24"/>
        </w:rPr>
        <w:t>0</w:t>
      </w:r>
      <w:r w:rsidRPr="008E7EAF">
        <w:rPr>
          <w:rFonts w:ascii="Times New Roman" w:hAnsi="Times New Roman" w:cs="Times New Roman"/>
          <w:b/>
          <w:sz w:val="24"/>
          <w:szCs w:val="24"/>
        </w:rPr>
        <w:t>.</w:t>
      </w:r>
      <w:r w:rsidR="00971AF9">
        <w:rPr>
          <w:rFonts w:ascii="Times New Roman" w:hAnsi="Times New Roman" w:cs="Times New Roman"/>
          <w:b/>
          <w:sz w:val="24"/>
          <w:szCs w:val="24"/>
        </w:rPr>
        <w:t>06</w:t>
      </w:r>
      <w:r w:rsidR="005C5ED1">
        <w:rPr>
          <w:rFonts w:ascii="Times New Roman" w:hAnsi="Times New Roman" w:cs="Times New Roman"/>
          <w:b/>
          <w:sz w:val="24"/>
          <w:szCs w:val="24"/>
        </w:rPr>
        <w:t>.2021</w:t>
      </w:r>
      <w:r w:rsidR="00172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AF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8E7EAF" w:rsidRDefault="008E7EAF" w:rsidP="008E7EA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Pr="008E7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971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Warunki płatności:</w:t>
      </w:r>
    </w:p>
    <w:p w:rsidR="001D6803" w:rsidRPr="001D6803" w:rsidRDefault="001D6803" w:rsidP="001D680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8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Zleceniobiorcy przysługiwać będzie wynagrodzenie za rzeczywistą ilość zamówionych i odebranych pojemników do niszczenia dokumentów.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D68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Regulowanie należności za świadczoną usługę będzie dokonywane  przelewem na rachunek bankowy wskazany prz</w:t>
      </w:r>
      <w:r w:rsidR="00633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ez Zleceniobiorcę, w terminie 30</w:t>
      </w:r>
      <w:r w:rsidRPr="001D68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 od daty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otrzymania</w:t>
      </w:r>
      <w:r w:rsidRPr="001D68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faktury.</w:t>
      </w:r>
    </w:p>
    <w:p w:rsidR="001D6803" w:rsidRPr="001D6803" w:rsidRDefault="001D6803" w:rsidP="001D680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D6803" w:rsidRPr="005C5ED1" w:rsidRDefault="005C5ED1" w:rsidP="008E7EA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C5E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5. Kryterium wyboru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971AF9" w:rsidRPr="00971AF9" w:rsidRDefault="00971AF9" w:rsidP="008E7EA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100 % cena</w:t>
      </w:r>
    </w:p>
    <w:p w:rsidR="00971AF9" w:rsidRDefault="00971AF9" w:rsidP="008E7EA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5212F" w:rsidRDefault="0015212F" w:rsidP="008E7EA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15212F" w:rsidSect="00F27D78">
      <w:pgSz w:w="11906" w:h="16838"/>
      <w:pgMar w:top="851" w:right="1134" w:bottom="709" w:left="198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654FA3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67536"/>
    <w:multiLevelType w:val="hybridMultilevel"/>
    <w:tmpl w:val="3D0C5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85568"/>
    <w:multiLevelType w:val="hybridMultilevel"/>
    <w:tmpl w:val="7D3E42AA"/>
    <w:lvl w:ilvl="0" w:tplc="E44AB13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4F2FFE"/>
    <w:multiLevelType w:val="hybridMultilevel"/>
    <w:tmpl w:val="EB78F54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02E2A"/>
    <w:multiLevelType w:val="multilevel"/>
    <w:tmpl w:val="62445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8A0AD1"/>
    <w:multiLevelType w:val="hybridMultilevel"/>
    <w:tmpl w:val="49F0EB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15B95"/>
    <w:multiLevelType w:val="hybridMultilevel"/>
    <w:tmpl w:val="6C8235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02E7E"/>
    <w:multiLevelType w:val="hybridMultilevel"/>
    <w:tmpl w:val="909C2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8369C"/>
    <w:multiLevelType w:val="hybridMultilevel"/>
    <w:tmpl w:val="7834F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65"/>
    <w:rsid w:val="00005032"/>
    <w:rsid w:val="00070413"/>
    <w:rsid w:val="000A02BD"/>
    <w:rsid w:val="000D5BB3"/>
    <w:rsid w:val="0015212F"/>
    <w:rsid w:val="00154FD0"/>
    <w:rsid w:val="00172683"/>
    <w:rsid w:val="00174B3E"/>
    <w:rsid w:val="00196CFF"/>
    <w:rsid w:val="001A1B09"/>
    <w:rsid w:val="001D0AB3"/>
    <w:rsid w:val="001D6803"/>
    <w:rsid w:val="0024554D"/>
    <w:rsid w:val="002563D1"/>
    <w:rsid w:val="00347507"/>
    <w:rsid w:val="003C251F"/>
    <w:rsid w:val="003D309A"/>
    <w:rsid w:val="003F2AE8"/>
    <w:rsid w:val="00492096"/>
    <w:rsid w:val="004E753B"/>
    <w:rsid w:val="0052783A"/>
    <w:rsid w:val="00575FCD"/>
    <w:rsid w:val="005A0CB4"/>
    <w:rsid w:val="005B1E83"/>
    <w:rsid w:val="005C5ED1"/>
    <w:rsid w:val="00633BD5"/>
    <w:rsid w:val="00663E66"/>
    <w:rsid w:val="007003CD"/>
    <w:rsid w:val="007D00CE"/>
    <w:rsid w:val="007D7E8B"/>
    <w:rsid w:val="007F7F21"/>
    <w:rsid w:val="00815F65"/>
    <w:rsid w:val="0089088E"/>
    <w:rsid w:val="008E7EAF"/>
    <w:rsid w:val="00906A15"/>
    <w:rsid w:val="00971AF9"/>
    <w:rsid w:val="009C2145"/>
    <w:rsid w:val="009D6E9D"/>
    <w:rsid w:val="00AD515F"/>
    <w:rsid w:val="00B34564"/>
    <w:rsid w:val="00B4368D"/>
    <w:rsid w:val="00BB38DB"/>
    <w:rsid w:val="00BC2152"/>
    <w:rsid w:val="00C56ECB"/>
    <w:rsid w:val="00C80C22"/>
    <w:rsid w:val="00CF41E1"/>
    <w:rsid w:val="00D54F64"/>
    <w:rsid w:val="00D560E7"/>
    <w:rsid w:val="00D86009"/>
    <w:rsid w:val="00D95AF3"/>
    <w:rsid w:val="00E345CB"/>
    <w:rsid w:val="00E560C6"/>
    <w:rsid w:val="00E729AC"/>
    <w:rsid w:val="00EF675B"/>
    <w:rsid w:val="00F27D78"/>
    <w:rsid w:val="00F54D98"/>
    <w:rsid w:val="00F6007B"/>
    <w:rsid w:val="00FD1AC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A6AD"/>
  <w15:chartTrackingRefBased/>
  <w15:docId w15:val="{752B9E2F-899F-4EC3-9A92-CF8AE3B7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EAF"/>
    <w:pPr>
      <w:ind w:left="720"/>
      <w:contextualSpacing/>
    </w:pPr>
  </w:style>
  <w:style w:type="table" w:styleId="Tabela-Siatka">
    <w:name w:val="Table Grid"/>
    <w:basedOn w:val="Standardowy"/>
    <w:uiPriority w:val="39"/>
    <w:rsid w:val="008E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7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Guzek Pawel</dc:creator>
  <cp:keywords/>
  <dc:description/>
  <cp:lastModifiedBy>Biskup Piotr</cp:lastModifiedBy>
  <cp:revision>3</cp:revision>
  <cp:lastPrinted>2018-09-19T10:57:00Z</cp:lastPrinted>
  <dcterms:created xsi:type="dcterms:W3CDTF">2020-09-17T08:25:00Z</dcterms:created>
  <dcterms:modified xsi:type="dcterms:W3CDTF">2020-09-17T09:39:00Z</dcterms:modified>
</cp:coreProperties>
</file>