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F68B7" w14:textId="6C812E7A" w:rsidR="00195F22" w:rsidRPr="001511A9" w:rsidRDefault="00195F22" w:rsidP="003046BE">
      <w:pPr>
        <w:pStyle w:val="Bezodstpw"/>
        <w:spacing w:after="240" w:line="360" w:lineRule="auto"/>
        <w:rPr>
          <w:rFonts w:asciiTheme="majorHAnsi" w:hAnsiTheme="majorHAnsi" w:cstheme="majorHAnsi"/>
          <w:b/>
          <w:bCs/>
          <w:sz w:val="28"/>
          <w:szCs w:val="28"/>
          <w:lang w:eastAsia="pl-PL"/>
        </w:rPr>
      </w:pPr>
      <w:r w:rsidRPr="001511A9">
        <w:rPr>
          <w:rFonts w:asciiTheme="majorHAnsi" w:hAnsiTheme="majorHAnsi" w:cstheme="majorHAnsi"/>
          <w:b/>
          <w:bCs/>
          <w:sz w:val="28"/>
          <w:szCs w:val="28"/>
          <w:lang w:eastAsia="pl-PL"/>
        </w:rPr>
        <w:t>SPECYFIKACJA WARUNKÓW ZAMÓWIENIA</w:t>
      </w:r>
    </w:p>
    <w:p w14:paraId="59484E21" w14:textId="77777777" w:rsidR="003046BE" w:rsidRDefault="00195F22" w:rsidP="003046BE">
      <w:pPr>
        <w:pStyle w:val="Bezodstpw"/>
        <w:spacing w:line="360" w:lineRule="auto"/>
        <w:rPr>
          <w:rFonts w:asciiTheme="majorHAnsi" w:hAnsiTheme="majorHAnsi" w:cstheme="majorHAnsi"/>
          <w:b/>
          <w:bCs/>
          <w:sz w:val="28"/>
          <w:szCs w:val="28"/>
          <w:lang w:eastAsia="pl-PL"/>
        </w:rPr>
      </w:pPr>
      <w:r w:rsidRPr="001511A9">
        <w:rPr>
          <w:rFonts w:asciiTheme="majorHAnsi" w:hAnsiTheme="majorHAnsi" w:cstheme="majorHAnsi"/>
          <w:b/>
          <w:bCs/>
          <w:sz w:val="28"/>
          <w:szCs w:val="28"/>
          <w:lang w:eastAsia="pl-PL"/>
        </w:rPr>
        <w:t>TOWARZYSTWO BUDOWNICTWA SPOŁECZNEGO SP. Z O.O.</w:t>
      </w:r>
      <w:r w:rsidR="003046BE">
        <w:rPr>
          <w:rFonts w:asciiTheme="majorHAnsi" w:hAnsiTheme="majorHAnsi" w:cstheme="majorHAnsi"/>
          <w:b/>
          <w:bCs/>
          <w:sz w:val="28"/>
          <w:szCs w:val="28"/>
          <w:lang w:eastAsia="pl-PL"/>
        </w:rPr>
        <w:t xml:space="preserve"> </w:t>
      </w:r>
      <w:r w:rsidRPr="001511A9">
        <w:rPr>
          <w:rFonts w:asciiTheme="majorHAnsi" w:hAnsiTheme="majorHAnsi" w:cstheme="majorHAnsi"/>
          <w:b/>
          <w:bCs/>
          <w:sz w:val="28"/>
          <w:szCs w:val="28"/>
          <w:lang w:eastAsia="pl-PL"/>
        </w:rPr>
        <w:t>ALEJA 3 MAJA 31</w:t>
      </w:r>
      <w:r w:rsidR="003046BE">
        <w:rPr>
          <w:rFonts w:asciiTheme="majorHAnsi" w:hAnsiTheme="majorHAnsi" w:cstheme="majorHAnsi"/>
          <w:b/>
          <w:bCs/>
          <w:sz w:val="28"/>
          <w:szCs w:val="28"/>
          <w:lang w:eastAsia="pl-PL"/>
        </w:rPr>
        <w:t>,</w:t>
      </w:r>
      <w:r w:rsidR="00242C38" w:rsidRPr="001511A9">
        <w:rPr>
          <w:rFonts w:asciiTheme="majorHAnsi" w:hAnsiTheme="majorHAnsi" w:cstheme="majorHAnsi"/>
          <w:b/>
          <w:bCs/>
          <w:sz w:val="28"/>
          <w:szCs w:val="28"/>
          <w:lang w:eastAsia="pl-PL"/>
        </w:rPr>
        <w:t xml:space="preserve"> </w:t>
      </w:r>
    </w:p>
    <w:p w14:paraId="398E245B" w14:textId="4088C05C" w:rsidR="00195F22" w:rsidRPr="001511A9" w:rsidRDefault="00195F22" w:rsidP="003046BE">
      <w:pPr>
        <w:pStyle w:val="Bezodstpw"/>
        <w:spacing w:after="240" w:line="360" w:lineRule="auto"/>
        <w:rPr>
          <w:rFonts w:asciiTheme="majorHAnsi" w:hAnsiTheme="majorHAnsi" w:cstheme="majorHAnsi"/>
          <w:b/>
          <w:bCs/>
          <w:sz w:val="28"/>
          <w:szCs w:val="28"/>
          <w:lang w:eastAsia="pl-PL"/>
        </w:rPr>
      </w:pPr>
      <w:r w:rsidRPr="001511A9">
        <w:rPr>
          <w:rFonts w:asciiTheme="majorHAnsi" w:hAnsiTheme="majorHAnsi" w:cstheme="majorHAnsi"/>
          <w:b/>
          <w:bCs/>
          <w:sz w:val="28"/>
          <w:szCs w:val="28"/>
          <w:lang w:eastAsia="pl-PL"/>
        </w:rPr>
        <w:t>97-300 PIOTRKÓW TRYBUNALSKIM</w:t>
      </w:r>
    </w:p>
    <w:p w14:paraId="2E297E1B" w14:textId="0A43A847" w:rsidR="006615F5" w:rsidRPr="001511A9" w:rsidRDefault="003B3339" w:rsidP="003046BE">
      <w:pPr>
        <w:pStyle w:val="Bezodstpw"/>
        <w:spacing w:line="360" w:lineRule="auto"/>
        <w:rPr>
          <w:rFonts w:asciiTheme="majorHAnsi" w:hAnsiTheme="majorHAnsi" w:cstheme="majorHAnsi"/>
          <w:sz w:val="24"/>
          <w:szCs w:val="24"/>
          <w:lang w:eastAsia="pl-PL"/>
        </w:rPr>
      </w:pPr>
      <w:r w:rsidRPr="001511A9">
        <w:rPr>
          <w:rFonts w:asciiTheme="majorHAnsi" w:hAnsiTheme="majorHAnsi" w:cstheme="majorHAnsi"/>
          <w:sz w:val="24"/>
          <w:szCs w:val="24"/>
          <w:lang w:eastAsia="pl-PL"/>
        </w:rPr>
        <w:t>z</w:t>
      </w:r>
      <w:r w:rsidR="00195F22" w:rsidRPr="001511A9">
        <w:rPr>
          <w:rFonts w:asciiTheme="majorHAnsi" w:hAnsiTheme="majorHAnsi" w:cstheme="majorHAnsi"/>
          <w:sz w:val="24"/>
          <w:szCs w:val="24"/>
          <w:lang w:eastAsia="pl-PL"/>
        </w:rPr>
        <w:t xml:space="preserve">aprasza do złożenia oferty w trybie art. </w:t>
      </w:r>
      <w:r w:rsidR="000A00C7" w:rsidRPr="001511A9">
        <w:rPr>
          <w:rFonts w:asciiTheme="majorHAnsi" w:hAnsiTheme="majorHAnsi" w:cstheme="majorHAnsi"/>
          <w:sz w:val="24"/>
          <w:szCs w:val="24"/>
          <w:lang w:eastAsia="pl-PL"/>
        </w:rPr>
        <w:t>275 ust. 1</w:t>
      </w:r>
      <w:r w:rsidR="00195F22" w:rsidRPr="001511A9">
        <w:rPr>
          <w:rFonts w:asciiTheme="majorHAnsi" w:hAnsiTheme="majorHAnsi" w:cstheme="majorHAnsi"/>
          <w:sz w:val="24"/>
          <w:szCs w:val="24"/>
          <w:lang w:eastAsia="pl-PL"/>
        </w:rPr>
        <w:t xml:space="preserve"> (tryb podstawowy bez negocjacji)</w:t>
      </w:r>
      <w:r w:rsidR="00C06DAE" w:rsidRPr="001511A9">
        <w:rPr>
          <w:rFonts w:asciiTheme="majorHAnsi" w:hAnsiTheme="majorHAnsi" w:cstheme="majorHAnsi"/>
          <w:sz w:val="24"/>
          <w:szCs w:val="24"/>
          <w:lang w:eastAsia="pl-PL"/>
        </w:rPr>
        <w:t xml:space="preserve"> </w:t>
      </w:r>
    </w:p>
    <w:p w14:paraId="0E5FEFDA" w14:textId="32654FBA" w:rsidR="00B92992" w:rsidRPr="001511A9" w:rsidRDefault="00195F22" w:rsidP="003046BE">
      <w:pPr>
        <w:pStyle w:val="Bezodstpw"/>
        <w:spacing w:line="360" w:lineRule="auto"/>
        <w:rPr>
          <w:rFonts w:asciiTheme="majorHAnsi" w:hAnsiTheme="majorHAnsi" w:cstheme="majorHAnsi"/>
          <w:sz w:val="24"/>
          <w:szCs w:val="24"/>
          <w:lang w:eastAsia="pl-PL"/>
        </w:rPr>
      </w:pPr>
      <w:r w:rsidRPr="001511A9">
        <w:rPr>
          <w:rFonts w:asciiTheme="majorHAnsi" w:hAnsiTheme="majorHAnsi" w:cstheme="majorHAnsi"/>
          <w:sz w:val="24"/>
          <w:szCs w:val="24"/>
          <w:lang w:eastAsia="pl-PL"/>
        </w:rPr>
        <w:t>o wartości zamówienia</w:t>
      </w:r>
      <w:r w:rsidR="006615F5" w:rsidRPr="001511A9">
        <w:rPr>
          <w:rFonts w:asciiTheme="majorHAnsi" w:hAnsiTheme="majorHAnsi" w:cstheme="majorHAnsi"/>
          <w:sz w:val="24"/>
          <w:szCs w:val="24"/>
          <w:lang w:eastAsia="pl-PL"/>
        </w:rPr>
        <w:t xml:space="preserve">, która jest mniejsza niż  kwota 750.000 euro </w:t>
      </w:r>
      <w:r w:rsidR="000A00C7" w:rsidRPr="001511A9">
        <w:rPr>
          <w:rFonts w:asciiTheme="majorHAnsi" w:hAnsiTheme="majorHAnsi" w:cstheme="majorHAnsi"/>
          <w:sz w:val="24"/>
          <w:szCs w:val="24"/>
          <w:lang w:eastAsia="pl-PL"/>
        </w:rPr>
        <w:t>art. 359</w:t>
      </w:r>
    </w:p>
    <w:p w14:paraId="6F09C09E" w14:textId="35D50392" w:rsidR="00C06DAE" w:rsidRPr="001511A9" w:rsidRDefault="00195F22" w:rsidP="00242C38">
      <w:pPr>
        <w:pStyle w:val="Bezodstpw"/>
        <w:spacing w:line="360" w:lineRule="auto"/>
        <w:rPr>
          <w:rFonts w:asciiTheme="majorHAnsi" w:hAnsiTheme="majorHAnsi" w:cstheme="majorHAnsi"/>
          <w:sz w:val="24"/>
          <w:szCs w:val="24"/>
          <w:lang w:eastAsia="pl-PL"/>
        </w:rPr>
      </w:pPr>
      <w:r w:rsidRPr="001511A9">
        <w:rPr>
          <w:rFonts w:asciiTheme="majorHAnsi" w:hAnsiTheme="majorHAnsi" w:cstheme="majorHAnsi"/>
          <w:sz w:val="24"/>
          <w:szCs w:val="24"/>
          <w:lang w:eastAsia="pl-PL"/>
        </w:rPr>
        <w:t>ustawy</w:t>
      </w:r>
      <w:r w:rsidR="00C06DAE" w:rsidRPr="001511A9">
        <w:rPr>
          <w:rFonts w:asciiTheme="majorHAnsi" w:hAnsiTheme="majorHAnsi" w:cstheme="majorHAnsi"/>
          <w:sz w:val="24"/>
          <w:szCs w:val="24"/>
          <w:lang w:eastAsia="pl-PL"/>
        </w:rPr>
        <w:t xml:space="preserve"> </w:t>
      </w:r>
      <w:r w:rsidRPr="001511A9">
        <w:rPr>
          <w:rFonts w:asciiTheme="majorHAnsi" w:hAnsiTheme="majorHAnsi" w:cstheme="majorHAnsi"/>
          <w:sz w:val="24"/>
          <w:szCs w:val="24"/>
          <w:lang w:eastAsia="pl-PL"/>
        </w:rPr>
        <w:t>z 11 września 2019 r. - Prawo zamówień publicznych (Dz. U. z 20</w:t>
      </w:r>
      <w:r w:rsidR="0060110B" w:rsidRPr="001511A9">
        <w:rPr>
          <w:rFonts w:asciiTheme="majorHAnsi" w:hAnsiTheme="majorHAnsi" w:cstheme="majorHAnsi"/>
          <w:sz w:val="24"/>
          <w:szCs w:val="24"/>
          <w:lang w:eastAsia="pl-PL"/>
        </w:rPr>
        <w:t>2</w:t>
      </w:r>
      <w:r w:rsidR="00BD6FA7">
        <w:rPr>
          <w:rFonts w:asciiTheme="majorHAnsi" w:hAnsiTheme="majorHAnsi" w:cstheme="majorHAnsi"/>
          <w:sz w:val="24"/>
          <w:szCs w:val="24"/>
          <w:lang w:eastAsia="pl-PL"/>
        </w:rPr>
        <w:t>3</w:t>
      </w:r>
      <w:r w:rsidRPr="001511A9">
        <w:rPr>
          <w:rFonts w:asciiTheme="majorHAnsi" w:hAnsiTheme="majorHAnsi" w:cstheme="majorHAnsi"/>
          <w:sz w:val="24"/>
          <w:szCs w:val="24"/>
          <w:lang w:eastAsia="pl-PL"/>
        </w:rPr>
        <w:t xml:space="preserve"> r. poz. </w:t>
      </w:r>
      <w:r w:rsidR="0060110B" w:rsidRPr="001511A9">
        <w:rPr>
          <w:rFonts w:asciiTheme="majorHAnsi" w:hAnsiTheme="majorHAnsi" w:cstheme="majorHAnsi"/>
          <w:sz w:val="24"/>
          <w:szCs w:val="24"/>
          <w:lang w:eastAsia="pl-PL"/>
        </w:rPr>
        <w:t>1</w:t>
      </w:r>
      <w:r w:rsidR="00BD6FA7">
        <w:rPr>
          <w:rFonts w:asciiTheme="majorHAnsi" w:hAnsiTheme="majorHAnsi" w:cstheme="majorHAnsi"/>
          <w:sz w:val="24"/>
          <w:szCs w:val="24"/>
          <w:lang w:eastAsia="pl-PL"/>
        </w:rPr>
        <w:t>605</w:t>
      </w:r>
      <w:r w:rsidRPr="001511A9">
        <w:rPr>
          <w:rFonts w:asciiTheme="majorHAnsi" w:hAnsiTheme="majorHAnsi" w:cstheme="majorHAnsi"/>
          <w:sz w:val="24"/>
          <w:szCs w:val="24"/>
          <w:lang w:eastAsia="pl-PL"/>
        </w:rPr>
        <w:t>) </w:t>
      </w:r>
    </w:p>
    <w:p w14:paraId="08874AFE" w14:textId="23BDA0E9" w:rsidR="00C06DAE" w:rsidRPr="001511A9" w:rsidRDefault="00195F22" w:rsidP="00242C38">
      <w:pPr>
        <w:pStyle w:val="Bezodstpw"/>
        <w:spacing w:line="360" w:lineRule="auto"/>
        <w:rPr>
          <w:rFonts w:asciiTheme="majorHAnsi" w:hAnsiTheme="majorHAnsi" w:cstheme="majorHAnsi"/>
          <w:sz w:val="24"/>
          <w:szCs w:val="24"/>
          <w:lang w:eastAsia="pl-PL"/>
        </w:rPr>
      </w:pPr>
      <w:r w:rsidRPr="001511A9">
        <w:rPr>
          <w:rFonts w:asciiTheme="majorHAnsi" w:hAnsiTheme="majorHAnsi" w:cstheme="majorHAnsi"/>
          <w:sz w:val="24"/>
          <w:szCs w:val="24"/>
          <w:lang w:eastAsia="pl-PL"/>
        </w:rPr>
        <w:t xml:space="preserve">– </w:t>
      </w:r>
      <w:r w:rsidR="00231D73" w:rsidRPr="001511A9">
        <w:rPr>
          <w:rFonts w:asciiTheme="majorHAnsi" w:hAnsiTheme="majorHAnsi" w:cstheme="majorHAnsi"/>
          <w:sz w:val="24"/>
          <w:szCs w:val="24"/>
          <w:lang w:eastAsia="pl-PL"/>
        </w:rPr>
        <w:t xml:space="preserve">zwanej </w:t>
      </w:r>
      <w:r w:rsidRPr="001511A9">
        <w:rPr>
          <w:rFonts w:asciiTheme="majorHAnsi" w:hAnsiTheme="majorHAnsi" w:cstheme="majorHAnsi"/>
          <w:sz w:val="24"/>
          <w:szCs w:val="24"/>
          <w:lang w:eastAsia="pl-PL"/>
        </w:rPr>
        <w:t>dalej ustaw</w:t>
      </w:r>
      <w:r w:rsidR="00231D73" w:rsidRPr="001511A9">
        <w:rPr>
          <w:rFonts w:asciiTheme="majorHAnsi" w:hAnsiTheme="majorHAnsi" w:cstheme="majorHAnsi"/>
          <w:sz w:val="24"/>
          <w:szCs w:val="24"/>
          <w:lang w:eastAsia="pl-PL"/>
        </w:rPr>
        <w:t>ą</w:t>
      </w:r>
      <w:r w:rsidRPr="001511A9">
        <w:rPr>
          <w:rFonts w:asciiTheme="majorHAnsi" w:hAnsiTheme="majorHAnsi" w:cstheme="majorHAnsi"/>
          <w:sz w:val="24"/>
          <w:szCs w:val="24"/>
          <w:lang w:eastAsia="pl-PL"/>
        </w:rPr>
        <w:t xml:space="preserve"> P</w:t>
      </w:r>
      <w:r w:rsidR="00955D6D" w:rsidRPr="001511A9">
        <w:rPr>
          <w:rFonts w:asciiTheme="majorHAnsi" w:hAnsiTheme="majorHAnsi" w:cstheme="majorHAnsi"/>
          <w:sz w:val="24"/>
          <w:szCs w:val="24"/>
          <w:lang w:eastAsia="pl-PL"/>
        </w:rPr>
        <w:t>zp</w:t>
      </w:r>
      <w:r w:rsidR="00242C38" w:rsidRPr="001511A9">
        <w:rPr>
          <w:rFonts w:asciiTheme="majorHAnsi" w:hAnsiTheme="majorHAnsi" w:cstheme="majorHAnsi"/>
          <w:sz w:val="24"/>
          <w:szCs w:val="24"/>
          <w:lang w:eastAsia="pl-PL"/>
        </w:rPr>
        <w:t xml:space="preserve"> </w:t>
      </w:r>
      <w:r w:rsidRPr="001511A9">
        <w:rPr>
          <w:rFonts w:asciiTheme="majorHAnsi" w:hAnsiTheme="majorHAnsi" w:cstheme="majorHAnsi"/>
          <w:sz w:val="24"/>
          <w:szCs w:val="24"/>
          <w:lang w:eastAsia="pl-PL"/>
        </w:rPr>
        <w:t xml:space="preserve">na </w:t>
      </w:r>
      <w:r w:rsidR="006615F5" w:rsidRPr="001511A9">
        <w:rPr>
          <w:rFonts w:asciiTheme="majorHAnsi" w:hAnsiTheme="majorHAnsi" w:cstheme="majorHAnsi"/>
          <w:sz w:val="24"/>
          <w:szCs w:val="24"/>
          <w:lang w:eastAsia="pl-PL"/>
        </w:rPr>
        <w:t>usługi społeczne</w:t>
      </w:r>
      <w:r w:rsidRPr="001511A9">
        <w:rPr>
          <w:rFonts w:asciiTheme="majorHAnsi" w:hAnsiTheme="majorHAnsi" w:cstheme="majorHAnsi"/>
          <w:sz w:val="24"/>
          <w:szCs w:val="24"/>
          <w:lang w:eastAsia="pl-PL"/>
        </w:rPr>
        <w:t xml:space="preserve"> pn</w:t>
      </w:r>
      <w:r w:rsidR="00C06DAE" w:rsidRPr="001511A9">
        <w:rPr>
          <w:rFonts w:asciiTheme="majorHAnsi" w:hAnsiTheme="majorHAnsi" w:cstheme="majorHAnsi"/>
          <w:sz w:val="24"/>
          <w:szCs w:val="24"/>
          <w:lang w:eastAsia="pl-PL"/>
        </w:rPr>
        <w:t>.</w:t>
      </w:r>
      <w:r w:rsidRPr="001511A9">
        <w:rPr>
          <w:rFonts w:asciiTheme="majorHAnsi" w:hAnsiTheme="majorHAnsi" w:cstheme="majorHAnsi"/>
          <w:sz w:val="24"/>
          <w:szCs w:val="24"/>
          <w:lang w:eastAsia="pl-PL"/>
        </w:rPr>
        <w:t>:</w:t>
      </w:r>
    </w:p>
    <w:p w14:paraId="35EB0414" w14:textId="0A4DD82E" w:rsidR="00195F22" w:rsidRPr="001511A9" w:rsidRDefault="006615F5" w:rsidP="00242C38">
      <w:pPr>
        <w:pStyle w:val="Bezodstpw"/>
        <w:spacing w:after="240" w:line="360" w:lineRule="auto"/>
        <w:rPr>
          <w:rFonts w:asciiTheme="majorHAnsi" w:hAnsiTheme="majorHAnsi" w:cstheme="majorHAnsi"/>
          <w:sz w:val="24"/>
          <w:szCs w:val="24"/>
          <w:lang w:eastAsia="pl-PL"/>
        </w:rPr>
      </w:pPr>
      <w:r w:rsidRPr="001511A9">
        <w:rPr>
          <w:rFonts w:asciiTheme="majorHAnsi" w:hAnsiTheme="majorHAnsi" w:cstheme="majorHAnsi"/>
          <w:sz w:val="24"/>
          <w:szCs w:val="24"/>
        </w:rPr>
        <w:t xml:space="preserve"> </w:t>
      </w:r>
      <w:bookmarkStart w:id="0" w:name="_Hlk508284198"/>
      <w:r w:rsidRPr="001511A9">
        <w:rPr>
          <w:rFonts w:asciiTheme="majorHAnsi" w:hAnsiTheme="majorHAnsi" w:cstheme="majorHAnsi"/>
          <w:b/>
          <w:bCs/>
          <w:sz w:val="24"/>
          <w:szCs w:val="24"/>
        </w:rPr>
        <w:t xml:space="preserve">Administrowanie </w:t>
      </w:r>
      <w:r w:rsidR="002A5245">
        <w:rPr>
          <w:rFonts w:asciiTheme="majorHAnsi" w:hAnsiTheme="majorHAnsi" w:cstheme="majorHAnsi"/>
          <w:b/>
          <w:bCs/>
          <w:sz w:val="24"/>
          <w:szCs w:val="24"/>
        </w:rPr>
        <w:t xml:space="preserve">osiedlami mieszkalnymi tj. </w:t>
      </w:r>
      <w:r w:rsidRPr="001511A9">
        <w:rPr>
          <w:rFonts w:asciiTheme="majorHAnsi" w:hAnsiTheme="majorHAnsi" w:cstheme="majorHAnsi"/>
          <w:b/>
          <w:bCs/>
          <w:sz w:val="24"/>
          <w:szCs w:val="24"/>
        </w:rPr>
        <w:t>budynkami mieszkalnymi dzierżawionymi i zarządzanymi przez Towarzystwo Budownictwa Społecznego Sp. z o. o. w Piotrkowie Trybunalskim</w:t>
      </w:r>
      <w:bookmarkEnd w:id="0"/>
    </w:p>
    <w:p w14:paraId="0AEEC878" w14:textId="107412AE" w:rsidR="001F2197" w:rsidRPr="001511A9" w:rsidRDefault="00195F22" w:rsidP="00242C38">
      <w:pPr>
        <w:pStyle w:val="Bezodstpw"/>
        <w:spacing w:after="240" w:line="360" w:lineRule="auto"/>
        <w:rPr>
          <w:rFonts w:asciiTheme="majorHAnsi" w:hAnsiTheme="majorHAnsi" w:cstheme="majorHAnsi"/>
          <w:sz w:val="24"/>
          <w:szCs w:val="24"/>
          <w:lang w:val="en-US"/>
        </w:rPr>
      </w:pPr>
      <w:r w:rsidRPr="001511A9">
        <w:rPr>
          <w:rFonts w:asciiTheme="majorHAnsi" w:hAnsiTheme="majorHAnsi" w:cstheme="majorHAnsi"/>
          <w:sz w:val="24"/>
          <w:szCs w:val="24"/>
          <w:lang w:eastAsia="pl-PL"/>
        </w:rPr>
        <w:t xml:space="preserve">Nr postępowania: </w:t>
      </w:r>
      <w:r w:rsidR="001F2197" w:rsidRPr="001511A9">
        <w:rPr>
          <w:rFonts w:asciiTheme="majorHAnsi" w:hAnsiTheme="majorHAnsi" w:cstheme="majorHAnsi"/>
          <w:sz w:val="24"/>
          <w:szCs w:val="24"/>
          <w:lang w:eastAsia="pl-PL"/>
        </w:rPr>
        <w:t>ER</w:t>
      </w:r>
      <w:r w:rsidRPr="001511A9">
        <w:rPr>
          <w:rFonts w:asciiTheme="majorHAnsi" w:hAnsiTheme="majorHAnsi" w:cstheme="majorHAnsi"/>
          <w:sz w:val="24"/>
          <w:szCs w:val="24"/>
          <w:lang w:eastAsia="pl-PL"/>
        </w:rPr>
        <w:t>/</w:t>
      </w:r>
      <w:r w:rsidR="00242C38" w:rsidRPr="001511A9">
        <w:rPr>
          <w:rFonts w:asciiTheme="majorHAnsi" w:hAnsiTheme="majorHAnsi" w:cstheme="majorHAnsi"/>
          <w:sz w:val="24"/>
          <w:szCs w:val="24"/>
          <w:lang w:eastAsia="pl-PL"/>
        </w:rPr>
        <w:t>3121/</w:t>
      </w:r>
      <w:r w:rsidR="003C20B9">
        <w:rPr>
          <w:rFonts w:asciiTheme="majorHAnsi" w:hAnsiTheme="majorHAnsi" w:cstheme="majorHAnsi"/>
          <w:sz w:val="24"/>
          <w:szCs w:val="24"/>
          <w:lang w:eastAsia="pl-PL"/>
        </w:rPr>
        <w:t>5</w:t>
      </w:r>
      <w:r w:rsidR="00242C38" w:rsidRPr="001511A9">
        <w:rPr>
          <w:rFonts w:asciiTheme="majorHAnsi" w:hAnsiTheme="majorHAnsi" w:cstheme="majorHAnsi"/>
          <w:sz w:val="24"/>
          <w:szCs w:val="24"/>
          <w:lang w:eastAsia="pl-PL"/>
        </w:rPr>
        <w:t>/202</w:t>
      </w:r>
      <w:r w:rsidR="003C20B9">
        <w:rPr>
          <w:rFonts w:asciiTheme="majorHAnsi" w:hAnsiTheme="majorHAnsi" w:cstheme="majorHAnsi"/>
          <w:sz w:val="24"/>
          <w:szCs w:val="24"/>
          <w:lang w:eastAsia="pl-PL"/>
        </w:rPr>
        <w:t>4</w:t>
      </w:r>
    </w:p>
    <w:p w14:paraId="0DE376BC" w14:textId="0EBFE101" w:rsidR="00195F22" w:rsidRPr="001511A9" w:rsidRDefault="00195F22" w:rsidP="00242C38">
      <w:pPr>
        <w:pStyle w:val="Bezodstpw"/>
        <w:spacing w:line="720" w:lineRule="auto"/>
        <w:rPr>
          <w:rFonts w:asciiTheme="majorHAnsi" w:hAnsiTheme="majorHAnsi" w:cstheme="majorHAnsi"/>
          <w:i/>
          <w:sz w:val="24"/>
          <w:szCs w:val="24"/>
          <w:lang w:val="en-US"/>
        </w:rPr>
      </w:pPr>
      <w:r w:rsidRPr="001511A9">
        <w:rPr>
          <w:rFonts w:asciiTheme="majorHAnsi" w:hAnsiTheme="majorHAnsi" w:cstheme="majorHAnsi"/>
          <w:sz w:val="24"/>
          <w:szCs w:val="24"/>
          <w:lang w:val="en-US"/>
        </w:rPr>
        <w:t>tel. 44 / 732 37 70</w:t>
      </w:r>
    </w:p>
    <w:p w14:paraId="6A4EBFA5" w14:textId="52B26E7A" w:rsidR="00195F22" w:rsidRPr="001511A9" w:rsidRDefault="00195F22" w:rsidP="00242C38">
      <w:pPr>
        <w:pStyle w:val="Bezodstpw"/>
        <w:spacing w:line="360" w:lineRule="auto"/>
        <w:rPr>
          <w:rFonts w:asciiTheme="majorHAnsi" w:hAnsiTheme="majorHAnsi" w:cstheme="majorHAnsi"/>
          <w:iCs/>
          <w:sz w:val="24"/>
          <w:szCs w:val="24"/>
          <w:lang w:val="en-US"/>
        </w:rPr>
      </w:pPr>
      <w:r w:rsidRPr="001511A9">
        <w:rPr>
          <w:rFonts w:asciiTheme="majorHAnsi" w:hAnsiTheme="majorHAnsi" w:cstheme="majorHAnsi"/>
          <w:iCs/>
          <w:sz w:val="24"/>
          <w:szCs w:val="24"/>
          <w:lang w:val="en-US"/>
        </w:rPr>
        <w:t xml:space="preserve">e-mail: </w:t>
      </w:r>
      <w:hyperlink r:id="rId8" w:history="1">
        <w:r w:rsidRPr="001511A9">
          <w:rPr>
            <w:rStyle w:val="Hipercze"/>
            <w:rFonts w:asciiTheme="majorHAnsi" w:hAnsiTheme="majorHAnsi" w:cstheme="majorHAnsi"/>
            <w:b/>
            <w:iCs/>
            <w:color w:val="auto"/>
            <w:sz w:val="24"/>
            <w:szCs w:val="24"/>
            <w:lang w:val="en-US"/>
          </w:rPr>
          <w:t>zamowieniapubliczne@tbs.piotrkow.pl</w:t>
        </w:r>
      </w:hyperlink>
    </w:p>
    <w:p w14:paraId="2CB40E39" w14:textId="77777777" w:rsidR="000F41A1" w:rsidRPr="001511A9" w:rsidRDefault="00195F22" w:rsidP="00242C38">
      <w:pPr>
        <w:spacing w:line="360" w:lineRule="auto"/>
        <w:rPr>
          <w:rFonts w:asciiTheme="majorHAnsi" w:hAnsiTheme="majorHAnsi" w:cstheme="majorHAnsi"/>
          <w:b/>
          <w:sz w:val="24"/>
          <w:szCs w:val="24"/>
          <w:u w:val="single"/>
        </w:rPr>
      </w:pPr>
      <w:r w:rsidRPr="001511A9">
        <w:rPr>
          <w:rFonts w:asciiTheme="majorHAnsi" w:hAnsiTheme="majorHAnsi" w:cstheme="majorHAnsi"/>
          <w:bCs/>
          <w:sz w:val="24"/>
          <w:szCs w:val="24"/>
          <w:u w:val="single"/>
        </w:rPr>
        <w:t>Przedmiotowe postępowanie prowadzone jest przy użyciu środków komunikacji elektronicznej. Składanie ofert następuje za pośrednictwem platformy zakupowej dostępnej pod adresem internetowym:</w:t>
      </w:r>
      <w:r w:rsidRPr="001511A9">
        <w:rPr>
          <w:rFonts w:asciiTheme="majorHAnsi" w:hAnsiTheme="majorHAnsi" w:cstheme="majorHAnsi"/>
          <w:b/>
          <w:sz w:val="24"/>
          <w:szCs w:val="24"/>
          <w:u w:val="single"/>
        </w:rPr>
        <w:t xml:space="preserve"> </w:t>
      </w:r>
    </w:p>
    <w:p w14:paraId="03D4DF78" w14:textId="72CC8FC3" w:rsidR="00AD09ED" w:rsidRPr="001511A9" w:rsidRDefault="009F72DA" w:rsidP="00242C38">
      <w:pPr>
        <w:spacing w:line="360" w:lineRule="auto"/>
        <w:rPr>
          <w:rFonts w:asciiTheme="majorHAnsi" w:hAnsiTheme="majorHAnsi" w:cstheme="majorHAnsi"/>
          <w:b/>
          <w:bCs/>
          <w:sz w:val="24"/>
          <w:szCs w:val="24"/>
        </w:rPr>
      </w:pPr>
      <w:bookmarkStart w:id="1" w:name="_Hlk66094327"/>
      <w:r w:rsidRPr="001511A9">
        <w:rPr>
          <w:rFonts w:asciiTheme="majorHAnsi" w:hAnsiTheme="majorHAnsi" w:cstheme="majorHAnsi"/>
          <w:b/>
          <w:bCs/>
          <w:sz w:val="24"/>
          <w:szCs w:val="24"/>
        </w:rPr>
        <w:t>https://platformazakupowa.pl/pn/tbs</w:t>
      </w:r>
      <w:r w:rsidR="00C06DAE" w:rsidRPr="001511A9">
        <w:rPr>
          <w:rFonts w:asciiTheme="majorHAnsi" w:hAnsiTheme="majorHAnsi" w:cstheme="majorHAnsi"/>
          <w:b/>
          <w:bCs/>
          <w:sz w:val="24"/>
          <w:szCs w:val="24"/>
        </w:rPr>
        <w:t>_</w:t>
      </w:r>
      <w:r w:rsidRPr="001511A9">
        <w:rPr>
          <w:rFonts w:asciiTheme="majorHAnsi" w:hAnsiTheme="majorHAnsi" w:cstheme="majorHAnsi"/>
          <w:b/>
          <w:bCs/>
          <w:sz w:val="24"/>
          <w:szCs w:val="24"/>
        </w:rPr>
        <w:t>piotrkow</w:t>
      </w:r>
    </w:p>
    <w:bookmarkEnd w:id="1"/>
    <w:p w14:paraId="607A7127" w14:textId="77777777" w:rsidR="00B92992" w:rsidRPr="001511A9" w:rsidRDefault="00B92992" w:rsidP="00242C38">
      <w:pPr>
        <w:pStyle w:val="Bezodstpw"/>
        <w:spacing w:line="360" w:lineRule="auto"/>
        <w:rPr>
          <w:rFonts w:asciiTheme="majorHAnsi" w:hAnsiTheme="majorHAnsi" w:cstheme="majorHAnsi"/>
          <w:u w:val="single"/>
          <w:lang w:val="en-US" w:eastAsia="ar-SA"/>
        </w:rPr>
      </w:pPr>
    </w:p>
    <w:p w14:paraId="383C195D" w14:textId="77777777" w:rsidR="000B4CBE" w:rsidRPr="001511A9" w:rsidRDefault="000B4CBE" w:rsidP="00242C38">
      <w:pPr>
        <w:pStyle w:val="Bezodstpw"/>
        <w:spacing w:line="360" w:lineRule="auto"/>
        <w:rPr>
          <w:rFonts w:asciiTheme="majorHAnsi" w:hAnsiTheme="majorHAnsi" w:cstheme="majorHAnsi"/>
          <w:u w:val="single"/>
          <w:lang w:val="en-US" w:eastAsia="ar-SA"/>
        </w:rPr>
      </w:pPr>
    </w:p>
    <w:p w14:paraId="16B43BD5" w14:textId="77777777" w:rsidR="000B4CBE" w:rsidRPr="001511A9" w:rsidRDefault="000B4CBE" w:rsidP="00242C38">
      <w:pPr>
        <w:pStyle w:val="Bezodstpw"/>
        <w:spacing w:line="360" w:lineRule="auto"/>
        <w:rPr>
          <w:rFonts w:asciiTheme="majorHAnsi" w:hAnsiTheme="majorHAnsi" w:cstheme="majorHAnsi"/>
          <w:u w:val="single"/>
          <w:lang w:val="en-US" w:eastAsia="ar-SA"/>
        </w:rPr>
      </w:pPr>
    </w:p>
    <w:p w14:paraId="0686486F" w14:textId="77777777" w:rsidR="00910CC9" w:rsidRPr="001511A9" w:rsidRDefault="00910CC9" w:rsidP="00242C38">
      <w:pPr>
        <w:pStyle w:val="Bezodstpw"/>
        <w:spacing w:line="360" w:lineRule="auto"/>
        <w:rPr>
          <w:rFonts w:asciiTheme="majorHAnsi" w:hAnsiTheme="majorHAnsi" w:cstheme="majorHAnsi"/>
          <w:u w:val="single"/>
          <w:lang w:val="en-US" w:eastAsia="ar-SA"/>
        </w:rPr>
      </w:pPr>
    </w:p>
    <w:p w14:paraId="790A9508" w14:textId="77777777" w:rsidR="00242C38" w:rsidRPr="001511A9" w:rsidRDefault="00242C38" w:rsidP="00242C38">
      <w:pPr>
        <w:pStyle w:val="Bezodstpw"/>
        <w:spacing w:line="360" w:lineRule="auto"/>
        <w:rPr>
          <w:rFonts w:asciiTheme="majorHAnsi" w:hAnsiTheme="majorHAnsi" w:cstheme="majorHAnsi"/>
          <w:u w:val="single"/>
          <w:lang w:val="en-US" w:eastAsia="ar-SA"/>
        </w:rPr>
      </w:pPr>
    </w:p>
    <w:p w14:paraId="4C6677DB" w14:textId="77777777" w:rsidR="00910CC9" w:rsidRPr="001511A9" w:rsidRDefault="00910CC9" w:rsidP="00242C38">
      <w:pPr>
        <w:pStyle w:val="Bezodstpw"/>
        <w:spacing w:line="360" w:lineRule="auto"/>
        <w:rPr>
          <w:rFonts w:asciiTheme="majorHAnsi" w:hAnsiTheme="majorHAnsi" w:cstheme="majorHAnsi"/>
          <w:u w:val="single"/>
          <w:lang w:val="en-US" w:eastAsia="ar-SA"/>
        </w:rPr>
      </w:pPr>
    </w:p>
    <w:p w14:paraId="4BFA57B8" w14:textId="77777777" w:rsidR="00242C38" w:rsidRPr="001511A9" w:rsidRDefault="00242C38" w:rsidP="00242C38">
      <w:pPr>
        <w:pStyle w:val="Bezodstpw"/>
        <w:spacing w:line="360" w:lineRule="auto"/>
        <w:rPr>
          <w:rFonts w:asciiTheme="majorHAnsi" w:hAnsiTheme="majorHAnsi" w:cstheme="majorHAnsi"/>
          <w:u w:val="single"/>
          <w:lang w:val="en-US" w:eastAsia="ar-SA"/>
        </w:rPr>
      </w:pPr>
    </w:p>
    <w:p w14:paraId="5B629959" w14:textId="6403A938" w:rsidR="00242C38" w:rsidRDefault="00242C38" w:rsidP="00242C38">
      <w:pPr>
        <w:pStyle w:val="Bezodstpw"/>
        <w:spacing w:line="360" w:lineRule="auto"/>
        <w:rPr>
          <w:rFonts w:asciiTheme="majorHAnsi" w:hAnsiTheme="majorHAnsi" w:cstheme="majorHAnsi"/>
          <w:u w:val="single"/>
          <w:lang w:val="en-US" w:eastAsia="ar-SA"/>
        </w:rPr>
      </w:pPr>
    </w:p>
    <w:p w14:paraId="6AD211AD" w14:textId="77777777" w:rsidR="000B0E8B" w:rsidRPr="001511A9" w:rsidRDefault="000B0E8B" w:rsidP="00242C38">
      <w:pPr>
        <w:pStyle w:val="Bezodstpw"/>
        <w:spacing w:line="360" w:lineRule="auto"/>
        <w:rPr>
          <w:rFonts w:asciiTheme="majorHAnsi" w:hAnsiTheme="majorHAnsi" w:cstheme="majorHAnsi"/>
          <w:u w:val="single"/>
          <w:lang w:val="en-US" w:eastAsia="ar-SA"/>
        </w:rPr>
      </w:pPr>
    </w:p>
    <w:p w14:paraId="0C579528" w14:textId="77777777" w:rsidR="00242C38" w:rsidRPr="001511A9" w:rsidRDefault="00242C38" w:rsidP="00242C38">
      <w:pPr>
        <w:pStyle w:val="Bezodstpw"/>
        <w:spacing w:line="360" w:lineRule="auto"/>
        <w:rPr>
          <w:rFonts w:asciiTheme="majorHAnsi" w:hAnsiTheme="majorHAnsi" w:cstheme="majorHAnsi"/>
          <w:u w:val="single"/>
          <w:lang w:val="en-US" w:eastAsia="ar-SA"/>
        </w:rPr>
      </w:pPr>
    </w:p>
    <w:p w14:paraId="7FC274CA" w14:textId="77777777" w:rsidR="00242C38" w:rsidRDefault="00242C38" w:rsidP="00242C38">
      <w:pPr>
        <w:pStyle w:val="Bezodstpw"/>
        <w:spacing w:line="360" w:lineRule="auto"/>
        <w:rPr>
          <w:rFonts w:asciiTheme="majorHAnsi" w:hAnsiTheme="majorHAnsi" w:cstheme="majorHAnsi"/>
          <w:u w:val="single"/>
          <w:lang w:val="en-US" w:eastAsia="ar-SA"/>
        </w:rPr>
      </w:pPr>
    </w:p>
    <w:p w14:paraId="2F8F1E4F" w14:textId="77777777" w:rsidR="003046BE" w:rsidRPr="001511A9" w:rsidRDefault="003046BE" w:rsidP="00242C38">
      <w:pPr>
        <w:pStyle w:val="Bezodstpw"/>
        <w:spacing w:line="360" w:lineRule="auto"/>
        <w:rPr>
          <w:rFonts w:asciiTheme="majorHAnsi" w:hAnsiTheme="majorHAnsi" w:cstheme="majorHAnsi"/>
          <w:u w:val="single"/>
          <w:lang w:val="en-US" w:eastAsia="ar-SA"/>
        </w:rPr>
      </w:pPr>
    </w:p>
    <w:p w14:paraId="75D49619" w14:textId="6AAF8946" w:rsidR="00C06DAE" w:rsidRPr="003E5D26" w:rsidRDefault="00B20643" w:rsidP="00242C38">
      <w:pPr>
        <w:pStyle w:val="Bezodstpw"/>
        <w:spacing w:line="360" w:lineRule="auto"/>
        <w:rPr>
          <w:rFonts w:asciiTheme="majorHAnsi" w:hAnsiTheme="majorHAnsi" w:cstheme="majorHAnsi"/>
          <w:sz w:val="24"/>
          <w:szCs w:val="24"/>
          <w:u w:val="single"/>
          <w:lang w:val="en-US" w:eastAsia="ar-SA"/>
        </w:rPr>
      </w:pPr>
      <w:r w:rsidRPr="003E5D26">
        <w:rPr>
          <w:rFonts w:asciiTheme="majorHAnsi" w:hAnsiTheme="majorHAnsi" w:cstheme="majorHAnsi"/>
          <w:sz w:val="24"/>
          <w:szCs w:val="24"/>
          <w:u w:val="single"/>
          <w:lang w:val="en-US" w:eastAsia="ar-SA"/>
        </w:rPr>
        <w:lastRenderedPageBreak/>
        <w:t>SPIS TREŚ</w:t>
      </w:r>
      <w:r w:rsidR="00231D73" w:rsidRPr="003E5D26">
        <w:rPr>
          <w:rFonts w:asciiTheme="majorHAnsi" w:hAnsiTheme="majorHAnsi" w:cstheme="majorHAnsi"/>
          <w:sz w:val="24"/>
          <w:szCs w:val="24"/>
          <w:u w:val="single"/>
          <w:lang w:val="en-US" w:eastAsia="ar-SA"/>
        </w:rPr>
        <w:t>C</w:t>
      </w:r>
      <w:r w:rsidRPr="003E5D26">
        <w:rPr>
          <w:rFonts w:asciiTheme="majorHAnsi" w:hAnsiTheme="majorHAnsi" w:cstheme="majorHAnsi"/>
          <w:sz w:val="24"/>
          <w:szCs w:val="24"/>
          <w:u w:val="single"/>
          <w:lang w:val="en-US" w:eastAsia="ar-SA"/>
        </w:rPr>
        <w:t>I SWZ:</w:t>
      </w:r>
    </w:p>
    <w:p w14:paraId="4CC8C8C1" w14:textId="627F509E" w:rsidR="00B20643" w:rsidRPr="003E5D26" w:rsidRDefault="00B20643"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lang w:val="en-US" w:eastAsia="ar-SA"/>
        </w:rPr>
        <w:t>OPIS PRZEDMIOTU ZAMÓWIENIA</w:t>
      </w:r>
    </w:p>
    <w:p w14:paraId="4D0F6415" w14:textId="5874428E" w:rsidR="00B20643" w:rsidRPr="003E5D26" w:rsidRDefault="00B20643"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lang w:val="en-US" w:eastAsia="ar-SA"/>
        </w:rPr>
        <w:t>TERMIN WYKONANIE ZAMÓWIENIA</w:t>
      </w:r>
    </w:p>
    <w:p w14:paraId="7F2A2071" w14:textId="693C554C" w:rsidR="00B20643" w:rsidRPr="003E5D26" w:rsidRDefault="00B20643"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TRYB UDZIELENIA ZAMÓWIENIA</w:t>
      </w:r>
    </w:p>
    <w:p w14:paraId="25E8679C" w14:textId="534E2778" w:rsidR="00B20643" w:rsidRPr="003E5D26" w:rsidRDefault="00B20643" w:rsidP="00242C38">
      <w:pPr>
        <w:pStyle w:val="Bezodstpw"/>
        <w:numPr>
          <w:ilvl w:val="0"/>
          <w:numId w:val="1"/>
        </w:numPr>
        <w:spacing w:line="360" w:lineRule="auto"/>
        <w:rPr>
          <w:rFonts w:asciiTheme="majorHAnsi" w:hAnsiTheme="majorHAnsi" w:cstheme="majorHAnsi"/>
          <w:sz w:val="24"/>
          <w:szCs w:val="24"/>
        </w:rPr>
      </w:pPr>
      <w:r w:rsidRPr="003E5D26">
        <w:rPr>
          <w:rFonts w:asciiTheme="majorHAnsi" w:hAnsiTheme="majorHAnsi" w:cstheme="majorHAnsi"/>
          <w:sz w:val="24"/>
          <w:szCs w:val="24"/>
        </w:rPr>
        <w:t>WARUNKI UDZIAŁU W POSTĘPOWANIU</w:t>
      </w:r>
    </w:p>
    <w:p w14:paraId="6E21D129" w14:textId="234C86F3" w:rsidR="00B20643" w:rsidRPr="003E5D26" w:rsidRDefault="00B20643"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OŚWIADCZENIE I DOKUM</w:t>
      </w:r>
      <w:r w:rsidR="003357FA" w:rsidRPr="003E5D26">
        <w:rPr>
          <w:rFonts w:asciiTheme="majorHAnsi" w:hAnsiTheme="majorHAnsi" w:cstheme="majorHAnsi"/>
          <w:sz w:val="24"/>
          <w:szCs w:val="24"/>
        </w:rPr>
        <w:t>E</w:t>
      </w:r>
      <w:r w:rsidRPr="003E5D26">
        <w:rPr>
          <w:rFonts w:asciiTheme="majorHAnsi" w:hAnsiTheme="majorHAnsi" w:cstheme="majorHAnsi"/>
          <w:sz w:val="24"/>
          <w:szCs w:val="24"/>
        </w:rPr>
        <w:t>NTY, JAKIE ZOBOWIĄZANI SĄ DOSTARCZYĆ WYKONAWCY W CELU POTWIERDZENIA SPEŁNIANIA WARUNKÓW UDZIAŁU W POSTĘPOWANIU ORAZ WYKAZANIA BRAKU PODSTAW WYKLUCZENIA, PODMIOTOWE ŚRODKI DOWODOWE</w:t>
      </w:r>
    </w:p>
    <w:p w14:paraId="0DC4A4CE" w14:textId="3E610520" w:rsidR="00B20643" w:rsidRPr="003E5D26" w:rsidRDefault="00B20643"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TERMIN ZAWIĄZANIA OFERTĄ</w:t>
      </w:r>
    </w:p>
    <w:p w14:paraId="15B3EEB2" w14:textId="77777777" w:rsidR="00B20643" w:rsidRPr="003E5D26" w:rsidRDefault="00B20643" w:rsidP="00242C38">
      <w:pPr>
        <w:pStyle w:val="Bezodstpw"/>
        <w:numPr>
          <w:ilvl w:val="0"/>
          <w:numId w:val="1"/>
        </w:numPr>
        <w:spacing w:line="360" w:lineRule="auto"/>
        <w:rPr>
          <w:rFonts w:asciiTheme="majorHAnsi" w:eastAsia="Times New Roman" w:hAnsiTheme="majorHAnsi" w:cstheme="majorHAnsi"/>
          <w:sz w:val="24"/>
          <w:szCs w:val="24"/>
          <w:lang w:eastAsia="pl-PL"/>
        </w:rPr>
      </w:pPr>
      <w:r w:rsidRPr="003E5D26">
        <w:rPr>
          <w:rFonts w:asciiTheme="majorHAnsi" w:eastAsia="Times New Roman" w:hAnsiTheme="majorHAnsi" w:cstheme="majorHAnsi"/>
          <w:color w:val="000000"/>
          <w:sz w:val="24"/>
          <w:szCs w:val="24"/>
          <w:lang w:eastAsia="pl-PL"/>
        </w:rPr>
        <w:t>MIESCE I TERMIN SKŁADANIA OFERT</w:t>
      </w:r>
    </w:p>
    <w:p w14:paraId="2187A575" w14:textId="2B0E6887" w:rsidR="00B20643"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eastAsia="Times New Roman" w:hAnsiTheme="majorHAnsi" w:cstheme="majorHAnsi"/>
          <w:color w:val="000000"/>
          <w:sz w:val="24"/>
          <w:szCs w:val="24"/>
          <w:lang w:eastAsia="pl-PL"/>
        </w:rPr>
        <w:t>OPIS SPOSOBU PRZYGOTOWANIA OFERT ORAZ DOKUMENTÓW WYMAGANYCH PRZEZ ZAMAWIAJĄCEGO W SWZ</w:t>
      </w:r>
    </w:p>
    <w:p w14:paraId="319F51D9" w14:textId="38658F15"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eastAsia="Times New Roman" w:hAnsiTheme="majorHAnsi" w:cstheme="majorHAnsi"/>
          <w:color w:val="000000"/>
          <w:sz w:val="24"/>
          <w:szCs w:val="24"/>
          <w:lang w:eastAsia="pl-PL"/>
        </w:rPr>
        <w:t>OTWARCIE OFERT</w:t>
      </w:r>
    </w:p>
    <w:p w14:paraId="2B2EED26" w14:textId="7E00EAFF"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ZALECENIA ZAMAWIAJĄCEGO</w:t>
      </w:r>
    </w:p>
    <w:p w14:paraId="044423B7" w14:textId="649C276A"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PODSTAWY WYKLUCZENIA Z POSTĘPOWANIA</w:t>
      </w:r>
    </w:p>
    <w:p w14:paraId="55A10AB6" w14:textId="65B9C878"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INFORMACJA O SPOSOBIE POROZUMIEWANIA SIĘ ZAMAWIAJĄCEGO</w:t>
      </w:r>
      <w:r w:rsidR="00C06DAE" w:rsidRPr="003E5D26">
        <w:rPr>
          <w:rFonts w:asciiTheme="majorHAnsi" w:hAnsiTheme="majorHAnsi" w:cstheme="majorHAnsi"/>
          <w:sz w:val="24"/>
          <w:szCs w:val="24"/>
        </w:rPr>
        <w:t xml:space="preserve"> </w:t>
      </w:r>
      <w:r w:rsidRPr="003E5D26">
        <w:rPr>
          <w:rFonts w:asciiTheme="majorHAnsi" w:hAnsiTheme="majorHAnsi" w:cstheme="majorHAnsi"/>
          <w:sz w:val="24"/>
          <w:szCs w:val="24"/>
        </w:rPr>
        <w:t>Z WYKONAWCAMI ORAZ PRZ</w:t>
      </w:r>
      <w:r w:rsidR="003357FA" w:rsidRPr="003E5D26">
        <w:rPr>
          <w:rFonts w:asciiTheme="majorHAnsi" w:hAnsiTheme="majorHAnsi" w:cstheme="majorHAnsi"/>
          <w:sz w:val="24"/>
          <w:szCs w:val="24"/>
        </w:rPr>
        <w:t>E</w:t>
      </w:r>
      <w:r w:rsidRPr="003E5D26">
        <w:rPr>
          <w:rFonts w:asciiTheme="majorHAnsi" w:hAnsiTheme="majorHAnsi" w:cstheme="majorHAnsi"/>
          <w:sz w:val="24"/>
          <w:szCs w:val="24"/>
        </w:rPr>
        <w:t xml:space="preserve">KAZYWANIA </w:t>
      </w:r>
      <w:r w:rsidR="00231D73" w:rsidRPr="003E5D26">
        <w:rPr>
          <w:rFonts w:asciiTheme="majorHAnsi" w:hAnsiTheme="majorHAnsi" w:cstheme="majorHAnsi"/>
          <w:sz w:val="24"/>
          <w:szCs w:val="24"/>
        </w:rPr>
        <w:t>OŚWIADCZEŃ LUB</w:t>
      </w:r>
      <w:r w:rsidR="00C06DAE" w:rsidRPr="003E5D26">
        <w:rPr>
          <w:rFonts w:asciiTheme="majorHAnsi" w:hAnsiTheme="majorHAnsi" w:cstheme="majorHAnsi"/>
          <w:sz w:val="24"/>
          <w:szCs w:val="24"/>
        </w:rPr>
        <w:t xml:space="preserve"> </w:t>
      </w:r>
      <w:r w:rsidRPr="003E5D26">
        <w:rPr>
          <w:rFonts w:asciiTheme="majorHAnsi" w:hAnsiTheme="majorHAnsi" w:cstheme="majorHAnsi"/>
          <w:sz w:val="24"/>
          <w:szCs w:val="24"/>
        </w:rPr>
        <w:t>DOKUM</w:t>
      </w:r>
      <w:r w:rsidR="003357FA" w:rsidRPr="003E5D26">
        <w:rPr>
          <w:rFonts w:asciiTheme="majorHAnsi" w:hAnsiTheme="majorHAnsi" w:cstheme="majorHAnsi"/>
          <w:sz w:val="24"/>
          <w:szCs w:val="24"/>
        </w:rPr>
        <w:t>E</w:t>
      </w:r>
      <w:r w:rsidRPr="003E5D26">
        <w:rPr>
          <w:rFonts w:asciiTheme="majorHAnsi" w:hAnsiTheme="majorHAnsi" w:cstheme="majorHAnsi"/>
          <w:sz w:val="24"/>
          <w:szCs w:val="24"/>
        </w:rPr>
        <w:t>NTÓW</w:t>
      </w:r>
    </w:p>
    <w:p w14:paraId="56D3E7C7" w14:textId="0C60DC77"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WYMAGANIA DOTYCZĄCE WADIUM</w:t>
      </w:r>
    </w:p>
    <w:p w14:paraId="7AF68496" w14:textId="6F5D9779"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WYMAGANIA DOTYCZĄCE ZABEZPIECZENIA NALEŻYTEGO WYKONANIA UMOWY</w:t>
      </w:r>
    </w:p>
    <w:p w14:paraId="7488F524" w14:textId="22269818"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KRYTERIA OCENY OFERT</w:t>
      </w:r>
    </w:p>
    <w:p w14:paraId="3DA594E7" w14:textId="58DBC207"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SPOSÓB OBLICZENIA CENY OFERTY</w:t>
      </w:r>
    </w:p>
    <w:p w14:paraId="6FBC066F" w14:textId="69631F16"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INFORMACJE O FORMA</w:t>
      </w:r>
      <w:r w:rsidR="000E3C36" w:rsidRPr="003E5D26">
        <w:rPr>
          <w:rFonts w:asciiTheme="majorHAnsi" w:hAnsiTheme="majorHAnsi" w:cstheme="majorHAnsi"/>
          <w:sz w:val="24"/>
          <w:szCs w:val="24"/>
        </w:rPr>
        <w:t>L</w:t>
      </w:r>
      <w:r w:rsidRPr="003E5D26">
        <w:rPr>
          <w:rFonts w:asciiTheme="majorHAnsi" w:hAnsiTheme="majorHAnsi" w:cstheme="majorHAnsi"/>
          <w:sz w:val="24"/>
          <w:szCs w:val="24"/>
        </w:rPr>
        <w:t>NOŚCIACH, JAKIE POWINNY BYĆ DOPEŁNIONE PO WYBORZE OFERTY W CELU ZAWARCIA UMOWY W SPRAWIE ZAMÓWIENIA PUBLICZNEGO</w:t>
      </w:r>
    </w:p>
    <w:p w14:paraId="445AF0C5" w14:textId="0F82DB08"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INFORMACJE O TREŚCI ZAWIERANEJ UMOWY ORAZ MOŻLIWOŚCI JEJ ZMIANY</w:t>
      </w:r>
    </w:p>
    <w:p w14:paraId="2A19747C" w14:textId="7B0D7947"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OCHRONA DANYCH OSOBOWYCH</w:t>
      </w:r>
    </w:p>
    <w:p w14:paraId="3B3E6123" w14:textId="58E0F8BD" w:rsidR="003E3484" w:rsidRPr="003E5D26" w:rsidRDefault="00E35CC6" w:rsidP="00242C38">
      <w:pPr>
        <w:pStyle w:val="Bezodstpw"/>
        <w:numPr>
          <w:ilvl w:val="0"/>
          <w:numId w:val="1"/>
        </w:numPr>
        <w:spacing w:line="360" w:lineRule="auto"/>
        <w:rPr>
          <w:rFonts w:asciiTheme="majorHAnsi" w:hAnsiTheme="majorHAnsi" w:cstheme="majorHAnsi"/>
          <w:sz w:val="24"/>
          <w:szCs w:val="24"/>
        </w:rPr>
      </w:pPr>
      <w:r w:rsidRPr="003E5D26">
        <w:rPr>
          <w:rFonts w:asciiTheme="majorHAnsi" w:hAnsiTheme="majorHAnsi" w:cstheme="majorHAnsi"/>
          <w:sz w:val="24"/>
          <w:szCs w:val="24"/>
        </w:rPr>
        <w:t>POLEGANIE NA ZASOBACH PODMIOTÓW TRZECICH</w:t>
      </w:r>
    </w:p>
    <w:p w14:paraId="5BEB6EBF" w14:textId="01AF7930" w:rsidR="003E3484" w:rsidRPr="003E5D26" w:rsidRDefault="00E35CC6" w:rsidP="00242C38">
      <w:pPr>
        <w:pStyle w:val="Bezodstpw"/>
        <w:numPr>
          <w:ilvl w:val="0"/>
          <w:numId w:val="1"/>
        </w:numPr>
        <w:spacing w:line="360" w:lineRule="auto"/>
        <w:rPr>
          <w:rFonts w:asciiTheme="majorHAnsi" w:hAnsiTheme="majorHAnsi" w:cstheme="majorHAnsi"/>
          <w:sz w:val="24"/>
          <w:szCs w:val="24"/>
        </w:rPr>
      </w:pPr>
      <w:r w:rsidRPr="003E5D26">
        <w:rPr>
          <w:rFonts w:asciiTheme="majorHAnsi" w:hAnsiTheme="majorHAnsi" w:cstheme="majorHAnsi"/>
          <w:sz w:val="24"/>
          <w:szCs w:val="24"/>
        </w:rPr>
        <w:t>PODWYKONA</w:t>
      </w:r>
      <w:r w:rsidR="003357FA" w:rsidRPr="003E5D26">
        <w:rPr>
          <w:rFonts w:asciiTheme="majorHAnsi" w:hAnsiTheme="majorHAnsi" w:cstheme="majorHAnsi"/>
          <w:sz w:val="24"/>
          <w:szCs w:val="24"/>
        </w:rPr>
        <w:t>W</w:t>
      </w:r>
      <w:r w:rsidRPr="003E5D26">
        <w:rPr>
          <w:rFonts w:asciiTheme="majorHAnsi" w:hAnsiTheme="majorHAnsi" w:cstheme="majorHAnsi"/>
          <w:sz w:val="24"/>
          <w:szCs w:val="24"/>
        </w:rPr>
        <w:t>STWO</w:t>
      </w:r>
    </w:p>
    <w:p w14:paraId="1290E69A" w14:textId="0FC73C5B" w:rsidR="003E3484" w:rsidRPr="003E5D26" w:rsidRDefault="003E3484" w:rsidP="00242C38">
      <w:pPr>
        <w:pStyle w:val="Bezodstpw"/>
        <w:numPr>
          <w:ilvl w:val="0"/>
          <w:numId w:val="1"/>
        </w:numPr>
        <w:spacing w:line="360" w:lineRule="auto"/>
        <w:rPr>
          <w:rFonts w:asciiTheme="majorHAnsi" w:hAnsiTheme="majorHAnsi" w:cstheme="majorHAnsi"/>
          <w:sz w:val="24"/>
          <w:szCs w:val="24"/>
        </w:rPr>
      </w:pPr>
      <w:r w:rsidRPr="003E5D26">
        <w:rPr>
          <w:rFonts w:asciiTheme="majorHAnsi" w:hAnsiTheme="majorHAnsi" w:cstheme="majorHAnsi"/>
          <w:sz w:val="24"/>
          <w:szCs w:val="24"/>
        </w:rPr>
        <w:t>INFORMACJA DLA WYKONAWCÓW WSPÓLNIE UBIEGAJĄCYCH SIĘ O REALIZ</w:t>
      </w:r>
      <w:r w:rsidR="003357FA" w:rsidRPr="003E5D26">
        <w:rPr>
          <w:rFonts w:asciiTheme="majorHAnsi" w:hAnsiTheme="majorHAnsi" w:cstheme="majorHAnsi"/>
          <w:sz w:val="24"/>
          <w:szCs w:val="24"/>
        </w:rPr>
        <w:t>A</w:t>
      </w:r>
      <w:r w:rsidRPr="003E5D26">
        <w:rPr>
          <w:rFonts w:asciiTheme="majorHAnsi" w:hAnsiTheme="majorHAnsi" w:cstheme="majorHAnsi"/>
          <w:sz w:val="24"/>
          <w:szCs w:val="24"/>
        </w:rPr>
        <w:t>CJĘ ZAMÓWIENIA</w:t>
      </w:r>
    </w:p>
    <w:p w14:paraId="7F7B71D1" w14:textId="123E4EC6" w:rsidR="00242C38" w:rsidRPr="003E5D26" w:rsidRDefault="003E3484" w:rsidP="00242C38">
      <w:pPr>
        <w:pStyle w:val="Bezodstpw"/>
        <w:numPr>
          <w:ilvl w:val="0"/>
          <w:numId w:val="1"/>
        </w:numPr>
        <w:spacing w:after="240" w:line="720" w:lineRule="auto"/>
        <w:rPr>
          <w:rFonts w:asciiTheme="majorHAnsi" w:hAnsiTheme="majorHAnsi" w:cstheme="majorHAnsi"/>
          <w:sz w:val="24"/>
          <w:szCs w:val="24"/>
        </w:rPr>
      </w:pPr>
      <w:r w:rsidRPr="003E5D26">
        <w:rPr>
          <w:rFonts w:asciiTheme="majorHAnsi" w:hAnsiTheme="majorHAnsi" w:cstheme="majorHAnsi"/>
          <w:sz w:val="24"/>
          <w:szCs w:val="24"/>
        </w:rPr>
        <w:t>WYKAZ ZAŁĄCZNIKÓW DO SWZ</w:t>
      </w:r>
    </w:p>
    <w:p w14:paraId="565C30F3" w14:textId="0486E20F" w:rsidR="00AD09ED" w:rsidRPr="003E5D26" w:rsidRDefault="00AD09ED" w:rsidP="00BB7D3C">
      <w:pPr>
        <w:pStyle w:val="Bezodstpw"/>
        <w:numPr>
          <w:ilvl w:val="0"/>
          <w:numId w:val="2"/>
        </w:numPr>
        <w:spacing w:line="360" w:lineRule="auto"/>
        <w:ind w:left="426" w:hanging="426"/>
        <w:rPr>
          <w:rFonts w:asciiTheme="majorHAnsi" w:hAnsiTheme="majorHAnsi" w:cstheme="majorHAnsi"/>
          <w:b/>
          <w:bCs/>
          <w:sz w:val="24"/>
          <w:szCs w:val="24"/>
          <w:lang w:val="en-US" w:eastAsia="ar-SA"/>
        </w:rPr>
      </w:pPr>
      <w:r w:rsidRPr="003E5D26">
        <w:rPr>
          <w:rFonts w:asciiTheme="majorHAnsi" w:hAnsiTheme="majorHAnsi" w:cstheme="majorHAnsi"/>
          <w:b/>
          <w:bCs/>
          <w:sz w:val="24"/>
          <w:szCs w:val="24"/>
          <w:lang w:val="en-US" w:eastAsia="ar-SA"/>
        </w:rPr>
        <w:lastRenderedPageBreak/>
        <w:t>OPIS PRZEDMIOTU ZAMÓWIENIA</w:t>
      </w:r>
    </w:p>
    <w:p w14:paraId="307BD26E" w14:textId="51A7FE45" w:rsidR="006615F5" w:rsidRPr="003E5D26" w:rsidRDefault="009D1F6A" w:rsidP="00BB7D3C">
      <w:pPr>
        <w:pStyle w:val="Tekstpodstawowywcity21"/>
        <w:numPr>
          <w:ilvl w:val="0"/>
          <w:numId w:val="3"/>
        </w:numPr>
        <w:spacing w:line="360" w:lineRule="auto"/>
        <w:ind w:left="426" w:hanging="426"/>
        <w:rPr>
          <w:rFonts w:asciiTheme="majorHAnsi" w:hAnsiTheme="majorHAnsi" w:cstheme="majorHAnsi"/>
          <w:szCs w:val="24"/>
        </w:rPr>
      </w:pPr>
      <w:bookmarkStart w:id="2" w:name="_Hlk66361663"/>
      <w:r w:rsidRPr="003E5D26">
        <w:rPr>
          <w:rFonts w:asciiTheme="majorHAnsi" w:hAnsiTheme="majorHAnsi" w:cstheme="majorHAnsi"/>
          <w:szCs w:val="24"/>
        </w:rPr>
        <w:t xml:space="preserve">Przedmiotem zamówienia jest </w:t>
      </w:r>
      <w:r w:rsidR="006615F5" w:rsidRPr="003E5D26">
        <w:rPr>
          <w:rFonts w:asciiTheme="majorHAnsi" w:hAnsiTheme="majorHAnsi" w:cstheme="majorHAnsi"/>
          <w:szCs w:val="24"/>
        </w:rPr>
        <w:t xml:space="preserve"> administrowanie i konserwację bieżącą przez okres 12 miesięcy od daty podpisania umowy nieruchomości zarządzanych i dzierżawionych przez TBS - powierzchnia użytkowa mieszkalna i usługowa, powierzchnia działek, na których znajdują się budynki wyszczególniona została w  </w:t>
      </w:r>
      <w:r w:rsidR="006615F5" w:rsidRPr="003E5D26">
        <w:rPr>
          <w:rFonts w:asciiTheme="majorHAnsi" w:hAnsiTheme="majorHAnsi" w:cstheme="majorHAnsi"/>
          <w:b/>
          <w:bCs/>
          <w:szCs w:val="24"/>
        </w:rPr>
        <w:t>załączniku nr 1 do umowy.</w:t>
      </w:r>
    </w:p>
    <w:p w14:paraId="4B4D7CF7" w14:textId="74572012" w:rsidR="007925C4" w:rsidRPr="003E5D26" w:rsidRDefault="006615F5" w:rsidP="00242C38">
      <w:pPr>
        <w:pStyle w:val="Bezodstpw"/>
        <w:numPr>
          <w:ilvl w:val="0"/>
          <w:numId w:val="3"/>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 xml:space="preserve">Opis przedmiotu zamówienia oraz standardy wykonania zawarte są w projekcie  umowy  – </w:t>
      </w:r>
      <w:r w:rsidRPr="003E5D26">
        <w:rPr>
          <w:rFonts w:asciiTheme="majorHAnsi" w:hAnsiTheme="majorHAnsi" w:cstheme="majorHAnsi"/>
          <w:b/>
          <w:bCs/>
          <w:sz w:val="24"/>
          <w:szCs w:val="24"/>
        </w:rPr>
        <w:t xml:space="preserve">załącznikach do </w:t>
      </w:r>
      <w:r w:rsidR="002A09A8" w:rsidRPr="003E5D26">
        <w:rPr>
          <w:rFonts w:asciiTheme="majorHAnsi" w:hAnsiTheme="majorHAnsi" w:cstheme="majorHAnsi"/>
          <w:b/>
          <w:bCs/>
          <w:sz w:val="24"/>
          <w:szCs w:val="24"/>
        </w:rPr>
        <w:t xml:space="preserve">SWZ </w:t>
      </w:r>
      <w:r w:rsidRPr="003E5D26">
        <w:rPr>
          <w:rFonts w:asciiTheme="majorHAnsi" w:hAnsiTheme="majorHAnsi" w:cstheme="majorHAnsi"/>
          <w:b/>
          <w:bCs/>
          <w:sz w:val="24"/>
          <w:szCs w:val="24"/>
        </w:rPr>
        <w:t xml:space="preserve">- </w:t>
      </w:r>
      <w:r w:rsidRPr="003E5D26">
        <w:rPr>
          <w:rFonts w:asciiTheme="majorHAnsi" w:hAnsiTheme="majorHAnsi" w:cstheme="majorHAnsi"/>
          <w:sz w:val="24"/>
          <w:szCs w:val="24"/>
        </w:rPr>
        <w:t xml:space="preserve">zadania z zakresu eksploatacji (zał. nr 2 do umowy) </w:t>
      </w:r>
      <w:r w:rsidRPr="003E5D26">
        <w:rPr>
          <w:rFonts w:asciiTheme="majorHAnsi" w:hAnsiTheme="majorHAnsi" w:cstheme="majorHAnsi"/>
          <w:bCs/>
          <w:sz w:val="24"/>
          <w:szCs w:val="24"/>
        </w:rPr>
        <w:t>oraz w opisie robót konserwacyjnych - zasady ogólne wykonania konserwacji i drobnych napraw (zał. nr 3 do umowy</w:t>
      </w:r>
      <w:r w:rsidR="007925C4" w:rsidRPr="003E5D26">
        <w:rPr>
          <w:rFonts w:asciiTheme="majorHAnsi" w:hAnsiTheme="majorHAnsi" w:cstheme="majorHAnsi"/>
          <w:bCs/>
          <w:sz w:val="24"/>
          <w:szCs w:val="24"/>
        </w:rPr>
        <w:t xml:space="preserve">). </w:t>
      </w:r>
      <w:bookmarkEnd w:id="2"/>
    </w:p>
    <w:p w14:paraId="14ED9091" w14:textId="2D26F9E4" w:rsidR="007925C4" w:rsidRPr="003E5D26" w:rsidRDefault="007925C4" w:rsidP="00242C38">
      <w:pPr>
        <w:pStyle w:val="Bezodstpw"/>
        <w:numPr>
          <w:ilvl w:val="0"/>
          <w:numId w:val="3"/>
        </w:numPr>
        <w:spacing w:line="360" w:lineRule="auto"/>
        <w:ind w:left="426" w:hanging="426"/>
        <w:rPr>
          <w:rFonts w:asciiTheme="majorHAnsi" w:hAnsiTheme="majorHAnsi" w:cstheme="majorHAnsi"/>
          <w:sz w:val="24"/>
          <w:szCs w:val="24"/>
        </w:rPr>
      </w:pPr>
      <w:r w:rsidRPr="003E5D26">
        <w:rPr>
          <w:rFonts w:asciiTheme="majorHAnsi" w:hAnsiTheme="majorHAnsi" w:cstheme="majorHAnsi"/>
          <w:b/>
          <w:bCs/>
          <w:sz w:val="24"/>
          <w:szCs w:val="24"/>
        </w:rPr>
        <w:t>Zamówienie składa się z następujących części:</w:t>
      </w:r>
    </w:p>
    <w:p w14:paraId="17D7759C"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
          <w:bCs/>
          <w:sz w:val="24"/>
          <w:szCs w:val="24"/>
        </w:rPr>
        <w:t xml:space="preserve">Część I: </w:t>
      </w:r>
      <w:r w:rsidRPr="003E5D26">
        <w:rPr>
          <w:rFonts w:asciiTheme="majorHAnsi" w:hAnsiTheme="majorHAnsi" w:cstheme="majorHAnsi"/>
          <w:bCs/>
          <w:sz w:val="24"/>
          <w:szCs w:val="24"/>
        </w:rPr>
        <w:t>administrowanie nieruchomości wymienionych w załączniku nr 1a do umowy (obecnie adm. BOM)</w:t>
      </w:r>
    </w:p>
    <w:p w14:paraId="3FC79D64"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
          <w:bCs/>
          <w:sz w:val="24"/>
          <w:szCs w:val="24"/>
        </w:rPr>
        <w:t>Informacje dodatkowe:</w:t>
      </w:r>
    </w:p>
    <w:p w14:paraId="67EDD640"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Wodomierze budynkowe – szt. 35</w:t>
      </w:r>
    </w:p>
    <w:p w14:paraId="2A4135AF" w14:textId="14F33980"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 xml:space="preserve">Wodomierze lokalowe   - szt. </w:t>
      </w:r>
      <w:r w:rsidR="00371EDA">
        <w:rPr>
          <w:rFonts w:asciiTheme="majorHAnsi" w:hAnsiTheme="majorHAnsi" w:cstheme="majorHAnsi"/>
          <w:bCs/>
          <w:sz w:val="24"/>
          <w:szCs w:val="24"/>
        </w:rPr>
        <w:t>387</w:t>
      </w:r>
    </w:p>
    <w:p w14:paraId="22B54BA6" w14:textId="77777777" w:rsidR="00BE4209" w:rsidRPr="003E5D26" w:rsidRDefault="00BE4209" w:rsidP="00242C38">
      <w:pPr>
        <w:pStyle w:val="Standard"/>
        <w:spacing w:line="276" w:lineRule="auto"/>
        <w:rPr>
          <w:rFonts w:asciiTheme="majorHAnsi" w:hAnsiTheme="majorHAnsi" w:cstheme="majorHAnsi"/>
          <w:bCs/>
          <w:sz w:val="24"/>
          <w:szCs w:val="24"/>
        </w:rPr>
      </w:pPr>
      <w:r w:rsidRPr="003E5D26">
        <w:rPr>
          <w:rFonts w:asciiTheme="majorHAnsi" w:hAnsiTheme="majorHAnsi" w:cstheme="majorHAnsi"/>
          <w:bCs/>
          <w:sz w:val="24"/>
          <w:szCs w:val="24"/>
        </w:rPr>
        <w:t>Ciepłomierze budynkowe – szt. 3</w:t>
      </w:r>
    </w:p>
    <w:p w14:paraId="2023E750" w14:textId="41C6380A"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Ciepłomierze lokalowe -</w:t>
      </w:r>
      <w:r w:rsidR="00730D48" w:rsidRPr="003E5D26">
        <w:rPr>
          <w:rFonts w:asciiTheme="majorHAnsi" w:hAnsiTheme="majorHAnsi" w:cstheme="majorHAnsi"/>
          <w:bCs/>
          <w:sz w:val="24"/>
          <w:szCs w:val="24"/>
        </w:rPr>
        <w:t>0</w:t>
      </w:r>
      <w:r w:rsidRPr="003E5D26">
        <w:rPr>
          <w:rFonts w:asciiTheme="majorHAnsi" w:hAnsiTheme="majorHAnsi" w:cstheme="majorHAnsi"/>
          <w:bCs/>
          <w:sz w:val="24"/>
          <w:szCs w:val="24"/>
        </w:rPr>
        <w:t xml:space="preserve"> szt.</w:t>
      </w:r>
    </w:p>
    <w:p w14:paraId="1C6DB0E5" w14:textId="3B4E1119"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Ilość chodników – 2.</w:t>
      </w:r>
      <w:r w:rsidR="00371EDA">
        <w:rPr>
          <w:rFonts w:asciiTheme="majorHAnsi" w:hAnsiTheme="majorHAnsi" w:cstheme="majorHAnsi"/>
          <w:bCs/>
          <w:sz w:val="24"/>
          <w:szCs w:val="24"/>
        </w:rPr>
        <w:t>6</w:t>
      </w:r>
      <w:r w:rsidRPr="003E5D26">
        <w:rPr>
          <w:rFonts w:asciiTheme="majorHAnsi" w:hAnsiTheme="majorHAnsi" w:cstheme="majorHAnsi"/>
          <w:bCs/>
          <w:sz w:val="24"/>
          <w:szCs w:val="24"/>
        </w:rPr>
        <w:t>00 m</w:t>
      </w:r>
      <w:r w:rsidRPr="003E5D26">
        <w:rPr>
          <w:rFonts w:asciiTheme="majorHAnsi" w:hAnsiTheme="majorHAnsi" w:cstheme="majorHAnsi"/>
          <w:bCs/>
          <w:sz w:val="24"/>
          <w:szCs w:val="24"/>
          <w:vertAlign w:val="superscript"/>
        </w:rPr>
        <w:t>2</w:t>
      </w:r>
      <w:r w:rsidRPr="003E5D26">
        <w:rPr>
          <w:rFonts w:asciiTheme="majorHAnsi" w:hAnsiTheme="majorHAnsi" w:cstheme="majorHAnsi"/>
          <w:bCs/>
          <w:sz w:val="24"/>
          <w:szCs w:val="24"/>
        </w:rPr>
        <w:t>.</w:t>
      </w:r>
    </w:p>
    <w:p w14:paraId="372809F3" w14:textId="12F82978"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 xml:space="preserve">Przeglądy techniczne do wykonania w trakcie trwania umowy : roczne -  wszystkie budynki, tj. </w:t>
      </w:r>
      <w:r w:rsidR="00730D48" w:rsidRPr="003E5D26">
        <w:rPr>
          <w:rFonts w:asciiTheme="majorHAnsi" w:hAnsiTheme="majorHAnsi" w:cstheme="majorHAnsi"/>
          <w:bCs/>
          <w:sz w:val="24"/>
          <w:szCs w:val="24"/>
        </w:rPr>
        <w:t>41</w:t>
      </w:r>
      <w:r w:rsidRPr="003E5D26">
        <w:rPr>
          <w:rFonts w:asciiTheme="majorHAnsi" w:hAnsiTheme="majorHAnsi" w:cstheme="majorHAnsi"/>
          <w:bCs/>
          <w:sz w:val="24"/>
          <w:szCs w:val="24"/>
        </w:rPr>
        <w:t xml:space="preserve"> szt., pięcioletnie - </w:t>
      </w:r>
      <w:r w:rsidR="00371EDA">
        <w:rPr>
          <w:rFonts w:asciiTheme="majorHAnsi" w:hAnsiTheme="majorHAnsi" w:cstheme="majorHAnsi"/>
          <w:bCs/>
          <w:sz w:val="24"/>
          <w:szCs w:val="24"/>
        </w:rPr>
        <w:t>0</w:t>
      </w:r>
      <w:r w:rsidRPr="003E5D26">
        <w:rPr>
          <w:rFonts w:asciiTheme="majorHAnsi" w:hAnsiTheme="majorHAnsi" w:cstheme="majorHAnsi"/>
          <w:bCs/>
          <w:sz w:val="24"/>
          <w:szCs w:val="24"/>
        </w:rPr>
        <w:t xml:space="preserve"> szt., próby szczelności   instalacji gazu w budynkach, w których istnieje instalacja gazu – 179 lokal,  pomiary elektryczne -  </w:t>
      </w:r>
      <w:r w:rsidR="00060306">
        <w:rPr>
          <w:rFonts w:asciiTheme="majorHAnsi" w:hAnsiTheme="majorHAnsi" w:cstheme="majorHAnsi"/>
          <w:bCs/>
          <w:sz w:val="24"/>
          <w:szCs w:val="24"/>
        </w:rPr>
        <w:t>8</w:t>
      </w:r>
      <w:r w:rsidRPr="003E5D26">
        <w:rPr>
          <w:rFonts w:asciiTheme="majorHAnsi" w:hAnsiTheme="majorHAnsi" w:cstheme="majorHAnsi"/>
          <w:bCs/>
          <w:sz w:val="24"/>
          <w:szCs w:val="24"/>
        </w:rPr>
        <w:t xml:space="preserve"> szt.</w:t>
      </w:r>
    </w:p>
    <w:p w14:paraId="16127111" w14:textId="48EB5BE1"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 xml:space="preserve">Ilość lokali mieszkalnych w budynkach wymienionych w zał. nr 1a do umowy - </w:t>
      </w:r>
      <w:r w:rsidR="00060306">
        <w:rPr>
          <w:rFonts w:asciiTheme="majorHAnsi" w:hAnsiTheme="majorHAnsi" w:cstheme="majorHAnsi"/>
          <w:bCs/>
          <w:sz w:val="24"/>
          <w:szCs w:val="24"/>
        </w:rPr>
        <w:t>387</w:t>
      </w:r>
      <w:r w:rsidRPr="003E5D26">
        <w:rPr>
          <w:rFonts w:asciiTheme="majorHAnsi" w:hAnsiTheme="majorHAnsi" w:cstheme="majorHAnsi"/>
          <w:bCs/>
          <w:sz w:val="24"/>
          <w:szCs w:val="24"/>
        </w:rPr>
        <w:t xml:space="preserve"> szt., użytkowych  -</w:t>
      </w:r>
      <w:r w:rsidR="00060306">
        <w:rPr>
          <w:rFonts w:asciiTheme="majorHAnsi" w:hAnsiTheme="majorHAnsi" w:cstheme="majorHAnsi"/>
          <w:bCs/>
          <w:sz w:val="24"/>
          <w:szCs w:val="24"/>
        </w:rPr>
        <w:t xml:space="preserve"> 5</w:t>
      </w:r>
      <w:r w:rsidRPr="003E5D26">
        <w:rPr>
          <w:rFonts w:asciiTheme="majorHAnsi" w:hAnsiTheme="majorHAnsi" w:cstheme="majorHAnsi"/>
          <w:bCs/>
          <w:sz w:val="24"/>
          <w:szCs w:val="24"/>
        </w:rPr>
        <w:t xml:space="preserve">   szt.</w:t>
      </w:r>
    </w:p>
    <w:p w14:paraId="5C885F15"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
          <w:bCs/>
          <w:sz w:val="24"/>
          <w:szCs w:val="24"/>
        </w:rPr>
        <w:t xml:space="preserve">Część II: </w:t>
      </w:r>
      <w:r w:rsidRPr="003E5D26">
        <w:rPr>
          <w:rFonts w:asciiTheme="majorHAnsi" w:hAnsiTheme="majorHAnsi" w:cstheme="majorHAnsi"/>
          <w:bCs/>
          <w:sz w:val="24"/>
          <w:szCs w:val="24"/>
        </w:rPr>
        <w:t>administrowanie nieruchomości wymienionych w załączniku nr 1b  do umowy (obecnie adm. ABM)</w:t>
      </w:r>
    </w:p>
    <w:p w14:paraId="76B49486" w14:textId="77777777" w:rsidR="00BE4209" w:rsidRPr="003E5D26" w:rsidRDefault="00BE4209" w:rsidP="00242C38">
      <w:pPr>
        <w:pStyle w:val="Standard"/>
        <w:spacing w:line="276" w:lineRule="auto"/>
        <w:rPr>
          <w:rFonts w:asciiTheme="majorHAnsi" w:hAnsiTheme="majorHAnsi" w:cstheme="majorHAnsi"/>
          <w:b/>
          <w:bCs/>
          <w:sz w:val="24"/>
          <w:szCs w:val="24"/>
        </w:rPr>
      </w:pPr>
      <w:r w:rsidRPr="003E5D26">
        <w:rPr>
          <w:rFonts w:asciiTheme="majorHAnsi" w:hAnsiTheme="majorHAnsi" w:cstheme="majorHAnsi"/>
          <w:b/>
          <w:bCs/>
          <w:sz w:val="24"/>
          <w:szCs w:val="24"/>
        </w:rPr>
        <w:t>Informacje dodatkowe:</w:t>
      </w:r>
    </w:p>
    <w:p w14:paraId="08B2C81A" w14:textId="20117336"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 xml:space="preserve">Wodomierze budynkowe – szt. </w:t>
      </w:r>
      <w:r w:rsidR="00060306">
        <w:rPr>
          <w:rFonts w:asciiTheme="majorHAnsi" w:hAnsiTheme="majorHAnsi" w:cstheme="majorHAnsi"/>
          <w:bCs/>
          <w:sz w:val="24"/>
          <w:szCs w:val="24"/>
        </w:rPr>
        <w:t>38</w:t>
      </w:r>
    </w:p>
    <w:p w14:paraId="4DB344D1" w14:textId="5C849164"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Wodomierze lokalowe   - szt. 48</w:t>
      </w:r>
      <w:r w:rsidR="00DD69BC" w:rsidRPr="003E5D26">
        <w:rPr>
          <w:rFonts w:asciiTheme="majorHAnsi" w:hAnsiTheme="majorHAnsi" w:cstheme="majorHAnsi"/>
          <w:bCs/>
          <w:sz w:val="24"/>
          <w:szCs w:val="24"/>
        </w:rPr>
        <w:t>1</w:t>
      </w:r>
    </w:p>
    <w:p w14:paraId="7163E8AE" w14:textId="77777777" w:rsidR="00BE4209" w:rsidRPr="003E5D26" w:rsidRDefault="00BE4209" w:rsidP="00242C38">
      <w:pPr>
        <w:pStyle w:val="Standard"/>
        <w:spacing w:line="276" w:lineRule="auto"/>
        <w:rPr>
          <w:rFonts w:asciiTheme="majorHAnsi" w:hAnsiTheme="majorHAnsi" w:cstheme="majorHAnsi"/>
          <w:bCs/>
          <w:sz w:val="24"/>
          <w:szCs w:val="24"/>
        </w:rPr>
      </w:pPr>
      <w:r w:rsidRPr="003E5D26">
        <w:rPr>
          <w:rFonts w:asciiTheme="majorHAnsi" w:hAnsiTheme="majorHAnsi" w:cstheme="majorHAnsi"/>
          <w:bCs/>
          <w:sz w:val="24"/>
          <w:szCs w:val="24"/>
        </w:rPr>
        <w:t>Ciepłomierze budynkowe – szt. 2</w:t>
      </w:r>
    </w:p>
    <w:p w14:paraId="20E2447D"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Ciepłomierze lokalowe -0 szt.</w:t>
      </w:r>
    </w:p>
    <w:p w14:paraId="236A2AD5" w14:textId="4166A58E"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Ilość chodników –  2.</w:t>
      </w:r>
      <w:r w:rsidR="00060306">
        <w:rPr>
          <w:rFonts w:asciiTheme="majorHAnsi" w:hAnsiTheme="majorHAnsi" w:cstheme="majorHAnsi"/>
          <w:bCs/>
          <w:sz w:val="24"/>
          <w:szCs w:val="24"/>
        </w:rPr>
        <w:t>2</w:t>
      </w:r>
      <w:r w:rsidR="00DD69BC" w:rsidRPr="003E5D26">
        <w:rPr>
          <w:rFonts w:asciiTheme="majorHAnsi" w:hAnsiTheme="majorHAnsi" w:cstheme="majorHAnsi"/>
          <w:bCs/>
          <w:sz w:val="24"/>
          <w:szCs w:val="24"/>
        </w:rPr>
        <w:t>00</w:t>
      </w:r>
      <w:r w:rsidRPr="003E5D26">
        <w:rPr>
          <w:rFonts w:asciiTheme="majorHAnsi" w:hAnsiTheme="majorHAnsi" w:cstheme="majorHAnsi"/>
          <w:bCs/>
          <w:sz w:val="24"/>
          <w:szCs w:val="24"/>
        </w:rPr>
        <w:t xml:space="preserve"> m</w:t>
      </w:r>
      <w:r w:rsidRPr="003E5D26">
        <w:rPr>
          <w:rFonts w:asciiTheme="majorHAnsi" w:hAnsiTheme="majorHAnsi" w:cstheme="majorHAnsi"/>
          <w:bCs/>
          <w:sz w:val="24"/>
          <w:szCs w:val="24"/>
          <w:vertAlign w:val="superscript"/>
        </w:rPr>
        <w:t>2</w:t>
      </w:r>
      <w:r w:rsidRPr="003E5D26">
        <w:rPr>
          <w:rFonts w:asciiTheme="majorHAnsi" w:hAnsiTheme="majorHAnsi" w:cstheme="majorHAnsi"/>
          <w:bCs/>
          <w:sz w:val="24"/>
          <w:szCs w:val="24"/>
        </w:rPr>
        <w:t>.</w:t>
      </w:r>
    </w:p>
    <w:p w14:paraId="3AF9E26E" w14:textId="0BC604C2"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 xml:space="preserve">Przeglądy techniczne do wykonania w trakcie trwania umowy : roczne- wszystkie budynki, tj. </w:t>
      </w:r>
      <w:r w:rsidR="00DD69BC" w:rsidRPr="003E5D26">
        <w:rPr>
          <w:rFonts w:asciiTheme="majorHAnsi" w:hAnsiTheme="majorHAnsi" w:cstheme="majorHAnsi"/>
          <w:bCs/>
          <w:sz w:val="24"/>
          <w:szCs w:val="24"/>
        </w:rPr>
        <w:t>46</w:t>
      </w:r>
      <w:r w:rsidRPr="003E5D26">
        <w:rPr>
          <w:rFonts w:asciiTheme="majorHAnsi" w:hAnsiTheme="majorHAnsi" w:cstheme="majorHAnsi"/>
          <w:bCs/>
          <w:sz w:val="24"/>
          <w:szCs w:val="24"/>
        </w:rPr>
        <w:t xml:space="preserve"> szt. pięcioletnie - </w:t>
      </w:r>
      <w:r w:rsidR="00060306">
        <w:rPr>
          <w:rFonts w:asciiTheme="majorHAnsi" w:hAnsiTheme="majorHAnsi" w:cstheme="majorHAnsi"/>
          <w:bCs/>
          <w:sz w:val="24"/>
          <w:szCs w:val="24"/>
        </w:rPr>
        <w:t>46</w:t>
      </w:r>
      <w:r w:rsidRPr="003E5D26">
        <w:rPr>
          <w:rFonts w:asciiTheme="majorHAnsi" w:hAnsiTheme="majorHAnsi" w:cstheme="majorHAnsi"/>
          <w:bCs/>
          <w:sz w:val="24"/>
          <w:szCs w:val="24"/>
        </w:rPr>
        <w:t xml:space="preserve"> szt., próby szczelności  instalacji gazu: -  w 272 lokalach., pomiary elektryczne:  – </w:t>
      </w:r>
      <w:r w:rsidR="00060306">
        <w:rPr>
          <w:rFonts w:asciiTheme="majorHAnsi" w:hAnsiTheme="majorHAnsi" w:cstheme="majorHAnsi"/>
          <w:bCs/>
          <w:sz w:val="24"/>
          <w:szCs w:val="24"/>
        </w:rPr>
        <w:t>13</w:t>
      </w:r>
      <w:r w:rsidRPr="003E5D26">
        <w:rPr>
          <w:rFonts w:asciiTheme="majorHAnsi" w:hAnsiTheme="majorHAnsi" w:cstheme="majorHAnsi"/>
          <w:bCs/>
          <w:sz w:val="24"/>
          <w:szCs w:val="24"/>
        </w:rPr>
        <w:t xml:space="preserve">  szt.</w:t>
      </w:r>
    </w:p>
    <w:p w14:paraId="1F706084" w14:textId="1A4DBD31"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Ilość lokali mieszkalnych w budynkach wymienionych w zał. nr 1b do umowy - 4</w:t>
      </w:r>
      <w:r w:rsidR="00CC5D82" w:rsidRPr="003E5D26">
        <w:rPr>
          <w:rFonts w:asciiTheme="majorHAnsi" w:hAnsiTheme="majorHAnsi" w:cstheme="majorHAnsi"/>
          <w:bCs/>
          <w:sz w:val="24"/>
          <w:szCs w:val="24"/>
        </w:rPr>
        <w:t>7</w:t>
      </w:r>
      <w:r w:rsidR="00060306">
        <w:rPr>
          <w:rFonts w:asciiTheme="majorHAnsi" w:hAnsiTheme="majorHAnsi" w:cstheme="majorHAnsi"/>
          <w:bCs/>
          <w:sz w:val="24"/>
          <w:szCs w:val="24"/>
        </w:rPr>
        <w:t>3</w:t>
      </w:r>
      <w:r w:rsidRPr="003E5D26">
        <w:rPr>
          <w:rFonts w:asciiTheme="majorHAnsi" w:hAnsiTheme="majorHAnsi" w:cstheme="majorHAnsi"/>
          <w:bCs/>
          <w:sz w:val="24"/>
          <w:szCs w:val="24"/>
        </w:rPr>
        <w:t xml:space="preserve"> szt., użytkowych - 5 szt.</w:t>
      </w:r>
    </w:p>
    <w:p w14:paraId="35337787"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
          <w:bCs/>
          <w:sz w:val="24"/>
          <w:szCs w:val="24"/>
        </w:rPr>
        <w:t xml:space="preserve">Część III: </w:t>
      </w:r>
      <w:r w:rsidRPr="003E5D26">
        <w:rPr>
          <w:rFonts w:asciiTheme="majorHAnsi" w:hAnsiTheme="majorHAnsi" w:cstheme="majorHAnsi"/>
          <w:bCs/>
          <w:sz w:val="24"/>
          <w:szCs w:val="24"/>
        </w:rPr>
        <w:t>administrowanie nieruchomości wymienionych w załączniku nr 1c do umowy (obecnie adm. DOM)</w:t>
      </w:r>
    </w:p>
    <w:p w14:paraId="127D4C24" w14:textId="77777777" w:rsidR="00BE4209" w:rsidRPr="003E5D26" w:rsidRDefault="00BE4209" w:rsidP="00242C38">
      <w:pPr>
        <w:pStyle w:val="Standard"/>
        <w:spacing w:line="276" w:lineRule="auto"/>
        <w:rPr>
          <w:rFonts w:asciiTheme="majorHAnsi" w:hAnsiTheme="majorHAnsi" w:cstheme="majorHAnsi"/>
          <w:b/>
          <w:bCs/>
          <w:sz w:val="24"/>
          <w:szCs w:val="24"/>
        </w:rPr>
      </w:pPr>
      <w:r w:rsidRPr="003E5D26">
        <w:rPr>
          <w:rFonts w:asciiTheme="majorHAnsi" w:hAnsiTheme="majorHAnsi" w:cstheme="majorHAnsi"/>
          <w:b/>
          <w:bCs/>
          <w:sz w:val="24"/>
          <w:szCs w:val="24"/>
        </w:rPr>
        <w:lastRenderedPageBreak/>
        <w:t>Informacje dodatkowe:</w:t>
      </w:r>
    </w:p>
    <w:p w14:paraId="6BDEA93D" w14:textId="062734F3"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Wodomierze budynkowe – szt. 5</w:t>
      </w:r>
      <w:r w:rsidR="00F20E8E" w:rsidRPr="003E5D26">
        <w:rPr>
          <w:rFonts w:asciiTheme="majorHAnsi" w:hAnsiTheme="majorHAnsi" w:cstheme="majorHAnsi"/>
          <w:bCs/>
          <w:sz w:val="24"/>
          <w:szCs w:val="24"/>
        </w:rPr>
        <w:t>6</w:t>
      </w:r>
    </w:p>
    <w:p w14:paraId="580F70C9" w14:textId="6E869712"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Wodomierze lokalowe   - szt. 5</w:t>
      </w:r>
      <w:r w:rsidR="00060306">
        <w:rPr>
          <w:rFonts w:asciiTheme="majorHAnsi" w:hAnsiTheme="majorHAnsi" w:cstheme="majorHAnsi"/>
          <w:bCs/>
          <w:sz w:val="24"/>
          <w:szCs w:val="24"/>
        </w:rPr>
        <w:t>68</w:t>
      </w:r>
    </w:p>
    <w:p w14:paraId="6366B0F3" w14:textId="0E03F6BA"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 xml:space="preserve">Ciepłomierze budynkowe – szt. </w:t>
      </w:r>
      <w:r w:rsidR="00060306">
        <w:rPr>
          <w:rFonts w:asciiTheme="majorHAnsi" w:hAnsiTheme="majorHAnsi" w:cstheme="majorHAnsi"/>
          <w:bCs/>
          <w:sz w:val="24"/>
          <w:szCs w:val="24"/>
        </w:rPr>
        <w:t>8</w:t>
      </w:r>
    </w:p>
    <w:p w14:paraId="759F43A0"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Ciepłomierze lokalowe - 160 szt.</w:t>
      </w:r>
    </w:p>
    <w:p w14:paraId="79F239CC" w14:textId="01EC8659"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Ilość chodników –  8.</w:t>
      </w:r>
      <w:r w:rsidR="00060306">
        <w:rPr>
          <w:rFonts w:asciiTheme="majorHAnsi" w:hAnsiTheme="majorHAnsi" w:cstheme="majorHAnsi"/>
          <w:bCs/>
          <w:sz w:val="24"/>
          <w:szCs w:val="24"/>
        </w:rPr>
        <w:t>1</w:t>
      </w:r>
      <w:r w:rsidR="005F7DF4" w:rsidRPr="003E5D26">
        <w:rPr>
          <w:rFonts w:asciiTheme="majorHAnsi" w:hAnsiTheme="majorHAnsi" w:cstheme="majorHAnsi"/>
          <w:bCs/>
          <w:sz w:val="24"/>
          <w:szCs w:val="24"/>
        </w:rPr>
        <w:t>00</w:t>
      </w:r>
      <w:r w:rsidRPr="003E5D26">
        <w:rPr>
          <w:rFonts w:asciiTheme="majorHAnsi" w:hAnsiTheme="majorHAnsi" w:cstheme="majorHAnsi"/>
          <w:bCs/>
          <w:sz w:val="24"/>
          <w:szCs w:val="24"/>
        </w:rPr>
        <w:t xml:space="preserve"> m</w:t>
      </w:r>
      <w:r w:rsidRPr="003E5D26">
        <w:rPr>
          <w:rFonts w:asciiTheme="majorHAnsi" w:hAnsiTheme="majorHAnsi" w:cstheme="majorHAnsi"/>
          <w:bCs/>
          <w:sz w:val="24"/>
          <w:szCs w:val="24"/>
          <w:vertAlign w:val="superscript"/>
        </w:rPr>
        <w:t>2</w:t>
      </w:r>
      <w:r w:rsidRPr="003E5D26">
        <w:rPr>
          <w:rFonts w:asciiTheme="majorHAnsi" w:hAnsiTheme="majorHAnsi" w:cstheme="majorHAnsi"/>
          <w:bCs/>
          <w:sz w:val="24"/>
          <w:szCs w:val="24"/>
        </w:rPr>
        <w:t>. Przeglądy techniczne do wykonania w trakcie trwania umowy : roczne – wszystkie budynki, tj. –</w:t>
      </w:r>
      <w:r w:rsidR="001C4B88" w:rsidRPr="003E5D26">
        <w:rPr>
          <w:rFonts w:asciiTheme="majorHAnsi" w:hAnsiTheme="majorHAnsi" w:cstheme="majorHAnsi"/>
          <w:bCs/>
          <w:sz w:val="24"/>
          <w:szCs w:val="24"/>
        </w:rPr>
        <w:t>77</w:t>
      </w:r>
      <w:r w:rsidRPr="003E5D26">
        <w:rPr>
          <w:rFonts w:asciiTheme="majorHAnsi" w:hAnsiTheme="majorHAnsi" w:cstheme="majorHAnsi"/>
          <w:bCs/>
          <w:sz w:val="24"/>
          <w:szCs w:val="24"/>
        </w:rPr>
        <w:t xml:space="preserve"> szt., pięcioletnie – </w:t>
      </w:r>
      <w:r w:rsidR="00060306">
        <w:rPr>
          <w:rFonts w:asciiTheme="majorHAnsi" w:hAnsiTheme="majorHAnsi" w:cstheme="majorHAnsi"/>
          <w:bCs/>
          <w:sz w:val="24"/>
          <w:szCs w:val="24"/>
        </w:rPr>
        <w:t>6</w:t>
      </w:r>
      <w:r w:rsidRPr="003E5D26">
        <w:rPr>
          <w:rFonts w:asciiTheme="majorHAnsi" w:hAnsiTheme="majorHAnsi" w:cstheme="majorHAnsi"/>
          <w:bCs/>
          <w:sz w:val="24"/>
          <w:szCs w:val="24"/>
        </w:rPr>
        <w:t xml:space="preserve"> szt., próby szczelności  instalacji gazu  w </w:t>
      </w:r>
      <w:r w:rsidR="00060306">
        <w:rPr>
          <w:rFonts w:asciiTheme="majorHAnsi" w:hAnsiTheme="majorHAnsi" w:cstheme="majorHAnsi"/>
          <w:bCs/>
          <w:sz w:val="24"/>
          <w:szCs w:val="24"/>
        </w:rPr>
        <w:t>491</w:t>
      </w:r>
      <w:r w:rsidRPr="003E5D26">
        <w:rPr>
          <w:rFonts w:asciiTheme="majorHAnsi" w:hAnsiTheme="majorHAnsi" w:cstheme="majorHAnsi"/>
          <w:bCs/>
          <w:sz w:val="24"/>
          <w:szCs w:val="24"/>
        </w:rPr>
        <w:t xml:space="preserve">  lokalach, pomiary elektryczne - </w:t>
      </w:r>
      <w:r w:rsidR="00060306">
        <w:rPr>
          <w:rFonts w:asciiTheme="majorHAnsi" w:hAnsiTheme="majorHAnsi" w:cstheme="majorHAnsi"/>
          <w:bCs/>
          <w:sz w:val="24"/>
          <w:szCs w:val="24"/>
        </w:rPr>
        <w:t>8</w:t>
      </w:r>
      <w:r w:rsidRPr="003E5D26">
        <w:rPr>
          <w:rFonts w:asciiTheme="majorHAnsi" w:hAnsiTheme="majorHAnsi" w:cstheme="majorHAnsi"/>
          <w:bCs/>
          <w:sz w:val="24"/>
          <w:szCs w:val="24"/>
        </w:rPr>
        <w:t xml:space="preserve"> szt.</w:t>
      </w:r>
    </w:p>
    <w:p w14:paraId="5CA03DDF" w14:textId="01B08C42"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Ilość lokali mieszkalnych w budynkach wymienionych w zał. nr 1c do umowy –  5</w:t>
      </w:r>
      <w:r w:rsidR="00060306">
        <w:rPr>
          <w:rFonts w:asciiTheme="majorHAnsi" w:hAnsiTheme="majorHAnsi" w:cstheme="majorHAnsi"/>
          <w:bCs/>
          <w:sz w:val="24"/>
          <w:szCs w:val="24"/>
        </w:rPr>
        <w:t>68</w:t>
      </w:r>
      <w:r w:rsidRPr="003E5D26">
        <w:rPr>
          <w:rFonts w:asciiTheme="majorHAnsi" w:hAnsiTheme="majorHAnsi" w:cstheme="majorHAnsi"/>
          <w:bCs/>
          <w:sz w:val="24"/>
          <w:szCs w:val="24"/>
        </w:rPr>
        <w:t xml:space="preserve"> szt., użytkowych - 7</w:t>
      </w:r>
      <w:r w:rsidR="00060306">
        <w:rPr>
          <w:rFonts w:asciiTheme="majorHAnsi" w:hAnsiTheme="majorHAnsi" w:cstheme="majorHAnsi"/>
          <w:bCs/>
          <w:sz w:val="24"/>
          <w:szCs w:val="24"/>
        </w:rPr>
        <w:t>2</w:t>
      </w:r>
      <w:r w:rsidRPr="003E5D26">
        <w:rPr>
          <w:rFonts w:asciiTheme="majorHAnsi" w:hAnsiTheme="majorHAnsi" w:cstheme="majorHAnsi"/>
          <w:bCs/>
          <w:sz w:val="24"/>
          <w:szCs w:val="24"/>
        </w:rPr>
        <w:t xml:space="preserve"> szt.</w:t>
      </w:r>
    </w:p>
    <w:p w14:paraId="0A726A1C"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
          <w:bCs/>
          <w:sz w:val="24"/>
          <w:szCs w:val="24"/>
        </w:rPr>
        <w:t xml:space="preserve">Część IV: </w:t>
      </w:r>
      <w:r w:rsidRPr="003E5D26">
        <w:rPr>
          <w:rFonts w:asciiTheme="majorHAnsi" w:hAnsiTheme="majorHAnsi" w:cstheme="majorHAnsi"/>
          <w:bCs/>
          <w:sz w:val="24"/>
          <w:szCs w:val="24"/>
        </w:rPr>
        <w:t>administrowanie nieruchomości wymienionych w załączniku nr 1d do umowy (obecnie adm. ZGM)</w:t>
      </w:r>
    </w:p>
    <w:p w14:paraId="625D5C55"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
          <w:bCs/>
          <w:sz w:val="24"/>
          <w:szCs w:val="24"/>
        </w:rPr>
        <w:t>Informacje dodatkowe:</w:t>
      </w:r>
    </w:p>
    <w:p w14:paraId="32AC1082" w14:textId="68214A2C"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 xml:space="preserve">Wodomierze budynkowe – szt. </w:t>
      </w:r>
      <w:r w:rsidR="00D37DF3">
        <w:rPr>
          <w:rFonts w:asciiTheme="majorHAnsi" w:hAnsiTheme="majorHAnsi" w:cstheme="majorHAnsi"/>
          <w:bCs/>
          <w:sz w:val="24"/>
          <w:szCs w:val="24"/>
        </w:rPr>
        <w:t>49</w:t>
      </w:r>
    </w:p>
    <w:p w14:paraId="0E0206B9" w14:textId="619C223E"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Wodomierze lokalowe</w:t>
      </w:r>
      <w:r w:rsidR="000B4CBE" w:rsidRPr="003E5D26">
        <w:rPr>
          <w:rFonts w:asciiTheme="majorHAnsi" w:hAnsiTheme="majorHAnsi" w:cstheme="majorHAnsi"/>
          <w:bCs/>
          <w:sz w:val="24"/>
          <w:szCs w:val="24"/>
        </w:rPr>
        <w:t xml:space="preserve"> </w:t>
      </w:r>
      <w:r w:rsidRPr="003E5D26">
        <w:rPr>
          <w:rFonts w:asciiTheme="majorHAnsi" w:hAnsiTheme="majorHAnsi" w:cstheme="majorHAnsi"/>
          <w:bCs/>
          <w:sz w:val="24"/>
          <w:szCs w:val="24"/>
        </w:rPr>
        <w:t xml:space="preserve">- szt. </w:t>
      </w:r>
      <w:r w:rsidR="00473843" w:rsidRPr="003E5D26">
        <w:rPr>
          <w:rFonts w:asciiTheme="majorHAnsi" w:hAnsiTheme="majorHAnsi" w:cstheme="majorHAnsi"/>
          <w:bCs/>
          <w:sz w:val="24"/>
          <w:szCs w:val="24"/>
        </w:rPr>
        <w:t>3</w:t>
      </w:r>
      <w:r w:rsidR="00D37DF3">
        <w:rPr>
          <w:rFonts w:asciiTheme="majorHAnsi" w:hAnsiTheme="majorHAnsi" w:cstheme="majorHAnsi"/>
          <w:bCs/>
          <w:sz w:val="24"/>
          <w:szCs w:val="24"/>
        </w:rPr>
        <w:t>1</w:t>
      </w:r>
      <w:r w:rsidR="00473843" w:rsidRPr="003E5D26">
        <w:rPr>
          <w:rFonts w:asciiTheme="majorHAnsi" w:hAnsiTheme="majorHAnsi" w:cstheme="majorHAnsi"/>
          <w:bCs/>
          <w:sz w:val="24"/>
          <w:szCs w:val="24"/>
        </w:rPr>
        <w:t>4</w:t>
      </w:r>
    </w:p>
    <w:p w14:paraId="7EC8A339" w14:textId="04EEC7C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 xml:space="preserve">Ciepłomierze budynkowe – szt. </w:t>
      </w:r>
      <w:r w:rsidR="00D37DF3">
        <w:rPr>
          <w:rFonts w:asciiTheme="majorHAnsi" w:hAnsiTheme="majorHAnsi" w:cstheme="majorHAnsi"/>
          <w:bCs/>
          <w:sz w:val="24"/>
          <w:szCs w:val="24"/>
        </w:rPr>
        <w:t>3</w:t>
      </w:r>
    </w:p>
    <w:p w14:paraId="722AAE80"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Ciepłomierze lokalowe - 25 szt.</w:t>
      </w:r>
    </w:p>
    <w:p w14:paraId="6A755ACF" w14:textId="435BBC32"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 xml:space="preserve"> Ilość chodników – </w:t>
      </w:r>
      <w:r w:rsidR="00D37DF3">
        <w:rPr>
          <w:rFonts w:asciiTheme="majorHAnsi" w:hAnsiTheme="majorHAnsi" w:cstheme="majorHAnsi"/>
          <w:bCs/>
          <w:sz w:val="24"/>
          <w:szCs w:val="24"/>
        </w:rPr>
        <w:t>4.8</w:t>
      </w:r>
      <w:r w:rsidR="00473843" w:rsidRPr="003E5D26">
        <w:rPr>
          <w:rFonts w:asciiTheme="majorHAnsi" w:hAnsiTheme="majorHAnsi" w:cstheme="majorHAnsi"/>
          <w:bCs/>
          <w:sz w:val="24"/>
          <w:szCs w:val="24"/>
        </w:rPr>
        <w:t>00 m</w:t>
      </w:r>
      <w:r w:rsidRPr="003E5D26">
        <w:rPr>
          <w:rFonts w:asciiTheme="majorHAnsi" w:hAnsiTheme="majorHAnsi" w:cstheme="majorHAnsi"/>
          <w:bCs/>
          <w:sz w:val="24"/>
          <w:szCs w:val="24"/>
          <w:vertAlign w:val="superscript"/>
        </w:rPr>
        <w:t>2</w:t>
      </w:r>
      <w:r w:rsidRPr="003E5D26">
        <w:rPr>
          <w:rFonts w:asciiTheme="majorHAnsi" w:hAnsiTheme="majorHAnsi" w:cstheme="majorHAnsi"/>
          <w:bCs/>
          <w:sz w:val="24"/>
          <w:szCs w:val="24"/>
        </w:rPr>
        <w:t>.</w:t>
      </w:r>
    </w:p>
    <w:p w14:paraId="3329B036" w14:textId="1DF8289A"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 xml:space="preserve"> Przeglądy techniczne do wykonania w trakcie trwania umowy : roczne – wszystkie budynki, tj. 7</w:t>
      </w:r>
      <w:r w:rsidR="00473843" w:rsidRPr="003E5D26">
        <w:rPr>
          <w:rFonts w:asciiTheme="majorHAnsi" w:hAnsiTheme="majorHAnsi" w:cstheme="majorHAnsi"/>
          <w:bCs/>
          <w:sz w:val="24"/>
          <w:szCs w:val="24"/>
        </w:rPr>
        <w:t>2</w:t>
      </w:r>
      <w:r w:rsidRPr="003E5D26">
        <w:rPr>
          <w:rFonts w:asciiTheme="majorHAnsi" w:hAnsiTheme="majorHAnsi" w:cstheme="majorHAnsi"/>
          <w:bCs/>
          <w:sz w:val="24"/>
          <w:szCs w:val="24"/>
        </w:rPr>
        <w:t xml:space="preserve"> szt., pięcioletnie – 0 szt.,  próby szczelności instalacji gazu w  3</w:t>
      </w:r>
      <w:r w:rsidR="00D37DF3">
        <w:rPr>
          <w:rFonts w:asciiTheme="majorHAnsi" w:hAnsiTheme="majorHAnsi" w:cstheme="majorHAnsi"/>
          <w:bCs/>
          <w:sz w:val="24"/>
          <w:szCs w:val="24"/>
        </w:rPr>
        <w:t>6</w:t>
      </w:r>
      <w:r w:rsidR="00473843" w:rsidRPr="003E5D26">
        <w:rPr>
          <w:rFonts w:asciiTheme="majorHAnsi" w:hAnsiTheme="majorHAnsi" w:cstheme="majorHAnsi"/>
          <w:bCs/>
          <w:sz w:val="24"/>
          <w:szCs w:val="24"/>
        </w:rPr>
        <w:t>7</w:t>
      </w:r>
      <w:r w:rsidRPr="003E5D26">
        <w:rPr>
          <w:rFonts w:asciiTheme="majorHAnsi" w:hAnsiTheme="majorHAnsi" w:cstheme="majorHAnsi"/>
          <w:bCs/>
          <w:sz w:val="24"/>
          <w:szCs w:val="24"/>
        </w:rPr>
        <w:t xml:space="preserve"> lokalach, pomiary elektryczne: </w:t>
      </w:r>
      <w:r w:rsidR="00D37DF3">
        <w:rPr>
          <w:rFonts w:asciiTheme="majorHAnsi" w:hAnsiTheme="majorHAnsi" w:cstheme="majorHAnsi"/>
          <w:bCs/>
          <w:sz w:val="24"/>
          <w:szCs w:val="24"/>
        </w:rPr>
        <w:t>5</w:t>
      </w:r>
      <w:r w:rsidRPr="003E5D26">
        <w:rPr>
          <w:rFonts w:asciiTheme="majorHAnsi" w:hAnsiTheme="majorHAnsi" w:cstheme="majorHAnsi"/>
          <w:bCs/>
          <w:sz w:val="24"/>
          <w:szCs w:val="24"/>
        </w:rPr>
        <w:t xml:space="preserve"> szt.</w:t>
      </w:r>
    </w:p>
    <w:p w14:paraId="084F164A" w14:textId="135693BC" w:rsidR="002A09A8"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Ilość lokali mieszkalnych w budynkach wymienionych w zał. nr 1d do umowy - 5</w:t>
      </w:r>
      <w:r w:rsidR="00060306">
        <w:rPr>
          <w:rFonts w:asciiTheme="majorHAnsi" w:hAnsiTheme="majorHAnsi" w:cstheme="majorHAnsi"/>
          <w:bCs/>
          <w:sz w:val="24"/>
          <w:szCs w:val="24"/>
        </w:rPr>
        <w:t>09</w:t>
      </w:r>
      <w:r w:rsidRPr="003E5D26">
        <w:rPr>
          <w:rFonts w:asciiTheme="majorHAnsi" w:hAnsiTheme="majorHAnsi" w:cstheme="majorHAnsi"/>
          <w:bCs/>
          <w:sz w:val="24"/>
          <w:szCs w:val="24"/>
        </w:rPr>
        <w:t xml:space="preserve"> szt., użytkowych - </w:t>
      </w:r>
      <w:r w:rsidR="00060306">
        <w:rPr>
          <w:rFonts w:asciiTheme="majorHAnsi" w:hAnsiTheme="majorHAnsi" w:cstheme="majorHAnsi"/>
          <w:bCs/>
          <w:sz w:val="24"/>
          <w:szCs w:val="24"/>
        </w:rPr>
        <w:t>57</w:t>
      </w:r>
      <w:r w:rsidRPr="003E5D26">
        <w:rPr>
          <w:rFonts w:asciiTheme="majorHAnsi" w:hAnsiTheme="majorHAnsi" w:cstheme="majorHAnsi"/>
          <w:bCs/>
          <w:sz w:val="24"/>
          <w:szCs w:val="24"/>
        </w:rPr>
        <w:t xml:space="preserve"> szt.</w:t>
      </w:r>
    </w:p>
    <w:p w14:paraId="5D16B780" w14:textId="77777777" w:rsidR="002A09A8" w:rsidRPr="003E5D26" w:rsidRDefault="002A09A8"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
          <w:bCs/>
          <w:sz w:val="24"/>
          <w:szCs w:val="24"/>
        </w:rPr>
        <w:t>Uwaga – dotyczy wszystkich części zamówienia:</w:t>
      </w:r>
    </w:p>
    <w:p w14:paraId="4B8A8031" w14:textId="59B7D4F7" w:rsidR="002A09A8" w:rsidRPr="003E5D26" w:rsidRDefault="002A09A8" w:rsidP="00242C38">
      <w:pPr>
        <w:pStyle w:val="Standard"/>
        <w:spacing w:line="276" w:lineRule="auto"/>
        <w:rPr>
          <w:rFonts w:asciiTheme="majorHAnsi" w:hAnsiTheme="majorHAnsi" w:cstheme="majorHAnsi"/>
          <w:bCs/>
          <w:sz w:val="24"/>
          <w:szCs w:val="24"/>
        </w:rPr>
      </w:pPr>
      <w:r w:rsidRPr="003E5D26">
        <w:rPr>
          <w:rFonts w:asciiTheme="majorHAnsi" w:hAnsiTheme="majorHAnsi" w:cstheme="majorHAnsi"/>
          <w:bCs/>
          <w:sz w:val="24"/>
          <w:szCs w:val="24"/>
        </w:rPr>
        <w:t>W zakresie: W częściach zamówienia wszystkie dachy mają powierzchnię mniejszą niż 2000 m</w:t>
      </w:r>
      <w:r w:rsidRPr="003E5D26">
        <w:rPr>
          <w:rFonts w:asciiTheme="majorHAnsi" w:hAnsiTheme="majorHAnsi" w:cstheme="majorHAnsi"/>
          <w:bCs/>
          <w:sz w:val="24"/>
          <w:szCs w:val="24"/>
          <w:vertAlign w:val="superscript"/>
        </w:rPr>
        <w:t>2</w:t>
      </w:r>
      <w:r w:rsidRPr="003E5D26">
        <w:rPr>
          <w:rFonts w:asciiTheme="majorHAnsi" w:hAnsiTheme="majorHAnsi" w:cstheme="majorHAnsi"/>
          <w:bCs/>
          <w:sz w:val="24"/>
          <w:szCs w:val="24"/>
        </w:rPr>
        <w:t>,</w:t>
      </w:r>
      <w:r w:rsidR="00242C38" w:rsidRPr="003E5D26">
        <w:rPr>
          <w:rFonts w:asciiTheme="majorHAnsi" w:hAnsiTheme="majorHAnsi" w:cstheme="majorHAnsi"/>
          <w:bCs/>
          <w:sz w:val="24"/>
          <w:szCs w:val="24"/>
        </w:rPr>
        <w:t xml:space="preserve"> </w:t>
      </w:r>
      <w:r w:rsidRPr="003E5D26">
        <w:rPr>
          <w:rFonts w:asciiTheme="majorHAnsi" w:hAnsiTheme="majorHAnsi" w:cstheme="majorHAnsi"/>
          <w:bCs/>
          <w:sz w:val="24"/>
          <w:szCs w:val="24"/>
        </w:rPr>
        <w:t xml:space="preserve">nie występują place zabaw. Siedziby wykonawców powinny być przystosowane do obsługi osób niepełnosprawnych, tj. </w:t>
      </w:r>
      <w:r w:rsidRPr="003E5D26">
        <w:rPr>
          <w:rFonts w:asciiTheme="majorHAnsi" w:hAnsiTheme="majorHAnsi" w:cstheme="majorHAnsi"/>
          <w:sz w:val="24"/>
          <w:szCs w:val="24"/>
        </w:rPr>
        <w:t>wejście niewymagające poruszania się po schodach. Najlepszym rozwiązaniem jest wejście na poziomie dojścia, a gdy to nie jest możliwe, należy zapewnić pochylnię. Otwór drzwiowy musi mieć przynajmniej 90 cm szerokości i być pozbawiony progu. Drzwi nie mogą być obrotowe. Pochylnia to  płaski odcinek nawierzchni o kącie nachylenia wynoszącym najwyżej 6%, o szerokości w wynoszącej przynajmniej 90 cm (szerokość ta nie może być ograniczona barierką, koszem na śmieci ani innymi przeszkodami). Najdłuższy odcinek pochylni może wynosić 9 m, a kolejne pochylnie mogą być łączone spocznikami</w:t>
      </w:r>
    </w:p>
    <w:p w14:paraId="1B64B7B6" w14:textId="77777777" w:rsidR="002A09A8" w:rsidRPr="003E5D26" w:rsidRDefault="002A09A8"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
          <w:sz w:val="24"/>
          <w:szCs w:val="24"/>
        </w:rPr>
        <w:t>Zakres zamówienia:</w:t>
      </w:r>
      <w:r w:rsidRPr="003E5D26">
        <w:rPr>
          <w:rFonts w:asciiTheme="majorHAnsi" w:hAnsiTheme="majorHAnsi" w:cstheme="majorHAnsi"/>
          <w:sz w:val="24"/>
          <w:szCs w:val="24"/>
        </w:rPr>
        <w:tab/>
      </w:r>
    </w:p>
    <w:p w14:paraId="38637412" w14:textId="3DCA5E87" w:rsidR="002A09A8" w:rsidRPr="003E5D26" w:rsidRDefault="002A09A8" w:rsidP="00242C38">
      <w:pPr>
        <w:pStyle w:val="Bezodstpw"/>
        <w:spacing w:line="360" w:lineRule="auto"/>
        <w:rPr>
          <w:rFonts w:asciiTheme="majorHAnsi" w:hAnsiTheme="majorHAnsi" w:cstheme="majorHAnsi"/>
          <w:sz w:val="24"/>
          <w:szCs w:val="24"/>
        </w:rPr>
      </w:pPr>
      <w:r w:rsidRPr="003E5D26">
        <w:rPr>
          <w:rFonts w:asciiTheme="majorHAnsi" w:hAnsiTheme="majorHAnsi" w:cstheme="majorHAnsi"/>
          <w:sz w:val="24"/>
          <w:szCs w:val="24"/>
        </w:rPr>
        <w:t xml:space="preserve">Warunkiem koniecznym dla prawidłowego przygotowania oferty przetargowej jest zapoznanie się zadaniami z zakresu eksploatacji – </w:t>
      </w:r>
      <w:r w:rsidRPr="003E5D26">
        <w:rPr>
          <w:rFonts w:asciiTheme="majorHAnsi" w:hAnsiTheme="majorHAnsi" w:cstheme="majorHAnsi"/>
          <w:b/>
          <w:bCs/>
          <w:sz w:val="24"/>
          <w:szCs w:val="24"/>
        </w:rPr>
        <w:t>załącznik do projektu umowy</w:t>
      </w:r>
      <w:r w:rsidRPr="003E5D26">
        <w:rPr>
          <w:rFonts w:asciiTheme="majorHAnsi" w:hAnsiTheme="majorHAnsi" w:cstheme="majorHAnsi"/>
          <w:bCs/>
          <w:sz w:val="24"/>
          <w:szCs w:val="24"/>
        </w:rPr>
        <w:t xml:space="preserve"> oraz robotami konserwacyjnymi - zasady ogólne wykonania konserwacji i drobnych napraw</w:t>
      </w:r>
      <w:r w:rsidR="00242C38" w:rsidRPr="003E5D26">
        <w:rPr>
          <w:rFonts w:asciiTheme="majorHAnsi" w:hAnsiTheme="majorHAnsi" w:cstheme="majorHAnsi"/>
          <w:bCs/>
          <w:sz w:val="24"/>
          <w:szCs w:val="24"/>
        </w:rPr>
        <w:t xml:space="preserve"> </w:t>
      </w:r>
      <w:r w:rsidRPr="003E5D26">
        <w:rPr>
          <w:rFonts w:asciiTheme="majorHAnsi" w:hAnsiTheme="majorHAnsi" w:cstheme="majorHAnsi"/>
          <w:b/>
          <w:bCs/>
          <w:sz w:val="24"/>
          <w:szCs w:val="24"/>
        </w:rPr>
        <w:t>załącznik do projektu umowy</w:t>
      </w:r>
      <w:r w:rsidRPr="003E5D26">
        <w:rPr>
          <w:rFonts w:asciiTheme="majorHAnsi" w:hAnsiTheme="majorHAnsi" w:cstheme="majorHAnsi"/>
          <w:sz w:val="24"/>
          <w:szCs w:val="24"/>
        </w:rPr>
        <w:t xml:space="preserve">, a także zapoznanie się z treścią projektu umowy  </w:t>
      </w:r>
      <w:r w:rsidRPr="003E5D26">
        <w:rPr>
          <w:rFonts w:asciiTheme="majorHAnsi" w:hAnsiTheme="majorHAnsi" w:cstheme="majorHAnsi"/>
          <w:b/>
          <w:bCs/>
          <w:sz w:val="24"/>
          <w:szCs w:val="24"/>
        </w:rPr>
        <w:t xml:space="preserve">załącznik nr 8 do </w:t>
      </w:r>
      <w:r w:rsidRPr="003E5D26">
        <w:rPr>
          <w:rFonts w:asciiTheme="majorHAnsi" w:hAnsiTheme="majorHAnsi" w:cstheme="majorHAnsi"/>
          <w:sz w:val="24"/>
          <w:szCs w:val="24"/>
        </w:rPr>
        <w:t>SWZ.</w:t>
      </w:r>
    </w:p>
    <w:p w14:paraId="454BC96C" w14:textId="6E632B87" w:rsidR="00696251" w:rsidRPr="003E5D26" w:rsidRDefault="009D1F6A" w:rsidP="00242C38">
      <w:pPr>
        <w:pStyle w:val="Bezodstpw"/>
        <w:numPr>
          <w:ilvl w:val="0"/>
          <w:numId w:val="3"/>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 xml:space="preserve">Wspólny Słownik Zamówień CPV: </w:t>
      </w:r>
    </w:p>
    <w:p w14:paraId="4A21CCF7" w14:textId="59CDB432" w:rsidR="00696251" w:rsidRPr="003E5D26" w:rsidRDefault="006615F5" w:rsidP="00242C38">
      <w:pPr>
        <w:pStyle w:val="Bezodstpw"/>
        <w:numPr>
          <w:ilvl w:val="4"/>
          <w:numId w:val="52"/>
        </w:numPr>
        <w:spacing w:line="360" w:lineRule="auto"/>
        <w:rPr>
          <w:rFonts w:asciiTheme="majorHAnsi" w:hAnsiTheme="majorHAnsi" w:cstheme="majorHAnsi"/>
          <w:sz w:val="24"/>
          <w:szCs w:val="24"/>
        </w:rPr>
      </w:pPr>
      <w:r w:rsidRPr="003E5D26">
        <w:rPr>
          <w:rFonts w:asciiTheme="majorHAnsi" w:hAnsiTheme="majorHAnsi" w:cstheme="majorHAnsi"/>
          <w:sz w:val="24"/>
          <w:szCs w:val="24"/>
        </w:rPr>
        <w:t xml:space="preserve">(administrowanie osiedlami mieszkalnymi). </w:t>
      </w:r>
    </w:p>
    <w:p w14:paraId="2D971EC4" w14:textId="4108D81A" w:rsidR="00696251" w:rsidRPr="003E5D26" w:rsidRDefault="009D1F6A" w:rsidP="00242C38">
      <w:pPr>
        <w:pStyle w:val="Bezodstpw"/>
        <w:numPr>
          <w:ilvl w:val="0"/>
          <w:numId w:val="3"/>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lastRenderedPageBreak/>
        <w:t>Zamawiający</w:t>
      </w:r>
      <w:r w:rsidR="007925C4" w:rsidRPr="003E5D26">
        <w:rPr>
          <w:rFonts w:asciiTheme="majorHAnsi" w:hAnsiTheme="majorHAnsi" w:cstheme="majorHAnsi"/>
          <w:sz w:val="24"/>
          <w:szCs w:val="24"/>
        </w:rPr>
        <w:t xml:space="preserve"> </w:t>
      </w:r>
      <w:r w:rsidRPr="003E5D26">
        <w:rPr>
          <w:rFonts w:asciiTheme="majorHAnsi" w:hAnsiTheme="majorHAnsi" w:cstheme="majorHAnsi"/>
          <w:sz w:val="24"/>
          <w:szCs w:val="24"/>
        </w:rPr>
        <w:t>dopuszcza składania ofert częściowych</w:t>
      </w:r>
      <w:r w:rsidR="007925C4" w:rsidRPr="003E5D26">
        <w:rPr>
          <w:rFonts w:asciiTheme="majorHAnsi" w:hAnsiTheme="majorHAnsi" w:cstheme="majorHAnsi"/>
          <w:sz w:val="24"/>
          <w:szCs w:val="24"/>
        </w:rPr>
        <w:t>.</w:t>
      </w:r>
      <w:r w:rsidR="00696251" w:rsidRPr="003E5D26">
        <w:rPr>
          <w:rFonts w:asciiTheme="majorHAnsi" w:hAnsiTheme="majorHAnsi" w:cstheme="majorHAnsi"/>
          <w:b/>
          <w:kern w:val="3"/>
          <w:sz w:val="24"/>
          <w:szCs w:val="24"/>
          <w:lang w:eastAsia="zh-CN"/>
        </w:rPr>
        <w:t xml:space="preserve"> Liczba części </w:t>
      </w:r>
      <w:r w:rsidR="00BB7D3C" w:rsidRPr="003E5D26">
        <w:rPr>
          <w:rFonts w:asciiTheme="majorHAnsi" w:hAnsiTheme="majorHAnsi" w:cstheme="majorHAnsi"/>
          <w:b/>
          <w:kern w:val="3"/>
          <w:sz w:val="24"/>
          <w:szCs w:val="24"/>
          <w:lang w:eastAsia="zh-CN"/>
        </w:rPr>
        <w:t>4</w:t>
      </w:r>
      <w:r w:rsidR="00696251" w:rsidRPr="003E5D26">
        <w:rPr>
          <w:rFonts w:asciiTheme="majorHAnsi" w:hAnsiTheme="majorHAnsi" w:cstheme="majorHAnsi"/>
          <w:b/>
          <w:kern w:val="3"/>
          <w:sz w:val="24"/>
          <w:szCs w:val="24"/>
          <w:lang w:eastAsia="zh-CN"/>
        </w:rPr>
        <w:t xml:space="preserve">. </w:t>
      </w:r>
      <w:r w:rsidR="00696251" w:rsidRPr="003E5D26">
        <w:rPr>
          <w:rFonts w:asciiTheme="majorHAnsi" w:hAnsiTheme="majorHAnsi" w:cstheme="majorHAnsi"/>
          <w:b/>
          <w:bCs/>
          <w:kern w:val="3"/>
          <w:sz w:val="24"/>
          <w:szCs w:val="24"/>
          <w:lang w:eastAsia="zh-CN"/>
        </w:rPr>
        <w:t xml:space="preserve">Zamawiający informuje, iż jeden wykonawca może złożyć </w:t>
      </w:r>
      <w:r w:rsidR="00B004F9" w:rsidRPr="003E5D26">
        <w:rPr>
          <w:rFonts w:asciiTheme="majorHAnsi" w:hAnsiTheme="majorHAnsi" w:cstheme="majorHAnsi"/>
          <w:b/>
          <w:bCs/>
          <w:kern w:val="3"/>
          <w:sz w:val="24"/>
          <w:szCs w:val="24"/>
          <w:lang w:eastAsia="zh-CN"/>
        </w:rPr>
        <w:t xml:space="preserve">jedną </w:t>
      </w:r>
      <w:r w:rsidR="00696251" w:rsidRPr="003E5D26">
        <w:rPr>
          <w:rFonts w:asciiTheme="majorHAnsi" w:hAnsiTheme="majorHAnsi" w:cstheme="majorHAnsi"/>
          <w:b/>
          <w:bCs/>
          <w:kern w:val="3"/>
          <w:sz w:val="24"/>
          <w:szCs w:val="24"/>
          <w:lang w:eastAsia="zh-CN"/>
        </w:rPr>
        <w:t>ofertę maksymalnie na jedną część zamówienia.</w:t>
      </w:r>
      <w:r w:rsidR="00616AEA" w:rsidRPr="003E5D26">
        <w:rPr>
          <w:rFonts w:asciiTheme="majorHAnsi" w:hAnsiTheme="majorHAnsi" w:cstheme="majorHAnsi"/>
          <w:sz w:val="24"/>
          <w:szCs w:val="24"/>
        </w:rPr>
        <w:t xml:space="preserve"> </w:t>
      </w:r>
    </w:p>
    <w:p w14:paraId="16D8B7B2" w14:textId="384E4418" w:rsidR="009D1F6A" w:rsidRPr="003E5D26" w:rsidRDefault="009D1F6A" w:rsidP="00242C38">
      <w:pPr>
        <w:pStyle w:val="Bezodstpw"/>
        <w:numPr>
          <w:ilvl w:val="0"/>
          <w:numId w:val="3"/>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 nie dopuszcza składania ofert wariantowych oraz w postaci katalogów elektronicznych.</w:t>
      </w:r>
    </w:p>
    <w:p w14:paraId="3CB43DC3" w14:textId="0697EE73" w:rsidR="00316D2C" w:rsidRPr="003E5D26" w:rsidRDefault="001F2197" w:rsidP="00242C38">
      <w:pPr>
        <w:pStyle w:val="Bezodstpw"/>
        <w:numPr>
          <w:ilvl w:val="0"/>
          <w:numId w:val="3"/>
        </w:numPr>
        <w:spacing w:line="360" w:lineRule="auto"/>
        <w:ind w:left="284" w:hanging="284"/>
        <w:rPr>
          <w:rFonts w:asciiTheme="majorHAnsi" w:hAnsiTheme="majorHAnsi" w:cstheme="majorHAnsi"/>
          <w:color w:val="FF0000"/>
          <w:sz w:val="24"/>
          <w:szCs w:val="24"/>
        </w:rPr>
      </w:pPr>
      <w:r w:rsidRPr="003E5D26">
        <w:rPr>
          <w:rFonts w:asciiTheme="majorHAnsi" w:hAnsiTheme="majorHAnsi" w:cstheme="majorHAnsi"/>
          <w:sz w:val="24"/>
          <w:szCs w:val="24"/>
        </w:rPr>
        <w:t>Zamawiający</w:t>
      </w:r>
      <w:r w:rsidR="00316D2C" w:rsidRPr="003E5D26">
        <w:rPr>
          <w:rFonts w:asciiTheme="majorHAnsi" w:hAnsiTheme="majorHAnsi" w:cstheme="majorHAnsi"/>
          <w:sz w:val="24"/>
          <w:szCs w:val="24"/>
        </w:rPr>
        <w:t xml:space="preserve"> nie</w:t>
      </w:r>
      <w:r w:rsidRPr="003E5D26">
        <w:rPr>
          <w:rFonts w:asciiTheme="majorHAnsi" w:hAnsiTheme="majorHAnsi" w:cstheme="majorHAnsi"/>
          <w:sz w:val="24"/>
          <w:szCs w:val="24"/>
        </w:rPr>
        <w:t xml:space="preserve"> przewiduje udzielenia zamówień, na podstawie </w:t>
      </w:r>
      <w:bookmarkStart w:id="3" w:name="_Hlk66361592"/>
      <w:r w:rsidRPr="003E5D26">
        <w:rPr>
          <w:rFonts w:asciiTheme="majorHAnsi" w:hAnsiTheme="majorHAnsi" w:cstheme="majorHAnsi"/>
          <w:sz w:val="24"/>
          <w:szCs w:val="24"/>
        </w:rPr>
        <w:t xml:space="preserve">art. 214 ust. 1 pkt. 7  </w:t>
      </w:r>
      <w:bookmarkEnd w:id="3"/>
      <w:r w:rsidRPr="003E5D26">
        <w:rPr>
          <w:rFonts w:asciiTheme="majorHAnsi" w:hAnsiTheme="majorHAnsi" w:cstheme="majorHAnsi"/>
          <w:sz w:val="24"/>
          <w:szCs w:val="24"/>
        </w:rPr>
        <w:t>ustawy P</w:t>
      </w:r>
      <w:r w:rsidR="00955D6D" w:rsidRPr="003E5D26">
        <w:rPr>
          <w:rFonts w:asciiTheme="majorHAnsi" w:hAnsiTheme="majorHAnsi" w:cstheme="majorHAnsi"/>
          <w:sz w:val="24"/>
          <w:szCs w:val="24"/>
        </w:rPr>
        <w:t>zp</w:t>
      </w:r>
      <w:r w:rsidR="00316D2C" w:rsidRPr="003E5D26">
        <w:rPr>
          <w:rFonts w:asciiTheme="majorHAnsi" w:hAnsiTheme="majorHAnsi" w:cstheme="majorHAnsi"/>
          <w:sz w:val="24"/>
          <w:szCs w:val="24"/>
        </w:rPr>
        <w:t>.</w:t>
      </w:r>
    </w:p>
    <w:p w14:paraId="10F4D732" w14:textId="33F0CABA" w:rsidR="00AD09ED" w:rsidRPr="003E5D26" w:rsidRDefault="00AD09ED" w:rsidP="00242C38">
      <w:pPr>
        <w:pStyle w:val="Bezodstpw"/>
        <w:numPr>
          <w:ilvl w:val="0"/>
          <w:numId w:val="2"/>
        </w:numPr>
        <w:spacing w:line="360" w:lineRule="auto"/>
        <w:ind w:left="426" w:hanging="426"/>
        <w:rPr>
          <w:rFonts w:asciiTheme="majorHAnsi" w:hAnsiTheme="majorHAnsi" w:cstheme="majorHAnsi"/>
          <w:b/>
          <w:bCs/>
          <w:sz w:val="24"/>
          <w:szCs w:val="24"/>
          <w:lang w:val="en-US" w:eastAsia="ar-SA"/>
        </w:rPr>
      </w:pPr>
      <w:r w:rsidRPr="003E5D26">
        <w:rPr>
          <w:rFonts w:asciiTheme="majorHAnsi" w:hAnsiTheme="majorHAnsi" w:cstheme="majorHAnsi"/>
          <w:b/>
          <w:bCs/>
          <w:sz w:val="24"/>
          <w:szCs w:val="24"/>
          <w:lang w:val="en-US" w:eastAsia="ar-SA"/>
        </w:rPr>
        <w:t>TERMIN WYKONANI</w:t>
      </w:r>
      <w:r w:rsidR="002D4D8C" w:rsidRPr="003E5D26">
        <w:rPr>
          <w:rFonts w:asciiTheme="majorHAnsi" w:hAnsiTheme="majorHAnsi" w:cstheme="majorHAnsi"/>
          <w:b/>
          <w:bCs/>
          <w:sz w:val="24"/>
          <w:szCs w:val="24"/>
          <w:lang w:val="en-US" w:eastAsia="ar-SA"/>
        </w:rPr>
        <w:t>A</w:t>
      </w:r>
      <w:r w:rsidRPr="003E5D26">
        <w:rPr>
          <w:rFonts w:asciiTheme="majorHAnsi" w:hAnsiTheme="majorHAnsi" w:cstheme="majorHAnsi"/>
          <w:b/>
          <w:bCs/>
          <w:sz w:val="24"/>
          <w:szCs w:val="24"/>
          <w:lang w:val="en-US" w:eastAsia="ar-SA"/>
        </w:rPr>
        <w:t xml:space="preserve"> ZAMÓWIENIA</w:t>
      </w:r>
    </w:p>
    <w:p w14:paraId="064BA86A" w14:textId="7B60B746" w:rsidR="002D4D8C" w:rsidRPr="003E5D26" w:rsidRDefault="00AD09ED" w:rsidP="001511A9">
      <w:pPr>
        <w:pStyle w:val="Bezodstpw"/>
        <w:spacing w:line="360" w:lineRule="auto"/>
        <w:ind w:left="426"/>
        <w:rPr>
          <w:rFonts w:asciiTheme="majorHAnsi" w:hAnsiTheme="majorHAnsi" w:cstheme="majorHAnsi"/>
          <w:sz w:val="24"/>
          <w:szCs w:val="24"/>
        </w:rPr>
      </w:pPr>
      <w:r w:rsidRPr="003E5D26">
        <w:rPr>
          <w:rFonts w:asciiTheme="majorHAnsi" w:hAnsiTheme="majorHAnsi" w:cstheme="majorHAnsi"/>
          <w:sz w:val="24"/>
          <w:szCs w:val="24"/>
        </w:rPr>
        <w:t>Termin realizacji zamówienia wynosi:</w:t>
      </w:r>
      <w:r w:rsidR="001F2197" w:rsidRPr="003E5D26">
        <w:rPr>
          <w:rFonts w:asciiTheme="majorHAnsi" w:hAnsiTheme="majorHAnsi" w:cstheme="majorHAnsi"/>
          <w:caps/>
          <w:sz w:val="24"/>
          <w:szCs w:val="24"/>
        </w:rPr>
        <w:t xml:space="preserve"> </w:t>
      </w:r>
      <w:r w:rsidR="006615F5" w:rsidRPr="003E5D26">
        <w:rPr>
          <w:rFonts w:asciiTheme="majorHAnsi" w:hAnsiTheme="majorHAnsi" w:cstheme="majorHAnsi"/>
          <w:b/>
          <w:bCs/>
          <w:sz w:val="24"/>
          <w:szCs w:val="24"/>
        </w:rPr>
        <w:t>12</w:t>
      </w:r>
      <w:r w:rsidR="001F2197" w:rsidRPr="003E5D26">
        <w:rPr>
          <w:rFonts w:asciiTheme="majorHAnsi" w:hAnsiTheme="majorHAnsi" w:cstheme="majorHAnsi"/>
          <w:b/>
          <w:bCs/>
          <w:sz w:val="24"/>
          <w:szCs w:val="24"/>
        </w:rPr>
        <w:t xml:space="preserve"> </w:t>
      </w:r>
      <w:r w:rsidR="006615F5" w:rsidRPr="003E5D26">
        <w:rPr>
          <w:rFonts w:asciiTheme="majorHAnsi" w:hAnsiTheme="majorHAnsi" w:cstheme="majorHAnsi"/>
          <w:b/>
          <w:bCs/>
          <w:sz w:val="24"/>
          <w:szCs w:val="24"/>
        </w:rPr>
        <w:t>miesięcy</w:t>
      </w:r>
      <w:r w:rsidR="001F2197" w:rsidRPr="003E5D26">
        <w:rPr>
          <w:rFonts w:asciiTheme="majorHAnsi" w:hAnsiTheme="majorHAnsi" w:cstheme="majorHAnsi"/>
          <w:sz w:val="24"/>
          <w:szCs w:val="24"/>
        </w:rPr>
        <w:t xml:space="preserve"> od dnia podpisania umowy</w:t>
      </w:r>
      <w:r w:rsidR="0044580E" w:rsidRPr="003E5D26">
        <w:rPr>
          <w:rFonts w:asciiTheme="majorHAnsi" w:hAnsiTheme="majorHAnsi" w:cstheme="majorHAnsi"/>
          <w:sz w:val="24"/>
          <w:szCs w:val="24"/>
        </w:rPr>
        <w:t xml:space="preserve"> (w czterech częściach postępowania)</w:t>
      </w:r>
      <w:r w:rsidR="001F2197" w:rsidRPr="003E5D26">
        <w:rPr>
          <w:rFonts w:asciiTheme="majorHAnsi" w:hAnsiTheme="majorHAnsi" w:cstheme="majorHAnsi"/>
          <w:sz w:val="24"/>
          <w:szCs w:val="24"/>
        </w:rPr>
        <w:t>.</w:t>
      </w:r>
    </w:p>
    <w:p w14:paraId="3D209C84" w14:textId="0E5439AF" w:rsidR="00B63B2F" w:rsidRPr="003E5D26" w:rsidRDefault="00B63B2F" w:rsidP="00242C38">
      <w:pPr>
        <w:pStyle w:val="Bezodstpw"/>
        <w:numPr>
          <w:ilvl w:val="0"/>
          <w:numId w:val="2"/>
        </w:numPr>
        <w:spacing w:line="360" w:lineRule="auto"/>
        <w:ind w:left="426" w:hanging="426"/>
        <w:rPr>
          <w:rFonts w:asciiTheme="majorHAnsi" w:hAnsiTheme="majorHAnsi" w:cstheme="majorHAnsi"/>
          <w:b/>
          <w:bCs/>
          <w:sz w:val="24"/>
          <w:szCs w:val="24"/>
        </w:rPr>
      </w:pPr>
      <w:r w:rsidRPr="003E5D26">
        <w:rPr>
          <w:rFonts w:asciiTheme="majorHAnsi" w:hAnsiTheme="majorHAnsi" w:cstheme="majorHAnsi"/>
          <w:b/>
          <w:bCs/>
          <w:sz w:val="24"/>
          <w:szCs w:val="24"/>
        </w:rPr>
        <w:t>TRYB UDZIELENIA ZAMÓWIENIA</w:t>
      </w:r>
    </w:p>
    <w:p w14:paraId="1CB39D61" w14:textId="754CE1DD"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 xml:space="preserve">Niniejsze postępowanie prowadzone jest w trybie podstawowym o jakim stanowi </w:t>
      </w:r>
      <w:r w:rsidR="002D4D8C" w:rsidRPr="003E5D26">
        <w:rPr>
          <w:rFonts w:asciiTheme="majorHAnsi" w:hAnsiTheme="majorHAnsi" w:cstheme="majorHAnsi"/>
          <w:sz w:val="24"/>
          <w:szCs w:val="24"/>
        </w:rPr>
        <w:t xml:space="preserve"> </w:t>
      </w:r>
      <w:r w:rsidRPr="003E5D26">
        <w:rPr>
          <w:rFonts w:asciiTheme="majorHAnsi" w:hAnsiTheme="majorHAnsi" w:cstheme="majorHAnsi"/>
          <w:sz w:val="24"/>
          <w:szCs w:val="24"/>
        </w:rPr>
        <w:t>art. 275 pkt 1 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oraz niniejszej Specyfikacji Warunków </w:t>
      </w:r>
      <w:r w:rsidR="00231D73" w:rsidRPr="003E5D26">
        <w:rPr>
          <w:rFonts w:asciiTheme="majorHAnsi" w:hAnsiTheme="majorHAnsi" w:cstheme="majorHAnsi"/>
          <w:sz w:val="24"/>
          <w:szCs w:val="24"/>
        </w:rPr>
        <w:t xml:space="preserve">Zamówienia, </w:t>
      </w:r>
      <w:r w:rsidRPr="003E5D26">
        <w:rPr>
          <w:rFonts w:asciiTheme="majorHAnsi" w:hAnsiTheme="majorHAnsi" w:cstheme="majorHAnsi"/>
          <w:sz w:val="24"/>
          <w:szCs w:val="24"/>
        </w:rPr>
        <w:t xml:space="preserve">zwaną dalej „SWZ”. </w:t>
      </w:r>
    </w:p>
    <w:p w14:paraId="31A947D0" w14:textId="1559E0B4"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 xml:space="preserve">Zamawiający nie przewiduje wyboru najkorzystniejszej oferty z możliwością prowadzenia negocjacji. </w:t>
      </w:r>
    </w:p>
    <w:p w14:paraId="732055D9" w14:textId="2BF38FCB"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 nie przewiduje aukcji elektronicznej.</w:t>
      </w:r>
    </w:p>
    <w:p w14:paraId="3A8A686F" w14:textId="39E0196A"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 nie przewiduje złożenia oferty w postaci katalogów elektronicznych.</w:t>
      </w:r>
    </w:p>
    <w:p w14:paraId="6AD534E0" w14:textId="653BD9F6"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 nie prowadzi postępowania w celu zawarcia umowy ramowej.</w:t>
      </w:r>
    </w:p>
    <w:p w14:paraId="105A6B51" w14:textId="5A2B4E1D"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 nie zastrzega możliwości ubiegania się o udzielenie zamówienia wyłącznie przez wykonawców, o których mowa w art. 94 ustawy P</w:t>
      </w:r>
      <w:r w:rsidR="00955D6D" w:rsidRPr="003E5D26">
        <w:rPr>
          <w:rFonts w:asciiTheme="majorHAnsi" w:hAnsiTheme="majorHAnsi" w:cstheme="majorHAnsi"/>
          <w:sz w:val="24"/>
          <w:szCs w:val="24"/>
        </w:rPr>
        <w:t>zp</w:t>
      </w:r>
      <w:r w:rsidR="00BD1E03" w:rsidRPr="003E5D26">
        <w:rPr>
          <w:rFonts w:asciiTheme="majorHAnsi" w:hAnsiTheme="majorHAnsi" w:cstheme="majorHAnsi"/>
          <w:sz w:val="24"/>
          <w:szCs w:val="24"/>
        </w:rPr>
        <w:t>.</w:t>
      </w:r>
      <w:r w:rsidRPr="003E5D26">
        <w:rPr>
          <w:rFonts w:asciiTheme="majorHAnsi" w:hAnsiTheme="majorHAnsi" w:cstheme="majorHAnsi"/>
          <w:sz w:val="24"/>
          <w:szCs w:val="24"/>
        </w:rPr>
        <w:t xml:space="preserve"> </w:t>
      </w:r>
    </w:p>
    <w:p w14:paraId="77D3B24D" w14:textId="0FC9EE51"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w:t>
      </w:r>
      <w:r w:rsidRPr="003E5D26">
        <w:rPr>
          <w:rFonts w:asciiTheme="majorHAnsi" w:hAnsiTheme="majorHAnsi" w:cstheme="majorHAnsi"/>
          <w:color w:val="FF0000"/>
          <w:sz w:val="24"/>
          <w:szCs w:val="24"/>
        </w:rPr>
        <w:t xml:space="preserve">: </w:t>
      </w:r>
      <w:r w:rsidR="00FF5F6A">
        <w:rPr>
          <w:rFonts w:asciiTheme="majorHAnsi" w:hAnsiTheme="majorHAnsi" w:cstheme="majorHAnsi"/>
          <w:sz w:val="24"/>
          <w:szCs w:val="24"/>
        </w:rPr>
        <w:t xml:space="preserve">pracowników </w:t>
      </w:r>
      <w:r w:rsidR="006314EB" w:rsidRPr="003E5D26">
        <w:rPr>
          <w:rFonts w:asciiTheme="majorHAnsi" w:hAnsiTheme="majorHAnsi" w:cstheme="majorHAnsi"/>
          <w:sz w:val="24"/>
          <w:szCs w:val="24"/>
        </w:rPr>
        <w:t>obsługując</w:t>
      </w:r>
      <w:r w:rsidR="002A5245">
        <w:rPr>
          <w:rFonts w:asciiTheme="majorHAnsi" w:hAnsiTheme="majorHAnsi" w:cstheme="majorHAnsi"/>
          <w:sz w:val="24"/>
          <w:szCs w:val="24"/>
        </w:rPr>
        <w:t>ych</w:t>
      </w:r>
      <w:r w:rsidR="006314EB" w:rsidRPr="003E5D26">
        <w:rPr>
          <w:rFonts w:asciiTheme="majorHAnsi" w:hAnsiTheme="majorHAnsi" w:cstheme="majorHAnsi"/>
          <w:sz w:val="24"/>
          <w:szCs w:val="24"/>
        </w:rPr>
        <w:t xml:space="preserve"> interesantów</w:t>
      </w:r>
      <w:r w:rsidR="00EF6B94" w:rsidRPr="003E5D26">
        <w:rPr>
          <w:rFonts w:asciiTheme="majorHAnsi" w:hAnsiTheme="majorHAnsi" w:cstheme="majorHAnsi"/>
          <w:sz w:val="24"/>
          <w:szCs w:val="24"/>
        </w:rPr>
        <w:t>/</w:t>
      </w:r>
      <w:r w:rsidR="006314EB" w:rsidRPr="003E5D26">
        <w:rPr>
          <w:rFonts w:asciiTheme="majorHAnsi" w:hAnsiTheme="majorHAnsi" w:cstheme="majorHAnsi"/>
          <w:sz w:val="24"/>
          <w:szCs w:val="24"/>
        </w:rPr>
        <w:t>najemców</w:t>
      </w:r>
    </w:p>
    <w:p w14:paraId="3687F71F" w14:textId="5CDE8A0C"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Szczegółowe wymagania dotyczące realizacji oraz egzekwowania wymogu zatrudnienia na podstawie stosunku pracy zostały określone we wzorze umowy, stanowiącymi Zał</w:t>
      </w:r>
      <w:r w:rsidR="00153FBE" w:rsidRPr="003E5D26">
        <w:rPr>
          <w:rFonts w:asciiTheme="majorHAnsi" w:hAnsiTheme="majorHAnsi" w:cstheme="majorHAnsi"/>
          <w:sz w:val="24"/>
          <w:szCs w:val="24"/>
        </w:rPr>
        <w:t>.</w:t>
      </w:r>
      <w:r w:rsidRPr="003E5D26">
        <w:rPr>
          <w:rFonts w:asciiTheme="majorHAnsi" w:hAnsiTheme="majorHAnsi" w:cstheme="majorHAnsi"/>
          <w:sz w:val="24"/>
          <w:szCs w:val="24"/>
        </w:rPr>
        <w:t xml:space="preserve"> nr </w:t>
      </w:r>
      <w:r w:rsidR="00284EEF" w:rsidRPr="003E5D26">
        <w:rPr>
          <w:rFonts w:asciiTheme="majorHAnsi" w:hAnsiTheme="majorHAnsi" w:cstheme="majorHAnsi"/>
          <w:sz w:val="24"/>
          <w:szCs w:val="24"/>
        </w:rPr>
        <w:t>8</w:t>
      </w:r>
      <w:r w:rsidR="00FB4F3E" w:rsidRPr="003E5D26">
        <w:rPr>
          <w:rFonts w:asciiTheme="majorHAnsi" w:hAnsiTheme="majorHAnsi" w:cstheme="majorHAnsi"/>
          <w:color w:val="4472C4" w:themeColor="accent1"/>
          <w:sz w:val="24"/>
          <w:szCs w:val="24"/>
        </w:rPr>
        <w:t>.</w:t>
      </w:r>
    </w:p>
    <w:p w14:paraId="484B4C0A" w14:textId="152A31FE" w:rsidR="006B2BD9"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 xml:space="preserve">Zamawiający nie określa dodatkowych wymagań związanych z zatrudnianiem </w:t>
      </w:r>
      <w:r w:rsidR="00231D73" w:rsidRPr="003E5D26">
        <w:rPr>
          <w:rFonts w:asciiTheme="majorHAnsi" w:hAnsiTheme="majorHAnsi" w:cstheme="majorHAnsi"/>
          <w:sz w:val="24"/>
          <w:szCs w:val="24"/>
        </w:rPr>
        <w:t>osób</w:t>
      </w:r>
      <w:r w:rsidR="000B4CBE"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o których mowa w art. 96 ust. 2 pkt 2 </w:t>
      </w:r>
      <w:r w:rsidR="006679E9" w:rsidRPr="003E5D26">
        <w:rPr>
          <w:rFonts w:asciiTheme="majorHAnsi" w:hAnsiTheme="majorHAnsi" w:cstheme="majorHAnsi"/>
          <w:sz w:val="24"/>
          <w:szCs w:val="24"/>
        </w:rPr>
        <w:t>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w:t>
      </w:r>
    </w:p>
    <w:p w14:paraId="769CA8E3" w14:textId="7658DAA1" w:rsidR="00316D2C" w:rsidRPr="003E5D26" w:rsidRDefault="006B2BD9"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 informuje, że złożenie oferty nie musi być poprzedzone</w:t>
      </w:r>
      <w:r w:rsidR="003A746D" w:rsidRPr="003E5D26">
        <w:rPr>
          <w:rFonts w:asciiTheme="majorHAnsi" w:hAnsiTheme="majorHAnsi" w:cstheme="majorHAnsi"/>
          <w:sz w:val="24"/>
          <w:szCs w:val="24"/>
        </w:rPr>
        <w:t>,</w:t>
      </w:r>
      <w:r w:rsidRPr="003E5D26">
        <w:rPr>
          <w:rFonts w:asciiTheme="majorHAnsi" w:hAnsiTheme="majorHAnsi" w:cstheme="majorHAnsi"/>
          <w:sz w:val="24"/>
          <w:szCs w:val="24"/>
        </w:rPr>
        <w:t xml:space="preserve"> odbyciem wizji lokalnej lub sprawdzeniem dokumentów dotyczących zamówienia jakie znajdują się w dyspozycji Zamawiającego.</w:t>
      </w:r>
    </w:p>
    <w:p w14:paraId="79882517" w14:textId="3AD2E689" w:rsidR="00D2112F" w:rsidRPr="003E5D26" w:rsidRDefault="00D2112F" w:rsidP="00242C38">
      <w:pPr>
        <w:pStyle w:val="Bezodstpw"/>
        <w:numPr>
          <w:ilvl w:val="0"/>
          <w:numId w:val="2"/>
        </w:numPr>
        <w:spacing w:line="360" w:lineRule="auto"/>
        <w:ind w:left="426" w:hanging="426"/>
        <w:rPr>
          <w:rFonts w:asciiTheme="majorHAnsi" w:hAnsiTheme="majorHAnsi" w:cstheme="majorHAnsi"/>
          <w:b/>
          <w:bCs/>
          <w:sz w:val="24"/>
          <w:szCs w:val="24"/>
        </w:rPr>
      </w:pPr>
      <w:r w:rsidRPr="003E5D26">
        <w:rPr>
          <w:rFonts w:asciiTheme="majorHAnsi" w:hAnsiTheme="majorHAnsi" w:cstheme="majorHAnsi"/>
          <w:b/>
          <w:bCs/>
          <w:sz w:val="24"/>
          <w:szCs w:val="24"/>
        </w:rPr>
        <w:lastRenderedPageBreak/>
        <w:t>WARUNKI UDZIAŁU W POSTĘPOWANIU</w:t>
      </w:r>
    </w:p>
    <w:p w14:paraId="48EC3161" w14:textId="4F867DC6" w:rsidR="00D2112F" w:rsidRPr="003E5D26" w:rsidRDefault="003A20DE" w:rsidP="00242C38">
      <w:pPr>
        <w:pStyle w:val="Bezodstpw"/>
        <w:numPr>
          <w:ilvl w:val="0"/>
          <w:numId w:val="5"/>
        </w:numPr>
        <w:spacing w:line="360" w:lineRule="auto"/>
        <w:ind w:left="426" w:hanging="426"/>
        <w:rPr>
          <w:rStyle w:val="TeksttreciPogrubienie"/>
          <w:rFonts w:asciiTheme="majorHAnsi" w:hAnsiTheme="majorHAnsi" w:cstheme="majorHAnsi"/>
          <w:b w:val="0"/>
          <w:sz w:val="24"/>
          <w:szCs w:val="24"/>
        </w:rPr>
      </w:pPr>
      <w:r w:rsidRPr="003E5D26">
        <w:rPr>
          <w:rFonts w:asciiTheme="majorHAnsi" w:hAnsiTheme="majorHAnsi" w:cstheme="majorHAnsi"/>
          <w:sz w:val="24"/>
          <w:szCs w:val="24"/>
        </w:rPr>
        <w:t xml:space="preserve">O </w:t>
      </w:r>
      <w:r w:rsidR="00D2112F" w:rsidRPr="003E5D26">
        <w:rPr>
          <w:rFonts w:asciiTheme="majorHAnsi" w:hAnsiTheme="majorHAnsi" w:cstheme="majorHAnsi"/>
          <w:sz w:val="24"/>
          <w:szCs w:val="24"/>
        </w:rPr>
        <w:t xml:space="preserve">udzielenie zamówienia mogą ubiegać się Wykonawcy, którzy nie podlegają wykluczeniu na zasadach określonych w Rozdziale </w:t>
      </w:r>
      <w:r w:rsidR="006A1255" w:rsidRPr="003E5D26">
        <w:rPr>
          <w:rFonts w:asciiTheme="majorHAnsi" w:hAnsiTheme="majorHAnsi" w:cstheme="majorHAnsi"/>
          <w:sz w:val="24"/>
          <w:szCs w:val="24"/>
        </w:rPr>
        <w:t>XI</w:t>
      </w:r>
      <w:r w:rsidR="00D2112F" w:rsidRPr="003E5D26">
        <w:rPr>
          <w:rFonts w:asciiTheme="majorHAnsi" w:hAnsiTheme="majorHAnsi" w:cstheme="majorHAnsi"/>
          <w:sz w:val="24"/>
          <w:szCs w:val="24"/>
        </w:rPr>
        <w:t xml:space="preserve"> SWZ oraz spełniają określone przez Zamawiającego warunki</w:t>
      </w:r>
      <w:r w:rsidR="00D2112F" w:rsidRPr="003E5D26">
        <w:rPr>
          <w:rStyle w:val="TeksttreciPogrubienie"/>
          <w:rFonts w:asciiTheme="majorHAnsi" w:hAnsiTheme="majorHAnsi" w:cstheme="majorHAnsi"/>
          <w:bCs/>
          <w:sz w:val="24"/>
          <w:szCs w:val="24"/>
        </w:rPr>
        <w:t xml:space="preserve"> </w:t>
      </w:r>
      <w:r w:rsidR="00D2112F" w:rsidRPr="003E5D26">
        <w:rPr>
          <w:rStyle w:val="TeksttreciPogrubienie"/>
          <w:rFonts w:asciiTheme="majorHAnsi" w:hAnsiTheme="majorHAnsi" w:cstheme="majorHAnsi"/>
          <w:b w:val="0"/>
          <w:bCs/>
          <w:sz w:val="24"/>
          <w:szCs w:val="24"/>
        </w:rPr>
        <w:t>udziału w postępowaniu.</w:t>
      </w:r>
      <w:bookmarkStart w:id="4" w:name="bookmark3"/>
    </w:p>
    <w:p w14:paraId="3FF8E7CA" w14:textId="667357B2" w:rsidR="00316D2C" w:rsidRPr="003E5D26" w:rsidRDefault="003A20DE" w:rsidP="00242C38">
      <w:pPr>
        <w:pStyle w:val="Bezodstpw"/>
        <w:numPr>
          <w:ilvl w:val="0"/>
          <w:numId w:val="5"/>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 xml:space="preserve">O </w:t>
      </w:r>
      <w:r w:rsidR="00D2112F" w:rsidRPr="003E5D26">
        <w:rPr>
          <w:rFonts w:asciiTheme="majorHAnsi" w:hAnsiTheme="majorHAnsi" w:cstheme="majorHAnsi"/>
          <w:sz w:val="24"/>
          <w:szCs w:val="24"/>
        </w:rPr>
        <w:t>udzielenie zamówienia mogą ubiegać się Wykonawcy, którzy spełniają warunki dotyczące:</w:t>
      </w:r>
      <w:bookmarkEnd w:id="4"/>
    </w:p>
    <w:p w14:paraId="4E8E8C80" w14:textId="7BDA3709" w:rsidR="003A20DE" w:rsidRPr="003E5D26" w:rsidRDefault="00D2112F" w:rsidP="00242C38">
      <w:pPr>
        <w:pStyle w:val="Bezodstpw"/>
        <w:numPr>
          <w:ilvl w:val="0"/>
          <w:numId w:val="6"/>
        </w:numPr>
        <w:spacing w:line="360" w:lineRule="auto"/>
        <w:rPr>
          <w:rFonts w:asciiTheme="majorHAnsi" w:hAnsiTheme="majorHAnsi" w:cstheme="majorHAnsi"/>
          <w:sz w:val="24"/>
          <w:szCs w:val="24"/>
        </w:rPr>
      </w:pPr>
      <w:r w:rsidRPr="003E5D26">
        <w:rPr>
          <w:rFonts w:asciiTheme="majorHAnsi" w:hAnsiTheme="majorHAnsi" w:cstheme="majorHAnsi"/>
          <w:sz w:val="24"/>
          <w:szCs w:val="24"/>
        </w:rPr>
        <w:t>zdolności do występowania w obrocie gospodarczym:</w:t>
      </w:r>
      <w:r w:rsidR="00D1125D" w:rsidRPr="003E5D26">
        <w:rPr>
          <w:rFonts w:asciiTheme="majorHAnsi" w:hAnsiTheme="majorHAnsi" w:cstheme="majorHAnsi"/>
          <w:sz w:val="24"/>
          <w:szCs w:val="24"/>
        </w:rPr>
        <w:t xml:space="preserve"> </w:t>
      </w:r>
      <w:r w:rsidRPr="003E5D26">
        <w:rPr>
          <w:rFonts w:asciiTheme="majorHAnsi" w:hAnsiTheme="majorHAnsi" w:cstheme="majorHAnsi"/>
          <w:sz w:val="24"/>
          <w:szCs w:val="24"/>
        </w:rPr>
        <w:t>Zamawiający nie stawia warunku w powyższym zakresie</w:t>
      </w:r>
      <w:r w:rsidR="003A20DE" w:rsidRPr="003E5D26">
        <w:rPr>
          <w:rFonts w:asciiTheme="majorHAnsi" w:hAnsiTheme="majorHAnsi" w:cstheme="majorHAnsi"/>
          <w:sz w:val="24"/>
          <w:szCs w:val="24"/>
        </w:rPr>
        <w:t>;</w:t>
      </w:r>
    </w:p>
    <w:p w14:paraId="149EB8E0" w14:textId="571C1446" w:rsidR="003A20DE" w:rsidRPr="003E5D26" w:rsidRDefault="00D2112F" w:rsidP="00242C38">
      <w:pPr>
        <w:pStyle w:val="Bezodstpw"/>
        <w:numPr>
          <w:ilvl w:val="0"/>
          <w:numId w:val="6"/>
        </w:numPr>
        <w:spacing w:line="360" w:lineRule="auto"/>
        <w:rPr>
          <w:rFonts w:asciiTheme="majorHAnsi" w:hAnsiTheme="majorHAnsi" w:cstheme="majorHAnsi"/>
          <w:sz w:val="24"/>
          <w:szCs w:val="24"/>
        </w:rPr>
      </w:pPr>
      <w:r w:rsidRPr="003E5D26">
        <w:rPr>
          <w:rFonts w:asciiTheme="majorHAnsi" w:hAnsiTheme="majorHAnsi" w:cstheme="majorHAnsi"/>
          <w:sz w:val="24"/>
          <w:szCs w:val="24"/>
        </w:rPr>
        <w:t>uprawnień do prowadzenia określonej działalności gospodarczej lub zawodowej,</w:t>
      </w:r>
      <w:r w:rsidR="00153FBE" w:rsidRPr="003E5D26">
        <w:rPr>
          <w:rFonts w:asciiTheme="majorHAnsi" w:hAnsiTheme="majorHAnsi" w:cstheme="majorHAnsi"/>
          <w:sz w:val="24"/>
          <w:szCs w:val="24"/>
        </w:rPr>
        <w:t xml:space="preserve"> </w:t>
      </w:r>
      <w:r w:rsidRPr="003E5D26">
        <w:rPr>
          <w:rFonts w:asciiTheme="majorHAnsi" w:hAnsiTheme="majorHAnsi" w:cstheme="majorHAnsi"/>
          <w:sz w:val="24"/>
          <w:szCs w:val="24"/>
        </w:rPr>
        <w:t>o ile wynika to z odrębnych przepisów:</w:t>
      </w:r>
      <w:r w:rsidR="00D1125D" w:rsidRPr="003E5D26">
        <w:rPr>
          <w:rFonts w:asciiTheme="majorHAnsi" w:hAnsiTheme="majorHAnsi" w:cstheme="majorHAnsi"/>
          <w:sz w:val="24"/>
          <w:szCs w:val="24"/>
        </w:rPr>
        <w:t xml:space="preserve"> </w:t>
      </w:r>
      <w:r w:rsidRPr="003E5D26">
        <w:rPr>
          <w:rFonts w:asciiTheme="majorHAnsi" w:hAnsiTheme="majorHAnsi" w:cstheme="majorHAnsi"/>
          <w:sz w:val="24"/>
          <w:szCs w:val="24"/>
        </w:rPr>
        <w:t>Zamawiający nie stawia warunku w powyższym zakresie</w:t>
      </w:r>
      <w:r w:rsidR="003A20DE" w:rsidRPr="003E5D26">
        <w:rPr>
          <w:rFonts w:asciiTheme="majorHAnsi" w:hAnsiTheme="majorHAnsi" w:cstheme="majorHAnsi"/>
          <w:sz w:val="24"/>
          <w:szCs w:val="24"/>
        </w:rPr>
        <w:t>;</w:t>
      </w:r>
    </w:p>
    <w:p w14:paraId="0AC3CC7B" w14:textId="0F60EE32" w:rsidR="00D2112F" w:rsidRPr="003E5D26" w:rsidRDefault="00D2112F" w:rsidP="00242C38">
      <w:pPr>
        <w:pStyle w:val="Bezodstpw"/>
        <w:numPr>
          <w:ilvl w:val="0"/>
          <w:numId w:val="6"/>
        </w:numPr>
        <w:spacing w:line="360" w:lineRule="auto"/>
        <w:rPr>
          <w:rFonts w:asciiTheme="majorHAnsi" w:hAnsiTheme="majorHAnsi" w:cstheme="majorHAnsi"/>
          <w:sz w:val="24"/>
          <w:szCs w:val="24"/>
        </w:rPr>
      </w:pPr>
      <w:r w:rsidRPr="003E5D26">
        <w:rPr>
          <w:rFonts w:asciiTheme="majorHAnsi" w:hAnsiTheme="majorHAnsi" w:cstheme="majorHAnsi"/>
          <w:sz w:val="24"/>
          <w:szCs w:val="24"/>
        </w:rPr>
        <w:t>sytuacji ekonomicznej lub finansowej:</w:t>
      </w:r>
      <w:r w:rsidR="00D1125D" w:rsidRPr="003E5D26">
        <w:rPr>
          <w:rFonts w:asciiTheme="majorHAnsi" w:hAnsiTheme="majorHAnsi" w:cstheme="majorHAnsi"/>
          <w:sz w:val="24"/>
          <w:szCs w:val="24"/>
        </w:rPr>
        <w:t xml:space="preserve"> </w:t>
      </w:r>
    </w:p>
    <w:p w14:paraId="4122DB80" w14:textId="194B6BE4" w:rsidR="001D7053" w:rsidRPr="003E5D26" w:rsidRDefault="008035B7" w:rsidP="00242C38">
      <w:pPr>
        <w:pStyle w:val="Bezodstpw"/>
        <w:spacing w:line="360" w:lineRule="auto"/>
        <w:ind w:left="1146"/>
        <w:rPr>
          <w:rFonts w:asciiTheme="majorHAnsi" w:hAnsiTheme="majorHAnsi" w:cstheme="majorHAnsi"/>
          <w:sz w:val="24"/>
          <w:szCs w:val="24"/>
        </w:rPr>
      </w:pPr>
      <w:r w:rsidRPr="003E5D26">
        <w:rPr>
          <w:rFonts w:asciiTheme="majorHAnsi" w:hAnsiTheme="majorHAnsi" w:cstheme="majorHAnsi"/>
          <w:sz w:val="24"/>
          <w:szCs w:val="24"/>
        </w:rPr>
        <w:t>Wykonawca spełnia warunek, jeżeli wykaże, iż posiada</w:t>
      </w:r>
      <w:r w:rsidR="007F2E39" w:rsidRPr="003E5D26">
        <w:rPr>
          <w:rFonts w:asciiTheme="majorHAnsi" w:hAnsiTheme="majorHAnsi" w:cstheme="majorHAnsi"/>
          <w:sz w:val="24"/>
          <w:szCs w:val="24"/>
        </w:rPr>
        <w:t>:</w:t>
      </w:r>
      <w:r w:rsidRPr="003E5D26">
        <w:rPr>
          <w:rFonts w:asciiTheme="majorHAnsi" w:hAnsiTheme="majorHAnsi" w:cstheme="majorHAnsi"/>
          <w:sz w:val="24"/>
          <w:szCs w:val="24"/>
        </w:rPr>
        <w:t xml:space="preserve"> </w:t>
      </w:r>
    </w:p>
    <w:p w14:paraId="0E5888A9" w14:textId="1F29E777" w:rsidR="003A20DE" w:rsidRPr="003E5D26" w:rsidRDefault="008035B7" w:rsidP="00242C38">
      <w:pPr>
        <w:pStyle w:val="Bezodstpw"/>
        <w:numPr>
          <w:ilvl w:val="0"/>
          <w:numId w:val="53"/>
        </w:numPr>
        <w:spacing w:line="360" w:lineRule="auto"/>
        <w:rPr>
          <w:rFonts w:asciiTheme="majorHAnsi" w:hAnsiTheme="majorHAnsi" w:cstheme="majorHAnsi"/>
          <w:sz w:val="24"/>
          <w:szCs w:val="24"/>
        </w:rPr>
      </w:pPr>
      <w:r w:rsidRPr="003E5D26">
        <w:rPr>
          <w:rFonts w:asciiTheme="majorHAnsi" w:hAnsiTheme="majorHAnsi" w:cstheme="majorHAnsi"/>
          <w:sz w:val="24"/>
          <w:szCs w:val="24"/>
        </w:rPr>
        <w:t>ubezpieczenie</w:t>
      </w:r>
      <w:r w:rsidR="001D7053" w:rsidRPr="003E5D26">
        <w:rPr>
          <w:rFonts w:asciiTheme="majorHAnsi" w:hAnsiTheme="majorHAnsi" w:cstheme="majorHAnsi"/>
          <w:sz w:val="24"/>
          <w:szCs w:val="24"/>
        </w:rPr>
        <w:t xml:space="preserve"> </w:t>
      </w:r>
      <w:r w:rsidRPr="003E5D26">
        <w:rPr>
          <w:rFonts w:asciiTheme="majorHAnsi" w:hAnsiTheme="majorHAnsi" w:cstheme="majorHAnsi"/>
          <w:sz w:val="24"/>
          <w:szCs w:val="24"/>
        </w:rPr>
        <w:t>od odpowiedzialności cywilnej w zakresie prowadzonej działalności, związanej z przedmiotem zamówienia na sumę gwarancyjną nie mniejsza niż 1</w:t>
      </w:r>
      <w:r w:rsidR="001D7053" w:rsidRPr="003E5D26">
        <w:rPr>
          <w:rFonts w:asciiTheme="majorHAnsi" w:hAnsiTheme="majorHAnsi" w:cstheme="majorHAnsi"/>
          <w:sz w:val="24"/>
          <w:szCs w:val="24"/>
        </w:rPr>
        <w:t>0</w:t>
      </w:r>
      <w:r w:rsidRPr="003E5D26">
        <w:rPr>
          <w:rFonts w:asciiTheme="majorHAnsi" w:hAnsiTheme="majorHAnsi" w:cstheme="majorHAnsi"/>
          <w:sz w:val="24"/>
          <w:szCs w:val="24"/>
        </w:rPr>
        <w:t>0</w:t>
      </w:r>
      <w:r w:rsidR="001D7053" w:rsidRPr="003E5D26">
        <w:rPr>
          <w:rFonts w:asciiTheme="majorHAnsi" w:hAnsiTheme="majorHAnsi" w:cstheme="majorHAnsi"/>
          <w:sz w:val="24"/>
          <w:szCs w:val="24"/>
        </w:rPr>
        <w:t>.</w:t>
      </w:r>
      <w:r w:rsidRPr="003E5D26">
        <w:rPr>
          <w:rFonts w:asciiTheme="majorHAnsi" w:hAnsiTheme="majorHAnsi" w:cstheme="majorHAnsi"/>
          <w:sz w:val="24"/>
          <w:szCs w:val="24"/>
        </w:rPr>
        <w:t xml:space="preserve">000 zł (słownie: </w:t>
      </w:r>
      <w:r w:rsidR="001D7053" w:rsidRPr="003E5D26">
        <w:rPr>
          <w:rFonts w:asciiTheme="majorHAnsi" w:hAnsiTheme="majorHAnsi" w:cstheme="majorHAnsi"/>
          <w:sz w:val="24"/>
          <w:szCs w:val="24"/>
        </w:rPr>
        <w:t>sto tysięcy</w:t>
      </w:r>
      <w:r w:rsidRPr="003E5D26">
        <w:rPr>
          <w:rFonts w:asciiTheme="majorHAnsi" w:hAnsiTheme="majorHAnsi" w:cstheme="majorHAnsi"/>
          <w:sz w:val="24"/>
          <w:szCs w:val="24"/>
        </w:rPr>
        <w:t xml:space="preserve"> złotych)</w:t>
      </w:r>
      <w:r w:rsidR="003A20DE" w:rsidRPr="003E5D26">
        <w:rPr>
          <w:rFonts w:asciiTheme="majorHAnsi" w:hAnsiTheme="majorHAnsi" w:cstheme="majorHAnsi"/>
          <w:sz w:val="24"/>
          <w:szCs w:val="24"/>
        </w:rPr>
        <w:t>;</w:t>
      </w:r>
    </w:p>
    <w:p w14:paraId="25A1726F" w14:textId="3D321B0D" w:rsidR="001D7053" w:rsidRPr="003E5D26" w:rsidRDefault="001D7053" w:rsidP="00242C38">
      <w:pPr>
        <w:pStyle w:val="pkt"/>
        <w:numPr>
          <w:ilvl w:val="0"/>
          <w:numId w:val="53"/>
        </w:numPr>
        <w:tabs>
          <w:tab w:val="left" w:pos="1065"/>
        </w:tabs>
        <w:spacing w:before="0" w:after="0" w:line="360" w:lineRule="auto"/>
        <w:jc w:val="left"/>
        <w:rPr>
          <w:rFonts w:asciiTheme="majorHAnsi" w:hAnsiTheme="majorHAnsi" w:cstheme="majorHAnsi"/>
          <w:szCs w:val="24"/>
        </w:rPr>
      </w:pPr>
      <w:r w:rsidRPr="003E5D26">
        <w:rPr>
          <w:rFonts w:asciiTheme="majorHAnsi" w:hAnsiTheme="majorHAnsi" w:cstheme="majorHAnsi"/>
          <w:szCs w:val="24"/>
        </w:rPr>
        <w:t>ubezpieczenie OC zarządcy na kwotę co najmniej równoważną w złotych 50 000 euro, w odniesieniu do jednego zdarzenia oraz wszystkich zdarzeń, których skutki są objęte umową ubezpieczenia OC. Ww. minimalna kwota ubezpieczenia ustalana jest przy zastosowaniu kursu średniego euro, ogłoszonego przez NBP po raz pierwszy w roku, w którym umowa ubezpieczenia OC została zawarta,</w:t>
      </w:r>
    </w:p>
    <w:p w14:paraId="148843B5" w14:textId="7891D9AC" w:rsidR="00D2112F" w:rsidRPr="003E5D26" w:rsidRDefault="00D2112F" w:rsidP="00242C38">
      <w:pPr>
        <w:pStyle w:val="Bezodstpw"/>
        <w:numPr>
          <w:ilvl w:val="0"/>
          <w:numId w:val="6"/>
        </w:numPr>
        <w:spacing w:line="360" w:lineRule="auto"/>
        <w:rPr>
          <w:rFonts w:asciiTheme="majorHAnsi" w:hAnsiTheme="majorHAnsi" w:cstheme="majorHAnsi"/>
          <w:sz w:val="24"/>
          <w:szCs w:val="24"/>
        </w:rPr>
      </w:pPr>
      <w:r w:rsidRPr="003E5D26">
        <w:rPr>
          <w:rFonts w:asciiTheme="majorHAnsi" w:hAnsiTheme="majorHAnsi" w:cstheme="majorHAnsi"/>
          <w:sz w:val="24"/>
          <w:szCs w:val="24"/>
        </w:rPr>
        <w:t>zdolności technicznej lub zawodowej:</w:t>
      </w:r>
    </w:p>
    <w:p w14:paraId="4320E23C" w14:textId="5376495C" w:rsidR="00072B41" w:rsidRPr="003E5D26" w:rsidRDefault="00D2112F" w:rsidP="00242C38">
      <w:pPr>
        <w:pStyle w:val="Standard"/>
        <w:numPr>
          <w:ilvl w:val="0"/>
          <w:numId w:val="51"/>
        </w:numPr>
        <w:tabs>
          <w:tab w:val="left" w:pos="426"/>
        </w:tabs>
        <w:suppressAutoHyphens w:val="0"/>
        <w:spacing w:line="360" w:lineRule="auto"/>
        <w:rPr>
          <w:rFonts w:asciiTheme="majorHAnsi" w:hAnsiTheme="majorHAnsi" w:cstheme="majorHAnsi"/>
          <w:sz w:val="24"/>
          <w:szCs w:val="24"/>
        </w:rPr>
      </w:pPr>
      <w:r w:rsidRPr="003E5D26">
        <w:rPr>
          <w:rFonts w:asciiTheme="majorHAnsi" w:hAnsiTheme="majorHAnsi" w:cstheme="majorHAnsi"/>
          <w:sz w:val="24"/>
          <w:szCs w:val="24"/>
        </w:rPr>
        <w:t xml:space="preserve">Wykonawca spełni warunek, jeżeli wykaże, że w okresie ostatnich </w:t>
      </w:r>
      <w:r w:rsidR="00072B41" w:rsidRPr="003E5D26">
        <w:rPr>
          <w:rFonts w:asciiTheme="majorHAnsi" w:hAnsiTheme="majorHAnsi" w:cstheme="majorHAnsi"/>
          <w:sz w:val="24"/>
          <w:szCs w:val="24"/>
        </w:rPr>
        <w:t>3</w:t>
      </w:r>
      <w:r w:rsidRPr="003E5D26">
        <w:rPr>
          <w:rFonts w:asciiTheme="majorHAnsi" w:hAnsiTheme="majorHAnsi" w:cstheme="majorHAnsi"/>
          <w:sz w:val="24"/>
          <w:szCs w:val="24"/>
        </w:rPr>
        <w:t xml:space="preserve"> lat przed upływem terminu składania ofert, a jeżeli okres prowadzenia działalności jest krótszy - w tym okresie, wykonał należycie co</w:t>
      </w:r>
      <w:r w:rsidR="00E856B3"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najmniej </w:t>
      </w:r>
      <w:r w:rsidR="00BA1C81" w:rsidRPr="003E5D26">
        <w:rPr>
          <w:rFonts w:asciiTheme="majorHAnsi" w:hAnsiTheme="majorHAnsi" w:cstheme="majorHAnsi"/>
          <w:sz w:val="24"/>
          <w:szCs w:val="24"/>
        </w:rPr>
        <w:t>jedno</w:t>
      </w:r>
      <w:r w:rsidR="003A20DE" w:rsidRPr="003E5D26">
        <w:rPr>
          <w:rFonts w:asciiTheme="majorHAnsi" w:hAnsiTheme="majorHAnsi" w:cstheme="majorHAnsi"/>
          <w:caps/>
          <w:sz w:val="24"/>
          <w:szCs w:val="24"/>
        </w:rPr>
        <w:t xml:space="preserve"> </w:t>
      </w:r>
      <w:r w:rsidRPr="003E5D26">
        <w:rPr>
          <w:rFonts w:asciiTheme="majorHAnsi" w:hAnsiTheme="majorHAnsi" w:cstheme="majorHAnsi"/>
          <w:sz w:val="24"/>
          <w:szCs w:val="24"/>
        </w:rPr>
        <w:t>świadczeni</w:t>
      </w:r>
      <w:r w:rsidR="00BA1C81" w:rsidRPr="003E5D26">
        <w:rPr>
          <w:rFonts w:asciiTheme="majorHAnsi" w:hAnsiTheme="majorHAnsi" w:cstheme="majorHAnsi"/>
          <w:sz w:val="24"/>
          <w:szCs w:val="24"/>
        </w:rPr>
        <w:t>e</w:t>
      </w:r>
      <w:r w:rsidR="004F565F" w:rsidRPr="003E5D26">
        <w:rPr>
          <w:rFonts w:asciiTheme="majorHAnsi" w:hAnsiTheme="majorHAnsi" w:cstheme="majorHAnsi"/>
          <w:sz w:val="24"/>
          <w:szCs w:val="24"/>
        </w:rPr>
        <w:t>,</w:t>
      </w:r>
      <w:r w:rsidR="00072B41" w:rsidRPr="003E5D26">
        <w:rPr>
          <w:rFonts w:asciiTheme="majorHAnsi" w:hAnsiTheme="majorHAnsi" w:cstheme="majorHAnsi"/>
          <w:sz w:val="24"/>
          <w:szCs w:val="24"/>
        </w:rPr>
        <w:t xml:space="preserve"> polegające na administrowaniu budynkami mieszkalnymi,  odpowiadającą łącznie rodzajem zamówieniu stanowiącemu przedmiot postępowania o powierzchni użytkowej minimum: </w:t>
      </w:r>
    </w:p>
    <w:p w14:paraId="1B4816B0" w14:textId="3578B8B5" w:rsidR="00072B41" w:rsidRPr="003E5D26" w:rsidRDefault="00072B41" w:rsidP="00242C38">
      <w:pPr>
        <w:pStyle w:val="Standard"/>
        <w:tabs>
          <w:tab w:val="left" w:pos="426"/>
        </w:tabs>
        <w:suppressAutoHyphens w:val="0"/>
        <w:spacing w:line="360" w:lineRule="auto"/>
        <w:ind w:left="709"/>
        <w:rPr>
          <w:rFonts w:asciiTheme="majorHAnsi" w:hAnsiTheme="majorHAnsi" w:cstheme="majorHAnsi"/>
          <w:sz w:val="24"/>
          <w:szCs w:val="24"/>
        </w:rPr>
      </w:pPr>
      <w:r w:rsidRPr="003E5D26">
        <w:rPr>
          <w:rFonts w:asciiTheme="majorHAnsi" w:hAnsiTheme="majorHAnsi" w:cstheme="majorHAnsi"/>
          <w:sz w:val="24"/>
          <w:szCs w:val="24"/>
        </w:rPr>
        <w:t xml:space="preserve">dla Części I: </w:t>
      </w:r>
      <w:r w:rsidR="003B6830" w:rsidRPr="003E5D26">
        <w:rPr>
          <w:rFonts w:asciiTheme="majorHAnsi" w:hAnsiTheme="majorHAnsi" w:cstheme="majorHAnsi"/>
          <w:sz w:val="24"/>
          <w:szCs w:val="24"/>
        </w:rPr>
        <w:t>1</w:t>
      </w:r>
      <w:r w:rsidR="00304DF4" w:rsidRPr="003E5D26">
        <w:rPr>
          <w:rFonts w:asciiTheme="majorHAnsi" w:hAnsiTheme="majorHAnsi" w:cstheme="majorHAnsi"/>
          <w:sz w:val="24"/>
          <w:szCs w:val="24"/>
        </w:rPr>
        <w:t>3</w:t>
      </w:r>
      <w:r w:rsidR="00E71EAE" w:rsidRPr="003E5D26">
        <w:rPr>
          <w:rFonts w:asciiTheme="majorHAnsi" w:hAnsiTheme="majorHAnsi" w:cstheme="majorHAnsi"/>
          <w:sz w:val="24"/>
          <w:szCs w:val="24"/>
        </w:rPr>
        <w:t>.0</w:t>
      </w:r>
      <w:r w:rsidRPr="003E5D26">
        <w:rPr>
          <w:rFonts w:asciiTheme="majorHAnsi" w:hAnsiTheme="majorHAnsi" w:cstheme="majorHAnsi"/>
          <w:sz w:val="24"/>
          <w:szCs w:val="24"/>
        </w:rPr>
        <w:t>00 m</w:t>
      </w:r>
      <w:r w:rsidRPr="003E5D26">
        <w:rPr>
          <w:rFonts w:asciiTheme="majorHAnsi" w:hAnsiTheme="majorHAnsi" w:cstheme="majorHAnsi"/>
          <w:sz w:val="24"/>
          <w:szCs w:val="24"/>
          <w:vertAlign w:val="superscript"/>
        </w:rPr>
        <w:t>2</w:t>
      </w:r>
      <w:r w:rsidRPr="003E5D26">
        <w:rPr>
          <w:rFonts w:asciiTheme="majorHAnsi" w:hAnsiTheme="majorHAnsi" w:cstheme="majorHAnsi"/>
          <w:sz w:val="24"/>
          <w:szCs w:val="24"/>
        </w:rPr>
        <w:t xml:space="preserve">; </w:t>
      </w:r>
      <w:r w:rsidR="0038140D" w:rsidRPr="003E5D26">
        <w:rPr>
          <w:rFonts w:asciiTheme="majorHAnsi" w:hAnsiTheme="majorHAnsi" w:cstheme="majorHAnsi"/>
          <w:sz w:val="24"/>
          <w:szCs w:val="24"/>
        </w:rPr>
        <w:t>o wartości</w:t>
      </w:r>
      <w:r w:rsidR="0044580E" w:rsidRPr="003E5D26">
        <w:rPr>
          <w:rFonts w:asciiTheme="majorHAnsi" w:hAnsiTheme="majorHAnsi" w:cstheme="majorHAnsi"/>
          <w:sz w:val="24"/>
          <w:szCs w:val="24"/>
        </w:rPr>
        <w:t xml:space="preserve"> </w:t>
      </w:r>
      <w:r w:rsidR="0038140D" w:rsidRPr="003E5D26">
        <w:rPr>
          <w:rFonts w:asciiTheme="majorHAnsi" w:hAnsiTheme="majorHAnsi" w:cstheme="majorHAnsi"/>
          <w:sz w:val="24"/>
          <w:szCs w:val="24"/>
        </w:rPr>
        <w:t xml:space="preserve"> </w:t>
      </w:r>
      <w:r w:rsidR="00AB33E6">
        <w:rPr>
          <w:rFonts w:asciiTheme="majorHAnsi" w:hAnsiTheme="majorHAnsi" w:cstheme="majorHAnsi"/>
          <w:sz w:val="24"/>
          <w:szCs w:val="24"/>
        </w:rPr>
        <w:t>150.000</w:t>
      </w:r>
      <w:r w:rsidR="00CF70F4" w:rsidRPr="003E5D26">
        <w:rPr>
          <w:rFonts w:asciiTheme="majorHAnsi" w:hAnsiTheme="majorHAnsi" w:cstheme="majorHAnsi"/>
          <w:sz w:val="24"/>
          <w:szCs w:val="24"/>
        </w:rPr>
        <w:t xml:space="preserve"> zł brutto</w:t>
      </w:r>
      <w:r w:rsidR="00682E12" w:rsidRPr="003E5D26">
        <w:rPr>
          <w:rFonts w:asciiTheme="majorHAnsi" w:hAnsiTheme="majorHAnsi" w:cstheme="majorHAnsi"/>
          <w:sz w:val="24"/>
          <w:szCs w:val="24"/>
        </w:rPr>
        <w:t xml:space="preserve"> umowy</w:t>
      </w:r>
      <w:r w:rsidR="00FF5F6A">
        <w:rPr>
          <w:rFonts w:asciiTheme="majorHAnsi" w:hAnsiTheme="majorHAnsi" w:cstheme="majorHAnsi"/>
          <w:sz w:val="24"/>
          <w:szCs w:val="24"/>
        </w:rPr>
        <w:t>/ów</w:t>
      </w:r>
    </w:p>
    <w:p w14:paraId="751998C3" w14:textId="49A75841" w:rsidR="00072B41" w:rsidRPr="003E5D26" w:rsidRDefault="00072B41" w:rsidP="00242C38">
      <w:pPr>
        <w:pStyle w:val="Standard"/>
        <w:tabs>
          <w:tab w:val="left" w:pos="426"/>
        </w:tabs>
        <w:suppressAutoHyphens w:val="0"/>
        <w:spacing w:line="360" w:lineRule="auto"/>
        <w:ind w:left="709"/>
        <w:rPr>
          <w:rFonts w:asciiTheme="majorHAnsi" w:hAnsiTheme="majorHAnsi" w:cstheme="majorHAnsi"/>
          <w:sz w:val="24"/>
          <w:szCs w:val="24"/>
        </w:rPr>
      </w:pPr>
      <w:r w:rsidRPr="003E5D26">
        <w:rPr>
          <w:rFonts w:asciiTheme="majorHAnsi" w:hAnsiTheme="majorHAnsi" w:cstheme="majorHAnsi"/>
          <w:sz w:val="24"/>
          <w:szCs w:val="24"/>
        </w:rPr>
        <w:t>dla Częś</w:t>
      </w:r>
      <w:r w:rsidR="00E71EAE" w:rsidRPr="003E5D26">
        <w:rPr>
          <w:rFonts w:asciiTheme="majorHAnsi" w:hAnsiTheme="majorHAnsi" w:cstheme="majorHAnsi"/>
          <w:sz w:val="24"/>
          <w:szCs w:val="24"/>
        </w:rPr>
        <w:t>ci</w:t>
      </w:r>
      <w:r w:rsidRPr="003E5D26">
        <w:rPr>
          <w:rFonts w:asciiTheme="majorHAnsi" w:hAnsiTheme="majorHAnsi" w:cstheme="majorHAnsi"/>
          <w:sz w:val="24"/>
          <w:szCs w:val="24"/>
        </w:rPr>
        <w:t xml:space="preserve"> I</w:t>
      </w:r>
      <w:r w:rsidR="00B663A3" w:rsidRPr="003E5D26">
        <w:rPr>
          <w:rFonts w:asciiTheme="majorHAnsi" w:hAnsiTheme="majorHAnsi" w:cstheme="majorHAnsi"/>
          <w:sz w:val="24"/>
          <w:szCs w:val="24"/>
        </w:rPr>
        <w:t>I</w:t>
      </w:r>
      <w:r w:rsidRPr="003E5D26">
        <w:rPr>
          <w:rFonts w:asciiTheme="majorHAnsi" w:hAnsiTheme="majorHAnsi" w:cstheme="majorHAnsi"/>
          <w:sz w:val="24"/>
          <w:szCs w:val="24"/>
        </w:rPr>
        <w:t xml:space="preserve">: </w:t>
      </w:r>
      <w:r w:rsidR="003B6830" w:rsidRPr="003E5D26">
        <w:rPr>
          <w:rFonts w:asciiTheme="majorHAnsi" w:hAnsiTheme="majorHAnsi" w:cstheme="majorHAnsi"/>
          <w:sz w:val="24"/>
          <w:szCs w:val="24"/>
        </w:rPr>
        <w:t>1</w:t>
      </w:r>
      <w:r w:rsidR="00304DF4" w:rsidRPr="003E5D26">
        <w:rPr>
          <w:rFonts w:asciiTheme="majorHAnsi" w:hAnsiTheme="majorHAnsi" w:cstheme="majorHAnsi"/>
          <w:sz w:val="24"/>
          <w:szCs w:val="24"/>
        </w:rPr>
        <w:t>8</w:t>
      </w:r>
      <w:r w:rsidRPr="003E5D26">
        <w:rPr>
          <w:rFonts w:asciiTheme="majorHAnsi" w:hAnsiTheme="majorHAnsi" w:cstheme="majorHAnsi"/>
          <w:sz w:val="24"/>
          <w:szCs w:val="24"/>
        </w:rPr>
        <w:t>.</w:t>
      </w:r>
      <w:r w:rsidR="00390E05" w:rsidRPr="003E5D26">
        <w:rPr>
          <w:rFonts w:asciiTheme="majorHAnsi" w:hAnsiTheme="majorHAnsi" w:cstheme="majorHAnsi"/>
          <w:sz w:val="24"/>
          <w:szCs w:val="24"/>
        </w:rPr>
        <w:t>0</w:t>
      </w:r>
      <w:r w:rsidRPr="003E5D26">
        <w:rPr>
          <w:rFonts w:asciiTheme="majorHAnsi" w:hAnsiTheme="majorHAnsi" w:cstheme="majorHAnsi"/>
          <w:sz w:val="24"/>
          <w:szCs w:val="24"/>
        </w:rPr>
        <w:t>00 m</w:t>
      </w:r>
      <w:r w:rsidRPr="003E5D26">
        <w:rPr>
          <w:rFonts w:asciiTheme="majorHAnsi" w:hAnsiTheme="majorHAnsi" w:cstheme="majorHAnsi"/>
          <w:sz w:val="24"/>
          <w:szCs w:val="24"/>
          <w:vertAlign w:val="superscript"/>
        </w:rPr>
        <w:t>2</w:t>
      </w:r>
      <w:r w:rsidR="0038140D" w:rsidRPr="003E5D26">
        <w:rPr>
          <w:rFonts w:asciiTheme="majorHAnsi" w:hAnsiTheme="majorHAnsi" w:cstheme="majorHAnsi"/>
          <w:sz w:val="24"/>
          <w:szCs w:val="24"/>
        </w:rPr>
        <w:t xml:space="preserve">, o wartości </w:t>
      </w:r>
      <w:r w:rsidR="0044580E" w:rsidRPr="003E5D26">
        <w:rPr>
          <w:rFonts w:asciiTheme="majorHAnsi" w:hAnsiTheme="majorHAnsi" w:cstheme="majorHAnsi"/>
          <w:sz w:val="24"/>
          <w:szCs w:val="24"/>
        </w:rPr>
        <w:t xml:space="preserve"> </w:t>
      </w:r>
      <w:r w:rsidR="00AB33E6">
        <w:rPr>
          <w:rFonts w:asciiTheme="majorHAnsi" w:hAnsiTheme="majorHAnsi" w:cstheme="majorHAnsi"/>
          <w:sz w:val="24"/>
          <w:szCs w:val="24"/>
        </w:rPr>
        <w:t>210.000</w:t>
      </w:r>
      <w:r w:rsidR="00CF70F4" w:rsidRPr="003E5D26">
        <w:rPr>
          <w:rFonts w:asciiTheme="majorHAnsi" w:hAnsiTheme="majorHAnsi" w:cstheme="majorHAnsi"/>
          <w:sz w:val="24"/>
          <w:szCs w:val="24"/>
        </w:rPr>
        <w:t xml:space="preserve"> zł brutto</w:t>
      </w:r>
      <w:r w:rsidR="00682E12" w:rsidRPr="003E5D26">
        <w:rPr>
          <w:rFonts w:asciiTheme="majorHAnsi" w:hAnsiTheme="majorHAnsi" w:cstheme="majorHAnsi"/>
          <w:sz w:val="24"/>
          <w:szCs w:val="24"/>
        </w:rPr>
        <w:t xml:space="preserve"> umowy</w:t>
      </w:r>
      <w:r w:rsidR="00FF5F6A">
        <w:rPr>
          <w:rFonts w:asciiTheme="majorHAnsi" w:hAnsiTheme="majorHAnsi" w:cstheme="majorHAnsi"/>
          <w:sz w:val="24"/>
          <w:szCs w:val="24"/>
        </w:rPr>
        <w:t>/ów</w:t>
      </w:r>
    </w:p>
    <w:p w14:paraId="4E068C61" w14:textId="33F198BF" w:rsidR="005A025D" w:rsidRPr="003E5D26" w:rsidRDefault="005A025D" w:rsidP="00242C38">
      <w:pPr>
        <w:pStyle w:val="Standard"/>
        <w:tabs>
          <w:tab w:val="left" w:pos="426"/>
        </w:tabs>
        <w:suppressAutoHyphens w:val="0"/>
        <w:spacing w:line="360" w:lineRule="auto"/>
        <w:ind w:left="709"/>
        <w:rPr>
          <w:rFonts w:asciiTheme="majorHAnsi" w:hAnsiTheme="majorHAnsi" w:cstheme="majorHAnsi"/>
          <w:sz w:val="24"/>
          <w:szCs w:val="24"/>
        </w:rPr>
      </w:pPr>
      <w:r w:rsidRPr="003E5D26">
        <w:rPr>
          <w:rFonts w:asciiTheme="majorHAnsi" w:hAnsiTheme="majorHAnsi" w:cstheme="majorHAnsi"/>
          <w:sz w:val="24"/>
          <w:szCs w:val="24"/>
        </w:rPr>
        <w:t>dla Częś</w:t>
      </w:r>
      <w:r w:rsidR="00E71EAE" w:rsidRPr="003E5D26">
        <w:rPr>
          <w:rFonts w:asciiTheme="majorHAnsi" w:hAnsiTheme="majorHAnsi" w:cstheme="majorHAnsi"/>
          <w:sz w:val="24"/>
          <w:szCs w:val="24"/>
        </w:rPr>
        <w:t>ci</w:t>
      </w:r>
      <w:r w:rsidRPr="003E5D26">
        <w:rPr>
          <w:rFonts w:asciiTheme="majorHAnsi" w:hAnsiTheme="majorHAnsi" w:cstheme="majorHAnsi"/>
          <w:sz w:val="24"/>
          <w:szCs w:val="24"/>
        </w:rPr>
        <w:t xml:space="preserve"> III: </w:t>
      </w:r>
      <w:r w:rsidR="003B6830" w:rsidRPr="003E5D26">
        <w:rPr>
          <w:rFonts w:asciiTheme="majorHAnsi" w:hAnsiTheme="majorHAnsi" w:cstheme="majorHAnsi"/>
          <w:sz w:val="24"/>
          <w:szCs w:val="24"/>
        </w:rPr>
        <w:t>3</w:t>
      </w:r>
      <w:r w:rsidR="00D37DF3">
        <w:rPr>
          <w:rFonts w:asciiTheme="majorHAnsi" w:hAnsiTheme="majorHAnsi" w:cstheme="majorHAnsi"/>
          <w:sz w:val="24"/>
          <w:szCs w:val="24"/>
        </w:rPr>
        <w:t>0</w:t>
      </w:r>
      <w:r w:rsidRPr="003E5D26">
        <w:rPr>
          <w:rFonts w:asciiTheme="majorHAnsi" w:hAnsiTheme="majorHAnsi" w:cstheme="majorHAnsi"/>
          <w:sz w:val="24"/>
          <w:szCs w:val="24"/>
        </w:rPr>
        <w:t>.000 m</w:t>
      </w:r>
      <w:r w:rsidRPr="003E5D26">
        <w:rPr>
          <w:rFonts w:asciiTheme="majorHAnsi" w:hAnsiTheme="majorHAnsi" w:cstheme="majorHAnsi"/>
          <w:sz w:val="24"/>
          <w:szCs w:val="24"/>
          <w:vertAlign w:val="superscript"/>
        </w:rPr>
        <w:t>2</w:t>
      </w:r>
      <w:r w:rsidRPr="003E5D26">
        <w:rPr>
          <w:rFonts w:asciiTheme="majorHAnsi" w:hAnsiTheme="majorHAnsi" w:cstheme="majorHAnsi"/>
          <w:sz w:val="24"/>
          <w:szCs w:val="24"/>
        </w:rPr>
        <w:t xml:space="preserve">, o wartości </w:t>
      </w:r>
      <w:r w:rsidR="00AB33E6">
        <w:rPr>
          <w:rFonts w:asciiTheme="majorHAnsi" w:hAnsiTheme="majorHAnsi" w:cstheme="majorHAnsi"/>
          <w:sz w:val="24"/>
          <w:szCs w:val="24"/>
        </w:rPr>
        <w:t>310.000</w:t>
      </w:r>
      <w:r w:rsidRPr="003E5D26">
        <w:rPr>
          <w:rFonts w:asciiTheme="majorHAnsi" w:hAnsiTheme="majorHAnsi" w:cstheme="majorHAnsi"/>
          <w:sz w:val="24"/>
          <w:szCs w:val="24"/>
        </w:rPr>
        <w:t xml:space="preserve">  zł brutto umowy</w:t>
      </w:r>
      <w:r w:rsidR="00FF5F6A">
        <w:rPr>
          <w:rFonts w:asciiTheme="majorHAnsi" w:hAnsiTheme="majorHAnsi" w:cstheme="majorHAnsi"/>
          <w:sz w:val="24"/>
          <w:szCs w:val="24"/>
        </w:rPr>
        <w:t>/ów</w:t>
      </w:r>
    </w:p>
    <w:p w14:paraId="037C5997" w14:textId="567D96C6" w:rsidR="005A025D" w:rsidRPr="003E5D26" w:rsidRDefault="005A025D" w:rsidP="00242C38">
      <w:pPr>
        <w:pStyle w:val="Standard"/>
        <w:tabs>
          <w:tab w:val="left" w:pos="426"/>
        </w:tabs>
        <w:suppressAutoHyphens w:val="0"/>
        <w:spacing w:line="360" w:lineRule="auto"/>
        <w:ind w:left="709"/>
        <w:rPr>
          <w:rFonts w:asciiTheme="majorHAnsi" w:hAnsiTheme="majorHAnsi" w:cstheme="majorHAnsi"/>
          <w:sz w:val="24"/>
          <w:szCs w:val="24"/>
        </w:rPr>
      </w:pPr>
      <w:r w:rsidRPr="003E5D26">
        <w:rPr>
          <w:rFonts w:asciiTheme="majorHAnsi" w:hAnsiTheme="majorHAnsi" w:cstheme="majorHAnsi"/>
          <w:sz w:val="24"/>
          <w:szCs w:val="24"/>
        </w:rPr>
        <w:t>dla Czę</w:t>
      </w:r>
      <w:r w:rsidR="00E71EAE" w:rsidRPr="003E5D26">
        <w:rPr>
          <w:rFonts w:asciiTheme="majorHAnsi" w:hAnsiTheme="majorHAnsi" w:cstheme="majorHAnsi"/>
          <w:sz w:val="24"/>
          <w:szCs w:val="24"/>
        </w:rPr>
        <w:t xml:space="preserve">ści </w:t>
      </w:r>
      <w:r w:rsidRPr="003E5D26">
        <w:rPr>
          <w:rFonts w:asciiTheme="majorHAnsi" w:hAnsiTheme="majorHAnsi" w:cstheme="majorHAnsi"/>
          <w:sz w:val="24"/>
          <w:szCs w:val="24"/>
        </w:rPr>
        <w:t>IV: 26.000 m</w:t>
      </w:r>
      <w:r w:rsidRPr="003E5D26">
        <w:rPr>
          <w:rFonts w:asciiTheme="majorHAnsi" w:hAnsiTheme="majorHAnsi" w:cstheme="majorHAnsi"/>
          <w:sz w:val="24"/>
          <w:szCs w:val="24"/>
          <w:vertAlign w:val="superscript"/>
        </w:rPr>
        <w:t>2</w:t>
      </w:r>
      <w:r w:rsidRPr="003E5D26">
        <w:rPr>
          <w:rFonts w:asciiTheme="majorHAnsi" w:hAnsiTheme="majorHAnsi" w:cstheme="majorHAnsi"/>
          <w:sz w:val="24"/>
          <w:szCs w:val="24"/>
        </w:rPr>
        <w:t xml:space="preserve">, o wartości  </w:t>
      </w:r>
      <w:r w:rsidR="00FF5F6A">
        <w:rPr>
          <w:rFonts w:asciiTheme="majorHAnsi" w:hAnsiTheme="majorHAnsi" w:cstheme="majorHAnsi"/>
          <w:sz w:val="24"/>
          <w:szCs w:val="24"/>
        </w:rPr>
        <w:t>280</w:t>
      </w:r>
      <w:r w:rsidR="00AB33E6">
        <w:rPr>
          <w:rFonts w:asciiTheme="majorHAnsi" w:hAnsiTheme="majorHAnsi" w:cstheme="majorHAnsi"/>
          <w:sz w:val="24"/>
          <w:szCs w:val="24"/>
        </w:rPr>
        <w:t>.000</w:t>
      </w:r>
      <w:r w:rsidRPr="003E5D26">
        <w:rPr>
          <w:rFonts w:asciiTheme="majorHAnsi" w:hAnsiTheme="majorHAnsi" w:cstheme="majorHAnsi"/>
          <w:sz w:val="24"/>
          <w:szCs w:val="24"/>
        </w:rPr>
        <w:t xml:space="preserve"> zł brutto umowy</w:t>
      </w:r>
      <w:r w:rsidR="00FF5F6A">
        <w:rPr>
          <w:rFonts w:asciiTheme="majorHAnsi" w:hAnsiTheme="majorHAnsi" w:cstheme="majorHAnsi"/>
          <w:sz w:val="24"/>
          <w:szCs w:val="24"/>
        </w:rPr>
        <w:t>/ów</w:t>
      </w:r>
    </w:p>
    <w:p w14:paraId="720671A4" w14:textId="4DC9EB25" w:rsidR="00072B41" w:rsidRPr="003E5D26" w:rsidRDefault="00072B41" w:rsidP="00242C38">
      <w:pPr>
        <w:pStyle w:val="Standard"/>
        <w:spacing w:line="360" w:lineRule="auto"/>
        <w:ind w:left="709"/>
        <w:rPr>
          <w:rFonts w:asciiTheme="majorHAnsi" w:hAnsiTheme="majorHAnsi" w:cstheme="majorHAnsi"/>
          <w:sz w:val="24"/>
          <w:szCs w:val="24"/>
        </w:rPr>
      </w:pPr>
      <w:r w:rsidRPr="003E5D26">
        <w:rPr>
          <w:rFonts w:asciiTheme="majorHAnsi" w:hAnsiTheme="majorHAnsi" w:cstheme="majorHAnsi"/>
          <w:sz w:val="24"/>
          <w:szCs w:val="24"/>
        </w:rPr>
        <w:t>w okresie co najmniej 12 miesięcy (dla każdej z części).</w:t>
      </w:r>
    </w:p>
    <w:p w14:paraId="69CF2E9C" w14:textId="601A8A41" w:rsidR="00D1125D" w:rsidRPr="003E5D26" w:rsidRDefault="008035B7" w:rsidP="00242C38">
      <w:pPr>
        <w:pStyle w:val="Bezodstpw"/>
        <w:numPr>
          <w:ilvl w:val="0"/>
          <w:numId w:val="7"/>
        </w:numPr>
        <w:spacing w:line="360" w:lineRule="auto"/>
        <w:rPr>
          <w:rFonts w:asciiTheme="majorHAnsi" w:hAnsiTheme="majorHAnsi" w:cstheme="majorHAnsi"/>
          <w:sz w:val="24"/>
          <w:szCs w:val="24"/>
        </w:rPr>
      </w:pPr>
      <w:r w:rsidRPr="003E5D26">
        <w:rPr>
          <w:rFonts w:asciiTheme="majorHAnsi" w:hAnsiTheme="majorHAnsi" w:cstheme="majorHAnsi"/>
          <w:sz w:val="24"/>
          <w:szCs w:val="24"/>
        </w:rPr>
        <w:lastRenderedPageBreak/>
        <w:t>Dysponują osobami zdolnymi do wykonania zamówienia w zakresie zgodnym</w:t>
      </w:r>
      <w:r w:rsidR="00200C59"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z przedmiotem zamówienia tj. </w:t>
      </w:r>
      <w:r w:rsidR="001D7053" w:rsidRPr="003E5D26">
        <w:rPr>
          <w:rFonts w:asciiTheme="majorHAnsi" w:hAnsiTheme="majorHAnsi" w:cstheme="majorHAnsi"/>
          <w:sz w:val="24"/>
          <w:szCs w:val="24"/>
        </w:rPr>
        <w:t>dysponują co najmniej jedną osobą, która posiada świadectwo kwalifikacyjne w zakresie eksploatacji lub  dozoru instalacji sanitarnych i co najmniej jedną osobą posiadającą świadectwo kwalifikacyjne SEP w zakresie dozoru instalacji elektrycznych oraz co najmniej jedną osobą posiadającą uprawnienia kierownika budowy i robót w specjalności konstrukcyjno-budowlanej (do kierowania, nadzorowania i kontrolowania budowy i robót, oceniania i badania stanu technicznego w zakresie wszelkich budynków i innych budowli o powszechnie znanych rozwiązaniach konstrukcyjnych</w:t>
      </w:r>
      <w:r w:rsidR="001D7053" w:rsidRPr="003E5D26">
        <w:rPr>
          <w:rFonts w:asciiTheme="majorHAnsi" w:hAnsiTheme="majorHAnsi" w:cstheme="majorHAnsi"/>
          <w:bCs/>
          <w:sz w:val="24"/>
          <w:szCs w:val="24"/>
        </w:rPr>
        <w:t>)</w:t>
      </w:r>
    </w:p>
    <w:p w14:paraId="47C17725" w14:textId="4F7FC88D" w:rsidR="00153FBE" w:rsidRPr="003E5D26" w:rsidRDefault="007F2E39" w:rsidP="00242C38">
      <w:pPr>
        <w:pStyle w:val="pkt"/>
        <w:numPr>
          <w:ilvl w:val="0"/>
          <w:numId w:val="7"/>
        </w:numPr>
        <w:tabs>
          <w:tab w:val="left" w:pos="1065"/>
        </w:tabs>
        <w:spacing w:before="0" w:after="0" w:line="360" w:lineRule="auto"/>
        <w:jc w:val="left"/>
        <w:rPr>
          <w:rFonts w:asciiTheme="majorHAnsi" w:hAnsiTheme="majorHAnsi" w:cstheme="majorHAnsi"/>
          <w:szCs w:val="24"/>
        </w:rPr>
      </w:pPr>
      <w:r w:rsidRPr="003E5D26">
        <w:rPr>
          <w:rFonts w:asciiTheme="majorHAnsi" w:hAnsiTheme="majorHAnsi" w:cstheme="majorHAnsi"/>
          <w:szCs w:val="24"/>
        </w:rPr>
        <w:t>O</w:t>
      </w:r>
      <w:r w:rsidR="00153FBE" w:rsidRPr="003E5D26">
        <w:rPr>
          <w:rFonts w:asciiTheme="majorHAnsi" w:hAnsiTheme="majorHAnsi" w:cstheme="majorHAnsi"/>
          <w:szCs w:val="24"/>
        </w:rPr>
        <w:t>świadczą, iż na dzień rozpoczęcia wykonywania zamówienia, będą dysponowali biurem obsługi klienta w rejonie administrowanych nieruchomości, dostosowanego do obsługi osób niepełnosprawnych.</w:t>
      </w:r>
    </w:p>
    <w:p w14:paraId="7523E102" w14:textId="33A8BB23" w:rsidR="003A20DE" w:rsidRPr="003E5D26" w:rsidRDefault="00D2112F" w:rsidP="00242C38">
      <w:pPr>
        <w:pStyle w:val="Bezodstpw"/>
        <w:numPr>
          <w:ilvl w:val="0"/>
          <w:numId w:val="5"/>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w stosunku do Wykonawców wspólnie ubiegających się o udzielenie zamówienia, w odniesieniu do warunku dotyczącego zdolności technicznej</w:t>
      </w:r>
      <w:r w:rsidR="003A20DE" w:rsidRPr="003E5D26">
        <w:rPr>
          <w:rFonts w:asciiTheme="majorHAnsi" w:hAnsiTheme="majorHAnsi" w:cstheme="majorHAnsi"/>
          <w:sz w:val="24"/>
          <w:szCs w:val="24"/>
        </w:rPr>
        <w:t xml:space="preserve"> </w:t>
      </w:r>
      <w:r w:rsidRPr="003E5D26">
        <w:rPr>
          <w:rFonts w:asciiTheme="majorHAnsi" w:hAnsiTheme="majorHAnsi" w:cstheme="majorHAnsi"/>
          <w:sz w:val="24"/>
          <w:szCs w:val="24"/>
        </w:rPr>
        <w:t>lub zawodowej – dopuszcza łączne spełnianie warunku przez Wykonawców.</w:t>
      </w:r>
    </w:p>
    <w:p w14:paraId="22E625F5" w14:textId="34580DD0" w:rsidR="00FB4F3E" w:rsidRPr="003E5D26" w:rsidRDefault="00D2112F" w:rsidP="00242C38">
      <w:pPr>
        <w:pStyle w:val="Bezodstpw"/>
        <w:numPr>
          <w:ilvl w:val="0"/>
          <w:numId w:val="5"/>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może na każdym etapie postępowania, uznać, że wykonawca nie posiada wymaganych zdolności, jeżeli posiadanie przez wykonawcę sprzecznych interesów,</w:t>
      </w:r>
      <w:r w:rsidR="003A20DE" w:rsidRPr="003E5D26">
        <w:rPr>
          <w:rFonts w:asciiTheme="majorHAnsi" w:hAnsiTheme="majorHAnsi" w:cstheme="majorHAnsi"/>
          <w:sz w:val="24"/>
          <w:szCs w:val="24"/>
        </w:rPr>
        <w:t xml:space="preserve"> </w:t>
      </w:r>
      <w:r w:rsidRPr="003E5D26">
        <w:rPr>
          <w:rFonts w:asciiTheme="majorHAnsi" w:hAnsiTheme="majorHAnsi" w:cstheme="majorHAnsi"/>
          <w:sz w:val="24"/>
          <w:szCs w:val="24"/>
        </w:rPr>
        <w:t>w szczególności zaangażowanie zasobów technicznych lub zawodowych wykonawcy</w:t>
      </w:r>
      <w:r w:rsidR="00242C38"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w inne przedsięwzięcia gospodarcze wykonawcy może mieć negatywny wpływ </w:t>
      </w:r>
      <w:r w:rsidR="003A20DE" w:rsidRPr="003E5D26">
        <w:rPr>
          <w:rFonts w:asciiTheme="majorHAnsi" w:hAnsiTheme="majorHAnsi" w:cstheme="majorHAnsi"/>
          <w:sz w:val="24"/>
          <w:szCs w:val="24"/>
        </w:rPr>
        <w:t xml:space="preserve"> </w:t>
      </w:r>
      <w:r w:rsidRPr="003E5D26">
        <w:rPr>
          <w:rFonts w:asciiTheme="majorHAnsi" w:hAnsiTheme="majorHAnsi" w:cstheme="majorHAnsi"/>
          <w:sz w:val="24"/>
          <w:szCs w:val="24"/>
        </w:rPr>
        <w:t>na realizację zamówienia.</w:t>
      </w:r>
    </w:p>
    <w:p w14:paraId="68AF7EB7" w14:textId="0395B942" w:rsidR="00F57D8E" w:rsidRPr="003E5D26" w:rsidRDefault="00F57D8E" w:rsidP="00242C38">
      <w:pPr>
        <w:pStyle w:val="Bezodstpw"/>
        <w:numPr>
          <w:ilvl w:val="0"/>
          <w:numId w:val="2"/>
        </w:numPr>
        <w:spacing w:line="360" w:lineRule="auto"/>
        <w:ind w:left="0" w:firstLine="0"/>
        <w:rPr>
          <w:rFonts w:asciiTheme="majorHAnsi" w:hAnsiTheme="majorHAnsi" w:cstheme="majorHAnsi"/>
          <w:b/>
          <w:bCs/>
          <w:sz w:val="24"/>
          <w:szCs w:val="24"/>
        </w:rPr>
      </w:pPr>
      <w:r w:rsidRPr="003E5D26">
        <w:rPr>
          <w:rFonts w:asciiTheme="majorHAnsi" w:hAnsiTheme="majorHAnsi" w:cstheme="majorHAnsi"/>
          <w:b/>
          <w:bCs/>
          <w:sz w:val="24"/>
          <w:szCs w:val="24"/>
        </w:rPr>
        <w:t>OŚWIADCZENIE I DOKUM</w:t>
      </w:r>
      <w:r w:rsidR="003357FA" w:rsidRPr="003E5D26">
        <w:rPr>
          <w:rFonts w:asciiTheme="majorHAnsi" w:hAnsiTheme="majorHAnsi" w:cstheme="majorHAnsi"/>
          <w:b/>
          <w:bCs/>
          <w:sz w:val="24"/>
          <w:szCs w:val="24"/>
        </w:rPr>
        <w:t>E</w:t>
      </w:r>
      <w:r w:rsidRPr="003E5D26">
        <w:rPr>
          <w:rFonts w:asciiTheme="majorHAnsi" w:hAnsiTheme="majorHAnsi" w:cstheme="majorHAnsi"/>
          <w:b/>
          <w:bCs/>
          <w:sz w:val="24"/>
          <w:szCs w:val="24"/>
        </w:rPr>
        <w:t>NTY, JAKIE ZOBOWIĄZANI SĄ DOSTARCZYĆ</w:t>
      </w:r>
      <w:r w:rsidR="003A20DE"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WYKONAWCY W CELU POTWIERDZENIA SPEŁNIANIA WARUNKÓW UDZIAŁU</w:t>
      </w:r>
      <w:r w:rsidR="0044580E"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W POSTĘPOWANIU ORAZ WYKAZANIA BRAKU PODSTAW WYKLUCZENIA</w:t>
      </w:r>
      <w:r w:rsidR="005F677F" w:rsidRPr="003E5D26">
        <w:rPr>
          <w:rFonts w:asciiTheme="majorHAnsi" w:hAnsiTheme="majorHAnsi" w:cstheme="majorHAnsi"/>
          <w:b/>
          <w:bCs/>
          <w:sz w:val="24"/>
          <w:szCs w:val="24"/>
        </w:rPr>
        <w:t>, PODMIOTOWE ŚRODKI DOWODOWE</w:t>
      </w:r>
    </w:p>
    <w:p w14:paraId="392D30B9" w14:textId="085D9BCE" w:rsidR="00F57D8E"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3E5D26">
        <w:rPr>
          <w:rFonts w:asciiTheme="majorHAnsi" w:hAnsiTheme="majorHAnsi" w:cstheme="majorHAnsi"/>
          <w:b/>
          <w:bCs/>
          <w:sz w:val="24"/>
          <w:szCs w:val="24"/>
        </w:rPr>
        <w:t>Załącznikiem nr 2 do SWZ</w:t>
      </w:r>
      <w:r w:rsidR="002F6B88" w:rsidRPr="003E5D26">
        <w:rPr>
          <w:rFonts w:asciiTheme="majorHAnsi" w:hAnsiTheme="majorHAnsi" w:cstheme="majorHAnsi"/>
          <w:sz w:val="24"/>
          <w:szCs w:val="24"/>
        </w:rPr>
        <w:t xml:space="preserve">. </w:t>
      </w:r>
    </w:p>
    <w:p w14:paraId="74935F5E" w14:textId="43B489AA" w:rsidR="00F57D8E"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Informacje zawarte w oświadczeniu, o którym mowa w pkt 1 stanowią wstępne potwierdzenie, że Wykonawca nie podlega wykluczeniu oraz spełnia warunki udziału</w:t>
      </w:r>
      <w:r w:rsidR="00242C38" w:rsidRPr="003E5D26">
        <w:rPr>
          <w:rFonts w:asciiTheme="majorHAnsi" w:hAnsiTheme="majorHAnsi" w:cstheme="majorHAnsi"/>
          <w:sz w:val="24"/>
          <w:szCs w:val="24"/>
        </w:rPr>
        <w:t xml:space="preserve"> </w:t>
      </w:r>
      <w:r w:rsidRPr="003E5D26">
        <w:rPr>
          <w:rFonts w:asciiTheme="majorHAnsi" w:hAnsiTheme="majorHAnsi" w:cstheme="majorHAnsi"/>
          <w:sz w:val="24"/>
          <w:szCs w:val="24"/>
        </w:rPr>
        <w:t>w postępowaniu.</w:t>
      </w:r>
    </w:p>
    <w:p w14:paraId="2BE83C32" w14:textId="7A68962C" w:rsidR="00B004F9" w:rsidRPr="003E5D26" w:rsidRDefault="00B004F9"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Zamawiający wzywa Wykonawcę, którego oferta została najwyżej oceniona, do złożenia w wyznaczonym terminie, </w:t>
      </w:r>
      <w:r w:rsidRPr="003E5D26">
        <w:rPr>
          <w:rFonts w:asciiTheme="majorHAnsi" w:hAnsiTheme="majorHAnsi" w:cstheme="majorHAnsi"/>
          <w:sz w:val="24"/>
          <w:szCs w:val="24"/>
          <w:u w:val="single"/>
        </w:rPr>
        <w:t>nie krótszym niż 5 dni</w:t>
      </w:r>
      <w:r w:rsidRPr="003E5D26">
        <w:rPr>
          <w:rFonts w:asciiTheme="majorHAnsi" w:hAnsiTheme="majorHAnsi" w:cstheme="majorHAnsi"/>
          <w:sz w:val="24"/>
          <w:szCs w:val="24"/>
        </w:rPr>
        <w:t xml:space="preserve"> od dnia wezwania, podmiotowych środków dowodowych, jeżeli wymagał ich złożenia w ogłoszeniu o zamówieniu lub dokumentach </w:t>
      </w:r>
      <w:r w:rsidRPr="003E5D26">
        <w:rPr>
          <w:rFonts w:asciiTheme="majorHAnsi" w:hAnsiTheme="majorHAnsi" w:cstheme="majorHAnsi"/>
          <w:sz w:val="24"/>
          <w:szCs w:val="24"/>
        </w:rPr>
        <w:lastRenderedPageBreak/>
        <w:t>zamówienia, aktualnych na dzień złożenia podmiotowych środków dowodowych. Podmiotowe środki dowodowe, o których mowa poniżej, od Wykonawcy najwyżej ocenionego, składa się w formie elektronicznej opatrzonej kwalifikowanym podpisem elektronicznym lub w postaci elektronicznej opatrzonej podpisem zaufanym lub podpisem osobistym, w formie pisemnej lub formie dokumentowej, zgodnie z ustawą Pzp  - na Platformie w sekcji „</w:t>
      </w:r>
      <w:r w:rsidRPr="003E5D26">
        <w:rPr>
          <w:rFonts w:asciiTheme="majorHAnsi" w:hAnsiTheme="majorHAnsi" w:cstheme="majorHAnsi"/>
          <w:sz w:val="24"/>
          <w:szCs w:val="24"/>
          <w:u w:val="single"/>
        </w:rPr>
        <w:t>Wyślij wiadomości do zamawiającego</w:t>
      </w:r>
      <w:r w:rsidRPr="003E5D26">
        <w:rPr>
          <w:rFonts w:asciiTheme="majorHAnsi" w:hAnsiTheme="majorHAnsi" w:cstheme="majorHAnsi"/>
          <w:sz w:val="24"/>
          <w:szCs w:val="24"/>
        </w:rPr>
        <w:t>”.</w:t>
      </w:r>
    </w:p>
    <w:p w14:paraId="4DAF115D" w14:textId="03E00260" w:rsidR="00F57D8E"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Podmiotowe środki dowodowe wymagane od wykonawcy obejmują:</w:t>
      </w:r>
    </w:p>
    <w:p w14:paraId="417046DE" w14:textId="77777777" w:rsidR="00B52EA0" w:rsidRPr="003E5D26" w:rsidRDefault="00F57D8E" w:rsidP="00242C38">
      <w:pPr>
        <w:pStyle w:val="Bezodstpw"/>
        <w:numPr>
          <w:ilvl w:val="0"/>
          <w:numId w:val="45"/>
        </w:numPr>
        <w:tabs>
          <w:tab w:val="left" w:pos="851"/>
        </w:tabs>
        <w:spacing w:line="360" w:lineRule="auto"/>
        <w:ind w:hanging="153"/>
        <w:rPr>
          <w:rFonts w:asciiTheme="majorHAnsi" w:hAnsiTheme="majorHAnsi" w:cstheme="majorHAnsi"/>
          <w:sz w:val="24"/>
          <w:szCs w:val="24"/>
        </w:rPr>
      </w:pPr>
      <w:r w:rsidRPr="003E5D26">
        <w:rPr>
          <w:rFonts w:asciiTheme="majorHAnsi" w:hAnsiTheme="majorHAnsi" w:cstheme="majorHAnsi"/>
          <w:sz w:val="24"/>
          <w:szCs w:val="24"/>
        </w:rPr>
        <w:t>Oświadczenie wykonawcy, w zakresie art. 108 ust. 1 pkt 5 ustawy</w:t>
      </w:r>
      <w:r w:rsidR="003326D3" w:rsidRPr="003E5D26">
        <w:rPr>
          <w:rFonts w:asciiTheme="majorHAnsi" w:hAnsiTheme="majorHAnsi" w:cstheme="majorHAnsi"/>
          <w:sz w:val="24"/>
          <w:szCs w:val="24"/>
        </w:rPr>
        <w:t>,</w:t>
      </w:r>
      <w:r w:rsidRPr="003E5D26">
        <w:rPr>
          <w:rFonts w:asciiTheme="majorHAnsi" w:hAnsiTheme="majorHAnsi" w:cstheme="majorHAnsi"/>
          <w:sz w:val="24"/>
          <w:szCs w:val="24"/>
        </w:rPr>
        <w:t xml:space="preserve"> </w:t>
      </w:r>
      <w:r w:rsidRPr="003E5D26">
        <w:rPr>
          <w:rFonts w:asciiTheme="majorHAnsi" w:hAnsiTheme="majorHAnsi" w:cstheme="majorHAnsi"/>
          <w:sz w:val="24"/>
          <w:szCs w:val="24"/>
          <w:u w:val="single"/>
        </w:rPr>
        <w:t>o braku przynależności do tej samej grupy kapitałowej</w:t>
      </w:r>
      <w:r w:rsidRPr="003E5D26">
        <w:rPr>
          <w:rFonts w:asciiTheme="majorHAnsi" w:hAnsiTheme="majorHAnsi" w:cstheme="majorHAnsi"/>
          <w:sz w:val="24"/>
          <w:szCs w:val="24"/>
        </w:rPr>
        <w:t xml:space="preserve">,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E5D26">
        <w:rPr>
          <w:rFonts w:asciiTheme="majorHAnsi" w:hAnsiTheme="majorHAnsi" w:cstheme="majorHAnsi"/>
          <w:b/>
          <w:bCs/>
          <w:sz w:val="24"/>
          <w:szCs w:val="24"/>
        </w:rPr>
        <w:t xml:space="preserve">załącznik nr </w:t>
      </w:r>
      <w:r w:rsidR="00865231" w:rsidRPr="003E5D26">
        <w:rPr>
          <w:rFonts w:asciiTheme="majorHAnsi" w:hAnsiTheme="majorHAnsi" w:cstheme="majorHAnsi"/>
          <w:b/>
          <w:bCs/>
          <w:sz w:val="24"/>
          <w:szCs w:val="24"/>
        </w:rPr>
        <w:t>4</w:t>
      </w:r>
      <w:r w:rsidRPr="003E5D26">
        <w:rPr>
          <w:rFonts w:asciiTheme="majorHAnsi" w:hAnsiTheme="majorHAnsi" w:cstheme="majorHAnsi"/>
          <w:b/>
          <w:bCs/>
          <w:sz w:val="24"/>
          <w:szCs w:val="24"/>
        </w:rPr>
        <w:t xml:space="preserve"> do SWZ</w:t>
      </w:r>
      <w:r w:rsidRPr="003E5D26">
        <w:rPr>
          <w:rFonts w:asciiTheme="majorHAnsi" w:hAnsiTheme="majorHAnsi" w:cstheme="majorHAnsi"/>
          <w:sz w:val="24"/>
          <w:szCs w:val="24"/>
        </w:rPr>
        <w:t>;</w:t>
      </w:r>
    </w:p>
    <w:p w14:paraId="14806933" w14:textId="001222F1" w:rsidR="00B52EA0" w:rsidRPr="003E5D26" w:rsidRDefault="00F57D8E" w:rsidP="00242C38">
      <w:pPr>
        <w:pStyle w:val="Bezodstpw"/>
        <w:numPr>
          <w:ilvl w:val="0"/>
          <w:numId w:val="45"/>
        </w:numPr>
        <w:spacing w:line="360" w:lineRule="auto"/>
        <w:rPr>
          <w:rFonts w:asciiTheme="majorHAnsi" w:hAnsiTheme="majorHAnsi" w:cstheme="majorHAnsi"/>
          <w:sz w:val="24"/>
          <w:szCs w:val="24"/>
        </w:rPr>
      </w:pPr>
      <w:r w:rsidRPr="003E5D26">
        <w:rPr>
          <w:rFonts w:asciiTheme="majorHAnsi" w:hAnsiTheme="majorHAnsi" w:cstheme="majorHAnsi"/>
          <w:sz w:val="24"/>
          <w:szCs w:val="24"/>
          <w:u w:val="single"/>
        </w:rPr>
        <w:t xml:space="preserve">Odpis lub informacja z Krajowego Rejestru Sądowego lub z Centralnej </w:t>
      </w:r>
      <w:proofErr w:type="spellStart"/>
      <w:r w:rsidRPr="003E5D26">
        <w:rPr>
          <w:rFonts w:asciiTheme="majorHAnsi" w:hAnsiTheme="majorHAnsi" w:cstheme="majorHAnsi"/>
          <w:sz w:val="24"/>
          <w:szCs w:val="24"/>
          <w:u w:val="single"/>
        </w:rPr>
        <w:t>Ewidencjii</w:t>
      </w:r>
      <w:proofErr w:type="spellEnd"/>
      <w:r w:rsidRPr="003E5D26">
        <w:rPr>
          <w:rFonts w:asciiTheme="majorHAnsi" w:hAnsiTheme="majorHAnsi" w:cstheme="majorHAnsi"/>
          <w:sz w:val="24"/>
          <w:szCs w:val="24"/>
          <w:u w:val="single"/>
        </w:rPr>
        <w:t xml:space="preserve"> Informacji o Działalności Gospodarczej</w:t>
      </w:r>
      <w:r w:rsidRPr="003E5D26">
        <w:rPr>
          <w:rFonts w:asciiTheme="majorHAnsi" w:hAnsiTheme="majorHAnsi" w:cstheme="majorHAnsi"/>
          <w:sz w:val="24"/>
          <w:szCs w:val="24"/>
        </w:rPr>
        <w:t>, w zakresie art. 109 ust. 1 pkt 4 ustawy, sporządzonych nie wcześniej niż 3 miesiące przed jej złożeniem, jeżeli odrębne przepisy wymagają wpisu do rejestru lub ewidencji;</w:t>
      </w:r>
    </w:p>
    <w:p w14:paraId="0AF717F6" w14:textId="57D1F2F5" w:rsidR="00B52EA0" w:rsidRPr="003E5D26" w:rsidRDefault="00F57D8E" w:rsidP="00242C38">
      <w:pPr>
        <w:pStyle w:val="Bezodstpw"/>
        <w:numPr>
          <w:ilvl w:val="0"/>
          <w:numId w:val="45"/>
        </w:numPr>
        <w:spacing w:line="360" w:lineRule="auto"/>
        <w:rPr>
          <w:rFonts w:asciiTheme="majorHAnsi" w:hAnsiTheme="majorHAnsi" w:cstheme="majorHAnsi"/>
          <w:sz w:val="24"/>
          <w:szCs w:val="24"/>
        </w:rPr>
      </w:pPr>
      <w:r w:rsidRPr="003E5D26">
        <w:rPr>
          <w:rFonts w:asciiTheme="majorHAnsi" w:hAnsiTheme="majorHAnsi" w:cstheme="majorHAnsi"/>
          <w:sz w:val="24"/>
          <w:szCs w:val="24"/>
          <w:u w:val="single"/>
        </w:rPr>
        <w:t xml:space="preserve">wykaz </w:t>
      </w:r>
      <w:r w:rsidR="001D7053" w:rsidRPr="003E5D26">
        <w:rPr>
          <w:rFonts w:asciiTheme="majorHAnsi" w:hAnsiTheme="majorHAnsi" w:cstheme="majorHAnsi"/>
          <w:sz w:val="24"/>
          <w:szCs w:val="24"/>
          <w:u w:val="single"/>
        </w:rPr>
        <w:t>usług</w:t>
      </w:r>
      <w:r w:rsidRPr="003E5D26">
        <w:rPr>
          <w:rFonts w:asciiTheme="majorHAnsi" w:hAnsiTheme="majorHAnsi" w:cstheme="majorHAnsi"/>
          <w:sz w:val="24"/>
          <w:szCs w:val="24"/>
        </w:rPr>
        <w:t xml:space="preserve"> </w:t>
      </w:r>
      <w:r w:rsidR="007F2E39" w:rsidRPr="003E5D26">
        <w:rPr>
          <w:rFonts w:asciiTheme="majorHAnsi" w:hAnsiTheme="majorHAnsi" w:cstheme="majorHAnsi"/>
          <w:sz w:val="24"/>
          <w:szCs w:val="24"/>
        </w:rPr>
        <w:t xml:space="preserve"> </w:t>
      </w:r>
      <w:r w:rsidR="0038140D" w:rsidRPr="003E5D26">
        <w:rPr>
          <w:rFonts w:asciiTheme="majorHAnsi" w:hAnsiTheme="majorHAnsi" w:cstheme="majorHAnsi"/>
          <w:sz w:val="24"/>
          <w:szCs w:val="24"/>
        </w:rPr>
        <w:t>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9F0604" w:rsidRPr="003E5D26">
        <w:rPr>
          <w:rFonts w:asciiTheme="majorHAnsi" w:hAnsiTheme="majorHAnsi" w:cstheme="majorHAnsi"/>
          <w:sz w:val="24"/>
          <w:szCs w:val="24"/>
        </w:rPr>
        <w:t xml:space="preserve">- </w:t>
      </w:r>
      <w:r w:rsidRPr="003E5D26">
        <w:rPr>
          <w:rFonts w:asciiTheme="majorHAnsi" w:hAnsiTheme="majorHAnsi" w:cstheme="majorHAnsi"/>
          <w:b/>
          <w:bCs/>
          <w:sz w:val="24"/>
          <w:szCs w:val="24"/>
        </w:rPr>
        <w:t xml:space="preserve">załącznik nr </w:t>
      </w:r>
      <w:r w:rsidR="00865231" w:rsidRPr="003E5D26">
        <w:rPr>
          <w:rFonts w:asciiTheme="majorHAnsi" w:hAnsiTheme="majorHAnsi" w:cstheme="majorHAnsi"/>
          <w:b/>
          <w:bCs/>
          <w:sz w:val="24"/>
          <w:szCs w:val="24"/>
        </w:rPr>
        <w:t>5</w:t>
      </w:r>
      <w:r w:rsidRPr="003E5D26">
        <w:rPr>
          <w:rFonts w:asciiTheme="majorHAnsi" w:hAnsiTheme="majorHAnsi" w:cstheme="majorHAnsi"/>
          <w:b/>
          <w:bCs/>
          <w:sz w:val="24"/>
          <w:szCs w:val="24"/>
        </w:rPr>
        <w:t xml:space="preserve"> do SWZ</w:t>
      </w:r>
      <w:r w:rsidRPr="003E5D26">
        <w:rPr>
          <w:rFonts w:asciiTheme="majorHAnsi" w:hAnsiTheme="majorHAnsi" w:cstheme="majorHAnsi"/>
          <w:sz w:val="24"/>
          <w:szCs w:val="24"/>
        </w:rPr>
        <w:t>;</w:t>
      </w:r>
    </w:p>
    <w:p w14:paraId="4971AFFC" w14:textId="3E176C06" w:rsidR="00B52EA0" w:rsidRPr="003E5D26" w:rsidRDefault="00865231" w:rsidP="00242C38">
      <w:pPr>
        <w:pStyle w:val="Bezodstpw"/>
        <w:numPr>
          <w:ilvl w:val="0"/>
          <w:numId w:val="45"/>
        </w:numPr>
        <w:spacing w:line="360" w:lineRule="auto"/>
        <w:rPr>
          <w:rFonts w:asciiTheme="majorHAnsi" w:hAnsiTheme="majorHAnsi" w:cstheme="majorHAnsi"/>
          <w:sz w:val="24"/>
          <w:szCs w:val="24"/>
        </w:rPr>
      </w:pPr>
      <w:r w:rsidRPr="003E5D26">
        <w:rPr>
          <w:rFonts w:asciiTheme="majorHAnsi" w:hAnsiTheme="majorHAnsi" w:cstheme="majorHAnsi"/>
          <w:sz w:val="24"/>
          <w:szCs w:val="24"/>
          <w:u w:val="single"/>
        </w:rPr>
        <w:lastRenderedPageBreak/>
        <w:t>wykaz osób</w:t>
      </w:r>
      <w:r w:rsidRPr="003E5D26">
        <w:rPr>
          <w:rFonts w:asciiTheme="majorHAnsi" w:hAnsiTheme="majorHAnsi" w:cstheme="majorHAnsi"/>
          <w:sz w:val="24"/>
          <w:szCs w:val="24"/>
        </w:rPr>
        <w:t xml:space="preserve">, skierowanych przez wykonawcę do realizacji zamówienia publicznego, odpowiedzialnych za </w:t>
      </w:r>
      <w:r w:rsidR="006314EB" w:rsidRPr="003E5D26">
        <w:rPr>
          <w:rFonts w:asciiTheme="majorHAnsi" w:hAnsiTheme="majorHAnsi" w:cstheme="majorHAnsi"/>
          <w:sz w:val="24"/>
          <w:szCs w:val="24"/>
        </w:rPr>
        <w:t>świadczenie usług</w:t>
      </w:r>
      <w:r w:rsidRPr="003E5D26">
        <w:rPr>
          <w:rFonts w:asciiTheme="majorHAnsi" w:hAnsiTheme="majorHAnsi" w:cstheme="majorHAnsi"/>
          <w:sz w:val="24"/>
          <w:szCs w:val="24"/>
        </w:rPr>
        <w:t>, wraz z informacjami na temat ich kwalifikacji zawodowych</w:t>
      </w:r>
      <w:r w:rsidR="006314EB" w:rsidRPr="003E5D26">
        <w:rPr>
          <w:rFonts w:asciiTheme="majorHAnsi" w:hAnsiTheme="majorHAnsi" w:cstheme="majorHAnsi"/>
          <w:sz w:val="24"/>
          <w:szCs w:val="24"/>
        </w:rPr>
        <w:t xml:space="preserve"> i</w:t>
      </w:r>
      <w:r w:rsidRPr="003E5D26">
        <w:rPr>
          <w:rFonts w:asciiTheme="majorHAnsi" w:hAnsiTheme="majorHAnsi" w:cstheme="majorHAnsi"/>
          <w:sz w:val="24"/>
          <w:szCs w:val="24"/>
        </w:rPr>
        <w:t xml:space="preserve"> uprawnień</w:t>
      </w:r>
      <w:r w:rsidR="002E0148" w:rsidRPr="003E5D26">
        <w:rPr>
          <w:rFonts w:asciiTheme="majorHAnsi" w:hAnsiTheme="majorHAnsi" w:cstheme="majorHAnsi"/>
          <w:sz w:val="24"/>
          <w:szCs w:val="24"/>
        </w:rPr>
        <w:t xml:space="preserve"> niezbędnych do wykonania zamówienia publicznego, a także zakresu wykonywanych przez nie czynności oraz informacją o podstawie do dysponowania tymi osobami</w:t>
      </w:r>
      <w:r w:rsidR="003326D3"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 </w:t>
      </w:r>
      <w:r w:rsidRPr="003E5D26">
        <w:rPr>
          <w:rFonts w:asciiTheme="majorHAnsi" w:hAnsiTheme="majorHAnsi" w:cstheme="majorHAnsi"/>
          <w:b/>
          <w:bCs/>
          <w:sz w:val="24"/>
          <w:szCs w:val="24"/>
        </w:rPr>
        <w:t>załącznik nr 6 do SWZ</w:t>
      </w:r>
      <w:r w:rsidR="00B52EA0" w:rsidRPr="003E5D26">
        <w:rPr>
          <w:rFonts w:asciiTheme="majorHAnsi" w:hAnsiTheme="majorHAnsi" w:cstheme="majorHAnsi"/>
          <w:b/>
          <w:bCs/>
          <w:sz w:val="24"/>
          <w:szCs w:val="24"/>
        </w:rPr>
        <w:t>;</w:t>
      </w:r>
    </w:p>
    <w:p w14:paraId="1DA7845F" w14:textId="7C17F98E" w:rsidR="00EA2F36" w:rsidRPr="003E5D26" w:rsidRDefault="00EA2F36" w:rsidP="00242C38">
      <w:pPr>
        <w:pStyle w:val="Bezodstpw"/>
        <w:numPr>
          <w:ilvl w:val="0"/>
          <w:numId w:val="45"/>
        </w:numPr>
        <w:spacing w:line="360" w:lineRule="auto"/>
        <w:rPr>
          <w:rFonts w:asciiTheme="majorHAnsi" w:hAnsiTheme="majorHAnsi" w:cstheme="majorHAnsi"/>
          <w:sz w:val="24"/>
          <w:szCs w:val="24"/>
        </w:rPr>
      </w:pPr>
      <w:r w:rsidRPr="003E5D26">
        <w:rPr>
          <w:rFonts w:asciiTheme="majorHAnsi" w:hAnsiTheme="majorHAnsi" w:cstheme="majorHAnsi"/>
          <w:sz w:val="24"/>
          <w:szCs w:val="24"/>
          <w:u w:val="single"/>
        </w:rPr>
        <w:t xml:space="preserve">dokumenty potwierdzające, że wykonawca jest ubezpieczony </w:t>
      </w:r>
      <w:r w:rsidRPr="003E5D26">
        <w:rPr>
          <w:rFonts w:asciiTheme="majorHAnsi" w:hAnsiTheme="majorHAnsi" w:cstheme="majorHAnsi"/>
          <w:sz w:val="24"/>
          <w:szCs w:val="24"/>
        </w:rPr>
        <w:t>od odpowiedzialności cywilnej w zakresie prowadzonej</w:t>
      </w:r>
      <w:r w:rsidR="00DE099D"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działalności </w:t>
      </w:r>
      <w:r w:rsidR="00DE099D" w:rsidRPr="003E5D26">
        <w:rPr>
          <w:rFonts w:asciiTheme="majorHAnsi" w:hAnsiTheme="majorHAnsi" w:cstheme="majorHAnsi"/>
          <w:sz w:val="24"/>
          <w:szCs w:val="24"/>
        </w:rPr>
        <w:t>związanej z przedmiotem zamówienia ze wskazaniem sumy gwarancyjnej tego ubezpieczenia.</w:t>
      </w:r>
    </w:p>
    <w:p w14:paraId="3ECDC8A1" w14:textId="7E60B5A9" w:rsidR="00D66E76" w:rsidRPr="00662E99" w:rsidRDefault="00D66E76" w:rsidP="00242C38">
      <w:pPr>
        <w:pStyle w:val="Standard"/>
        <w:numPr>
          <w:ilvl w:val="0"/>
          <w:numId w:val="45"/>
        </w:numPr>
        <w:spacing w:line="360" w:lineRule="auto"/>
        <w:ind w:right="-1"/>
        <w:rPr>
          <w:rFonts w:asciiTheme="majorHAnsi" w:hAnsiTheme="majorHAnsi" w:cstheme="majorHAnsi"/>
          <w:sz w:val="24"/>
          <w:szCs w:val="24"/>
        </w:rPr>
      </w:pPr>
      <w:r w:rsidRPr="003E5D26">
        <w:rPr>
          <w:rFonts w:asciiTheme="majorHAnsi" w:hAnsiTheme="majorHAnsi" w:cstheme="majorHAnsi"/>
          <w:sz w:val="24"/>
          <w:szCs w:val="24"/>
        </w:rPr>
        <w:t xml:space="preserve">oświadczenie dotyczące biura obsługi klienta zgodne </w:t>
      </w:r>
      <w:r w:rsidRPr="003E5D26">
        <w:rPr>
          <w:rFonts w:asciiTheme="majorHAnsi" w:hAnsiTheme="majorHAnsi" w:cstheme="majorHAnsi"/>
          <w:b/>
          <w:bCs/>
          <w:sz w:val="24"/>
          <w:szCs w:val="24"/>
        </w:rPr>
        <w:t>załącznik nr 3 do SWZ;</w:t>
      </w:r>
    </w:p>
    <w:p w14:paraId="72DAD7C4" w14:textId="66960647" w:rsidR="00662E99" w:rsidRPr="00662E99" w:rsidRDefault="00662E99" w:rsidP="00662E99">
      <w:pPr>
        <w:pStyle w:val="Bezodstpw"/>
        <w:numPr>
          <w:ilvl w:val="0"/>
          <w:numId w:val="45"/>
        </w:numPr>
        <w:spacing w:line="360" w:lineRule="auto"/>
        <w:rPr>
          <w:rFonts w:cstheme="minorHAnsi"/>
          <w:sz w:val="24"/>
          <w:szCs w:val="24"/>
        </w:rPr>
      </w:pPr>
      <w:r w:rsidRPr="00766EF8">
        <w:rPr>
          <w:rFonts w:cstheme="minorHAnsi"/>
          <w:sz w:val="24"/>
          <w:szCs w:val="24"/>
        </w:rPr>
        <w:t xml:space="preserve">oświadczenie  dotyczące wykluczenia z postępowania na podstawie art. 7 ust.  1  ustawy z dnia 13 kwietnia 2022 r. o szczególnych rozwiązaniach w zakresie przeciwdziałania wspieraniu agresji na Ukrainę oraz służących ochronie bezpieczeństwa narodowego (Dz. U. poz. 835) - </w:t>
      </w:r>
      <w:r w:rsidRPr="00766EF8">
        <w:rPr>
          <w:rFonts w:cstheme="minorHAnsi"/>
          <w:b/>
          <w:bCs/>
          <w:sz w:val="24"/>
          <w:szCs w:val="24"/>
        </w:rPr>
        <w:t xml:space="preserve">załącznik nr </w:t>
      </w:r>
      <w:r>
        <w:rPr>
          <w:rFonts w:cstheme="minorHAnsi"/>
          <w:b/>
          <w:bCs/>
          <w:sz w:val="24"/>
          <w:szCs w:val="24"/>
        </w:rPr>
        <w:t>10</w:t>
      </w:r>
      <w:r w:rsidRPr="00766EF8">
        <w:rPr>
          <w:rFonts w:cstheme="minorHAnsi"/>
          <w:b/>
          <w:bCs/>
          <w:sz w:val="24"/>
          <w:szCs w:val="24"/>
        </w:rPr>
        <w:t xml:space="preserve"> do SWZ;</w:t>
      </w:r>
    </w:p>
    <w:p w14:paraId="71DD4A9C" w14:textId="5F260995" w:rsidR="002E44AB"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Jeżeli Wykonawca ma siedzibę lub miejsce zamieszkania poza terytorium Rzeczypospolitej Polskiej, zamiast dokumentu, o który</w:t>
      </w:r>
      <w:r w:rsidR="003357FA" w:rsidRPr="003E5D26">
        <w:rPr>
          <w:rFonts w:asciiTheme="majorHAnsi" w:hAnsiTheme="majorHAnsi" w:cstheme="majorHAnsi"/>
          <w:sz w:val="24"/>
          <w:szCs w:val="24"/>
        </w:rPr>
        <w:t>m</w:t>
      </w:r>
      <w:r w:rsidRPr="003E5D26">
        <w:rPr>
          <w:rFonts w:asciiTheme="majorHAnsi" w:hAnsiTheme="majorHAnsi" w:cstheme="majorHAnsi"/>
          <w:sz w:val="24"/>
          <w:szCs w:val="24"/>
        </w:rPr>
        <w:t xml:space="preserve"> mowa w ust. </w:t>
      </w:r>
      <w:r w:rsidR="00284EEF" w:rsidRPr="003E5D26">
        <w:rPr>
          <w:rFonts w:asciiTheme="majorHAnsi" w:hAnsiTheme="majorHAnsi" w:cstheme="majorHAnsi"/>
          <w:sz w:val="24"/>
          <w:szCs w:val="24"/>
        </w:rPr>
        <w:t>4</w:t>
      </w:r>
      <w:r w:rsidRPr="003E5D26">
        <w:rPr>
          <w:rFonts w:asciiTheme="majorHAnsi" w:hAnsiTheme="majorHAnsi" w:cstheme="majorHAnsi"/>
          <w:sz w:val="24"/>
          <w:szCs w:val="24"/>
        </w:rPr>
        <w:t xml:space="preserve"> pkt </w:t>
      </w:r>
      <w:r w:rsidR="00D142F6" w:rsidRPr="003E5D26">
        <w:rPr>
          <w:rFonts w:asciiTheme="majorHAnsi" w:hAnsiTheme="majorHAnsi" w:cstheme="majorHAnsi"/>
          <w:sz w:val="24"/>
          <w:szCs w:val="24"/>
        </w:rPr>
        <w:t>b)</w:t>
      </w:r>
      <w:r w:rsidRPr="003E5D26">
        <w:rPr>
          <w:rFonts w:asciiTheme="majorHAnsi" w:hAnsiTheme="majorHAnsi" w:cstheme="majorHAnsi"/>
          <w:sz w:val="24"/>
          <w:szCs w:val="24"/>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D2BA974" w14:textId="466BA78E" w:rsidR="002E44AB"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Jeżeli w kraju, w którym Wykonawca ma siedzibę lub miejsce zamieszkania, nie wydaje się dokumentów, o których mowa w ust. 4 pkt </w:t>
      </w:r>
      <w:r w:rsidR="00D142F6" w:rsidRPr="003E5D26">
        <w:rPr>
          <w:rFonts w:asciiTheme="majorHAnsi" w:hAnsiTheme="majorHAnsi" w:cstheme="majorHAnsi"/>
          <w:sz w:val="24"/>
          <w:szCs w:val="24"/>
        </w:rPr>
        <w:t>b)</w:t>
      </w:r>
      <w:r w:rsidRPr="003E5D26">
        <w:rPr>
          <w:rFonts w:asciiTheme="majorHAnsi" w:hAnsiTheme="majorHAnsi" w:cstheme="maj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C57E25A" w14:textId="701127AA" w:rsidR="00F57D8E"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nie wzywa do złożenia podmiotowych środków dowodowych, jeżeli:</w:t>
      </w:r>
    </w:p>
    <w:p w14:paraId="1A57EA3D" w14:textId="69E662DD" w:rsidR="002E44AB" w:rsidRPr="003E5D26" w:rsidRDefault="00F57D8E" w:rsidP="00242C38">
      <w:pPr>
        <w:pStyle w:val="Bezodstpw"/>
        <w:numPr>
          <w:ilvl w:val="0"/>
          <w:numId w:val="9"/>
        </w:numPr>
        <w:spacing w:line="360" w:lineRule="auto"/>
        <w:ind w:left="851" w:hanging="284"/>
        <w:rPr>
          <w:rFonts w:asciiTheme="majorHAnsi" w:hAnsiTheme="majorHAnsi" w:cstheme="majorHAnsi"/>
          <w:sz w:val="24"/>
          <w:szCs w:val="24"/>
        </w:rPr>
      </w:pPr>
      <w:r w:rsidRPr="003E5D26">
        <w:rPr>
          <w:rFonts w:asciiTheme="majorHAnsi" w:hAnsiTheme="majorHAnsi" w:cstheme="majorHAnsi"/>
          <w:sz w:val="24"/>
          <w:szCs w:val="24"/>
        </w:rPr>
        <w:t>może je uzyskać za pomocą bezpłatnych i ogólnodostępnych baz danych, w</w:t>
      </w:r>
      <w:r w:rsidR="002E44AB"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szczególności rejestrów publicznych w rozumieniu ustawy z dnia 17 lutego 2005 r. o informatyzacji działalności podmiotów realizujących zadania publiczne, o ile wykonawca wskazał w oświadczeniu, o którym mowa w art. 125 ust. 1 </w:t>
      </w:r>
      <w:r w:rsidR="00361E5D" w:rsidRPr="003E5D26">
        <w:rPr>
          <w:rFonts w:asciiTheme="majorHAnsi" w:hAnsiTheme="majorHAnsi" w:cstheme="majorHAnsi"/>
          <w:sz w:val="24"/>
          <w:szCs w:val="24"/>
        </w:rPr>
        <w:t>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dane umożliwiające dostęp do tych środków;</w:t>
      </w:r>
    </w:p>
    <w:p w14:paraId="2ABBE730" w14:textId="749885F4" w:rsidR="00F57D8E" w:rsidRPr="003E5D26" w:rsidRDefault="00F57D8E" w:rsidP="00242C38">
      <w:pPr>
        <w:pStyle w:val="Bezodstpw"/>
        <w:numPr>
          <w:ilvl w:val="0"/>
          <w:numId w:val="9"/>
        </w:numPr>
        <w:spacing w:line="360" w:lineRule="auto"/>
        <w:ind w:left="851" w:hanging="284"/>
        <w:rPr>
          <w:rFonts w:asciiTheme="majorHAnsi" w:hAnsiTheme="majorHAnsi" w:cstheme="majorHAnsi"/>
          <w:sz w:val="24"/>
          <w:szCs w:val="24"/>
        </w:rPr>
      </w:pPr>
      <w:r w:rsidRPr="003E5D26">
        <w:rPr>
          <w:rFonts w:asciiTheme="majorHAnsi" w:hAnsiTheme="majorHAnsi" w:cstheme="majorHAnsi"/>
          <w:sz w:val="24"/>
          <w:szCs w:val="24"/>
        </w:rPr>
        <w:lastRenderedPageBreak/>
        <w:t>podmiotowym środkiem dowodowym jest oświadczenie, którego treść odpowiada zakresowi oświadczenia, o którym mowa w art. 125 ust. 1.</w:t>
      </w:r>
    </w:p>
    <w:p w14:paraId="379C622E" w14:textId="77777777" w:rsidR="002E44AB"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nie jest zobowiązany do złożenia podmiotowych środków dowodowych, które zamawiający posiada, jeżeli wykonawca wskaże te środki oraz potwierdzi </w:t>
      </w:r>
      <w:r w:rsidR="002E44AB" w:rsidRPr="003E5D26">
        <w:rPr>
          <w:rFonts w:asciiTheme="majorHAnsi" w:hAnsiTheme="majorHAnsi" w:cstheme="majorHAnsi"/>
          <w:sz w:val="24"/>
          <w:szCs w:val="24"/>
        </w:rPr>
        <w:br/>
      </w:r>
      <w:r w:rsidRPr="003E5D26">
        <w:rPr>
          <w:rFonts w:asciiTheme="majorHAnsi" w:hAnsiTheme="majorHAnsi" w:cstheme="majorHAnsi"/>
          <w:sz w:val="24"/>
          <w:szCs w:val="24"/>
        </w:rPr>
        <w:t>ich prawidłowość i aktualność.</w:t>
      </w:r>
    </w:p>
    <w:p w14:paraId="1B8AA3A0" w14:textId="4C3A7E6D" w:rsidR="002E44AB"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 zakresie nieuregulowanym ustawą </w:t>
      </w:r>
      <w:r w:rsidR="00361E5D" w:rsidRPr="003E5D26">
        <w:rPr>
          <w:rFonts w:asciiTheme="majorHAnsi" w:hAnsiTheme="majorHAnsi" w:cstheme="majorHAnsi"/>
          <w:sz w:val="24"/>
          <w:szCs w:val="24"/>
        </w:rPr>
        <w:t>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lub niniejszą SWZ do oświadczeń </w:t>
      </w:r>
      <w:r w:rsidR="002E44AB" w:rsidRPr="003E5D26">
        <w:rPr>
          <w:rFonts w:asciiTheme="majorHAnsi" w:hAnsiTheme="majorHAnsi" w:cstheme="majorHAnsi"/>
          <w:sz w:val="24"/>
          <w:szCs w:val="24"/>
        </w:rPr>
        <w:br/>
      </w:r>
      <w:r w:rsidRPr="003E5D26">
        <w:rPr>
          <w:rFonts w:asciiTheme="majorHAnsi" w:hAnsiTheme="majorHAnsi" w:cstheme="majorHAnsi"/>
          <w:sz w:val="24"/>
          <w:szCs w:val="24"/>
        </w:rPr>
        <w:t xml:space="preserve">i dokumentów składanych przez Wykonawcę w postępowaniu zastosowanie mają </w:t>
      </w:r>
      <w:r w:rsidR="002E44AB" w:rsidRPr="003E5D26">
        <w:rPr>
          <w:rFonts w:asciiTheme="majorHAnsi" w:hAnsiTheme="majorHAnsi" w:cstheme="majorHAnsi"/>
          <w:sz w:val="24"/>
          <w:szCs w:val="24"/>
        </w:rPr>
        <w:br/>
      </w:r>
      <w:r w:rsidRPr="003E5D26">
        <w:rPr>
          <w:rFonts w:asciiTheme="majorHAnsi" w:hAnsiTheme="majorHAnsi" w:cstheme="majorHAnsi"/>
          <w:sz w:val="24"/>
          <w:szCs w:val="24"/>
        </w:rPr>
        <w:t xml:space="preserve">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361E5D" w:rsidRPr="003E5D26">
        <w:rPr>
          <w:rFonts w:asciiTheme="majorHAnsi" w:hAnsiTheme="majorHAnsi" w:cstheme="majorHAnsi"/>
          <w:sz w:val="24"/>
          <w:szCs w:val="24"/>
        </w:rPr>
        <w:t>30</w:t>
      </w:r>
      <w:r w:rsidRPr="003E5D26">
        <w:rPr>
          <w:rFonts w:asciiTheme="majorHAnsi" w:hAnsiTheme="majorHAnsi" w:cstheme="majorHAnsi"/>
          <w:caps/>
          <w:sz w:val="24"/>
          <w:szCs w:val="24"/>
        </w:rPr>
        <w:t xml:space="preserve"> </w:t>
      </w:r>
      <w:r w:rsidRPr="003E5D26">
        <w:rPr>
          <w:rFonts w:asciiTheme="majorHAnsi" w:hAnsiTheme="majorHAnsi" w:cstheme="maj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3CDAB167" w14:textId="7FA716AB" w:rsidR="00582395" w:rsidRPr="003E5D26" w:rsidRDefault="00DE099D"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Dla potrzeb spełniania warunk</w:t>
      </w:r>
      <w:r w:rsidR="00913416" w:rsidRPr="003E5D26">
        <w:rPr>
          <w:rFonts w:asciiTheme="majorHAnsi" w:hAnsiTheme="majorHAnsi" w:cstheme="majorHAnsi"/>
          <w:sz w:val="24"/>
          <w:szCs w:val="24"/>
        </w:rPr>
        <w:t>ów</w:t>
      </w:r>
      <w:r w:rsidRPr="003E5D26">
        <w:rPr>
          <w:rFonts w:asciiTheme="majorHAnsi" w:hAnsiTheme="majorHAnsi" w:cstheme="majorHAnsi"/>
          <w:sz w:val="24"/>
          <w:szCs w:val="24"/>
        </w:rPr>
        <w:t xml:space="preserve"> opisan</w:t>
      </w:r>
      <w:r w:rsidR="00913416" w:rsidRPr="003E5D26">
        <w:rPr>
          <w:rFonts w:asciiTheme="majorHAnsi" w:hAnsiTheme="majorHAnsi" w:cstheme="majorHAnsi"/>
          <w:sz w:val="24"/>
          <w:szCs w:val="24"/>
        </w:rPr>
        <w:t>ych</w:t>
      </w:r>
      <w:r w:rsidRPr="003E5D26">
        <w:rPr>
          <w:rFonts w:asciiTheme="majorHAnsi" w:hAnsiTheme="majorHAnsi" w:cstheme="majorHAnsi"/>
          <w:sz w:val="24"/>
          <w:szCs w:val="24"/>
        </w:rPr>
        <w:t xml:space="preserve"> w Rozdziale IV ust. </w:t>
      </w:r>
      <w:r w:rsidR="002F6B88" w:rsidRPr="003E5D26">
        <w:rPr>
          <w:rFonts w:asciiTheme="majorHAnsi" w:hAnsiTheme="majorHAnsi" w:cstheme="majorHAnsi"/>
          <w:sz w:val="24"/>
          <w:szCs w:val="24"/>
        </w:rPr>
        <w:t>2</w:t>
      </w:r>
      <w:r w:rsidRPr="003E5D26">
        <w:rPr>
          <w:rFonts w:asciiTheme="majorHAnsi" w:hAnsiTheme="majorHAnsi" w:cstheme="majorHAnsi"/>
          <w:sz w:val="24"/>
          <w:szCs w:val="24"/>
        </w:rPr>
        <w:t xml:space="preserve"> pkt.</w:t>
      </w:r>
      <w:r w:rsidR="00913416" w:rsidRPr="003E5D26">
        <w:rPr>
          <w:rFonts w:asciiTheme="majorHAnsi" w:hAnsiTheme="majorHAnsi" w:cstheme="majorHAnsi"/>
          <w:sz w:val="24"/>
          <w:szCs w:val="24"/>
        </w:rPr>
        <w:t xml:space="preserve"> c),d)</w:t>
      </w:r>
      <w:r w:rsidRPr="003E5D26">
        <w:rPr>
          <w:rFonts w:asciiTheme="majorHAnsi" w:hAnsiTheme="majorHAnsi" w:cstheme="majorHAnsi"/>
          <w:sz w:val="24"/>
          <w:szCs w:val="24"/>
        </w:rPr>
        <w:t xml:space="preserve"> SWZ, jeżeli wartości zostaną podane w walutach innych niż PLN, Zamawiający dokona </w:t>
      </w:r>
      <w:r w:rsidR="002E44AB" w:rsidRPr="003E5D26">
        <w:rPr>
          <w:rFonts w:asciiTheme="majorHAnsi" w:hAnsiTheme="majorHAnsi" w:cstheme="majorHAnsi"/>
          <w:sz w:val="24"/>
          <w:szCs w:val="24"/>
        </w:rPr>
        <w:br/>
      </w:r>
      <w:r w:rsidRPr="003E5D26">
        <w:rPr>
          <w:rFonts w:asciiTheme="majorHAnsi" w:hAnsiTheme="majorHAnsi" w:cstheme="majorHAnsi"/>
          <w:sz w:val="24"/>
          <w:szCs w:val="24"/>
        </w:rPr>
        <w:t xml:space="preserve">jej przeliczenia na PLN przyjmując średni kurs PLN do tej waluty podawane przez NBP na dzień opublikowania ogłoszenia BZP. Jeżeli w dniu publikacji w BZP ogłoszenia </w:t>
      </w:r>
      <w:r w:rsidR="002E44AB" w:rsidRPr="003E5D26">
        <w:rPr>
          <w:rFonts w:asciiTheme="majorHAnsi" w:hAnsiTheme="majorHAnsi" w:cstheme="majorHAnsi"/>
          <w:sz w:val="24"/>
          <w:szCs w:val="24"/>
        </w:rPr>
        <w:br/>
      </w:r>
      <w:r w:rsidRPr="003E5D26">
        <w:rPr>
          <w:rFonts w:asciiTheme="majorHAnsi" w:hAnsiTheme="majorHAnsi" w:cstheme="majorHAnsi"/>
          <w:sz w:val="24"/>
          <w:szCs w:val="24"/>
        </w:rPr>
        <w:t>z zamówieniu NBP nie publikuje tabeli średnich kursów walut., Zamawiający przyjmie jako podstawę kurs z tabeli kursów średnich opublikowany w dniu najbliższym po dniu publikacji ogłoszenia</w:t>
      </w:r>
      <w:r w:rsidR="002E44AB" w:rsidRPr="003E5D26">
        <w:rPr>
          <w:rFonts w:asciiTheme="majorHAnsi" w:hAnsiTheme="majorHAnsi" w:cstheme="majorHAnsi"/>
          <w:sz w:val="24"/>
          <w:szCs w:val="24"/>
        </w:rPr>
        <w:t>.</w:t>
      </w:r>
    </w:p>
    <w:p w14:paraId="102646A5" w14:textId="0CB084B8" w:rsidR="00F61F93" w:rsidRPr="003E5D26" w:rsidRDefault="007678B5"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Jeżeli w trakcie realizacji umowy dokument potwierdzający, że wykonawca jest ubezpieczony od odpowiedzialności cywilnej traci ważność, wykonawca jest zobowiązany do przedłożenia kserokopii </w:t>
      </w:r>
      <w:r w:rsidR="005C5F8F" w:rsidRPr="003E5D26">
        <w:rPr>
          <w:rFonts w:asciiTheme="majorHAnsi" w:hAnsiTheme="majorHAnsi" w:cstheme="majorHAnsi"/>
          <w:sz w:val="24"/>
          <w:szCs w:val="24"/>
        </w:rPr>
        <w:t>dokumentu ubezpieczeniowego,</w:t>
      </w:r>
      <w:r w:rsidRPr="003E5D26">
        <w:rPr>
          <w:rFonts w:asciiTheme="majorHAnsi" w:hAnsiTheme="majorHAnsi" w:cstheme="majorHAnsi"/>
          <w:sz w:val="24"/>
          <w:szCs w:val="24"/>
        </w:rPr>
        <w:t xml:space="preserve"> poświadczone</w:t>
      </w:r>
      <w:r w:rsidR="005C5F8F" w:rsidRPr="003E5D26">
        <w:rPr>
          <w:rFonts w:asciiTheme="majorHAnsi" w:hAnsiTheme="majorHAnsi" w:cstheme="majorHAnsi"/>
          <w:sz w:val="24"/>
          <w:szCs w:val="24"/>
        </w:rPr>
        <w:t xml:space="preserve">go </w:t>
      </w:r>
      <w:r w:rsidRPr="003E5D26">
        <w:rPr>
          <w:rFonts w:asciiTheme="majorHAnsi" w:hAnsiTheme="majorHAnsi" w:cstheme="majorHAnsi"/>
          <w:sz w:val="24"/>
          <w:szCs w:val="24"/>
        </w:rPr>
        <w:t>za zgodność z oryginałem.</w:t>
      </w:r>
    </w:p>
    <w:p w14:paraId="35812C77" w14:textId="70E78193" w:rsidR="009761E7" w:rsidRPr="003E5D26" w:rsidRDefault="003A746D"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V</w:t>
      </w:r>
      <w:r w:rsidR="000D5CE4" w:rsidRPr="003E5D26">
        <w:rPr>
          <w:rFonts w:asciiTheme="majorHAnsi" w:hAnsiTheme="majorHAnsi" w:cstheme="majorHAnsi"/>
          <w:b/>
          <w:bCs/>
          <w:sz w:val="24"/>
          <w:szCs w:val="24"/>
        </w:rPr>
        <w:t>I</w:t>
      </w:r>
      <w:r w:rsidR="009761E7" w:rsidRPr="003E5D26">
        <w:rPr>
          <w:rFonts w:asciiTheme="majorHAnsi" w:hAnsiTheme="majorHAnsi" w:cstheme="majorHAnsi"/>
          <w:b/>
          <w:bCs/>
          <w:sz w:val="24"/>
          <w:szCs w:val="24"/>
        </w:rPr>
        <w:t xml:space="preserve">. </w:t>
      </w:r>
      <w:r w:rsidR="002E44AB" w:rsidRPr="003E5D26">
        <w:rPr>
          <w:rFonts w:asciiTheme="majorHAnsi" w:hAnsiTheme="majorHAnsi" w:cstheme="majorHAnsi"/>
          <w:b/>
          <w:bCs/>
          <w:sz w:val="24"/>
          <w:szCs w:val="24"/>
        </w:rPr>
        <w:t xml:space="preserve">   </w:t>
      </w:r>
      <w:r w:rsidR="009761E7" w:rsidRPr="003E5D26">
        <w:rPr>
          <w:rFonts w:asciiTheme="majorHAnsi" w:hAnsiTheme="majorHAnsi" w:cstheme="majorHAnsi"/>
          <w:b/>
          <w:bCs/>
          <w:sz w:val="24"/>
          <w:szCs w:val="24"/>
        </w:rPr>
        <w:t>TERMIN ZWIĄZANIA OFERTĄ</w:t>
      </w:r>
    </w:p>
    <w:p w14:paraId="58CF0696" w14:textId="7B8EB665" w:rsidR="009E0B94" w:rsidRPr="003E5D26" w:rsidRDefault="009E0B94" w:rsidP="00242C38">
      <w:pPr>
        <w:pStyle w:val="Bezodstpw"/>
        <w:numPr>
          <w:ilvl w:val="0"/>
          <w:numId w:val="10"/>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będzie związany ofertą </w:t>
      </w:r>
      <w:r w:rsidRPr="003E5D26">
        <w:rPr>
          <w:rFonts w:asciiTheme="majorHAnsi" w:hAnsiTheme="majorHAnsi" w:cstheme="majorHAnsi"/>
          <w:b/>
          <w:bCs/>
          <w:sz w:val="24"/>
          <w:szCs w:val="24"/>
        </w:rPr>
        <w:t xml:space="preserve">do dnia </w:t>
      </w:r>
      <w:r w:rsidR="00BD6FA7">
        <w:rPr>
          <w:rFonts w:asciiTheme="majorHAnsi" w:hAnsiTheme="majorHAnsi" w:cstheme="majorHAnsi"/>
          <w:b/>
          <w:bCs/>
          <w:caps/>
          <w:sz w:val="24"/>
          <w:szCs w:val="24"/>
        </w:rPr>
        <w:t>14</w:t>
      </w:r>
      <w:r w:rsidR="00AF48B8">
        <w:rPr>
          <w:rFonts w:asciiTheme="majorHAnsi" w:hAnsiTheme="majorHAnsi" w:cstheme="majorHAnsi"/>
          <w:b/>
          <w:bCs/>
          <w:caps/>
          <w:sz w:val="24"/>
          <w:szCs w:val="24"/>
        </w:rPr>
        <w:t>.</w:t>
      </w:r>
      <w:r w:rsidR="00E2654A" w:rsidRPr="003E5D26">
        <w:rPr>
          <w:rFonts w:asciiTheme="majorHAnsi" w:hAnsiTheme="majorHAnsi" w:cstheme="majorHAnsi"/>
          <w:b/>
          <w:bCs/>
          <w:caps/>
          <w:sz w:val="24"/>
          <w:szCs w:val="24"/>
        </w:rPr>
        <w:t>0</w:t>
      </w:r>
      <w:r w:rsidR="003046BE" w:rsidRPr="003E5D26">
        <w:rPr>
          <w:rFonts w:asciiTheme="majorHAnsi" w:hAnsiTheme="majorHAnsi" w:cstheme="majorHAnsi"/>
          <w:b/>
          <w:bCs/>
          <w:caps/>
          <w:sz w:val="24"/>
          <w:szCs w:val="24"/>
        </w:rPr>
        <w:t>6</w:t>
      </w:r>
      <w:r w:rsidR="00AF62D7" w:rsidRPr="003E5D26">
        <w:rPr>
          <w:rFonts w:asciiTheme="majorHAnsi" w:hAnsiTheme="majorHAnsi" w:cstheme="majorHAnsi"/>
          <w:b/>
          <w:bCs/>
          <w:caps/>
          <w:sz w:val="24"/>
          <w:szCs w:val="24"/>
        </w:rPr>
        <w:t>.202</w:t>
      </w:r>
      <w:r w:rsidR="003C20B9">
        <w:rPr>
          <w:rFonts w:asciiTheme="majorHAnsi" w:hAnsiTheme="majorHAnsi" w:cstheme="majorHAnsi"/>
          <w:b/>
          <w:bCs/>
          <w:caps/>
          <w:sz w:val="24"/>
          <w:szCs w:val="24"/>
        </w:rPr>
        <w:t>4</w:t>
      </w:r>
      <w:r w:rsidR="00AF62D7" w:rsidRPr="003E5D26">
        <w:rPr>
          <w:rFonts w:asciiTheme="majorHAnsi" w:hAnsiTheme="majorHAnsi" w:cstheme="majorHAnsi"/>
          <w:b/>
          <w:bCs/>
          <w:caps/>
          <w:sz w:val="24"/>
          <w:szCs w:val="24"/>
        </w:rPr>
        <w:t xml:space="preserve"> </w:t>
      </w:r>
      <w:r w:rsidRPr="003E5D26">
        <w:rPr>
          <w:rFonts w:asciiTheme="majorHAnsi" w:hAnsiTheme="majorHAnsi" w:cstheme="majorHAnsi"/>
          <w:b/>
          <w:bCs/>
          <w:sz w:val="24"/>
          <w:szCs w:val="24"/>
        </w:rPr>
        <w:t>r.</w:t>
      </w:r>
      <w:r w:rsidRPr="003E5D26">
        <w:rPr>
          <w:rFonts w:asciiTheme="majorHAnsi" w:hAnsiTheme="majorHAnsi" w:cstheme="majorHAnsi"/>
          <w:sz w:val="24"/>
          <w:szCs w:val="24"/>
        </w:rPr>
        <w:t xml:space="preserve"> Bieg terminu związania ofertą rozpoczyna się wraz z upływem terminu składania ofert.</w:t>
      </w:r>
    </w:p>
    <w:p w14:paraId="4B1C4D62" w14:textId="77777777" w:rsidR="00510C3C" w:rsidRPr="003E5D26" w:rsidRDefault="009E0B94" w:rsidP="00242C38">
      <w:pPr>
        <w:pStyle w:val="Bezodstpw"/>
        <w:numPr>
          <w:ilvl w:val="0"/>
          <w:numId w:val="10"/>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E5D26">
        <w:rPr>
          <w:rFonts w:asciiTheme="majorHAnsi" w:hAnsiTheme="majorHAnsi" w:cstheme="majorHAnsi"/>
          <w:sz w:val="24"/>
          <w:szCs w:val="24"/>
        </w:rPr>
        <w:tab/>
      </w:r>
    </w:p>
    <w:p w14:paraId="193C85A2" w14:textId="560CFB94" w:rsidR="009E0B94" w:rsidRPr="003E5D26" w:rsidRDefault="009E0B94" w:rsidP="00242C38">
      <w:pPr>
        <w:pStyle w:val="Bezodstpw"/>
        <w:spacing w:line="360" w:lineRule="auto"/>
        <w:ind w:left="567"/>
        <w:rPr>
          <w:rFonts w:asciiTheme="majorHAnsi" w:hAnsiTheme="majorHAnsi" w:cstheme="majorHAnsi"/>
          <w:sz w:val="24"/>
          <w:szCs w:val="24"/>
        </w:rPr>
      </w:pPr>
      <w:r w:rsidRPr="003E5D26">
        <w:rPr>
          <w:rFonts w:asciiTheme="majorHAnsi" w:hAnsiTheme="majorHAnsi" w:cstheme="majorHAnsi"/>
          <w:sz w:val="24"/>
          <w:szCs w:val="24"/>
        </w:rPr>
        <w:lastRenderedPageBreak/>
        <w:t>Przedłużenie terminu związania ofertą wymaga złożenia przez wykonawcę pisemnego oświadczenia o wyrażeniu zgody na przedłużenie terminu związania ofertą.</w:t>
      </w:r>
    </w:p>
    <w:p w14:paraId="5B8E9A55" w14:textId="6B0AA071" w:rsidR="00510C3C" w:rsidRPr="003E5D26" w:rsidRDefault="009E0B94" w:rsidP="00242C38">
      <w:pPr>
        <w:pStyle w:val="Bezodstpw"/>
        <w:numPr>
          <w:ilvl w:val="0"/>
          <w:numId w:val="10"/>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Odmowa wyrażenia zgody na przedłużenie terminu związania ofertą nie powoduje utraty wadium.</w:t>
      </w:r>
    </w:p>
    <w:p w14:paraId="628CF1B0" w14:textId="3E7AF0AF" w:rsidR="009E0B94" w:rsidRPr="003E5D26" w:rsidRDefault="003A746D" w:rsidP="00242C38">
      <w:pPr>
        <w:pStyle w:val="Bezodstpw"/>
        <w:spacing w:line="360" w:lineRule="auto"/>
        <w:rPr>
          <w:rFonts w:asciiTheme="majorHAnsi" w:eastAsia="Times New Roman" w:hAnsiTheme="majorHAnsi" w:cstheme="majorHAnsi"/>
          <w:b/>
          <w:bCs/>
          <w:sz w:val="24"/>
          <w:szCs w:val="24"/>
          <w:lang w:eastAsia="pl-PL"/>
        </w:rPr>
      </w:pPr>
      <w:r w:rsidRPr="003E5D26">
        <w:rPr>
          <w:rFonts w:asciiTheme="majorHAnsi" w:eastAsia="Times New Roman" w:hAnsiTheme="majorHAnsi" w:cstheme="majorHAnsi"/>
          <w:b/>
          <w:bCs/>
          <w:color w:val="000000"/>
          <w:sz w:val="24"/>
          <w:szCs w:val="24"/>
          <w:lang w:eastAsia="pl-PL"/>
        </w:rPr>
        <w:t>V</w:t>
      </w:r>
      <w:r w:rsidR="000D5CE4" w:rsidRPr="003E5D26">
        <w:rPr>
          <w:rFonts w:asciiTheme="majorHAnsi" w:eastAsia="Times New Roman" w:hAnsiTheme="majorHAnsi" w:cstheme="majorHAnsi"/>
          <w:b/>
          <w:bCs/>
          <w:color w:val="000000"/>
          <w:sz w:val="24"/>
          <w:szCs w:val="24"/>
          <w:lang w:eastAsia="pl-PL"/>
        </w:rPr>
        <w:t>I</w:t>
      </w:r>
      <w:r w:rsidRPr="003E5D26">
        <w:rPr>
          <w:rFonts w:asciiTheme="majorHAnsi" w:eastAsia="Times New Roman" w:hAnsiTheme="majorHAnsi" w:cstheme="majorHAnsi"/>
          <w:b/>
          <w:bCs/>
          <w:color w:val="000000"/>
          <w:sz w:val="24"/>
          <w:szCs w:val="24"/>
          <w:lang w:eastAsia="pl-PL"/>
        </w:rPr>
        <w:t>I</w:t>
      </w:r>
      <w:r w:rsidR="00DF07C0" w:rsidRPr="003E5D26">
        <w:rPr>
          <w:rFonts w:asciiTheme="majorHAnsi" w:eastAsia="Times New Roman" w:hAnsiTheme="majorHAnsi" w:cstheme="majorHAnsi"/>
          <w:b/>
          <w:bCs/>
          <w:color w:val="000000"/>
          <w:sz w:val="24"/>
          <w:szCs w:val="24"/>
          <w:lang w:eastAsia="pl-PL"/>
        </w:rPr>
        <w:t>.</w:t>
      </w:r>
      <w:r w:rsidR="009E0B94" w:rsidRPr="003E5D26">
        <w:rPr>
          <w:rFonts w:asciiTheme="majorHAnsi" w:eastAsia="Times New Roman" w:hAnsiTheme="majorHAnsi" w:cstheme="majorHAnsi"/>
          <w:b/>
          <w:bCs/>
          <w:color w:val="000000"/>
          <w:sz w:val="24"/>
          <w:szCs w:val="24"/>
          <w:lang w:eastAsia="pl-PL"/>
        </w:rPr>
        <w:t xml:space="preserve"> </w:t>
      </w:r>
      <w:r w:rsidR="002E44AB" w:rsidRPr="003E5D26">
        <w:rPr>
          <w:rFonts w:asciiTheme="majorHAnsi" w:eastAsia="Times New Roman" w:hAnsiTheme="majorHAnsi" w:cstheme="majorHAnsi"/>
          <w:b/>
          <w:bCs/>
          <w:color w:val="000000"/>
          <w:sz w:val="24"/>
          <w:szCs w:val="24"/>
          <w:lang w:eastAsia="pl-PL"/>
        </w:rPr>
        <w:t xml:space="preserve">   </w:t>
      </w:r>
      <w:r w:rsidR="009E0B94" w:rsidRPr="003E5D26">
        <w:rPr>
          <w:rFonts w:asciiTheme="majorHAnsi" w:eastAsia="Times New Roman" w:hAnsiTheme="majorHAnsi" w:cstheme="majorHAnsi"/>
          <w:b/>
          <w:bCs/>
          <w:color w:val="000000"/>
          <w:sz w:val="24"/>
          <w:szCs w:val="24"/>
          <w:lang w:eastAsia="pl-PL"/>
        </w:rPr>
        <w:t xml:space="preserve">MIESCE I TERMIN </w:t>
      </w:r>
      <w:r w:rsidR="00DF07C0" w:rsidRPr="003E5D26">
        <w:rPr>
          <w:rFonts w:asciiTheme="majorHAnsi" w:eastAsia="Times New Roman" w:hAnsiTheme="majorHAnsi" w:cstheme="majorHAnsi"/>
          <w:b/>
          <w:bCs/>
          <w:color w:val="000000"/>
          <w:sz w:val="24"/>
          <w:szCs w:val="24"/>
          <w:lang w:eastAsia="pl-PL"/>
        </w:rPr>
        <w:t>SKŁADANIA</w:t>
      </w:r>
      <w:r w:rsidR="009E0B94" w:rsidRPr="003E5D26">
        <w:rPr>
          <w:rFonts w:asciiTheme="majorHAnsi" w:eastAsia="Times New Roman" w:hAnsiTheme="majorHAnsi" w:cstheme="majorHAnsi"/>
          <w:b/>
          <w:bCs/>
          <w:color w:val="000000"/>
          <w:sz w:val="24"/>
          <w:szCs w:val="24"/>
          <w:lang w:eastAsia="pl-PL"/>
        </w:rPr>
        <w:t xml:space="preserve"> OFERT</w:t>
      </w:r>
    </w:p>
    <w:p w14:paraId="0C4A0326" w14:textId="647DFB8A" w:rsidR="009E0B94" w:rsidRPr="003E5D26" w:rsidRDefault="009E0B94" w:rsidP="00242C38">
      <w:pPr>
        <w:pStyle w:val="Bezodstpw"/>
        <w:numPr>
          <w:ilvl w:val="0"/>
          <w:numId w:val="11"/>
        </w:numPr>
        <w:spacing w:line="360" w:lineRule="auto"/>
        <w:ind w:left="567" w:hanging="567"/>
        <w:rPr>
          <w:rFonts w:asciiTheme="majorHAnsi" w:eastAsia="Times New Roman" w:hAnsiTheme="majorHAnsi" w:cstheme="majorHAnsi"/>
          <w:b/>
          <w:bCs/>
          <w:color w:val="FF0000"/>
          <w:sz w:val="24"/>
          <w:szCs w:val="24"/>
          <w:lang w:eastAsia="pl-PL"/>
        </w:rPr>
      </w:pPr>
      <w:r w:rsidRPr="003E5D26">
        <w:rPr>
          <w:rFonts w:asciiTheme="majorHAnsi" w:eastAsia="Times New Roman" w:hAnsiTheme="majorHAnsi" w:cstheme="majorHAnsi"/>
          <w:sz w:val="24"/>
          <w:szCs w:val="24"/>
          <w:lang w:eastAsia="pl-PL"/>
        </w:rPr>
        <w:t xml:space="preserve">Ofertę wraz z wymaganymi dokumentami należy umieścić na </w:t>
      </w:r>
      <w:hyperlink r:id="rId9"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pod adresem:</w:t>
      </w:r>
      <w:r w:rsidR="00510C3C" w:rsidRPr="003E5D26">
        <w:rPr>
          <w:rFonts w:asciiTheme="majorHAnsi" w:eastAsia="Times New Roman" w:hAnsiTheme="majorHAnsi" w:cstheme="majorHAnsi"/>
          <w:sz w:val="24"/>
          <w:szCs w:val="24"/>
          <w:lang w:eastAsia="pl-PL"/>
        </w:rPr>
        <w:t xml:space="preserve"> </w:t>
      </w:r>
      <w:r w:rsidR="006D0434" w:rsidRPr="003E5D26">
        <w:rPr>
          <w:rFonts w:asciiTheme="majorHAnsi" w:hAnsiTheme="majorHAnsi" w:cstheme="majorHAnsi"/>
          <w:b/>
          <w:bCs/>
          <w:sz w:val="24"/>
          <w:szCs w:val="24"/>
        </w:rPr>
        <w:t>https://platformazakupowa.pl/pn/tbs_piotrkow</w:t>
      </w:r>
      <w:r w:rsidR="009641D2"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sz w:val="24"/>
          <w:szCs w:val="24"/>
          <w:lang w:eastAsia="pl-PL"/>
        </w:rPr>
        <w:t>w myśl Ustawy P</w:t>
      </w:r>
      <w:r w:rsidR="00955D6D" w:rsidRPr="003E5D26">
        <w:rPr>
          <w:rFonts w:asciiTheme="majorHAnsi" w:eastAsia="Times New Roman" w:hAnsiTheme="majorHAnsi" w:cstheme="majorHAnsi"/>
          <w:sz w:val="24"/>
          <w:szCs w:val="24"/>
          <w:lang w:eastAsia="pl-PL"/>
        </w:rPr>
        <w:t>zp</w:t>
      </w:r>
      <w:r w:rsidRPr="003E5D26">
        <w:rPr>
          <w:rFonts w:asciiTheme="majorHAnsi" w:eastAsia="Times New Roman" w:hAnsiTheme="majorHAnsi" w:cstheme="majorHAnsi"/>
          <w:sz w:val="24"/>
          <w:szCs w:val="24"/>
          <w:lang w:eastAsia="pl-PL"/>
        </w:rPr>
        <w:t xml:space="preserve"> na stronie internetowej prowadzonego postępowania do </w:t>
      </w:r>
      <w:bookmarkStart w:id="5" w:name="_Hlk64290997"/>
      <w:r w:rsidRPr="003E5D26">
        <w:rPr>
          <w:rFonts w:asciiTheme="majorHAnsi" w:eastAsia="Times New Roman" w:hAnsiTheme="majorHAnsi" w:cstheme="majorHAnsi"/>
          <w:sz w:val="24"/>
          <w:szCs w:val="24"/>
          <w:lang w:eastAsia="pl-PL"/>
        </w:rPr>
        <w:t xml:space="preserve">dnia </w:t>
      </w:r>
      <w:r w:rsidR="00BD6FA7">
        <w:rPr>
          <w:rFonts w:asciiTheme="majorHAnsi" w:eastAsia="Times New Roman" w:hAnsiTheme="majorHAnsi" w:cstheme="majorHAnsi"/>
          <w:b/>
          <w:bCs/>
          <w:sz w:val="24"/>
          <w:szCs w:val="24"/>
          <w:lang w:eastAsia="pl-PL"/>
        </w:rPr>
        <w:t>16</w:t>
      </w:r>
      <w:r w:rsidR="008372AB" w:rsidRPr="003E5D26">
        <w:rPr>
          <w:rFonts w:asciiTheme="majorHAnsi" w:eastAsia="Times New Roman" w:hAnsiTheme="majorHAnsi" w:cstheme="majorHAnsi"/>
          <w:b/>
          <w:bCs/>
          <w:sz w:val="24"/>
          <w:szCs w:val="24"/>
          <w:lang w:eastAsia="pl-PL"/>
        </w:rPr>
        <w:t>.0</w:t>
      </w:r>
      <w:r w:rsidR="0060110B" w:rsidRPr="003E5D26">
        <w:rPr>
          <w:rFonts w:asciiTheme="majorHAnsi" w:eastAsia="Times New Roman" w:hAnsiTheme="majorHAnsi" w:cstheme="majorHAnsi"/>
          <w:b/>
          <w:bCs/>
          <w:sz w:val="24"/>
          <w:szCs w:val="24"/>
          <w:lang w:eastAsia="pl-PL"/>
        </w:rPr>
        <w:t>5</w:t>
      </w:r>
      <w:r w:rsidR="00E856B3" w:rsidRPr="003E5D26">
        <w:rPr>
          <w:rFonts w:asciiTheme="majorHAnsi" w:eastAsia="Times New Roman" w:hAnsiTheme="majorHAnsi" w:cstheme="majorHAnsi"/>
          <w:b/>
          <w:bCs/>
          <w:sz w:val="24"/>
          <w:szCs w:val="24"/>
          <w:lang w:eastAsia="pl-PL"/>
        </w:rPr>
        <w:t>.</w:t>
      </w:r>
      <w:r w:rsidR="00DF07C0" w:rsidRPr="003E5D26">
        <w:rPr>
          <w:rFonts w:asciiTheme="majorHAnsi" w:eastAsia="Times New Roman" w:hAnsiTheme="majorHAnsi" w:cstheme="majorHAnsi"/>
          <w:b/>
          <w:bCs/>
          <w:sz w:val="24"/>
          <w:szCs w:val="24"/>
          <w:lang w:eastAsia="pl-PL"/>
        </w:rPr>
        <w:t>202</w:t>
      </w:r>
      <w:r w:rsidR="003C20B9">
        <w:rPr>
          <w:rFonts w:asciiTheme="majorHAnsi" w:eastAsia="Times New Roman" w:hAnsiTheme="majorHAnsi" w:cstheme="majorHAnsi"/>
          <w:b/>
          <w:bCs/>
          <w:sz w:val="24"/>
          <w:szCs w:val="24"/>
          <w:lang w:eastAsia="pl-PL"/>
        </w:rPr>
        <w:t>4</w:t>
      </w:r>
      <w:r w:rsidR="00510C3C" w:rsidRPr="003E5D26">
        <w:rPr>
          <w:rFonts w:asciiTheme="majorHAnsi" w:eastAsia="Times New Roman" w:hAnsiTheme="majorHAnsi" w:cstheme="majorHAnsi"/>
          <w:b/>
          <w:bCs/>
          <w:sz w:val="24"/>
          <w:szCs w:val="24"/>
          <w:lang w:eastAsia="pl-PL"/>
        </w:rPr>
        <w:t xml:space="preserve"> </w:t>
      </w:r>
      <w:r w:rsidR="00DF07C0" w:rsidRPr="003E5D26">
        <w:rPr>
          <w:rFonts w:asciiTheme="majorHAnsi" w:eastAsia="Times New Roman" w:hAnsiTheme="majorHAnsi" w:cstheme="majorHAnsi"/>
          <w:b/>
          <w:bCs/>
          <w:sz w:val="24"/>
          <w:szCs w:val="24"/>
          <w:lang w:eastAsia="pl-PL"/>
        </w:rPr>
        <w:t xml:space="preserve">r. </w:t>
      </w:r>
      <w:bookmarkEnd w:id="5"/>
      <w:r w:rsidRPr="003E5D26">
        <w:rPr>
          <w:rFonts w:asciiTheme="majorHAnsi" w:eastAsia="Times New Roman" w:hAnsiTheme="majorHAnsi" w:cstheme="majorHAnsi"/>
          <w:b/>
          <w:bCs/>
          <w:sz w:val="24"/>
          <w:szCs w:val="24"/>
          <w:lang w:eastAsia="pl-PL"/>
        </w:rPr>
        <w:t>do godz</w:t>
      </w:r>
      <w:r w:rsidR="00AD4541">
        <w:rPr>
          <w:rFonts w:asciiTheme="majorHAnsi" w:eastAsia="Times New Roman" w:hAnsiTheme="majorHAnsi" w:cstheme="majorHAnsi"/>
          <w:b/>
          <w:bCs/>
          <w:sz w:val="24"/>
          <w:szCs w:val="24"/>
          <w:lang w:eastAsia="pl-PL"/>
        </w:rPr>
        <w:t xml:space="preserve">iny </w:t>
      </w:r>
      <w:r w:rsidR="00DF07C0" w:rsidRPr="003E5D26">
        <w:rPr>
          <w:rFonts w:asciiTheme="majorHAnsi" w:eastAsia="Times New Roman" w:hAnsiTheme="majorHAnsi" w:cstheme="majorHAnsi"/>
          <w:b/>
          <w:bCs/>
          <w:sz w:val="24"/>
          <w:szCs w:val="24"/>
          <w:lang w:eastAsia="pl-PL"/>
        </w:rPr>
        <w:t>1</w:t>
      </w:r>
      <w:r w:rsidR="006D76A5" w:rsidRPr="003E5D26">
        <w:rPr>
          <w:rFonts w:asciiTheme="majorHAnsi" w:eastAsia="Times New Roman" w:hAnsiTheme="majorHAnsi" w:cstheme="majorHAnsi"/>
          <w:b/>
          <w:bCs/>
          <w:sz w:val="24"/>
          <w:szCs w:val="24"/>
          <w:lang w:eastAsia="pl-PL"/>
        </w:rPr>
        <w:t>0</w:t>
      </w:r>
      <w:r w:rsidR="00242C38" w:rsidRPr="003E5D26">
        <w:rPr>
          <w:rFonts w:asciiTheme="majorHAnsi" w:eastAsia="Times New Roman" w:hAnsiTheme="majorHAnsi" w:cstheme="majorHAnsi"/>
          <w:b/>
          <w:bCs/>
          <w:sz w:val="24"/>
          <w:szCs w:val="24"/>
          <w:lang w:eastAsia="pl-PL"/>
        </w:rPr>
        <w:t>:00</w:t>
      </w:r>
      <w:r w:rsidR="00DF07C0" w:rsidRPr="003E5D26">
        <w:rPr>
          <w:rFonts w:asciiTheme="majorHAnsi" w:eastAsia="Times New Roman" w:hAnsiTheme="majorHAnsi" w:cstheme="majorHAnsi"/>
          <w:b/>
          <w:bCs/>
          <w:sz w:val="24"/>
          <w:szCs w:val="24"/>
          <w:lang w:eastAsia="pl-PL"/>
        </w:rPr>
        <w:t>.</w:t>
      </w:r>
    </w:p>
    <w:p w14:paraId="0E678906" w14:textId="77777777" w:rsidR="009E0B94" w:rsidRPr="003E5D26" w:rsidRDefault="009E0B94" w:rsidP="00242C38">
      <w:pPr>
        <w:pStyle w:val="Bezodstpw"/>
        <w:numPr>
          <w:ilvl w:val="0"/>
          <w:numId w:val="11"/>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Do oferty należy dołączyć wszystkie wymagane w SWZ dokumenty.</w:t>
      </w:r>
    </w:p>
    <w:p w14:paraId="350051D8" w14:textId="77777777" w:rsidR="009E0B94" w:rsidRPr="003E5D26" w:rsidRDefault="009E0B94" w:rsidP="00242C38">
      <w:pPr>
        <w:pStyle w:val="Bezodstpw"/>
        <w:numPr>
          <w:ilvl w:val="0"/>
          <w:numId w:val="11"/>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Po wypełnieniu Formularza składania oferty lub wniosku i dołączenia  wszystkich wymaganych załączników należy kliknąć przycisk „Przejdź do podsumowania”.</w:t>
      </w:r>
    </w:p>
    <w:p w14:paraId="68509AD1" w14:textId="21F0C483" w:rsidR="009E0B94" w:rsidRPr="003E5D26" w:rsidRDefault="009E0B94" w:rsidP="00242C38">
      <w:pPr>
        <w:pStyle w:val="Bezodstpw"/>
        <w:numPr>
          <w:ilvl w:val="0"/>
          <w:numId w:val="11"/>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 xml:space="preserve">Oferta lub wniosek składana elektronicznie musi zostać podpisana elektronicznym podpisem kwalifikowanym, podpisem zaufanym lub podpisem osobistym. W procesie składania oferty za pośrednictwem </w:t>
      </w:r>
      <w:hyperlink r:id="rId10"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Wykonawca powinien złożyć podpis bezpośrednio na dokumentach przesłanych za pośrednictwem </w:t>
      </w:r>
      <w:hyperlink r:id="rId11"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Zalecamy stosowanie podpisu na każdym załączonym pliku osobno, w szczególności wskazanych w art. 63 ust 1 oraz ust.2  </w:t>
      </w:r>
      <w:r w:rsidR="00DF07C0" w:rsidRPr="003E5D26">
        <w:rPr>
          <w:rFonts w:asciiTheme="majorHAnsi" w:eastAsia="Times New Roman" w:hAnsiTheme="majorHAnsi" w:cstheme="majorHAnsi"/>
          <w:sz w:val="24"/>
          <w:szCs w:val="24"/>
          <w:lang w:eastAsia="pl-PL"/>
        </w:rPr>
        <w:t xml:space="preserve">ustawy </w:t>
      </w:r>
      <w:r w:rsidRPr="003E5D26">
        <w:rPr>
          <w:rFonts w:asciiTheme="majorHAnsi" w:eastAsia="Times New Roman" w:hAnsiTheme="majorHAnsi" w:cstheme="majorHAnsi"/>
          <w:sz w:val="24"/>
          <w:szCs w:val="24"/>
          <w:lang w:eastAsia="pl-PL"/>
        </w:rPr>
        <w:t>P</w:t>
      </w:r>
      <w:r w:rsidR="00955D6D" w:rsidRPr="003E5D26">
        <w:rPr>
          <w:rFonts w:asciiTheme="majorHAnsi" w:eastAsia="Times New Roman" w:hAnsiTheme="majorHAnsi" w:cstheme="majorHAnsi"/>
          <w:sz w:val="24"/>
          <w:szCs w:val="24"/>
          <w:lang w:eastAsia="pl-PL"/>
        </w:rPr>
        <w:t>zp</w:t>
      </w:r>
      <w:r w:rsidRPr="003E5D26">
        <w:rPr>
          <w:rFonts w:asciiTheme="majorHAnsi" w:eastAsia="Times New Roman" w:hAnsiTheme="majorHAnsi" w:cstheme="majorHAnsi"/>
          <w:sz w:val="24"/>
          <w:szCs w:val="24"/>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7502B79" w14:textId="6E64E9BE" w:rsidR="009E0B94" w:rsidRPr="003E5D26" w:rsidRDefault="009E0B94" w:rsidP="00242C38">
      <w:pPr>
        <w:pStyle w:val="Bezodstpw"/>
        <w:numPr>
          <w:ilvl w:val="0"/>
          <w:numId w:val="11"/>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 xml:space="preserve">Za datę złożenia oferty przyjmuje się datę jej przekazania w systemie (platformie) </w:t>
      </w:r>
      <w:r w:rsidR="002041CB" w:rsidRPr="003E5D26">
        <w:rPr>
          <w:rFonts w:asciiTheme="majorHAnsi" w:eastAsia="Times New Roman" w:hAnsiTheme="majorHAnsi" w:cstheme="majorHAnsi"/>
          <w:sz w:val="24"/>
          <w:szCs w:val="24"/>
          <w:lang w:eastAsia="pl-PL"/>
        </w:rPr>
        <w:br/>
      </w:r>
      <w:r w:rsidRPr="003E5D26">
        <w:rPr>
          <w:rFonts w:asciiTheme="majorHAnsi" w:eastAsia="Times New Roman" w:hAnsiTheme="majorHAnsi" w:cstheme="majorHAnsi"/>
          <w:sz w:val="24"/>
          <w:szCs w:val="24"/>
          <w:lang w:eastAsia="pl-PL"/>
        </w:rPr>
        <w:t xml:space="preserve">w drugim kroku składania oferty poprzez kliknięcie przycisku </w:t>
      </w:r>
      <w:r w:rsidR="002041CB" w:rsidRPr="003E5D26">
        <w:rPr>
          <w:rFonts w:asciiTheme="majorHAnsi" w:eastAsia="Times New Roman" w:hAnsiTheme="majorHAnsi" w:cstheme="majorHAnsi"/>
          <w:sz w:val="24"/>
          <w:szCs w:val="24"/>
          <w:lang w:eastAsia="pl-PL"/>
        </w:rPr>
        <w:t>„</w:t>
      </w:r>
      <w:r w:rsidRPr="003E5D26">
        <w:rPr>
          <w:rFonts w:asciiTheme="majorHAnsi" w:eastAsia="Times New Roman" w:hAnsiTheme="majorHAnsi" w:cstheme="majorHAnsi"/>
          <w:sz w:val="24"/>
          <w:szCs w:val="24"/>
          <w:lang w:eastAsia="pl-PL"/>
        </w:rPr>
        <w:t>Złóż ofertę” i wyświetlenie się komunikatu, że oferta została zaszyfrowana i złożona.</w:t>
      </w:r>
    </w:p>
    <w:p w14:paraId="020E9495" w14:textId="06848C7A" w:rsidR="0041194A" w:rsidRPr="003E5D26" w:rsidRDefault="009E0B94" w:rsidP="003046BE">
      <w:pPr>
        <w:pStyle w:val="Bezodstpw"/>
        <w:numPr>
          <w:ilvl w:val="0"/>
          <w:numId w:val="11"/>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Szczegółowa instrukcja dla Wykonawców dotycząca złożenia, zmiany i wycofania oferty znajduje się na stronie internetowej pod</w:t>
      </w:r>
      <w:r w:rsidR="00510C3C"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sz w:val="24"/>
          <w:szCs w:val="24"/>
          <w:lang w:eastAsia="pl-PL"/>
        </w:rPr>
        <w:t xml:space="preserve">adresem:  </w:t>
      </w:r>
      <w:hyperlink r:id="rId12" w:history="1">
        <w:r w:rsidR="00636577" w:rsidRPr="003E5D26">
          <w:rPr>
            <w:rStyle w:val="Hipercze"/>
            <w:rFonts w:asciiTheme="majorHAnsi" w:eastAsia="Times New Roman" w:hAnsiTheme="majorHAnsi" w:cstheme="majorHAnsi"/>
            <w:sz w:val="24"/>
            <w:szCs w:val="24"/>
            <w:lang w:eastAsia="pl-PL"/>
          </w:rPr>
          <w:t>https://platformazakupowa.pl/strona/45-instrukcje</w:t>
        </w:r>
      </w:hyperlink>
    </w:p>
    <w:p w14:paraId="5E339FE1" w14:textId="415C29A8" w:rsidR="003A746D" w:rsidRPr="003E5D26" w:rsidRDefault="000D5CE4" w:rsidP="00242C38">
      <w:pPr>
        <w:pStyle w:val="Bezodstpw"/>
        <w:spacing w:line="360" w:lineRule="auto"/>
        <w:rPr>
          <w:rFonts w:asciiTheme="majorHAnsi" w:eastAsia="Times New Roman" w:hAnsiTheme="majorHAnsi" w:cstheme="majorHAnsi"/>
          <w:b/>
          <w:bCs/>
          <w:color w:val="000000"/>
          <w:sz w:val="24"/>
          <w:szCs w:val="24"/>
          <w:lang w:eastAsia="pl-PL"/>
        </w:rPr>
      </w:pPr>
      <w:r w:rsidRPr="003E5D26">
        <w:rPr>
          <w:rFonts w:asciiTheme="majorHAnsi" w:eastAsia="Times New Roman" w:hAnsiTheme="majorHAnsi" w:cstheme="majorHAnsi"/>
          <w:b/>
          <w:bCs/>
          <w:color w:val="000000"/>
          <w:sz w:val="24"/>
          <w:szCs w:val="24"/>
          <w:lang w:eastAsia="pl-PL"/>
        </w:rPr>
        <w:t>VIII</w:t>
      </w:r>
      <w:r w:rsidR="00584025" w:rsidRPr="003E5D26">
        <w:rPr>
          <w:rFonts w:asciiTheme="majorHAnsi" w:eastAsia="Times New Roman" w:hAnsiTheme="majorHAnsi" w:cstheme="majorHAnsi"/>
          <w:b/>
          <w:bCs/>
          <w:color w:val="000000"/>
          <w:sz w:val="24"/>
          <w:szCs w:val="24"/>
          <w:lang w:eastAsia="pl-PL"/>
        </w:rPr>
        <w:t xml:space="preserve">. </w:t>
      </w:r>
      <w:r w:rsidR="002041CB" w:rsidRPr="003E5D26">
        <w:rPr>
          <w:rFonts w:asciiTheme="majorHAnsi" w:eastAsia="Times New Roman" w:hAnsiTheme="majorHAnsi" w:cstheme="majorHAnsi"/>
          <w:b/>
          <w:bCs/>
          <w:color w:val="000000"/>
          <w:sz w:val="24"/>
          <w:szCs w:val="24"/>
          <w:lang w:eastAsia="pl-PL"/>
        </w:rPr>
        <w:t xml:space="preserve"> </w:t>
      </w:r>
      <w:r w:rsidR="00584025" w:rsidRPr="003E5D26">
        <w:rPr>
          <w:rFonts w:asciiTheme="majorHAnsi" w:eastAsia="Times New Roman" w:hAnsiTheme="majorHAnsi" w:cstheme="majorHAnsi"/>
          <w:b/>
          <w:bCs/>
          <w:color w:val="000000"/>
          <w:sz w:val="24"/>
          <w:szCs w:val="24"/>
          <w:lang w:eastAsia="pl-PL"/>
        </w:rPr>
        <w:t>OPIS SPOSOBU PRZYGOTOWANIA OFERT ORAZ DOKUMENTÓW WYMAGANYCH PRZEZ ZAMAWIAJĄCEGO W SWZ</w:t>
      </w:r>
    </w:p>
    <w:p w14:paraId="78E86EE2" w14:textId="5EB5F2BD" w:rsidR="009B3BF1"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Oferta powinna być</w:t>
      </w:r>
      <w:r w:rsidR="009B3BF1"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 xml:space="preserve">złożona przy użyciu środków komunikacji elektronicznej tzn. za pośrednictwem </w:t>
      </w:r>
      <w:r w:rsidRPr="003E5D26">
        <w:rPr>
          <w:rFonts w:asciiTheme="majorHAnsi" w:eastAsia="Times New Roman" w:hAnsiTheme="majorHAnsi" w:cstheme="majorHAnsi"/>
          <w:sz w:val="24"/>
          <w:szCs w:val="24"/>
          <w:u w:val="single"/>
          <w:lang w:eastAsia="pl-PL"/>
        </w:rPr>
        <w:t>platformazakupowa.pl</w:t>
      </w:r>
      <w:r w:rsidR="002041CB" w:rsidRPr="003E5D26">
        <w:rPr>
          <w:rFonts w:asciiTheme="majorHAnsi" w:eastAsia="Times New Roman" w:hAnsiTheme="majorHAnsi" w:cstheme="majorHAnsi"/>
          <w:sz w:val="24"/>
          <w:szCs w:val="24"/>
          <w:lang w:eastAsia="pl-PL"/>
        </w:rPr>
        <w:t xml:space="preserve"> </w:t>
      </w:r>
      <w:r w:rsidR="009B3BF1" w:rsidRPr="003E5D26">
        <w:rPr>
          <w:rFonts w:asciiTheme="majorHAnsi" w:eastAsia="Times New Roman" w:hAnsiTheme="majorHAnsi" w:cstheme="majorHAnsi"/>
          <w:sz w:val="24"/>
          <w:szCs w:val="24"/>
          <w:lang w:eastAsia="pl-PL"/>
        </w:rPr>
        <w:t xml:space="preserve"> </w:t>
      </w:r>
    </w:p>
    <w:p w14:paraId="2B7DC7B0" w14:textId="6377117A" w:rsidR="009B3BF1" w:rsidRPr="003E5D26" w:rsidRDefault="009B3BF1" w:rsidP="00242C38">
      <w:pPr>
        <w:pStyle w:val="Bezodstpw"/>
        <w:numPr>
          <w:ilvl w:val="0"/>
          <w:numId w:val="46"/>
        </w:numPr>
        <w:spacing w:line="360" w:lineRule="auto"/>
        <w:ind w:left="709" w:hanging="349"/>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lastRenderedPageBreak/>
        <w:t xml:space="preserve">w formie elektronicznej opatrzonej  </w:t>
      </w:r>
      <w:hyperlink r:id="rId13" w:history="1">
        <w:r w:rsidR="008F6B0F" w:rsidRPr="003E5D26">
          <w:rPr>
            <w:rFonts w:asciiTheme="majorHAnsi" w:eastAsia="Times New Roman" w:hAnsiTheme="majorHAnsi" w:cstheme="majorHAnsi"/>
            <w:sz w:val="24"/>
            <w:szCs w:val="24"/>
            <w:u w:val="single"/>
            <w:lang w:eastAsia="pl-PL"/>
          </w:rPr>
          <w:t>kwalifikowanym podpisem elektronicznym</w:t>
        </w:r>
      </w:hyperlink>
      <w:r w:rsidR="008F6B0F"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color w:val="000000"/>
          <w:sz w:val="24"/>
          <w:szCs w:val="24"/>
          <w:lang w:eastAsia="pl-PL"/>
        </w:rPr>
        <w:t>przez osobę/osoby upoważnioną/upoważnione</w:t>
      </w:r>
      <w:r w:rsidR="003046BE" w:rsidRPr="003E5D26">
        <w:rPr>
          <w:rFonts w:asciiTheme="majorHAnsi" w:eastAsia="Times New Roman" w:hAnsiTheme="majorHAnsi" w:cstheme="majorHAnsi"/>
          <w:b/>
          <w:bCs/>
          <w:color w:val="000000"/>
          <w:sz w:val="24"/>
          <w:szCs w:val="24"/>
          <w:lang w:eastAsia="pl-PL"/>
        </w:rPr>
        <w:t xml:space="preserve"> </w:t>
      </w:r>
      <w:r w:rsidR="008F6B0F" w:rsidRPr="003E5D26">
        <w:rPr>
          <w:rFonts w:asciiTheme="majorHAnsi" w:eastAsia="Times New Roman" w:hAnsiTheme="majorHAnsi" w:cstheme="majorHAnsi"/>
          <w:b/>
          <w:bCs/>
          <w:sz w:val="24"/>
          <w:szCs w:val="24"/>
          <w:lang w:eastAsia="pl-PL"/>
        </w:rPr>
        <w:t>lub</w:t>
      </w:r>
      <w:r w:rsidR="008F6B0F" w:rsidRPr="003E5D26">
        <w:rPr>
          <w:rFonts w:asciiTheme="majorHAnsi" w:eastAsia="Times New Roman" w:hAnsiTheme="majorHAnsi" w:cstheme="majorHAnsi"/>
          <w:sz w:val="24"/>
          <w:szCs w:val="24"/>
          <w:lang w:eastAsia="pl-PL"/>
        </w:rPr>
        <w:t xml:space="preserve"> </w:t>
      </w:r>
    </w:p>
    <w:p w14:paraId="56DF5E9E" w14:textId="21C41462" w:rsidR="009B3BF1" w:rsidRPr="003E5D26" w:rsidRDefault="009B3BF1" w:rsidP="00242C38">
      <w:pPr>
        <w:pStyle w:val="Bezodstpw"/>
        <w:numPr>
          <w:ilvl w:val="0"/>
          <w:numId w:val="46"/>
        </w:numPr>
        <w:spacing w:line="360" w:lineRule="auto"/>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 xml:space="preserve">w postaci elektronicznej opatrzonej  </w:t>
      </w:r>
      <w:hyperlink r:id="rId14" w:history="1">
        <w:r w:rsidRPr="003E5D26">
          <w:rPr>
            <w:rFonts w:asciiTheme="majorHAnsi" w:eastAsia="Times New Roman" w:hAnsiTheme="majorHAnsi" w:cstheme="majorHAnsi"/>
            <w:sz w:val="24"/>
            <w:szCs w:val="24"/>
            <w:u w:val="single"/>
            <w:lang w:eastAsia="pl-PL"/>
          </w:rPr>
          <w:t>podpisem zaufanym</w:t>
        </w:r>
      </w:hyperlink>
      <w:r w:rsidRPr="003E5D26">
        <w:rPr>
          <w:rFonts w:asciiTheme="majorHAnsi" w:eastAsia="Times New Roman" w:hAnsiTheme="majorHAnsi" w:cstheme="majorHAnsi"/>
          <w:sz w:val="24"/>
          <w:szCs w:val="24"/>
          <w:lang w:eastAsia="pl-PL"/>
        </w:rPr>
        <w:t xml:space="preserve"> lub </w:t>
      </w:r>
      <w:hyperlink r:id="rId15" w:history="1">
        <w:r w:rsidRPr="003E5D26">
          <w:rPr>
            <w:rFonts w:asciiTheme="majorHAnsi" w:eastAsia="Times New Roman" w:hAnsiTheme="majorHAnsi" w:cstheme="majorHAnsi"/>
            <w:sz w:val="24"/>
            <w:szCs w:val="24"/>
            <w:u w:val="single"/>
            <w:lang w:eastAsia="pl-PL"/>
          </w:rPr>
          <w:t>podpisem osobistym</w:t>
        </w:r>
      </w:hyperlink>
      <w:r w:rsidRPr="003E5D26">
        <w:rPr>
          <w:rFonts w:asciiTheme="majorHAnsi" w:eastAsia="Times New Roman" w:hAnsiTheme="majorHAnsi" w:cstheme="majorHAnsi"/>
          <w:color w:val="000000"/>
          <w:sz w:val="24"/>
          <w:szCs w:val="24"/>
          <w:lang w:eastAsia="pl-PL"/>
        </w:rPr>
        <w:t xml:space="preserve"> przez osobę/osoby upoważnioną/upoważnione.</w:t>
      </w:r>
    </w:p>
    <w:p w14:paraId="31C9D16C" w14:textId="0F734743"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Oferta, wniosek oraz przedmiotowe środki dowodowe (jeżeli były wymagane) składane elektronicznie muszą zostać podpisane elektronicznym kwalifikowanym podpisem </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E5D26">
        <w:rPr>
          <w:rFonts w:asciiTheme="majorHAnsi" w:eastAsia="Times New Roman" w:hAnsiTheme="majorHAnsi" w:cstheme="majorHAnsi"/>
          <w:b/>
          <w:bCs/>
          <w:color w:val="000000"/>
          <w:sz w:val="24"/>
          <w:szCs w:val="24"/>
          <w:lang w:eastAsia="pl-PL"/>
        </w:rPr>
        <w:t>opcja rekomendowana</w:t>
      </w:r>
      <w:r w:rsidRPr="003E5D26">
        <w:rPr>
          <w:rFonts w:asciiTheme="majorHAnsi" w:eastAsia="Times New Roman" w:hAnsiTheme="majorHAnsi" w:cstheme="majorHAnsi"/>
          <w:color w:val="000000"/>
          <w:sz w:val="24"/>
          <w:szCs w:val="24"/>
          <w:lang w:eastAsia="pl-PL"/>
        </w:rPr>
        <w:t xml:space="preserve"> przez </w:t>
      </w:r>
      <w:hyperlink r:id="rId16" w:history="1">
        <w:r w:rsidRPr="003E5D26">
          <w:rPr>
            <w:rFonts w:asciiTheme="majorHAnsi" w:eastAsia="Times New Roman" w:hAnsiTheme="majorHAnsi" w:cstheme="majorHAnsi"/>
            <w:b/>
            <w:bCs/>
            <w:sz w:val="24"/>
            <w:szCs w:val="24"/>
            <w:u w:val="single"/>
            <w:lang w:eastAsia="pl-PL"/>
          </w:rPr>
          <w:t>platformazakupowa.pl</w:t>
        </w:r>
      </w:hyperlink>
      <w:r w:rsidRPr="003E5D26">
        <w:rPr>
          <w:rFonts w:asciiTheme="majorHAnsi" w:eastAsia="Times New Roman" w:hAnsiTheme="majorHAnsi" w:cstheme="majorHAnsi"/>
          <w:sz w:val="24"/>
          <w:szCs w:val="24"/>
          <w:lang w:eastAsia="pl-PL"/>
        </w:rPr>
        <w:t>)</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oraz dodatkowo dla całego pakietu dokumentów w kroku 2 </w:t>
      </w:r>
      <w:r w:rsidRPr="003E5D26">
        <w:rPr>
          <w:rFonts w:asciiTheme="majorHAnsi" w:eastAsia="Times New Roman" w:hAnsiTheme="majorHAnsi" w:cstheme="majorHAnsi"/>
          <w:b/>
          <w:bCs/>
          <w:color w:val="000000"/>
          <w:sz w:val="24"/>
          <w:szCs w:val="24"/>
          <w:lang w:eastAsia="pl-PL"/>
        </w:rPr>
        <w:t>Formularza składania oferty lub wniosku</w:t>
      </w:r>
      <w:r w:rsidRPr="003E5D26">
        <w:rPr>
          <w:rFonts w:asciiTheme="majorHAnsi" w:eastAsia="Times New Roman" w:hAnsiTheme="majorHAnsi" w:cstheme="majorHAnsi"/>
          <w:color w:val="000000"/>
          <w:sz w:val="24"/>
          <w:szCs w:val="24"/>
          <w:lang w:eastAsia="pl-PL"/>
        </w:rPr>
        <w:t xml:space="preserve"> (po kliknięciu w przycisk </w:t>
      </w:r>
      <w:r w:rsidRPr="003E5D26">
        <w:rPr>
          <w:rFonts w:asciiTheme="majorHAnsi" w:eastAsia="Times New Roman" w:hAnsiTheme="majorHAnsi" w:cstheme="majorHAnsi"/>
          <w:b/>
          <w:bCs/>
          <w:color w:val="000000"/>
          <w:sz w:val="24"/>
          <w:szCs w:val="24"/>
          <w:lang w:eastAsia="pl-PL"/>
        </w:rPr>
        <w:t>Przejdź do podsumowania</w:t>
      </w:r>
      <w:r w:rsidRPr="003E5D26">
        <w:rPr>
          <w:rFonts w:asciiTheme="majorHAnsi" w:eastAsia="Times New Roman" w:hAnsiTheme="majorHAnsi" w:cstheme="majorHAnsi"/>
          <w:color w:val="000000"/>
          <w:sz w:val="24"/>
          <w:szCs w:val="24"/>
          <w:lang w:eastAsia="pl-PL"/>
        </w:rPr>
        <w:t>).</w:t>
      </w:r>
    </w:p>
    <w:p w14:paraId="75172657" w14:textId="77777777" w:rsidR="002041CB"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Treść oferty musi odpowiadać treści SWZ.</w:t>
      </w:r>
    </w:p>
    <w:p w14:paraId="1C9948CF" w14:textId="33FC6764" w:rsidR="008F6B0F"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 xml:space="preserve">Ofertę składa się na Formularzu Ofertowym – zgodnie z </w:t>
      </w:r>
      <w:r w:rsidRPr="003E5D26">
        <w:rPr>
          <w:rFonts w:asciiTheme="majorHAnsi" w:hAnsiTheme="majorHAnsi" w:cstheme="majorHAnsi"/>
          <w:b/>
          <w:bCs/>
          <w:sz w:val="24"/>
          <w:szCs w:val="24"/>
        </w:rPr>
        <w:t>Załącznikiem nr 1 do SWZ</w:t>
      </w:r>
      <w:r w:rsidRPr="003E5D26">
        <w:rPr>
          <w:rFonts w:asciiTheme="majorHAnsi" w:hAnsiTheme="majorHAnsi" w:cstheme="majorHAnsi"/>
          <w:sz w:val="24"/>
          <w:szCs w:val="24"/>
        </w:rPr>
        <w:t>. Wraz z ofertą Wykonawca jest zobowiązany złożyć:</w:t>
      </w:r>
    </w:p>
    <w:p w14:paraId="3F8B0158" w14:textId="65D50791" w:rsidR="008F6B0F" w:rsidRPr="003E5D26" w:rsidRDefault="008F6B0F" w:rsidP="00242C38">
      <w:pPr>
        <w:pStyle w:val="Bezodstpw"/>
        <w:numPr>
          <w:ilvl w:val="0"/>
          <w:numId w:val="1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t xml:space="preserve">oświadczenia, o których mowa w Rozdziale </w:t>
      </w:r>
      <w:r w:rsidR="002F6B88" w:rsidRPr="003E5D26">
        <w:rPr>
          <w:rFonts w:asciiTheme="majorHAnsi" w:hAnsiTheme="majorHAnsi" w:cstheme="majorHAnsi"/>
          <w:sz w:val="24"/>
          <w:szCs w:val="24"/>
        </w:rPr>
        <w:t>V</w:t>
      </w:r>
      <w:r w:rsidRPr="003E5D26">
        <w:rPr>
          <w:rFonts w:asciiTheme="majorHAnsi" w:hAnsiTheme="majorHAnsi" w:cstheme="majorHAnsi"/>
          <w:sz w:val="24"/>
          <w:szCs w:val="24"/>
        </w:rPr>
        <w:t xml:space="preserve"> ust. </w:t>
      </w:r>
      <w:r w:rsidR="002F6B88" w:rsidRPr="003E5D26">
        <w:rPr>
          <w:rFonts w:asciiTheme="majorHAnsi" w:hAnsiTheme="majorHAnsi" w:cstheme="majorHAnsi"/>
          <w:sz w:val="24"/>
          <w:szCs w:val="24"/>
        </w:rPr>
        <w:t>3</w:t>
      </w:r>
      <w:r w:rsidRPr="003E5D26">
        <w:rPr>
          <w:rFonts w:asciiTheme="majorHAnsi" w:hAnsiTheme="majorHAnsi" w:cstheme="majorHAnsi"/>
          <w:sz w:val="24"/>
          <w:szCs w:val="24"/>
        </w:rPr>
        <w:t xml:space="preserve"> SWZ;</w:t>
      </w:r>
    </w:p>
    <w:p w14:paraId="2A4DDCE0" w14:textId="77777777" w:rsidR="0038408D" w:rsidRPr="003E5D26" w:rsidRDefault="008F6B0F" w:rsidP="00242C38">
      <w:pPr>
        <w:pStyle w:val="Bezodstpw"/>
        <w:numPr>
          <w:ilvl w:val="0"/>
          <w:numId w:val="1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t>zobowiązanie innego podmiotu, o którym mowa w Rozdziale X</w:t>
      </w:r>
      <w:r w:rsidR="002F6B88" w:rsidRPr="003E5D26">
        <w:rPr>
          <w:rFonts w:asciiTheme="majorHAnsi" w:hAnsiTheme="majorHAnsi" w:cstheme="majorHAnsi"/>
          <w:sz w:val="24"/>
          <w:szCs w:val="24"/>
        </w:rPr>
        <w:t xml:space="preserve">X </w:t>
      </w:r>
      <w:r w:rsidRPr="003E5D26">
        <w:rPr>
          <w:rFonts w:asciiTheme="majorHAnsi" w:hAnsiTheme="majorHAnsi" w:cstheme="majorHAnsi"/>
          <w:sz w:val="24"/>
          <w:szCs w:val="24"/>
        </w:rPr>
        <w:t>ust. 3 SWZ (jeżeli dotyczy);</w:t>
      </w:r>
    </w:p>
    <w:p w14:paraId="6092D9D2" w14:textId="00A00996" w:rsidR="002041CB" w:rsidRPr="003E5D26" w:rsidRDefault="00F67547" w:rsidP="00242C38">
      <w:pPr>
        <w:pStyle w:val="Bezodstpw"/>
        <w:numPr>
          <w:ilvl w:val="0"/>
          <w:numId w:val="1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t xml:space="preserve">potwierdzenie (dowód) </w:t>
      </w:r>
      <w:r w:rsidR="008F6B0F" w:rsidRPr="003E5D26">
        <w:rPr>
          <w:rFonts w:asciiTheme="majorHAnsi" w:hAnsiTheme="majorHAnsi" w:cstheme="majorHAnsi"/>
          <w:sz w:val="24"/>
          <w:szCs w:val="24"/>
        </w:rPr>
        <w:t>wniesienia wadium</w:t>
      </w:r>
      <w:r w:rsidR="00E11D54" w:rsidRPr="003E5D26">
        <w:rPr>
          <w:rFonts w:asciiTheme="majorHAnsi" w:hAnsiTheme="majorHAnsi" w:cstheme="majorHAnsi"/>
          <w:sz w:val="24"/>
          <w:szCs w:val="24"/>
        </w:rPr>
        <w:t xml:space="preserve"> </w:t>
      </w:r>
      <w:r w:rsidR="0038408D" w:rsidRPr="003E5D26">
        <w:rPr>
          <w:rFonts w:asciiTheme="majorHAnsi" w:hAnsiTheme="majorHAnsi" w:cstheme="majorHAnsi"/>
          <w:sz w:val="24"/>
          <w:szCs w:val="24"/>
        </w:rPr>
        <w:t>–</w:t>
      </w:r>
      <w:r w:rsidR="00E11D54" w:rsidRPr="003E5D26">
        <w:rPr>
          <w:rFonts w:asciiTheme="majorHAnsi" w:hAnsiTheme="majorHAnsi" w:cstheme="majorHAnsi"/>
          <w:sz w:val="24"/>
          <w:szCs w:val="24"/>
        </w:rPr>
        <w:t xml:space="preserve"> </w:t>
      </w:r>
      <w:r w:rsidR="0038408D" w:rsidRPr="003E5D26">
        <w:rPr>
          <w:rFonts w:asciiTheme="majorHAnsi" w:hAnsiTheme="majorHAnsi" w:cstheme="majorHAnsi"/>
          <w:sz w:val="24"/>
          <w:szCs w:val="24"/>
        </w:rPr>
        <w:t xml:space="preserve">wadium wnoszone w formie: </w:t>
      </w:r>
      <w:r w:rsidR="0038408D" w:rsidRPr="003E5D26">
        <w:rPr>
          <w:rFonts w:asciiTheme="majorHAnsi" w:eastAsia="Tahoma" w:hAnsiTheme="majorHAnsi" w:cstheme="majorHAnsi"/>
          <w:color w:val="000000"/>
          <w:sz w:val="24"/>
          <w:szCs w:val="24"/>
          <w:lang w:eastAsia="pl-PL"/>
        </w:rPr>
        <w:t xml:space="preserve">gwarancji bankowych, gwarancji ubezpieczeniowych, poręczenia udzielanego przez podmioty, o których mowa w </w:t>
      </w:r>
      <w:r w:rsidR="0038408D" w:rsidRPr="003E5D26">
        <w:rPr>
          <w:rFonts w:asciiTheme="majorHAnsi" w:eastAsia="Tahoma" w:hAnsiTheme="majorHAnsi" w:cstheme="majorHAnsi"/>
          <w:color w:val="1B1B1B"/>
          <w:sz w:val="24"/>
          <w:szCs w:val="24"/>
          <w:lang w:eastAsia="pl-PL"/>
        </w:rPr>
        <w:t>art. 6b ust. 5 pkt 2</w:t>
      </w:r>
      <w:r w:rsidR="0038408D" w:rsidRPr="003E5D26">
        <w:rPr>
          <w:rFonts w:asciiTheme="majorHAnsi" w:eastAsia="Tahoma" w:hAnsiTheme="majorHAnsi" w:cstheme="majorHAnsi"/>
          <w:color w:val="000000"/>
          <w:sz w:val="24"/>
          <w:szCs w:val="24"/>
          <w:lang w:eastAsia="pl-PL"/>
        </w:rPr>
        <w:t xml:space="preserve"> ustawy z dnia 9 listopada 2000 r. o utworzeniu Polskiej Agencji Rozwoju Przedsiębiorczości (Dz. U. z 2019 r. poz. 310, 836 i 1572) wnoszone jest w postaci oryginału dokumentu dołączonego do oferty w formie elektronicznej kwalifikowanym podpisem elektronicznym </w:t>
      </w:r>
      <w:r w:rsidR="0038408D" w:rsidRPr="003E5D26">
        <w:rPr>
          <w:rFonts w:asciiTheme="majorHAnsi" w:eastAsia="Tahoma" w:hAnsiTheme="majorHAnsi" w:cstheme="majorHAnsi"/>
          <w:color w:val="000000"/>
          <w:sz w:val="24"/>
          <w:szCs w:val="24"/>
          <w:u w:val="single"/>
          <w:lang w:eastAsia="pl-PL"/>
        </w:rPr>
        <w:t>Gwaranta lub Poręczyciela</w:t>
      </w:r>
      <w:r w:rsidR="0038408D" w:rsidRPr="003E5D26">
        <w:rPr>
          <w:rFonts w:asciiTheme="majorHAnsi" w:eastAsia="Tahoma" w:hAnsiTheme="majorHAnsi" w:cstheme="majorHAnsi"/>
          <w:color w:val="000000"/>
          <w:sz w:val="24"/>
          <w:szCs w:val="24"/>
          <w:lang w:eastAsia="pl-PL"/>
        </w:rPr>
        <w:t>;</w:t>
      </w:r>
    </w:p>
    <w:p w14:paraId="7BFA5F62" w14:textId="7C94E4DE" w:rsidR="008F6B0F" w:rsidRPr="003E5D26" w:rsidRDefault="00D61E43" w:rsidP="00242C38">
      <w:pPr>
        <w:pStyle w:val="Bezodstpw"/>
        <w:numPr>
          <w:ilvl w:val="0"/>
          <w:numId w:val="1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t xml:space="preserve">ewentualne </w:t>
      </w:r>
      <w:r w:rsidR="008F6B0F" w:rsidRPr="003E5D26">
        <w:rPr>
          <w:rFonts w:asciiTheme="majorHAnsi" w:hAnsiTheme="majorHAnsi" w:cstheme="majorHAnsi"/>
          <w:sz w:val="24"/>
          <w:szCs w:val="24"/>
        </w:rPr>
        <w:t>dokumenty, z których wynika prawo do podpisania oferty; odpowiednie pełnomocnictwa (jeżeli dotyczy)</w:t>
      </w:r>
      <w:r w:rsidRPr="003E5D26">
        <w:rPr>
          <w:rFonts w:asciiTheme="majorHAnsi" w:hAnsiTheme="majorHAnsi" w:cstheme="majorHAnsi"/>
          <w:sz w:val="24"/>
          <w:szCs w:val="24"/>
        </w:rPr>
        <w:t>:</w:t>
      </w:r>
    </w:p>
    <w:p w14:paraId="32BC7007" w14:textId="77777777" w:rsidR="00CF56FB"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w:t>
      </w:r>
      <w:r w:rsidRPr="003E5D26">
        <w:rPr>
          <w:rFonts w:asciiTheme="majorHAnsi" w:hAnsiTheme="majorHAnsi" w:cstheme="majorHAnsi"/>
          <w:sz w:val="24"/>
          <w:szCs w:val="24"/>
        </w:rPr>
        <w:lastRenderedPageBreak/>
        <w:t>odpisu lub informacji z Krajowego Rejestru Sądowego, Centralnej Ewidencji i Informacji o Działalności Gospodarczej lub innego właściwego rejestru.</w:t>
      </w:r>
    </w:p>
    <w:p w14:paraId="0E785105" w14:textId="1A90DD75" w:rsidR="002041CB" w:rsidRPr="003E5D26" w:rsidRDefault="00CF56FB"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u w:val="single"/>
        </w:rPr>
        <w:t>Pełnomocnictwo do podpisania</w:t>
      </w:r>
      <w:r w:rsidRPr="003E5D26">
        <w:rPr>
          <w:rFonts w:asciiTheme="majorHAnsi" w:hAnsiTheme="majorHAnsi" w:cstheme="majorHAnsi"/>
          <w:sz w:val="24"/>
          <w:szCs w:val="24"/>
        </w:rPr>
        <w:t xml:space="preserve"> oferty (jedynie w przypadku, gdy ofertę podpisuje upełnomocniony przedstawiciel Wykonawcy) określające jego zakres. Pełnomocnictwo należy złożyć w:</w:t>
      </w:r>
    </w:p>
    <w:p w14:paraId="428AB411" w14:textId="2271DC2C" w:rsidR="00CF56FB" w:rsidRPr="003E5D26" w:rsidRDefault="00CF56FB" w:rsidP="003046BE">
      <w:pPr>
        <w:pStyle w:val="Bezodstpw"/>
        <w:numPr>
          <w:ilvl w:val="0"/>
          <w:numId w:val="47"/>
        </w:numPr>
        <w:spacing w:line="360" w:lineRule="auto"/>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oryginale – w formie elektronicznej opatrzonej kwalifikowanym podpisem elektronicznym lub w postaci elektronicznej opatrzonej podpisem zaufanym lub podpisem osobistym</w:t>
      </w:r>
      <w:r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b/>
          <w:bCs/>
          <w:color w:val="000000"/>
          <w:sz w:val="24"/>
          <w:szCs w:val="24"/>
          <w:lang w:eastAsia="pl-PL"/>
        </w:rPr>
        <w:t>lub</w:t>
      </w:r>
    </w:p>
    <w:p w14:paraId="21188ED1" w14:textId="0C047580" w:rsidR="00CF56FB" w:rsidRPr="003E5D26" w:rsidRDefault="00CF56FB" w:rsidP="00242C38">
      <w:pPr>
        <w:pStyle w:val="Bezodstpw"/>
        <w:numPr>
          <w:ilvl w:val="0"/>
          <w:numId w:val="47"/>
        </w:numPr>
        <w:spacing w:line="360" w:lineRule="auto"/>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kopii (skanu) pełnomocnictwa sporządzonego uprzednio formie pisemnej – w formie elektronicznego poświadczenia sporządzonego w oparciu o art. </w:t>
      </w:r>
      <w:r w:rsidR="00C935D8" w:rsidRPr="003E5D26">
        <w:rPr>
          <w:rFonts w:asciiTheme="majorHAnsi" w:eastAsia="Times New Roman" w:hAnsiTheme="majorHAnsi" w:cstheme="majorHAnsi"/>
          <w:color w:val="000000"/>
          <w:sz w:val="24"/>
          <w:szCs w:val="24"/>
          <w:lang w:eastAsia="pl-PL"/>
        </w:rPr>
        <w:t xml:space="preserve">97 § 2 ustawy z dnia 14.02.1991 r. Prawo </w:t>
      </w:r>
      <w:r w:rsidR="00513D98" w:rsidRPr="003E5D26">
        <w:rPr>
          <w:rFonts w:asciiTheme="majorHAnsi" w:eastAsia="Times New Roman" w:hAnsiTheme="majorHAnsi" w:cstheme="majorHAnsi"/>
          <w:color w:val="000000"/>
          <w:sz w:val="24"/>
          <w:szCs w:val="24"/>
          <w:lang w:eastAsia="pl-PL"/>
        </w:rPr>
        <w:t>o n</w:t>
      </w:r>
      <w:r w:rsidR="00C935D8" w:rsidRPr="003E5D26">
        <w:rPr>
          <w:rFonts w:asciiTheme="majorHAnsi" w:eastAsia="Times New Roman" w:hAnsiTheme="majorHAnsi" w:cstheme="majorHAnsi"/>
          <w:color w:val="000000"/>
          <w:sz w:val="24"/>
          <w:szCs w:val="24"/>
          <w:lang w:eastAsia="pl-PL"/>
        </w:rPr>
        <w:t>otariacie, opatrzonego kwalifikowanym podpisem elektronicznym przez notariusza, bądź poprzez opatrzenie skanu pełnomocnictwa kwalifikowanym podpisem elektronicznym lub podpisem zaufanym lub podpisem osobistym mocodawcy.</w:t>
      </w:r>
    </w:p>
    <w:p w14:paraId="324C211D" w14:textId="69779F3C" w:rsidR="00C935D8" w:rsidRPr="003E5D26" w:rsidRDefault="00C935D8" w:rsidP="00242C38">
      <w:pPr>
        <w:pStyle w:val="Bezodstpw"/>
        <w:spacing w:line="360" w:lineRule="auto"/>
        <w:ind w:left="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Elektroniczna kopia  pełnomocnictwa nie może być uwierzytelniona przez umocowanego.</w:t>
      </w:r>
    </w:p>
    <w:p w14:paraId="2A69AD75" w14:textId="3B6DE98D" w:rsidR="00C935D8" w:rsidRPr="003E5D26" w:rsidRDefault="00C935D8"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u w:val="single"/>
        </w:rPr>
        <w:t xml:space="preserve">Pełnomocnictwo do </w:t>
      </w:r>
      <w:r w:rsidR="00DF47EC" w:rsidRPr="003E5D26">
        <w:rPr>
          <w:rFonts w:asciiTheme="majorHAnsi" w:hAnsiTheme="majorHAnsi" w:cstheme="majorHAnsi"/>
          <w:sz w:val="24"/>
          <w:szCs w:val="24"/>
          <w:u w:val="single"/>
        </w:rPr>
        <w:t>reprezentowania wszystkich Wykonawców wspólnie ubiegających się o udzielenie zamówienia</w:t>
      </w:r>
      <w:r w:rsidR="00DF47EC" w:rsidRPr="003E5D26">
        <w:rPr>
          <w:rFonts w:asciiTheme="majorHAnsi" w:hAnsiTheme="majorHAnsi" w:cstheme="majorHAnsi"/>
          <w:sz w:val="24"/>
          <w:szCs w:val="24"/>
        </w:rPr>
        <w:t xml:space="preserve"> (jedynie w przypadku wspólnego ubiegania się o zamówienie), ewentualnie umowa o współdziałaniu, z której będzie wynikać przedmiotowe pełnomocnictwo</w:t>
      </w:r>
      <w:r w:rsidRPr="003E5D26">
        <w:rPr>
          <w:rFonts w:asciiTheme="majorHAnsi" w:hAnsiTheme="majorHAnsi" w:cstheme="majorHAnsi"/>
          <w:sz w:val="24"/>
          <w:szCs w:val="24"/>
        </w:rPr>
        <w:t>. Pełnomocnictwo należy złożyć w:</w:t>
      </w:r>
    </w:p>
    <w:p w14:paraId="5A7BA67F" w14:textId="4A232A0F" w:rsidR="00C935D8" w:rsidRPr="003E5D26" w:rsidRDefault="00C935D8" w:rsidP="00242C38">
      <w:pPr>
        <w:pStyle w:val="Bezodstpw"/>
        <w:numPr>
          <w:ilvl w:val="0"/>
          <w:numId w:val="48"/>
        </w:numPr>
        <w:spacing w:line="360" w:lineRule="auto"/>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oryginale – w formie elektronicznej opatrzonej kwalifikowanym podpisem elektronicznym lub w postaci elektronicznej opatrzonej podpisem zaufanym lub podpisem osobistym</w:t>
      </w:r>
      <w:r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b/>
          <w:bCs/>
          <w:color w:val="000000"/>
          <w:sz w:val="24"/>
          <w:szCs w:val="24"/>
          <w:lang w:eastAsia="pl-PL"/>
        </w:rPr>
        <w:t>lub</w:t>
      </w:r>
    </w:p>
    <w:p w14:paraId="54AF3572" w14:textId="407FA82E" w:rsidR="00C935D8" w:rsidRPr="003E5D26" w:rsidRDefault="00C935D8" w:rsidP="00242C38">
      <w:pPr>
        <w:pStyle w:val="Bezodstpw"/>
        <w:numPr>
          <w:ilvl w:val="0"/>
          <w:numId w:val="48"/>
        </w:numPr>
        <w:spacing w:line="360" w:lineRule="auto"/>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kopii (skanu) pełnomocnictwa sporządzonego uprzednio formie pisemnej – w formie elektronicznego poświadczenia sporządzonego w oparciu o art. 97 § 2 ustawy z dnia 14.02.1991 r. Prawo </w:t>
      </w:r>
      <w:r w:rsidR="00513D98" w:rsidRPr="003E5D26">
        <w:rPr>
          <w:rFonts w:asciiTheme="majorHAnsi" w:eastAsia="Times New Roman" w:hAnsiTheme="majorHAnsi" w:cstheme="majorHAnsi"/>
          <w:color w:val="000000"/>
          <w:sz w:val="24"/>
          <w:szCs w:val="24"/>
          <w:lang w:eastAsia="pl-PL"/>
        </w:rPr>
        <w:t>o n</w:t>
      </w:r>
      <w:r w:rsidRPr="003E5D26">
        <w:rPr>
          <w:rFonts w:asciiTheme="majorHAnsi" w:eastAsia="Times New Roman" w:hAnsiTheme="majorHAnsi" w:cstheme="majorHAnsi"/>
          <w:color w:val="000000"/>
          <w:sz w:val="24"/>
          <w:szCs w:val="24"/>
          <w:lang w:eastAsia="pl-PL"/>
        </w:rPr>
        <w:t>otariacie, opatrzonego kwalifikowanym podpisem elektronicznym przez notariusza, bądź poprzez opatrzenie skanu pełnomocnictwa kwalifikowanym podpisem elektronicznym lub podpisem zaufanym lub podpisem osobistym mocodawcy.</w:t>
      </w:r>
    </w:p>
    <w:p w14:paraId="428C825B" w14:textId="6A2E84DA" w:rsidR="00CF56FB" w:rsidRPr="003E5D26" w:rsidRDefault="00C935D8" w:rsidP="00242C38">
      <w:pPr>
        <w:pStyle w:val="Bezodstpw"/>
        <w:spacing w:line="360" w:lineRule="auto"/>
        <w:ind w:left="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Elektroniczna kopia  pełnomocnictwa nie może być uwierzytelniona przez umocowanego.</w:t>
      </w:r>
    </w:p>
    <w:p w14:paraId="66D91DC8" w14:textId="1B166A1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t>
      </w:r>
      <w:r w:rsidR="006D76A5" w:rsidRPr="003E5D26">
        <w:rPr>
          <w:rFonts w:asciiTheme="majorHAnsi" w:eastAsia="Times New Roman" w:hAnsiTheme="majorHAnsi" w:cstheme="majorHAnsi"/>
          <w:color w:val="000000"/>
          <w:sz w:val="24"/>
          <w:szCs w:val="24"/>
          <w:lang w:eastAsia="pl-PL"/>
        </w:rPr>
        <w:t>w</w:t>
      </w:r>
      <w:r w:rsidRPr="003E5D26">
        <w:rPr>
          <w:rFonts w:asciiTheme="majorHAnsi" w:eastAsia="Times New Roman" w:hAnsiTheme="majorHAnsi" w:cstheme="majorHAnsi"/>
          <w:color w:val="000000"/>
          <w:sz w:val="24"/>
          <w:szCs w:val="24"/>
          <w:lang w:eastAsia="pl-PL"/>
        </w:rPr>
        <w:t xml:space="preserve">ykonawca, w zakresie dokumentów, które każdego z nich dotyczą. Poprzez oryginał należy rozumieć dokument podpisany kwalifikowanym podpisem elektronicznym lub podpisem zaufanym lub podpisem osobistym </w:t>
      </w:r>
      <w:r w:rsidRPr="003E5D26">
        <w:rPr>
          <w:rFonts w:asciiTheme="majorHAnsi" w:eastAsia="Times New Roman" w:hAnsiTheme="majorHAnsi" w:cstheme="majorHAnsi"/>
          <w:color w:val="000000"/>
          <w:sz w:val="24"/>
          <w:szCs w:val="24"/>
          <w:lang w:eastAsia="pl-PL"/>
        </w:rPr>
        <w:lastRenderedPageBreak/>
        <w:t>przez osobę/osoby upoważnioną/upoważnione. Poświadczenie za zgodność z oryginałem następuje w formie elektronicznej podpisane kwalifikowanym podpisem elektronicznym lub podpisem zaufanym lub podpisem osobistym przez osobę/osoby</w:t>
      </w:r>
      <w:r w:rsidR="00AB33E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upoważnioną/upoważnione. </w:t>
      </w:r>
    </w:p>
    <w:p w14:paraId="581CC86A" w14:textId="7777777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E5D26">
        <w:rPr>
          <w:rFonts w:asciiTheme="majorHAnsi" w:eastAsia="Times New Roman" w:hAnsiTheme="majorHAnsi" w:cstheme="majorHAnsi"/>
          <w:color w:val="000000"/>
          <w:sz w:val="24"/>
          <w:szCs w:val="24"/>
          <w:lang w:eastAsia="pl-PL"/>
        </w:rPr>
        <w:t>eIDAS</w:t>
      </w:r>
      <w:proofErr w:type="spellEnd"/>
      <w:r w:rsidRPr="003E5D26">
        <w:rPr>
          <w:rFonts w:asciiTheme="majorHAnsi" w:eastAsia="Times New Roman" w:hAnsiTheme="majorHAnsi" w:cstheme="majorHAnsi"/>
          <w:color w:val="000000"/>
          <w:sz w:val="24"/>
          <w:szCs w:val="24"/>
          <w:lang w:eastAsia="pl-PL"/>
        </w:rPr>
        <w:t xml:space="preserve">) (UE) nr 910/2014 - od </w:t>
      </w:r>
      <w:r w:rsidR="002041CB" w:rsidRPr="003E5D26">
        <w:rPr>
          <w:rFonts w:asciiTheme="majorHAnsi" w:eastAsia="Times New Roman" w:hAnsiTheme="majorHAnsi" w:cstheme="majorHAnsi"/>
          <w:color w:val="000000"/>
          <w:sz w:val="24"/>
          <w:szCs w:val="24"/>
          <w:lang w:eastAsia="pl-PL"/>
        </w:rPr>
        <w:t>0</w:t>
      </w:r>
      <w:r w:rsidRPr="003E5D26">
        <w:rPr>
          <w:rFonts w:asciiTheme="majorHAnsi" w:eastAsia="Times New Roman" w:hAnsiTheme="majorHAnsi" w:cstheme="majorHAnsi"/>
          <w:color w:val="000000"/>
          <w:sz w:val="24"/>
          <w:szCs w:val="24"/>
          <w:lang w:eastAsia="pl-PL"/>
        </w:rPr>
        <w:t>1</w:t>
      </w:r>
      <w:r w:rsidR="009641D2" w:rsidRPr="003E5D26">
        <w:rPr>
          <w:rFonts w:asciiTheme="majorHAnsi" w:eastAsia="Times New Roman" w:hAnsiTheme="majorHAnsi" w:cstheme="majorHAnsi"/>
          <w:color w:val="000000"/>
          <w:sz w:val="24"/>
          <w:szCs w:val="24"/>
          <w:lang w:eastAsia="pl-PL"/>
        </w:rPr>
        <w:t>.07.</w:t>
      </w:r>
      <w:r w:rsidRPr="003E5D26">
        <w:rPr>
          <w:rFonts w:asciiTheme="majorHAnsi" w:eastAsia="Times New Roman" w:hAnsiTheme="majorHAnsi" w:cstheme="majorHAnsi"/>
          <w:color w:val="000000"/>
          <w:sz w:val="24"/>
          <w:szCs w:val="24"/>
          <w:lang w:eastAsia="pl-PL"/>
        </w:rPr>
        <w:t>2016 r</w:t>
      </w:r>
      <w:r w:rsidR="009641D2" w:rsidRPr="003E5D26">
        <w:rPr>
          <w:rFonts w:asciiTheme="majorHAnsi" w:eastAsia="Times New Roman" w:hAnsiTheme="majorHAnsi" w:cstheme="majorHAnsi"/>
          <w:color w:val="000000"/>
          <w:sz w:val="24"/>
          <w:szCs w:val="24"/>
          <w:lang w:eastAsia="pl-PL"/>
        </w:rPr>
        <w:t>.</w:t>
      </w:r>
      <w:r w:rsidRPr="003E5D26">
        <w:rPr>
          <w:rFonts w:asciiTheme="majorHAnsi" w:eastAsia="Times New Roman" w:hAnsiTheme="majorHAnsi" w:cstheme="majorHAnsi"/>
          <w:color w:val="000000"/>
          <w:sz w:val="24"/>
          <w:szCs w:val="24"/>
          <w:lang w:eastAsia="pl-PL"/>
        </w:rPr>
        <w:t>”.</w:t>
      </w:r>
    </w:p>
    <w:p w14:paraId="71528B67" w14:textId="7777777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W przypadku wykorzystania formatu podpisu </w:t>
      </w:r>
      <w:proofErr w:type="spellStart"/>
      <w:r w:rsidRPr="003E5D26">
        <w:rPr>
          <w:rFonts w:asciiTheme="majorHAnsi" w:eastAsia="Times New Roman" w:hAnsiTheme="majorHAnsi" w:cstheme="majorHAnsi"/>
          <w:color w:val="000000"/>
          <w:sz w:val="24"/>
          <w:szCs w:val="24"/>
          <w:lang w:eastAsia="pl-PL"/>
        </w:rPr>
        <w:t>XAdES</w:t>
      </w:r>
      <w:proofErr w:type="spellEnd"/>
      <w:r w:rsidRPr="003E5D26">
        <w:rPr>
          <w:rFonts w:asciiTheme="majorHAnsi" w:eastAsia="Times New Roman" w:hAnsiTheme="majorHAnsi" w:cstheme="majorHAnsi"/>
          <w:color w:val="000000"/>
          <w:sz w:val="24"/>
          <w:szCs w:val="24"/>
          <w:lang w:eastAsia="pl-PL"/>
        </w:rPr>
        <w:t xml:space="preserve"> zewnętrzny. Zamawiający wymaga dołączenia odpowiedniej ilości plików tj. podpisywanych plików z danymi oraz plików </w:t>
      </w:r>
      <w:proofErr w:type="spellStart"/>
      <w:r w:rsidRPr="003E5D26">
        <w:rPr>
          <w:rFonts w:asciiTheme="majorHAnsi" w:eastAsia="Times New Roman" w:hAnsiTheme="majorHAnsi" w:cstheme="majorHAnsi"/>
          <w:color w:val="000000"/>
          <w:sz w:val="24"/>
          <w:szCs w:val="24"/>
          <w:lang w:eastAsia="pl-PL"/>
        </w:rPr>
        <w:t>XAdES</w:t>
      </w:r>
      <w:proofErr w:type="spellEnd"/>
      <w:r w:rsidRPr="003E5D26">
        <w:rPr>
          <w:rFonts w:asciiTheme="majorHAnsi" w:eastAsia="Times New Roman" w:hAnsiTheme="majorHAnsi" w:cstheme="majorHAnsi"/>
          <w:color w:val="000000"/>
          <w:sz w:val="24"/>
          <w:szCs w:val="24"/>
          <w:lang w:eastAsia="pl-PL"/>
        </w:rPr>
        <w:t>.</w:t>
      </w:r>
    </w:p>
    <w:p w14:paraId="0162EF9E" w14:textId="7777777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Zgodnie z art. 18 ust. 3 ustawy Pzp, nie ujawnia się informacji stanowiących tajemnicę przedsiębiorstwa, w rozumieniu przepisów o zwalczaniu nieuczciwej konkurencji. </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do dołączenia części oferty stanowiącej tajemnicę przedsiębiorstwa.</w:t>
      </w:r>
    </w:p>
    <w:p w14:paraId="33173CFA" w14:textId="79287B7B"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Wykonawca, za pośrednictwem</w:t>
      </w:r>
      <w:r w:rsidRPr="003E5D26">
        <w:rPr>
          <w:rFonts w:asciiTheme="majorHAnsi" w:eastAsia="Times New Roman" w:hAnsiTheme="majorHAnsi" w:cstheme="majorHAnsi"/>
          <w:sz w:val="24"/>
          <w:szCs w:val="24"/>
          <w:lang w:eastAsia="pl-PL"/>
        </w:rPr>
        <w:t xml:space="preserve"> </w:t>
      </w:r>
      <w:hyperlink r:id="rId17"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color w:val="000000"/>
          <w:sz w:val="24"/>
          <w:szCs w:val="24"/>
          <w:lang w:eastAsia="pl-PL"/>
        </w:rPr>
        <w:t xml:space="preserve"> może przed upływem terminu </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do składania ofert zmienić lub wycofać ofertę. Sposób dokonywania zmiany </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lub wycofania oferty zamieszczono w instrukcji zamieszczonej na stronie internetowej pod adresem:</w:t>
      </w:r>
      <w:r w:rsidR="003A746D" w:rsidRPr="003E5D26">
        <w:rPr>
          <w:rFonts w:asciiTheme="majorHAnsi" w:eastAsia="Times New Roman" w:hAnsiTheme="majorHAnsi" w:cstheme="majorHAnsi"/>
          <w:color w:val="000000"/>
          <w:sz w:val="24"/>
          <w:szCs w:val="24"/>
          <w:lang w:eastAsia="pl-PL"/>
        </w:rPr>
        <w:t xml:space="preserve"> </w:t>
      </w:r>
      <w:hyperlink r:id="rId18" w:history="1">
        <w:r w:rsidR="003A746D" w:rsidRPr="003E5D26">
          <w:rPr>
            <w:rStyle w:val="Hipercze"/>
            <w:rFonts w:asciiTheme="majorHAnsi" w:eastAsia="Times New Roman" w:hAnsiTheme="majorHAnsi" w:cstheme="majorHAnsi"/>
            <w:sz w:val="24"/>
            <w:szCs w:val="24"/>
            <w:lang w:eastAsia="pl-PL"/>
          </w:rPr>
          <w:t>https://platformazakupowa.pl/strona/45-instrukcje</w:t>
        </w:r>
      </w:hyperlink>
    </w:p>
    <w:p w14:paraId="556DE6F5" w14:textId="74421EB1"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Każdy z Wykonawców może złożyć tylko jedną ofertę. Złożenie większej liczby ofert </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lub oferty zawierającej propozycje wariantowe spowoduje podlegać będzie odrzuceniu</w:t>
      </w:r>
      <w:r w:rsidR="003A746D" w:rsidRPr="003E5D26">
        <w:rPr>
          <w:rFonts w:asciiTheme="majorHAnsi" w:eastAsia="Times New Roman" w:hAnsiTheme="majorHAnsi" w:cstheme="majorHAnsi"/>
          <w:color w:val="000000"/>
          <w:sz w:val="24"/>
          <w:szCs w:val="24"/>
          <w:lang w:eastAsia="pl-PL"/>
        </w:rPr>
        <w:t>.</w:t>
      </w:r>
    </w:p>
    <w:p w14:paraId="156F1B34" w14:textId="7777777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Ceny oferty muszą zawierać wszystkie koszty, jakie musi ponieść Wykonawca, </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aby zrealizować zamówienie z najwyższą starannością oraz ewentualne rabaty.</w:t>
      </w:r>
    </w:p>
    <w:p w14:paraId="7544FA81" w14:textId="2CAF9D86"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Dokumenty i oświadczenia składane przez wykonawcę powinny być w języku polskim, chyba że w SWZ dopuszczono inaczej. W </w:t>
      </w:r>
      <w:r w:rsidR="00231D73" w:rsidRPr="003E5D26">
        <w:rPr>
          <w:rFonts w:asciiTheme="majorHAnsi" w:eastAsia="Times New Roman" w:hAnsiTheme="majorHAnsi" w:cstheme="majorHAnsi"/>
          <w:color w:val="000000"/>
          <w:sz w:val="24"/>
          <w:szCs w:val="24"/>
          <w:lang w:eastAsia="pl-PL"/>
        </w:rPr>
        <w:t>przypadku załączenia</w:t>
      </w:r>
      <w:r w:rsidRPr="003E5D26">
        <w:rPr>
          <w:rFonts w:asciiTheme="majorHAnsi" w:eastAsia="Times New Roman" w:hAnsiTheme="majorHAnsi" w:cstheme="majorHAnsi"/>
          <w:color w:val="000000"/>
          <w:sz w:val="24"/>
          <w:szCs w:val="24"/>
          <w:lang w:eastAsia="pl-PL"/>
        </w:rPr>
        <w:t xml:space="preserve"> dokumentów sporządzonych w innym języku niż dopuszczony, Wykonawca zobowiązany jest załączyć tłumaczenie na język polski.</w:t>
      </w:r>
    </w:p>
    <w:p w14:paraId="666FF8C3" w14:textId="7777777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lastRenderedPageBreak/>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2848585" w14:textId="7777777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1F56C8F0" w14:textId="77777777" w:rsidR="002041CB"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7AFDF60F" w14:textId="77777777" w:rsidR="002041CB"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 xml:space="preserve">Podmiotowe środki dowodowe lub inne dokumenty, w tym dokumenty potwierdzające umocowanie do reprezentowania, sporządzone w języku obcym przekazuje się wraz </w:t>
      </w:r>
      <w:r w:rsidR="002041CB" w:rsidRPr="003E5D26">
        <w:rPr>
          <w:rFonts w:asciiTheme="majorHAnsi" w:hAnsiTheme="majorHAnsi" w:cstheme="majorHAnsi"/>
          <w:sz w:val="24"/>
          <w:szCs w:val="24"/>
        </w:rPr>
        <w:br/>
      </w:r>
      <w:r w:rsidRPr="003E5D26">
        <w:rPr>
          <w:rFonts w:asciiTheme="majorHAnsi" w:hAnsiTheme="majorHAnsi" w:cstheme="majorHAnsi"/>
          <w:sz w:val="24"/>
          <w:szCs w:val="24"/>
        </w:rPr>
        <w:t>z tłumaczeniem na język polski.</w:t>
      </w:r>
    </w:p>
    <w:p w14:paraId="2B4B2513" w14:textId="78CEE8BF" w:rsidR="0044580E"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 xml:space="preserve">Wszystkie koszty związane z uczestnictwem w postępowaniu, w szczególności </w:t>
      </w:r>
      <w:r w:rsidR="002041CB" w:rsidRPr="003E5D26">
        <w:rPr>
          <w:rFonts w:asciiTheme="majorHAnsi" w:hAnsiTheme="majorHAnsi" w:cstheme="majorHAnsi"/>
          <w:sz w:val="24"/>
          <w:szCs w:val="24"/>
        </w:rPr>
        <w:br/>
      </w:r>
      <w:r w:rsidRPr="003E5D26">
        <w:rPr>
          <w:rFonts w:asciiTheme="majorHAnsi" w:hAnsiTheme="majorHAnsi" w:cstheme="majorHAnsi"/>
          <w:sz w:val="24"/>
          <w:szCs w:val="24"/>
        </w:rPr>
        <w:t>z przygotowaniem i złożeniem oferty ponosi Wykonawca składający ofertę. Zamawiający nie przewiduje zwrotu kosztów udziału</w:t>
      </w:r>
      <w:r w:rsidR="002041CB"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w postępowaniu. </w:t>
      </w:r>
    </w:p>
    <w:p w14:paraId="1D76402C" w14:textId="73992196" w:rsidR="003A746D" w:rsidRPr="003E5D26" w:rsidRDefault="009E0B94" w:rsidP="00242C38">
      <w:pPr>
        <w:pStyle w:val="Bezodstpw"/>
        <w:spacing w:line="360" w:lineRule="auto"/>
        <w:rPr>
          <w:rFonts w:asciiTheme="majorHAnsi" w:eastAsia="Times New Roman" w:hAnsiTheme="majorHAnsi" w:cstheme="majorHAnsi"/>
          <w:b/>
          <w:bCs/>
          <w:color w:val="000000"/>
          <w:sz w:val="24"/>
          <w:szCs w:val="24"/>
          <w:lang w:eastAsia="pl-PL"/>
        </w:rPr>
      </w:pPr>
      <w:r w:rsidRPr="003E5D26">
        <w:rPr>
          <w:rFonts w:asciiTheme="majorHAnsi" w:eastAsia="Times New Roman" w:hAnsiTheme="majorHAnsi" w:cstheme="majorHAnsi"/>
          <w:b/>
          <w:bCs/>
          <w:color w:val="000000"/>
          <w:sz w:val="24"/>
          <w:szCs w:val="24"/>
          <w:lang w:eastAsia="pl-PL"/>
        </w:rPr>
        <w:t xml:space="preserve">IX. </w:t>
      </w:r>
      <w:r w:rsidR="00B57B74" w:rsidRPr="003E5D26">
        <w:rPr>
          <w:rFonts w:asciiTheme="majorHAnsi" w:eastAsia="Times New Roman" w:hAnsiTheme="majorHAnsi" w:cstheme="majorHAnsi"/>
          <w:b/>
          <w:bCs/>
          <w:color w:val="000000"/>
          <w:sz w:val="24"/>
          <w:szCs w:val="24"/>
          <w:lang w:eastAsia="pl-PL"/>
        </w:rPr>
        <w:t xml:space="preserve">   </w:t>
      </w:r>
      <w:r w:rsidRPr="003E5D26">
        <w:rPr>
          <w:rFonts w:asciiTheme="majorHAnsi" w:eastAsia="Times New Roman" w:hAnsiTheme="majorHAnsi" w:cstheme="majorHAnsi"/>
          <w:b/>
          <w:bCs/>
          <w:color w:val="000000"/>
          <w:sz w:val="24"/>
          <w:szCs w:val="24"/>
          <w:lang w:eastAsia="pl-PL"/>
        </w:rPr>
        <w:t>O</w:t>
      </w:r>
      <w:r w:rsidR="00DF07C0" w:rsidRPr="003E5D26">
        <w:rPr>
          <w:rFonts w:asciiTheme="majorHAnsi" w:eastAsia="Times New Roman" w:hAnsiTheme="majorHAnsi" w:cstheme="majorHAnsi"/>
          <w:b/>
          <w:bCs/>
          <w:color w:val="000000"/>
          <w:sz w:val="24"/>
          <w:szCs w:val="24"/>
          <w:lang w:eastAsia="pl-PL"/>
        </w:rPr>
        <w:t>TWARCIE OFERT</w:t>
      </w:r>
    </w:p>
    <w:p w14:paraId="1068C0CC" w14:textId="3AD8E180" w:rsidR="00B57B74" w:rsidRPr="003E5D26" w:rsidRDefault="009E0B94" w:rsidP="00242C38">
      <w:pPr>
        <w:pStyle w:val="Bezodstpw"/>
        <w:numPr>
          <w:ilvl w:val="0"/>
          <w:numId w:val="14"/>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Otwarcie ofert nast</w:t>
      </w:r>
      <w:r w:rsidR="004F565F" w:rsidRPr="003E5D26">
        <w:rPr>
          <w:rFonts w:asciiTheme="majorHAnsi" w:eastAsia="Times New Roman" w:hAnsiTheme="majorHAnsi" w:cstheme="majorHAnsi"/>
          <w:color w:val="000000"/>
          <w:sz w:val="24"/>
          <w:szCs w:val="24"/>
          <w:lang w:eastAsia="pl-PL"/>
        </w:rPr>
        <w:t>ąpi</w:t>
      </w:r>
      <w:r w:rsidRPr="003E5D26">
        <w:rPr>
          <w:rFonts w:asciiTheme="majorHAnsi" w:eastAsia="Times New Roman" w:hAnsiTheme="majorHAnsi" w:cstheme="majorHAnsi"/>
          <w:color w:val="000000"/>
          <w:sz w:val="24"/>
          <w:szCs w:val="24"/>
          <w:lang w:eastAsia="pl-PL"/>
        </w:rPr>
        <w:t xml:space="preserve"> </w:t>
      </w:r>
      <w:r w:rsidR="00BD6FA7">
        <w:rPr>
          <w:rFonts w:asciiTheme="majorHAnsi" w:eastAsia="Times New Roman" w:hAnsiTheme="majorHAnsi" w:cstheme="majorHAnsi"/>
          <w:b/>
          <w:bCs/>
          <w:sz w:val="24"/>
          <w:szCs w:val="24"/>
          <w:lang w:eastAsia="pl-PL"/>
        </w:rPr>
        <w:t>16</w:t>
      </w:r>
      <w:r w:rsidR="008372AB" w:rsidRPr="003E5D26">
        <w:rPr>
          <w:rFonts w:asciiTheme="majorHAnsi" w:eastAsia="Times New Roman" w:hAnsiTheme="majorHAnsi" w:cstheme="majorHAnsi"/>
          <w:b/>
          <w:bCs/>
          <w:sz w:val="24"/>
          <w:szCs w:val="24"/>
          <w:lang w:eastAsia="pl-PL"/>
        </w:rPr>
        <w:t>.0</w:t>
      </w:r>
      <w:r w:rsidR="0060110B" w:rsidRPr="003E5D26">
        <w:rPr>
          <w:rFonts w:asciiTheme="majorHAnsi" w:eastAsia="Times New Roman" w:hAnsiTheme="majorHAnsi" w:cstheme="majorHAnsi"/>
          <w:b/>
          <w:bCs/>
          <w:sz w:val="24"/>
          <w:szCs w:val="24"/>
          <w:lang w:eastAsia="pl-PL"/>
        </w:rPr>
        <w:t>5</w:t>
      </w:r>
      <w:r w:rsidR="004F565F" w:rsidRPr="003E5D26">
        <w:rPr>
          <w:rFonts w:asciiTheme="majorHAnsi" w:eastAsia="Times New Roman" w:hAnsiTheme="majorHAnsi" w:cstheme="majorHAnsi"/>
          <w:b/>
          <w:bCs/>
          <w:sz w:val="24"/>
          <w:szCs w:val="24"/>
          <w:lang w:eastAsia="pl-PL"/>
        </w:rPr>
        <w:t>.202</w:t>
      </w:r>
      <w:r w:rsidR="00BD6FA7">
        <w:rPr>
          <w:rFonts w:asciiTheme="majorHAnsi" w:eastAsia="Times New Roman" w:hAnsiTheme="majorHAnsi" w:cstheme="majorHAnsi"/>
          <w:b/>
          <w:bCs/>
          <w:sz w:val="24"/>
          <w:szCs w:val="24"/>
          <w:lang w:eastAsia="pl-PL"/>
        </w:rPr>
        <w:t>4</w:t>
      </w:r>
      <w:r w:rsidR="004F565F" w:rsidRPr="003E5D26">
        <w:rPr>
          <w:rFonts w:asciiTheme="majorHAnsi" w:eastAsia="Times New Roman" w:hAnsiTheme="majorHAnsi" w:cstheme="majorHAnsi"/>
          <w:b/>
          <w:bCs/>
          <w:sz w:val="24"/>
          <w:szCs w:val="24"/>
          <w:lang w:eastAsia="pl-PL"/>
        </w:rPr>
        <w:t xml:space="preserve"> r. do godz</w:t>
      </w:r>
      <w:r w:rsidR="003046BE" w:rsidRPr="003E5D26">
        <w:rPr>
          <w:rFonts w:asciiTheme="majorHAnsi" w:eastAsia="Times New Roman" w:hAnsiTheme="majorHAnsi" w:cstheme="majorHAnsi"/>
          <w:b/>
          <w:bCs/>
          <w:sz w:val="24"/>
          <w:szCs w:val="24"/>
          <w:lang w:eastAsia="pl-PL"/>
        </w:rPr>
        <w:t>iny</w:t>
      </w:r>
      <w:r w:rsidR="00AD4541">
        <w:rPr>
          <w:rFonts w:asciiTheme="majorHAnsi" w:eastAsia="Times New Roman" w:hAnsiTheme="majorHAnsi" w:cstheme="majorHAnsi"/>
          <w:b/>
          <w:bCs/>
          <w:sz w:val="24"/>
          <w:szCs w:val="24"/>
          <w:lang w:eastAsia="pl-PL"/>
        </w:rPr>
        <w:t xml:space="preserve"> </w:t>
      </w:r>
      <w:r w:rsidR="004F565F" w:rsidRPr="003E5D26">
        <w:rPr>
          <w:rFonts w:asciiTheme="majorHAnsi" w:eastAsia="Times New Roman" w:hAnsiTheme="majorHAnsi" w:cstheme="majorHAnsi"/>
          <w:b/>
          <w:bCs/>
          <w:sz w:val="24"/>
          <w:szCs w:val="24"/>
          <w:lang w:eastAsia="pl-PL"/>
        </w:rPr>
        <w:t>1</w:t>
      </w:r>
      <w:r w:rsidR="00B47F63">
        <w:rPr>
          <w:rFonts w:asciiTheme="majorHAnsi" w:eastAsia="Times New Roman" w:hAnsiTheme="majorHAnsi" w:cstheme="majorHAnsi"/>
          <w:b/>
          <w:bCs/>
          <w:sz w:val="24"/>
          <w:szCs w:val="24"/>
          <w:lang w:eastAsia="pl-PL"/>
        </w:rPr>
        <w:t>0</w:t>
      </w:r>
      <w:r w:rsidR="00AD4541">
        <w:rPr>
          <w:rFonts w:asciiTheme="majorHAnsi" w:eastAsia="Times New Roman" w:hAnsiTheme="majorHAnsi" w:cstheme="majorHAnsi"/>
          <w:b/>
          <w:bCs/>
          <w:sz w:val="24"/>
          <w:szCs w:val="24"/>
          <w:lang w:eastAsia="pl-PL"/>
        </w:rPr>
        <w:t>:</w:t>
      </w:r>
      <w:r w:rsidR="00B47F63">
        <w:rPr>
          <w:rFonts w:asciiTheme="majorHAnsi" w:eastAsia="Times New Roman" w:hAnsiTheme="majorHAnsi" w:cstheme="majorHAnsi"/>
          <w:b/>
          <w:bCs/>
          <w:sz w:val="24"/>
          <w:szCs w:val="24"/>
          <w:lang w:eastAsia="pl-PL"/>
        </w:rPr>
        <w:t>30</w:t>
      </w:r>
      <w:r w:rsidR="00513D98" w:rsidRPr="003E5D26">
        <w:rPr>
          <w:rFonts w:asciiTheme="majorHAnsi" w:eastAsia="Times New Roman" w:hAnsiTheme="majorHAnsi" w:cstheme="majorHAnsi"/>
          <w:sz w:val="24"/>
          <w:szCs w:val="24"/>
          <w:lang w:eastAsia="pl-PL"/>
        </w:rPr>
        <w:t xml:space="preserve">, za </w:t>
      </w:r>
      <w:r w:rsidR="00513D98" w:rsidRPr="003E5D26">
        <w:rPr>
          <w:rFonts w:asciiTheme="majorHAnsi" w:eastAsia="Times New Roman" w:hAnsiTheme="majorHAnsi" w:cstheme="majorHAnsi"/>
          <w:color w:val="000000"/>
          <w:sz w:val="24"/>
          <w:szCs w:val="24"/>
          <w:lang w:eastAsia="pl-PL"/>
        </w:rPr>
        <w:t>pośrednictwem Platformy – poprzez ich odszyfrowanie, umożliwiające otwarcie plików z ofertami</w:t>
      </w:r>
      <w:r w:rsidR="005C5F8F" w:rsidRPr="003E5D26">
        <w:rPr>
          <w:rFonts w:asciiTheme="majorHAnsi" w:eastAsia="Times New Roman" w:hAnsiTheme="majorHAnsi" w:cstheme="majorHAnsi"/>
          <w:color w:val="000000"/>
          <w:sz w:val="24"/>
          <w:szCs w:val="24"/>
          <w:lang w:eastAsia="pl-PL"/>
        </w:rPr>
        <w:t>, z uwzględnieniem art. 222 ustawy Pzp</w:t>
      </w:r>
      <w:r w:rsidR="00513D98" w:rsidRPr="003E5D26">
        <w:rPr>
          <w:rFonts w:asciiTheme="majorHAnsi" w:eastAsia="Times New Roman" w:hAnsiTheme="majorHAnsi" w:cstheme="majorHAnsi"/>
          <w:color w:val="000000"/>
          <w:sz w:val="24"/>
          <w:szCs w:val="24"/>
          <w:lang w:eastAsia="pl-PL"/>
        </w:rPr>
        <w:t>.</w:t>
      </w:r>
    </w:p>
    <w:p w14:paraId="1928B292" w14:textId="77777777" w:rsidR="00B57B74" w:rsidRPr="003E5D26" w:rsidRDefault="009E0B94" w:rsidP="00242C38">
      <w:pPr>
        <w:pStyle w:val="Bezodstpw"/>
        <w:numPr>
          <w:ilvl w:val="0"/>
          <w:numId w:val="14"/>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B925CB3" w14:textId="77777777" w:rsidR="00B57B74" w:rsidRPr="003E5D26" w:rsidRDefault="009E0B94" w:rsidP="00242C38">
      <w:pPr>
        <w:pStyle w:val="Bezodstpw"/>
        <w:numPr>
          <w:ilvl w:val="0"/>
          <w:numId w:val="14"/>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Zamawiający poinformuje o zmianie terminu otwarcia ofert na stronie internetowej prowadzonego postępowania.</w:t>
      </w:r>
    </w:p>
    <w:p w14:paraId="35A7CAE8" w14:textId="77777777" w:rsidR="00B57B74" w:rsidRPr="003E5D26" w:rsidRDefault="009E0B94" w:rsidP="00242C38">
      <w:pPr>
        <w:pStyle w:val="Bezodstpw"/>
        <w:numPr>
          <w:ilvl w:val="0"/>
          <w:numId w:val="14"/>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Zamawiający, najpóźniej przed otwarciem ofert, udostępnia na stronie internetowej prowadzonego postępowania informację o kwocie, jaką zamierza przeznaczyć </w:t>
      </w:r>
      <w:r w:rsidR="00B57B74"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na sfinansowanie zamówienia.</w:t>
      </w:r>
    </w:p>
    <w:p w14:paraId="134CFA65" w14:textId="4C536072" w:rsidR="009E0B94" w:rsidRPr="003E5D26" w:rsidRDefault="009E0B94" w:rsidP="00242C38">
      <w:pPr>
        <w:pStyle w:val="Bezodstpw"/>
        <w:numPr>
          <w:ilvl w:val="0"/>
          <w:numId w:val="14"/>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Zamawiający, niezwłocznie po otwarciu ofert, udostępnia na stronie internetowej prowadzonego postępowania informacje o:</w:t>
      </w:r>
    </w:p>
    <w:p w14:paraId="7301AA10" w14:textId="77777777" w:rsidR="00B57B74" w:rsidRPr="003E5D26" w:rsidRDefault="009E0B94" w:rsidP="00242C38">
      <w:pPr>
        <w:pStyle w:val="Bezodstpw"/>
        <w:numPr>
          <w:ilvl w:val="0"/>
          <w:numId w:val="15"/>
        </w:numPr>
        <w:spacing w:line="360" w:lineRule="auto"/>
        <w:ind w:left="993" w:hanging="426"/>
        <w:rPr>
          <w:rFonts w:asciiTheme="majorHAnsi" w:eastAsia="Times New Roman" w:hAnsiTheme="majorHAnsi" w:cstheme="majorHAnsi"/>
          <w:sz w:val="24"/>
          <w:szCs w:val="24"/>
          <w:lang w:eastAsia="pl-PL"/>
        </w:rPr>
      </w:pPr>
      <w:r w:rsidRPr="003E5D26">
        <w:rPr>
          <w:rFonts w:asciiTheme="majorHAnsi" w:eastAsia="Times New Roman" w:hAnsiTheme="majorHAnsi" w:cstheme="majorHAnsi"/>
          <w:color w:val="000000"/>
          <w:sz w:val="24"/>
          <w:szCs w:val="24"/>
          <w:lang w:eastAsia="pl-PL"/>
        </w:rPr>
        <w:lastRenderedPageBreak/>
        <w:t>nazwach albo imionach i nazwiskach oraz siedzibach lub miejscach prowadzonej działalności gospodarczej albo miejscach zamieszkania Wykonawców, których oferty zostały otwarte;</w:t>
      </w:r>
    </w:p>
    <w:p w14:paraId="1BCA7F32" w14:textId="01C80F5A" w:rsidR="009E0B94" w:rsidRPr="003E5D26" w:rsidRDefault="009E0B94" w:rsidP="00242C38">
      <w:pPr>
        <w:pStyle w:val="Bezodstpw"/>
        <w:numPr>
          <w:ilvl w:val="0"/>
          <w:numId w:val="15"/>
        </w:numPr>
        <w:spacing w:line="360" w:lineRule="auto"/>
        <w:ind w:left="993" w:hanging="426"/>
        <w:rPr>
          <w:rFonts w:asciiTheme="majorHAnsi" w:eastAsia="Times New Roman" w:hAnsiTheme="majorHAnsi" w:cstheme="majorHAnsi"/>
          <w:sz w:val="24"/>
          <w:szCs w:val="24"/>
          <w:lang w:eastAsia="pl-PL"/>
        </w:rPr>
      </w:pPr>
      <w:r w:rsidRPr="003E5D26">
        <w:rPr>
          <w:rFonts w:asciiTheme="majorHAnsi" w:eastAsia="Times New Roman" w:hAnsiTheme="majorHAnsi" w:cstheme="majorHAnsi"/>
          <w:color w:val="000000"/>
          <w:sz w:val="24"/>
          <w:szCs w:val="24"/>
          <w:lang w:eastAsia="pl-PL"/>
        </w:rPr>
        <w:t>cenach zawartych w ofertach.</w:t>
      </w:r>
    </w:p>
    <w:p w14:paraId="427E625A" w14:textId="42B863FF" w:rsidR="009E0B94" w:rsidRPr="003E5D26" w:rsidRDefault="009E0B94" w:rsidP="00242C38">
      <w:pPr>
        <w:pStyle w:val="Bezodstpw"/>
        <w:spacing w:line="360" w:lineRule="auto"/>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Informacja zostanie</w:t>
      </w:r>
      <w:r w:rsidR="00676A7C"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opublikowana na stronie postępowania na</w:t>
      </w:r>
      <w:hyperlink r:id="rId19" w:history="1">
        <w:r w:rsidR="00B57B74"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color w:val="000000"/>
          <w:sz w:val="24"/>
          <w:szCs w:val="24"/>
          <w:lang w:eastAsia="pl-PL"/>
        </w:rPr>
        <w:t>w sekcji</w:t>
      </w:r>
      <w:r w:rsidR="003046BE"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,,Komunikaty” .</w:t>
      </w:r>
    </w:p>
    <w:p w14:paraId="53FB4FE2" w14:textId="4CD61228" w:rsidR="003E3484" w:rsidRPr="003E5D26" w:rsidRDefault="009E0B94" w:rsidP="00242C38">
      <w:pPr>
        <w:pStyle w:val="Bezodstpw"/>
        <w:spacing w:line="360" w:lineRule="auto"/>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b/>
          <w:bCs/>
          <w:color w:val="000000"/>
          <w:sz w:val="24"/>
          <w:szCs w:val="24"/>
          <w:lang w:eastAsia="pl-PL"/>
        </w:rPr>
        <w:t>Uwaga!</w:t>
      </w:r>
      <w:r w:rsidR="009B3BF1"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 xml:space="preserve">Zgodnie z </w:t>
      </w:r>
      <w:r w:rsidR="00DF07C0" w:rsidRPr="003E5D26">
        <w:rPr>
          <w:rFonts w:asciiTheme="majorHAnsi" w:eastAsia="Times New Roman" w:hAnsiTheme="majorHAnsi" w:cstheme="majorHAnsi"/>
          <w:color w:val="000000"/>
          <w:sz w:val="24"/>
          <w:szCs w:val="24"/>
          <w:lang w:eastAsia="pl-PL"/>
        </w:rPr>
        <w:t>u</w:t>
      </w:r>
      <w:r w:rsidRPr="003E5D26">
        <w:rPr>
          <w:rFonts w:asciiTheme="majorHAnsi" w:eastAsia="Times New Roman" w:hAnsiTheme="majorHAnsi" w:cstheme="majorHAnsi"/>
          <w:color w:val="000000"/>
          <w:sz w:val="24"/>
          <w:szCs w:val="24"/>
          <w:lang w:eastAsia="pl-PL"/>
        </w:rPr>
        <w:t>stawą P</w:t>
      </w:r>
      <w:r w:rsidR="00955D6D" w:rsidRPr="003E5D26">
        <w:rPr>
          <w:rFonts w:asciiTheme="majorHAnsi" w:eastAsia="Times New Roman" w:hAnsiTheme="majorHAnsi" w:cstheme="majorHAnsi"/>
          <w:color w:val="000000"/>
          <w:sz w:val="24"/>
          <w:szCs w:val="24"/>
          <w:lang w:eastAsia="pl-PL"/>
        </w:rPr>
        <w:t>zp</w:t>
      </w:r>
      <w:r w:rsidRPr="003E5D26">
        <w:rPr>
          <w:rFonts w:asciiTheme="majorHAnsi" w:eastAsia="Times New Roman" w:hAnsiTheme="majorHAnsi" w:cstheme="majorHAnsi"/>
          <w:color w:val="000000"/>
          <w:sz w:val="24"/>
          <w:szCs w:val="24"/>
          <w:lang w:eastAsia="pl-PL"/>
        </w:rPr>
        <w:t xml:space="preserve"> Zamawiający</w:t>
      </w:r>
      <w:r w:rsidRPr="003E5D26">
        <w:rPr>
          <w:rFonts w:asciiTheme="majorHAnsi" w:eastAsia="Times New Roman" w:hAnsiTheme="majorHAnsi" w:cstheme="majorHAnsi"/>
          <w:b/>
          <w:bCs/>
          <w:color w:val="000000"/>
          <w:sz w:val="24"/>
          <w:szCs w:val="24"/>
          <w:lang w:eastAsia="pl-PL"/>
        </w:rPr>
        <w:t xml:space="preserve"> nie ma obowiązku przeprowadzania jawnej sesji otwarcia ofert</w:t>
      </w:r>
      <w:r w:rsidRPr="003E5D26">
        <w:rPr>
          <w:rFonts w:asciiTheme="majorHAnsi" w:eastAsia="Times New Roman" w:hAnsiTheme="majorHAnsi" w:cstheme="majorHAnsi"/>
          <w:color w:val="000000"/>
          <w:sz w:val="24"/>
          <w:szCs w:val="24"/>
          <w:lang w:eastAsia="pl-PL"/>
        </w:rPr>
        <w:t xml:space="preserve"> z udziałem Wykonawców lub transmitowania sesji otwarcia za pośrednictwem elektronicznych narzędzi do przekazu wideo on-line a ma jedynie takie uprawnienie.</w:t>
      </w:r>
    </w:p>
    <w:p w14:paraId="33040B18" w14:textId="13C3766B" w:rsidR="00D8088E" w:rsidRPr="003E5D26" w:rsidRDefault="00304CCE"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w:t>
      </w:r>
      <w:r w:rsidR="00376479" w:rsidRPr="003E5D26">
        <w:rPr>
          <w:rFonts w:asciiTheme="majorHAnsi" w:hAnsiTheme="majorHAnsi" w:cstheme="majorHAnsi"/>
          <w:b/>
          <w:bCs/>
          <w:sz w:val="24"/>
          <w:szCs w:val="24"/>
        </w:rPr>
        <w:t>.</w:t>
      </w:r>
      <w:r w:rsidRPr="003E5D26">
        <w:rPr>
          <w:rFonts w:asciiTheme="majorHAnsi" w:hAnsiTheme="majorHAnsi" w:cstheme="majorHAnsi"/>
          <w:b/>
          <w:bCs/>
          <w:sz w:val="24"/>
          <w:szCs w:val="24"/>
        </w:rPr>
        <w:t>ZALECENIA ZAMAWIAJĄCEGO</w:t>
      </w:r>
    </w:p>
    <w:p w14:paraId="79C63BCE" w14:textId="77777777" w:rsidR="00B57B74"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b/>
          <w:bCs/>
          <w:color w:val="000000"/>
          <w:sz w:val="24"/>
          <w:szCs w:val="24"/>
          <w:lang w:eastAsia="pl-PL"/>
        </w:rPr>
        <w:t>Rozszerzenia plików wykorzystywanych przez Wykonawców powinny być zgodne</w:t>
      </w:r>
      <w:r w:rsidRPr="003E5D26">
        <w:rPr>
          <w:rFonts w:asciiTheme="majorHAnsi" w:eastAsia="Times New Roman" w:hAnsiTheme="majorHAnsi" w:cstheme="majorHAnsi"/>
          <w:color w:val="000000"/>
          <w:sz w:val="24"/>
          <w:szCs w:val="24"/>
          <w:lang w:eastAsia="pl-PL"/>
        </w:rPr>
        <w:t xml:space="preserve"> z Załącznikiem nr 2 </w:t>
      </w:r>
      <w:r w:rsidR="000477D5" w:rsidRPr="003E5D26">
        <w:rPr>
          <w:rFonts w:asciiTheme="majorHAnsi" w:eastAsia="Times New Roman" w:hAnsiTheme="majorHAnsi" w:cstheme="majorHAnsi"/>
          <w:color w:val="000000"/>
          <w:sz w:val="24"/>
          <w:szCs w:val="24"/>
          <w:lang w:eastAsia="pl-PL"/>
        </w:rPr>
        <w:t>-</w:t>
      </w:r>
      <w:r w:rsidR="00B57B74"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 xml:space="preserve">do </w:t>
      </w:r>
      <w:r w:rsidR="00B57B74" w:rsidRPr="003E5D26">
        <w:rPr>
          <w:rFonts w:asciiTheme="majorHAnsi" w:eastAsia="Times New Roman" w:hAnsiTheme="majorHAnsi" w:cstheme="majorHAnsi"/>
          <w:color w:val="000000"/>
          <w:sz w:val="24"/>
          <w:szCs w:val="24"/>
          <w:lang w:eastAsia="pl-PL"/>
        </w:rPr>
        <w:t>„</w:t>
      </w:r>
      <w:r w:rsidRPr="003E5D26">
        <w:rPr>
          <w:rFonts w:asciiTheme="majorHAnsi" w:eastAsia="Times New Roman" w:hAnsiTheme="majorHAnsi" w:cstheme="majorHAnsi"/>
          <w:color w:val="000000"/>
          <w:sz w:val="24"/>
          <w:szCs w:val="24"/>
          <w:lang w:eastAsia="pl-PL"/>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9F77631" w14:textId="77777777" w:rsidR="00B57B74" w:rsidRPr="003E5D26" w:rsidRDefault="00304CCE" w:rsidP="003046BE">
      <w:pPr>
        <w:pStyle w:val="Bezodstpw"/>
        <w:numPr>
          <w:ilvl w:val="0"/>
          <w:numId w:val="16"/>
        </w:numPr>
        <w:spacing w:line="276"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Zamawiający rekomenduje wykorzystanie formatów: .pdf .</w:t>
      </w:r>
      <w:proofErr w:type="spellStart"/>
      <w:r w:rsidRPr="003E5D26">
        <w:rPr>
          <w:rFonts w:asciiTheme="majorHAnsi" w:eastAsia="Times New Roman" w:hAnsiTheme="majorHAnsi" w:cstheme="majorHAnsi"/>
          <w:color w:val="000000"/>
          <w:sz w:val="24"/>
          <w:szCs w:val="24"/>
          <w:lang w:eastAsia="pl-PL"/>
        </w:rPr>
        <w:t>doc</w:t>
      </w:r>
      <w:proofErr w:type="spellEnd"/>
      <w:r w:rsidRPr="003E5D26">
        <w:rPr>
          <w:rFonts w:asciiTheme="majorHAnsi" w:eastAsia="Times New Roman" w:hAnsiTheme="majorHAnsi" w:cstheme="majorHAnsi"/>
          <w:color w:val="000000"/>
          <w:sz w:val="24"/>
          <w:szCs w:val="24"/>
          <w:lang w:eastAsia="pl-PL"/>
        </w:rPr>
        <w:t xml:space="preserve"> .</w:t>
      </w:r>
      <w:proofErr w:type="spellStart"/>
      <w:r w:rsidRPr="003E5D26">
        <w:rPr>
          <w:rFonts w:asciiTheme="majorHAnsi" w:eastAsia="Times New Roman" w:hAnsiTheme="majorHAnsi" w:cstheme="majorHAnsi"/>
          <w:color w:val="000000"/>
          <w:sz w:val="24"/>
          <w:szCs w:val="24"/>
          <w:lang w:eastAsia="pl-PL"/>
        </w:rPr>
        <w:t>docx</w:t>
      </w:r>
      <w:proofErr w:type="spellEnd"/>
      <w:r w:rsidRPr="003E5D26">
        <w:rPr>
          <w:rFonts w:asciiTheme="majorHAnsi" w:eastAsia="Times New Roman" w:hAnsiTheme="majorHAnsi" w:cstheme="majorHAnsi"/>
          <w:color w:val="000000"/>
          <w:sz w:val="24"/>
          <w:szCs w:val="24"/>
          <w:lang w:eastAsia="pl-PL"/>
        </w:rPr>
        <w:t xml:space="preserve"> .xls .</w:t>
      </w:r>
      <w:proofErr w:type="spellStart"/>
      <w:r w:rsidRPr="003E5D26">
        <w:rPr>
          <w:rFonts w:asciiTheme="majorHAnsi" w:eastAsia="Times New Roman" w:hAnsiTheme="majorHAnsi" w:cstheme="majorHAnsi"/>
          <w:color w:val="000000"/>
          <w:sz w:val="24"/>
          <w:szCs w:val="24"/>
          <w:lang w:eastAsia="pl-PL"/>
        </w:rPr>
        <w:t>xlsx</w:t>
      </w:r>
      <w:proofErr w:type="spellEnd"/>
      <w:r w:rsidRPr="003E5D26">
        <w:rPr>
          <w:rFonts w:asciiTheme="majorHAnsi" w:eastAsia="Times New Roman" w:hAnsiTheme="majorHAnsi" w:cstheme="majorHAnsi"/>
          <w:color w:val="000000"/>
          <w:sz w:val="24"/>
          <w:szCs w:val="24"/>
          <w:lang w:eastAsia="pl-PL"/>
        </w:rPr>
        <w:t xml:space="preserve"> .jpg (.</w:t>
      </w:r>
      <w:proofErr w:type="spellStart"/>
      <w:r w:rsidRPr="003E5D26">
        <w:rPr>
          <w:rFonts w:asciiTheme="majorHAnsi" w:eastAsia="Times New Roman" w:hAnsiTheme="majorHAnsi" w:cstheme="majorHAnsi"/>
          <w:color w:val="000000"/>
          <w:sz w:val="24"/>
          <w:szCs w:val="24"/>
          <w:lang w:eastAsia="pl-PL"/>
        </w:rPr>
        <w:t>jpeg</w:t>
      </w:r>
      <w:proofErr w:type="spellEnd"/>
      <w:r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u w:val="single"/>
          <w:lang w:eastAsia="pl-PL"/>
        </w:rPr>
        <w:t>ze szczególnym wskazaniem na .pdf</w:t>
      </w:r>
    </w:p>
    <w:p w14:paraId="4D28105A" w14:textId="0B800975" w:rsidR="00304CCE" w:rsidRPr="003E5D26" w:rsidRDefault="00304CCE" w:rsidP="003046BE">
      <w:pPr>
        <w:pStyle w:val="Bezodstpw"/>
        <w:numPr>
          <w:ilvl w:val="0"/>
          <w:numId w:val="16"/>
        </w:numPr>
        <w:spacing w:line="276"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 celu ewentualnej kompresji danych Zamawiający rekomenduje wykorzystanie jednego z rozszerzeń:</w:t>
      </w:r>
    </w:p>
    <w:p w14:paraId="62CB104E" w14:textId="77777777" w:rsidR="00304CCE" w:rsidRPr="003E5D26" w:rsidRDefault="00304CCE" w:rsidP="003046BE">
      <w:pPr>
        <w:pStyle w:val="Bezodstpw"/>
        <w:numPr>
          <w:ilvl w:val="0"/>
          <w:numId w:val="17"/>
        </w:numPr>
        <w:spacing w:line="276"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.zip </w:t>
      </w:r>
    </w:p>
    <w:p w14:paraId="76FA0D93" w14:textId="083E8D9A" w:rsidR="00304CCE" w:rsidRPr="003E5D26" w:rsidRDefault="00304CCE" w:rsidP="003046BE">
      <w:pPr>
        <w:pStyle w:val="Bezodstpw"/>
        <w:numPr>
          <w:ilvl w:val="0"/>
          <w:numId w:val="17"/>
        </w:numPr>
        <w:spacing w:line="276"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.7Z</w:t>
      </w:r>
    </w:p>
    <w:p w14:paraId="2BBB1A53" w14:textId="77777777" w:rsidR="00B57B74" w:rsidRPr="003E5D26" w:rsidRDefault="002F6B88"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b/>
          <w:bCs/>
          <w:color w:val="000000"/>
          <w:sz w:val="24"/>
          <w:szCs w:val="24"/>
          <w:lang w:eastAsia="pl-PL"/>
        </w:rPr>
        <w:t>Uwaga</w:t>
      </w:r>
      <w:r w:rsidR="00B57B74" w:rsidRPr="003E5D26">
        <w:rPr>
          <w:rFonts w:asciiTheme="majorHAnsi" w:eastAsia="Times New Roman" w:hAnsiTheme="majorHAnsi" w:cstheme="majorHAnsi"/>
          <w:b/>
          <w:bCs/>
          <w:color w:val="000000"/>
          <w:sz w:val="24"/>
          <w:szCs w:val="24"/>
          <w:lang w:eastAsia="pl-PL"/>
        </w:rPr>
        <w:t>!</w:t>
      </w:r>
      <w:r w:rsidR="00B57B74" w:rsidRPr="003E5D26">
        <w:rPr>
          <w:rFonts w:asciiTheme="majorHAnsi" w:eastAsia="Times New Roman" w:hAnsiTheme="majorHAnsi" w:cstheme="majorHAnsi"/>
          <w:b/>
          <w:bCs/>
          <w:color w:val="000000"/>
          <w:sz w:val="24"/>
          <w:szCs w:val="24"/>
          <w:lang w:eastAsia="pl-PL"/>
        </w:rPr>
        <w:tab/>
        <w:t xml:space="preserve">   </w:t>
      </w:r>
      <w:r w:rsidR="00304CCE" w:rsidRPr="003E5D26">
        <w:rPr>
          <w:rFonts w:asciiTheme="majorHAnsi" w:eastAsia="Times New Roman" w:hAnsiTheme="majorHAnsi" w:cstheme="majorHAnsi"/>
          <w:color w:val="000000"/>
          <w:sz w:val="24"/>
          <w:szCs w:val="24"/>
          <w:lang w:eastAsia="pl-PL"/>
        </w:rPr>
        <w:t xml:space="preserve">Wśród rozszerzeń powszechnych a </w:t>
      </w:r>
      <w:r w:rsidR="00304CCE" w:rsidRPr="003E5D26">
        <w:rPr>
          <w:rFonts w:asciiTheme="majorHAnsi" w:eastAsia="Times New Roman" w:hAnsiTheme="majorHAnsi" w:cstheme="majorHAnsi"/>
          <w:b/>
          <w:bCs/>
          <w:color w:val="000000"/>
          <w:sz w:val="24"/>
          <w:szCs w:val="24"/>
          <w:lang w:eastAsia="pl-PL"/>
        </w:rPr>
        <w:t>niewystępujących</w:t>
      </w:r>
      <w:r w:rsidR="00304CCE" w:rsidRPr="003E5D26">
        <w:rPr>
          <w:rFonts w:asciiTheme="majorHAnsi" w:eastAsia="Times New Roman" w:hAnsiTheme="majorHAnsi" w:cstheme="majorHAnsi"/>
          <w:color w:val="000000"/>
          <w:sz w:val="24"/>
          <w:szCs w:val="24"/>
          <w:lang w:eastAsia="pl-PL"/>
        </w:rPr>
        <w:t xml:space="preserve"> w</w:t>
      </w:r>
      <w:r w:rsidR="00B57B74" w:rsidRPr="003E5D26">
        <w:rPr>
          <w:rFonts w:asciiTheme="majorHAnsi" w:eastAsia="Times New Roman" w:hAnsiTheme="majorHAnsi" w:cstheme="majorHAnsi"/>
          <w:color w:val="000000"/>
          <w:sz w:val="24"/>
          <w:szCs w:val="24"/>
          <w:lang w:eastAsia="pl-PL"/>
        </w:rPr>
        <w:t xml:space="preserve"> </w:t>
      </w:r>
      <w:r w:rsidR="00304CCE" w:rsidRPr="003E5D26">
        <w:rPr>
          <w:rFonts w:asciiTheme="majorHAnsi" w:eastAsia="Times New Roman" w:hAnsiTheme="majorHAnsi" w:cstheme="majorHAnsi"/>
          <w:color w:val="000000"/>
          <w:sz w:val="24"/>
          <w:szCs w:val="24"/>
          <w:lang w:eastAsia="pl-PL"/>
        </w:rPr>
        <w:t>Rozporządzeniu KRI występują: .</w:t>
      </w:r>
      <w:proofErr w:type="spellStart"/>
      <w:r w:rsidR="00304CCE" w:rsidRPr="003E5D26">
        <w:rPr>
          <w:rFonts w:asciiTheme="majorHAnsi" w:eastAsia="Times New Roman" w:hAnsiTheme="majorHAnsi" w:cstheme="majorHAnsi"/>
          <w:color w:val="000000"/>
          <w:sz w:val="24"/>
          <w:szCs w:val="24"/>
          <w:lang w:eastAsia="pl-PL"/>
        </w:rPr>
        <w:t>rar</w:t>
      </w:r>
      <w:proofErr w:type="spellEnd"/>
      <w:r w:rsidR="00304CCE" w:rsidRPr="003E5D26">
        <w:rPr>
          <w:rFonts w:asciiTheme="majorHAnsi" w:eastAsia="Times New Roman" w:hAnsiTheme="majorHAnsi" w:cstheme="majorHAnsi"/>
          <w:color w:val="000000"/>
          <w:sz w:val="24"/>
          <w:szCs w:val="24"/>
          <w:lang w:eastAsia="pl-PL"/>
        </w:rPr>
        <w:t xml:space="preserve"> .gif .</w:t>
      </w:r>
      <w:proofErr w:type="spellStart"/>
      <w:r w:rsidR="00304CCE" w:rsidRPr="003E5D26">
        <w:rPr>
          <w:rFonts w:asciiTheme="majorHAnsi" w:eastAsia="Times New Roman" w:hAnsiTheme="majorHAnsi" w:cstheme="majorHAnsi"/>
          <w:color w:val="000000"/>
          <w:sz w:val="24"/>
          <w:szCs w:val="24"/>
          <w:lang w:eastAsia="pl-PL"/>
        </w:rPr>
        <w:t>bmp</w:t>
      </w:r>
      <w:proofErr w:type="spellEnd"/>
      <w:r w:rsidR="00304CCE" w:rsidRPr="003E5D26">
        <w:rPr>
          <w:rFonts w:asciiTheme="majorHAnsi" w:eastAsia="Times New Roman" w:hAnsiTheme="majorHAnsi" w:cstheme="majorHAnsi"/>
          <w:color w:val="000000"/>
          <w:sz w:val="24"/>
          <w:szCs w:val="24"/>
          <w:lang w:eastAsia="pl-PL"/>
        </w:rPr>
        <w:t xml:space="preserve"> .</w:t>
      </w:r>
      <w:proofErr w:type="spellStart"/>
      <w:r w:rsidR="00304CCE" w:rsidRPr="003E5D26">
        <w:rPr>
          <w:rFonts w:asciiTheme="majorHAnsi" w:eastAsia="Times New Roman" w:hAnsiTheme="majorHAnsi" w:cstheme="majorHAnsi"/>
          <w:color w:val="000000"/>
          <w:sz w:val="24"/>
          <w:szCs w:val="24"/>
          <w:lang w:eastAsia="pl-PL"/>
        </w:rPr>
        <w:t>numbers</w:t>
      </w:r>
      <w:proofErr w:type="spellEnd"/>
      <w:r w:rsidR="00304CCE" w:rsidRPr="003E5D26">
        <w:rPr>
          <w:rFonts w:asciiTheme="majorHAnsi" w:eastAsia="Times New Roman" w:hAnsiTheme="majorHAnsi" w:cstheme="majorHAnsi"/>
          <w:color w:val="000000"/>
          <w:sz w:val="24"/>
          <w:szCs w:val="24"/>
          <w:lang w:eastAsia="pl-PL"/>
        </w:rPr>
        <w:t xml:space="preserve"> .</w:t>
      </w:r>
      <w:proofErr w:type="spellStart"/>
      <w:r w:rsidR="00304CCE" w:rsidRPr="003E5D26">
        <w:rPr>
          <w:rFonts w:asciiTheme="majorHAnsi" w:eastAsia="Times New Roman" w:hAnsiTheme="majorHAnsi" w:cstheme="majorHAnsi"/>
          <w:color w:val="000000"/>
          <w:sz w:val="24"/>
          <w:szCs w:val="24"/>
          <w:lang w:eastAsia="pl-PL"/>
        </w:rPr>
        <w:t>pages</w:t>
      </w:r>
      <w:proofErr w:type="spellEnd"/>
      <w:r w:rsidR="00304CCE" w:rsidRPr="003E5D26">
        <w:rPr>
          <w:rFonts w:asciiTheme="majorHAnsi" w:eastAsia="Times New Roman" w:hAnsiTheme="majorHAnsi" w:cstheme="majorHAnsi"/>
          <w:color w:val="000000"/>
          <w:sz w:val="24"/>
          <w:szCs w:val="24"/>
          <w:lang w:eastAsia="pl-PL"/>
        </w:rPr>
        <w:t xml:space="preserve">. </w:t>
      </w:r>
      <w:r w:rsidR="00304CCE" w:rsidRPr="003E5D26">
        <w:rPr>
          <w:rFonts w:asciiTheme="majorHAnsi" w:eastAsia="Times New Roman" w:hAnsiTheme="majorHAnsi" w:cstheme="majorHAnsi"/>
          <w:b/>
          <w:bCs/>
          <w:color w:val="000000"/>
          <w:sz w:val="24"/>
          <w:szCs w:val="24"/>
          <w:lang w:eastAsia="pl-PL"/>
        </w:rPr>
        <w:t>Dokumenty złożone w takich plikach zostaną uznane za złożone nieskutecznie</w:t>
      </w:r>
      <w:r w:rsidR="00304CCE" w:rsidRPr="003E5D26">
        <w:rPr>
          <w:rFonts w:asciiTheme="majorHAnsi" w:eastAsia="Times New Roman" w:hAnsiTheme="majorHAnsi" w:cstheme="majorHAnsi"/>
          <w:color w:val="000000"/>
          <w:sz w:val="24"/>
          <w:szCs w:val="24"/>
          <w:lang w:eastAsia="pl-PL"/>
        </w:rPr>
        <w:t>.</w:t>
      </w:r>
    </w:p>
    <w:p w14:paraId="48D8FEFB" w14:textId="77777777" w:rsidR="00B57B74"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Zamawiający zwraca uwagę na ograniczenia wielkości plików podpisywanych profilem zaufanym, który wynosi </w:t>
      </w:r>
      <w:r w:rsidRPr="003E5D26">
        <w:rPr>
          <w:rFonts w:asciiTheme="majorHAnsi" w:eastAsia="Times New Roman" w:hAnsiTheme="majorHAnsi" w:cstheme="majorHAnsi"/>
          <w:b/>
          <w:bCs/>
          <w:color w:val="000000"/>
          <w:sz w:val="24"/>
          <w:szCs w:val="24"/>
          <w:lang w:eastAsia="pl-PL"/>
        </w:rPr>
        <w:t>maksymalnie 10MB</w:t>
      </w:r>
      <w:r w:rsidRPr="003E5D26">
        <w:rPr>
          <w:rFonts w:asciiTheme="majorHAnsi" w:eastAsia="Times New Roman" w:hAnsiTheme="majorHAnsi" w:cstheme="majorHAnsi"/>
          <w:color w:val="000000"/>
          <w:sz w:val="24"/>
          <w:szCs w:val="24"/>
          <w:lang w:eastAsia="pl-PL"/>
        </w:rPr>
        <w:t xml:space="preserve">, oraz na ograniczenie wielkości plików podpisywanych w aplikacji </w:t>
      </w:r>
      <w:proofErr w:type="spellStart"/>
      <w:r w:rsidRPr="003E5D26">
        <w:rPr>
          <w:rFonts w:asciiTheme="majorHAnsi" w:eastAsia="Times New Roman" w:hAnsiTheme="majorHAnsi" w:cstheme="majorHAnsi"/>
          <w:color w:val="000000"/>
          <w:sz w:val="24"/>
          <w:szCs w:val="24"/>
          <w:lang w:eastAsia="pl-PL"/>
        </w:rPr>
        <w:t>eDoApp</w:t>
      </w:r>
      <w:proofErr w:type="spellEnd"/>
      <w:r w:rsidRPr="003E5D26">
        <w:rPr>
          <w:rFonts w:asciiTheme="majorHAnsi" w:eastAsia="Times New Roman" w:hAnsiTheme="majorHAnsi" w:cstheme="majorHAnsi"/>
          <w:color w:val="000000"/>
          <w:sz w:val="24"/>
          <w:szCs w:val="24"/>
          <w:lang w:eastAsia="pl-PL"/>
        </w:rPr>
        <w:t xml:space="preserve"> służącej do składania podpisu osobistego, który wynosi maksymalnie 5MB.</w:t>
      </w:r>
    </w:p>
    <w:p w14:paraId="2EC8054B" w14:textId="667F9DE3" w:rsidR="00304CCE" w:rsidRPr="003E5D26" w:rsidRDefault="00304CCE" w:rsidP="003046BE">
      <w:pPr>
        <w:pStyle w:val="Bezodstpw"/>
        <w:numPr>
          <w:ilvl w:val="0"/>
          <w:numId w:val="16"/>
        </w:numPr>
        <w:spacing w:line="276"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 przypadku stosowania przez wykonawcę kwalifikowanego podpisu elektronicznego:</w:t>
      </w:r>
    </w:p>
    <w:p w14:paraId="4A7FCCE3" w14:textId="6DDF0E69" w:rsidR="00304CCE" w:rsidRPr="003E5D26" w:rsidRDefault="00304CCE" w:rsidP="003046BE">
      <w:pPr>
        <w:pStyle w:val="Bezodstpw"/>
        <w:numPr>
          <w:ilvl w:val="0"/>
          <w:numId w:val="18"/>
        </w:numPr>
        <w:spacing w:line="276" w:lineRule="auto"/>
        <w:ind w:left="1134"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Ze względu na niskie ryzyko naruszenia integralności pliku oraz łatwiejszą weryfikację podpisu zamawiający zaleca, w miarę możliwości, </w:t>
      </w:r>
      <w:r w:rsidRPr="003E5D26">
        <w:rPr>
          <w:rFonts w:asciiTheme="majorHAnsi" w:eastAsia="Times New Roman" w:hAnsiTheme="majorHAnsi" w:cstheme="majorHAnsi"/>
          <w:b/>
          <w:bCs/>
          <w:color w:val="000000"/>
          <w:sz w:val="24"/>
          <w:szCs w:val="24"/>
          <w:lang w:eastAsia="pl-PL"/>
        </w:rPr>
        <w:t>przekonwertowanie plików składających się na ofertę na rozszerzenie .pdf</w:t>
      </w:r>
      <w:r w:rsidR="00B57B74" w:rsidRPr="003E5D26">
        <w:rPr>
          <w:rFonts w:asciiTheme="majorHAnsi" w:eastAsia="Times New Roman" w:hAnsiTheme="majorHAnsi" w:cstheme="majorHAnsi"/>
          <w:b/>
          <w:bCs/>
          <w:color w:val="000000"/>
          <w:sz w:val="24"/>
          <w:szCs w:val="24"/>
          <w:lang w:eastAsia="pl-PL"/>
        </w:rPr>
        <w:t xml:space="preserve"> </w:t>
      </w:r>
      <w:r w:rsidRPr="003E5D26">
        <w:rPr>
          <w:rFonts w:asciiTheme="majorHAnsi" w:eastAsia="Times New Roman" w:hAnsiTheme="majorHAnsi" w:cstheme="majorHAnsi"/>
          <w:b/>
          <w:bCs/>
          <w:color w:val="000000"/>
          <w:sz w:val="24"/>
          <w:szCs w:val="24"/>
          <w:lang w:eastAsia="pl-PL"/>
        </w:rPr>
        <w:t xml:space="preserve">i opatrzenie ich podpisem kwalifikowanym w formacie </w:t>
      </w:r>
      <w:proofErr w:type="spellStart"/>
      <w:r w:rsidRPr="003E5D26">
        <w:rPr>
          <w:rFonts w:asciiTheme="majorHAnsi" w:eastAsia="Times New Roman" w:hAnsiTheme="majorHAnsi" w:cstheme="majorHAnsi"/>
          <w:b/>
          <w:bCs/>
          <w:color w:val="000000"/>
          <w:sz w:val="24"/>
          <w:szCs w:val="24"/>
          <w:lang w:eastAsia="pl-PL"/>
        </w:rPr>
        <w:t>PAdES</w:t>
      </w:r>
      <w:proofErr w:type="spellEnd"/>
      <w:r w:rsidRPr="003E5D26">
        <w:rPr>
          <w:rFonts w:asciiTheme="majorHAnsi" w:eastAsia="Times New Roman" w:hAnsiTheme="majorHAnsi" w:cstheme="majorHAnsi"/>
          <w:color w:val="000000"/>
          <w:sz w:val="24"/>
          <w:szCs w:val="24"/>
          <w:lang w:eastAsia="pl-PL"/>
        </w:rPr>
        <w:t>. </w:t>
      </w:r>
    </w:p>
    <w:p w14:paraId="23E3F49D" w14:textId="755498DB" w:rsidR="00304CCE" w:rsidRPr="003E5D26" w:rsidRDefault="00304CCE" w:rsidP="003046BE">
      <w:pPr>
        <w:pStyle w:val="Bezodstpw"/>
        <w:numPr>
          <w:ilvl w:val="0"/>
          <w:numId w:val="18"/>
        </w:numPr>
        <w:spacing w:line="276" w:lineRule="auto"/>
        <w:ind w:left="1134"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lastRenderedPageBreak/>
        <w:t xml:space="preserve">Pliki w innych formatach niż PDF zaleca się </w:t>
      </w:r>
      <w:r w:rsidRPr="003E5D26">
        <w:rPr>
          <w:rFonts w:asciiTheme="majorHAnsi" w:eastAsia="Times New Roman" w:hAnsiTheme="majorHAnsi" w:cstheme="majorHAnsi"/>
          <w:b/>
          <w:bCs/>
          <w:color w:val="000000"/>
          <w:sz w:val="24"/>
          <w:szCs w:val="24"/>
          <w:lang w:eastAsia="pl-PL"/>
        </w:rPr>
        <w:t xml:space="preserve">opatrzyć podpisem w formacie </w:t>
      </w:r>
      <w:proofErr w:type="spellStart"/>
      <w:r w:rsidRPr="003E5D26">
        <w:rPr>
          <w:rFonts w:asciiTheme="majorHAnsi" w:eastAsia="Times New Roman" w:hAnsiTheme="majorHAnsi" w:cstheme="majorHAnsi"/>
          <w:b/>
          <w:bCs/>
          <w:color w:val="000000"/>
          <w:sz w:val="24"/>
          <w:szCs w:val="24"/>
          <w:lang w:eastAsia="pl-PL"/>
        </w:rPr>
        <w:t>XAdES</w:t>
      </w:r>
      <w:proofErr w:type="spellEnd"/>
      <w:r w:rsidR="00153FBE" w:rsidRPr="003E5D26">
        <w:rPr>
          <w:rFonts w:asciiTheme="majorHAnsi" w:eastAsia="Times New Roman" w:hAnsiTheme="majorHAnsi" w:cstheme="majorHAnsi"/>
          <w:b/>
          <w:bCs/>
          <w:color w:val="000000"/>
          <w:sz w:val="24"/>
          <w:szCs w:val="24"/>
          <w:lang w:eastAsia="pl-PL"/>
        </w:rPr>
        <w:t xml:space="preserve"> </w:t>
      </w:r>
      <w:r w:rsidRPr="003E5D26">
        <w:rPr>
          <w:rFonts w:asciiTheme="majorHAnsi" w:eastAsia="Times New Roman" w:hAnsiTheme="majorHAnsi" w:cstheme="majorHAnsi"/>
          <w:b/>
          <w:bCs/>
          <w:color w:val="000000"/>
          <w:sz w:val="24"/>
          <w:szCs w:val="24"/>
          <w:lang w:eastAsia="pl-PL"/>
        </w:rPr>
        <w:t>o typie zewnętrznym</w:t>
      </w:r>
      <w:r w:rsidRPr="003E5D26">
        <w:rPr>
          <w:rFonts w:asciiTheme="majorHAnsi" w:eastAsia="Times New Roman" w:hAnsiTheme="majorHAnsi" w:cstheme="majorHAnsi"/>
          <w:color w:val="000000"/>
          <w:sz w:val="24"/>
          <w:szCs w:val="24"/>
          <w:lang w:eastAsia="pl-PL"/>
        </w:rPr>
        <w:t>. Wykonawca powinien pamiętać, aby plik z podpisem przekazywać łącznie z dokumentem podpisywanym.</w:t>
      </w:r>
    </w:p>
    <w:p w14:paraId="7B2BDDD5" w14:textId="77777777" w:rsidR="00304CCE" w:rsidRPr="003E5D26" w:rsidRDefault="00304CCE" w:rsidP="003046BE">
      <w:pPr>
        <w:pStyle w:val="Bezodstpw"/>
        <w:numPr>
          <w:ilvl w:val="0"/>
          <w:numId w:val="18"/>
        </w:numPr>
        <w:spacing w:line="276" w:lineRule="auto"/>
        <w:ind w:left="1134"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Zamawiający rekomenduje wykorzystanie podpisu z kwalifikowanym znacznikiem czasu.</w:t>
      </w:r>
    </w:p>
    <w:p w14:paraId="1DE442AC" w14:textId="665A6837" w:rsidR="008A55FA"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Zamawiający </w:t>
      </w:r>
      <w:r w:rsidR="00231D73" w:rsidRPr="003E5D26">
        <w:rPr>
          <w:rFonts w:asciiTheme="majorHAnsi" w:eastAsia="Times New Roman" w:hAnsiTheme="majorHAnsi" w:cstheme="majorHAnsi"/>
          <w:color w:val="000000"/>
          <w:sz w:val="24"/>
          <w:szCs w:val="24"/>
          <w:lang w:eastAsia="pl-PL"/>
        </w:rPr>
        <w:t>zaleca,</w:t>
      </w:r>
      <w:r w:rsidRPr="003E5D26">
        <w:rPr>
          <w:rFonts w:asciiTheme="majorHAnsi" w:eastAsia="Times New Roman" w:hAnsiTheme="majorHAnsi" w:cstheme="majorHAnsi"/>
          <w:color w:val="000000"/>
          <w:sz w:val="24"/>
          <w:szCs w:val="24"/>
          <w:lang w:eastAsia="pl-PL"/>
        </w:rPr>
        <w:t xml:space="preserve"> aby </w:t>
      </w:r>
      <w:r w:rsidRPr="003E5D26">
        <w:rPr>
          <w:rFonts w:asciiTheme="majorHAnsi" w:eastAsia="Times New Roman" w:hAnsiTheme="majorHAnsi" w:cstheme="majorHAnsi"/>
          <w:b/>
          <w:bCs/>
          <w:color w:val="000000"/>
          <w:sz w:val="24"/>
          <w:szCs w:val="24"/>
          <w:lang w:eastAsia="pl-PL"/>
        </w:rPr>
        <w:t>w przypadku podpisywania pliku przez kilka osób, stosować podpisy tego samego rodzaju</w:t>
      </w:r>
      <w:r w:rsidRPr="003E5D26">
        <w:rPr>
          <w:rFonts w:asciiTheme="majorHAnsi" w:eastAsia="Times New Roman" w:hAnsiTheme="majorHAnsi" w:cstheme="majorHAnsi"/>
          <w:color w:val="000000"/>
          <w:sz w:val="24"/>
          <w:szCs w:val="24"/>
          <w:lang w:eastAsia="pl-PL"/>
        </w:rPr>
        <w:t>. Podpisywanie różnymi rodzajami podpisów np. osobistym i kwalifikowanym może doprowadzić do problemów w weryfikacji plików. </w:t>
      </w:r>
    </w:p>
    <w:p w14:paraId="4B5F9190" w14:textId="77777777" w:rsidR="008A55FA"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Zamawiający zaleca, aby Wykonawca z odpowiednim wyprzedzeniem przetestował możliwość prawidłowego wykorzystania wybranej metody podpisania plików oferty.</w:t>
      </w:r>
    </w:p>
    <w:p w14:paraId="709B1B05" w14:textId="77777777" w:rsidR="008A55FA"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Osobą składającą ofertę powinna być osoba kontaktowa podawana w dokumentacji.</w:t>
      </w:r>
    </w:p>
    <w:p w14:paraId="28DE2F13" w14:textId="77777777" w:rsidR="008A55FA"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Ofertę należy przygotować z należytą starannością dla podmiotu ubiegającego </w:t>
      </w:r>
      <w:r w:rsidR="008A55FA"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się o udzielenie zamówienia publicznego i zachowaniem odpowiedniego odstępu czasu do zakończenia przyjmowania ofert/wniosków. Sugerujemy złożenie oferty na 24 godziny przed terminem składania ofert/wniosków. </w:t>
      </w:r>
    </w:p>
    <w:p w14:paraId="5E88E813" w14:textId="77777777" w:rsidR="008A55FA"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Jeśli Wykonawca pakuje dokumenty np. w plik o rozszerzeniu </w:t>
      </w:r>
      <w:r w:rsidRPr="003E5D26">
        <w:rPr>
          <w:rFonts w:asciiTheme="majorHAnsi" w:eastAsia="Times New Roman" w:hAnsiTheme="majorHAnsi" w:cstheme="majorHAnsi"/>
          <w:b/>
          <w:bCs/>
          <w:color w:val="000000"/>
          <w:sz w:val="24"/>
          <w:szCs w:val="24"/>
          <w:lang w:eastAsia="pl-PL"/>
        </w:rPr>
        <w:t>.zip</w:t>
      </w:r>
      <w:r w:rsidRPr="003E5D26">
        <w:rPr>
          <w:rFonts w:asciiTheme="majorHAnsi" w:eastAsia="Times New Roman" w:hAnsiTheme="majorHAnsi" w:cstheme="majorHAnsi"/>
          <w:color w:val="000000"/>
          <w:sz w:val="24"/>
          <w:szCs w:val="24"/>
          <w:lang w:eastAsia="pl-PL"/>
        </w:rPr>
        <w:t>, zaleca się wcześniejsze podpisanie każdego ze skompresowanych plików. </w:t>
      </w:r>
    </w:p>
    <w:p w14:paraId="54CC5329" w14:textId="4FC5D8F3" w:rsidR="003E3484"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Zamawiający zaleca</w:t>
      </w:r>
      <w:r w:rsidR="002F6B88" w:rsidRPr="003E5D26">
        <w:rPr>
          <w:rFonts w:asciiTheme="majorHAnsi" w:eastAsia="Times New Roman" w:hAnsiTheme="majorHAnsi" w:cstheme="majorHAnsi"/>
          <w:color w:val="000000"/>
          <w:sz w:val="24"/>
          <w:szCs w:val="24"/>
          <w:lang w:eastAsia="pl-PL"/>
        </w:rPr>
        <w:t>,</w:t>
      </w:r>
      <w:r w:rsidRPr="003E5D26">
        <w:rPr>
          <w:rFonts w:asciiTheme="majorHAnsi" w:eastAsia="Times New Roman" w:hAnsiTheme="majorHAnsi" w:cstheme="majorHAnsi"/>
          <w:color w:val="000000"/>
          <w:sz w:val="24"/>
          <w:szCs w:val="24"/>
          <w:lang w:eastAsia="pl-PL"/>
        </w:rPr>
        <w:t xml:space="preserve"> aby </w:t>
      </w:r>
      <w:r w:rsidRPr="003E5D26">
        <w:rPr>
          <w:rFonts w:asciiTheme="majorHAnsi" w:eastAsia="Times New Roman" w:hAnsiTheme="majorHAnsi" w:cstheme="majorHAnsi"/>
          <w:b/>
          <w:bCs/>
          <w:color w:val="000000"/>
          <w:sz w:val="24"/>
          <w:szCs w:val="24"/>
          <w:u w:val="single"/>
          <w:lang w:eastAsia="pl-PL"/>
        </w:rPr>
        <w:t>nie</w:t>
      </w:r>
      <w:r w:rsidRPr="003E5D26">
        <w:rPr>
          <w:rFonts w:asciiTheme="majorHAnsi" w:eastAsia="Times New Roman" w:hAnsiTheme="majorHAnsi" w:cstheme="majorHAnsi"/>
          <w:color w:val="000000"/>
          <w:sz w:val="24"/>
          <w:szCs w:val="24"/>
          <w:lang w:eastAsia="pl-PL"/>
        </w:rPr>
        <w:t xml:space="preserve"> wprowadzać jakichkolwiek zmian w plikach po podpisaniu ich podpisem kwalifikowanym. Może to skutkować naruszeniem integralności plików </w:t>
      </w:r>
      <w:r w:rsidR="008A55FA"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co równoważne będzie z koniecznością odrzucenia oferty.</w:t>
      </w:r>
    </w:p>
    <w:p w14:paraId="4CE9092C" w14:textId="49291C1F" w:rsidR="00376479" w:rsidRPr="003E5D26" w:rsidRDefault="000D5CE4"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XI</w:t>
      </w:r>
      <w:r w:rsidR="00376479" w:rsidRPr="003E5D26">
        <w:rPr>
          <w:rFonts w:asciiTheme="majorHAnsi" w:hAnsiTheme="majorHAnsi" w:cstheme="majorHAnsi"/>
          <w:b/>
          <w:bCs/>
          <w:sz w:val="24"/>
          <w:szCs w:val="24"/>
        </w:rPr>
        <w:t>.PODSTAWY WYKLUCZENIA Z POSTĘPOWANIA</w:t>
      </w:r>
    </w:p>
    <w:p w14:paraId="2311C237" w14:textId="30449190" w:rsidR="00376479" w:rsidRPr="003E5D26" w:rsidRDefault="00376479" w:rsidP="00242C38">
      <w:pPr>
        <w:pStyle w:val="Bezodstpw"/>
        <w:numPr>
          <w:ilvl w:val="0"/>
          <w:numId w:val="1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Z postępowania o udzielenie zamówienia wyklucza się Wykonawców, w stosunku </w:t>
      </w:r>
      <w:r w:rsidR="008A55FA" w:rsidRPr="003E5D26">
        <w:rPr>
          <w:rFonts w:asciiTheme="majorHAnsi" w:hAnsiTheme="majorHAnsi" w:cstheme="majorHAnsi"/>
          <w:sz w:val="24"/>
          <w:szCs w:val="24"/>
        </w:rPr>
        <w:br/>
      </w:r>
      <w:r w:rsidRPr="003E5D26">
        <w:rPr>
          <w:rFonts w:asciiTheme="majorHAnsi" w:hAnsiTheme="majorHAnsi" w:cstheme="majorHAnsi"/>
          <w:sz w:val="24"/>
          <w:szCs w:val="24"/>
        </w:rPr>
        <w:t>do których zachodzi którakolwiek z okoliczności wskazanych:</w:t>
      </w:r>
    </w:p>
    <w:p w14:paraId="7B547AAA" w14:textId="2EA9C19F" w:rsidR="00376479" w:rsidRPr="003E5D26" w:rsidRDefault="00376479" w:rsidP="00242C38">
      <w:pPr>
        <w:pStyle w:val="Bezodstpw"/>
        <w:numPr>
          <w:ilvl w:val="0"/>
          <w:numId w:val="20"/>
        </w:numPr>
        <w:spacing w:line="360" w:lineRule="auto"/>
        <w:ind w:left="993" w:hanging="426"/>
        <w:rPr>
          <w:rFonts w:asciiTheme="majorHAnsi" w:hAnsiTheme="majorHAnsi" w:cstheme="majorHAnsi"/>
          <w:sz w:val="24"/>
          <w:szCs w:val="24"/>
        </w:rPr>
      </w:pPr>
      <w:r w:rsidRPr="003E5D26">
        <w:rPr>
          <w:rFonts w:asciiTheme="majorHAnsi" w:hAnsiTheme="majorHAnsi" w:cstheme="majorHAnsi"/>
          <w:b/>
          <w:bCs/>
          <w:sz w:val="24"/>
          <w:szCs w:val="24"/>
        </w:rPr>
        <w:t>w art. 108 ust. 1</w:t>
      </w:r>
      <w:r w:rsidRPr="003E5D26">
        <w:rPr>
          <w:rFonts w:asciiTheme="majorHAnsi" w:hAnsiTheme="majorHAnsi" w:cstheme="majorHAnsi"/>
          <w:sz w:val="24"/>
          <w:szCs w:val="24"/>
        </w:rPr>
        <w:t xml:space="preserve"> 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w:t>
      </w:r>
    </w:p>
    <w:p w14:paraId="72F2BEEB" w14:textId="5B5FE226" w:rsidR="00376479" w:rsidRPr="003E5D26" w:rsidRDefault="00376479" w:rsidP="00242C38">
      <w:pPr>
        <w:pStyle w:val="Bezodstpw"/>
        <w:numPr>
          <w:ilvl w:val="0"/>
          <w:numId w:val="20"/>
        </w:numPr>
        <w:spacing w:line="360" w:lineRule="auto"/>
        <w:ind w:left="993" w:hanging="426"/>
        <w:rPr>
          <w:rFonts w:asciiTheme="majorHAnsi" w:hAnsiTheme="majorHAnsi" w:cstheme="majorHAnsi"/>
          <w:sz w:val="24"/>
          <w:szCs w:val="24"/>
        </w:rPr>
      </w:pPr>
      <w:r w:rsidRPr="003E5D26">
        <w:rPr>
          <w:rFonts w:asciiTheme="majorHAnsi" w:hAnsiTheme="majorHAnsi" w:cstheme="majorHAnsi"/>
          <w:b/>
          <w:bCs/>
          <w:sz w:val="24"/>
          <w:szCs w:val="24"/>
        </w:rPr>
        <w:t>w art. 109 ust. 1 pkt. 4, 5, 7</w:t>
      </w:r>
      <w:r w:rsidRPr="003E5D26">
        <w:rPr>
          <w:rFonts w:asciiTheme="majorHAnsi" w:hAnsiTheme="majorHAnsi" w:cstheme="majorHAnsi"/>
          <w:sz w:val="24"/>
          <w:szCs w:val="24"/>
        </w:rPr>
        <w:t xml:space="preserve"> 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tj.:</w:t>
      </w:r>
    </w:p>
    <w:p w14:paraId="6593449D" w14:textId="77777777" w:rsidR="00376479" w:rsidRPr="003E5D26" w:rsidRDefault="00376479" w:rsidP="00242C38">
      <w:pPr>
        <w:pStyle w:val="Bezodstpw"/>
        <w:numPr>
          <w:ilvl w:val="0"/>
          <w:numId w:val="21"/>
        </w:numPr>
        <w:tabs>
          <w:tab w:val="left" w:pos="993"/>
        </w:tabs>
        <w:spacing w:line="360" w:lineRule="auto"/>
        <w:ind w:hanging="11"/>
        <w:rPr>
          <w:rFonts w:asciiTheme="majorHAnsi" w:hAnsiTheme="majorHAnsi" w:cstheme="majorHAnsi"/>
          <w:kern w:val="32"/>
          <w:sz w:val="24"/>
          <w:szCs w:val="24"/>
        </w:rPr>
      </w:pPr>
      <w:r w:rsidRPr="003E5D26">
        <w:rPr>
          <w:rFonts w:asciiTheme="majorHAnsi" w:hAnsiTheme="majorHAnsi" w:cstheme="majorHAnsi"/>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DBC35FE" w14:textId="35EBA551" w:rsidR="00376479" w:rsidRPr="003E5D26" w:rsidRDefault="00376479" w:rsidP="00242C38">
      <w:pPr>
        <w:pStyle w:val="Bezodstpw"/>
        <w:numPr>
          <w:ilvl w:val="0"/>
          <w:numId w:val="21"/>
        </w:numPr>
        <w:tabs>
          <w:tab w:val="left" w:pos="993"/>
        </w:tabs>
        <w:spacing w:line="360" w:lineRule="auto"/>
        <w:ind w:hanging="11"/>
        <w:rPr>
          <w:rFonts w:asciiTheme="majorHAnsi" w:hAnsiTheme="majorHAnsi" w:cstheme="majorHAnsi"/>
          <w:kern w:val="32"/>
          <w:sz w:val="24"/>
          <w:szCs w:val="24"/>
        </w:rPr>
      </w:pPr>
      <w:r w:rsidRPr="003E5D26">
        <w:rPr>
          <w:rFonts w:asciiTheme="majorHAnsi" w:hAnsiTheme="majorHAnsi" w:cstheme="majorHAnsi"/>
          <w:kern w:val="32"/>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8A55FA" w:rsidRPr="003E5D26">
        <w:rPr>
          <w:rFonts w:asciiTheme="majorHAnsi" w:hAnsiTheme="majorHAnsi" w:cstheme="majorHAnsi"/>
          <w:kern w:val="32"/>
          <w:sz w:val="24"/>
          <w:szCs w:val="24"/>
        </w:rPr>
        <w:br/>
      </w:r>
      <w:r w:rsidRPr="003E5D26">
        <w:rPr>
          <w:rFonts w:asciiTheme="majorHAnsi" w:hAnsiTheme="majorHAnsi" w:cstheme="majorHAnsi"/>
          <w:kern w:val="32"/>
          <w:sz w:val="24"/>
          <w:szCs w:val="24"/>
        </w:rPr>
        <w:t>co zamawiający jest w stanie wykazać za pomocą stosownych dowodów;</w:t>
      </w:r>
    </w:p>
    <w:p w14:paraId="18702DE3" w14:textId="658E9021" w:rsidR="00376479" w:rsidRPr="003E5D26" w:rsidRDefault="00376479" w:rsidP="00242C38">
      <w:pPr>
        <w:pStyle w:val="Bezodstpw"/>
        <w:numPr>
          <w:ilvl w:val="0"/>
          <w:numId w:val="21"/>
        </w:numPr>
        <w:tabs>
          <w:tab w:val="left" w:pos="993"/>
        </w:tabs>
        <w:spacing w:line="360" w:lineRule="auto"/>
        <w:ind w:hanging="11"/>
        <w:rPr>
          <w:rFonts w:asciiTheme="majorHAnsi" w:hAnsiTheme="majorHAnsi" w:cstheme="majorHAnsi"/>
          <w:kern w:val="32"/>
          <w:sz w:val="24"/>
          <w:szCs w:val="24"/>
        </w:rPr>
      </w:pPr>
      <w:r w:rsidRPr="003E5D26">
        <w:rPr>
          <w:rFonts w:asciiTheme="majorHAnsi" w:hAnsiTheme="majorHAnsi" w:cstheme="majorHAnsi"/>
          <w:kern w:val="32"/>
          <w:sz w:val="24"/>
          <w:szCs w:val="24"/>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4BAC42" w14:textId="5B5825FD" w:rsidR="00E90C9C" w:rsidRPr="003E5D26" w:rsidRDefault="00E90C9C" w:rsidP="00242C38">
      <w:pPr>
        <w:pStyle w:val="Bezodstpw"/>
        <w:numPr>
          <w:ilvl w:val="0"/>
          <w:numId w:val="20"/>
        </w:numPr>
        <w:tabs>
          <w:tab w:val="left" w:pos="993"/>
        </w:tabs>
        <w:spacing w:line="360" w:lineRule="auto"/>
        <w:ind w:hanging="11"/>
        <w:rPr>
          <w:rFonts w:asciiTheme="majorHAnsi" w:hAnsiTheme="majorHAnsi" w:cstheme="majorHAnsi"/>
          <w:i/>
          <w:iCs/>
          <w:kern w:val="32"/>
          <w:sz w:val="24"/>
          <w:szCs w:val="24"/>
        </w:rPr>
      </w:pPr>
      <w:r w:rsidRPr="003E5D26">
        <w:rPr>
          <w:rFonts w:asciiTheme="majorHAnsi" w:hAnsiTheme="majorHAnsi" w:cstheme="majorHAnsi"/>
          <w:b/>
          <w:bCs/>
          <w:sz w:val="24"/>
          <w:szCs w:val="24"/>
        </w:rPr>
        <w:t xml:space="preserve">w art. 7 ust. 1 </w:t>
      </w:r>
      <w:r w:rsidRPr="003E5D26">
        <w:rPr>
          <w:rStyle w:val="Pogrubienie"/>
          <w:rFonts w:asciiTheme="majorHAnsi" w:hAnsiTheme="majorHAnsi" w:cstheme="majorHAnsi"/>
          <w:b w:val="0"/>
          <w:bCs w:val="0"/>
          <w:sz w:val="24"/>
          <w:szCs w:val="24"/>
        </w:rPr>
        <w:t>ustawy z dnia 13 kwietnia 2022 r. –</w:t>
      </w:r>
      <w:r w:rsidRPr="003E5D26">
        <w:rPr>
          <w:rStyle w:val="Pogrubienie"/>
          <w:rFonts w:asciiTheme="majorHAnsi" w:hAnsiTheme="majorHAnsi" w:cstheme="majorHAnsi"/>
          <w:i/>
          <w:iCs/>
          <w:sz w:val="24"/>
          <w:szCs w:val="24"/>
        </w:rPr>
        <w:t xml:space="preserve"> </w:t>
      </w:r>
      <w:r w:rsidRPr="003E5D26">
        <w:rPr>
          <w:rStyle w:val="Uwydatnienie"/>
          <w:rFonts w:asciiTheme="majorHAnsi" w:hAnsiTheme="majorHAnsi" w:cstheme="majorHAnsi"/>
          <w:i w:val="0"/>
          <w:iCs w:val="0"/>
          <w:sz w:val="24"/>
          <w:szCs w:val="24"/>
        </w:rPr>
        <w:t xml:space="preserve">o szczególnych rozwiązaniach w zakresie przeciwdziałania wspieraniu agresji na Ukrainę oraz służących ochronie bezpieczeństwa narodowego </w:t>
      </w:r>
      <w:r w:rsidRPr="003E5D26">
        <w:rPr>
          <w:rFonts w:asciiTheme="majorHAnsi" w:hAnsiTheme="majorHAnsi" w:cstheme="majorHAnsi"/>
          <w:sz w:val="24"/>
          <w:szCs w:val="24"/>
          <w:lang w:eastAsia="pl-PL"/>
        </w:rPr>
        <w:t>(Dz. U. z 2022 r. poz. 835)</w:t>
      </w:r>
    </w:p>
    <w:p w14:paraId="2649E93F" w14:textId="77F78086" w:rsidR="008A55FA" w:rsidRPr="003E5D26" w:rsidRDefault="00376479" w:rsidP="00242C38">
      <w:pPr>
        <w:pStyle w:val="Bezodstpw"/>
        <w:numPr>
          <w:ilvl w:val="0"/>
          <w:numId w:val="1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Wykluczenie Wykonawcy następuje zgodnie z art. 111 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w:t>
      </w:r>
    </w:p>
    <w:p w14:paraId="16FE9C94" w14:textId="1EC0A674" w:rsidR="00225E7C" w:rsidRPr="003E5D26" w:rsidRDefault="00225E7C"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XII.</w:t>
      </w:r>
      <w:r w:rsidR="00E35CC6"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 xml:space="preserve">INFORMACJA O SPOSOBIE POROZUMIEWANIA SIĘ ZAMAWIAJĄCEGO </w:t>
      </w:r>
      <w:r w:rsidR="008A55FA" w:rsidRPr="003E5D26">
        <w:rPr>
          <w:rFonts w:asciiTheme="majorHAnsi" w:hAnsiTheme="majorHAnsi" w:cstheme="majorHAnsi"/>
          <w:b/>
          <w:bCs/>
          <w:sz w:val="24"/>
          <w:szCs w:val="24"/>
        </w:rPr>
        <w:br/>
      </w:r>
      <w:r w:rsidRPr="003E5D26">
        <w:rPr>
          <w:rFonts w:asciiTheme="majorHAnsi" w:hAnsiTheme="majorHAnsi" w:cstheme="majorHAnsi"/>
          <w:b/>
          <w:bCs/>
          <w:sz w:val="24"/>
          <w:szCs w:val="24"/>
        </w:rPr>
        <w:t>Z WYKONAWCAMI ORAZ PRZ</w:t>
      </w:r>
      <w:r w:rsidR="00231D73" w:rsidRPr="003E5D26">
        <w:rPr>
          <w:rFonts w:asciiTheme="majorHAnsi" w:hAnsiTheme="majorHAnsi" w:cstheme="majorHAnsi"/>
          <w:b/>
          <w:bCs/>
          <w:sz w:val="24"/>
          <w:szCs w:val="24"/>
        </w:rPr>
        <w:t>E</w:t>
      </w:r>
      <w:r w:rsidRPr="003E5D26">
        <w:rPr>
          <w:rFonts w:asciiTheme="majorHAnsi" w:hAnsiTheme="majorHAnsi" w:cstheme="majorHAnsi"/>
          <w:b/>
          <w:bCs/>
          <w:sz w:val="24"/>
          <w:szCs w:val="24"/>
        </w:rPr>
        <w:t xml:space="preserve">KAZYWANIA </w:t>
      </w:r>
      <w:r w:rsidR="00231D73" w:rsidRPr="003E5D26">
        <w:rPr>
          <w:rFonts w:asciiTheme="majorHAnsi" w:hAnsiTheme="majorHAnsi" w:cstheme="majorHAnsi"/>
          <w:b/>
          <w:bCs/>
          <w:sz w:val="24"/>
          <w:szCs w:val="24"/>
        </w:rPr>
        <w:t>OŚWIADCZEŃ LUB</w:t>
      </w:r>
      <w:r w:rsidRPr="003E5D26">
        <w:rPr>
          <w:rFonts w:asciiTheme="majorHAnsi" w:hAnsiTheme="majorHAnsi" w:cstheme="majorHAnsi"/>
          <w:b/>
          <w:bCs/>
          <w:sz w:val="24"/>
          <w:szCs w:val="24"/>
        </w:rPr>
        <w:t xml:space="preserve"> DOKUM</w:t>
      </w:r>
      <w:r w:rsidR="00231D73" w:rsidRPr="003E5D26">
        <w:rPr>
          <w:rFonts w:asciiTheme="majorHAnsi" w:hAnsiTheme="majorHAnsi" w:cstheme="majorHAnsi"/>
          <w:b/>
          <w:bCs/>
          <w:sz w:val="24"/>
          <w:szCs w:val="24"/>
        </w:rPr>
        <w:t>E</w:t>
      </w:r>
      <w:r w:rsidRPr="003E5D26">
        <w:rPr>
          <w:rFonts w:asciiTheme="majorHAnsi" w:hAnsiTheme="majorHAnsi" w:cstheme="majorHAnsi"/>
          <w:b/>
          <w:bCs/>
          <w:sz w:val="24"/>
          <w:szCs w:val="24"/>
        </w:rPr>
        <w:t>NTÓW</w:t>
      </w:r>
    </w:p>
    <w:p w14:paraId="4CF1BDDF" w14:textId="6B5EEFE3" w:rsidR="0071047B" w:rsidRPr="003E5D26" w:rsidRDefault="0071047B" w:rsidP="003046BE">
      <w:pPr>
        <w:pStyle w:val="Bezodstpw"/>
        <w:numPr>
          <w:ilvl w:val="0"/>
          <w:numId w:val="22"/>
        </w:numPr>
        <w:spacing w:line="276"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Osobą uprawnioną do porozumiewania się z Wykonawcami </w:t>
      </w:r>
      <w:r w:rsidR="004A0611" w:rsidRPr="003E5D26">
        <w:rPr>
          <w:rFonts w:asciiTheme="majorHAnsi" w:hAnsiTheme="majorHAnsi" w:cstheme="majorHAnsi"/>
          <w:sz w:val="24"/>
          <w:szCs w:val="24"/>
        </w:rPr>
        <w:t>są:</w:t>
      </w:r>
    </w:p>
    <w:p w14:paraId="710DFE42" w14:textId="62D107DE" w:rsidR="0071047B" w:rsidRPr="003E5D26" w:rsidRDefault="0071047B" w:rsidP="003046BE">
      <w:pPr>
        <w:pStyle w:val="Bezodstpw"/>
        <w:numPr>
          <w:ilvl w:val="0"/>
          <w:numId w:val="23"/>
        </w:numPr>
        <w:spacing w:line="276" w:lineRule="auto"/>
        <w:ind w:left="993" w:hanging="426"/>
        <w:rPr>
          <w:rFonts w:asciiTheme="majorHAnsi" w:hAnsiTheme="majorHAnsi" w:cstheme="majorHAnsi"/>
          <w:sz w:val="24"/>
          <w:szCs w:val="24"/>
        </w:rPr>
      </w:pPr>
      <w:r w:rsidRPr="003E5D26">
        <w:rPr>
          <w:rFonts w:asciiTheme="majorHAnsi" w:hAnsiTheme="majorHAnsi" w:cstheme="majorHAnsi"/>
          <w:sz w:val="24"/>
          <w:szCs w:val="24"/>
        </w:rPr>
        <w:t>w zakresie proceduralnym: Adam Łuczyński</w:t>
      </w:r>
      <w:r w:rsidR="004A0611" w:rsidRPr="003E5D26">
        <w:rPr>
          <w:rFonts w:asciiTheme="majorHAnsi" w:hAnsiTheme="majorHAnsi" w:cstheme="majorHAnsi"/>
          <w:sz w:val="24"/>
          <w:szCs w:val="24"/>
        </w:rPr>
        <w:t>;</w:t>
      </w:r>
    </w:p>
    <w:p w14:paraId="28F73A17" w14:textId="3B756C47" w:rsidR="0071047B" w:rsidRPr="003E5D26" w:rsidRDefault="0071047B" w:rsidP="003046BE">
      <w:pPr>
        <w:pStyle w:val="Bezodstpw"/>
        <w:numPr>
          <w:ilvl w:val="0"/>
          <w:numId w:val="23"/>
        </w:numPr>
        <w:spacing w:line="276" w:lineRule="auto"/>
        <w:ind w:left="993" w:hanging="426"/>
        <w:rPr>
          <w:rFonts w:asciiTheme="majorHAnsi" w:hAnsiTheme="majorHAnsi" w:cstheme="majorHAnsi"/>
          <w:sz w:val="24"/>
          <w:szCs w:val="24"/>
        </w:rPr>
      </w:pPr>
      <w:r w:rsidRPr="003E5D26">
        <w:rPr>
          <w:rFonts w:asciiTheme="majorHAnsi" w:hAnsiTheme="majorHAnsi" w:cstheme="majorHAnsi"/>
          <w:sz w:val="24"/>
          <w:szCs w:val="24"/>
        </w:rPr>
        <w:t xml:space="preserve">w zakresie merytorycznym: </w:t>
      </w:r>
      <w:r w:rsidR="007771BC">
        <w:rPr>
          <w:rFonts w:asciiTheme="majorHAnsi" w:hAnsiTheme="majorHAnsi" w:cstheme="majorHAnsi"/>
          <w:sz w:val="24"/>
          <w:szCs w:val="24"/>
        </w:rPr>
        <w:t>Michał Majczyna</w:t>
      </w:r>
    </w:p>
    <w:p w14:paraId="4E3FAAF5" w14:textId="77777777" w:rsidR="00676A7C" w:rsidRPr="003E5D26" w:rsidRDefault="00225E7C" w:rsidP="00242C38">
      <w:pPr>
        <w:pStyle w:val="Bezodstpw"/>
        <w:numPr>
          <w:ilvl w:val="0"/>
          <w:numId w:val="22"/>
        </w:numPr>
        <w:spacing w:line="360" w:lineRule="auto"/>
        <w:ind w:left="567" w:hanging="567"/>
        <w:rPr>
          <w:rFonts w:asciiTheme="majorHAnsi" w:hAnsiTheme="majorHAnsi" w:cstheme="majorHAnsi"/>
          <w:sz w:val="24"/>
          <w:szCs w:val="24"/>
        </w:rPr>
      </w:pPr>
      <w:r w:rsidRPr="003E5D26">
        <w:rPr>
          <w:rFonts w:asciiTheme="majorHAnsi" w:eastAsia="Times New Roman" w:hAnsiTheme="majorHAnsi" w:cstheme="majorHAnsi"/>
          <w:sz w:val="24"/>
          <w:szCs w:val="24"/>
          <w:lang w:eastAsia="pl-PL"/>
        </w:rPr>
        <w:t xml:space="preserve">Postępowanie prowadzone jest w języku polskim w formie elektronicznej </w:t>
      </w:r>
      <w:r w:rsidR="008A55FA" w:rsidRPr="003E5D26">
        <w:rPr>
          <w:rFonts w:asciiTheme="majorHAnsi" w:eastAsia="Times New Roman" w:hAnsiTheme="majorHAnsi" w:cstheme="majorHAnsi"/>
          <w:sz w:val="24"/>
          <w:szCs w:val="24"/>
          <w:lang w:eastAsia="pl-PL"/>
        </w:rPr>
        <w:br/>
      </w:r>
      <w:r w:rsidRPr="003E5D26">
        <w:rPr>
          <w:rFonts w:asciiTheme="majorHAnsi" w:eastAsia="Times New Roman" w:hAnsiTheme="majorHAnsi" w:cstheme="majorHAnsi"/>
          <w:sz w:val="24"/>
          <w:szCs w:val="24"/>
          <w:lang w:eastAsia="pl-PL"/>
        </w:rPr>
        <w:t xml:space="preserve">za pośrednictwem </w:t>
      </w:r>
      <w:hyperlink r:id="rId20"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pod adresem:</w:t>
      </w:r>
      <w:r w:rsidR="008A55FA" w:rsidRPr="003E5D26">
        <w:rPr>
          <w:rFonts w:asciiTheme="majorHAnsi" w:eastAsia="Times New Roman" w:hAnsiTheme="majorHAnsi" w:cstheme="majorHAnsi"/>
          <w:sz w:val="24"/>
          <w:szCs w:val="24"/>
          <w:lang w:eastAsia="pl-PL"/>
        </w:rPr>
        <w:t xml:space="preserve"> </w:t>
      </w:r>
    </w:p>
    <w:p w14:paraId="27429604" w14:textId="6E2D89CA" w:rsidR="00F67547" w:rsidRPr="003E5D26" w:rsidRDefault="00000000" w:rsidP="00242C38">
      <w:pPr>
        <w:pStyle w:val="Bezodstpw"/>
        <w:spacing w:line="360" w:lineRule="auto"/>
        <w:ind w:left="567"/>
        <w:rPr>
          <w:rFonts w:asciiTheme="majorHAnsi" w:hAnsiTheme="majorHAnsi" w:cstheme="majorHAnsi"/>
          <w:b/>
          <w:bCs/>
          <w:sz w:val="24"/>
          <w:szCs w:val="24"/>
        </w:rPr>
      </w:pPr>
      <w:hyperlink r:id="rId21" w:history="1">
        <w:r w:rsidR="00F67547" w:rsidRPr="003E5D26">
          <w:rPr>
            <w:rStyle w:val="Hipercze"/>
            <w:rFonts w:asciiTheme="majorHAnsi" w:hAnsiTheme="majorHAnsi" w:cstheme="majorHAnsi"/>
            <w:b/>
            <w:bCs/>
            <w:sz w:val="24"/>
            <w:szCs w:val="24"/>
          </w:rPr>
          <w:t>https://platformazakupowa.pl/pn/tbs_piotrkow</w:t>
        </w:r>
      </w:hyperlink>
    </w:p>
    <w:p w14:paraId="6334ACD5" w14:textId="51C02469" w:rsidR="0071047B" w:rsidRPr="003E5D26" w:rsidRDefault="00225E7C" w:rsidP="00242C38">
      <w:pPr>
        <w:pStyle w:val="Bezodstpw"/>
        <w:numPr>
          <w:ilvl w:val="0"/>
          <w:numId w:val="22"/>
        </w:numPr>
        <w:spacing w:line="360" w:lineRule="auto"/>
        <w:ind w:left="567" w:hanging="501"/>
        <w:rPr>
          <w:rFonts w:asciiTheme="majorHAnsi" w:hAnsiTheme="majorHAnsi" w:cstheme="majorHAnsi"/>
          <w:b/>
          <w:bCs/>
          <w:sz w:val="24"/>
          <w:szCs w:val="24"/>
        </w:rPr>
      </w:pPr>
      <w:r w:rsidRPr="003E5D26">
        <w:rPr>
          <w:rFonts w:asciiTheme="majorHAnsi" w:eastAsia="Times New Roman" w:hAnsiTheme="majorHAnsi" w:cstheme="majorHAnsi"/>
          <w:sz w:val="24"/>
          <w:szCs w:val="24"/>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22"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i formularza „Wyślij wiadomość do zamawiającego”. </w:t>
      </w:r>
    </w:p>
    <w:p w14:paraId="424C953A" w14:textId="72FE0F14" w:rsidR="008A55FA"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 xml:space="preserve">Za datę przekazania (wpływu) oświadczeń, wniosków, zawiadomień oraz informacji przyjmuje się datę ich przesłania za pośrednictwem </w:t>
      </w:r>
      <w:hyperlink r:id="rId23"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24" w:history="1">
        <w:r w:rsidR="0071047B" w:rsidRPr="003E5D26">
          <w:rPr>
            <w:rStyle w:val="Hipercze"/>
            <w:rFonts w:asciiTheme="majorHAnsi" w:eastAsia="Times New Roman" w:hAnsiTheme="majorHAnsi" w:cstheme="majorHAnsi"/>
            <w:color w:val="auto"/>
            <w:sz w:val="24"/>
            <w:szCs w:val="24"/>
            <w:lang w:eastAsia="pl-PL"/>
          </w:rPr>
          <w:t>zamowieniapubliczne@tbs.piotrkow.pl</w:t>
        </w:r>
      </w:hyperlink>
    </w:p>
    <w:p w14:paraId="4E2B8C5E" w14:textId="348E62BE" w:rsidR="008A55FA"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color w:val="000000"/>
          <w:sz w:val="24"/>
          <w:szCs w:val="24"/>
          <w:lang w:eastAsia="pl-PL"/>
        </w:rPr>
        <w:t xml:space="preserve">Zamawiający będzie przekazywał wykonawcom informacje w formie elektronicznej </w:t>
      </w:r>
      <w:r w:rsidR="008A55FA"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za pośrednictwem </w:t>
      </w:r>
      <w:hyperlink r:id="rId25"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color w:val="000000"/>
          <w:sz w:val="24"/>
          <w:szCs w:val="24"/>
          <w:lang w:eastAsia="pl-PL"/>
        </w:rPr>
        <w:t xml:space="preserve">Informacje dotyczące odpowiedzi na pytania, zmiany specyfikacji, zmiany terminu składania i otwarcia ofert Zamawiający będzie zamieszczał na platformie w sekcji “Komunikaty”. Korespondencja, której zgodnie </w:t>
      </w:r>
      <w:r w:rsidR="008A55FA"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lastRenderedPageBreak/>
        <w:t xml:space="preserve">z obowiązującymi przepisami adresatem jest konkretny Wykonawca, będzie przekazywana w formie elektronicznej za </w:t>
      </w:r>
      <w:r w:rsidRPr="003E5D26">
        <w:rPr>
          <w:rFonts w:asciiTheme="majorHAnsi" w:eastAsia="Times New Roman" w:hAnsiTheme="majorHAnsi" w:cstheme="majorHAnsi"/>
          <w:sz w:val="24"/>
          <w:szCs w:val="24"/>
          <w:lang w:eastAsia="pl-PL"/>
        </w:rPr>
        <w:t xml:space="preserve">pośrednictwem </w:t>
      </w:r>
      <w:hyperlink r:id="rId26"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color w:val="000000"/>
          <w:sz w:val="24"/>
          <w:szCs w:val="24"/>
          <w:lang w:eastAsia="pl-PL"/>
        </w:rPr>
        <w:t>do konkretnego</w:t>
      </w:r>
      <w:r w:rsidR="00153FBE"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wykonawcy.</w:t>
      </w:r>
    </w:p>
    <w:p w14:paraId="3277CC2A" w14:textId="77777777" w:rsidR="008A55FA"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color w:val="000000"/>
          <w:sz w:val="24"/>
          <w:szCs w:val="24"/>
          <w:lang w:eastAsia="pl-PL"/>
        </w:rPr>
        <w:t xml:space="preserve">Wykonawca jako podmiot profesjonalny ma obowiązek sprawdzania komunikatów </w:t>
      </w:r>
      <w:r w:rsidR="008A55FA"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i wiadomości bezpośrednio na platformazakupowa.pl przesłanych przez zamawiającego, gdyż system powiadomień może ulec awarii lub powiadomienie może trafić do folderu SPAM.</w:t>
      </w:r>
    </w:p>
    <w:p w14:paraId="6D7D41DD" w14:textId="6AE044F5" w:rsidR="00225E7C"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color w:val="000000"/>
          <w:sz w:val="24"/>
          <w:szCs w:val="24"/>
          <w:lang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w:t>
      </w:r>
      <w:r w:rsidR="008A55FA"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(Dz. U. z 2017 r. poz. 1320; dalej: </w:t>
      </w:r>
      <w:r w:rsidR="005C7ED6" w:rsidRPr="003E5D26">
        <w:rPr>
          <w:rFonts w:asciiTheme="majorHAnsi" w:eastAsia="Times New Roman" w:hAnsiTheme="majorHAnsi" w:cstheme="majorHAnsi"/>
          <w:color w:val="000000"/>
          <w:sz w:val="24"/>
          <w:szCs w:val="24"/>
          <w:lang w:eastAsia="pl-PL"/>
        </w:rPr>
        <w:t>„</w:t>
      </w:r>
      <w:r w:rsidRPr="003E5D26">
        <w:rPr>
          <w:rFonts w:asciiTheme="majorHAnsi" w:eastAsia="Times New Roman" w:hAnsiTheme="majorHAnsi" w:cstheme="majorHAnsi"/>
          <w:color w:val="000000"/>
          <w:sz w:val="24"/>
          <w:szCs w:val="24"/>
          <w:lang w:eastAsia="pl-PL"/>
        </w:rPr>
        <w:t xml:space="preserve">Rozporządzenie w sprawie środków komunikacji”), określa niezbędne wymagania sprzętowo - aplikacyjne umożliwiające pracę na </w:t>
      </w:r>
      <w:hyperlink r:id="rId27"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tj.:</w:t>
      </w:r>
    </w:p>
    <w:p w14:paraId="59CA882C" w14:textId="2E9B57FA" w:rsidR="009641D2" w:rsidRPr="003E5D26" w:rsidRDefault="00225E7C"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stały dostęp do sieci Internet o gwarantowanej przepustowości nie mniejszej </w:t>
      </w:r>
      <w:r w:rsidR="005C7ED6"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niż 512 </w:t>
      </w:r>
      <w:proofErr w:type="spellStart"/>
      <w:r w:rsidRPr="003E5D26">
        <w:rPr>
          <w:rFonts w:asciiTheme="majorHAnsi" w:eastAsia="Times New Roman" w:hAnsiTheme="majorHAnsi" w:cstheme="majorHAnsi"/>
          <w:color w:val="000000"/>
          <w:sz w:val="24"/>
          <w:szCs w:val="24"/>
          <w:lang w:eastAsia="pl-PL"/>
        </w:rPr>
        <w:t>kb</w:t>
      </w:r>
      <w:proofErr w:type="spellEnd"/>
      <w:r w:rsidRPr="003E5D26">
        <w:rPr>
          <w:rFonts w:asciiTheme="majorHAnsi" w:eastAsia="Times New Roman" w:hAnsiTheme="majorHAnsi" w:cstheme="majorHAnsi"/>
          <w:color w:val="000000"/>
          <w:sz w:val="24"/>
          <w:szCs w:val="24"/>
          <w:lang w:eastAsia="pl-PL"/>
        </w:rPr>
        <w:t>/s</w:t>
      </w:r>
      <w:r w:rsidR="005C7ED6" w:rsidRPr="003E5D26">
        <w:rPr>
          <w:rFonts w:asciiTheme="majorHAnsi" w:eastAsia="Times New Roman" w:hAnsiTheme="majorHAnsi" w:cstheme="majorHAnsi"/>
          <w:color w:val="000000"/>
          <w:sz w:val="24"/>
          <w:szCs w:val="24"/>
          <w:lang w:eastAsia="pl-PL"/>
        </w:rPr>
        <w:t>;</w:t>
      </w:r>
    </w:p>
    <w:p w14:paraId="10564113" w14:textId="248823AE" w:rsidR="009641D2" w:rsidRPr="003E5D26" w:rsidRDefault="00225E7C"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r w:rsidR="005C7ED6" w:rsidRPr="003E5D26">
        <w:rPr>
          <w:rFonts w:asciiTheme="majorHAnsi" w:eastAsia="Times New Roman" w:hAnsiTheme="majorHAnsi" w:cstheme="majorHAnsi"/>
          <w:color w:val="000000"/>
          <w:sz w:val="24"/>
          <w:szCs w:val="24"/>
          <w:lang w:eastAsia="pl-PL"/>
        </w:rPr>
        <w:t>;</w:t>
      </w:r>
    </w:p>
    <w:p w14:paraId="2A30A1BF" w14:textId="0A19052F" w:rsidR="009641D2" w:rsidRPr="003E5D26" w:rsidRDefault="00225E7C"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zainstalowana dowolna przeglądarka internetowa, w przypadku Internet Explorer minimalnie wersja 10</w:t>
      </w:r>
      <w:r w:rsidR="005C7ED6" w:rsidRPr="003E5D26">
        <w:rPr>
          <w:rFonts w:asciiTheme="majorHAnsi" w:eastAsia="Times New Roman" w:hAnsiTheme="majorHAnsi" w:cstheme="majorHAnsi"/>
          <w:color w:val="000000"/>
          <w:sz w:val="24"/>
          <w:szCs w:val="24"/>
          <w:lang w:eastAsia="pl-PL"/>
        </w:rPr>
        <w:t>.</w:t>
      </w:r>
      <w:r w:rsidRPr="003E5D26">
        <w:rPr>
          <w:rFonts w:asciiTheme="majorHAnsi" w:eastAsia="Times New Roman" w:hAnsiTheme="majorHAnsi" w:cstheme="majorHAnsi"/>
          <w:color w:val="000000"/>
          <w:sz w:val="24"/>
          <w:szCs w:val="24"/>
          <w:lang w:eastAsia="pl-PL"/>
        </w:rPr>
        <w:t>0.</w:t>
      </w:r>
      <w:r w:rsidR="005C7ED6" w:rsidRPr="003E5D26">
        <w:rPr>
          <w:rFonts w:asciiTheme="majorHAnsi" w:eastAsia="Times New Roman" w:hAnsiTheme="majorHAnsi" w:cstheme="majorHAnsi"/>
          <w:color w:val="000000"/>
          <w:sz w:val="24"/>
          <w:szCs w:val="24"/>
          <w:lang w:eastAsia="pl-PL"/>
        </w:rPr>
        <w:t>;</w:t>
      </w:r>
    </w:p>
    <w:p w14:paraId="44E9A25D" w14:textId="02BDB00B" w:rsidR="009641D2" w:rsidRPr="003E5D26" w:rsidRDefault="00225E7C"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włączona obsługa JavaScript</w:t>
      </w:r>
      <w:r w:rsidR="005C7ED6" w:rsidRPr="003E5D26">
        <w:rPr>
          <w:rFonts w:asciiTheme="majorHAnsi" w:eastAsia="Times New Roman" w:hAnsiTheme="majorHAnsi" w:cstheme="majorHAnsi"/>
          <w:color w:val="000000"/>
          <w:sz w:val="24"/>
          <w:szCs w:val="24"/>
          <w:lang w:eastAsia="pl-PL"/>
        </w:rPr>
        <w:t>;</w:t>
      </w:r>
    </w:p>
    <w:p w14:paraId="68762835" w14:textId="6A87EA10" w:rsidR="009641D2" w:rsidRPr="003E5D26" w:rsidRDefault="00225E7C"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zainstalowany program Adobe </w:t>
      </w:r>
      <w:proofErr w:type="spellStart"/>
      <w:r w:rsidRPr="003E5D26">
        <w:rPr>
          <w:rFonts w:asciiTheme="majorHAnsi" w:eastAsia="Times New Roman" w:hAnsiTheme="majorHAnsi" w:cstheme="majorHAnsi"/>
          <w:color w:val="000000"/>
          <w:sz w:val="24"/>
          <w:szCs w:val="24"/>
          <w:lang w:eastAsia="pl-PL"/>
        </w:rPr>
        <w:t>Acrobat</w:t>
      </w:r>
      <w:proofErr w:type="spellEnd"/>
      <w:r w:rsidRPr="003E5D26">
        <w:rPr>
          <w:rFonts w:asciiTheme="majorHAnsi" w:eastAsia="Times New Roman" w:hAnsiTheme="majorHAnsi" w:cstheme="majorHAnsi"/>
          <w:color w:val="000000"/>
          <w:sz w:val="24"/>
          <w:szCs w:val="24"/>
          <w:lang w:eastAsia="pl-PL"/>
        </w:rPr>
        <w:t xml:space="preserve"> Reader lub inny obsługujący format </w:t>
      </w:r>
      <w:r w:rsidR="005C7ED6"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plików .pdf</w:t>
      </w:r>
      <w:r w:rsidR="005C7ED6" w:rsidRPr="003E5D26">
        <w:rPr>
          <w:rFonts w:asciiTheme="majorHAnsi" w:eastAsia="Times New Roman" w:hAnsiTheme="majorHAnsi" w:cstheme="majorHAnsi"/>
          <w:color w:val="000000"/>
          <w:sz w:val="24"/>
          <w:szCs w:val="24"/>
          <w:lang w:eastAsia="pl-PL"/>
        </w:rPr>
        <w:t>;</w:t>
      </w:r>
    </w:p>
    <w:p w14:paraId="5B3F6C34" w14:textId="33C17E1D" w:rsidR="009641D2" w:rsidRPr="003E5D26" w:rsidRDefault="005C7ED6"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p</w:t>
      </w:r>
      <w:r w:rsidR="00225E7C" w:rsidRPr="003E5D26">
        <w:rPr>
          <w:rFonts w:asciiTheme="majorHAnsi" w:eastAsia="Times New Roman" w:hAnsiTheme="majorHAnsi" w:cstheme="majorHAnsi"/>
          <w:color w:val="000000"/>
          <w:sz w:val="24"/>
          <w:szCs w:val="24"/>
          <w:lang w:eastAsia="pl-PL"/>
        </w:rPr>
        <w:t>latformazakupowa.pl działa według standardu przyjętego w komunikacji sieciowej - kodowanie UTF8</w:t>
      </w:r>
      <w:r w:rsidRPr="003E5D26">
        <w:rPr>
          <w:rFonts w:asciiTheme="majorHAnsi" w:eastAsia="Times New Roman" w:hAnsiTheme="majorHAnsi" w:cstheme="majorHAnsi"/>
          <w:color w:val="000000"/>
          <w:sz w:val="24"/>
          <w:szCs w:val="24"/>
          <w:lang w:eastAsia="pl-PL"/>
        </w:rPr>
        <w:t>;</w:t>
      </w:r>
    </w:p>
    <w:p w14:paraId="45172C1F" w14:textId="78BED154" w:rsidR="00225E7C" w:rsidRPr="003E5D26" w:rsidRDefault="005C7ED6"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o</w:t>
      </w:r>
      <w:r w:rsidR="00225E7C" w:rsidRPr="003E5D26">
        <w:rPr>
          <w:rFonts w:asciiTheme="majorHAnsi" w:eastAsia="Times New Roman" w:hAnsiTheme="majorHAnsi" w:cstheme="majorHAnsi"/>
          <w:color w:val="000000"/>
          <w:sz w:val="24"/>
          <w:szCs w:val="24"/>
          <w:lang w:eastAsia="pl-PL"/>
        </w:rPr>
        <w:t>znaczenie czasu odbioru danych przez platformę zakupową stanowi datę oraz dokładny czas (</w:t>
      </w:r>
      <w:proofErr w:type="spellStart"/>
      <w:r w:rsidR="00225E7C" w:rsidRPr="003E5D26">
        <w:rPr>
          <w:rFonts w:asciiTheme="majorHAnsi" w:eastAsia="Times New Roman" w:hAnsiTheme="majorHAnsi" w:cstheme="majorHAnsi"/>
          <w:color w:val="000000"/>
          <w:sz w:val="24"/>
          <w:szCs w:val="24"/>
          <w:lang w:eastAsia="pl-PL"/>
        </w:rPr>
        <w:t>hh:mm:ss</w:t>
      </w:r>
      <w:proofErr w:type="spellEnd"/>
      <w:r w:rsidR="00225E7C" w:rsidRPr="003E5D26">
        <w:rPr>
          <w:rFonts w:asciiTheme="majorHAnsi" w:eastAsia="Times New Roman" w:hAnsiTheme="majorHAnsi" w:cstheme="majorHAnsi"/>
          <w:color w:val="000000"/>
          <w:sz w:val="24"/>
          <w:szCs w:val="24"/>
          <w:lang w:eastAsia="pl-PL"/>
        </w:rPr>
        <w:t>) generowany wg. czasu lokalnego serwera synchronizowanego z zegarem Głównego Urzędu Miar.</w:t>
      </w:r>
    </w:p>
    <w:p w14:paraId="25047841" w14:textId="60D4E67B" w:rsidR="00225E7C"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Wykonawca, przystępując do niniejszego postępowania o udzielenie zamówienia publicznego:</w:t>
      </w:r>
    </w:p>
    <w:p w14:paraId="7F66E5CD" w14:textId="14BA271A" w:rsidR="00C50545" w:rsidRPr="003E5D26" w:rsidRDefault="00225E7C" w:rsidP="00242C38">
      <w:pPr>
        <w:pStyle w:val="Bezodstpw"/>
        <w:numPr>
          <w:ilvl w:val="0"/>
          <w:numId w:val="25"/>
        </w:numPr>
        <w:spacing w:line="360" w:lineRule="auto"/>
        <w:ind w:left="993" w:hanging="426"/>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 xml:space="preserve">akceptuje warunki korzystania z </w:t>
      </w:r>
      <w:hyperlink r:id="rId28"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określone w Regulaminie zamieszczonym na stronie internetowej</w:t>
      </w:r>
      <w:r w:rsidR="00100563"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sz w:val="24"/>
          <w:szCs w:val="24"/>
          <w:lang w:eastAsia="pl-PL"/>
        </w:rPr>
        <w:t>w zakładce „Regulamin</w:t>
      </w:r>
      <w:r w:rsidR="005C7ED6" w:rsidRPr="003E5D26">
        <w:rPr>
          <w:rFonts w:asciiTheme="majorHAnsi" w:eastAsia="Times New Roman" w:hAnsiTheme="majorHAnsi" w:cstheme="majorHAnsi"/>
          <w:sz w:val="24"/>
          <w:szCs w:val="24"/>
          <w:lang w:eastAsia="pl-PL"/>
        </w:rPr>
        <w:t>”</w:t>
      </w:r>
      <w:r w:rsidRPr="003E5D26">
        <w:rPr>
          <w:rFonts w:asciiTheme="majorHAnsi" w:eastAsia="Times New Roman" w:hAnsiTheme="majorHAnsi" w:cstheme="majorHAnsi"/>
          <w:sz w:val="24"/>
          <w:szCs w:val="24"/>
          <w:lang w:eastAsia="pl-PL"/>
        </w:rPr>
        <w:t xml:space="preserve"> oraz uznaje go za wiążący</w:t>
      </w:r>
      <w:r w:rsidR="00100563" w:rsidRPr="003E5D26">
        <w:rPr>
          <w:rFonts w:asciiTheme="majorHAnsi" w:eastAsia="Times New Roman" w:hAnsiTheme="majorHAnsi" w:cstheme="majorHAnsi"/>
          <w:sz w:val="24"/>
          <w:szCs w:val="24"/>
          <w:lang w:eastAsia="pl-PL"/>
        </w:rPr>
        <w:t xml:space="preserve"> - </w:t>
      </w:r>
      <w:hyperlink r:id="rId29" w:history="1">
        <w:r w:rsidR="00100563" w:rsidRPr="003E5D26">
          <w:rPr>
            <w:rStyle w:val="Hipercze"/>
            <w:rFonts w:asciiTheme="majorHAnsi" w:hAnsiTheme="majorHAnsi" w:cstheme="majorHAnsi"/>
            <w:sz w:val="24"/>
            <w:szCs w:val="24"/>
          </w:rPr>
          <w:t>https://www.platformazakupowa.pl/strona/1-regulamin</w:t>
        </w:r>
      </w:hyperlink>
      <w:r w:rsidR="00100563" w:rsidRPr="003E5D26">
        <w:rPr>
          <w:rFonts w:asciiTheme="majorHAnsi" w:hAnsiTheme="majorHAnsi" w:cstheme="majorHAnsi"/>
          <w:sz w:val="24"/>
          <w:szCs w:val="24"/>
        </w:rPr>
        <w:t xml:space="preserve"> </w:t>
      </w:r>
    </w:p>
    <w:p w14:paraId="7C5AD388" w14:textId="77777777" w:rsidR="00100563" w:rsidRPr="003E5D26" w:rsidRDefault="00225E7C" w:rsidP="00242C38">
      <w:pPr>
        <w:pStyle w:val="Bezodstpw"/>
        <w:numPr>
          <w:ilvl w:val="0"/>
          <w:numId w:val="25"/>
        </w:numPr>
        <w:spacing w:line="360" w:lineRule="auto"/>
        <w:ind w:left="993" w:hanging="426"/>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lastRenderedPageBreak/>
        <w:t>zapoznał i stosuje się do Instrukcji składania ofert dostępnej</w:t>
      </w:r>
      <w:r w:rsidR="00100563" w:rsidRPr="003E5D26">
        <w:rPr>
          <w:rFonts w:asciiTheme="majorHAnsi" w:eastAsia="Times New Roman" w:hAnsiTheme="majorHAnsi" w:cstheme="majorHAnsi"/>
          <w:sz w:val="24"/>
          <w:szCs w:val="24"/>
          <w:lang w:eastAsia="pl-PL"/>
        </w:rPr>
        <w:t xml:space="preserve"> </w:t>
      </w:r>
    </w:p>
    <w:p w14:paraId="312DAE72" w14:textId="1EBBC7E5" w:rsidR="00225E7C" w:rsidRPr="003E5D26" w:rsidRDefault="00000000" w:rsidP="00242C38">
      <w:pPr>
        <w:pStyle w:val="Bezodstpw"/>
        <w:spacing w:line="360" w:lineRule="auto"/>
        <w:ind w:left="993"/>
        <w:rPr>
          <w:rFonts w:asciiTheme="majorHAnsi" w:eastAsia="Times New Roman" w:hAnsiTheme="majorHAnsi" w:cstheme="majorHAnsi"/>
          <w:sz w:val="24"/>
          <w:szCs w:val="24"/>
          <w:lang w:eastAsia="pl-PL"/>
        </w:rPr>
      </w:pPr>
      <w:hyperlink r:id="rId30" w:history="1">
        <w:r w:rsidR="00100563" w:rsidRPr="003E5D26">
          <w:rPr>
            <w:rStyle w:val="Hipercze"/>
            <w:rFonts w:asciiTheme="majorHAnsi" w:eastAsia="Times New Roman" w:hAnsiTheme="majorHAnsi" w:cstheme="majorHAnsi"/>
            <w:sz w:val="24"/>
            <w:szCs w:val="24"/>
            <w:lang w:eastAsia="pl-PL"/>
          </w:rPr>
          <w:t>https://platformazakupowa.pl/strona/45-instrukcje</w:t>
        </w:r>
      </w:hyperlink>
      <w:r w:rsidR="00225E7C" w:rsidRPr="003E5D26">
        <w:rPr>
          <w:rFonts w:asciiTheme="majorHAnsi" w:eastAsia="Times New Roman" w:hAnsiTheme="majorHAnsi" w:cstheme="majorHAnsi"/>
          <w:sz w:val="24"/>
          <w:szCs w:val="24"/>
          <w:lang w:eastAsia="pl-PL"/>
        </w:rPr>
        <w:t>. </w:t>
      </w:r>
    </w:p>
    <w:p w14:paraId="06BDF97B" w14:textId="4E1B0AA5" w:rsidR="005C7ED6"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b/>
          <w:bCs/>
          <w:sz w:val="24"/>
          <w:szCs w:val="24"/>
          <w:lang w:eastAsia="pl-PL"/>
        </w:rPr>
        <w:t xml:space="preserve">Zamawiający nie ponosi odpowiedzialności za złożenie oferty w sposób niezgodny z Instrukcją korzystania z </w:t>
      </w:r>
      <w:hyperlink r:id="rId31" w:history="1">
        <w:r w:rsidRPr="003E5D26">
          <w:rPr>
            <w:rFonts w:asciiTheme="majorHAnsi" w:eastAsia="Times New Roman" w:hAnsiTheme="majorHAnsi" w:cstheme="majorHAnsi"/>
            <w:b/>
            <w:bCs/>
            <w:sz w:val="24"/>
            <w:szCs w:val="24"/>
            <w:u w:val="single"/>
            <w:lang w:eastAsia="pl-PL"/>
          </w:rPr>
          <w:t>platformazakupowa.pl</w:t>
        </w:r>
      </w:hyperlink>
      <w:r w:rsidRPr="003E5D26">
        <w:rPr>
          <w:rFonts w:asciiTheme="majorHAnsi" w:eastAsia="Times New Roman" w:hAnsiTheme="majorHAnsi" w:cstheme="majorHAnsi"/>
          <w:color w:val="000000"/>
          <w:sz w:val="24"/>
          <w:szCs w:val="24"/>
          <w:lang w:eastAsia="pl-PL"/>
        </w:rPr>
        <w:t xml:space="preserve">, w szczególności za sytuację, gdy </w:t>
      </w:r>
      <w:r w:rsidR="003357FA" w:rsidRPr="003E5D26">
        <w:rPr>
          <w:rFonts w:asciiTheme="majorHAnsi" w:eastAsia="Times New Roman" w:hAnsiTheme="majorHAnsi" w:cstheme="majorHAnsi"/>
          <w:color w:val="000000"/>
          <w:sz w:val="24"/>
          <w:szCs w:val="24"/>
          <w:lang w:eastAsia="pl-PL"/>
        </w:rPr>
        <w:t>Z</w:t>
      </w:r>
      <w:r w:rsidRPr="003E5D26">
        <w:rPr>
          <w:rFonts w:asciiTheme="majorHAnsi" w:eastAsia="Times New Roman" w:hAnsiTheme="majorHAnsi" w:cstheme="majorHAnsi"/>
          <w:color w:val="000000"/>
          <w:sz w:val="24"/>
          <w:szCs w:val="24"/>
          <w:lang w:eastAsia="pl-PL"/>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CAA1B10" w14:textId="77777777" w:rsidR="005C7ED6"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 xml:space="preserve">Zamawiający informuje, że instrukcje korzystania z </w:t>
      </w:r>
      <w:hyperlink r:id="rId32"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dotyczące </w:t>
      </w:r>
      <w:r w:rsidR="005C7ED6" w:rsidRPr="003E5D26">
        <w:rPr>
          <w:rFonts w:asciiTheme="majorHAnsi" w:eastAsia="Times New Roman" w:hAnsiTheme="majorHAnsi" w:cstheme="majorHAnsi"/>
          <w:sz w:val="24"/>
          <w:szCs w:val="24"/>
          <w:lang w:eastAsia="pl-PL"/>
        </w:rPr>
        <w:br/>
      </w:r>
      <w:r w:rsidRPr="003E5D26">
        <w:rPr>
          <w:rFonts w:asciiTheme="majorHAnsi" w:eastAsia="Times New Roman" w:hAnsiTheme="majorHAnsi" w:cstheme="majorHAnsi"/>
          <w:sz w:val="24"/>
          <w:szCs w:val="24"/>
          <w:lang w:eastAsia="pl-PL"/>
        </w:rPr>
        <w:t xml:space="preserve">w szczególności logowania, składania wniosków o wyjaśnienie treści SWZ, składania ofert oraz innych czynności podejmowanych w niniejszym postępowaniu przy użyciu </w:t>
      </w:r>
      <w:hyperlink r:id="rId33"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znajdują się w zakładce „Instrukcje dla Wykonawców" na stronie internetowej pod adresem: </w:t>
      </w:r>
      <w:hyperlink r:id="rId34" w:history="1">
        <w:r w:rsidRPr="003E5D26">
          <w:rPr>
            <w:rFonts w:asciiTheme="majorHAnsi" w:eastAsia="Times New Roman" w:hAnsiTheme="majorHAnsi" w:cstheme="majorHAnsi"/>
            <w:sz w:val="24"/>
            <w:szCs w:val="24"/>
            <w:u w:val="single"/>
            <w:lang w:eastAsia="pl-PL"/>
          </w:rPr>
          <w:t>https://platformazakupowa.pl/strona/45-instrukcje</w:t>
        </w:r>
      </w:hyperlink>
    </w:p>
    <w:p w14:paraId="30B5258C" w14:textId="77777777" w:rsidR="005C7ED6" w:rsidRPr="003E5D26" w:rsidRDefault="00DA673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hAnsiTheme="majorHAnsi" w:cstheme="majorHAnsi"/>
          <w:sz w:val="24"/>
          <w:szCs w:val="24"/>
        </w:rPr>
        <w:t xml:space="preserve">W korespondencji kierowanej do Zamawiającego Wykonawcy powinni posługiwać </w:t>
      </w:r>
      <w:r w:rsidR="005C7ED6" w:rsidRPr="003E5D26">
        <w:rPr>
          <w:rFonts w:asciiTheme="majorHAnsi" w:hAnsiTheme="majorHAnsi" w:cstheme="majorHAnsi"/>
          <w:sz w:val="24"/>
          <w:szCs w:val="24"/>
        </w:rPr>
        <w:br/>
      </w:r>
      <w:r w:rsidRPr="003E5D26">
        <w:rPr>
          <w:rFonts w:asciiTheme="majorHAnsi" w:hAnsiTheme="majorHAnsi" w:cstheme="majorHAnsi"/>
          <w:sz w:val="24"/>
          <w:szCs w:val="24"/>
        </w:rPr>
        <w:t>się numerem przedmiotowego postępowania.</w:t>
      </w:r>
    </w:p>
    <w:p w14:paraId="2AA5DB3D" w14:textId="39C86424" w:rsidR="005C7ED6" w:rsidRPr="003E5D26" w:rsidRDefault="00DA673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hAnsiTheme="majorHAnsi" w:cstheme="majorHAnsi"/>
          <w:sz w:val="24"/>
          <w:szCs w:val="24"/>
        </w:rPr>
        <w:t xml:space="preserve">Wykonawca może zwrócić się do zamawiającego z wnioskiem o wyjaśnienie treści SWZ, a Zamawiający jest obowiązany udzielić wyjaśnień niezwłocznie, jednak nie później </w:t>
      </w:r>
      <w:r w:rsidR="005C7ED6" w:rsidRPr="003E5D26">
        <w:rPr>
          <w:rFonts w:asciiTheme="majorHAnsi" w:hAnsiTheme="majorHAnsi" w:cstheme="majorHAnsi"/>
          <w:sz w:val="24"/>
          <w:szCs w:val="24"/>
        </w:rPr>
        <w:br/>
      </w:r>
      <w:r w:rsidRPr="003E5D26">
        <w:rPr>
          <w:rFonts w:asciiTheme="majorHAnsi" w:hAnsiTheme="majorHAnsi" w:cstheme="majorHAnsi"/>
          <w:sz w:val="24"/>
          <w:szCs w:val="24"/>
        </w:rPr>
        <w:t>niż na 2 dni przed upływem terminu składania</w:t>
      </w:r>
      <w:r w:rsidR="00F640D2" w:rsidRPr="003E5D26">
        <w:rPr>
          <w:rFonts w:asciiTheme="majorHAnsi" w:hAnsiTheme="majorHAnsi" w:cstheme="majorHAnsi"/>
          <w:sz w:val="24"/>
          <w:szCs w:val="24"/>
        </w:rPr>
        <w:t xml:space="preserve"> </w:t>
      </w:r>
      <w:r w:rsidRPr="003E5D26">
        <w:rPr>
          <w:rFonts w:asciiTheme="majorHAnsi" w:hAnsiTheme="majorHAnsi" w:cstheme="majorHAnsi"/>
          <w:sz w:val="24"/>
          <w:szCs w:val="24"/>
        </w:rPr>
        <w:t>ofert, pod warunkiem</w:t>
      </w:r>
      <w:r w:rsidR="005C7ED6" w:rsidRPr="003E5D26">
        <w:rPr>
          <w:rFonts w:asciiTheme="majorHAnsi" w:hAnsiTheme="majorHAnsi" w:cstheme="majorHAnsi"/>
          <w:sz w:val="24"/>
          <w:szCs w:val="24"/>
        </w:rPr>
        <w:t>,</w:t>
      </w:r>
      <w:r w:rsidRPr="003E5D26">
        <w:rPr>
          <w:rFonts w:asciiTheme="majorHAnsi" w:hAnsiTheme="majorHAnsi" w:cstheme="majorHAnsi"/>
          <w:sz w:val="24"/>
          <w:szCs w:val="24"/>
        </w:rPr>
        <w:t xml:space="preserve"> że wniosek</w:t>
      </w:r>
      <w:r w:rsidR="00242C38" w:rsidRPr="003E5D26">
        <w:rPr>
          <w:rFonts w:asciiTheme="majorHAnsi" w:hAnsiTheme="majorHAnsi" w:cstheme="majorHAnsi"/>
          <w:sz w:val="24"/>
          <w:szCs w:val="24"/>
        </w:rPr>
        <w:t xml:space="preserve"> </w:t>
      </w:r>
      <w:r w:rsidRPr="003E5D26">
        <w:rPr>
          <w:rFonts w:asciiTheme="majorHAnsi" w:hAnsiTheme="majorHAnsi" w:cstheme="majorHAnsi"/>
          <w:sz w:val="24"/>
          <w:szCs w:val="24"/>
        </w:rPr>
        <w:t>o wyjaśnienie treści SWZ wpłynął do zamawiającego nie później niż na 4 dni przed upływem terminu składania odpowiednio ofert.</w:t>
      </w:r>
    </w:p>
    <w:p w14:paraId="0EFFD494" w14:textId="77777777" w:rsidR="005C7ED6" w:rsidRPr="003E5D26" w:rsidRDefault="00DA673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hAnsiTheme="majorHAnsi" w:cstheme="majorHAnsi"/>
          <w:sz w:val="24"/>
          <w:szCs w:val="24"/>
        </w:rPr>
        <w:t xml:space="preserve">Jeżeli zamawiający nie udzieli wyjaśnień w terminie, o którym mowa w ust. 12,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5C7ED6" w:rsidRPr="003E5D26">
        <w:rPr>
          <w:rFonts w:asciiTheme="majorHAnsi" w:hAnsiTheme="majorHAnsi" w:cstheme="majorHAnsi"/>
          <w:sz w:val="24"/>
          <w:szCs w:val="24"/>
        </w:rPr>
        <w:br/>
      </w:r>
      <w:r w:rsidRPr="003E5D26">
        <w:rPr>
          <w:rFonts w:asciiTheme="majorHAnsi" w:hAnsiTheme="majorHAnsi" w:cstheme="majorHAnsi"/>
          <w:sz w:val="24"/>
          <w:szCs w:val="24"/>
        </w:rPr>
        <w:t>o którym mowa w ust. 12, zamawiający nie ma obowiązku udzielania wyjaśnień SWZ oraz obowiązku przedłużenia terminu składania ofert.</w:t>
      </w:r>
    </w:p>
    <w:p w14:paraId="74EB5FD1" w14:textId="4803F670" w:rsidR="005C7ED6" w:rsidRPr="003E5D26" w:rsidRDefault="00DA673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hAnsiTheme="majorHAnsi" w:cstheme="majorHAnsi"/>
          <w:sz w:val="24"/>
          <w:szCs w:val="24"/>
        </w:rPr>
        <w:t>Przedłużenie terminu składania ofert, o których mowa w ust. 13, nie wpływa na bieg terminu składania wniosku o wyjaśnienie treści SWZ.</w:t>
      </w:r>
    </w:p>
    <w:p w14:paraId="440C13C6" w14:textId="7E2908AF" w:rsidR="00376479" w:rsidRPr="003E5D26" w:rsidRDefault="005F30FE"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XI</w:t>
      </w:r>
      <w:r w:rsidR="000D5CE4" w:rsidRPr="003E5D26">
        <w:rPr>
          <w:rFonts w:asciiTheme="majorHAnsi" w:hAnsiTheme="majorHAnsi" w:cstheme="majorHAnsi"/>
          <w:b/>
          <w:bCs/>
          <w:sz w:val="24"/>
          <w:szCs w:val="24"/>
        </w:rPr>
        <w:t>I</w:t>
      </w:r>
      <w:r w:rsidRPr="003E5D26">
        <w:rPr>
          <w:rFonts w:asciiTheme="majorHAnsi" w:hAnsiTheme="majorHAnsi" w:cstheme="majorHAnsi"/>
          <w:b/>
          <w:bCs/>
          <w:sz w:val="24"/>
          <w:szCs w:val="24"/>
        </w:rPr>
        <w:t xml:space="preserve">I. </w:t>
      </w:r>
      <w:r w:rsidR="005C7ED6"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WYMAGANIA DOTYCZĄCE WADIUM</w:t>
      </w:r>
    </w:p>
    <w:p w14:paraId="13B9D823" w14:textId="7C74EE04" w:rsidR="005C7ED6" w:rsidRPr="003E5D26" w:rsidRDefault="005F30FE" w:rsidP="00242C38">
      <w:pPr>
        <w:pStyle w:val="Bezodstpw"/>
        <w:numPr>
          <w:ilvl w:val="0"/>
          <w:numId w:val="26"/>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u w:val="single"/>
          <w:lang w:eastAsia="pl-PL"/>
        </w:rPr>
        <w:t>Wykonawca zobowiązany jest do zabezpieczenia swojej oferty wadium</w:t>
      </w:r>
      <w:r w:rsidRPr="003E5D26">
        <w:rPr>
          <w:rFonts w:asciiTheme="majorHAnsi" w:eastAsia="Times New Roman" w:hAnsiTheme="majorHAnsi" w:cstheme="majorHAnsi"/>
          <w:sz w:val="24"/>
          <w:szCs w:val="24"/>
          <w:lang w:eastAsia="pl-PL"/>
        </w:rPr>
        <w:t xml:space="preserve"> w wysokości: </w:t>
      </w:r>
      <w:r w:rsidRPr="003E5D26">
        <w:rPr>
          <w:rFonts w:asciiTheme="majorHAnsi" w:eastAsia="Times New Roman" w:hAnsiTheme="majorHAnsi" w:cstheme="majorHAnsi"/>
          <w:smallCaps/>
          <w:sz w:val="24"/>
          <w:szCs w:val="24"/>
          <w:lang w:eastAsia="pl-PL"/>
        </w:rPr>
        <w:t> </w:t>
      </w:r>
    </w:p>
    <w:p w14:paraId="01FF7296" w14:textId="72DB352B" w:rsidR="0060110B" w:rsidRPr="003E5D26" w:rsidRDefault="0060110B" w:rsidP="00242C38">
      <w:pPr>
        <w:pStyle w:val="Standard"/>
        <w:suppressAutoHyphens w:val="0"/>
        <w:spacing w:line="360" w:lineRule="auto"/>
        <w:ind w:left="720"/>
        <w:rPr>
          <w:rFonts w:asciiTheme="majorHAnsi" w:hAnsiTheme="majorHAnsi" w:cstheme="majorHAnsi"/>
          <w:sz w:val="24"/>
          <w:szCs w:val="24"/>
        </w:rPr>
      </w:pPr>
      <w:r w:rsidRPr="003E5D26">
        <w:rPr>
          <w:rFonts w:asciiTheme="majorHAnsi" w:hAnsiTheme="majorHAnsi" w:cstheme="majorHAnsi"/>
          <w:sz w:val="24"/>
          <w:szCs w:val="24"/>
        </w:rPr>
        <w:t xml:space="preserve">dla części I:   </w:t>
      </w:r>
      <w:r w:rsidR="00FF5F6A">
        <w:rPr>
          <w:rFonts w:asciiTheme="majorHAnsi" w:hAnsiTheme="majorHAnsi" w:cstheme="majorHAnsi"/>
          <w:sz w:val="24"/>
          <w:szCs w:val="24"/>
        </w:rPr>
        <w:t>1</w:t>
      </w:r>
      <w:r w:rsidR="00AB33E6">
        <w:rPr>
          <w:rFonts w:asciiTheme="majorHAnsi" w:hAnsiTheme="majorHAnsi" w:cstheme="majorHAnsi"/>
          <w:sz w:val="24"/>
          <w:szCs w:val="24"/>
        </w:rPr>
        <w:t>.000</w:t>
      </w:r>
      <w:r w:rsidRPr="003E5D26">
        <w:rPr>
          <w:rFonts w:asciiTheme="majorHAnsi" w:hAnsiTheme="majorHAnsi" w:cstheme="majorHAnsi"/>
          <w:sz w:val="24"/>
          <w:szCs w:val="24"/>
        </w:rPr>
        <w:t xml:space="preserve">  zł; </w:t>
      </w:r>
    </w:p>
    <w:p w14:paraId="3FDB88E8" w14:textId="4EE591BA" w:rsidR="0060110B" w:rsidRPr="003E5D26" w:rsidRDefault="0060110B" w:rsidP="00242C38">
      <w:pPr>
        <w:pStyle w:val="Standard"/>
        <w:suppressAutoHyphens w:val="0"/>
        <w:spacing w:line="360" w:lineRule="auto"/>
        <w:ind w:left="720"/>
        <w:rPr>
          <w:rFonts w:asciiTheme="majorHAnsi" w:hAnsiTheme="majorHAnsi" w:cstheme="majorHAnsi"/>
          <w:sz w:val="24"/>
          <w:szCs w:val="24"/>
        </w:rPr>
      </w:pPr>
      <w:r w:rsidRPr="003E5D26">
        <w:rPr>
          <w:rFonts w:asciiTheme="majorHAnsi" w:hAnsiTheme="majorHAnsi" w:cstheme="majorHAnsi"/>
          <w:sz w:val="24"/>
          <w:szCs w:val="24"/>
        </w:rPr>
        <w:lastRenderedPageBreak/>
        <w:t>dla części I</w:t>
      </w:r>
      <w:r w:rsidR="0086030B" w:rsidRPr="003E5D26">
        <w:rPr>
          <w:rFonts w:asciiTheme="majorHAnsi" w:hAnsiTheme="majorHAnsi" w:cstheme="majorHAnsi"/>
          <w:sz w:val="24"/>
          <w:szCs w:val="24"/>
        </w:rPr>
        <w:t>I</w:t>
      </w:r>
      <w:r w:rsidRPr="003E5D26">
        <w:rPr>
          <w:rFonts w:asciiTheme="majorHAnsi" w:hAnsiTheme="majorHAnsi" w:cstheme="majorHAnsi"/>
          <w:sz w:val="24"/>
          <w:szCs w:val="24"/>
        </w:rPr>
        <w:t xml:space="preserve">:   </w:t>
      </w:r>
      <w:r w:rsidR="00FF5F6A">
        <w:rPr>
          <w:rFonts w:asciiTheme="majorHAnsi" w:hAnsiTheme="majorHAnsi" w:cstheme="majorHAnsi"/>
          <w:sz w:val="24"/>
          <w:szCs w:val="24"/>
        </w:rPr>
        <w:t>1.500</w:t>
      </w:r>
      <w:r w:rsidRPr="003E5D26">
        <w:rPr>
          <w:rFonts w:asciiTheme="majorHAnsi" w:hAnsiTheme="majorHAnsi" w:cstheme="majorHAnsi"/>
          <w:sz w:val="24"/>
          <w:szCs w:val="24"/>
        </w:rPr>
        <w:t xml:space="preserve">  zł.</w:t>
      </w:r>
    </w:p>
    <w:p w14:paraId="4E0DF985" w14:textId="2CA1B85F" w:rsidR="000B4CBE" w:rsidRPr="003E5D26" w:rsidRDefault="000B4CBE" w:rsidP="000B4CBE">
      <w:pPr>
        <w:pStyle w:val="Standard"/>
        <w:suppressAutoHyphens w:val="0"/>
        <w:spacing w:line="360" w:lineRule="auto"/>
        <w:ind w:left="720"/>
        <w:rPr>
          <w:rFonts w:asciiTheme="majorHAnsi" w:hAnsiTheme="majorHAnsi" w:cstheme="majorHAnsi"/>
          <w:sz w:val="24"/>
          <w:szCs w:val="24"/>
        </w:rPr>
      </w:pPr>
      <w:r w:rsidRPr="003E5D26">
        <w:rPr>
          <w:rFonts w:asciiTheme="majorHAnsi" w:hAnsiTheme="majorHAnsi" w:cstheme="majorHAnsi"/>
          <w:sz w:val="24"/>
          <w:szCs w:val="24"/>
        </w:rPr>
        <w:t>dla części III:</w:t>
      </w:r>
      <w:r w:rsidR="00FF5F6A">
        <w:rPr>
          <w:rFonts w:asciiTheme="majorHAnsi" w:hAnsiTheme="majorHAnsi" w:cstheme="majorHAnsi"/>
          <w:sz w:val="24"/>
          <w:szCs w:val="24"/>
        </w:rPr>
        <w:t xml:space="preserve"> </w:t>
      </w:r>
      <w:r w:rsidRPr="003E5D26">
        <w:rPr>
          <w:rFonts w:asciiTheme="majorHAnsi" w:hAnsiTheme="majorHAnsi" w:cstheme="majorHAnsi"/>
          <w:sz w:val="24"/>
          <w:szCs w:val="24"/>
        </w:rPr>
        <w:t xml:space="preserve"> </w:t>
      </w:r>
      <w:r w:rsidR="00FF5F6A">
        <w:rPr>
          <w:rFonts w:asciiTheme="majorHAnsi" w:hAnsiTheme="majorHAnsi" w:cstheme="majorHAnsi"/>
          <w:sz w:val="24"/>
          <w:szCs w:val="24"/>
        </w:rPr>
        <w:t>2</w:t>
      </w:r>
      <w:r w:rsidR="00AB33E6">
        <w:rPr>
          <w:rFonts w:asciiTheme="majorHAnsi" w:hAnsiTheme="majorHAnsi" w:cstheme="majorHAnsi"/>
          <w:sz w:val="24"/>
          <w:szCs w:val="24"/>
        </w:rPr>
        <w:t>.500</w:t>
      </w:r>
      <w:r w:rsidRPr="003E5D26">
        <w:rPr>
          <w:rFonts w:asciiTheme="majorHAnsi" w:hAnsiTheme="majorHAnsi" w:cstheme="majorHAnsi"/>
          <w:sz w:val="24"/>
          <w:szCs w:val="24"/>
        </w:rPr>
        <w:t xml:space="preserve">  zł; </w:t>
      </w:r>
    </w:p>
    <w:p w14:paraId="47D19355" w14:textId="41439FD5" w:rsidR="000B4CBE" w:rsidRPr="003E5D26" w:rsidRDefault="000B4CBE" w:rsidP="000B4CBE">
      <w:pPr>
        <w:pStyle w:val="Standard"/>
        <w:suppressAutoHyphens w:val="0"/>
        <w:spacing w:line="360" w:lineRule="auto"/>
        <w:ind w:left="720"/>
        <w:rPr>
          <w:rFonts w:asciiTheme="majorHAnsi" w:hAnsiTheme="majorHAnsi" w:cstheme="majorHAnsi"/>
          <w:sz w:val="24"/>
          <w:szCs w:val="24"/>
        </w:rPr>
      </w:pPr>
      <w:r w:rsidRPr="003E5D26">
        <w:rPr>
          <w:rFonts w:asciiTheme="majorHAnsi" w:hAnsiTheme="majorHAnsi" w:cstheme="majorHAnsi"/>
          <w:sz w:val="24"/>
          <w:szCs w:val="24"/>
        </w:rPr>
        <w:t xml:space="preserve">dla części IV:   </w:t>
      </w:r>
      <w:r w:rsidR="00FF5F6A">
        <w:rPr>
          <w:rFonts w:asciiTheme="majorHAnsi" w:hAnsiTheme="majorHAnsi" w:cstheme="majorHAnsi"/>
          <w:sz w:val="24"/>
          <w:szCs w:val="24"/>
        </w:rPr>
        <w:t>2.0</w:t>
      </w:r>
      <w:r w:rsidR="00AB33E6">
        <w:rPr>
          <w:rFonts w:asciiTheme="majorHAnsi" w:hAnsiTheme="majorHAnsi" w:cstheme="majorHAnsi"/>
          <w:sz w:val="24"/>
          <w:szCs w:val="24"/>
        </w:rPr>
        <w:t>00</w:t>
      </w:r>
      <w:r w:rsidRPr="003E5D26">
        <w:rPr>
          <w:rFonts w:asciiTheme="majorHAnsi" w:hAnsiTheme="majorHAnsi" w:cstheme="majorHAnsi"/>
          <w:sz w:val="24"/>
          <w:szCs w:val="24"/>
        </w:rPr>
        <w:t xml:space="preserve">  zł.</w:t>
      </w:r>
    </w:p>
    <w:p w14:paraId="10BA3560" w14:textId="77777777" w:rsidR="005C7ED6" w:rsidRPr="003E5D26" w:rsidRDefault="005F30FE" w:rsidP="00242C38">
      <w:pPr>
        <w:pStyle w:val="Bezodstpw"/>
        <w:numPr>
          <w:ilvl w:val="0"/>
          <w:numId w:val="2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Wadium wnosi się przed upływem terminu składania ofert.</w:t>
      </w:r>
    </w:p>
    <w:p w14:paraId="7428F7C6" w14:textId="77777777" w:rsidR="005C7ED6" w:rsidRPr="003E5D26" w:rsidRDefault="005F30FE" w:rsidP="00242C38">
      <w:pPr>
        <w:pStyle w:val="Bezodstpw"/>
        <w:numPr>
          <w:ilvl w:val="0"/>
          <w:numId w:val="2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Wadium może być wnoszone w jednej lub kilku następujących formach: pieniądzu; gwarancjach bankowych;</w:t>
      </w:r>
      <w:r w:rsidR="005C7ED6"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 xml:space="preserve">gwarancjach ubezpieczeniowych; poręczeniach udzielanych przez podmioty, o których mowa w art. 6b ust. 5 pkt 2 ustawy </w:t>
      </w:r>
      <w:r w:rsidR="005C7ED6"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z dnia 9 listopada 2000 r. o utworzeniu Polskiej Agencji Rozwoju Przedsiębiorczości </w:t>
      </w:r>
      <w:r w:rsidR="005C7ED6"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(Dz. U. z 2020 r. poz. 299).</w:t>
      </w:r>
    </w:p>
    <w:p w14:paraId="3ABE0474" w14:textId="690FB903" w:rsidR="005F30FE" w:rsidRPr="003E5D26" w:rsidRDefault="003E06A8" w:rsidP="00242C38">
      <w:pPr>
        <w:pStyle w:val="Bezodstpw"/>
        <w:numPr>
          <w:ilvl w:val="0"/>
          <w:numId w:val="2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Wadium w formie pieniądza należy wnieść przelewem na konto w Banku </w:t>
      </w:r>
      <w:bookmarkStart w:id="6" w:name="_Hlk90297979"/>
      <w:r w:rsidRPr="003E5D26">
        <w:rPr>
          <w:rFonts w:asciiTheme="majorHAnsi" w:eastAsia="Times New Roman" w:hAnsiTheme="majorHAnsi" w:cstheme="majorHAnsi"/>
          <w:b/>
          <w:bCs/>
          <w:color w:val="000000"/>
          <w:sz w:val="24"/>
          <w:szCs w:val="24"/>
          <w:lang w:eastAsia="pl-PL"/>
        </w:rPr>
        <w:t xml:space="preserve">BNP </w:t>
      </w:r>
      <w:proofErr w:type="spellStart"/>
      <w:r w:rsidRPr="003E5D26">
        <w:rPr>
          <w:rFonts w:asciiTheme="majorHAnsi" w:eastAsia="Times New Roman" w:hAnsiTheme="majorHAnsi" w:cstheme="majorHAnsi"/>
          <w:b/>
          <w:bCs/>
          <w:color w:val="000000"/>
          <w:sz w:val="24"/>
          <w:szCs w:val="24"/>
          <w:lang w:eastAsia="pl-PL"/>
        </w:rPr>
        <w:t>Paribas</w:t>
      </w:r>
      <w:proofErr w:type="spellEnd"/>
      <w:r w:rsidRPr="003E5D26">
        <w:rPr>
          <w:rFonts w:asciiTheme="majorHAnsi" w:eastAsia="Times New Roman" w:hAnsiTheme="majorHAnsi" w:cstheme="majorHAnsi"/>
          <w:color w:val="000000"/>
          <w:sz w:val="24"/>
          <w:szCs w:val="24"/>
          <w:lang w:eastAsia="pl-PL"/>
        </w:rPr>
        <w:t xml:space="preserve">   nr rachunku </w:t>
      </w:r>
      <w:r w:rsidRPr="003E5D26">
        <w:rPr>
          <w:rFonts w:asciiTheme="majorHAnsi" w:eastAsia="Times New Roman" w:hAnsiTheme="majorHAnsi" w:cstheme="majorHAnsi"/>
          <w:color w:val="000000"/>
          <w:sz w:val="24"/>
          <w:szCs w:val="24"/>
          <w:lang w:eastAsia="pl-PL"/>
        </w:rPr>
        <w:t> </w:t>
      </w:r>
      <w:r w:rsidRPr="003E5D26">
        <w:rPr>
          <w:rFonts w:asciiTheme="majorHAnsi" w:hAnsiTheme="majorHAnsi" w:cstheme="majorHAnsi"/>
          <w:b/>
          <w:bCs/>
          <w:sz w:val="24"/>
          <w:szCs w:val="24"/>
        </w:rPr>
        <w:t>18 1600 1462 1004 1882 6000 0001</w:t>
      </w:r>
      <w:bookmarkEnd w:id="6"/>
      <w:r w:rsidRPr="003E5D26">
        <w:rPr>
          <w:rFonts w:asciiTheme="majorHAnsi" w:eastAsia="Times New Roman" w:hAnsiTheme="majorHAnsi" w:cstheme="majorHAnsi"/>
          <w:color w:val="000000"/>
          <w:sz w:val="24"/>
          <w:szCs w:val="24"/>
          <w:lang w:eastAsia="pl-PL"/>
        </w:rPr>
        <w:t xml:space="preserve"> z dopiskiem: </w:t>
      </w:r>
      <w:r w:rsidR="005F30FE" w:rsidRPr="003E5D26">
        <w:rPr>
          <w:rFonts w:asciiTheme="majorHAnsi" w:eastAsia="Times New Roman" w:hAnsiTheme="majorHAnsi" w:cstheme="majorHAnsi"/>
          <w:color w:val="000000"/>
          <w:sz w:val="24"/>
          <w:szCs w:val="24"/>
          <w:lang w:eastAsia="pl-PL"/>
        </w:rPr>
        <w:t xml:space="preserve"> „</w:t>
      </w:r>
      <w:r w:rsidR="005F30FE" w:rsidRPr="003E5D26">
        <w:rPr>
          <w:rFonts w:asciiTheme="majorHAnsi" w:eastAsia="Times New Roman" w:hAnsiTheme="majorHAnsi" w:cstheme="majorHAnsi"/>
          <w:color w:val="000000"/>
          <w:sz w:val="24"/>
          <w:szCs w:val="24"/>
          <w:u w:val="single"/>
          <w:lang w:eastAsia="pl-PL"/>
        </w:rPr>
        <w:t xml:space="preserve">Wadium – </w:t>
      </w:r>
      <w:r w:rsidR="0007342E" w:rsidRPr="003E5D26">
        <w:rPr>
          <w:rFonts w:asciiTheme="majorHAnsi" w:eastAsia="Times New Roman" w:hAnsiTheme="majorHAnsi" w:cstheme="majorHAnsi"/>
          <w:color w:val="000000"/>
          <w:sz w:val="24"/>
          <w:szCs w:val="24"/>
          <w:u w:val="single"/>
          <w:lang w:eastAsia="pl-PL"/>
        </w:rPr>
        <w:t xml:space="preserve">nr </w:t>
      </w:r>
      <w:r w:rsidR="009761E7" w:rsidRPr="003E5D26">
        <w:rPr>
          <w:rFonts w:asciiTheme="majorHAnsi" w:eastAsia="Times New Roman" w:hAnsiTheme="majorHAnsi" w:cstheme="majorHAnsi"/>
          <w:color w:val="000000"/>
          <w:sz w:val="24"/>
          <w:szCs w:val="24"/>
          <w:u w:val="single"/>
          <w:lang w:eastAsia="pl-PL"/>
        </w:rPr>
        <w:t xml:space="preserve">postępowania </w:t>
      </w:r>
      <w:r w:rsidR="00F640D2" w:rsidRPr="003E5D26">
        <w:rPr>
          <w:rFonts w:asciiTheme="majorHAnsi" w:eastAsia="Times New Roman" w:hAnsiTheme="majorHAnsi" w:cstheme="majorHAnsi"/>
          <w:sz w:val="24"/>
          <w:szCs w:val="24"/>
          <w:u w:val="single"/>
          <w:lang w:eastAsia="pl-PL"/>
        </w:rPr>
        <w:t>ER</w:t>
      </w:r>
      <w:r w:rsidR="005C7ED6" w:rsidRPr="003E5D26">
        <w:rPr>
          <w:rFonts w:asciiTheme="majorHAnsi" w:eastAsia="Times New Roman" w:hAnsiTheme="majorHAnsi" w:cstheme="majorHAnsi"/>
          <w:sz w:val="24"/>
          <w:szCs w:val="24"/>
          <w:u w:val="single"/>
          <w:lang w:eastAsia="pl-PL"/>
        </w:rPr>
        <w:t>/</w:t>
      </w:r>
      <w:r w:rsidR="009761E7" w:rsidRPr="003E5D26">
        <w:rPr>
          <w:rFonts w:asciiTheme="majorHAnsi" w:eastAsia="Times New Roman" w:hAnsiTheme="majorHAnsi" w:cstheme="majorHAnsi"/>
          <w:sz w:val="24"/>
          <w:szCs w:val="24"/>
          <w:u w:val="single"/>
          <w:lang w:eastAsia="pl-PL"/>
        </w:rPr>
        <w:t>3121</w:t>
      </w:r>
      <w:r w:rsidR="005C7ED6" w:rsidRPr="003E5D26">
        <w:rPr>
          <w:rFonts w:asciiTheme="majorHAnsi" w:eastAsia="Times New Roman" w:hAnsiTheme="majorHAnsi" w:cstheme="majorHAnsi"/>
          <w:sz w:val="24"/>
          <w:szCs w:val="24"/>
          <w:u w:val="single"/>
          <w:lang w:eastAsia="pl-PL"/>
        </w:rPr>
        <w:t>/</w:t>
      </w:r>
      <w:r w:rsidR="00BD6FA7">
        <w:rPr>
          <w:rFonts w:asciiTheme="majorHAnsi" w:eastAsia="Times New Roman" w:hAnsiTheme="majorHAnsi" w:cstheme="majorHAnsi"/>
          <w:sz w:val="24"/>
          <w:szCs w:val="24"/>
          <w:u w:val="single"/>
          <w:lang w:eastAsia="pl-PL"/>
        </w:rPr>
        <w:t>5</w:t>
      </w:r>
      <w:r w:rsidR="00F640D2" w:rsidRPr="003E5D26">
        <w:rPr>
          <w:rFonts w:asciiTheme="majorHAnsi" w:eastAsia="Times New Roman" w:hAnsiTheme="majorHAnsi" w:cstheme="majorHAnsi"/>
          <w:sz w:val="24"/>
          <w:szCs w:val="24"/>
          <w:u w:val="single"/>
          <w:lang w:eastAsia="pl-PL"/>
        </w:rPr>
        <w:t>/</w:t>
      </w:r>
      <w:r w:rsidR="009761E7" w:rsidRPr="003E5D26">
        <w:rPr>
          <w:rFonts w:asciiTheme="majorHAnsi" w:eastAsia="Times New Roman" w:hAnsiTheme="majorHAnsi" w:cstheme="majorHAnsi"/>
          <w:sz w:val="24"/>
          <w:szCs w:val="24"/>
          <w:u w:val="single"/>
          <w:lang w:eastAsia="pl-PL"/>
        </w:rPr>
        <w:t>202</w:t>
      </w:r>
      <w:r w:rsidR="00BD6FA7">
        <w:rPr>
          <w:rFonts w:asciiTheme="majorHAnsi" w:eastAsia="Times New Roman" w:hAnsiTheme="majorHAnsi" w:cstheme="majorHAnsi"/>
          <w:sz w:val="24"/>
          <w:szCs w:val="24"/>
          <w:u w:val="single"/>
          <w:lang w:eastAsia="pl-PL"/>
        </w:rPr>
        <w:t>4</w:t>
      </w:r>
      <w:r w:rsidR="0007342E" w:rsidRPr="003E5D26">
        <w:rPr>
          <w:rFonts w:asciiTheme="majorHAnsi" w:eastAsia="Times New Roman" w:hAnsiTheme="majorHAnsi" w:cstheme="majorHAnsi"/>
          <w:sz w:val="24"/>
          <w:szCs w:val="24"/>
          <w:lang w:eastAsia="pl-PL"/>
        </w:rPr>
        <w:t>.</w:t>
      </w:r>
      <w:r w:rsidR="005F30FE" w:rsidRPr="003E5D26">
        <w:rPr>
          <w:rFonts w:asciiTheme="majorHAnsi" w:eastAsia="Times New Roman" w:hAnsiTheme="majorHAnsi" w:cstheme="majorHAnsi"/>
          <w:sz w:val="24"/>
          <w:szCs w:val="24"/>
          <w:lang w:eastAsia="pl-PL"/>
        </w:rPr>
        <w:t>”.</w:t>
      </w:r>
    </w:p>
    <w:p w14:paraId="4C28D409" w14:textId="77777777" w:rsidR="005C7ED6" w:rsidRPr="003E5D26" w:rsidRDefault="005F30FE" w:rsidP="00242C38">
      <w:pPr>
        <w:pStyle w:val="Bezodstpw"/>
        <w:spacing w:line="360" w:lineRule="auto"/>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b/>
          <w:bCs/>
          <w:color w:val="000000"/>
          <w:sz w:val="24"/>
          <w:szCs w:val="24"/>
          <w:lang w:eastAsia="pl-PL"/>
        </w:rPr>
        <w:t>U</w:t>
      </w:r>
      <w:r w:rsidR="0007342E" w:rsidRPr="003E5D26">
        <w:rPr>
          <w:rFonts w:asciiTheme="majorHAnsi" w:eastAsia="Times New Roman" w:hAnsiTheme="majorHAnsi" w:cstheme="majorHAnsi"/>
          <w:b/>
          <w:bCs/>
          <w:color w:val="000000"/>
          <w:sz w:val="24"/>
          <w:szCs w:val="24"/>
          <w:lang w:eastAsia="pl-PL"/>
        </w:rPr>
        <w:t>waga</w:t>
      </w:r>
      <w:r w:rsidR="005C7ED6" w:rsidRPr="003E5D26">
        <w:rPr>
          <w:rFonts w:asciiTheme="majorHAnsi" w:eastAsia="Times New Roman" w:hAnsiTheme="majorHAnsi" w:cstheme="majorHAnsi"/>
          <w:b/>
          <w:bCs/>
          <w:color w:val="000000"/>
          <w:sz w:val="24"/>
          <w:szCs w:val="24"/>
          <w:lang w:eastAsia="pl-PL"/>
        </w:rPr>
        <w:t>!</w:t>
      </w:r>
      <w:r w:rsidRPr="003E5D26">
        <w:rPr>
          <w:rFonts w:asciiTheme="majorHAnsi" w:eastAsia="Times New Roman" w:hAnsiTheme="majorHAnsi" w:cstheme="majorHAnsi"/>
          <w:color w:val="000000"/>
          <w:sz w:val="24"/>
          <w:szCs w:val="24"/>
          <w:lang w:eastAsia="pl-PL"/>
        </w:rPr>
        <w:t xml:space="preserve"> Za termin wniesienia wadium w formie pieniężnej zostanie przyjęty termin uznania rachunku Zamawiającego.</w:t>
      </w:r>
    </w:p>
    <w:p w14:paraId="5326C39C" w14:textId="1FA305F9" w:rsidR="005F30FE" w:rsidRPr="003E5D26" w:rsidRDefault="005F30FE" w:rsidP="003046BE">
      <w:pPr>
        <w:pStyle w:val="Bezodstpw"/>
        <w:numPr>
          <w:ilvl w:val="0"/>
          <w:numId w:val="26"/>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Wadium wnoszone w formie poręczeń lub gwarancji musi być złożone jako </w:t>
      </w:r>
      <w:r w:rsidRPr="003E5D26">
        <w:rPr>
          <w:rFonts w:asciiTheme="majorHAnsi" w:eastAsia="Times New Roman" w:hAnsiTheme="majorHAnsi" w:cstheme="majorHAnsi"/>
          <w:b/>
          <w:bCs/>
          <w:color w:val="000000"/>
          <w:sz w:val="24"/>
          <w:szCs w:val="24"/>
          <w:lang w:eastAsia="pl-PL"/>
        </w:rPr>
        <w:t xml:space="preserve">oryginał </w:t>
      </w:r>
      <w:r w:rsidRPr="003E5D26">
        <w:rPr>
          <w:rFonts w:asciiTheme="majorHAnsi" w:eastAsia="Times New Roman" w:hAnsiTheme="majorHAnsi" w:cstheme="majorHAnsi"/>
          <w:color w:val="000000"/>
          <w:sz w:val="24"/>
          <w:szCs w:val="24"/>
          <w:lang w:eastAsia="pl-PL"/>
        </w:rPr>
        <w:t xml:space="preserve">gwarancji lub poręczenia </w:t>
      </w:r>
      <w:r w:rsidRPr="003E5D26">
        <w:rPr>
          <w:rFonts w:asciiTheme="majorHAnsi" w:eastAsia="Times New Roman" w:hAnsiTheme="majorHAnsi" w:cstheme="majorHAnsi"/>
          <w:b/>
          <w:bCs/>
          <w:color w:val="000000"/>
          <w:sz w:val="24"/>
          <w:szCs w:val="24"/>
          <w:lang w:eastAsia="pl-PL"/>
        </w:rPr>
        <w:t>w postaci elektronicznej</w:t>
      </w:r>
      <w:r w:rsidRPr="003E5D26">
        <w:rPr>
          <w:rFonts w:asciiTheme="majorHAnsi" w:eastAsia="Times New Roman" w:hAnsiTheme="majorHAnsi" w:cstheme="majorHAnsi"/>
          <w:color w:val="000000"/>
          <w:sz w:val="24"/>
          <w:szCs w:val="24"/>
          <w:lang w:eastAsia="pl-PL"/>
        </w:rPr>
        <w:t xml:space="preserve"> i spełniać co najmniej poniższe wymagania:</w:t>
      </w:r>
    </w:p>
    <w:p w14:paraId="79F3E1AB" w14:textId="31C4E3B3" w:rsidR="0007342E"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musi obejmować odpowiedzialność za wszystkie przypadki powodujące utratę wadium przez Wykonawcę określone w ustawie P</w:t>
      </w:r>
      <w:r w:rsidR="00955D6D" w:rsidRPr="003E5D26">
        <w:rPr>
          <w:rFonts w:asciiTheme="majorHAnsi" w:eastAsia="Times New Roman" w:hAnsiTheme="majorHAnsi" w:cstheme="majorHAnsi"/>
          <w:color w:val="000000"/>
          <w:sz w:val="24"/>
          <w:szCs w:val="24"/>
          <w:lang w:eastAsia="pl-PL"/>
        </w:rPr>
        <w:t>zp</w:t>
      </w:r>
      <w:r w:rsidR="005C7ED6" w:rsidRPr="003E5D26">
        <w:rPr>
          <w:rFonts w:asciiTheme="majorHAnsi" w:eastAsia="Times New Roman" w:hAnsiTheme="majorHAnsi" w:cstheme="majorHAnsi"/>
          <w:color w:val="000000"/>
          <w:sz w:val="24"/>
          <w:szCs w:val="24"/>
          <w:lang w:eastAsia="pl-PL"/>
        </w:rPr>
        <w:t>;</w:t>
      </w:r>
      <w:r w:rsidRPr="003E5D26">
        <w:rPr>
          <w:rFonts w:asciiTheme="majorHAnsi" w:eastAsia="Times New Roman" w:hAnsiTheme="majorHAnsi" w:cstheme="majorHAnsi"/>
          <w:color w:val="000000"/>
          <w:sz w:val="24"/>
          <w:szCs w:val="24"/>
          <w:lang w:eastAsia="pl-PL"/>
        </w:rPr>
        <w:t> </w:t>
      </w:r>
    </w:p>
    <w:p w14:paraId="3C70FE95" w14:textId="26605DDF" w:rsidR="005F30FE"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 jej treści powinno jednoznacznie wynikać zobowiązanie gwaranta do zapłaty całej kwoty wadium;</w:t>
      </w:r>
    </w:p>
    <w:p w14:paraId="55E3644F" w14:textId="708C7569" w:rsidR="005F30FE"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powinno być nieodwołalne i bezwarunkowe oraz płatne na pierwsze żądanie;</w:t>
      </w:r>
    </w:p>
    <w:p w14:paraId="0F8BFDCC" w14:textId="6317DCD3" w:rsidR="005F30FE"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termin obowiązywania poręczenia lub gwarancji nie może być krótszy niż termin związania ofertą (z zastrzeżeniem iż pierwszym dniem związania ofertą jest dzień składania ofert); </w:t>
      </w:r>
    </w:p>
    <w:p w14:paraId="08943F73" w14:textId="63B8C280" w:rsidR="005F30FE"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 treści poręczenia lub gwarancji powinna znaleźć się nazwa oraz numer przedmiotowego postępowania;</w:t>
      </w:r>
    </w:p>
    <w:p w14:paraId="654A7B61" w14:textId="3AD6B899" w:rsidR="009B3BF1"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beneficjentem poręczenia lub gwarancji jest: </w:t>
      </w:r>
      <w:r w:rsidR="009761E7" w:rsidRPr="003E5D26">
        <w:rPr>
          <w:rFonts w:asciiTheme="majorHAnsi" w:eastAsia="Times New Roman" w:hAnsiTheme="majorHAnsi" w:cstheme="majorHAnsi"/>
          <w:sz w:val="24"/>
          <w:szCs w:val="24"/>
          <w:lang w:eastAsia="pl-PL"/>
        </w:rPr>
        <w:t>Towarzystwo Budownictwa Społecznego Sp. z o.o. w Piotrkowie Trybunalskim</w:t>
      </w:r>
      <w:r w:rsidR="005C7ED6" w:rsidRPr="003E5D26">
        <w:rPr>
          <w:rFonts w:asciiTheme="majorHAnsi" w:eastAsia="Times New Roman" w:hAnsiTheme="majorHAnsi" w:cstheme="majorHAnsi"/>
          <w:sz w:val="24"/>
          <w:szCs w:val="24"/>
          <w:lang w:eastAsia="pl-PL"/>
        </w:rPr>
        <w:t>;</w:t>
      </w:r>
    </w:p>
    <w:p w14:paraId="145EF00D" w14:textId="099DA66B" w:rsidR="005F30FE"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w przypadku Wykonawców wspólnie ubiegających się o udzielenie zamówienia </w:t>
      </w:r>
      <w:r w:rsidR="005C7ED6"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(art. 58 </w:t>
      </w:r>
      <w:r w:rsidR="0007342E" w:rsidRPr="003E5D26">
        <w:rPr>
          <w:rFonts w:asciiTheme="majorHAnsi" w:eastAsia="Times New Roman" w:hAnsiTheme="majorHAnsi" w:cstheme="majorHAnsi"/>
          <w:color w:val="000000"/>
          <w:sz w:val="24"/>
          <w:szCs w:val="24"/>
          <w:lang w:eastAsia="pl-PL"/>
        </w:rPr>
        <w:t xml:space="preserve">ustawy </w:t>
      </w:r>
      <w:r w:rsidRPr="003E5D26">
        <w:rPr>
          <w:rFonts w:asciiTheme="majorHAnsi" w:eastAsia="Times New Roman" w:hAnsiTheme="majorHAnsi" w:cstheme="majorHAnsi"/>
          <w:color w:val="000000"/>
          <w:sz w:val="24"/>
          <w:szCs w:val="24"/>
          <w:lang w:eastAsia="pl-PL"/>
        </w:rPr>
        <w:t>P</w:t>
      </w:r>
      <w:r w:rsidR="00955D6D" w:rsidRPr="003E5D26">
        <w:rPr>
          <w:rFonts w:asciiTheme="majorHAnsi" w:eastAsia="Times New Roman" w:hAnsiTheme="majorHAnsi" w:cstheme="majorHAnsi"/>
          <w:color w:val="000000"/>
          <w:sz w:val="24"/>
          <w:szCs w:val="24"/>
          <w:lang w:eastAsia="pl-PL"/>
        </w:rPr>
        <w:t>zp</w:t>
      </w:r>
      <w:r w:rsidRPr="003E5D26">
        <w:rPr>
          <w:rFonts w:asciiTheme="majorHAnsi" w:eastAsia="Times New Roman" w:hAnsiTheme="majorHAnsi" w:cstheme="majorHAnsi"/>
          <w:color w:val="000000"/>
          <w:sz w:val="24"/>
          <w:szCs w:val="24"/>
          <w:lang w:eastAsia="pl-PL"/>
        </w:rPr>
        <w:t xml:space="preserve">), Zamawiający wymaga aby poręczenie lub gwarancja obejmowała swą treścią (tj. zobowiązanych z tytułu poręczenia lub gwarancji) wszystkich Wykonawców wspólnie ubiegających się o udzielenie zamówienia </w:t>
      </w:r>
      <w:r w:rsidR="00EC57D4"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lastRenderedPageBreak/>
        <w:t>lub aby z jej treści wynikało, że zabezpiecza ofertę Wykonawców wspólnie ubiegających się o udzielenie zamówienia (konsorcjum);</w:t>
      </w:r>
    </w:p>
    <w:p w14:paraId="0761CEF7" w14:textId="60A53C9A" w:rsidR="00EC57D4" w:rsidRPr="003E5D26" w:rsidRDefault="005F30FE" w:rsidP="00242C38">
      <w:pPr>
        <w:pStyle w:val="Bezodstpw"/>
        <w:numPr>
          <w:ilvl w:val="0"/>
          <w:numId w:val="2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Oferta wykonawcy, który nie wniesie wadium, wniesie wadium w sposób nieprawidłowy lub nie utrzyma wadium nieprzerwanie do upływu terminu związania ofertą lub złoży wniosek o zwrot wadium w przypadku,</w:t>
      </w:r>
      <w:r w:rsidR="00EC57D4"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 xml:space="preserve">o którym mowa w art. 98 ust. </w:t>
      </w:r>
      <w:r w:rsidR="00497790" w:rsidRPr="003E5D26">
        <w:rPr>
          <w:rFonts w:asciiTheme="majorHAnsi" w:eastAsia="Times New Roman" w:hAnsiTheme="majorHAnsi" w:cstheme="majorHAnsi"/>
          <w:color w:val="000000"/>
          <w:sz w:val="24"/>
          <w:szCs w:val="24"/>
          <w:lang w:eastAsia="pl-PL"/>
        </w:rPr>
        <w:t>3</w:t>
      </w:r>
      <w:r w:rsidRPr="003E5D26">
        <w:rPr>
          <w:rFonts w:asciiTheme="majorHAnsi" w:eastAsia="Times New Roman" w:hAnsiTheme="majorHAnsi" w:cstheme="majorHAnsi"/>
          <w:color w:val="000000"/>
          <w:sz w:val="24"/>
          <w:szCs w:val="24"/>
          <w:lang w:eastAsia="pl-PL"/>
        </w:rPr>
        <w:t xml:space="preserve"> </w:t>
      </w:r>
      <w:r w:rsidR="009761E7" w:rsidRPr="003E5D26">
        <w:rPr>
          <w:rFonts w:asciiTheme="majorHAnsi" w:eastAsia="Times New Roman" w:hAnsiTheme="majorHAnsi" w:cstheme="majorHAnsi"/>
          <w:color w:val="000000"/>
          <w:sz w:val="24"/>
          <w:szCs w:val="24"/>
          <w:lang w:eastAsia="pl-PL"/>
        </w:rPr>
        <w:t xml:space="preserve">ustawy </w:t>
      </w:r>
      <w:r w:rsidRPr="003E5D26">
        <w:rPr>
          <w:rFonts w:asciiTheme="majorHAnsi" w:eastAsia="Times New Roman" w:hAnsiTheme="majorHAnsi" w:cstheme="majorHAnsi"/>
          <w:color w:val="000000"/>
          <w:sz w:val="24"/>
          <w:szCs w:val="24"/>
          <w:lang w:eastAsia="pl-PL"/>
        </w:rPr>
        <w:t>P</w:t>
      </w:r>
      <w:r w:rsidR="00955D6D" w:rsidRPr="003E5D26">
        <w:rPr>
          <w:rFonts w:asciiTheme="majorHAnsi" w:eastAsia="Times New Roman" w:hAnsiTheme="majorHAnsi" w:cstheme="majorHAnsi"/>
          <w:color w:val="000000"/>
          <w:sz w:val="24"/>
          <w:szCs w:val="24"/>
          <w:lang w:eastAsia="pl-PL"/>
        </w:rPr>
        <w:t>zp</w:t>
      </w:r>
      <w:r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b/>
          <w:bCs/>
          <w:color w:val="000000"/>
          <w:sz w:val="24"/>
          <w:szCs w:val="24"/>
          <w:lang w:eastAsia="pl-PL"/>
        </w:rPr>
        <w:t>zostanie odrzucona</w:t>
      </w:r>
      <w:r w:rsidRPr="003E5D26">
        <w:rPr>
          <w:rFonts w:asciiTheme="majorHAnsi" w:eastAsia="Times New Roman" w:hAnsiTheme="majorHAnsi" w:cstheme="majorHAnsi"/>
          <w:color w:val="000000"/>
          <w:sz w:val="24"/>
          <w:szCs w:val="24"/>
          <w:lang w:eastAsia="pl-PL"/>
        </w:rPr>
        <w:t>.</w:t>
      </w:r>
    </w:p>
    <w:p w14:paraId="0D2E001A" w14:textId="16F7CE49" w:rsidR="00BD6FA7" w:rsidRPr="000B0E8B" w:rsidRDefault="005F30FE" w:rsidP="000B0E8B">
      <w:pPr>
        <w:pStyle w:val="Bezodstpw"/>
        <w:numPr>
          <w:ilvl w:val="0"/>
          <w:numId w:val="2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Zasady zwrotu oraz okoliczności zatrzymania wadium określa art. 98 </w:t>
      </w:r>
      <w:r w:rsidR="0007342E" w:rsidRPr="003E5D26">
        <w:rPr>
          <w:rFonts w:asciiTheme="majorHAnsi" w:eastAsia="Times New Roman" w:hAnsiTheme="majorHAnsi" w:cstheme="majorHAnsi"/>
          <w:color w:val="000000"/>
          <w:sz w:val="24"/>
          <w:szCs w:val="24"/>
          <w:lang w:eastAsia="pl-PL"/>
        </w:rPr>
        <w:t xml:space="preserve">ustawy </w:t>
      </w:r>
      <w:r w:rsidRPr="003E5D26">
        <w:rPr>
          <w:rFonts w:asciiTheme="majorHAnsi" w:eastAsia="Times New Roman" w:hAnsiTheme="majorHAnsi" w:cstheme="majorHAnsi"/>
          <w:color w:val="000000"/>
          <w:sz w:val="24"/>
          <w:szCs w:val="24"/>
          <w:lang w:eastAsia="pl-PL"/>
        </w:rPr>
        <w:t>P</w:t>
      </w:r>
      <w:r w:rsidR="00955D6D" w:rsidRPr="003E5D26">
        <w:rPr>
          <w:rFonts w:asciiTheme="majorHAnsi" w:eastAsia="Times New Roman" w:hAnsiTheme="majorHAnsi" w:cstheme="majorHAnsi"/>
          <w:color w:val="000000"/>
          <w:sz w:val="24"/>
          <w:szCs w:val="24"/>
          <w:lang w:eastAsia="pl-PL"/>
        </w:rPr>
        <w:t>zp</w:t>
      </w:r>
      <w:r w:rsidR="00EC57D4" w:rsidRPr="003E5D26">
        <w:rPr>
          <w:rFonts w:asciiTheme="majorHAnsi" w:eastAsia="Times New Roman" w:hAnsiTheme="majorHAnsi" w:cstheme="majorHAnsi"/>
          <w:color w:val="000000"/>
          <w:sz w:val="24"/>
          <w:szCs w:val="24"/>
          <w:lang w:eastAsia="pl-PL"/>
        </w:rPr>
        <w:t>.</w:t>
      </w:r>
    </w:p>
    <w:p w14:paraId="3184025F" w14:textId="550EB2E0" w:rsidR="00EF14B4" w:rsidRPr="003E5D26" w:rsidRDefault="006E758E"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XI</w:t>
      </w:r>
      <w:r w:rsidR="000D5CE4" w:rsidRPr="003E5D26">
        <w:rPr>
          <w:rFonts w:asciiTheme="majorHAnsi" w:hAnsiTheme="majorHAnsi" w:cstheme="majorHAnsi"/>
          <w:b/>
          <w:bCs/>
          <w:sz w:val="24"/>
          <w:szCs w:val="24"/>
        </w:rPr>
        <w:t>V</w:t>
      </w:r>
      <w:r w:rsidRPr="003E5D26">
        <w:rPr>
          <w:rFonts w:asciiTheme="majorHAnsi" w:hAnsiTheme="majorHAnsi" w:cstheme="majorHAnsi"/>
          <w:b/>
          <w:bCs/>
          <w:sz w:val="24"/>
          <w:szCs w:val="24"/>
        </w:rPr>
        <w:t>.</w:t>
      </w:r>
      <w:r w:rsidR="00EC57D4"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WYMAGANIA DOTYCZĄCE ZABEZPIECZENIA NALEŻYTEGO WYKONANIA UMOWY</w:t>
      </w:r>
    </w:p>
    <w:p w14:paraId="2FCC5B24" w14:textId="22E2805B" w:rsidR="001F4275" w:rsidRPr="003E5D26" w:rsidRDefault="006E758E" w:rsidP="00242C38">
      <w:pPr>
        <w:pStyle w:val="Bezodstpw"/>
        <w:spacing w:line="360" w:lineRule="auto"/>
        <w:ind w:left="567"/>
        <w:rPr>
          <w:rFonts w:asciiTheme="majorHAnsi" w:eastAsia="Times New Roman" w:hAnsiTheme="majorHAnsi" w:cstheme="majorHAnsi"/>
          <w:sz w:val="24"/>
          <w:szCs w:val="24"/>
          <w:lang w:eastAsia="ar-SA"/>
        </w:rPr>
      </w:pPr>
      <w:r w:rsidRPr="003E5D26">
        <w:rPr>
          <w:rFonts w:asciiTheme="majorHAnsi" w:eastAsia="Times New Roman" w:hAnsiTheme="majorHAnsi" w:cstheme="majorHAnsi"/>
          <w:sz w:val="24"/>
          <w:szCs w:val="24"/>
          <w:lang w:eastAsia="ar-SA"/>
        </w:rPr>
        <w:t xml:space="preserve">Zamawiający </w:t>
      </w:r>
      <w:r w:rsidR="00551580" w:rsidRPr="003E5D26">
        <w:rPr>
          <w:rFonts w:asciiTheme="majorHAnsi" w:eastAsia="Times New Roman" w:hAnsiTheme="majorHAnsi" w:cstheme="majorHAnsi"/>
          <w:sz w:val="24"/>
          <w:szCs w:val="24"/>
          <w:lang w:eastAsia="ar-SA"/>
        </w:rPr>
        <w:t xml:space="preserve">nie </w:t>
      </w:r>
      <w:r w:rsidRPr="003E5D26">
        <w:rPr>
          <w:rFonts w:asciiTheme="majorHAnsi" w:eastAsia="Times New Roman" w:hAnsiTheme="majorHAnsi" w:cstheme="majorHAnsi"/>
          <w:sz w:val="24"/>
          <w:szCs w:val="24"/>
          <w:lang w:eastAsia="ar-SA"/>
        </w:rPr>
        <w:t>będzie żądać od Wykonawcy, którego oferta została wybrana jako najkorzystniejsza, wniesienia zabezpieczenia należytego wykonania umowy</w:t>
      </w:r>
      <w:r w:rsidR="00551580" w:rsidRPr="003E5D26">
        <w:rPr>
          <w:rFonts w:asciiTheme="majorHAnsi" w:eastAsia="Times New Roman" w:hAnsiTheme="majorHAnsi" w:cstheme="majorHAnsi"/>
          <w:sz w:val="24"/>
          <w:szCs w:val="24"/>
          <w:lang w:eastAsia="ar-SA"/>
        </w:rPr>
        <w:t>.</w:t>
      </w:r>
      <w:r w:rsidRPr="003E5D26">
        <w:rPr>
          <w:rFonts w:asciiTheme="majorHAnsi" w:eastAsia="Times New Roman" w:hAnsiTheme="majorHAnsi" w:cstheme="majorHAnsi"/>
          <w:sz w:val="24"/>
          <w:szCs w:val="24"/>
          <w:lang w:eastAsia="ar-SA"/>
        </w:rPr>
        <w:t xml:space="preserve"> </w:t>
      </w:r>
    </w:p>
    <w:p w14:paraId="5B776658" w14:textId="5F7F1BA5" w:rsidR="006E758E" w:rsidRPr="003E5D26" w:rsidRDefault="00AC03D5"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w:t>
      </w:r>
      <w:r w:rsidR="000D5CE4" w:rsidRPr="003E5D26">
        <w:rPr>
          <w:rFonts w:asciiTheme="majorHAnsi" w:hAnsiTheme="majorHAnsi" w:cstheme="majorHAnsi"/>
          <w:b/>
          <w:bCs/>
          <w:sz w:val="24"/>
          <w:szCs w:val="24"/>
        </w:rPr>
        <w:t>V</w:t>
      </w:r>
      <w:r w:rsidRPr="003E5D26">
        <w:rPr>
          <w:rFonts w:asciiTheme="majorHAnsi" w:hAnsiTheme="majorHAnsi" w:cstheme="majorHAnsi"/>
          <w:b/>
          <w:bCs/>
          <w:sz w:val="24"/>
          <w:szCs w:val="24"/>
        </w:rPr>
        <w:t xml:space="preserve">. </w:t>
      </w:r>
      <w:r w:rsidR="00EC57D4"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KRYTERIA OCENY OFERT</w:t>
      </w:r>
    </w:p>
    <w:p w14:paraId="6ADA30AD" w14:textId="77777777" w:rsidR="008A503D" w:rsidRPr="003E5D26" w:rsidRDefault="008A503D" w:rsidP="00242C38">
      <w:pPr>
        <w:pStyle w:val="Bezodstpw"/>
        <w:numPr>
          <w:ilvl w:val="0"/>
          <w:numId w:val="2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Przy wyborze najkorzystniejszej oferty Zamawiający będzie się kierował następującymi kryteriami oceny ofert:</w:t>
      </w:r>
    </w:p>
    <w:p w14:paraId="4F8A4453" w14:textId="79BA09C2" w:rsidR="008A503D" w:rsidRPr="003E5D26" w:rsidRDefault="008A503D" w:rsidP="00242C38">
      <w:pPr>
        <w:pStyle w:val="Bezodstpw"/>
        <w:numPr>
          <w:ilvl w:val="0"/>
          <w:numId w:val="29"/>
        </w:numPr>
        <w:spacing w:line="360" w:lineRule="auto"/>
        <w:ind w:left="567" w:hanging="283"/>
        <w:rPr>
          <w:rFonts w:asciiTheme="majorHAnsi" w:hAnsiTheme="majorHAnsi" w:cstheme="majorHAnsi"/>
          <w:sz w:val="24"/>
          <w:szCs w:val="24"/>
        </w:rPr>
      </w:pPr>
      <w:r w:rsidRPr="003E5D26">
        <w:rPr>
          <w:rFonts w:asciiTheme="majorHAnsi" w:hAnsiTheme="majorHAnsi" w:cstheme="majorHAnsi"/>
          <w:b/>
          <w:bCs/>
          <w:sz w:val="24"/>
          <w:szCs w:val="24"/>
        </w:rPr>
        <w:t>Cena (C)</w:t>
      </w:r>
      <w:r w:rsidRPr="003E5D26">
        <w:rPr>
          <w:rFonts w:asciiTheme="majorHAnsi" w:hAnsiTheme="majorHAnsi" w:cstheme="majorHAnsi"/>
          <w:sz w:val="24"/>
          <w:szCs w:val="24"/>
        </w:rPr>
        <w:t xml:space="preserve"> – waga kryterium </w:t>
      </w:r>
      <w:r w:rsidRPr="003E5D26">
        <w:rPr>
          <w:rFonts w:asciiTheme="majorHAnsi" w:hAnsiTheme="majorHAnsi" w:cstheme="majorHAnsi"/>
          <w:b/>
          <w:bCs/>
          <w:sz w:val="24"/>
          <w:szCs w:val="24"/>
        </w:rPr>
        <w:t>80%</w:t>
      </w:r>
      <w:r w:rsidRPr="003E5D26">
        <w:rPr>
          <w:rFonts w:asciiTheme="majorHAnsi" w:hAnsiTheme="majorHAnsi" w:cstheme="majorHAnsi"/>
          <w:sz w:val="24"/>
          <w:szCs w:val="24"/>
        </w:rPr>
        <w:t>;</w:t>
      </w:r>
    </w:p>
    <w:p w14:paraId="066BF827" w14:textId="6DA0CF3D" w:rsidR="008A503D" w:rsidRPr="003E5D26" w:rsidRDefault="008A503D" w:rsidP="00242C38">
      <w:pPr>
        <w:pStyle w:val="Bezodstpw"/>
        <w:numPr>
          <w:ilvl w:val="0"/>
          <w:numId w:val="29"/>
        </w:numPr>
        <w:spacing w:line="360" w:lineRule="auto"/>
        <w:ind w:left="567" w:hanging="283"/>
        <w:rPr>
          <w:rFonts w:asciiTheme="majorHAnsi" w:hAnsiTheme="majorHAnsi" w:cstheme="majorHAnsi"/>
          <w:sz w:val="24"/>
          <w:szCs w:val="24"/>
        </w:rPr>
      </w:pPr>
      <w:r w:rsidRPr="003E5D26">
        <w:rPr>
          <w:rFonts w:asciiTheme="majorHAnsi" w:hAnsiTheme="majorHAnsi" w:cstheme="majorHAnsi"/>
          <w:b/>
          <w:bCs/>
          <w:sz w:val="24"/>
          <w:szCs w:val="24"/>
        </w:rPr>
        <w:t xml:space="preserve">Przedłużenie </w:t>
      </w:r>
      <w:r w:rsidR="00CB1625" w:rsidRPr="003E5D26">
        <w:rPr>
          <w:rFonts w:asciiTheme="majorHAnsi" w:hAnsiTheme="majorHAnsi" w:cstheme="majorHAnsi"/>
          <w:b/>
          <w:bCs/>
          <w:sz w:val="24"/>
          <w:szCs w:val="24"/>
        </w:rPr>
        <w:t>czasu pełnienia dyżuru konserwatorskiego</w:t>
      </w:r>
      <w:r w:rsidRPr="003E5D26">
        <w:rPr>
          <w:rFonts w:asciiTheme="majorHAnsi" w:hAnsiTheme="majorHAnsi" w:cstheme="majorHAnsi"/>
          <w:b/>
          <w:bCs/>
          <w:caps/>
          <w:sz w:val="24"/>
          <w:szCs w:val="24"/>
        </w:rPr>
        <w:t xml:space="preserve"> (B)</w:t>
      </w:r>
      <w:r w:rsidRPr="003E5D26">
        <w:rPr>
          <w:rFonts w:asciiTheme="majorHAnsi" w:hAnsiTheme="majorHAnsi" w:cstheme="majorHAnsi"/>
          <w:caps/>
          <w:sz w:val="24"/>
          <w:szCs w:val="24"/>
        </w:rPr>
        <w:t xml:space="preserve"> </w:t>
      </w:r>
      <w:r w:rsidRPr="003E5D26">
        <w:rPr>
          <w:rFonts w:asciiTheme="majorHAnsi" w:hAnsiTheme="majorHAnsi" w:cstheme="majorHAnsi"/>
          <w:sz w:val="24"/>
          <w:szCs w:val="24"/>
        </w:rPr>
        <w:t xml:space="preserve">– waga kryterium </w:t>
      </w:r>
      <w:r w:rsidRPr="003E5D26">
        <w:rPr>
          <w:rFonts w:asciiTheme="majorHAnsi" w:hAnsiTheme="majorHAnsi" w:cstheme="majorHAnsi"/>
          <w:b/>
          <w:bCs/>
          <w:sz w:val="24"/>
          <w:szCs w:val="24"/>
        </w:rPr>
        <w:t>20%</w:t>
      </w:r>
      <w:r w:rsidRPr="003E5D26">
        <w:rPr>
          <w:rFonts w:asciiTheme="majorHAnsi" w:hAnsiTheme="majorHAnsi" w:cstheme="majorHAnsi"/>
          <w:sz w:val="24"/>
          <w:szCs w:val="24"/>
        </w:rPr>
        <w:t>.</w:t>
      </w:r>
    </w:p>
    <w:p w14:paraId="32868A02" w14:textId="0053989C" w:rsidR="008A503D" w:rsidRPr="003E5D26" w:rsidRDefault="008A503D" w:rsidP="00242C38">
      <w:pPr>
        <w:pStyle w:val="Bezodstpw"/>
        <w:numPr>
          <w:ilvl w:val="0"/>
          <w:numId w:val="2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Zasady oceny ofert w poszczególnych kryteriach:</w:t>
      </w:r>
    </w:p>
    <w:p w14:paraId="4F6286E2" w14:textId="4F7C8788" w:rsidR="008A503D" w:rsidRPr="003E5D26" w:rsidRDefault="008A503D" w:rsidP="00242C38">
      <w:pPr>
        <w:pStyle w:val="Bezodstpw"/>
        <w:numPr>
          <w:ilvl w:val="0"/>
          <w:numId w:val="30"/>
        </w:numPr>
        <w:spacing w:line="360" w:lineRule="auto"/>
        <w:rPr>
          <w:rFonts w:asciiTheme="majorHAnsi" w:hAnsiTheme="majorHAnsi" w:cstheme="majorHAnsi"/>
          <w:sz w:val="24"/>
          <w:szCs w:val="24"/>
        </w:rPr>
      </w:pPr>
      <w:r w:rsidRPr="003E5D26">
        <w:rPr>
          <w:rFonts w:asciiTheme="majorHAnsi" w:hAnsiTheme="majorHAnsi" w:cstheme="majorHAnsi"/>
          <w:b/>
          <w:bCs/>
          <w:sz w:val="24"/>
          <w:szCs w:val="24"/>
        </w:rPr>
        <w:t>Cena (C) – waga 80%</w:t>
      </w:r>
    </w:p>
    <w:p w14:paraId="5B711E3A" w14:textId="3D6AC9A0" w:rsidR="008A503D" w:rsidRPr="003E5D26" w:rsidRDefault="00EC57D4" w:rsidP="00242C38">
      <w:pPr>
        <w:pStyle w:val="Bezodstpw"/>
        <w:spacing w:line="360" w:lineRule="auto"/>
        <w:ind w:left="1416"/>
        <w:rPr>
          <w:rFonts w:asciiTheme="majorHAnsi" w:hAnsiTheme="majorHAnsi" w:cstheme="majorHAnsi"/>
          <w:b/>
          <w:bCs/>
          <w:sz w:val="24"/>
          <w:szCs w:val="24"/>
        </w:rPr>
      </w:pPr>
      <w:r w:rsidRPr="003E5D26">
        <w:rPr>
          <w:rFonts w:asciiTheme="majorHAnsi" w:hAnsiTheme="majorHAnsi" w:cstheme="majorHAnsi"/>
          <w:sz w:val="24"/>
          <w:szCs w:val="24"/>
        </w:rPr>
        <w:t xml:space="preserve">      </w:t>
      </w:r>
      <w:r w:rsidRPr="003E5D26">
        <w:rPr>
          <w:rFonts w:asciiTheme="majorHAnsi" w:hAnsiTheme="majorHAnsi" w:cstheme="majorHAnsi"/>
          <w:sz w:val="24"/>
          <w:szCs w:val="24"/>
        </w:rPr>
        <w:tab/>
      </w:r>
      <w:r w:rsidRPr="003E5D26">
        <w:rPr>
          <w:rFonts w:asciiTheme="majorHAnsi" w:hAnsiTheme="majorHAnsi" w:cstheme="majorHAnsi"/>
          <w:b/>
          <w:bCs/>
          <w:sz w:val="24"/>
          <w:szCs w:val="24"/>
        </w:rPr>
        <w:t xml:space="preserve">     </w:t>
      </w:r>
      <w:r w:rsidR="00541570" w:rsidRPr="003E5D26">
        <w:rPr>
          <w:rFonts w:asciiTheme="majorHAnsi" w:hAnsiTheme="majorHAnsi" w:cstheme="majorHAnsi"/>
          <w:b/>
          <w:bCs/>
          <w:sz w:val="24"/>
          <w:szCs w:val="24"/>
        </w:rPr>
        <w:t xml:space="preserve"> </w:t>
      </w:r>
      <w:r w:rsidR="008A503D" w:rsidRPr="003E5D26">
        <w:rPr>
          <w:rFonts w:asciiTheme="majorHAnsi" w:hAnsiTheme="majorHAnsi" w:cstheme="majorHAnsi"/>
          <w:b/>
          <w:bCs/>
          <w:sz w:val="24"/>
          <w:szCs w:val="24"/>
        </w:rPr>
        <w:t>cena najniższa brutto*</w:t>
      </w:r>
    </w:p>
    <w:p w14:paraId="1DA18837" w14:textId="1E4D1108" w:rsidR="008A503D" w:rsidRPr="003E5D26" w:rsidRDefault="00EC57D4" w:rsidP="00242C38">
      <w:pPr>
        <w:pStyle w:val="Bezodstpw"/>
        <w:spacing w:line="360" w:lineRule="auto"/>
        <w:ind w:left="708" w:firstLine="708"/>
        <w:rPr>
          <w:rFonts w:asciiTheme="majorHAnsi" w:hAnsiTheme="majorHAnsi" w:cstheme="majorHAnsi"/>
          <w:b/>
          <w:bCs/>
          <w:sz w:val="24"/>
          <w:szCs w:val="24"/>
        </w:rPr>
      </w:pPr>
      <w:r w:rsidRPr="003E5D26">
        <w:rPr>
          <w:rFonts w:asciiTheme="majorHAnsi" w:hAnsiTheme="majorHAnsi" w:cstheme="majorHAnsi"/>
          <w:b/>
          <w:bCs/>
          <w:noProof/>
          <w:sz w:val="24"/>
          <w:szCs w:val="24"/>
        </w:rPr>
        <mc:AlternateContent>
          <mc:Choice Requires="wps">
            <w:drawing>
              <wp:anchor distT="0" distB="0" distL="114300" distR="114300" simplePos="0" relativeHeight="251659264" behindDoc="0" locked="0" layoutInCell="1" allowOverlap="1" wp14:anchorId="1EA9618E" wp14:editId="106C55CD">
                <wp:simplePos x="0" y="0"/>
                <wp:positionH relativeFrom="column">
                  <wp:posOffset>1318620</wp:posOffset>
                </wp:positionH>
                <wp:positionV relativeFrom="paragraph">
                  <wp:posOffset>82522</wp:posOffset>
                </wp:positionV>
                <wp:extent cx="1924216"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19242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23D0F"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85pt,6.5pt" to="25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" strokecolor="black [3200]" strokeweight=".5pt">
                <v:stroke joinstyle="miter"/>
              </v:line>
            </w:pict>
          </mc:Fallback>
        </mc:AlternateContent>
      </w:r>
      <w:r w:rsidR="008A503D" w:rsidRPr="003E5D26">
        <w:rPr>
          <w:rFonts w:asciiTheme="majorHAnsi" w:hAnsiTheme="majorHAnsi" w:cstheme="majorHAnsi"/>
          <w:b/>
          <w:bCs/>
          <w:sz w:val="24"/>
          <w:szCs w:val="24"/>
        </w:rPr>
        <w:t xml:space="preserve">C =   </w:t>
      </w:r>
      <w:r w:rsidRPr="003E5D26">
        <w:rPr>
          <w:rFonts w:asciiTheme="majorHAnsi" w:hAnsiTheme="majorHAnsi" w:cstheme="majorHAnsi"/>
          <w:b/>
          <w:bCs/>
          <w:sz w:val="24"/>
          <w:szCs w:val="24"/>
        </w:rPr>
        <w:tab/>
      </w:r>
      <w:r w:rsidRPr="003E5D26">
        <w:rPr>
          <w:rFonts w:asciiTheme="majorHAnsi" w:hAnsiTheme="majorHAnsi" w:cstheme="majorHAnsi"/>
          <w:b/>
          <w:bCs/>
          <w:sz w:val="24"/>
          <w:szCs w:val="24"/>
        </w:rPr>
        <w:tab/>
      </w:r>
      <w:r w:rsidRPr="003E5D26">
        <w:rPr>
          <w:rFonts w:asciiTheme="majorHAnsi" w:hAnsiTheme="majorHAnsi" w:cstheme="majorHAnsi"/>
          <w:b/>
          <w:bCs/>
          <w:sz w:val="24"/>
          <w:szCs w:val="24"/>
        </w:rPr>
        <w:tab/>
      </w:r>
      <w:r w:rsidRPr="003E5D26">
        <w:rPr>
          <w:rFonts w:asciiTheme="majorHAnsi" w:hAnsiTheme="majorHAnsi" w:cstheme="majorHAnsi"/>
          <w:b/>
          <w:bCs/>
          <w:sz w:val="24"/>
          <w:szCs w:val="24"/>
        </w:rPr>
        <w:tab/>
      </w:r>
      <w:r w:rsidRPr="003E5D26">
        <w:rPr>
          <w:rFonts w:asciiTheme="majorHAnsi" w:hAnsiTheme="majorHAnsi" w:cstheme="majorHAnsi"/>
          <w:b/>
          <w:bCs/>
          <w:sz w:val="24"/>
          <w:szCs w:val="24"/>
        </w:rPr>
        <w:tab/>
      </w:r>
      <w:r w:rsidR="00541570" w:rsidRPr="003E5D26">
        <w:rPr>
          <w:rFonts w:asciiTheme="majorHAnsi" w:hAnsiTheme="majorHAnsi" w:cstheme="majorHAnsi"/>
          <w:b/>
          <w:bCs/>
          <w:sz w:val="24"/>
          <w:szCs w:val="24"/>
        </w:rPr>
        <w:t xml:space="preserve">      </w:t>
      </w:r>
      <w:r w:rsidR="008A503D" w:rsidRPr="003E5D26">
        <w:rPr>
          <w:rFonts w:asciiTheme="majorHAnsi" w:hAnsiTheme="majorHAnsi" w:cstheme="majorHAnsi"/>
          <w:b/>
          <w:bCs/>
          <w:sz w:val="24"/>
          <w:szCs w:val="24"/>
        </w:rPr>
        <w:t>x 100 pkt x 80%</w:t>
      </w:r>
    </w:p>
    <w:p w14:paraId="58F36418" w14:textId="4D53B37A" w:rsidR="008A503D" w:rsidRPr="003E5D26" w:rsidRDefault="008A503D"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 xml:space="preserve"> </w:t>
      </w:r>
      <w:r w:rsidR="00EC57D4" w:rsidRPr="003E5D26">
        <w:rPr>
          <w:rFonts w:asciiTheme="majorHAnsi" w:hAnsiTheme="majorHAnsi" w:cstheme="majorHAnsi"/>
          <w:b/>
          <w:bCs/>
          <w:sz w:val="24"/>
          <w:szCs w:val="24"/>
        </w:rPr>
        <w:tab/>
      </w:r>
      <w:r w:rsidR="00EC57D4" w:rsidRPr="003E5D26">
        <w:rPr>
          <w:rFonts w:asciiTheme="majorHAnsi" w:hAnsiTheme="majorHAnsi" w:cstheme="majorHAnsi"/>
          <w:b/>
          <w:bCs/>
          <w:sz w:val="24"/>
          <w:szCs w:val="24"/>
        </w:rPr>
        <w:tab/>
      </w:r>
      <w:r w:rsidRPr="003E5D26">
        <w:rPr>
          <w:rFonts w:asciiTheme="majorHAnsi" w:hAnsiTheme="majorHAnsi" w:cstheme="majorHAnsi"/>
          <w:b/>
          <w:bCs/>
          <w:sz w:val="24"/>
          <w:szCs w:val="24"/>
        </w:rPr>
        <w:t xml:space="preserve"> cena oferty ocenianej brutto</w:t>
      </w:r>
    </w:p>
    <w:p w14:paraId="635A32BF" w14:textId="2A98ED32" w:rsidR="00541570" w:rsidRPr="003E5D26" w:rsidRDefault="008A503D" w:rsidP="00BB7D3C">
      <w:pPr>
        <w:pStyle w:val="Bezodstpw"/>
        <w:spacing w:line="360" w:lineRule="auto"/>
        <w:ind w:left="708" w:firstLine="708"/>
        <w:rPr>
          <w:rFonts w:asciiTheme="majorHAnsi" w:hAnsiTheme="majorHAnsi" w:cstheme="majorHAnsi"/>
          <w:b/>
          <w:bCs/>
          <w:sz w:val="24"/>
          <w:szCs w:val="24"/>
        </w:rPr>
      </w:pPr>
      <w:r w:rsidRPr="003E5D26">
        <w:rPr>
          <w:rFonts w:asciiTheme="majorHAnsi" w:hAnsiTheme="majorHAnsi" w:cstheme="majorHAnsi"/>
          <w:b/>
          <w:bCs/>
          <w:sz w:val="24"/>
          <w:szCs w:val="24"/>
        </w:rPr>
        <w:t>* spośród wszystkich złożonych ofert niepodlegających odrzuceniu</w:t>
      </w:r>
    </w:p>
    <w:p w14:paraId="084AE737" w14:textId="62FF9358" w:rsidR="008A503D" w:rsidRPr="003E5D26" w:rsidRDefault="00541570" w:rsidP="00242C38">
      <w:pPr>
        <w:pStyle w:val="Bezodstpw"/>
        <w:numPr>
          <w:ilvl w:val="0"/>
          <w:numId w:val="31"/>
        </w:numPr>
        <w:spacing w:line="360" w:lineRule="auto"/>
        <w:ind w:left="1418" w:hanging="567"/>
        <w:rPr>
          <w:rFonts w:asciiTheme="majorHAnsi" w:hAnsiTheme="majorHAnsi" w:cstheme="majorHAnsi"/>
          <w:sz w:val="24"/>
          <w:szCs w:val="24"/>
        </w:rPr>
      </w:pPr>
      <w:r w:rsidRPr="003E5D26">
        <w:rPr>
          <w:rFonts w:asciiTheme="majorHAnsi" w:hAnsiTheme="majorHAnsi" w:cstheme="majorHAnsi"/>
          <w:sz w:val="24"/>
          <w:szCs w:val="24"/>
        </w:rPr>
        <w:t>p</w:t>
      </w:r>
      <w:r w:rsidR="008A503D" w:rsidRPr="003E5D26">
        <w:rPr>
          <w:rFonts w:asciiTheme="majorHAnsi" w:hAnsiTheme="majorHAnsi" w:cstheme="majorHAnsi"/>
          <w:sz w:val="24"/>
          <w:szCs w:val="24"/>
        </w:rPr>
        <w:t>odstawą przyznania punktów w kryterium „cena” będzie cena ofertowa brutto podana przez Wykonawcę w Formularzu Ofertowym.</w:t>
      </w:r>
    </w:p>
    <w:p w14:paraId="74EF3E7B" w14:textId="30A0CCBC" w:rsidR="004D2407" w:rsidRPr="003E5D26" w:rsidRDefault="00541570" w:rsidP="00242C38">
      <w:pPr>
        <w:pStyle w:val="Bezodstpw"/>
        <w:numPr>
          <w:ilvl w:val="0"/>
          <w:numId w:val="31"/>
        </w:numPr>
        <w:spacing w:line="360" w:lineRule="auto"/>
        <w:ind w:left="1418" w:hanging="567"/>
        <w:rPr>
          <w:rFonts w:asciiTheme="majorHAnsi" w:hAnsiTheme="majorHAnsi" w:cstheme="majorHAnsi"/>
          <w:sz w:val="24"/>
          <w:szCs w:val="24"/>
        </w:rPr>
      </w:pPr>
      <w:r w:rsidRPr="003E5D26">
        <w:rPr>
          <w:rFonts w:asciiTheme="majorHAnsi" w:hAnsiTheme="majorHAnsi" w:cstheme="majorHAnsi"/>
          <w:sz w:val="24"/>
          <w:szCs w:val="24"/>
        </w:rPr>
        <w:t>c</w:t>
      </w:r>
      <w:r w:rsidR="008A503D" w:rsidRPr="003E5D26">
        <w:rPr>
          <w:rFonts w:asciiTheme="majorHAnsi" w:hAnsiTheme="majorHAnsi" w:cstheme="majorHAnsi"/>
          <w:sz w:val="24"/>
          <w:szCs w:val="24"/>
        </w:rPr>
        <w:t>ena ofertowa brutto musi uwzględniać wszelkie koszty jakie Wykonawca poniesie w związku z realizacją przedmiotu zamówienia.</w:t>
      </w:r>
    </w:p>
    <w:p w14:paraId="63E81B49" w14:textId="48195035" w:rsidR="00124F16" w:rsidRPr="003E5D26" w:rsidRDefault="00CF70F4" w:rsidP="00242C38">
      <w:pPr>
        <w:pStyle w:val="Bezodstpw"/>
        <w:numPr>
          <w:ilvl w:val="0"/>
          <w:numId w:val="31"/>
        </w:numPr>
        <w:spacing w:line="360" w:lineRule="auto"/>
        <w:ind w:left="1418" w:hanging="567"/>
        <w:rPr>
          <w:rFonts w:asciiTheme="majorHAnsi" w:hAnsiTheme="majorHAnsi" w:cstheme="majorHAnsi"/>
          <w:sz w:val="24"/>
          <w:szCs w:val="24"/>
        </w:rPr>
      </w:pPr>
      <w:r w:rsidRPr="003E5D26">
        <w:rPr>
          <w:rFonts w:asciiTheme="majorHAnsi" w:hAnsiTheme="majorHAnsi" w:cstheme="majorHAnsi"/>
          <w:sz w:val="24"/>
          <w:szCs w:val="24"/>
        </w:rPr>
        <w:t>maksymalna ilość punktów w tym kryterium to 80.</w:t>
      </w:r>
    </w:p>
    <w:p w14:paraId="0EE21A7F" w14:textId="3066F47B" w:rsidR="00CB1625" w:rsidRPr="003E5D26" w:rsidRDefault="00CB1625" w:rsidP="00242C38">
      <w:pPr>
        <w:tabs>
          <w:tab w:val="left" w:pos="426"/>
        </w:tabs>
        <w:suppressAutoHyphens/>
        <w:autoSpaceDN w:val="0"/>
        <w:spacing w:after="120" w:line="240" w:lineRule="auto"/>
        <w:textAlignment w:val="baseline"/>
        <w:rPr>
          <w:rFonts w:asciiTheme="majorHAnsi" w:eastAsia="Times New Roman" w:hAnsiTheme="majorHAnsi" w:cstheme="majorHAnsi"/>
          <w:kern w:val="3"/>
          <w:sz w:val="24"/>
          <w:szCs w:val="24"/>
          <w:lang w:eastAsia="zh-CN"/>
        </w:rPr>
      </w:pPr>
      <w:r w:rsidRPr="003E5D26">
        <w:rPr>
          <w:rFonts w:asciiTheme="majorHAnsi" w:eastAsia="Calibri" w:hAnsiTheme="majorHAnsi" w:cstheme="majorHAnsi"/>
          <w:b/>
          <w:kern w:val="3"/>
          <w:sz w:val="24"/>
          <w:szCs w:val="24"/>
          <w:lang w:eastAsia="zh-CN"/>
        </w:rPr>
        <w:t>b) Czas pełnienia dyżuru konserwatorskiego (B):</w:t>
      </w:r>
    </w:p>
    <w:p w14:paraId="3D09931A" w14:textId="77777777" w:rsidR="00CB1625" w:rsidRPr="003E5D26" w:rsidRDefault="00CB1625" w:rsidP="00242C38">
      <w:pPr>
        <w:pStyle w:val="Akapitzlist"/>
        <w:numPr>
          <w:ilvl w:val="0"/>
          <w:numId w:val="55"/>
        </w:numPr>
        <w:autoSpaceDE w:val="0"/>
        <w:autoSpaceDN w:val="0"/>
        <w:spacing w:after="0" w:line="360" w:lineRule="auto"/>
        <w:textAlignment w:val="baseline"/>
        <w:rPr>
          <w:rFonts w:asciiTheme="majorHAnsi" w:eastAsia="Times New Roman" w:hAnsiTheme="majorHAnsi" w:cstheme="majorHAnsi"/>
          <w:kern w:val="3"/>
          <w:sz w:val="24"/>
          <w:szCs w:val="24"/>
          <w:lang w:eastAsia="zh-CN"/>
        </w:rPr>
      </w:pPr>
      <w:r w:rsidRPr="003E5D26">
        <w:rPr>
          <w:rFonts w:asciiTheme="majorHAnsi" w:eastAsia="Calibri" w:hAnsiTheme="majorHAnsi" w:cstheme="majorHAnsi"/>
          <w:kern w:val="3"/>
          <w:sz w:val="24"/>
          <w:szCs w:val="24"/>
          <w:lang w:eastAsia="zh-CN"/>
        </w:rPr>
        <w:t>Punkty w tym kryterium będą przyznawane za wydłużenie terminu pełnienia dyżuru konserwatorskiego.</w:t>
      </w:r>
    </w:p>
    <w:p w14:paraId="08409A21" w14:textId="557F7F35" w:rsidR="00CB1625" w:rsidRPr="003E5D26" w:rsidRDefault="00CB1625" w:rsidP="000B4CBE">
      <w:pPr>
        <w:pStyle w:val="Akapitzlist"/>
        <w:numPr>
          <w:ilvl w:val="0"/>
          <w:numId w:val="55"/>
        </w:numPr>
        <w:autoSpaceDE w:val="0"/>
        <w:autoSpaceDN w:val="0"/>
        <w:spacing w:after="0" w:line="360" w:lineRule="auto"/>
        <w:textAlignment w:val="baseline"/>
        <w:rPr>
          <w:rFonts w:asciiTheme="majorHAnsi" w:eastAsia="Times New Roman" w:hAnsiTheme="majorHAnsi" w:cstheme="majorHAnsi"/>
          <w:kern w:val="3"/>
          <w:sz w:val="24"/>
          <w:szCs w:val="24"/>
          <w:lang w:eastAsia="zh-CN"/>
        </w:rPr>
      </w:pPr>
      <w:r w:rsidRPr="003E5D26">
        <w:rPr>
          <w:rFonts w:asciiTheme="majorHAnsi" w:eastAsia="Calibri" w:hAnsiTheme="majorHAnsi" w:cstheme="majorHAnsi"/>
          <w:kern w:val="3"/>
          <w:sz w:val="24"/>
          <w:szCs w:val="24"/>
          <w:lang w:eastAsia="zh-CN"/>
        </w:rPr>
        <w:t>Za każde wydłużenie terminu wykonania zmówienia o pełne 2 godziny, w stosunku do wymaganego terminu wykonania zamówienia, oferta otrzyma 5  punktów.</w:t>
      </w:r>
    </w:p>
    <w:p w14:paraId="4FF7C97E" w14:textId="77777777" w:rsidR="00CB1625" w:rsidRPr="003E5D26" w:rsidRDefault="00CB1625" w:rsidP="00242C38">
      <w:pPr>
        <w:pStyle w:val="Akapitzlist"/>
        <w:numPr>
          <w:ilvl w:val="0"/>
          <w:numId w:val="55"/>
        </w:numPr>
        <w:autoSpaceDE w:val="0"/>
        <w:autoSpaceDN w:val="0"/>
        <w:spacing w:after="0" w:line="360" w:lineRule="auto"/>
        <w:textAlignment w:val="baseline"/>
        <w:rPr>
          <w:rFonts w:asciiTheme="majorHAnsi" w:eastAsia="Times New Roman" w:hAnsiTheme="majorHAnsi" w:cstheme="majorHAnsi"/>
          <w:kern w:val="3"/>
          <w:sz w:val="24"/>
          <w:szCs w:val="24"/>
          <w:lang w:eastAsia="zh-CN"/>
        </w:rPr>
      </w:pPr>
      <w:r w:rsidRPr="003E5D26">
        <w:rPr>
          <w:rFonts w:asciiTheme="majorHAnsi" w:eastAsia="Times New Roman" w:hAnsiTheme="majorHAnsi" w:cstheme="majorHAnsi"/>
          <w:kern w:val="3"/>
          <w:sz w:val="24"/>
          <w:szCs w:val="24"/>
          <w:lang w:eastAsia="zh-CN"/>
        </w:rPr>
        <w:t>Maksymalny czas pełnienia dyżuru konserwatorskiego wynosi 24 godziny. Minimalny okres pełnienia dyżuru konserwatorskiego wynosi 16 godzin (tj. od 6</w:t>
      </w:r>
      <w:r w:rsidRPr="003E5D26">
        <w:rPr>
          <w:rFonts w:asciiTheme="majorHAnsi" w:eastAsia="Times New Roman" w:hAnsiTheme="majorHAnsi" w:cstheme="majorHAnsi"/>
          <w:kern w:val="3"/>
          <w:sz w:val="24"/>
          <w:szCs w:val="24"/>
          <w:vertAlign w:val="superscript"/>
          <w:lang w:eastAsia="zh-CN"/>
        </w:rPr>
        <w:t xml:space="preserve">00 </w:t>
      </w:r>
      <w:r w:rsidRPr="003E5D26">
        <w:rPr>
          <w:rFonts w:asciiTheme="majorHAnsi" w:eastAsia="Times New Roman" w:hAnsiTheme="majorHAnsi" w:cstheme="majorHAnsi"/>
          <w:kern w:val="3"/>
          <w:sz w:val="24"/>
          <w:szCs w:val="24"/>
          <w:lang w:eastAsia="zh-CN"/>
        </w:rPr>
        <w:t>do 22</w:t>
      </w:r>
      <w:r w:rsidRPr="003E5D26">
        <w:rPr>
          <w:rFonts w:asciiTheme="majorHAnsi" w:eastAsia="Times New Roman" w:hAnsiTheme="majorHAnsi" w:cstheme="majorHAnsi"/>
          <w:kern w:val="3"/>
          <w:sz w:val="24"/>
          <w:szCs w:val="24"/>
          <w:vertAlign w:val="superscript"/>
          <w:lang w:eastAsia="zh-CN"/>
        </w:rPr>
        <w:t>00</w:t>
      </w:r>
      <w:r w:rsidRPr="003E5D26">
        <w:rPr>
          <w:rFonts w:asciiTheme="majorHAnsi" w:eastAsia="Times New Roman" w:hAnsiTheme="majorHAnsi" w:cstheme="majorHAnsi"/>
          <w:kern w:val="3"/>
          <w:sz w:val="24"/>
          <w:szCs w:val="24"/>
          <w:lang w:eastAsia="zh-CN"/>
        </w:rPr>
        <w:t>).</w:t>
      </w:r>
    </w:p>
    <w:p w14:paraId="0B2AF843" w14:textId="2C4A6F2C" w:rsidR="00CB1625" w:rsidRPr="003E5D26" w:rsidRDefault="00CB1625" w:rsidP="00242C38">
      <w:pPr>
        <w:pStyle w:val="Akapitzlist"/>
        <w:numPr>
          <w:ilvl w:val="0"/>
          <w:numId w:val="55"/>
        </w:numPr>
        <w:autoSpaceDE w:val="0"/>
        <w:autoSpaceDN w:val="0"/>
        <w:spacing w:after="0" w:line="360" w:lineRule="auto"/>
        <w:textAlignment w:val="baseline"/>
        <w:rPr>
          <w:rFonts w:asciiTheme="majorHAnsi" w:eastAsia="Times New Roman" w:hAnsiTheme="majorHAnsi" w:cstheme="majorHAnsi"/>
          <w:kern w:val="3"/>
          <w:sz w:val="24"/>
          <w:szCs w:val="24"/>
          <w:lang w:eastAsia="zh-CN"/>
        </w:rPr>
      </w:pPr>
      <w:r w:rsidRPr="003E5D26">
        <w:rPr>
          <w:rFonts w:asciiTheme="majorHAnsi" w:eastAsia="Times New Roman" w:hAnsiTheme="majorHAnsi" w:cstheme="majorHAnsi"/>
          <w:kern w:val="3"/>
          <w:sz w:val="24"/>
          <w:szCs w:val="24"/>
          <w:lang w:eastAsia="zh-CN"/>
        </w:rPr>
        <w:lastRenderedPageBreak/>
        <w:t>Wydłużenie czasu pełnienia dyżury o np. 2 godziny spowoduje, iż dyżur konserwatorski wyniesie 18 godzin (tj. od 6</w:t>
      </w:r>
      <w:r w:rsidRPr="003E5D26">
        <w:rPr>
          <w:rFonts w:asciiTheme="majorHAnsi" w:eastAsia="Times New Roman" w:hAnsiTheme="majorHAnsi" w:cstheme="majorHAnsi"/>
          <w:kern w:val="3"/>
          <w:sz w:val="24"/>
          <w:szCs w:val="24"/>
          <w:vertAlign w:val="superscript"/>
          <w:lang w:eastAsia="zh-CN"/>
        </w:rPr>
        <w:t xml:space="preserve">00 </w:t>
      </w:r>
      <w:r w:rsidRPr="003E5D26">
        <w:rPr>
          <w:rFonts w:asciiTheme="majorHAnsi" w:eastAsia="Times New Roman" w:hAnsiTheme="majorHAnsi" w:cstheme="majorHAnsi"/>
          <w:kern w:val="3"/>
          <w:sz w:val="24"/>
          <w:szCs w:val="24"/>
          <w:lang w:eastAsia="zh-CN"/>
        </w:rPr>
        <w:t>do 24</w:t>
      </w:r>
      <w:r w:rsidRPr="003E5D26">
        <w:rPr>
          <w:rFonts w:asciiTheme="majorHAnsi" w:eastAsia="Times New Roman" w:hAnsiTheme="majorHAnsi" w:cstheme="majorHAnsi"/>
          <w:kern w:val="3"/>
          <w:sz w:val="24"/>
          <w:szCs w:val="24"/>
          <w:vertAlign w:val="superscript"/>
          <w:lang w:eastAsia="zh-CN"/>
        </w:rPr>
        <w:t>00</w:t>
      </w:r>
      <w:r w:rsidRPr="003E5D26">
        <w:rPr>
          <w:rFonts w:asciiTheme="majorHAnsi" w:eastAsia="Times New Roman" w:hAnsiTheme="majorHAnsi" w:cstheme="majorHAnsi"/>
          <w:kern w:val="3"/>
          <w:sz w:val="24"/>
          <w:szCs w:val="24"/>
          <w:lang w:eastAsia="zh-CN"/>
        </w:rPr>
        <w:t>).</w:t>
      </w:r>
    </w:p>
    <w:p w14:paraId="0A82C6D5" w14:textId="1DC13420" w:rsidR="00CB1625" w:rsidRDefault="00CB1625" w:rsidP="003046BE">
      <w:pPr>
        <w:pStyle w:val="Akapitzlist"/>
        <w:numPr>
          <w:ilvl w:val="0"/>
          <w:numId w:val="55"/>
        </w:numPr>
        <w:autoSpaceDE w:val="0"/>
        <w:autoSpaceDN w:val="0"/>
        <w:spacing w:after="0" w:line="360" w:lineRule="auto"/>
        <w:textAlignment w:val="baseline"/>
        <w:rPr>
          <w:rFonts w:asciiTheme="majorHAnsi" w:eastAsia="Times New Roman" w:hAnsiTheme="majorHAnsi" w:cstheme="majorHAnsi"/>
          <w:kern w:val="3"/>
          <w:sz w:val="24"/>
          <w:szCs w:val="24"/>
          <w:lang w:eastAsia="zh-CN"/>
        </w:rPr>
      </w:pPr>
      <w:r w:rsidRPr="003E5D26">
        <w:rPr>
          <w:rFonts w:asciiTheme="majorHAnsi" w:eastAsia="Times New Roman" w:hAnsiTheme="majorHAnsi" w:cstheme="majorHAnsi"/>
          <w:kern w:val="3"/>
          <w:sz w:val="24"/>
          <w:szCs w:val="24"/>
          <w:lang w:eastAsia="zh-CN"/>
        </w:rPr>
        <w:t xml:space="preserve">Maksymalna ilość punktów możliwych do otrzymania to 20. </w:t>
      </w:r>
    </w:p>
    <w:p w14:paraId="0D92BDF6" w14:textId="77777777" w:rsidR="00BD6FA7" w:rsidRPr="003E5D26" w:rsidRDefault="00BD6FA7" w:rsidP="00BD6FA7">
      <w:pPr>
        <w:pStyle w:val="Akapitzlist"/>
        <w:autoSpaceDE w:val="0"/>
        <w:autoSpaceDN w:val="0"/>
        <w:spacing w:after="0" w:line="360" w:lineRule="auto"/>
        <w:textAlignment w:val="baseline"/>
        <w:rPr>
          <w:rFonts w:asciiTheme="majorHAnsi" w:eastAsia="Times New Roman" w:hAnsiTheme="majorHAnsi" w:cstheme="majorHAnsi"/>
          <w:kern w:val="3"/>
          <w:sz w:val="24"/>
          <w:szCs w:val="24"/>
          <w:lang w:eastAsia="zh-CN"/>
        </w:rPr>
      </w:pPr>
    </w:p>
    <w:tbl>
      <w:tblPr>
        <w:tblW w:w="9782" w:type="dxa"/>
        <w:tblInd w:w="-289" w:type="dxa"/>
        <w:tblLayout w:type="fixed"/>
        <w:tblCellMar>
          <w:left w:w="10" w:type="dxa"/>
          <w:right w:w="10" w:type="dxa"/>
        </w:tblCellMar>
        <w:tblLook w:val="04A0" w:firstRow="1" w:lastRow="0" w:firstColumn="1" w:lastColumn="0" w:noHBand="0" w:noVBand="1"/>
      </w:tblPr>
      <w:tblGrid>
        <w:gridCol w:w="2978"/>
        <w:gridCol w:w="1701"/>
        <w:gridCol w:w="1701"/>
        <w:gridCol w:w="1701"/>
        <w:gridCol w:w="1701"/>
      </w:tblGrid>
      <w:tr w:rsidR="00CB1625" w:rsidRPr="003E5D26" w14:paraId="6F041456" w14:textId="77777777" w:rsidTr="00112577">
        <w:trPr>
          <w:trHeight w:val="834"/>
        </w:trPr>
        <w:tc>
          <w:tcPr>
            <w:tcW w:w="2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129E76" w14:textId="47DF6FFA" w:rsidR="00CB1625" w:rsidRPr="003E5D26" w:rsidRDefault="00CB1625" w:rsidP="00242C38">
            <w:pPr>
              <w:tabs>
                <w:tab w:val="left" w:pos="426"/>
              </w:tabs>
              <w:suppressAutoHyphens/>
              <w:autoSpaceDN w:val="0"/>
              <w:spacing w:after="0" w:line="240" w:lineRule="auto"/>
              <w:textAlignment w:val="baseline"/>
              <w:rPr>
                <w:rFonts w:asciiTheme="majorHAnsi" w:eastAsia="Times New Roman" w:hAnsiTheme="majorHAnsi" w:cstheme="majorHAnsi"/>
                <w:kern w:val="3"/>
                <w:sz w:val="24"/>
                <w:szCs w:val="24"/>
                <w:lang w:eastAsia="zh-CN"/>
              </w:rPr>
            </w:pPr>
            <w:r w:rsidRPr="003E5D26">
              <w:rPr>
                <w:rFonts w:asciiTheme="majorHAnsi" w:eastAsia="Calibri" w:hAnsiTheme="majorHAnsi" w:cstheme="majorHAnsi"/>
                <w:b/>
                <w:kern w:val="3"/>
                <w:sz w:val="24"/>
                <w:szCs w:val="24"/>
                <w:lang w:eastAsia="zh-CN"/>
              </w:rPr>
              <w:t xml:space="preserve">Czas, o który wykonawca wydłużył </w:t>
            </w:r>
            <w:r w:rsidR="00112577" w:rsidRPr="003E5D26">
              <w:rPr>
                <w:rFonts w:asciiTheme="majorHAnsi" w:eastAsia="Calibri" w:hAnsiTheme="majorHAnsi" w:cstheme="majorHAnsi"/>
                <w:b/>
                <w:kern w:val="3"/>
                <w:sz w:val="24"/>
                <w:szCs w:val="24"/>
                <w:lang w:eastAsia="zh-CN"/>
              </w:rPr>
              <w:t>długość</w:t>
            </w:r>
            <w:r w:rsidRPr="003E5D26">
              <w:rPr>
                <w:rFonts w:asciiTheme="majorHAnsi" w:eastAsia="Calibri" w:hAnsiTheme="majorHAnsi" w:cstheme="majorHAnsi"/>
                <w:b/>
                <w:kern w:val="3"/>
                <w:sz w:val="24"/>
                <w:szCs w:val="24"/>
                <w:lang w:eastAsia="zh-CN"/>
              </w:rPr>
              <w:t xml:space="preserve"> pełnienia dyżuru konserwatorskiego</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5600D7" w14:textId="77777777" w:rsidR="00CB1625" w:rsidRPr="00BD6FA7" w:rsidRDefault="00CB1625" w:rsidP="00242C38">
            <w:pPr>
              <w:tabs>
                <w:tab w:val="left" w:pos="426"/>
              </w:tabs>
              <w:suppressAutoHyphens/>
              <w:autoSpaceDN w:val="0"/>
              <w:snapToGrid w:val="0"/>
              <w:spacing w:after="0" w:line="240" w:lineRule="auto"/>
              <w:textAlignment w:val="baseline"/>
              <w:rPr>
                <w:rFonts w:asciiTheme="majorHAnsi" w:eastAsia="Calibri" w:hAnsiTheme="majorHAnsi" w:cstheme="majorHAnsi"/>
                <w:kern w:val="3"/>
                <w:lang w:eastAsia="zh-CN"/>
              </w:rPr>
            </w:pPr>
          </w:p>
          <w:p w14:paraId="356B0821" w14:textId="77777777" w:rsidR="00CB1625" w:rsidRPr="00BD6FA7" w:rsidRDefault="00CB1625" w:rsidP="00242C38">
            <w:pPr>
              <w:tabs>
                <w:tab w:val="left" w:pos="426"/>
              </w:tabs>
              <w:suppressAutoHyphens/>
              <w:autoSpaceDN w:val="0"/>
              <w:spacing w:after="0" w:line="240" w:lineRule="auto"/>
              <w:textAlignment w:val="baseline"/>
              <w:rPr>
                <w:rFonts w:asciiTheme="majorHAnsi" w:eastAsia="Calibri" w:hAnsiTheme="majorHAnsi" w:cstheme="majorHAnsi"/>
                <w:kern w:val="3"/>
                <w:lang w:eastAsia="zh-CN"/>
              </w:rPr>
            </w:pPr>
            <w:r w:rsidRPr="00BD6FA7">
              <w:rPr>
                <w:rFonts w:asciiTheme="majorHAnsi" w:eastAsia="Calibri" w:hAnsiTheme="majorHAnsi" w:cstheme="majorHAnsi"/>
                <w:kern w:val="3"/>
                <w:lang w:eastAsia="zh-CN"/>
              </w:rPr>
              <w:t>2</w:t>
            </w:r>
          </w:p>
          <w:p w14:paraId="6623B387" w14:textId="77777777" w:rsidR="00CB1625" w:rsidRPr="00BD6FA7" w:rsidRDefault="00CB1625" w:rsidP="00242C38">
            <w:pPr>
              <w:tabs>
                <w:tab w:val="left" w:pos="426"/>
              </w:tabs>
              <w:suppressAutoHyphens/>
              <w:autoSpaceDN w:val="0"/>
              <w:spacing w:after="0" w:line="240" w:lineRule="auto"/>
              <w:textAlignment w:val="baseline"/>
              <w:rPr>
                <w:rFonts w:asciiTheme="majorHAnsi" w:eastAsia="Calibri" w:hAnsiTheme="majorHAnsi" w:cstheme="majorHAnsi"/>
                <w:kern w:val="3"/>
                <w:lang w:eastAsia="zh-CN"/>
              </w:rPr>
            </w:pPr>
            <w:r w:rsidRPr="00BD6FA7">
              <w:rPr>
                <w:rFonts w:asciiTheme="majorHAnsi" w:eastAsia="Calibri" w:hAnsiTheme="majorHAnsi" w:cstheme="majorHAnsi"/>
                <w:kern w:val="3"/>
                <w:lang w:eastAsia="zh-CN"/>
              </w:rPr>
              <w:t>godziny</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AB1E35" w14:textId="77777777" w:rsidR="00CB1625" w:rsidRPr="00BD6FA7" w:rsidRDefault="00CB1625" w:rsidP="00242C38">
            <w:pPr>
              <w:tabs>
                <w:tab w:val="left" w:pos="426"/>
              </w:tabs>
              <w:suppressAutoHyphens/>
              <w:autoSpaceDN w:val="0"/>
              <w:snapToGrid w:val="0"/>
              <w:spacing w:after="0" w:line="240" w:lineRule="auto"/>
              <w:textAlignment w:val="baseline"/>
              <w:rPr>
                <w:rFonts w:asciiTheme="majorHAnsi" w:eastAsia="Calibri" w:hAnsiTheme="majorHAnsi" w:cstheme="majorHAnsi"/>
                <w:kern w:val="3"/>
                <w:lang w:eastAsia="zh-CN"/>
              </w:rPr>
            </w:pPr>
          </w:p>
          <w:p w14:paraId="79B29AC3" w14:textId="77777777" w:rsidR="00CB1625" w:rsidRPr="00BD6FA7" w:rsidRDefault="00CB1625" w:rsidP="00242C38">
            <w:pPr>
              <w:tabs>
                <w:tab w:val="left" w:pos="426"/>
              </w:tabs>
              <w:suppressAutoHyphens/>
              <w:autoSpaceDN w:val="0"/>
              <w:spacing w:after="0" w:line="240" w:lineRule="auto"/>
              <w:textAlignment w:val="baseline"/>
              <w:rPr>
                <w:rFonts w:asciiTheme="majorHAnsi" w:eastAsia="Calibri" w:hAnsiTheme="majorHAnsi" w:cstheme="majorHAnsi"/>
                <w:kern w:val="3"/>
                <w:lang w:eastAsia="zh-CN"/>
              </w:rPr>
            </w:pPr>
            <w:r w:rsidRPr="00BD6FA7">
              <w:rPr>
                <w:rFonts w:asciiTheme="majorHAnsi" w:eastAsia="Calibri" w:hAnsiTheme="majorHAnsi" w:cstheme="majorHAnsi"/>
                <w:kern w:val="3"/>
                <w:lang w:eastAsia="zh-CN"/>
              </w:rPr>
              <w:t>4</w:t>
            </w:r>
          </w:p>
          <w:p w14:paraId="53E81DEE" w14:textId="77777777" w:rsidR="00CB1625" w:rsidRPr="00BD6FA7" w:rsidRDefault="00CB1625" w:rsidP="00242C38">
            <w:pPr>
              <w:tabs>
                <w:tab w:val="left" w:pos="426"/>
              </w:tabs>
              <w:suppressAutoHyphens/>
              <w:autoSpaceDN w:val="0"/>
              <w:spacing w:after="0" w:line="240" w:lineRule="auto"/>
              <w:textAlignment w:val="baseline"/>
              <w:rPr>
                <w:rFonts w:asciiTheme="majorHAnsi" w:eastAsia="Calibri" w:hAnsiTheme="majorHAnsi" w:cstheme="majorHAnsi"/>
                <w:kern w:val="3"/>
                <w:lang w:eastAsia="zh-CN"/>
              </w:rPr>
            </w:pPr>
            <w:r w:rsidRPr="00BD6FA7">
              <w:rPr>
                <w:rFonts w:asciiTheme="majorHAnsi" w:eastAsia="Calibri" w:hAnsiTheme="majorHAnsi" w:cstheme="majorHAnsi"/>
                <w:kern w:val="3"/>
                <w:lang w:eastAsia="zh-CN"/>
              </w:rPr>
              <w:t>godziny</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D12462" w14:textId="77777777" w:rsidR="00CB1625" w:rsidRPr="00BD6FA7" w:rsidRDefault="00CB1625" w:rsidP="00242C38">
            <w:pPr>
              <w:tabs>
                <w:tab w:val="left" w:pos="426"/>
              </w:tabs>
              <w:suppressAutoHyphens/>
              <w:autoSpaceDN w:val="0"/>
              <w:snapToGrid w:val="0"/>
              <w:spacing w:after="0" w:line="240" w:lineRule="auto"/>
              <w:textAlignment w:val="baseline"/>
              <w:rPr>
                <w:rFonts w:asciiTheme="majorHAnsi" w:eastAsia="Calibri" w:hAnsiTheme="majorHAnsi" w:cstheme="majorHAnsi"/>
                <w:kern w:val="3"/>
                <w:lang w:eastAsia="zh-CN"/>
              </w:rPr>
            </w:pPr>
          </w:p>
          <w:p w14:paraId="146D6CD1" w14:textId="77777777" w:rsidR="00CB1625" w:rsidRPr="00BD6FA7" w:rsidRDefault="00CB1625" w:rsidP="00242C38">
            <w:pPr>
              <w:tabs>
                <w:tab w:val="left" w:pos="426"/>
              </w:tabs>
              <w:suppressAutoHyphens/>
              <w:autoSpaceDN w:val="0"/>
              <w:spacing w:after="0" w:line="240" w:lineRule="auto"/>
              <w:textAlignment w:val="baseline"/>
              <w:rPr>
                <w:rFonts w:asciiTheme="majorHAnsi" w:eastAsia="Calibri" w:hAnsiTheme="majorHAnsi" w:cstheme="majorHAnsi"/>
                <w:kern w:val="3"/>
                <w:lang w:eastAsia="zh-CN"/>
              </w:rPr>
            </w:pPr>
            <w:r w:rsidRPr="00BD6FA7">
              <w:rPr>
                <w:rFonts w:asciiTheme="majorHAnsi" w:eastAsia="Calibri" w:hAnsiTheme="majorHAnsi" w:cstheme="majorHAnsi"/>
                <w:kern w:val="3"/>
                <w:lang w:eastAsia="zh-CN"/>
              </w:rPr>
              <w:t>6</w:t>
            </w:r>
          </w:p>
          <w:p w14:paraId="44F43DA8" w14:textId="77777777" w:rsidR="00CB1625" w:rsidRPr="00BD6FA7" w:rsidRDefault="00CB1625" w:rsidP="00242C38">
            <w:pPr>
              <w:tabs>
                <w:tab w:val="left" w:pos="426"/>
              </w:tabs>
              <w:suppressAutoHyphens/>
              <w:autoSpaceDN w:val="0"/>
              <w:spacing w:after="0" w:line="240" w:lineRule="auto"/>
              <w:textAlignment w:val="baseline"/>
              <w:rPr>
                <w:rFonts w:asciiTheme="majorHAnsi" w:eastAsia="Calibri" w:hAnsiTheme="majorHAnsi" w:cstheme="majorHAnsi"/>
                <w:kern w:val="3"/>
                <w:lang w:eastAsia="zh-CN"/>
              </w:rPr>
            </w:pPr>
            <w:r w:rsidRPr="00BD6FA7">
              <w:rPr>
                <w:rFonts w:asciiTheme="majorHAnsi" w:eastAsia="Calibri" w:hAnsiTheme="majorHAnsi" w:cstheme="majorHAnsi"/>
                <w:kern w:val="3"/>
                <w:lang w:eastAsia="zh-CN"/>
              </w:rPr>
              <w:t>godziny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E248E" w14:textId="77777777" w:rsidR="00CB1625" w:rsidRPr="00BD6FA7" w:rsidRDefault="00CB1625" w:rsidP="00242C38">
            <w:pPr>
              <w:tabs>
                <w:tab w:val="left" w:pos="426"/>
              </w:tabs>
              <w:suppressAutoHyphens/>
              <w:autoSpaceDN w:val="0"/>
              <w:snapToGrid w:val="0"/>
              <w:spacing w:after="0" w:line="240" w:lineRule="auto"/>
              <w:textAlignment w:val="baseline"/>
              <w:rPr>
                <w:rFonts w:asciiTheme="majorHAnsi" w:eastAsia="Calibri" w:hAnsiTheme="majorHAnsi" w:cstheme="majorHAnsi"/>
                <w:kern w:val="3"/>
                <w:lang w:eastAsia="zh-CN"/>
              </w:rPr>
            </w:pPr>
          </w:p>
          <w:p w14:paraId="12FD4337" w14:textId="77777777" w:rsidR="00CB1625" w:rsidRPr="00BD6FA7" w:rsidRDefault="00CB1625" w:rsidP="00242C38">
            <w:pPr>
              <w:tabs>
                <w:tab w:val="left" w:pos="426"/>
              </w:tabs>
              <w:suppressAutoHyphens/>
              <w:autoSpaceDN w:val="0"/>
              <w:spacing w:after="0" w:line="240" w:lineRule="auto"/>
              <w:textAlignment w:val="baseline"/>
              <w:rPr>
                <w:rFonts w:asciiTheme="majorHAnsi" w:eastAsia="Calibri" w:hAnsiTheme="majorHAnsi" w:cstheme="majorHAnsi"/>
                <w:kern w:val="3"/>
                <w:lang w:eastAsia="zh-CN"/>
              </w:rPr>
            </w:pPr>
            <w:r w:rsidRPr="00BD6FA7">
              <w:rPr>
                <w:rFonts w:asciiTheme="majorHAnsi" w:eastAsia="Calibri" w:hAnsiTheme="majorHAnsi" w:cstheme="majorHAnsi"/>
                <w:kern w:val="3"/>
                <w:lang w:eastAsia="zh-CN"/>
              </w:rPr>
              <w:t>8</w:t>
            </w:r>
          </w:p>
          <w:p w14:paraId="1908507A" w14:textId="77777777" w:rsidR="00CB1625" w:rsidRPr="00BD6FA7" w:rsidRDefault="00CB1625" w:rsidP="00242C38">
            <w:pPr>
              <w:tabs>
                <w:tab w:val="left" w:pos="426"/>
              </w:tabs>
              <w:suppressAutoHyphens/>
              <w:autoSpaceDN w:val="0"/>
              <w:spacing w:after="0" w:line="240" w:lineRule="auto"/>
              <w:textAlignment w:val="baseline"/>
              <w:rPr>
                <w:rFonts w:asciiTheme="majorHAnsi" w:eastAsia="Calibri" w:hAnsiTheme="majorHAnsi" w:cstheme="majorHAnsi"/>
                <w:kern w:val="3"/>
                <w:lang w:eastAsia="zh-CN"/>
              </w:rPr>
            </w:pPr>
            <w:r w:rsidRPr="00BD6FA7">
              <w:rPr>
                <w:rFonts w:asciiTheme="majorHAnsi" w:eastAsia="Calibri" w:hAnsiTheme="majorHAnsi" w:cstheme="majorHAnsi"/>
                <w:kern w:val="3"/>
                <w:lang w:eastAsia="zh-CN"/>
              </w:rPr>
              <w:t>godziny</w:t>
            </w:r>
          </w:p>
        </w:tc>
      </w:tr>
      <w:tr w:rsidR="00CB1625" w:rsidRPr="003E5D26" w14:paraId="68CB6228" w14:textId="77777777" w:rsidTr="00112577">
        <w:trPr>
          <w:trHeight w:val="70"/>
        </w:trPr>
        <w:tc>
          <w:tcPr>
            <w:tcW w:w="2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8D140B" w14:textId="77777777" w:rsidR="00CB1625" w:rsidRPr="003E5D26" w:rsidRDefault="00CB1625" w:rsidP="00242C38">
            <w:pPr>
              <w:tabs>
                <w:tab w:val="left" w:pos="426"/>
              </w:tabs>
              <w:suppressAutoHyphens/>
              <w:autoSpaceDN w:val="0"/>
              <w:snapToGrid w:val="0"/>
              <w:spacing w:after="0" w:line="240" w:lineRule="auto"/>
              <w:textAlignment w:val="baseline"/>
              <w:rPr>
                <w:rFonts w:asciiTheme="majorHAnsi" w:eastAsia="Calibri" w:hAnsiTheme="majorHAnsi" w:cstheme="majorHAnsi"/>
                <w:b/>
                <w:kern w:val="3"/>
                <w:sz w:val="24"/>
                <w:szCs w:val="24"/>
                <w:lang w:eastAsia="zh-CN"/>
              </w:rPr>
            </w:pPr>
          </w:p>
          <w:p w14:paraId="61469394" w14:textId="77777777" w:rsidR="00CB1625" w:rsidRPr="003E5D26" w:rsidRDefault="00CB1625" w:rsidP="00242C38">
            <w:pPr>
              <w:tabs>
                <w:tab w:val="left" w:pos="426"/>
              </w:tabs>
              <w:suppressAutoHyphens/>
              <w:autoSpaceDN w:val="0"/>
              <w:spacing w:after="0" w:line="240" w:lineRule="auto"/>
              <w:textAlignment w:val="baseline"/>
              <w:rPr>
                <w:rFonts w:asciiTheme="majorHAnsi" w:eastAsia="Times New Roman" w:hAnsiTheme="majorHAnsi" w:cstheme="majorHAnsi"/>
                <w:kern w:val="3"/>
                <w:sz w:val="24"/>
                <w:szCs w:val="24"/>
                <w:lang w:eastAsia="zh-CN"/>
              </w:rPr>
            </w:pPr>
            <w:r w:rsidRPr="003E5D26">
              <w:rPr>
                <w:rFonts w:asciiTheme="majorHAnsi" w:eastAsia="Calibri" w:hAnsiTheme="majorHAnsi" w:cstheme="majorHAnsi"/>
                <w:b/>
                <w:kern w:val="3"/>
                <w:sz w:val="24"/>
                <w:szCs w:val="24"/>
                <w:lang w:eastAsia="zh-CN"/>
              </w:rPr>
              <w:t>Przyznane punkty (B):</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80EC4F" w14:textId="47D685C9" w:rsidR="00CB1625" w:rsidRPr="003E5D26" w:rsidRDefault="00CB1625" w:rsidP="00242C38">
            <w:pPr>
              <w:tabs>
                <w:tab w:val="left" w:pos="426"/>
              </w:tabs>
              <w:suppressAutoHyphens/>
              <w:autoSpaceDN w:val="0"/>
              <w:spacing w:after="120" w:line="240" w:lineRule="auto"/>
              <w:textAlignment w:val="baseline"/>
              <w:rPr>
                <w:rFonts w:asciiTheme="majorHAnsi" w:eastAsia="Calibri" w:hAnsiTheme="majorHAnsi" w:cstheme="majorHAnsi"/>
                <w:kern w:val="3"/>
                <w:sz w:val="24"/>
                <w:szCs w:val="24"/>
                <w:lang w:eastAsia="zh-CN"/>
              </w:rPr>
            </w:pPr>
            <w:r w:rsidRPr="003E5D26">
              <w:rPr>
                <w:rFonts w:asciiTheme="majorHAnsi" w:eastAsia="Calibri" w:hAnsiTheme="majorHAnsi" w:cstheme="majorHAnsi"/>
                <w:kern w:val="3"/>
                <w:sz w:val="24"/>
                <w:szCs w:val="24"/>
                <w:lang w:eastAsia="zh-CN"/>
              </w:rPr>
              <w:t>5</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0A60A5" w14:textId="332629BF" w:rsidR="00CB1625" w:rsidRPr="003E5D26" w:rsidRDefault="00AB33E6" w:rsidP="00242C38">
            <w:pPr>
              <w:tabs>
                <w:tab w:val="left" w:pos="426"/>
              </w:tabs>
              <w:suppressAutoHyphens/>
              <w:autoSpaceDN w:val="0"/>
              <w:spacing w:after="120" w:line="240" w:lineRule="auto"/>
              <w:textAlignment w:val="baseline"/>
              <w:rPr>
                <w:rFonts w:asciiTheme="majorHAnsi" w:eastAsia="Calibri" w:hAnsiTheme="majorHAnsi" w:cstheme="majorHAnsi"/>
                <w:kern w:val="3"/>
                <w:sz w:val="24"/>
                <w:szCs w:val="24"/>
                <w:lang w:eastAsia="zh-CN"/>
              </w:rPr>
            </w:pPr>
            <w:r>
              <w:rPr>
                <w:rFonts w:asciiTheme="majorHAnsi" w:eastAsia="Calibri" w:hAnsiTheme="majorHAnsi" w:cstheme="majorHAnsi"/>
                <w:kern w:val="3"/>
                <w:sz w:val="24"/>
                <w:szCs w:val="24"/>
                <w:lang w:eastAsia="zh-CN"/>
              </w:rPr>
              <w:t>1</w:t>
            </w:r>
            <w:r w:rsidR="00CB1625" w:rsidRPr="003E5D26">
              <w:rPr>
                <w:rFonts w:asciiTheme="majorHAnsi" w:eastAsia="Calibri" w:hAnsiTheme="majorHAnsi" w:cstheme="majorHAnsi"/>
                <w:kern w:val="3"/>
                <w:sz w:val="24"/>
                <w:szCs w:val="24"/>
                <w:lang w:eastAsia="zh-CN"/>
              </w:rPr>
              <w:t>0</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20F4E0" w14:textId="13B54B00" w:rsidR="00CB1625" w:rsidRPr="003E5D26" w:rsidRDefault="00CB1625" w:rsidP="00242C38">
            <w:pPr>
              <w:tabs>
                <w:tab w:val="left" w:pos="426"/>
              </w:tabs>
              <w:suppressAutoHyphens/>
              <w:autoSpaceDN w:val="0"/>
              <w:spacing w:after="120" w:line="240" w:lineRule="auto"/>
              <w:textAlignment w:val="baseline"/>
              <w:rPr>
                <w:rFonts w:asciiTheme="majorHAnsi" w:eastAsia="Calibri" w:hAnsiTheme="majorHAnsi" w:cstheme="majorHAnsi"/>
                <w:kern w:val="3"/>
                <w:sz w:val="24"/>
                <w:szCs w:val="24"/>
                <w:lang w:eastAsia="zh-CN"/>
              </w:rPr>
            </w:pPr>
            <w:r w:rsidRPr="003E5D26">
              <w:rPr>
                <w:rFonts w:asciiTheme="majorHAnsi" w:eastAsia="Calibri" w:hAnsiTheme="majorHAnsi" w:cstheme="majorHAnsi"/>
                <w:kern w:val="3"/>
                <w:sz w:val="24"/>
                <w:szCs w:val="24"/>
                <w:lang w:eastAsia="zh-CN"/>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2AB1D" w14:textId="6D815ED8" w:rsidR="00CB1625" w:rsidRPr="003E5D26" w:rsidRDefault="00CB1625" w:rsidP="00242C38">
            <w:pPr>
              <w:tabs>
                <w:tab w:val="left" w:pos="426"/>
              </w:tabs>
              <w:suppressAutoHyphens/>
              <w:autoSpaceDN w:val="0"/>
              <w:spacing w:after="120" w:line="240" w:lineRule="auto"/>
              <w:textAlignment w:val="baseline"/>
              <w:rPr>
                <w:rFonts w:asciiTheme="majorHAnsi" w:eastAsia="Calibri" w:hAnsiTheme="majorHAnsi" w:cstheme="majorHAnsi"/>
                <w:kern w:val="3"/>
                <w:sz w:val="24"/>
                <w:szCs w:val="24"/>
                <w:lang w:eastAsia="zh-CN"/>
              </w:rPr>
            </w:pPr>
            <w:r w:rsidRPr="003E5D26">
              <w:rPr>
                <w:rFonts w:asciiTheme="majorHAnsi" w:eastAsia="Calibri" w:hAnsiTheme="majorHAnsi" w:cstheme="majorHAnsi"/>
                <w:kern w:val="3"/>
                <w:sz w:val="24"/>
                <w:szCs w:val="24"/>
                <w:lang w:eastAsia="zh-CN"/>
              </w:rPr>
              <w:t>20</w:t>
            </w:r>
          </w:p>
        </w:tc>
      </w:tr>
    </w:tbl>
    <w:p w14:paraId="4562E17F" w14:textId="77777777" w:rsidR="001F4275" w:rsidRPr="003E5D26" w:rsidRDefault="001F4275" w:rsidP="00242C38">
      <w:pPr>
        <w:autoSpaceDE w:val="0"/>
        <w:spacing w:after="0" w:line="240" w:lineRule="auto"/>
        <w:rPr>
          <w:rFonts w:asciiTheme="majorHAnsi" w:eastAsia="Calibri" w:hAnsiTheme="majorHAnsi" w:cstheme="majorHAnsi"/>
          <w:b/>
          <w:sz w:val="24"/>
          <w:szCs w:val="24"/>
          <w:lang w:eastAsia="ar-SA"/>
        </w:rPr>
      </w:pPr>
    </w:p>
    <w:p w14:paraId="664331A4" w14:textId="77B7AA42" w:rsidR="001F4275" w:rsidRPr="003E5D26" w:rsidRDefault="001F4275" w:rsidP="00242C38">
      <w:pPr>
        <w:autoSpaceDE w:val="0"/>
        <w:spacing w:after="0" w:line="360" w:lineRule="auto"/>
        <w:ind w:left="567" w:firstLine="142"/>
        <w:rPr>
          <w:rFonts w:asciiTheme="majorHAnsi" w:eastAsia="Calibri" w:hAnsiTheme="majorHAnsi" w:cstheme="majorHAnsi"/>
          <w:b/>
          <w:sz w:val="24"/>
          <w:szCs w:val="24"/>
          <w:lang w:eastAsia="ar-SA"/>
        </w:rPr>
      </w:pPr>
      <w:r w:rsidRPr="003E5D26">
        <w:rPr>
          <w:rFonts w:asciiTheme="majorHAnsi" w:eastAsia="Calibri" w:hAnsiTheme="majorHAnsi" w:cstheme="majorHAnsi"/>
          <w:b/>
          <w:sz w:val="24"/>
          <w:szCs w:val="24"/>
          <w:lang w:eastAsia="ar-SA"/>
        </w:rPr>
        <w:t>Ostateczny ranking ofert zostanie liczony według wzoru</w:t>
      </w:r>
      <w:r w:rsidR="00F77F13" w:rsidRPr="003E5D26">
        <w:rPr>
          <w:rFonts w:asciiTheme="majorHAnsi" w:eastAsia="Calibri" w:hAnsiTheme="majorHAnsi" w:cstheme="majorHAnsi"/>
          <w:b/>
          <w:sz w:val="24"/>
          <w:szCs w:val="24"/>
          <w:lang w:eastAsia="ar-SA"/>
        </w:rPr>
        <w:t xml:space="preserve">  </w:t>
      </w:r>
      <w:r w:rsidRPr="003E5D26">
        <w:rPr>
          <w:rFonts w:asciiTheme="majorHAnsi" w:eastAsia="Calibri" w:hAnsiTheme="majorHAnsi" w:cstheme="majorHAnsi"/>
          <w:b/>
          <w:sz w:val="24"/>
          <w:szCs w:val="24"/>
          <w:lang w:eastAsia="ar-SA"/>
        </w:rPr>
        <w:t>C+B</w:t>
      </w:r>
    </w:p>
    <w:p w14:paraId="3AD444D5" w14:textId="77777777" w:rsidR="001F4275" w:rsidRPr="003E5D26" w:rsidRDefault="001F4275" w:rsidP="00242C38">
      <w:pPr>
        <w:autoSpaceDE w:val="0"/>
        <w:spacing w:after="0" w:line="360" w:lineRule="auto"/>
        <w:ind w:left="567" w:firstLine="142"/>
        <w:rPr>
          <w:rFonts w:asciiTheme="majorHAnsi" w:eastAsia="Calibri" w:hAnsiTheme="majorHAnsi" w:cstheme="majorHAnsi"/>
          <w:b/>
          <w:sz w:val="24"/>
          <w:szCs w:val="24"/>
          <w:lang w:eastAsia="ar-SA"/>
        </w:rPr>
      </w:pPr>
      <w:r w:rsidRPr="003E5D26">
        <w:rPr>
          <w:rFonts w:asciiTheme="majorHAnsi" w:eastAsia="Calibri" w:hAnsiTheme="majorHAnsi" w:cstheme="majorHAnsi"/>
          <w:b/>
          <w:sz w:val="24"/>
          <w:szCs w:val="24"/>
          <w:lang w:eastAsia="ar-SA"/>
        </w:rPr>
        <w:t xml:space="preserve">gdzie: </w:t>
      </w:r>
    </w:p>
    <w:p w14:paraId="7C617A90" w14:textId="4F7C5ED5" w:rsidR="001F4275" w:rsidRPr="003E5D26" w:rsidRDefault="001F4275" w:rsidP="00242C38">
      <w:pPr>
        <w:autoSpaceDE w:val="0"/>
        <w:spacing w:after="0" w:line="360" w:lineRule="auto"/>
        <w:ind w:left="567" w:firstLine="142"/>
        <w:rPr>
          <w:rFonts w:asciiTheme="majorHAnsi" w:eastAsia="Calibri" w:hAnsiTheme="majorHAnsi" w:cstheme="majorHAnsi"/>
          <w:b/>
          <w:sz w:val="24"/>
          <w:szCs w:val="24"/>
          <w:lang w:eastAsia="ar-SA"/>
        </w:rPr>
      </w:pPr>
      <w:r w:rsidRPr="003E5D26">
        <w:rPr>
          <w:rFonts w:asciiTheme="majorHAnsi" w:eastAsia="Calibri" w:hAnsiTheme="majorHAnsi" w:cstheme="majorHAnsi"/>
          <w:b/>
          <w:sz w:val="24"/>
          <w:szCs w:val="24"/>
          <w:lang w:eastAsia="ar-SA"/>
        </w:rPr>
        <w:t>C</w:t>
      </w:r>
      <w:r w:rsidRPr="003E5D26">
        <w:rPr>
          <w:rFonts w:asciiTheme="majorHAnsi" w:eastAsia="Calibri" w:hAnsiTheme="majorHAnsi" w:cstheme="majorHAnsi"/>
          <w:sz w:val="24"/>
          <w:szCs w:val="24"/>
          <w:lang w:eastAsia="ar-SA"/>
        </w:rPr>
        <w:t xml:space="preserve"> – ilość punktów za kryterium dotyczącego ceny brutto</w:t>
      </w:r>
    </w:p>
    <w:p w14:paraId="07A1104B" w14:textId="46F0E058" w:rsidR="007A2302" w:rsidRPr="003E5D26" w:rsidRDefault="001F4275" w:rsidP="00242C38">
      <w:pPr>
        <w:autoSpaceDE w:val="0"/>
        <w:spacing w:after="0" w:line="360" w:lineRule="auto"/>
        <w:ind w:left="567" w:firstLine="142"/>
        <w:rPr>
          <w:rFonts w:asciiTheme="majorHAnsi" w:eastAsia="Calibri" w:hAnsiTheme="majorHAnsi" w:cstheme="majorHAnsi"/>
          <w:b/>
          <w:sz w:val="24"/>
          <w:szCs w:val="24"/>
          <w:lang w:eastAsia="ar-SA"/>
        </w:rPr>
      </w:pPr>
      <w:r w:rsidRPr="003E5D26">
        <w:rPr>
          <w:rFonts w:asciiTheme="majorHAnsi" w:eastAsia="Calibri" w:hAnsiTheme="majorHAnsi" w:cstheme="majorHAnsi"/>
          <w:b/>
          <w:sz w:val="24"/>
          <w:szCs w:val="24"/>
          <w:lang w:eastAsia="ar-SA"/>
        </w:rPr>
        <w:t>B</w:t>
      </w:r>
      <w:r w:rsidRPr="003E5D26">
        <w:rPr>
          <w:rFonts w:asciiTheme="majorHAnsi" w:eastAsia="Calibri" w:hAnsiTheme="majorHAnsi" w:cstheme="majorHAnsi"/>
          <w:sz w:val="24"/>
          <w:szCs w:val="24"/>
          <w:lang w:eastAsia="ar-SA"/>
        </w:rPr>
        <w:t xml:space="preserve"> – ilość punktów za kryterium dotyczącego </w:t>
      </w:r>
      <w:r w:rsidR="00CB1625" w:rsidRPr="003E5D26">
        <w:rPr>
          <w:rFonts w:asciiTheme="majorHAnsi" w:eastAsia="Calibri" w:hAnsiTheme="majorHAnsi" w:cstheme="majorHAnsi"/>
          <w:sz w:val="24"/>
          <w:szCs w:val="24"/>
          <w:lang w:eastAsia="ar-SA"/>
        </w:rPr>
        <w:t>pełnienia dyżuru konserwatorskiego</w:t>
      </w:r>
    </w:p>
    <w:p w14:paraId="43805528" w14:textId="77777777" w:rsidR="00541570" w:rsidRPr="003E5D26" w:rsidRDefault="008A503D" w:rsidP="00242C38">
      <w:pPr>
        <w:pStyle w:val="Bezodstpw"/>
        <w:numPr>
          <w:ilvl w:val="0"/>
          <w:numId w:val="2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Punktacja przyznawana ofertom w poszczególnych kryteriach oceny ofert będzie liczona z dokładnością do dwóch miejsc po przecinku, zgodnie z zasadami arytmetyki.</w:t>
      </w:r>
    </w:p>
    <w:p w14:paraId="7E454162" w14:textId="1CB78C87" w:rsidR="00541570" w:rsidRPr="003E5D26" w:rsidRDefault="008A503D" w:rsidP="00242C38">
      <w:pPr>
        <w:pStyle w:val="Bezodstpw"/>
        <w:numPr>
          <w:ilvl w:val="0"/>
          <w:numId w:val="2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W toku badania i oceny ofert Zamawiający może żądać od Wykonawcy wyjaśnień dotyczących treści złożonej oferty, w tym zaoferowanej ceny.</w:t>
      </w:r>
      <w:r w:rsidR="001949CA" w:rsidRPr="003E5D26">
        <w:rPr>
          <w:rFonts w:asciiTheme="majorHAnsi" w:hAnsiTheme="majorHAnsi" w:cstheme="majorHAnsi"/>
          <w:sz w:val="24"/>
          <w:szCs w:val="24"/>
        </w:rPr>
        <w:t xml:space="preserve"> Wykonawcy są zobowiązani do przedstawienia wyjaśnień w terminie wskazanym przez Zamawiającego.</w:t>
      </w:r>
    </w:p>
    <w:p w14:paraId="030C9A5A" w14:textId="76F2AE12" w:rsidR="004D2407" w:rsidRPr="003E5D26" w:rsidRDefault="008A503D" w:rsidP="00242C38">
      <w:pPr>
        <w:pStyle w:val="Bezodstpw"/>
        <w:numPr>
          <w:ilvl w:val="0"/>
          <w:numId w:val="2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Zamawiający udzieli zamówienia Wykonawcy, którego oferta zostanie uznana </w:t>
      </w:r>
      <w:r w:rsidR="00541570" w:rsidRPr="003E5D26">
        <w:rPr>
          <w:rFonts w:asciiTheme="majorHAnsi" w:hAnsiTheme="majorHAnsi" w:cstheme="majorHAnsi"/>
          <w:sz w:val="24"/>
          <w:szCs w:val="24"/>
        </w:rPr>
        <w:br/>
      </w:r>
      <w:r w:rsidRPr="003E5D26">
        <w:rPr>
          <w:rFonts w:asciiTheme="majorHAnsi" w:hAnsiTheme="majorHAnsi" w:cstheme="majorHAnsi"/>
          <w:sz w:val="24"/>
          <w:szCs w:val="24"/>
        </w:rPr>
        <w:t>za najkorzystniejszą.</w:t>
      </w:r>
    </w:p>
    <w:p w14:paraId="0E9D325B" w14:textId="42749613" w:rsidR="000B4CBE" w:rsidRPr="003E5D26" w:rsidRDefault="006A61F0" w:rsidP="00242C38">
      <w:pPr>
        <w:pStyle w:val="Bezodstpw"/>
        <w:numPr>
          <w:ilvl w:val="0"/>
          <w:numId w:val="2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 sytuacji, gdy w złożonej ofercie wystąpią oczywiste omyłki pisarskie, oczywiste omyłki rachunkowe oraz inne omyłki polegające na niezgodności oferty z dokumentami zamówienia, niepowodujące istotnych zmian w treści oferty, Zamawiający poprawi je, zawiadamiając o tym Wykonawcę, którego oferta została poprawiona. </w:t>
      </w:r>
    </w:p>
    <w:p w14:paraId="3137837C" w14:textId="07B6ED5F" w:rsidR="005F677F" w:rsidRPr="003E5D26" w:rsidRDefault="004D2407"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w:t>
      </w:r>
      <w:r w:rsidR="000D5CE4" w:rsidRPr="003E5D26">
        <w:rPr>
          <w:rFonts w:asciiTheme="majorHAnsi" w:hAnsiTheme="majorHAnsi" w:cstheme="majorHAnsi"/>
          <w:b/>
          <w:bCs/>
          <w:sz w:val="24"/>
          <w:szCs w:val="24"/>
        </w:rPr>
        <w:t>VI</w:t>
      </w:r>
      <w:r w:rsidRPr="003E5D26">
        <w:rPr>
          <w:rFonts w:asciiTheme="majorHAnsi" w:hAnsiTheme="majorHAnsi" w:cstheme="majorHAnsi"/>
          <w:b/>
          <w:bCs/>
          <w:sz w:val="24"/>
          <w:szCs w:val="24"/>
        </w:rPr>
        <w:t xml:space="preserve">. </w:t>
      </w:r>
      <w:r w:rsidR="00541570"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SPOSÓB OBLICZENIA CENY OFERTY</w:t>
      </w:r>
    </w:p>
    <w:p w14:paraId="21D99F88" w14:textId="2456F9C8" w:rsidR="004D2407"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podaje cenę za realizację przedmiotu zamówienia zgodnie ze wzorem Formularza Ofertowego, stanowiącego </w:t>
      </w:r>
      <w:r w:rsidR="00636577" w:rsidRPr="003E5D26">
        <w:rPr>
          <w:rFonts w:asciiTheme="majorHAnsi" w:hAnsiTheme="majorHAnsi" w:cstheme="majorHAnsi"/>
          <w:b/>
          <w:bCs/>
          <w:sz w:val="24"/>
          <w:szCs w:val="24"/>
        </w:rPr>
        <w:t xml:space="preserve">załącznik </w:t>
      </w:r>
      <w:r w:rsidRPr="003E5D26">
        <w:rPr>
          <w:rFonts w:asciiTheme="majorHAnsi" w:hAnsiTheme="majorHAnsi" w:cstheme="majorHAnsi"/>
          <w:b/>
          <w:bCs/>
          <w:sz w:val="24"/>
          <w:szCs w:val="24"/>
        </w:rPr>
        <w:t>nr 1 do SWZ</w:t>
      </w:r>
      <w:r w:rsidRPr="003E5D26">
        <w:rPr>
          <w:rFonts w:asciiTheme="majorHAnsi" w:hAnsiTheme="majorHAnsi" w:cstheme="majorHAnsi"/>
          <w:sz w:val="24"/>
          <w:szCs w:val="24"/>
        </w:rPr>
        <w:t xml:space="preserve">. </w:t>
      </w:r>
    </w:p>
    <w:p w14:paraId="34C9E8E4" w14:textId="5C14436F" w:rsidR="004D2407"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Cena ofertowa brutto musi uwzględniać wszystkie koszty związane z realizacją przedmiotu zamówienia zgodnie z opisem przedmiotu zamówienia oraz istotnymi postanowieniami umowy określonymi w niniejszej SWZ. </w:t>
      </w:r>
    </w:p>
    <w:p w14:paraId="40F84D6B" w14:textId="233F9BDC" w:rsidR="004D2407"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Cena podana na Formularzu Ofertowym jest ceną ostateczną, niepodlegającą negocjacji i wyczerpującą wszelkie należności Wykonawcy wobec Zamawiającego związane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z realizacją przedmiotu zamówienia.</w:t>
      </w:r>
    </w:p>
    <w:p w14:paraId="10BECC81" w14:textId="69E6853D" w:rsidR="004D2407"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lastRenderedPageBreak/>
        <w:t>Cena oferty powinna być wyrażona w złotych polskich (PLN) z dokładnością do dwóch miejsc po przecinku.</w:t>
      </w:r>
    </w:p>
    <w:p w14:paraId="02B8210C" w14:textId="70DD03C5" w:rsidR="004D2407"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nie przewiduje rozliczeń w walucie obcej.</w:t>
      </w:r>
    </w:p>
    <w:p w14:paraId="6CD874F7" w14:textId="5A4AFC32" w:rsidR="004D2407"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Wyliczona cena oferty brutto będzie służyć do porównania złożonych ofert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i do rozliczenia w trakcie realizacji zamówienia.</w:t>
      </w:r>
    </w:p>
    <w:p w14:paraId="311DF6D4" w14:textId="77777777" w:rsidR="00BB7A0A"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 xml:space="preserve">od towarów i usług (Dz. U. z 2020 r. poz. 106), dla celów zastosowania kryterium ceny zamawiający dolicza do przedstawionej w tej ofercie ceny kwotę podatku od towarów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 xml:space="preserve">i usług, którą miałby obowiązek rozliczyć. W ofercie, o której mowa w ust. 1, wykonawca ma obowiązek: </w:t>
      </w:r>
    </w:p>
    <w:p w14:paraId="00CCBFED" w14:textId="78A4E569" w:rsidR="00BB7A0A" w:rsidRPr="003E5D26" w:rsidRDefault="004D2407" w:rsidP="00242C38">
      <w:pPr>
        <w:pStyle w:val="Bezodstpw"/>
        <w:numPr>
          <w:ilvl w:val="0"/>
          <w:numId w:val="33"/>
        </w:numPr>
        <w:spacing w:line="360" w:lineRule="auto"/>
        <w:ind w:left="1134" w:hanging="567"/>
        <w:rPr>
          <w:rFonts w:asciiTheme="majorHAnsi" w:hAnsiTheme="majorHAnsi" w:cstheme="majorHAnsi"/>
          <w:sz w:val="24"/>
          <w:szCs w:val="24"/>
        </w:rPr>
      </w:pPr>
      <w:r w:rsidRPr="003E5D26">
        <w:rPr>
          <w:rFonts w:asciiTheme="majorHAnsi" w:hAnsiTheme="majorHAnsi" w:cstheme="majorHAnsi"/>
          <w:sz w:val="24"/>
          <w:szCs w:val="24"/>
        </w:rPr>
        <w:t xml:space="preserve">poinformowania zamawiającego, że wybór jego oferty będzie prowadził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 xml:space="preserve">do powstania u zamawiającego obowiązku podatkowego i wskazania nazwy (rodzaju) towaru lub usługi, których dostawa lub świadczenie będą prowadziły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do powstania obowiązku podatkowego;</w:t>
      </w:r>
    </w:p>
    <w:p w14:paraId="2DBA9031" w14:textId="77777777" w:rsidR="00BB7A0A" w:rsidRPr="003E5D26" w:rsidRDefault="004D2407" w:rsidP="00242C38">
      <w:pPr>
        <w:pStyle w:val="Bezodstpw"/>
        <w:numPr>
          <w:ilvl w:val="0"/>
          <w:numId w:val="33"/>
        </w:numPr>
        <w:spacing w:line="360" w:lineRule="auto"/>
        <w:ind w:left="1134" w:hanging="567"/>
        <w:rPr>
          <w:rFonts w:asciiTheme="majorHAnsi" w:hAnsiTheme="majorHAnsi" w:cstheme="majorHAnsi"/>
          <w:sz w:val="24"/>
          <w:szCs w:val="24"/>
        </w:rPr>
      </w:pPr>
      <w:r w:rsidRPr="003E5D26">
        <w:rPr>
          <w:rFonts w:asciiTheme="majorHAnsi" w:hAnsiTheme="majorHAnsi" w:cstheme="majorHAnsi"/>
          <w:sz w:val="24"/>
          <w:szCs w:val="24"/>
        </w:rPr>
        <w:t>wskazania wartości towaru lub usługi objętego obowiązkiem podatkowym zamawiającego, bez kwoty podatku;</w:t>
      </w:r>
    </w:p>
    <w:p w14:paraId="16BC4054" w14:textId="106BE539" w:rsidR="00BB7A0A"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o powstaniu u Zamawiającego obowiązku podatkowego, to winien odpowiednio zmodyfikować treść formularza.</w:t>
      </w:r>
    </w:p>
    <w:p w14:paraId="2E6BD81A" w14:textId="3AB3CAD8" w:rsidR="00304DF4" w:rsidRPr="003E5D26" w:rsidRDefault="00CB1625" w:rsidP="00242C38">
      <w:pPr>
        <w:pStyle w:val="Standard"/>
        <w:numPr>
          <w:ilvl w:val="0"/>
          <w:numId w:val="32"/>
        </w:numPr>
        <w:spacing w:line="360" w:lineRule="auto"/>
        <w:ind w:left="426" w:hanging="426"/>
        <w:rPr>
          <w:rFonts w:asciiTheme="majorHAnsi" w:hAnsiTheme="majorHAnsi" w:cstheme="majorHAnsi"/>
          <w:bCs/>
          <w:sz w:val="24"/>
          <w:szCs w:val="24"/>
        </w:rPr>
      </w:pPr>
      <w:r w:rsidRPr="003E5D26">
        <w:rPr>
          <w:rFonts w:asciiTheme="majorHAnsi" w:hAnsiTheme="majorHAnsi" w:cstheme="majorHAnsi"/>
          <w:bCs/>
          <w:sz w:val="24"/>
          <w:szCs w:val="24"/>
        </w:rPr>
        <w:t>Cenę brutto należy obliczyć dla poszczególnych części tj.</w:t>
      </w:r>
    </w:p>
    <w:p w14:paraId="7AC12796" w14:textId="41748700" w:rsidR="003E06A8" w:rsidRPr="003E5D26" w:rsidRDefault="003E06A8" w:rsidP="00242C38">
      <w:pPr>
        <w:pStyle w:val="Bezodstpw"/>
        <w:spacing w:line="360" w:lineRule="auto"/>
        <w:rPr>
          <w:rFonts w:asciiTheme="majorHAnsi" w:eastAsia="Times New Roman" w:hAnsiTheme="majorHAnsi" w:cstheme="majorHAnsi"/>
          <w:b/>
          <w:kern w:val="3"/>
          <w:sz w:val="24"/>
          <w:szCs w:val="24"/>
          <w:lang w:eastAsia="zh-CN"/>
        </w:rPr>
      </w:pPr>
      <w:r w:rsidRPr="003E5D26">
        <w:rPr>
          <w:rFonts w:asciiTheme="majorHAnsi" w:eastAsia="Times New Roman" w:hAnsiTheme="majorHAnsi" w:cstheme="majorHAnsi"/>
          <w:b/>
          <w:kern w:val="3"/>
          <w:sz w:val="24"/>
          <w:szCs w:val="24"/>
          <w:lang w:eastAsia="zh-CN"/>
        </w:rPr>
        <w:t>Część I zamówienia:</w:t>
      </w:r>
    </w:p>
    <w:p w14:paraId="5F18A398" w14:textId="6B04EFFC" w:rsidR="003E06A8" w:rsidRPr="003E5D26" w:rsidRDefault="003E06A8"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administrowanie lokali mieszkalnych x pow. lokali (</w:t>
      </w:r>
      <w:r w:rsidR="00ED4FEB" w:rsidRPr="003E5D26">
        <w:rPr>
          <w:rFonts w:asciiTheme="majorHAnsi" w:eastAsia="Times New Roman" w:hAnsiTheme="majorHAnsi" w:cstheme="majorHAnsi"/>
          <w:bCs/>
          <w:kern w:val="3"/>
          <w:sz w:val="24"/>
          <w:szCs w:val="24"/>
          <w:lang w:eastAsia="zh-CN"/>
        </w:rPr>
        <w:t>1</w:t>
      </w:r>
      <w:r w:rsidR="00371EDA">
        <w:rPr>
          <w:rFonts w:asciiTheme="majorHAnsi" w:eastAsia="Times New Roman" w:hAnsiTheme="majorHAnsi" w:cstheme="majorHAnsi"/>
          <w:bCs/>
          <w:kern w:val="3"/>
          <w:sz w:val="24"/>
          <w:szCs w:val="24"/>
          <w:lang w:eastAsia="zh-CN"/>
        </w:rPr>
        <w:t>3.742,21</w:t>
      </w:r>
      <w:r w:rsidRPr="003E5D26">
        <w:rPr>
          <w:rFonts w:asciiTheme="majorHAnsi" w:eastAsia="Times New Roman" w:hAnsiTheme="majorHAnsi" w:cstheme="majorHAnsi"/>
          <w:bCs/>
          <w:kern w:val="3"/>
          <w:sz w:val="24"/>
          <w:szCs w:val="24"/>
          <w:lang w:eastAsia="zh-CN"/>
        </w:rPr>
        <w:t xml:space="preserve"> m2) x12 m-</w:t>
      </w:r>
      <w:proofErr w:type="spellStart"/>
      <w:r w:rsidRPr="003E5D26">
        <w:rPr>
          <w:rFonts w:asciiTheme="majorHAnsi" w:eastAsia="Times New Roman" w:hAnsiTheme="majorHAnsi" w:cstheme="majorHAnsi"/>
          <w:bCs/>
          <w:kern w:val="3"/>
          <w:sz w:val="24"/>
          <w:szCs w:val="24"/>
          <w:lang w:eastAsia="zh-CN"/>
        </w:rPr>
        <w:t>cy</w:t>
      </w:r>
      <w:proofErr w:type="spellEnd"/>
    </w:p>
    <w:p w14:paraId="4F48F308" w14:textId="551802F5" w:rsidR="003E06A8" w:rsidRPr="003E5D26" w:rsidRDefault="003E06A8"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administrowanie lokali użytkowych x powierzchnia lokali (</w:t>
      </w:r>
      <w:r w:rsidR="00ED4FEB" w:rsidRPr="003E5D26">
        <w:rPr>
          <w:rFonts w:asciiTheme="majorHAnsi" w:eastAsia="Times New Roman" w:hAnsiTheme="majorHAnsi" w:cstheme="majorHAnsi"/>
          <w:bCs/>
          <w:kern w:val="3"/>
          <w:sz w:val="24"/>
          <w:szCs w:val="24"/>
          <w:lang w:eastAsia="zh-CN"/>
        </w:rPr>
        <w:t>681,54</w:t>
      </w:r>
      <w:r w:rsidRPr="003E5D26">
        <w:rPr>
          <w:rFonts w:asciiTheme="majorHAnsi" w:eastAsia="Times New Roman" w:hAnsiTheme="majorHAnsi" w:cstheme="majorHAnsi"/>
          <w:bCs/>
          <w:kern w:val="3"/>
          <w:sz w:val="24"/>
          <w:szCs w:val="24"/>
          <w:lang w:eastAsia="zh-CN"/>
        </w:rPr>
        <w:t xml:space="preserve"> m2) x 12 m-</w:t>
      </w:r>
      <w:proofErr w:type="spellStart"/>
      <w:r w:rsidRPr="003E5D26">
        <w:rPr>
          <w:rFonts w:asciiTheme="majorHAnsi" w:eastAsia="Times New Roman" w:hAnsiTheme="majorHAnsi" w:cstheme="majorHAnsi"/>
          <w:bCs/>
          <w:kern w:val="3"/>
          <w:sz w:val="24"/>
          <w:szCs w:val="24"/>
          <w:lang w:eastAsia="zh-CN"/>
        </w:rPr>
        <w:t>cy</w:t>
      </w:r>
      <w:proofErr w:type="spellEnd"/>
    </w:p>
    <w:p w14:paraId="3CA05A90" w14:textId="7AA0FB41" w:rsidR="003E06A8" w:rsidRPr="003E5D26" w:rsidRDefault="003E06A8"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konserwację lokali mieszkalnych x powierzchnia lokali (</w:t>
      </w:r>
      <w:r w:rsidR="00ED4FEB" w:rsidRPr="003E5D26">
        <w:rPr>
          <w:rFonts w:asciiTheme="majorHAnsi" w:eastAsia="Times New Roman" w:hAnsiTheme="majorHAnsi" w:cstheme="majorHAnsi"/>
          <w:bCs/>
          <w:kern w:val="3"/>
          <w:sz w:val="24"/>
          <w:szCs w:val="24"/>
          <w:lang w:eastAsia="zh-CN"/>
        </w:rPr>
        <w:t>1</w:t>
      </w:r>
      <w:r w:rsidR="00371EDA">
        <w:rPr>
          <w:rFonts w:asciiTheme="majorHAnsi" w:eastAsia="Times New Roman" w:hAnsiTheme="majorHAnsi" w:cstheme="majorHAnsi"/>
          <w:bCs/>
          <w:kern w:val="3"/>
          <w:sz w:val="24"/>
          <w:szCs w:val="24"/>
          <w:lang w:eastAsia="zh-CN"/>
        </w:rPr>
        <w:t>3.742,21</w:t>
      </w:r>
      <w:r w:rsidRPr="003E5D26">
        <w:rPr>
          <w:rFonts w:asciiTheme="majorHAnsi" w:eastAsia="Times New Roman" w:hAnsiTheme="majorHAnsi" w:cstheme="majorHAnsi"/>
          <w:bCs/>
          <w:kern w:val="3"/>
          <w:sz w:val="24"/>
          <w:szCs w:val="24"/>
          <w:lang w:eastAsia="zh-CN"/>
        </w:rPr>
        <w:t xml:space="preserve"> m2) x 12 m-</w:t>
      </w:r>
      <w:proofErr w:type="spellStart"/>
      <w:r w:rsidRPr="003E5D26">
        <w:rPr>
          <w:rFonts w:asciiTheme="majorHAnsi" w:eastAsia="Times New Roman" w:hAnsiTheme="majorHAnsi" w:cstheme="majorHAnsi"/>
          <w:bCs/>
          <w:kern w:val="3"/>
          <w:sz w:val="24"/>
          <w:szCs w:val="24"/>
          <w:lang w:eastAsia="zh-CN"/>
        </w:rPr>
        <w:t>cy</w:t>
      </w:r>
      <w:proofErr w:type="spellEnd"/>
    </w:p>
    <w:p w14:paraId="6EBF2C4A" w14:textId="77777777" w:rsidR="003E06A8" w:rsidRPr="003E5D26" w:rsidRDefault="003E06A8"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 xml:space="preserve">Stawka za konserwację lokali użytkowych (bez pow. garaży) x powierzchnia lokali </w:t>
      </w:r>
    </w:p>
    <w:p w14:paraId="3B771536" w14:textId="6AEA7119" w:rsidR="003E06A8" w:rsidRPr="003E5D26" w:rsidRDefault="003E06A8"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w:t>
      </w:r>
      <w:r w:rsidR="00ED4FEB" w:rsidRPr="003E5D26">
        <w:rPr>
          <w:rFonts w:asciiTheme="majorHAnsi" w:eastAsia="Times New Roman" w:hAnsiTheme="majorHAnsi" w:cstheme="majorHAnsi"/>
          <w:bCs/>
          <w:kern w:val="3"/>
          <w:sz w:val="24"/>
          <w:szCs w:val="24"/>
          <w:lang w:eastAsia="zh-CN"/>
        </w:rPr>
        <w:t>132,05</w:t>
      </w:r>
      <w:r w:rsidRPr="003E5D26">
        <w:rPr>
          <w:rFonts w:asciiTheme="majorHAnsi" w:eastAsia="Times New Roman" w:hAnsiTheme="majorHAnsi" w:cstheme="majorHAnsi"/>
          <w:bCs/>
          <w:kern w:val="3"/>
          <w:sz w:val="24"/>
          <w:szCs w:val="24"/>
          <w:lang w:eastAsia="zh-CN"/>
        </w:rPr>
        <w:t xml:space="preserve"> m2) x 12 m-</w:t>
      </w:r>
      <w:proofErr w:type="spellStart"/>
      <w:r w:rsidRPr="003E5D26">
        <w:rPr>
          <w:rFonts w:asciiTheme="majorHAnsi" w:eastAsia="Times New Roman" w:hAnsiTheme="majorHAnsi" w:cstheme="majorHAnsi"/>
          <w:bCs/>
          <w:kern w:val="3"/>
          <w:sz w:val="24"/>
          <w:szCs w:val="24"/>
          <w:lang w:eastAsia="zh-CN"/>
        </w:rPr>
        <w:t>cy</w:t>
      </w:r>
      <w:proofErr w:type="spellEnd"/>
    </w:p>
    <w:p w14:paraId="62758977" w14:textId="230C2C07" w:rsidR="003E06A8" w:rsidRPr="003E5D26" w:rsidRDefault="003E06A8" w:rsidP="00242C38">
      <w:pPr>
        <w:pStyle w:val="Bezodstpw"/>
        <w:spacing w:line="360" w:lineRule="auto"/>
        <w:rPr>
          <w:rFonts w:asciiTheme="majorHAnsi" w:eastAsia="Times New Roman" w:hAnsiTheme="majorHAnsi" w:cstheme="majorHAnsi"/>
          <w:b/>
          <w:kern w:val="3"/>
          <w:sz w:val="24"/>
          <w:szCs w:val="24"/>
          <w:lang w:eastAsia="zh-CN"/>
        </w:rPr>
      </w:pPr>
      <w:r w:rsidRPr="003E5D26">
        <w:rPr>
          <w:rFonts w:asciiTheme="majorHAnsi" w:eastAsia="Times New Roman" w:hAnsiTheme="majorHAnsi" w:cstheme="majorHAnsi"/>
          <w:b/>
          <w:kern w:val="3"/>
          <w:sz w:val="24"/>
          <w:szCs w:val="24"/>
          <w:lang w:eastAsia="zh-CN"/>
        </w:rPr>
        <w:t xml:space="preserve"> </w:t>
      </w:r>
      <w:r w:rsidR="0044580E" w:rsidRPr="003E5D26">
        <w:rPr>
          <w:rFonts w:asciiTheme="majorHAnsi" w:eastAsia="Times New Roman" w:hAnsiTheme="majorHAnsi" w:cstheme="majorHAnsi"/>
          <w:b/>
          <w:kern w:val="3"/>
          <w:sz w:val="24"/>
          <w:szCs w:val="24"/>
          <w:lang w:eastAsia="zh-CN"/>
        </w:rPr>
        <w:t>----------------------------------------------------------------------------------------------------------------------</w:t>
      </w:r>
      <w:r w:rsidRPr="003E5D26">
        <w:rPr>
          <w:rFonts w:asciiTheme="majorHAnsi" w:eastAsia="Times New Roman" w:hAnsiTheme="majorHAnsi" w:cstheme="majorHAnsi"/>
          <w:b/>
          <w:kern w:val="3"/>
          <w:sz w:val="24"/>
          <w:szCs w:val="24"/>
          <w:lang w:eastAsia="zh-CN"/>
        </w:rPr>
        <w:t>-------</w:t>
      </w:r>
    </w:p>
    <w:p w14:paraId="4E8E48DB" w14:textId="1E798C99" w:rsidR="003E06A8" w:rsidRPr="003E5D26" w:rsidRDefault="003E06A8"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Cena oferty /brutto/</w:t>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t xml:space="preserve">      ………………………………. zł</w:t>
      </w:r>
    </w:p>
    <w:p w14:paraId="438DE78E" w14:textId="2944471A" w:rsidR="003E06A8" w:rsidRPr="003E5D26" w:rsidRDefault="003E06A8" w:rsidP="00242C38">
      <w:pPr>
        <w:pStyle w:val="Bezodstpw"/>
        <w:spacing w:line="360" w:lineRule="auto"/>
        <w:rPr>
          <w:rFonts w:asciiTheme="majorHAnsi" w:eastAsia="Times New Roman" w:hAnsiTheme="majorHAnsi" w:cstheme="majorHAnsi"/>
          <w:b/>
          <w:kern w:val="3"/>
          <w:sz w:val="24"/>
          <w:szCs w:val="24"/>
          <w:lang w:eastAsia="zh-CN"/>
        </w:rPr>
      </w:pPr>
      <w:r w:rsidRPr="003E5D26">
        <w:rPr>
          <w:rFonts w:asciiTheme="majorHAnsi" w:eastAsia="Times New Roman" w:hAnsiTheme="majorHAnsi" w:cstheme="majorHAnsi"/>
          <w:b/>
          <w:kern w:val="3"/>
          <w:sz w:val="24"/>
          <w:szCs w:val="24"/>
          <w:lang w:eastAsia="zh-CN"/>
        </w:rPr>
        <w:t>Część I</w:t>
      </w:r>
      <w:r w:rsidR="0086030B" w:rsidRPr="003E5D26">
        <w:rPr>
          <w:rFonts w:asciiTheme="majorHAnsi" w:eastAsia="Times New Roman" w:hAnsiTheme="majorHAnsi" w:cstheme="majorHAnsi"/>
          <w:b/>
          <w:kern w:val="3"/>
          <w:sz w:val="24"/>
          <w:szCs w:val="24"/>
          <w:lang w:eastAsia="zh-CN"/>
        </w:rPr>
        <w:t>I</w:t>
      </w:r>
      <w:r w:rsidRPr="003E5D26">
        <w:rPr>
          <w:rFonts w:asciiTheme="majorHAnsi" w:eastAsia="Times New Roman" w:hAnsiTheme="majorHAnsi" w:cstheme="majorHAnsi"/>
          <w:b/>
          <w:kern w:val="3"/>
          <w:sz w:val="24"/>
          <w:szCs w:val="24"/>
          <w:lang w:eastAsia="zh-CN"/>
        </w:rPr>
        <w:t xml:space="preserve"> zamówienia:</w:t>
      </w:r>
    </w:p>
    <w:p w14:paraId="35F8FEF0" w14:textId="471E76C1" w:rsidR="003E06A8" w:rsidRPr="003E5D26" w:rsidRDefault="003E06A8"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lastRenderedPageBreak/>
        <w:t>Stawka za administrowanie lokali mieszkalnych x powierzchnia lokali (</w:t>
      </w:r>
      <w:r w:rsidR="00ED4FEB" w:rsidRPr="003E5D26">
        <w:rPr>
          <w:rFonts w:asciiTheme="majorHAnsi" w:eastAsia="Times New Roman" w:hAnsiTheme="majorHAnsi" w:cstheme="majorHAnsi"/>
          <w:bCs/>
          <w:kern w:val="3"/>
          <w:sz w:val="24"/>
          <w:szCs w:val="24"/>
          <w:lang w:eastAsia="zh-CN"/>
        </w:rPr>
        <w:t>19.0</w:t>
      </w:r>
      <w:r w:rsidR="00371EDA">
        <w:rPr>
          <w:rFonts w:asciiTheme="majorHAnsi" w:eastAsia="Times New Roman" w:hAnsiTheme="majorHAnsi" w:cstheme="majorHAnsi"/>
          <w:bCs/>
          <w:kern w:val="3"/>
          <w:sz w:val="24"/>
          <w:szCs w:val="24"/>
          <w:lang w:eastAsia="zh-CN"/>
        </w:rPr>
        <w:t>60,40</w:t>
      </w:r>
      <w:r w:rsidRPr="003E5D26">
        <w:rPr>
          <w:rFonts w:asciiTheme="majorHAnsi" w:eastAsia="Times New Roman" w:hAnsiTheme="majorHAnsi" w:cstheme="majorHAnsi"/>
          <w:bCs/>
          <w:kern w:val="3"/>
          <w:sz w:val="24"/>
          <w:szCs w:val="24"/>
          <w:lang w:eastAsia="zh-CN"/>
        </w:rPr>
        <w:t xml:space="preserve"> m2) x 12 m-</w:t>
      </w:r>
      <w:proofErr w:type="spellStart"/>
      <w:r w:rsidRPr="003E5D26">
        <w:rPr>
          <w:rFonts w:asciiTheme="majorHAnsi" w:eastAsia="Times New Roman" w:hAnsiTheme="majorHAnsi" w:cstheme="majorHAnsi"/>
          <w:bCs/>
          <w:kern w:val="3"/>
          <w:sz w:val="24"/>
          <w:szCs w:val="24"/>
          <w:lang w:eastAsia="zh-CN"/>
        </w:rPr>
        <w:t>cy</w:t>
      </w:r>
      <w:proofErr w:type="spellEnd"/>
    </w:p>
    <w:p w14:paraId="2C591A8D" w14:textId="7CB74EAC" w:rsidR="003E06A8" w:rsidRPr="003E5D26" w:rsidRDefault="003E06A8"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administrowanie lokali użytkowych x powierzchnia lokali (</w:t>
      </w:r>
      <w:r w:rsidR="00ED4FEB" w:rsidRPr="003E5D26">
        <w:rPr>
          <w:rFonts w:asciiTheme="majorHAnsi" w:eastAsia="Times New Roman" w:hAnsiTheme="majorHAnsi" w:cstheme="majorHAnsi"/>
          <w:bCs/>
          <w:kern w:val="3"/>
          <w:sz w:val="24"/>
          <w:szCs w:val="24"/>
          <w:lang w:eastAsia="zh-CN"/>
        </w:rPr>
        <w:t>546,74</w:t>
      </w:r>
      <w:r w:rsidRPr="003E5D26">
        <w:rPr>
          <w:rFonts w:asciiTheme="majorHAnsi" w:eastAsia="Times New Roman" w:hAnsiTheme="majorHAnsi" w:cstheme="majorHAnsi"/>
          <w:bCs/>
          <w:kern w:val="3"/>
          <w:sz w:val="24"/>
          <w:szCs w:val="24"/>
          <w:lang w:eastAsia="zh-CN"/>
        </w:rPr>
        <w:t xml:space="preserve"> m2) x 12 m-</w:t>
      </w:r>
      <w:proofErr w:type="spellStart"/>
      <w:r w:rsidRPr="003E5D26">
        <w:rPr>
          <w:rFonts w:asciiTheme="majorHAnsi" w:eastAsia="Times New Roman" w:hAnsiTheme="majorHAnsi" w:cstheme="majorHAnsi"/>
          <w:bCs/>
          <w:kern w:val="3"/>
          <w:sz w:val="24"/>
          <w:szCs w:val="24"/>
          <w:lang w:eastAsia="zh-CN"/>
        </w:rPr>
        <w:t>cy</w:t>
      </w:r>
      <w:proofErr w:type="spellEnd"/>
    </w:p>
    <w:p w14:paraId="715C5322" w14:textId="771B8710" w:rsidR="003E06A8" w:rsidRPr="003E5D26" w:rsidRDefault="003E06A8"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konserwację lokali mieszkalnych x powierzchnia lokali (</w:t>
      </w:r>
      <w:r w:rsidR="00ED4FEB" w:rsidRPr="003E5D26">
        <w:rPr>
          <w:rFonts w:asciiTheme="majorHAnsi" w:eastAsia="Times New Roman" w:hAnsiTheme="majorHAnsi" w:cstheme="majorHAnsi"/>
          <w:bCs/>
          <w:kern w:val="3"/>
          <w:sz w:val="24"/>
          <w:szCs w:val="24"/>
          <w:lang w:eastAsia="zh-CN"/>
        </w:rPr>
        <w:t>19.0</w:t>
      </w:r>
      <w:r w:rsidR="00371EDA">
        <w:rPr>
          <w:rFonts w:asciiTheme="majorHAnsi" w:eastAsia="Times New Roman" w:hAnsiTheme="majorHAnsi" w:cstheme="majorHAnsi"/>
          <w:bCs/>
          <w:kern w:val="3"/>
          <w:sz w:val="24"/>
          <w:szCs w:val="24"/>
          <w:lang w:eastAsia="zh-CN"/>
        </w:rPr>
        <w:t>60,40</w:t>
      </w:r>
      <w:r w:rsidRPr="003E5D26">
        <w:rPr>
          <w:rFonts w:asciiTheme="majorHAnsi" w:eastAsia="Times New Roman" w:hAnsiTheme="majorHAnsi" w:cstheme="majorHAnsi"/>
          <w:bCs/>
          <w:kern w:val="3"/>
          <w:sz w:val="24"/>
          <w:szCs w:val="24"/>
          <w:lang w:eastAsia="zh-CN"/>
        </w:rPr>
        <w:t>) x 12 m-</w:t>
      </w:r>
      <w:proofErr w:type="spellStart"/>
      <w:r w:rsidRPr="003E5D26">
        <w:rPr>
          <w:rFonts w:asciiTheme="majorHAnsi" w:eastAsia="Times New Roman" w:hAnsiTheme="majorHAnsi" w:cstheme="majorHAnsi"/>
          <w:bCs/>
          <w:kern w:val="3"/>
          <w:sz w:val="24"/>
          <w:szCs w:val="24"/>
          <w:lang w:eastAsia="zh-CN"/>
        </w:rPr>
        <w:t>cy</w:t>
      </w:r>
      <w:proofErr w:type="spellEnd"/>
    </w:p>
    <w:p w14:paraId="37AFE045" w14:textId="471EC25A" w:rsidR="003E06A8" w:rsidRPr="003E5D26" w:rsidRDefault="003E06A8"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konserwację lokali użytkowych (bez pow. garaży)  x powierzchnia lokali (</w:t>
      </w:r>
      <w:r w:rsidR="00ED4FEB" w:rsidRPr="003E5D26">
        <w:rPr>
          <w:rFonts w:asciiTheme="majorHAnsi" w:eastAsia="Times New Roman" w:hAnsiTheme="majorHAnsi" w:cstheme="majorHAnsi"/>
          <w:bCs/>
          <w:kern w:val="3"/>
          <w:sz w:val="24"/>
          <w:szCs w:val="24"/>
          <w:lang w:eastAsia="zh-CN"/>
        </w:rPr>
        <w:t>273,79</w:t>
      </w:r>
      <w:r w:rsidRPr="003E5D26">
        <w:rPr>
          <w:rFonts w:asciiTheme="majorHAnsi" w:eastAsia="Times New Roman" w:hAnsiTheme="majorHAnsi" w:cstheme="majorHAnsi"/>
          <w:bCs/>
          <w:kern w:val="3"/>
          <w:sz w:val="24"/>
          <w:szCs w:val="24"/>
          <w:lang w:eastAsia="zh-CN"/>
        </w:rPr>
        <w:t xml:space="preserve"> m2) x 12 m-</w:t>
      </w:r>
      <w:proofErr w:type="spellStart"/>
      <w:r w:rsidRPr="003E5D26">
        <w:rPr>
          <w:rFonts w:asciiTheme="majorHAnsi" w:eastAsia="Times New Roman" w:hAnsiTheme="majorHAnsi" w:cstheme="majorHAnsi"/>
          <w:bCs/>
          <w:kern w:val="3"/>
          <w:sz w:val="24"/>
          <w:szCs w:val="24"/>
          <w:lang w:eastAsia="zh-CN"/>
        </w:rPr>
        <w:t>cy</w:t>
      </w:r>
      <w:proofErr w:type="spellEnd"/>
    </w:p>
    <w:p w14:paraId="713B76D4" w14:textId="39AFBD26" w:rsidR="003E06A8" w:rsidRPr="003E5D26" w:rsidRDefault="003E06A8" w:rsidP="00242C38">
      <w:pPr>
        <w:pStyle w:val="Bezodstpw"/>
        <w:spacing w:line="360" w:lineRule="auto"/>
        <w:rPr>
          <w:rFonts w:asciiTheme="majorHAnsi" w:eastAsia="Times New Roman" w:hAnsiTheme="majorHAnsi" w:cstheme="majorHAnsi"/>
          <w:b/>
          <w:kern w:val="3"/>
          <w:sz w:val="24"/>
          <w:szCs w:val="24"/>
          <w:lang w:eastAsia="zh-CN"/>
        </w:rPr>
      </w:pPr>
      <w:r w:rsidRPr="003E5D26">
        <w:rPr>
          <w:rFonts w:asciiTheme="majorHAnsi" w:eastAsia="Times New Roman" w:hAnsiTheme="majorHAnsi" w:cstheme="majorHAnsi"/>
          <w:b/>
          <w:kern w:val="3"/>
          <w:sz w:val="24"/>
          <w:szCs w:val="24"/>
          <w:lang w:eastAsia="zh-CN"/>
        </w:rPr>
        <w:t>----------------------------</w:t>
      </w:r>
      <w:r w:rsidR="0044580E" w:rsidRPr="003E5D26">
        <w:rPr>
          <w:rFonts w:asciiTheme="majorHAnsi" w:eastAsia="Times New Roman" w:hAnsiTheme="majorHAnsi" w:cstheme="majorHAnsi"/>
          <w:b/>
          <w:kern w:val="3"/>
          <w:sz w:val="24"/>
          <w:szCs w:val="24"/>
          <w:lang w:eastAsia="zh-CN"/>
        </w:rPr>
        <w:t>---------------------------------------------------------------------------------------------------</w:t>
      </w:r>
    </w:p>
    <w:p w14:paraId="1E49BFFD" w14:textId="3813920A" w:rsidR="00CF70F4" w:rsidRPr="003E5D26" w:rsidRDefault="003E06A8" w:rsidP="00242C38">
      <w:pPr>
        <w:pStyle w:val="Bezodstpw"/>
        <w:spacing w:line="360" w:lineRule="auto"/>
        <w:rPr>
          <w:rFonts w:asciiTheme="majorHAnsi" w:hAnsiTheme="majorHAnsi" w:cstheme="majorHAnsi"/>
          <w:bCs/>
          <w:sz w:val="24"/>
          <w:szCs w:val="24"/>
        </w:rPr>
      </w:pPr>
      <w:r w:rsidRPr="003E5D26">
        <w:rPr>
          <w:rFonts w:asciiTheme="majorHAnsi" w:eastAsia="Times New Roman" w:hAnsiTheme="majorHAnsi" w:cstheme="majorHAnsi"/>
          <w:bCs/>
          <w:kern w:val="3"/>
          <w:sz w:val="24"/>
          <w:szCs w:val="24"/>
          <w:lang w:eastAsia="zh-CN"/>
        </w:rPr>
        <w:t xml:space="preserve"> Cena oferty /brutto/</w:t>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t xml:space="preserve">      ………………………………. zł</w:t>
      </w:r>
    </w:p>
    <w:p w14:paraId="76AF1D6C" w14:textId="5CD1E80D" w:rsidR="00304DF4" w:rsidRPr="003E5D26" w:rsidRDefault="00304DF4" w:rsidP="00242C38">
      <w:pPr>
        <w:pStyle w:val="Bezodstpw"/>
        <w:spacing w:line="360" w:lineRule="auto"/>
        <w:rPr>
          <w:rFonts w:asciiTheme="majorHAnsi" w:eastAsia="Times New Roman" w:hAnsiTheme="majorHAnsi" w:cstheme="majorHAnsi"/>
          <w:b/>
          <w:kern w:val="3"/>
          <w:sz w:val="24"/>
          <w:szCs w:val="24"/>
          <w:lang w:eastAsia="zh-CN"/>
        </w:rPr>
      </w:pPr>
      <w:r w:rsidRPr="003E5D26">
        <w:rPr>
          <w:rFonts w:asciiTheme="majorHAnsi" w:eastAsia="Times New Roman" w:hAnsiTheme="majorHAnsi" w:cstheme="majorHAnsi"/>
          <w:b/>
          <w:kern w:val="3"/>
          <w:sz w:val="24"/>
          <w:szCs w:val="24"/>
          <w:lang w:eastAsia="zh-CN"/>
        </w:rPr>
        <w:t>Część III zamówienia:</w:t>
      </w:r>
    </w:p>
    <w:p w14:paraId="3708B18B" w14:textId="78EAE5CE"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administrowanie lokali mieszkalnych x pow. lokali (2</w:t>
      </w:r>
      <w:r w:rsidR="007F3C25" w:rsidRPr="003E5D26">
        <w:rPr>
          <w:rFonts w:asciiTheme="majorHAnsi" w:eastAsia="Times New Roman" w:hAnsiTheme="majorHAnsi" w:cstheme="majorHAnsi"/>
          <w:bCs/>
          <w:kern w:val="3"/>
          <w:sz w:val="24"/>
          <w:szCs w:val="24"/>
          <w:lang w:eastAsia="zh-CN"/>
        </w:rPr>
        <w:t>6.</w:t>
      </w:r>
      <w:r w:rsidR="00371EDA">
        <w:rPr>
          <w:rFonts w:asciiTheme="majorHAnsi" w:eastAsia="Times New Roman" w:hAnsiTheme="majorHAnsi" w:cstheme="majorHAnsi"/>
          <w:bCs/>
          <w:kern w:val="3"/>
          <w:sz w:val="24"/>
          <w:szCs w:val="24"/>
          <w:lang w:eastAsia="zh-CN"/>
        </w:rPr>
        <w:t>574,67</w:t>
      </w:r>
      <w:r w:rsidRPr="003E5D26">
        <w:rPr>
          <w:rFonts w:asciiTheme="majorHAnsi" w:eastAsia="Times New Roman" w:hAnsiTheme="majorHAnsi" w:cstheme="majorHAnsi"/>
          <w:bCs/>
          <w:kern w:val="3"/>
          <w:sz w:val="24"/>
          <w:szCs w:val="24"/>
          <w:lang w:eastAsia="zh-CN"/>
        </w:rPr>
        <w:t xml:space="preserve"> m2) x12 m-</w:t>
      </w:r>
      <w:proofErr w:type="spellStart"/>
      <w:r w:rsidRPr="003E5D26">
        <w:rPr>
          <w:rFonts w:asciiTheme="majorHAnsi" w:eastAsia="Times New Roman" w:hAnsiTheme="majorHAnsi" w:cstheme="majorHAnsi"/>
          <w:bCs/>
          <w:kern w:val="3"/>
          <w:sz w:val="24"/>
          <w:szCs w:val="24"/>
          <w:lang w:eastAsia="zh-CN"/>
        </w:rPr>
        <w:t>cy</w:t>
      </w:r>
      <w:proofErr w:type="spellEnd"/>
    </w:p>
    <w:p w14:paraId="638FFE55" w14:textId="20294E01"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administrowanie lokali użytkowych x powierzchnia lokali (5.</w:t>
      </w:r>
      <w:r w:rsidR="007F3C25" w:rsidRPr="003E5D26">
        <w:rPr>
          <w:rFonts w:asciiTheme="majorHAnsi" w:eastAsia="Times New Roman" w:hAnsiTheme="majorHAnsi" w:cstheme="majorHAnsi"/>
          <w:bCs/>
          <w:kern w:val="3"/>
          <w:sz w:val="24"/>
          <w:szCs w:val="24"/>
          <w:lang w:eastAsia="zh-CN"/>
        </w:rPr>
        <w:t xml:space="preserve">042,53 </w:t>
      </w:r>
      <w:r w:rsidRPr="003E5D26">
        <w:rPr>
          <w:rFonts w:asciiTheme="majorHAnsi" w:eastAsia="Times New Roman" w:hAnsiTheme="majorHAnsi" w:cstheme="majorHAnsi"/>
          <w:bCs/>
          <w:kern w:val="3"/>
          <w:sz w:val="24"/>
          <w:szCs w:val="24"/>
          <w:lang w:eastAsia="zh-CN"/>
        </w:rPr>
        <w:t>m2) x 12 m-</w:t>
      </w:r>
      <w:proofErr w:type="spellStart"/>
      <w:r w:rsidRPr="003E5D26">
        <w:rPr>
          <w:rFonts w:asciiTheme="majorHAnsi" w:eastAsia="Times New Roman" w:hAnsiTheme="majorHAnsi" w:cstheme="majorHAnsi"/>
          <w:bCs/>
          <w:kern w:val="3"/>
          <w:sz w:val="24"/>
          <w:szCs w:val="24"/>
          <w:lang w:eastAsia="zh-CN"/>
        </w:rPr>
        <w:t>cy</w:t>
      </w:r>
      <w:proofErr w:type="spellEnd"/>
    </w:p>
    <w:p w14:paraId="261CDEBE" w14:textId="0CC7E215"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konserwację lokali mieszkalnych x powierzchnia lokali (2</w:t>
      </w:r>
      <w:r w:rsidR="007F3C25" w:rsidRPr="003E5D26">
        <w:rPr>
          <w:rFonts w:asciiTheme="majorHAnsi" w:eastAsia="Times New Roman" w:hAnsiTheme="majorHAnsi" w:cstheme="majorHAnsi"/>
          <w:bCs/>
          <w:kern w:val="3"/>
          <w:sz w:val="24"/>
          <w:szCs w:val="24"/>
          <w:lang w:eastAsia="zh-CN"/>
        </w:rPr>
        <w:t>6.</w:t>
      </w:r>
      <w:r w:rsidR="00371EDA">
        <w:rPr>
          <w:rFonts w:asciiTheme="majorHAnsi" w:eastAsia="Times New Roman" w:hAnsiTheme="majorHAnsi" w:cstheme="majorHAnsi"/>
          <w:bCs/>
          <w:kern w:val="3"/>
          <w:sz w:val="24"/>
          <w:szCs w:val="24"/>
          <w:lang w:eastAsia="zh-CN"/>
        </w:rPr>
        <w:t>574,67</w:t>
      </w:r>
      <w:r w:rsidRPr="003E5D26">
        <w:rPr>
          <w:rFonts w:asciiTheme="majorHAnsi" w:eastAsia="Times New Roman" w:hAnsiTheme="majorHAnsi" w:cstheme="majorHAnsi"/>
          <w:bCs/>
          <w:kern w:val="3"/>
          <w:sz w:val="24"/>
          <w:szCs w:val="24"/>
          <w:lang w:eastAsia="zh-CN"/>
        </w:rPr>
        <w:t xml:space="preserve"> m2) x 12 m-</w:t>
      </w:r>
      <w:proofErr w:type="spellStart"/>
      <w:r w:rsidRPr="003E5D26">
        <w:rPr>
          <w:rFonts w:asciiTheme="majorHAnsi" w:eastAsia="Times New Roman" w:hAnsiTheme="majorHAnsi" w:cstheme="majorHAnsi"/>
          <w:bCs/>
          <w:kern w:val="3"/>
          <w:sz w:val="24"/>
          <w:szCs w:val="24"/>
          <w:lang w:eastAsia="zh-CN"/>
        </w:rPr>
        <w:t>cy</w:t>
      </w:r>
      <w:proofErr w:type="spellEnd"/>
    </w:p>
    <w:p w14:paraId="3C99ED06" w14:textId="14D1F218"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konserwację lokali użytkowych</w:t>
      </w:r>
      <w:r w:rsidR="007F3C25" w:rsidRPr="003E5D26">
        <w:rPr>
          <w:rFonts w:asciiTheme="majorHAnsi" w:eastAsia="Times New Roman" w:hAnsiTheme="majorHAnsi" w:cstheme="majorHAnsi"/>
          <w:bCs/>
          <w:kern w:val="3"/>
          <w:sz w:val="24"/>
          <w:szCs w:val="24"/>
          <w:lang w:eastAsia="zh-CN"/>
        </w:rPr>
        <w:t xml:space="preserve"> </w:t>
      </w:r>
      <w:r w:rsidRPr="003E5D26">
        <w:rPr>
          <w:rFonts w:asciiTheme="majorHAnsi" w:eastAsia="Times New Roman" w:hAnsiTheme="majorHAnsi" w:cstheme="majorHAnsi"/>
          <w:bCs/>
          <w:kern w:val="3"/>
          <w:sz w:val="24"/>
          <w:szCs w:val="24"/>
          <w:lang w:eastAsia="zh-CN"/>
        </w:rPr>
        <w:t xml:space="preserve"> (bez pow. garaży) x powierzchnia lokali </w:t>
      </w:r>
    </w:p>
    <w:p w14:paraId="7826DC63" w14:textId="363F67DD"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(4.</w:t>
      </w:r>
      <w:r w:rsidR="007F3C25" w:rsidRPr="003E5D26">
        <w:rPr>
          <w:rFonts w:asciiTheme="majorHAnsi" w:eastAsia="Times New Roman" w:hAnsiTheme="majorHAnsi" w:cstheme="majorHAnsi"/>
          <w:bCs/>
          <w:kern w:val="3"/>
          <w:sz w:val="24"/>
          <w:szCs w:val="24"/>
          <w:lang w:eastAsia="zh-CN"/>
        </w:rPr>
        <w:t>635,32</w:t>
      </w:r>
      <w:r w:rsidRPr="003E5D26">
        <w:rPr>
          <w:rFonts w:asciiTheme="majorHAnsi" w:eastAsia="Times New Roman" w:hAnsiTheme="majorHAnsi" w:cstheme="majorHAnsi"/>
          <w:bCs/>
          <w:kern w:val="3"/>
          <w:sz w:val="24"/>
          <w:szCs w:val="24"/>
          <w:lang w:eastAsia="zh-CN"/>
        </w:rPr>
        <w:t xml:space="preserve"> m2) x 12 m-</w:t>
      </w:r>
      <w:proofErr w:type="spellStart"/>
      <w:r w:rsidRPr="003E5D26">
        <w:rPr>
          <w:rFonts w:asciiTheme="majorHAnsi" w:eastAsia="Times New Roman" w:hAnsiTheme="majorHAnsi" w:cstheme="majorHAnsi"/>
          <w:bCs/>
          <w:kern w:val="3"/>
          <w:sz w:val="24"/>
          <w:szCs w:val="24"/>
          <w:lang w:eastAsia="zh-CN"/>
        </w:rPr>
        <w:t>cy</w:t>
      </w:r>
      <w:proofErr w:type="spellEnd"/>
    </w:p>
    <w:p w14:paraId="05E1C0AC" w14:textId="77777777"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utrzymanie czystości i porządku na posesjach z budynkami tzw.</w:t>
      </w:r>
    </w:p>
    <w:p w14:paraId="40A93FF4" w14:textId="39D403DE"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proofErr w:type="spellStart"/>
      <w:r w:rsidRPr="003E5D26">
        <w:rPr>
          <w:rFonts w:asciiTheme="majorHAnsi" w:eastAsia="Times New Roman" w:hAnsiTheme="majorHAnsi" w:cstheme="majorHAnsi"/>
          <w:bCs/>
          <w:kern w:val="3"/>
          <w:sz w:val="24"/>
          <w:szCs w:val="24"/>
          <w:lang w:eastAsia="zh-CN"/>
        </w:rPr>
        <w:t>niesiedliskowymi</w:t>
      </w:r>
      <w:proofErr w:type="spellEnd"/>
      <w:r w:rsidRPr="003E5D26">
        <w:rPr>
          <w:rFonts w:asciiTheme="majorHAnsi" w:eastAsia="Times New Roman" w:hAnsiTheme="majorHAnsi" w:cstheme="majorHAnsi"/>
          <w:bCs/>
          <w:kern w:val="3"/>
          <w:sz w:val="24"/>
          <w:szCs w:val="24"/>
          <w:lang w:eastAsia="zh-CN"/>
        </w:rPr>
        <w:t xml:space="preserve"> x powierzchnia lokali ( </w:t>
      </w:r>
      <w:r w:rsidR="00371EDA">
        <w:rPr>
          <w:rFonts w:asciiTheme="majorHAnsi" w:eastAsia="Times New Roman" w:hAnsiTheme="majorHAnsi" w:cstheme="majorHAnsi"/>
          <w:bCs/>
          <w:kern w:val="3"/>
          <w:sz w:val="24"/>
          <w:szCs w:val="24"/>
          <w:lang w:eastAsia="zh-CN"/>
        </w:rPr>
        <w:t>1.942,56</w:t>
      </w:r>
      <w:r w:rsidRPr="003E5D26">
        <w:rPr>
          <w:rFonts w:asciiTheme="majorHAnsi" w:eastAsia="Times New Roman" w:hAnsiTheme="majorHAnsi" w:cstheme="majorHAnsi"/>
          <w:bCs/>
          <w:kern w:val="3"/>
          <w:sz w:val="24"/>
          <w:szCs w:val="24"/>
          <w:lang w:eastAsia="zh-CN"/>
        </w:rPr>
        <w:t xml:space="preserve"> m2) x 12 m-</w:t>
      </w:r>
      <w:proofErr w:type="spellStart"/>
      <w:r w:rsidRPr="003E5D26">
        <w:rPr>
          <w:rFonts w:asciiTheme="majorHAnsi" w:eastAsia="Times New Roman" w:hAnsiTheme="majorHAnsi" w:cstheme="majorHAnsi"/>
          <w:bCs/>
          <w:kern w:val="3"/>
          <w:sz w:val="24"/>
          <w:szCs w:val="24"/>
          <w:lang w:eastAsia="zh-CN"/>
        </w:rPr>
        <w:t>cy</w:t>
      </w:r>
      <w:proofErr w:type="spellEnd"/>
      <w:r w:rsidRPr="003E5D26">
        <w:rPr>
          <w:rFonts w:asciiTheme="majorHAnsi" w:eastAsia="Times New Roman" w:hAnsiTheme="majorHAnsi" w:cstheme="majorHAnsi"/>
          <w:bCs/>
          <w:kern w:val="3"/>
          <w:sz w:val="24"/>
          <w:szCs w:val="24"/>
          <w:lang w:eastAsia="zh-CN"/>
        </w:rPr>
        <w:t xml:space="preserve"> </w:t>
      </w:r>
    </w:p>
    <w:p w14:paraId="380759B2" w14:textId="77777777" w:rsidR="00304DF4" w:rsidRPr="003E5D26" w:rsidRDefault="00304DF4" w:rsidP="00242C38">
      <w:pPr>
        <w:pStyle w:val="Bezodstpw"/>
        <w:spacing w:line="360" w:lineRule="auto"/>
        <w:rPr>
          <w:rFonts w:asciiTheme="majorHAnsi" w:eastAsia="Times New Roman" w:hAnsiTheme="majorHAnsi" w:cstheme="majorHAnsi"/>
          <w:b/>
          <w:kern w:val="3"/>
          <w:sz w:val="24"/>
          <w:szCs w:val="24"/>
          <w:lang w:eastAsia="zh-CN"/>
        </w:rPr>
      </w:pPr>
      <w:r w:rsidRPr="003E5D26">
        <w:rPr>
          <w:rFonts w:asciiTheme="majorHAnsi" w:eastAsia="Times New Roman" w:hAnsiTheme="majorHAnsi" w:cstheme="majorHAnsi"/>
          <w:b/>
          <w:kern w:val="3"/>
          <w:sz w:val="24"/>
          <w:szCs w:val="24"/>
          <w:lang w:eastAsia="zh-CN"/>
        </w:rPr>
        <w:t xml:space="preserve"> -----------------------------------------------------------------------------------------------------------------------------</w:t>
      </w:r>
    </w:p>
    <w:p w14:paraId="20DF9619" w14:textId="61D655E8" w:rsidR="00CF70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Cena oferty /brutto/</w:t>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t xml:space="preserve">      ………………………………. zł</w:t>
      </w:r>
    </w:p>
    <w:p w14:paraId="369AE282" w14:textId="5CBFB44B" w:rsidR="00304DF4" w:rsidRPr="003E5D26" w:rsidRDefault="00304DF4" w:rsidP="00242C38">
      <w:pPr>
        <w:pStyle w:val="Bezodstpw"/>
        <w:spacing w:line="360" w:lineRule="auto"/>
        <w:rPr>
          <w:rFonts w:asciiTheme="majorHAnsi" w:eastAsia="Times New Roman" w:hAnsiTheme="majorHAnsi" w:cstheme="majorHAnsi"/>
          <w:b/>
          <w:kern w:val="3"/>
          <w:sz w:val="24"/>
          <w:szCs w:val="24"/>
          <w:lang w:eastAsia="zh-CN"/>
        </w:rPr>
      </w:pPr>
      <w:r w:rsidRPr="003E5D26">
        <w:rPr>
          <w:rFonts w:asciiTheme="majorHAnsi" w:eastAsia="Times New Roman" w:hAnsiTheme="majorHAnsi" w:cstheme="majorHAnsi"/>
          <w:b/>
          <w:kern w:val="3"/>
          <w:sz w:val="24"/>
          <w:szCs w:val="24"/>
          <w:lang w:eastAsia="zh-CN"/>
        </w:rPr>
        <w:t>Część IV zamówienia:</w:t>
      </w:r>
    </w:p>
    <w:p w14:paraId="6EF077D4" w14:textId="36739DD2"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administrowanie lokali mieszkalnych x pow. lokali (2</w:t>
      </w:r>
      <w:r w:rsidR="007F3C25" w:rsidRPr="003E5D26">
        <w:rPr>
          <w:rFonts w:asciiTheme="majorHAnsi" w:eastAsia="Times New Roman" w:hAnsiTheme="majorHAnsi" w:cstheme="majorHAnsi"/>
          <w:bCs/>
          <w:kern w:val="3"/>
          <w:sz w:val="24"/>
          <w:szCs w:val="24"/>
          <w:lang w:eastAsia="zh-CN"/>
        </w:rPr>
        <w:t>3.</w:t>
      </w:r>
      <w:r w:rsidR="00371EDA">
        <w:rPr>
          <w:rFonts w:asciiTheme="majorHAnsi" w:eastAsia="Times New Roman" w:hAnsiTheme="majorHAnsi" w:cstheme="majorHAnsi"/>
          <w:bCs/>
          <w:kern w:val="3"/>
          <w:sz w:val="24"/>
          <w:szCs w:val="24"/>
          <w:lang w:eastAsia="zh-CN"/>
        </w:rPr>
        <w:t>268,46</w:t>
      </w:r>
      <w:r w:rsidRPr="003E5D26">
        <w:rPr>
          <w:rFonts w:asciiTheme="majorHAnsi" w:eastAsia="Times New Roman" w:hAnsiTheme="majorHAnsi" w:cstheme="majorHAnsi"/>
          <w:bCs/>
          <w:kern w:val="3"/>
          <w:sz w:val="24"/>
          <w:szCs w:val="24"/>
          <w:lang w:eastAsia="zh-CN"/>
        </w:rPr>
        <w:t xml:space="preserve"> m2) x12 m-</w:t>
      </w:r>
      <w:proofErr w:type="spellStart"/>
      <w:r w:rsidRPr="003E5D26">
        <w:rPr>
          <w:rFonts w:asciiTheme="majorHAnsi" w:eastAsia="Times New Roman" w:hAnsiTheme="majorHAnsi" w:cstheme="majorHAnsi"/>
          <w:bCs/>
          <w:kern w:val="3"/>
          <w:sz w:val="24"/>
          <w:szCs w:val="24"/>
          <w:lang w:eastAsia="zh-CN"/>
        </w:rPr>
        <w:t>cy</w:t>
      </w:r>
      <w:proofErr w:type="spellEnd"/>
    </w:p>
    <w:p w14:paraId="1A3201B8" w14:textId="793ADA0B"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administrowanie lokali użytkowych x powierzchnia lokali (</w:t>
      </w:r>
      <w:r w:rsidR="007F3C25" w:rsidRPr="003E5D26">
        <w:rPr>
          <w:rFonts w:asciiTheme="majorHAnsi" w:eastAsia="Times New Roman" w:hAnsiTheme="majorHAnsi" w:cstheme="majorHAnsi"/>
          <w:bCs/>
          <w:kern w:val="3"/>
          <w:sz w:val="24"/>
          <w:szCs w:val="24"/>
          <w:lang w:eastAsia="zh-CN"/>
        </w:rPr>
        <w:t>3.781,11</w:t>
      </w:r>
      <w:r w:rsidRPr="003E5D26">
        <w:rPr>
          <w:rFonts w:asciiTheme="majorHAnsi" w:eastAsia="Times New Roman" w:hAnsiTheme="majorHAnsi" w:cstheme="majorHAnsi"/>
          <w:bCs/>
          <w:kern w:val="3"/>
          <w:sz w:val="24"/>
          <w:szCs w:val="24"/>
          <w:lang w:eastAsia="zh-CN"/>
        </w:rPr>
        <w:t xml:space="preserve"> m2) x 12 m-</w:t>
      </w:r>
      <w:proofErr w:type="spellStart"/>
      <w:r w:rsidRPr="003E5D26">
        <w:rPr>
          <w:rFonts w:asciiTheme="majorHAnsi" w:eastAsia="Times New Roman" w:hAnsiTheme="majorHAnsi" w:cstheme="majorHAnsi"/>
          <w:bCs/>
          <w:kern w:val="3"/>
          <w:sz w:val="24"/>
          <w:szCs w:val="24"/>
          <w:lang w:eastAsia="zh-CN"/>
        </w:rPr>
        <w:t>cy</w:t>
      </w:r>
      <w:proofErr w:type="spellEnd"/>
    </w:p>
    <w:p w14:paraId="0B78B382" w14:textId="4FC936EC"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konserwację lokali mieszkalnych x powierzchnia lokali (2</w:t>
      </w:r>
      <w:r w:rsidR="007F3C25" w:rsidRPr="003E5D26">
        <w:rPr>
          <w:rFonts w:asciiTheme="majorHAnsi" w:eastAsia="Times New Roman" w:hAnsiTheme="majorHAnsi" w:cstheme="majorHAnsi"/>
          <w:bCs/>
          <w:kern w:val="3"/>
          <w:sz w:val="24"/>
          <w:szCs w:val="24"/>
          <w:lang w:eastAsia="zh-CN"/>
        </w:rPr>
        <w:t>3.</w:t>
      </w:r>
      <w:r w:rsidR="00371EDA">
        <w:rPr>
          <w:rFonts w:asciiTheme="majorHAnsi" w:eastAsia="Times New Roman" w:hAnsiTheme="majorHAnsi" w:cstheme="majorHAnsi"/>
          <w:bCs/>
          <w:kern w:val="3"/>
          <w:sz w:val="24"/>
          <w:szCs w:val="24"/>
          <w:lang w:eastAsia="zh-CN"/>
        </w:rPr>
        <w:t>268,46</w:t>
      </w:r>
      <w:r w:rsidRPr="003E5D26">
        <w:rPr>
          <w:rFonts w:asciiTheme="majorHAnsi" w:eastAsia="Times New Roman" w:hAnsiTheme="majorHAnsi" w:cstheme="majorHAnsi"/>
          <w:bCs/>
          <w:kern w:val="3"/>
          <w:sz w:val="24"/>
          <w:szCs w:val="24"/>
          <w:lang w:eastAsia="zh-CN"/>
        </w:rPr>
        <w:t xml:space="preserve"> m2) x 12 m-</w:t>
      </w:r>
      <w:proofErr w:type="spellStart"/>
      <w:r w:rsidRPr="003E5D26">
        <w:rPr>
          <w:rFonts w:asciiTheme="majorHAnsi" w:eastAsia="Times New Roman" w:hAnsiTheme="majorHAnsi" w:cstheme="majorHAnsi"/>
          <w:bCs/>
          <w:kern w:val="3"/>
          <w:sz w:val="24"/>
          <w:szCs w:val="24"/>
          <w:lang w:eastAsia="zh-CN"/>
        </w:rPr>
        <w:t>cy</w:t>
      </w:r>
      <w:proofErr w:type="spellEnd"/>
    </w:p>
    <w:p w14:paraId="308B3687" w14:textId="77777777"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 xml:space="preserve">Stawka za konserwację lokali użytkowych (bez pow. garaży) x powierzchnia lokali </w:t>
      </w:r>
    </w:p>
    <w:p w14:paraId="627D5A58" w14:textId="408BB1DA"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w:t>
      </w:r>
      <w:r w:rsidR="00042BCF" w:rsidRPr="003E5D26">
        <w:rPr>
          <w:rFonts w:asciiTheme="majorHAnsi" w:eastAsia="Times New Roman" w:hAnsiTheme="majorHAnsi" w:cstheme="majorHAnsi"/>
          <w:bCs/>
          <w:kern w:val="3"/>
          <w:sz w:val="24"/>
          <w:szCs w:val="24"/>
          <w:lang w:eastAsia="zh-CN"/>
        </w:rPr>
        <w:t>3.343,11</w:t>
      </w:r>
      <w:r w:rsidRPr="003E5D26">
        <w:rPr>
          <w:rFonts w:asciiTheme="majorHAnsi" w:eastAsia="Times New Roman" w:hAnsiTheme="majorHAnsi" w:cstheme="majorHAnsi"/>
          <w:bCs/>
          <w:kern w:val="3"/>
          <w:sz w:val="24"/>
          <w:szCs w:val="24"/>
          <w:lang w:eastAsia="zh-CN"/>
        </w:rPr>
        <w:t xml:space="preserve"> m2) x 12 m-</w:t>
      </w:r>
      <w:proofErr w:type="spellStart"/>
      <w:r w:rsidRPr="003E5D26">
        <w:rPr>
          <w:rFonts w:asciiTheme="majorHAnsi" w:eastAsia="Times New Roman" w:hAnsiTheme="majorHAnsi" w:cstheme="majorHAnsi"/>
          <w:bCs/>
          <w:kern w:val="3"/>
          <w:sz w:val="24"/>
          <w:szCs w:val="24"/>
          <w:lang w:eastAsia="zh-CN"/>
        </w:rPr>
        <w:t>cy</w:t>
      </w:r>
      <w:proofErr w:type="spellEnd"/>
    </w:p>
    <w:p w14:paraId="7DFFD3B5" w14:textId="77777777" w:rsidR="00304DF4" w:rsidRPr="003E5D26" w:rsidRDefault="00304DF4" w:rsidP="00242C38">
      <w:pPr>
        <w:pStyle w:val="Bezodstpw"/>
        <w:spacing w:line="360" w:lineRule="auto"/>
        <w:rPr>
          <w:rFonts w:asciiTheme="majorHAnsi" w:eastAsia="Times New Roman" w:hAnsiTheme="majorHAnsi" w:cstheme="majorHAnsi"/>
          <w:b/>
          <w:kern w:val="3"/>
          <w:sz w:val="24"/>
          <w:szCs w:val="24"/>
          <w:lang w:eastAsia="zh-CN"/>
        </w:rPr>
      </w:pPr>
      <w:r w:rsidRPr="003E5D26">
        <w:rPr>
          <w:rFonts w:asciiTheme="majorHAnsi" w:eastAsia="Times New Roman" w:hAnsiTheme="majorHAnsi" w:cstheme="majorHAnsi"/>
          <w:b/>
          <w:kern w:val="3"/>
          <w:sz w:val="24"/>
          <w:szCs w:val="24"/>
          <w:lang w:eastAsia="zh-CN"/>
        </w:rPr>
        <w:t xml:space="preserve"> -----------------------------------------------------------------------------------------------------------------------------</w:t>
      </w:r>
    </w:p>
    <w:p w14:paraId="16BB9DA1" w14:textId="5B11F6B6"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Cena oferty /brutto/</w:t>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t xml:space="preserve">      ………………………………. zł</w:t>
      </w:r>
    </w:p>
    <w:p w14:paraId="622EDB74" w14:textId="77777777" w:rsidR="000B0E8B" w:rsidRPr="000B0E8B" w:rsidRDefault="000B0E8B" w:rsidP="000B0E8B">
      <w:pPr>
        <w:autoSpaceDN w:val="0"/>
        <w:spacing w:after="0" w:line="360" w:lineRule="auto"/>
        <w:rPr>
          <w:rFonts w:ascii="Calibri Light" w:eastAsia="Times New Roman" w:hAnsi="Calibri Light" w:cs="Calibri Light"/>
          <w:b/>
          <w:kern w:val="3"/>
          <w:sz w:val="24"/>
          <w:szCs w:val="24"/>
          <w:lang w:eastAsia="zh-CN"/>
        </w:rPr>
      </w:pPr>
      <w:r w:rsidRPr="000B0E8B">
        <w:rPr>
          <w:rFonts w:ascii="Calibri Light" w:eastAsia="Times New Roman" w:hAnsi="Calibri Light" w:cs="Calibri Light"/>
          <w:b/>
          <w:kern w:val="3"/>
          <w:sz w:val="24"/>
          <w:szCs w:val="24"/>
          <w:lang w:eastAsia="zh-CN"/>
        </w:rPr>
        <w:t>UWAGA: stawka za konserwację powinna być tak skalkulowana aby można było wykonać wszystkie roboty wymienione w zał. nr 3 do umowy – ROBOTY KONSERWACYJNE</w:t>
      </w:r>
    </w:p>
    <w:p w14:paraId="65149898" w14:textId="77777777" w:rsidR="000B0E8B" w:rsidRDefault="000B0E8B" w:rsidP="00242C38">
      <w:pPr>
        <w:pStyle w:val="Bezodstpw"/>
        <w:spacing w:line="360" w:lineRule="auto"/>
        <w:rPr>
          <w:rFonts w:asciiTheme="majorHAnsi" w:hAnsiTheme="majorHAnsi" w:cstheme="majorHAnsi"/>
          <w:b/>
          <w:bCs/>
          <w:sz w:val="24"/>
          <w:szCs w:val="24"/>
        </w:rPr>
      </w:pPr>
    </w:p>
    <w:p w14:paraId="67207779" w14:textId="21D0DF56" w:rsidR="005F677F" w:rsidRPr="003E5D26" w:rsidRDefault="000D5CE4"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w:t>
      </w:r>
      <w:r w:rsidR="0075471B" w:rsidRPr="003E5D26">
        <w:rPr>
          <w:rFonts w:asciiTheme="majorHAnsi" w:hAnsiTheme="majorHAnsi" w:cstheme="majorHAnsi"/>
          <w:b/>
          <w:bCs/>
          <w:sz w:val="24"/>
          <w:szCs w:val="24"/>
        </w:rPr>
        <w:t>VII. INFORMACJE O FORMA</w:t>
      </w:r>
      <w:r w:rsidR="003357FA" w:rsidRPr="003E5D26">
        <w:rPr>
          <w:rFonts w:asciiTheme="majorHAnsi" w:hAnsiTheme="majorHAnsi" w:cstheme="majorHAnsi"/>
          <w:b/>
          <w:bCs/>
          <w:sz w:val="24"/>
          <w:szCs w:val="24"/>
        </w:rPr>
        <w:t>L</w:t>
      </w:r>
      <w:r w:rsidR="0075471B" w:rsidRPr="003E5D26">
        <w:rPr>
          <w:rFonts w:asciiTheme="majorHAnsi" w:hAnsiTheme="majorHAnsi" w:cstheme="majorHAnsi"/>
          <w:b/>
          <w:bCs/>
          <w:sz w:val="24"/>
          <w:szCs w:val="24"/>
        </w:rPr>
        <w:t xml:space="preserve">NOŚCIACH, JAKIE POWINNY BYĆ DOPEŁNIONE </w:t>
      </w:r>
      <w:r w:rsidR="00BB7A0A" w:rsidRPr="003E5D26">
        <w:rPr>
          <w:rFonts w:asciiTheme="majorHAnsi" w:hAnsiTheme="majorHAnsi" w:cstheme="majorHAnsi"/>
          <w:b/>
          <w:bCs/>
          <w:sz w:val="24"/>
          <w:szCs w:val="24"/>
        </w:rPr>
        <w:br/>
      </w:r>
      <w:r w:rsidR="0075471B" w:rsidRPr="003E5D26">
        <w:rPr>
          <w:rFonts w:asciiTheme="majorHAnsi" w:hAnsiTheme="majorHAnsi" w:cstheme="majorHAnsi"/>
          <w:b/>
          <w:bCs/>
          <w:sz w:val="24"/>
          <w:szCs w:val="24"/>
        </w:rPr>
        <w:t>PO WYBORZE OFERTY</w:t>
      </w:r>
      <w:r w:rsidR="003357FA" w:rsidRPr="003E5D26">
        <w:rPr>
          <w:rFonts w:asciiTheme="majorHAnsi" w:hAnsiTheme="majorHAnsi" w:cstheme="majorHAnsi"/>
          <w:b/>
          <w:bCs/>
          <w:sz w:val="24"/>
          <w:szCs w:val="24"/>
        </w:rPr>
        <w:t xml:space="preserve"> </w:t>
      </w:r>
      <w:r w:rsidR="0075471B" w:rsidRPr="003E5D26">
        <w:rPr>
          <w:rFonts w:asciiTheme="majorHAnsi" w:hAnsiTheme="majorHAnsi" w:cstheme="majorHAnsi"/>
          <w:b/>
          <w:bCs/>
          <w:sz w:val="24"/>
          <w:szCs w:val="24"/>
        </w:rPr>
        <w:t>W CELU ZAWARCIA UMOWY W SPRAWIE ZAMÓWIENIA PUBLICZNEGO</w:t>
      </w:r>
    </w:p>
    <w:p w14:paraId="19B9AFD1" w14:textId="42A26E4A" w:rsidR="0075471B" w:rsidRPr="003E5D26" w:rsidRDefault="0075471B" w:rsidP="00242C38">
      <w:pPr>
        <w:pStyle w:val="Bezodstpw"/>
        <w:numPr>
          <w:ilvl w:val="0"/>
          <w:numId w:val="34"/>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Zamawiający zawiera umowę w sprawie zamówienia publicznego w terminie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nie krótszym niż 5 dni od dnia przesłania zawiadomienia o wyborze najkorzystniejszej oferty.</w:t>
      </w:r>
    </w:p>
    <w:p w14:paraId="039A9602" w14:textId="1E94F9DE" w:rsidR="0075471B" w:rsidRPr="003E5D26" w:rsidRDefault="0075471B" w:rsidP="00242C38">
      <w:pPr>
        <w:pStyle w:val="Bezodstpw"/>
        <w:numPr>
          <w:ilvl w:val="0"/>
          <w:numId w:val="34"/>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lastRenderedPageBreak/>
        <w:t>Zamawiający może zawrzeć umowę w sprawie zamówienia publicznego przed upływem terminu, o którym mowa w ust. 1, jeżeli w postępowaniu o udzielenie zamówienia prowadzonym w trybie podstawowym złożono tylko jedną ofertę.</w:t>
      </w:r>
    </w:p>
    <w:p w14:paraId="5C797D3A" w14:textId="6BC46047" w:rsidR="0075471B" w:rsidRPr="003E5D26" w:rsidRDefault="0075471B" w:rsidP="00242C38">
      <w:pPr>
        <w:pStyle w:val="Bezodstpw"/>
        <w:numPr>
          <w:ilvl w:val="0"/>
          <w:numId w:val="34"/>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którego oferta zostanie uznana za najkorzystniejszą, będzie zobowiązany przed podpisaniem umowy do wniesienia zabezpieczenia należytego wykonania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 xml:space="preserve">umowy w wysokości i formie określonej w Rozdziale </w:t>
      </w:r>
      <w:r w:rsidR="002F6B88" w:rsidRPr="003E5D26">
        <w:rPr>
          <w:rFonts w:asciiTheme="majorHAnsi" w:hAnsiTheme="majorHAnsi" w:cstheme="majorHAnsi"/>
          <w:sz w:val="24"/>
          <w:szCs w:val="24"/>
        </w:rPr>
        <w:t>XIV</w:t>
      </w:r>
      <w:r w:rsidRPr="003E5D26">
        <w:rPr>
          <w:rFonts w:asciiTheme="majorHAnsi" w:hAnsiTheme="majorHAnsi" w:cstheme="majorHAnsi"/>
          <w:sz w:val="24"/>
          <w:szCs w:val="24"/>
        </w:rPr>
        <w:t xml:space="preserve"> SWZ.</w:t>
      </w:r>
    </w:p>
    <w:p w14:paraId="3BC6043F" w14:textId="0DBC2639" w:rsidR="0075471B" w:rsidRPr="003E5D26" w:rsidRDefault="0075471B" w:rsidP="00242C38">
      <w:pPr>
        <w:pStyle w:val="Bezodstpw"/>
        <w:numPr>
          <w:ilvl w:val="0"/>
          <w:numId w:val="34"/>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 przypadku wyboru oferty złożonej przez Wykonawców wspólnie ubiegających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się o udzielenie zamówienia Zamawiający zastrzega sobie prawo żądania przed zawarciem umowy w sprawie zamówienia publicznego umowy regulującej współpracę tych Wykonawców.</w:t>
      </w:r>
    </w:p>
    <w:p w14:paraId="7D592D6B" w14:textId="77777777" w:rsidR="001949CA" w:rsidRPr="003E5D26" w:rsidRDefault="0075471B" w:rsidP="00242C38">
      <w:pPr>
        <w:pStyle w:val="Bezodstpw"/>
        <w:numPr>
          <w:ilvl w:val="0"/>
          <w:numId w:val="34"/>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Wykonawca będzie zobowiązany do podpisania umowy w miejscu i terminie wskazanym przez Zamawiającego.</w:t>
      </w:r>
    </w:p>
    <w:p w14:paraId="7C252903" w14:textId="751DED0B" w:rsidR="00640566" w:rsidRPr="003E5D26" w:rsidRDefault="001949CA" w:rsidP="000B4CBE">
      <w:pPr>
        <w:pStyle w:val="Bezodstpw"/>
        <w:numPr>
          <w:ilvl w:val="0"/>
          <w:numId w:val="34"/>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W sytuacji, gdy Zamawiający nie będzie mógł dokonać wyboru najkorzystniejszej oferty ze względu na to, że zostały złożone oferty</w:t>
      </w:r>
      <w:r w:rsidR="00474614" w:rsidRPr="003E5D26">
        <w:rPr>
          <w:rFonts w:asciiTheme="majorHAnsi" w:hAnsiTheme="majorHAnsi" w:cstheme="majorHAnsi"/>
          <w:sz w:val="24"/>
          <w:szCs w:val="24"/>
        </w:rPr>
        <w:t xml:space="preserve">, którym przyznano identyczną ilość punktów w kryteriach oceny ofert, wezwie on Wykonawców, którzy złożyli te oferty, do złożenia w terminie określonym przez Zamawiającego ofert dodatkowych. Wykonawcy składając oferty dodatkowe, nie mogą zaoferować warunków gorszych dla Zamawiającego niż te, które były  złożone w uprzednio złożonych przez nich ofertach.  </w:t>
      </w:r>
      <w:r w:rsidRPr="003E5D26">
        <w:rPr>
          <w:rFonts w:asciiTheme="majorHAnsi" w:hAnsiTheme="majorHAnsi" w:cstheme="majorHAnsi"/>
          <w:sz w:val="24"/>
          <w:szCs w:val="24"/>
        </w:rPr>
        <w:t xml:space="preserve"> </w:t>
      </w:r>
    </w:p>
    <w:p w14:paraId="4DA5D483" w14:textId="0B1A0606" w:rsidR="00140DB1" w:rsidRPr="003E5D26" w:rsidRDefault="000D5CE4"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XVIII</w:t>
      </w:r>
      <w:r w:rsidR="00AE3537" w:rsidRPr="003E5D26">
        <w:rPr>
          <w:rFonts w:asciiTheme="majorHAnsi" w:hAnsiTheme="majorHAnsi" w:cstheme="majorHAnsi"/>
          <w:b/>
          <w:bCs/>
          <w:sz w:val="24"/>
          <w:szCs w:val="24"/>
        </w:rPr>
        <w:t>. INFORMACJE O TREŚCI ZAWIERANEJ UMOWY ORAZ MOŻLIWOŚCI JEJ ZMIANY</w:t>
      </w:r>
    </w:p>
    <w:p w14:paraId="0046B2E7" w14:textId="2FCD6AE3" w:rsidR="00AE3537" w:rsidRPr="003E5D26" w:rsidRDefault="00AE3537" w:rsidP="00242C38">
      <w:pPr>
        <w:pStyle w:val="Bezodstpw"/>
        <w:numPr>
          <w:ilvl w:val="0"/>
          <w:numId w:val="35"/>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Wybrany Wykonawca jest zobowiązany do zawarcia umowy w sprawie zamówienia publicznego na warunkach określonych we Wzorze Umowy, stanowiącym </w:t>
      </w:r>
      <w:r w:rsidR="003046BE" w:rsidRPr="003E5D26">
        <w:rPr>
          <w:rFonts w:asciiTheme="majorHAnsi" w:hAnsiTheme="majorHAnsi" w:cstheme="majorHAnsi"/>
          <w:b/>
          <w:bCs/>
          <w:sz w:val="24"/>
          <w:szCs w:val="24"/>
        </w:rPr>
        <w:t>z</w:t>
      </w:r>
      <w:r w:rsidRPr="003E5D26">
        <w:rPr>
          <w:rFonts w:asciiTheme="majorHAnsi" w:hAnsiTheme="majorHAnsi" w:cstheme="majorHAnsi"/>
          <w:b/>
          <w:bCs/>
          <w:sz w:val="24"/>
          <w:szCs w:val="24"/>
        </w:rPr>
        <w:t>ał</w:t>
      </w:r>
      <w:r w:rsidR="003046BE" w:rsidRPr="003E5D26">
        <w:rPr>
          <w:rFonts w:asciiTheme="majorHAnsi" w:hAnsiTheme="majorHAnsi" w:cstheme="majorHAnsi"/>
          <w:b/>
          <w:bCs/>
          <w:sz w:val="24"/>
          <w:szCs w:val="24"/>
        </w:rPr>
        <w:t>ącznik</w:t>
      </w:r>
      <w:r w:rsidRPr="003E5D26">
        <w:rPr>
          <w:rFonts w:asciiTheme="majorHAnsi" w:hAnsiTheme="majorHAnsi" w:cstheme="majorHAnsi"/>
          <w:b/>
          <w:bCs/>
          <w:sz w:val="24"/>
          <w:szCs w:val="24"/>
        </w:rPr>
        <w:t xml:space="preserve"> nr 8 do SWZ</w:t>
      </w:r>
      <w:r w:rsidRPr="003E5D26">
        <w:rPr>
          <w:rFonts w:asciiTheme="majorHAnsi" w:hAnsiTheme="majorHAnsi" w:cstheme="majorHAnsi"/>
          <w:sz w:val="24"/>
          <w:szCs w:val="24"/>
        </w:rPr>
        <w:t>.</w:t>
      </w:r>
    </w:p>
    <w:p w14:paraId="3349EBBC" w14:textId="6DCDFB21" w:rsidR="00AE3537" w:rsidRPr="003E5D26" w:rsidRDefault="00AE3537" w:rsidP="00242C38">
      <w:pPr>
        <w:pStyle w:val="Bezodstpw"/>
        <w:numPr>
          <w:ilvl w:val="0"/>
          <w:numId w:val="35"/>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Zakres świadczenia Wykonawcy wynikający z umowy jest tożsamy z jego zobowiązaniem zawartym w ofercie.</w:t>
      </w:r>
    </w:p>
    <w:p w14:paraId="35E55E65" w14:textId="1DBF297F" w:rsidR="00AE3537" w:rsidRPr="003E5D26" w:rsidRDefault="00AE3537" w:rsidP="00242C38">
      <w:pPr>
        <w:pStyle w:val="Bezodstpw"/>
        <w:numPr>
          <w:ilvl w:val="0"/>
          <w:numId w:val="35"/>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Zamawiający przewiduje możliwość zmiany zawartej umowy w stosunku do treści wybranej oferty w zakresie uregulowanym w art. 454-455 </w:t>
      </w:r>
      <w:r w:rsidR="005F46C6" w:rsidRPr="003E5D26">
        <w:rPr>
          <w:rFonts w:asciiTheme="majorHAnsi" w:hAnsiTheme="majorHAnsi" w:cstheme="majorHAnsi"/>
          <w:sz w:val="24"/>
          <w:szCs w:val="24"/>
        </w:rPr>
        <w:t>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oraz wskazanym we Wzorze Umowy, stanowiącym </w:t>
      </w:r>
      <w:r w:rsidR="003046BE" w:rsidRPr="003E5D26">
        <w:rPr>
          <w:rFonts w:asciiTheme="majorHAnsi" w:hAnsiTheme="majorHAnsi" w:cstheme="majorHAnsi"/>
          <w:b/>
          <w:bCs/>
          <w:sz w:val="24"/>
          <w:szCs w:val="24"/>
        </w:rPr>
        <w:t>załącznik</w:t>
      </w:r>
      <w:r w:rsidR="005F46C6"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nr 8 do SWZ</w:t>
      </w:r>
      <w:r w:rsidRPr="003E5D26">
        <w:rPr>
          <w:rFonts w:asciiTheme="majorHAnsi" w:hAnsiTheme="majorHAnsi" w:cstheme="majorHAnsi"/>
          <w:sz w:val="24"/>
          <w:szCs w:val="24"/>
        </w:rPr>
        <w:t>.</w:t>
      </w:r>
    </w:p>
    <w:p w14:paraId="777104C0" w14:textId="7EC6331A" w:rsidR="009B230B" w:rsidRPr="003E5D26" w:rsidRDefault="00AE3537" w:rsidP="00242C38">
      <w:pPr>
        <w:pStyle w:val="Bezodstpw"/>
        <w:numPr>
          <w:ilvl w:val="0"/>
          <w:numId w:val="35"/>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Zmiana umowy wymaga dla swej ważności, pod rygorem nieważności, zachowania formy pisemnej.</w:t>
      </w:r>
    </w:p>
    <w:p w14:paraId="6B982C88" w14:textId="45D0232D" w:rsidR="00166ABC" w:rsidRPr="003E5D26" w:rsidRDefault="000D5CE4"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XIX</w:t>
      </w:r>
      <w:r w:rsidR="00166ABC" w:rsidRPr="003E5D26">
        <w:rPr>
          <w:rFonts w:asciiTheme="majorHAnsi" w:hAnsiTheme="majorHAnsi" w:cstheme="majorHAnsi"/>
          <w:b/>
          <w:bCs/>
          <w:sz w:val="24"/>
          <w:szCs w:val="24"/>
        </w:rPr>
        <w:t xml:space="preserve">. </w:t>
      </w:r>
      <w:r w:rsidR="009B230B" w:rsidRPr="003E5D26">
        <w:rPr>
          <w:rFonts w:asciiTheme="majorHAnsi" w:hAnsiTheme="majorHAnsi" w:cstheme="majorHAnsi"/>
          <w:b/>
          <w:bCs/>
          <w:sz w:val="24"/>
          <w:szCs w:val="24"/>
        </w:rPr>
        <w:t xml:space="preserve"> </w:t>
      </w:r>
      <w:r w:rsidR="00166ABC" w:rsidRPr="003E5D26">
        <w:rPr>
          <w:rFonts w:asciiTheme="majorHAnsi" w:hAnsiTheme="majorHAnsi" w:cstheme="majorHAnsi"/>
          <w:b/>
          <w:bCs/>
          <w:sz w:val="24"/>
          <w:szCs w:val="24"/>
        </w:rPr>
        <w:t>OCHRONA DANYCH OSOBOWYCH</w:t>
      </w:r>
    </w:p>
    <w:p w14:paraId="47F13ED0" w14:textId="2E503125" w:rsidR="00166ABC" w:rsidRPr="003E5D26" w:rsidRDefault="00166ABC" w:rsidP="00242C38">
      <w:pPr>
        <w:pStyle w:val="Bezodstpw"/>
        <w:spacing w:line="360" w:lineRule="auto"/>
        <w:ind w:left="567"/>
        <w:rPr>
          <w:rFonts w:asciiTheme="majorHAnsi" w:hAnsiTheme="majorHAnsi" w:cstheme="majorHAnsi"/>
          <w:sz w:val="24"/>
          <w:szCs w:val="24"/>
        </w:rPr>
      </w:pPr>
      <w:r w:rsidRPr="003E5D26">
        <w:rPr>
          <w:rFonts w:asciiTheme="majorHAnsi" w:hAnsiTheme="majorHAnsi" w:cstheme="majorHAnsi"/>
          <w:sz w:val="24"/>
          <w:szCs w:val="24"/>
        </w:rPr>
        <w:t xml:space="preserve">Zgodnie z art. 13 ust. 1 i 2 rozporządzenia Parlamentu Europejskiego i Rady (UE) 2016/679 z dnia 27 kwietnia 2016 r. w sprawie ochrony osób fizycznych w związku </w:t>
      </w:r>
      <w:r w:rsidR="009B230B" w:rsidRPr="003E5D26">
        <w:rPr>
          <w:rFonts w:asciiTheme="majorHAnsi" w:hAnsiTheme="majorHAnsi" w:cstheme="majorHAnsi"/>
          <w:sz w:val="24"/>
          <w:szCs w:val="24"/>
        </w:rPr>
        <w:br/>
      </w:r>
      <w:r w:rsidRPr="003E5D26">
        <w:rPr>
          <w:rFonts w:asciiTheme="majorHAnsi" w:hAnsiTheme="majorHAnsi" w:cstheme="majorHAnsi"/>
          <w:sz w:val="24"/>
          <w:szCs w:val="24"/>
        </w:rPr>
        <w:lastRenderedPageBreak/>
        <w:t>z przetwarzaniem danych osobowych i w sprawie swobodnego przepływu takich danych oraz uchylenia dyrektywy 95/46/WE (ogólne rozporządzenie o danych) (Dz. Urz. UE L 119 z dnia 4 maja 2016 r., str. 1; zwanym dalej „RODO”) informujemy, że:</w:t>
      </w:r>
    </w:p>
    <w:p w14:paraId="5685AAB8" w14:textId="15395AE6"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administratorem Pani/Pana danych osobowych jest Towarzystwo Budownictwa Społecznego Sp. z o.o.</w:t>
      </w:r>
      <w:r w:rsidR="00812CBE" w:rsidRPr="003E5D26">
        <w:rPr>
          <w:rFonts w:asciiTheme="majorHAnsi" w:hAnsiTheme="majorHAnsi" w:cstheme="majorHAnsi"/>
          <w:sz w:val="24"/>
          <w:szCs w:val="24"/>
        </w:rPr>
        <w:t xml:space="preserve"> Aleja 3 Maja 31, 97-300 Piotrków Trybunalski reprezentowany przez Prezesa Zarządu</w:t>
      </w:r>
      <w:r w:rsidR="00C71BB0" w:rsidRPr="003E5D26">
        <w:rPr>
          <w:rFonts w:asciiTheme="majorHAnsi" w:hAnsiTheme="majorHAnsi" w:cstheme="majorHAnsi"/>
          <w:sz w:val="24"/>
          <w:szCs w:val="24"/>
        </w:rPr>
        <w:t xml:space="preserve"> Spółki</w:t>
      </w:r>
      <w:r w:rsidRPr="003E5D26">
        <w:rPr>
          <w:rFonts w:asciiTheme="majorHAnsi" w:hAnsiTheme="majorHAnsi" w:cstheme="majorHAnsi"/>
          <w:sz w:val="24"/>
          <w:szCs w:val="24"/>
        </w:rPr>
        <w:t>;</w:t>
      </w:r>
    </w:p>
    <w:p w14:paraId="45D62837" w14:textId="7C18D5B7"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 xml:space="preserve">administrator wyznaczył Inspektora Danych Osobowych, z którym można się kontaktować pod adresem e-mail: </w:t>
      </w:r>
      <w:hyperlink r:id="rId35" w:history="1">
        <w:r w:rsidR="00B93B29" w:rsidRPr="003E5D26">
          <w:rPr>
            <w:rStyle w:val="Hipercze"/>
            <w:rFonts w:asciiTheme="majorHAnsi" w:hAnsiTheme="majorHAnsi" w:cstheme="majorHAnsi"/>
            <w:color w:val="auto"/>
            <w:sz w:val="24"/>
            <w:szCs w:val="24"/>
          </w:rPr>
          <w:t>iod@tbs.piotrkow.pl</w:t>
        </w:r>
      </w:hyperlink>
      <w:r w:rsidR="00B93B29" w:rsidRPr="003E5D26">
        <w:rPr>
          <w:rFonts w:asciiTheme="majorHAnsi" w:hAnsiTheme="majorHAnsi" w:cstheme="majorHAnsi"/>
          <w:sz w:val="24"/>
          <w:szCs w:val="24"/>
        </w:rPr>
        <w:t xml:space="preserve"> ;</w:t>
      </w:r>
    </w:p>
    <w:p w14:paraId="5F63B98D" w14:textId="2246649F"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 xml:space="preserve">Pani/Pana dane osobowe przetwarzane będą na podstawie art. 6 ust. 1 lit. c RODO </w:t>
      </w:r>
      <w:r w:rsidR="00B93B29"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w celu związanym z przedmiotowym postępowaniem o udzielenie zamówienia publicznego, prowadzonym w trybie </w:t>
      </w:r>
      <w:r w:rsidR="00F61F93" w:rsidRPr="003E5D26">
        <w:rPr>
          <w:rFonts w:asciiTheme="majorHAnsi" w:hAnsiTheme="majorHAnsi" w:cstheme="majorHAnsi"/>
          <w:sz w:val="24"/>
          <w:szCs w:val="24"/>
        </w:rPr>
        <w:t>podstawowym na podstawie art. 275 ust. 1</w:t>
      </w:r>
      <w:r w:rsidR="00B93B29" w:rsidRPr="003E5D26">
        <w:rPr>
          <w:rFonts w:asciiTheme="majorHAnsi" w:hAnsiTheme="majorHAnsi" w:cstheme="majorHAnsi"/>
          <w:sz w:val="24"/>
          <w:szCs w:val="24"/>
        </w:rPr>
        <w:t>;</w:t>
      </w:r>
    </w:p>
    <w:p w14:paraId="215AF28B" w14:textId="77777777"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odbiorcami Pani/Pana danych osobowych będą osoby lub podmioty, którym udostępniona zostanie dokumentacja postępowania w oparciu o art. 74 ustawy P</w:t>
      </w:r>
      <w:r w:rsidR="00B93B29" w:rsidRPr="003E5D26">
        <w:rPr>
          <w:rFonts w:asciiTheme="majorHAnsi" w:hAnsiTheme="majorHAnsi" w:cstheme="majorHAnsi"/>
          <w:sz w:val="24"/>
          <w:szCs w:val="24"/>
        </w:rPr>
        <w:t>zp;</w:t>
      </w:r>
    </w:p>
    <w:p w14:paraId="155B74B4" w14:textId="5D9822B9"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Pani/Pana dane osobowe będą przechowywane, zgodnie z art. 78 ust. 1 ustawy P</w:t>
      </w:r>
      <w:r w:rsidR="00955D6D" w:rsidRPr="003E5D26">
        <w:rPr>
          <w:rFonts w:asciiTheme="majorHAnsi" w:hAnsiTheme="majorHAnsi" w:cstheme="majorHAnsi"/>
          <w:sz w:val="24"/>
          <w:szCs w:val="24"/>
        </w:rPr>
        <w:t xml:space="preserve">zp </w:t>
      </w:r>
      <w:r w:rsidRPr="003E5D26">
        <w:rPr>
          <w:rFonts w:asciiTheme="majorHAnsi" w:hAnsiTheme="majorHAnsi" w:cstheme="majorHAnsi"/>
          <w:sz w:val="24"/>
          <w:szCs w:val="24"/>
        </w:rPr>
        <w:t xml:space="preserve">przez okres 4 lat od dnia zakończenia postępowania o udzielenie zamówienia, </w:t>
      </w:r>
      <w:r w:rsidR="00B93B29" w:rsidRPr="003E5D26">
        <w:rPr>
          <w:rFonts w:asciiTheme="majorHAnsi" w:hAnsiTheme="majorHAnsi" w:cstheme="majorHAnsi"/>
          <w:sz w:val="24"/>
          <w:szCs w:val="24"/>
        </w:rPr>
        <w:br/>
      </w:r>
      <w:r w:rsidRPr="003E5D26">
        <w:rPr>
          <w:rFonts w:asciiTheme="majorHAnsi" w:hAnsiTheme="majorHAnsi" w:cstheme="majorHAnsi"/>
          <w:sz w:val="24"/>
          <w:szCs w:val="24"/>
        </w:rPr>
        <w:t>a jeżeli czas trwania umowy przekracza 4 lata, okres przechowywania obejmuje cały czas trwania umowy;</w:t>
      </w:r>
    </w:p>
    <w:p w14:paraId="5F225600" w14:textId="140636F3"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obowiązek podania przez Panią/Pana danych osobowych bezpośrednio Pani/Pana dotyczących jest wymogiem ustawowym określonym w przepisanych 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związanym z udziałem w postępowaniu o udzielenie zamówienia publicznego</w:t>
      </w:r>
      <w:r w:rsidR="00B93B29" w:rsidRPr="003E5D26">
        <w:rPr>
          <w:rFonts w:asciiTheme="majorHAnsi" w:hAnsiTheme="majorHAnsi" w:cstheme="majorHAnsi"/>
          <w:sz w:val="24"/>
          <w:szCs w:val="24"/>
        </w:rPr>
        <w:t>;</w:t>
      </w:r>
    </w:p>
    <w:p w14:paraId="4B2AB3DC" w14:textId="77777777"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 xml:space="preserve">w odniesieniu do Pani/Pana danych osobowych decyzje nie będą podejmowane </w:t>
      </w:r>
      <w:r w:rsidR="00B93B29" w:rsidRPr="003E5D26">
        <w:rPr>
          <w:rFonts w:asciiTheme="majorHAnsi" w:hAnsiTheme="majorHAnsi" w:cstheme="majorHAnsi"/>
          <w:sz w:val="24"/>
          <w:szCs w:val="24"/>
        </w:rPr>
        <w:br/>
      </w:r>
      <w:r w:rsidRPr="003E5D26">
        <w:rPr>
          <w:rFonts w:asciiTheme="majorHAnsi" w:hAnsiTheme="majorHAnsi" w:cstheme="majorHAnsi"/>
          <w:sz w:val="24"/>
          <w:szCs w:val="24"/>
        </w:rPr>
        <w:t>w sposób zautomatyzowany, stosownie do art. 22 RODO.</w:t>
      </w:r>
    </w:p>
    <w:p w14:paraId="142FBE85" w14:textId="11FA520F" w:rsidR="00166ABC"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posiada Pani/Pan:</w:t>
      </w:r>
    </w:p>
    <w:p w14:paraId="5911652B" w14:textId="77777777" w:rsidR="00B93B29" w:rsidRPr="003E5D26" w:rsidRDefault="00166ABC" w:rsidP="00242C38">
      <w:pPr>
        <w:pStyle w:val="Bezodstpw"/>
        <w:numPr>
          <w:ilvl w:val="0"/>
          <w:numId w:val="37"/>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8938C3B" w14:textId="2A44FC1A" w:rsidR="00B93B29" w:rsidRPr="003E5D26" w:rsidRDefault="00166ABC" w:rsidP="00242C38">
      <w:pPr>
        <w:pStyle w:val="Bezodstpw"/>
        <w:numPr>
          <w:ilvl w:val="0"/>
          <w:numId w:val="37"/>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 xml:space="preserve">na podstawie art. 16 RODO prawo do sprostowania Pani/Pana danych osobowych (skorzystanie z prawa do sprostowania nie może skutkować zmianą wyniku </w:t>
      </w:r>
      <w:r w:rsidRPr="003E5D26">
        <w:rPr>
          <w:rFonts w:asciiTheme="majorHAnsi" w:hAnsiTheme="majorHAnsi" w:cstheme="majorHAnsi"/>
          <w:sz w:val="24"/>
          <w:szCs w:val="24"/>
        </w:rPr>
        <w:lastRenderedPageBreak/>
        <w:t>postępowania o udzielenie zamówienia publicznego ani zmianą postanowień umowy w zakresie niezgodnym z ustawą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oraz nie może naruszać integralności protokołu oraz jego załączników);</w:t>
      </w:r>
    </w:p>
    <w:p w14:paraId="4BAEB0A9" w14:textId="77777777" w:rsidR="00B93B29" w:rsidRPr="003E5D26" w:rsidRDefault="00166ABC" w:rsidP="00242C38">
      <w:pPr>
        <w:pStyle w:val="Bezodstpw"/>
        <w:numPr>
          <w:ilvl w:val="0"/>
          <w:numId w:val="37"/>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92D87F8" w14:textId="4911D1E9" w:rsidR="00166ABC" w:rsidRPr="003E5D26" w:rsidRDefault="00166ABC" w:rsidP="00242C38">
      <w:pPr>
        <w:pStyle w:val="Bezodstpw"/>
        <w:numPr>
          <w:ilvl w:val="0"/>
          <w:numId w:val="37"/>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r w:rsidRPr="003E5D26">
        <w:rPr>
          <w:rFonts w:asciiTheme="majorHAnsi" w:hAnsiTheme="majorHAnsi" w:cstheme="majorHAnsi"/>
          <w:i/>
          <w:sz w:val="24"/>
          <w:szCs w:val="24"/>
        </w:rPr>
        <w:t xml:space="preserve"> </w:t>
      </w:r>
    </w:p>
    <w:p w14:paraId="32C5F4EF" w14:textId="77777777" w:rsidR="00166ABC"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nie przysługuje Pani/Panu:</w:t>
      </w:r>
    </w:p>
    <w:p w14:paraId="6F52455F" w14:textId="77777777" w:rsidR="00166ABC" w:rsidRPr="003E5D26" w:rsidRDefault="00166ABC" w:rsidP="00242C38">
      <w:pPr>
        <w:pStyle w:val="Bezodstpw"/>
        <w:numPr>
          <w:ilvl w:val="0"/>
          <w:numId w:val="38"/>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w związku z art. 17 ust. 3 lit. b, d lub e RODO prawo do usunięcia danych osobowych;</w:t>
      </w:r>
    </w:p>
    <w:p w14:paraId="423C3177" w14:textId="77777777" w:rsidR="00166ABC" w:rsidRPr="003E5D26" w:rsidRDefault="00166ABC" w:rsidP="00242C38">
      <w:pPr>
        <w:pStyle w:val="Bezodstpw"/>
        <w:numPr>
          <w:ilvl w:val="0"/>
          <w:numId w:val="38"/>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prawo do przenoszenia danych osobowych, o którym mowa w art. 20 RODO;</w:t>
      </w:r>
    </w:p>
    <w:p w14:paraId="1A428810" w14:textId="77777777" w:rsidR="00166ABC" w:rsidRPr="003E5D26" w:rsidRDefault="00166ABC" w:rsidP="00242C38">
      <w:pPr>
        <w:pStyle w:val="Bezodstpw"/>
        <w:numPr>
          <w:ilvl w:val="0"/>
          <w:numId w:val="38"/>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615C75D7" w14:textId="77FA0CF2" w:rsidR="00C71BB0" w:rsidRPr="003E5D26" w:rsidRDefault="00166ABC" w:rsidP="00BB7D3C">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35D8D84" w14:textId="6BACDBF4" w:rsidR="00582FB9" w:rsidRPr="003E5D26" w:rsidRDefault="000D5CE4"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XX</w:t>
      </w:r>
      <w:r w:rsidR="00582FB9" w:rsidRPr="003E5D26">
        <w:rPr>
          <w:rFonts w:asciiTheme="majorHAnsi" w:hAnsiTheme="majorHAnsi" w:cstheme="majorHAnsi"/>
          <w:b/>
          <w:bCs/>
          <w:sz w:val="24"/>
          <w:szCs w:val="24"/>
        </w:rPr>
        <w:t>.</w:t>
      </w:r>
      <w:r w:rsidR="00376479" w:rsidRPr="003E5D26">
        <w:rPr>
          <w:rFonts w:asciiTheme="majorHAnsi" w:hAnsiTheme="majorHAnsi" w:cstheme="majorHAnsi"/>
          <w:b/>
          <w:bCs/>
          <w:sz w:val="24"/>
          <w:szCs w:val="24"/>
        </w:rPr>
        <w:t>POLEGANIE NA ZASOBACH PODMIOTÓW TRZECICH</w:t>
      </w:r>
    </w:p>
    <w:p w14:paraId="67AD55AB" w14:textId="3CA452A8" w:rsidR="00582FB9" w:rsidRPr="003E5D26" w:rsidRDefault="00582FB9" w:rsidP="00242C38">
      <w:pPr>
        <w:pStyle w:val="Bezodstpw"/>
        <w:numPr>
          <w:ilvl w:val="0"/>
          <w:numId w:val="3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może w celu potwierdzenia spełniania warunków udziału w polegać </w:t>
      </w:r>
      <w:r w:rsidR="00B93B29" w:rsidRPr="003E5D26">
        <w:rPr>
          <w:rFonts w:asciiTheme="majorHAnsi" w:hAnsiTheme="majorHAnsi" w:cstheme="majorHAnsi"/>
          <w:sz w:val="24"/>
          <w:szCs w:val="24"/>
        </w:rPr>
        <w:br/>
      </w:r>
      <w:r w:rsidRPr="003E5D26">
        <w:rPr>
          <w:rFonts w:asciiTheme="majorHAnsi" w:hAnsiTheme="majorHAnsi" w:cstheme="majorHAnsi"/>
          <w:sz w:val="24"/>
          <w:szCs w:val="24"/>
        </w:rPr>
        <w:t>na zdolnościach technicznych lub zawodowych podmiotów udostępniających zasoby, niezależnie od charakteru prawnego łączących go z nimi stosunków prawnych.</w:t>
      </w:r>
    </w:p>
    <w:p w14:paraId="7FBC71A9" w14:textId="4ECF8930" w:rsidR="00582FB9" w:rsidRPr="003E5D26" w:rsidRDefault="00582FB9" w:rsidP="00242C38">
      <w:pPr>
        <w:pStyle w:val="Bezodstpw"/>
        <w:numPr>
          <w:ilvl w:val="0"/>
          <w:numId w:val="3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 odniesieniu do warunków dotyczących doświadczenia, wykonawcy mogą polegać na zdolnościach podmiotów udostępniających zasoby, jeśli podmioty te wykonają </w:t>
      </w:r>
      <w:r w:rsidR="00231D73" w:rsidRPr="003E5D26">
        <w:rPr>
          <w:rFonts w:asciiTheme="majorHAnsi" w:hAnsiTheme="majorHAnsi" w:cstheme="majorHAnsi"/>
          <w:sz w:val="24"/>
          <w:szCs w:val="24"/>
        </w:rPr>
        <w:t>świadczenie,</w:t>
      </w:r>
      <w:r w:rsidRPr="003E5D26">
        <w:rPr>
          <w:rFonts w:asciiTheme="majorHAnsi" w:hAnsiTheme="majorHAnsi" w:cstheme="majorHAnsi"/>
          <w:sz w:val="24"/>
          <w:szCs w:val="24"/>
        </w:rPr>
        <w:t xml:space="preserve"> do realizacji którego te zdolności są wymagane.</w:t>
      </w:r>
    </w:p>
    <w:p w14:paraId="7B6159DA" w14:textId="0024BAD4" w:rsidR="00582FB9" w:rsidRPr="003E5D26" w:rsidRDefault="00582FB9" w:rsidP="00242C38">
      <w:pPr>
        <w:pStyle w:val="Bezodstpw"/>
        <w:numPr>
          <w:ilvl w:val="0"/>
          <w:numId w:val="3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w:t>
      </w:r>
      <w:r w:rsidRPr="003E5D26">
        <w:rPr>
          <w:rFonts w:asciiTheme="majorHAnsi" w:hAnsiTheme="majorHAnsi" w:cstheme="majorHAnsi"/>
          <w:sz w:val="24"/>
          <w:szCs w:val="24"/>
        </w:rPr>
        <w:lastRenderedPageBreak/>
        <w:t xml:space="preserve">dyspozycji niezbędnych zasobów na potrzeby realizacji danego zamówienia lub inny podmiotowy środek dowodowy potwierdzający, że wykonawca realizując zamówienie, będzie dysponował niezbędnymi zasobami tych podmiotów. Wzór oświadczenia stanowi </w:t>
      </w:r>
      <w:r w:rsidR="003046BE" w:rsidRPr="003E5D26">
        <w:rPr>
          <w:rFonts w:asciiTheme="majorHAnsi" w:hAnsiTheme="majorHAnsi" w:cstheme="majorHAnsi"/>
          <w:b/>
          <w:bCs/>
          <w:sz w:val="24"/>
          <w:szCs w:val="24"/>
        </w:rPr>
        <w:t>załącznik</w:t>
      </w:r>
      <w:r w:rsidRPr="003E5D26">
        <w:rPr>
          <w:rFonts w:asciiTheme="majorHAnsi" w:hAnsiTheme="majorHAnsi" w:cstheme="majorHAnsi"/>
          <w:b/>
          <w:bCs/>
          <w:sz w:val="24"/>
          <w:szCs w:val="24"/>
        </w:rPr>
        <w:t xml:space="preserve"> nr</w:t>
      </w:r>
      <w:r w:rsidR="005F0BDF" w:rsidRPr="003E5D26">
        <w:rPr>
          <w:rFonts w:asciiTheme="majorHAnsi" w:hAnsiTheme="majorHAnsi" w:cstheme="majorHAnsi"/>
          <w:b/>
          <w:bCs/>
          <w:sz w:val="24"/>
          <w:szCs w:val="24"/>
        </w:rPr>
        <w:t xml:space="preserve"> 7</w:t>
      </w:r>
      <w:r w:rsidRPr="003E5D26">
        <w:rPr>
          <w:rFonts w:asciiTheme="majorHAnsi" w:hAnsiTheme="majorHAnsi" w:cstheme="majorHAnsi"/>
          <w:b/>
          <w:bCs/>
          <w:sz w:val="24"/>
          <w:szCs w:val="24"/>
        </w:rPr>
        <w:t xml:space="preserve"> do SWZ</w:t>
      </w:r>
      <w:r w:rsidRPr="003E5D26">
        <w:rPr>
          <w:rFonts w:asciiTheme="majorHAnsi" w:hAnsiTheme="majorHAnsi" w:cstheme="majorHAnsi"/>
          <w:sz w:val="24"/>
          <w:szCs w:val="24"/>
        </w:rPr>
        <w:t>.</w:t>
      </w:r>
    </w:p>
    <w:p w14:paraId="60C0EAF7" w14:textId="714DDCC7" w:rsidR="00582FB9" w:rsidRPr="003E5D26" w:rsidRDefault="00582FB9" w:rsidP="00242C38">
      <w:pPr>
        <w:pStyle w:val="Bezodstpw"/>
        <w:numPr>
          <w:ilvl w:val="0"/>
          <w:numId w:val="3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402FFC9" w14:textId="4B112488" w:rsidR="00582FB9" w:rsidRPr="003E5D26" w:rsidRDefault="00582FB9" w:rsidP="00242C38">
      <w:pPr>
        <w:pStyle w:val="Bezodstpw"/>
        <w:numPr>
          <w:ilvl w:val="0"/>
          <w:numId w:val="3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21BBE19" w14:textId="617F1C3F" w:rsidR="00582FB9" w:rsidRPr="003E5D26" w:rsidRDefault="00582FB9" w:rsidP="00242C38">
      <w:pPr>
        <w:pStyle w:val="Bezodstpw"/>
        <w:spacing w:line="360" w:lineRule="auto"/>
        <w:ind w:left="567"/>
        <w:rPr>
          <w:rFonts w:asciiTheme="majorHAnsi" w:hAnsiTheme="majorHAnsi" w:cstheme="majorHAnsi"/>
          <w:sz w:val="24"/>
          <w:szCs w:val="24"/>
        </w:rPr>
      </w:pPr>
      <w:r w:rsidRPr="003E5D26">
        <w:rPr>
          <w:rFonts w:asciiTheme="majorHAnsi" w:hAnsiTheme="majorHAnsi" w:cstheme="majorHAnsi"/>
          <w:b/>
          <w:bCs/>
          <w:sz w:val="24"/>
          <w:szCs w:val="24"/>
        </w:rPr>
        <w:t>U</w:t>
      </w:r>
      <w:r w:rsidR="00376479" w:rsidRPr="003E5D26">
        <w:rPr>
          <w:rFonts w:asciiTheme="majorHAnsi" w:hAnsiTheme="majorHAnsi" w:cstheme="majorHAnsi"/>
          <w:b/>
          <w:bCs/>
          <w:sz w:val="24"/>
          <w:szCs w:val="24"/>
        </w:rPr>
        <w:t>waga</w:t>
      </w:r>
      <w:r w:rsidR="00B93B29" w:rsidRPr="003E5D26">
        <w:rPr>
          <w:rFonts w:asciiTheme="majorHAnsi" w:hAnsiTheme="majorHAnsi" w:cstheme="majorHAnsi"/>
          <w:b/>
          <w:bCs/>
          <w:sz w:val="24"/>
          <w:szCs w:val="24"/>
        </w:rPr>
        <w:t>!</w:t>
      </w:r>
      <w:r w:rsidRPr="003E5D26">
        <w:rPr>
          <w:rFonts w:asciiTheme="majorHAnsi" w:hAnsiTheme="majorHAnsi" w:cstheme="majorHAnsi"/>
          <w:sz w:val="24"/>
          <w:szCs w:val="24"/>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47AB709" w14:textId="53FA6445" w:rsidR="000F41A1" w:rsidRPr="003E5D26" w:rsidRDefault="00582FB9" w:rsidP="00242C38">
      <w:pPr>
        <w:pStyle w:val="Bezodstpw"/>
        <w:numPr>
          <w:ilvl w:val="0"/>
          <w:numId w:val="3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w przypadku polegania na zdolnościach lub sytuacji podmiotów udostępniających zasoby, przedstawia, wraz z oświadczeniem, o którym mowa w Rozdziale </w:t>
      </w:r>
      <w:r w:rsidR="005F0BDF" w:rsidRPr="003E5D26">
        <w:rPr>
          <w:rFonts w:asciiTheme="majorHAnsi" w:hAnsiTheme="majorHAnsi" w:cstheme="majorHAnsi"/>
          <w:sz w:val="24"/>
          <w:szCs w:val="24"/>
        </w:rPr>
        <w:t>V</w:t>
      </w:r>
      <w:r w:rsidRPr="003E5D26">
        <w:rPr>
          <w:rFonts w:asciiTheme="majorHAnsi" w:hAnsiTheme="majorHAnsi" w:cstheme="majorHAnsi"/>
          <w:sz w:val="24"/>
          <w:szCs w:val="24"/>
        </w:rPr>
        <w:t xml:space="preserve"> ust. </w:t>
      </w:r>
      <w:r w:rsidR="005F0BDF" w:rsidRPr="003E5D26">
        <w:rPr>
          <w:rFonts w:asciiTheme="majorHAnsi" w:hAnsiTheme="majorHAnsi" w:cstheme="majorHAnsi"/>
          <w:sz w:val="24"/>
          <w:szCs w:val="24"/>
        </w:rPr>
        <w:t>1</w:t>
      </w:r>
      <w:r w:rsidRPr="003E5D26">
        <w:rPr>
          <w:rFonts w:asciiTheme="majorHAnsi" w:hAnsiTheme="majorHAnsi" w:cstheme="majorHAnsi"/>
          <w:sz w:val="24"/>
          <w:szCs w:val="24"/>
        </w:rPr>
        <w:t xml:space="preserve"> SWZ, także oświadczenie podmiotu udostępniającego zasoby, potwierdzające brak podstaw wykluczenia tego podmiotu oraz odpowiednio spełnianie warunków udziału w postępowaniu, w zakresie, w jakim </w:t>
      </w:r>
      <w:r w:rsidR="00913416" w:rsidRPr="003E5D26">
        <w:rPr>
          <w:rFonts w:asciiTheme="majorHAnsi" w:hAnsiTheme="majorHAnsi" w:cstheme="majorHAnsi"/>
          <w:sz w:val="24"/>
          <w:szCs w:val="24"/>
        </w:rPr>
        <w:t>W</w:t>
      </w:r>
      <w:r w:rsidRPr="003E5D26">
        <w:rPr>
          <w:rFonts w:asciiTheme="majorHAnsi" w:hAnsiTheme="majorHAnsi" w:cstheme="majorHAnsi"/>
          <w:sz w:val="24"/>
          <w:szCs w:val="24"/>
        </w:rPr>
        <w:t xml:space="preserve">ykonawca powołuje się na jego zasoby, zgodnie z katalogiem dokumentów określonych w Rozdziale </w:t>
      </w:r>
      <w:r w:rsidR="005F0BDF" w:rsidRPr="003E5D26">
        <w:rPr>
          <w:rFonts w:asciiTheme="majorHAnsi" w:hAnsiTheme="majorHAnsi" w:cstheme="majorHAnsi"/>
          <w:sz w:val="24"/>
          <w:szCs w:val="24"/>
        </w:rPr>
        <w:t>V</w:t>
      </w:r>
      <w:r w:rsidRPr="003E5D26">
        <w:rPr>
          <w:rFonts w:asciiTheme="majorHAnsi" w:hAnsiTheme="majorHAnsi" w:cstheme="majorHAnsi"/>
          <w:sz w:val="24"/>
          <w:szCs w:val="24"/>
        </w:rPr>
        <w:t xml:space="preserve"> SWZ.</w:t>
      </w:r>
    </w:p>
    <w:p w14:paraId="41D00BBF" w14:textId="348C4689" w:rsidR="005F677F" w:rsidRPr="003E5D26" w:rsidRDefault="005F677F"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 xml:space="preserve">XXI. </w:t>
      </w:r>
      <w:r w:rsidR="00B93B29"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PODWYKONA</w:t>
      </w:r>
      <w:r w:rsidR="003357FA" w:rsidRPr="003E5D26">
        <w:rPr>
          <w:rFonts w:asciiTheme="majorHAnsi" w:hAnsiTheme="majorHAnsi" w:cstheme="majorHAnsi"/>
          <w:b/>
          <w:bCs/>
          <w:sz w:val="24"/>
          <w:szCs w:val="24"/>
        </w:rPr>
        <w:t>W</w:t>
      </w:r>
      <w:r w:rsidRPr="003E5D26">
        <w:rPr>
          <w:rFonts w:asciiTheme="majorHAnsi" w:hAnsiTheme="majorHAnsi" w:cstheme="majorHAnsi"/>
          <w:b/>
          <w:bCs/>
          <w:sz w:val="24"/>
          <w:szCs w:val="24"/>
        </w:rPr>
        <w:t>STWO</w:t>
      </w:r>
    </w:p>
    <w:p w14:paraId="5E285277" w14:textId="05744ED3" w:rsidR="005F677F" w:rsidRPr="003E5D26" w:rsidRDefault="005F677F" w:rsidP="00242C38">
      <w:pPr>
        <w:pStyle w:val="Bezodstpw"/>
        <w:numPr>
          <w:ilvl w:val="0"/>
          <w:numId w:val="40"/>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może powierzyć wykonanie części zamówienia podwykonawcy (podwykonawcom). </w:t>
      </w:r>
    </w:p>
    <w:p w14:paraId="4BF08894" w14:textId="16CDD9D1" w:rsidR="005F677F" w:rsidRPr="003E5D26" w:rsidRDefault="005F677F" w:rsidP="00242C38">
      <w:pPr>
        <w:pStyle w:val="Bezodstpw"/>
        <w:numPr>
          <w:ilvl w:val="0"/>
          <w:numId w:val="40"/>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Zamawiający </w:t>
      </w:r>
      <w:r w:rsidRPr="003E5D26">
        <w:rPr>
          <w:rFonts w:asciiTheme="majorHAnsi" w:hAnsiTheme="majorHAnsi" w:cstheme="majorHAnsi"/>
          <w:b/>
          <w:bCs/>
          <w:sz w:val="24"/>
          <w:szCs w:val="24"/>
        </w:rPr>
        <w:t>nie zastrzega</w:t>
      </w:r>
      <w:r w:rsidRPr="003E5D26">
        <w:rPr>
          <w:rFonts w:asciiTheme="majorHAnsi" w:hAnsiTheme="majorHAnsi" w:cstheme="majorHAnsi"/>
          <w:sz w:val="24"/>
          <w:szCs w:val="24"/>
        </w:rPr>
        <w:t xml:space="preserve"> obowiązku osobistego wykonania przez Wykonawcę kluczowych części zamówienia.</w:t>
      </w:r>
    </w:p>
    <w:p w14:paraId="4C1E402D" w14:textId="157E8521" w:rsidR="00112577" w:rsidRPr="003E5D26" w:rsidRDefault="005F677F" w:rsidP="000B4CBE">
      <w:pPr>
        <w:pStyle w:val="Bezodstpw"/>
        <w:numPr>
          <w:ilvl w:val="0"/>
          <w:numId w:val="40"/>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F17253B" w14:textId="31C5F45E" w:rsidR="00376479" w:rsidRPr="003E5D26" w:rsidRDefault="00376479"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lastRenderedPageBreak/>
        <w:t>X</w:t>
      </w:r>
      <w:r w:rsidR="000D5CE4" w:rsidRPr="003E5D26">
        <w:rPr>
          <w:rFonts w:asciiTheme="majorHAnsi" w:hAnsiTheme="majorHAnsi" w:cstheme="majorHAnsi"/>
          <w:b/>
          <w:bCs/>
          <w:sz w:val="24"/>
          <w:szCs w:val="24"/>
        </w:rPr>
        <w:t>XI</w:t>
      </w:r>
      <w:r w:rsidR="009174CE" w:rsidRPr="003E5D26">
        <w:rPr>
          <w:rFonts w:asciiTheme="majorHAnsi" w:hAnsiTheme="majorHAnsi" w:cstheme="majorHAnsi"/>
          <w:b/>
          <w:bCs/>
          <w:sz w:val="24"/>
          <w:szCs w:val="24"/>
        </w:rPr>
        <w:t>I</w:t>
      </w:r>
      <w:r w:rsidRPr="003E5D26">
        <w:rPr>
          <w:rFonts w:asciiTheme="majorHAnsi" w:hAnsiTheme="majorHAnsi" w:cstheme="majorHAnsi"/>
          <w:b/>
          <w:bCs/>
          <w:sz w:val="24"/>
          <w:szCs w:val="24"/>
        </w:rPr>
        <w:t>. INFORMACJA DLA WYKONAWCÓW WSPÓLNIE UBIEGAJĄCYCH SIĘ O REALIZ</w:t>
      </w:r>
      <w:r w:rsidR="00231D73" w:rsidRPr="003E5D26">
        <w:rPr>
          <w:rFonts w:asciiTheme="majorHAnsi" w:hAnsiTheme="majorHAnsi" w:cstheme="majorHAnsi"/>
          <w:b/>
          <w:bCs/>
          <w:sz w:val="24"/>
          <w:szCs w:val="24"/>
        </w:rPr>
        <w:t>A</w:t>
      </w:r>
      <w:r w:rsidRPr="003E5D26">
        <w:rPr>
          <w:rFonts w:asciiTheme="majorHAnsi" w:hAnsiTheme="majorHAnsi" w:cstheme="majorHAnsi"/>
          <w:b/>
          <w:bCs/>
          <w:sz w:val="24"/>
          <w:szCs w:val="24"/>
        </w:rPr>
        <w:t>CJĘ ZAMÓWIENIA</w:t>
      </w:r>
    </w:p>
    <w:p w14:paraId="2B503365" w14:textId="45472937" w:rsidR="00376479" w:rsidRPr="003E5D26" w:rsidRDefault="00376479" w:rsidP="00242C38">
      <w:pPr>
        <w:pStyle w:val="Bezodstpw"/>
        <w:numPr>
          <w:ilvl w:val="0"/>
          <w:numId w:val="41"/>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Wykonawcy mogą wspólnie ubiegać się o udzielenie zamówienia. W takim przypadku Wykonawcy ustanawiają pełnomocnika do reprezentowania ich w postępowaniu albo </w:t>
      </w:r>
      <w:r w:rsidR="0003067C" w:rsidRPr="003E5D26">
        <w:rPr>
          <w:rFonts w:asciiTheme="majorHAnsi" w:hAnsiTheme="majorHAnsi" w:cstheme="majorHAnsi"/>
          <w:sz w:val="24"/>
          <w:szCs w:val="24"/>
        </w:rPr>
        <w:br/>
      </w:r>
      <w:r w:rsidRPr="003E5D26">
        <w:rPr>
          <w:rFonts w:asciiTheme="majorHAnsi" w:hAnsiTheme="majorHAnsi" w:cstheme="majorHAnsi"/>
          <w:sz w:val="24"/>
          <w:szCs w:val="24"/>
        </w:rPr>
        <w:t xml:space="preserve">do reprezentowania i zawarcia umowy w sprawie zamówienia publicznego. Pełnomocnictwo winno być załączone do oferty. </w:t>
      </w:r>
    </w:p>
    <w:p w14:paraId="4D84AA90" w14:textId="7A305518" w:rsidR="00376479" w:rsidRPr="003E5D26" w:rsidRDefault="00376479" w:rsidP="00242C38">
      <w:pPr>
        <w:pStyle w:val="Bezodstpw"/>
        <w:numPr>
          <w:ilvl w:val="0"/>
          <w:numId w:val="41"/>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 przypadku Wykonawców wspólnie ubiegających się o udzielenie zamówienia, oświadczenia, o których mowa w Rozdziale </w:t>
      </w:r>
      <w:r w:rsidR="005F0BDF" w:rsidRPr="003E5D26">
        <w:rPr>
          <w:rFonts w:asciiTheme="majorHAnsi" w:hAnsiTheme="majorHAnsi" w:cstheme="majorHAnsi"/>
          <w:sz w:val="24"/>
          <w:szCs w:val="24"/>
        </w:rPr>
        <w:t>V</w:t>
      </w:r>
      <w:r w:rsidRPr="003E5D26">
        <w:rPr>
          <w:rFonts w:asciiTheme="majorHAnsi" w:hAnsiTheme="majorHAnsi" w:cstheme="majorHAnsi"/>
          <w:sz w:val="24"/>
          <w:szCs w:val="24"/>
        </w:rPr>
        <w:t xml:space="preserve"> ust. </w:t>
      </w:r>
      <w:r w:rsidR="005F0BDF" w:rsidRPr="003E5D26">
        <w:rPr>
          <w:rFonts w:asciiTheme="majorHAnsi" w:hAnsiTheme="majorHAnsi" w:cstheme="majorHAnsi"/>
          <w:sz w:val="24"/>
          <w:szCs w:val="24"/>
        </w:rPr>
        <w:t>1</w:t>
      </w:r>
      <w:r w:rsidRPr="003E5D26">
        <w:rPr>
          <w:rFonts w:asciiTheme="majorHAnsi" w:hAnsiTheme="majorHAnsi" w:cstheme="majorHAnsi"/>
          <w:sz w:val="24"/>
          <w:szCs w:val="24"/>
        </w:rPr>
        <w:t xml:space="preserve"> SWZ, składa każdy z wykonawców. Oświadczenia te potwierdzają brak podstaw wykluczenia oraz spełnianie warunków udziału w zakresie, w jakim każdy z wykonawców wykazuje spełnianie warunków udziału w postępowaniu.</w:t>
      </w:r>
    </w:p>
    <w:p w14:paraId="57AB913E" w14:textId="3D9BD316" w:rsidR="00376479" w:rsidRPr="003E5D26" w:rsidRDefault="00376479" w:rsidP="00242C38">
      <w:pPr>
        <w:pStyle w:val="Bezodstpw"/>
        <w:numPr>
          <w:ilvl w:val="0"/>
          <w:numId w:val="41"/>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Wykonawcy wspólnie ubiegający się o udzielenie zamówienia dołączają do oferty oświadczenie, z którego wynika, które </w:t>
      </w:r>
      <w:r w:rsidR="00EF6B94" w:rsidRPr="003E5D26">
        <w:rPr>
          <w:rFonts w:asciiTheme="majorHAnsi" w:hAnsiTheme="majorHAnsi" w:cstheme="majorHAnsi"/>
          <w:sz w:val="24"/>
          <w:szCs w:val="24"/>
        </w:rPr>
        <w:t>usługi</w:t>
      </w:r>
      <w:r w:rsidRPr="003E5D26">
        <w:rPr>
          <w:rFonts w:asciiTheme="majorHAnsi" w:hAnsiTheme="majorHAnsi" w:cstheme="majorHAnsi"/>
          <w:sz w:val="24"/>
          <w:szCs w:val="24"/>
        </w:rPr>
        <w:t xml:space="preserve"> wykonają poszczególni wykonawcy.</w:t>
      </w:r>
    </w:p>
    <w:p w14:paraId="667AEFE0" w14:textId="49F6C58B" w:rsidR="00913416" w:rsidRPr="003E5D26" w:rsidRDefault="00376479" w:rsidP="00242C38">
      <w:pPr>
        <w:pStyle w:val="Bezodstpw"/>
        <w:numPr>
          <w:ilvl w:val="0"/>
          <w:numId w:val="41"/>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Oświadczenia i dokumenty potwierdzające brak podstaw do wykluczenia </w:t>
      </w:r>
      <w:r w:rsidR="0003067C" w:rsidRPr="003E5D26">
        <w:rPr>
          <w:rFonts w:asciiTheme="majorHAnsi" w:hAnsiTheme="majorHAnsi" w:cstheme="majorHAnsi"/>
          <w:sz w:val="24"/>
          <w:szCs w:val="24"/>
        </w:rPr>
        <w:br/>
      </w:r>
      <w:r w:rsidRPr="003E5D26">
        <w:rPr>
          <w:rFonts w:asciiTheme="majorHAnsi" w:hAnsiTheme="majorHAnsi" w:cstheme="majorHAnsi"/>
          <w:sz w:val="24"/>
          <w:szCs w:val="24"/>
        </w:rPr>
        <w:t>z postępowania składa każdy z Wykonawców wspólnie ubiegających się o zamówienie.</w:t>
      </w:r>
    </w:p>
    <w:p w14:paraId="451041A4" w14:textId="41641CC2" w:rsidR="008B0077" w:rsidRPr="003E5D26" w:rsidRDefault="008B0077"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XX</w:t>
      </w:r>
      <w:r w:rsidR="009174CE" w:rsidRPr="003E5D26">
        <w:rPr>
          <w:rFonts w:asciiTheme="majorHAnsi" w:hAnsiTheme="majorHAnsi" w:cstheme="majorHAnsi"/>
          <w:b/>
          <w:bCs/>
          <w:sz w:val="24"/>
          <w:szCs w:val="24"/>
        </w:rPr>
        <w:t>I</w:t>
      </w:r>
      <w:r w:rsidR="000D5CE4" w:rsidRPr="003E5D26">
        <w:rPr>
          <w:rFonts w:asciiTheme="majorHAnsi" w:hAnsiTheme="majorHAnsi" w:cstheme="majorHAnsi"/>
          <w:b/>
          <w:bCs/>
          <w:sz w:val="24"/>
          <w:szCs w:val="24"/>
        </w:rPr>
        <w:t>II</w:t>
      </w:r>
      <w:r w:rsidRPr="003E5D26">
        <w:rPr>
          <w:rFonts w:asciiTheme="majorHAnsi" w:hAnsiTheme="majorHAnsi" w:cstheme="majorHAnsi"/>
          <w:b/>
          <w:bCs/>
          <w:sz w:val="24"/>
          <w:szCs w:val="24"/>
        </w:rPr>
        <w:t>. POUCZENIE O ŚRODKACH OCHRONY PRAWNEJ PRZYSŁUGUJĄCYCH WYKONAWCY</w:t>
      </w:r>
    </w:p>
    <w:p w14:paraId="52257EDC" w14:textId="024EC7E2" w:rsidR="008B0077"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Środki ochrony prawnej określone w niniejszym dziale przysługują wykonawcy oraz innemu podmiotowi, jeżeli ma lub miał interes w uzyskaniu zamówienia oraz poniósł lub może ponieść szkodę w wyniku naruszenia przez zamawiającego przepisów 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w:t>
      </w:r>
    </w:p>
    <w:p w14:paraId="0380A75A" w14:textId="5B047311" w:rsidR="008B0077"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w:t>
      </w:r>
      <w:r w:rsidR="0003067C" w:rsidRPr="003E5D26">
        <w:rPr>
          <w:rFonts w:asciiTheme="majorHAnsi" w:hAnsiTheme="majorHAnsi" w:cstheme="majorHAnsi"/>
          <w:sz w:val="24"/>
          <w:szCs w:val="24"/>
        </w:rPr>
        <w:t>zp</w:t>
      </w:r>
      <w:r w:rsidRPr="003E5D26">
        <w:rPr>
          <w:rFonts w:asciiTheme="majorHAnsi" w:hAnsiTheme="majorHAnsi" w:cstheme="majorHAnsi"/>
          <w:sz w:val="24"/>
          <w:szCs w:val="24"/>
        </w:rPr>
        <w:t xml:space="preserve"> oraz Rzecznikowi Małych i Średnich Przedsiębiorców.</w:t>
      </w:r>
    </w:p>
    <w:p w14:paraId="79A0CA9C" w14:textId="46DA8717" w:rsidR="008B0077"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Odwołanie przysługuje na:</w:t>
      </w:r>
    </w:p>
    <w:p w14:paraId="571EC866" w14:textId="77777777" w:rsidR="0003067C" w:rsidRPr="003E5D26" w:rsidRDefault="008B0077" w:rsidP="00242C38">
      <w:pPr>
        <w:pStyle w:val="Bezodstpw"/>
        <w:numPr>
          <w:ilvl w:val="0"/>
          <w:numId w:val="4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t>niezgodną z przepisami ustawy czynność Zamawiającego, podjętą w postępowaniu o udzielenie zamówienia, w tym na projektowane postanowienie umowy;</w:t>
      </w:r>
    </w:p>
    <w:p w14:paraId="45FAB4A9" w14:textId="4F10EB46" w:rsidR="008B0077" w:rsidRPr="003E5D26" w:rsidRDefault="008B0077" w:rsidP="00242C38">
      <w:pPr>
        <w:pStyle w:val="Bezodstpw"/>
        <w:numPr>
          <w:ilvl w:val="0"/>
          <w:numId w:val="4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t>zaniechanie czynności w postępowaniu o udzielenie zamówienia do której zamawiający był obowiązany na podstawie ustawy;</w:t>
      </w:r>
    </w:p>
    <w:p w14:paraId="3DF18685" w14:textId="6C36D575" w:rsidR="008B0077"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Odwołanie wnosi się do Prezesa Izby. Odwołujący przekazuje kopię odwołania zamawiającemu przed upływem terminu do wniesienia odwołania w taki sposób, </w:t>
      </w:r>
      <w:r w:rsidR="0003067C" w:rsidRPr="003E5D26">
        <w:rPr>
          <w:rFonts w:asciiTheme="majorHAnsi" w:hAnsiTheme="majorHAnsi" w:cstheme="majorHAnsi"/>
          <w:sz w:val="24"/>
          <w:szCs w:val="24"/>
        </w:rPr>
        <w:br/>
      </w:r>
      <w:r w:rsidRPr="003E5D26">
        <w:rPr>
          <w:rFonts w:asciiTheme="majorHAnsi" w:hAnsiTheme="majorHAnsi" w:cstheme="majorHAnsi"/>
          <w:sz w:val="24"/>
          <w:szCs w:val="24"/>
        </w:rPr>
        <w:t>aby mógł on zapoznać się z jego treścią przed upływem tego terminu.</w:t>
      </w:r>
    </w:p>
    <w:p w14:paraId="75C26EF6" w14:textId="7BE3C62E" w:rsidR="008B0077"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lastRenderedPageBreak/>
        <w:t>Odwołanie wobec treści ogłoszenia lub treści SWZ wnosi się w terminie 5 dni od dnia zamieszczenia ogłoszenia w Biuletynie Zamówień Publicznych lub treści SWZ na stronie internetowej.</w:t>
      </w:r>
    </w:p>
    <w:p w14:paraId="3F27BA9E" w14:textId="75501AD3" w:rsidR="008B0077"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Odwołanie wnosi się w terminie:</w:t>
      </w:r>
    </w:p>
    <w:p w14:paraId="2E3F437A" w14:textId="77777777" w:rsidR="0003067C" w:rsidRPr="003E5D26" w:rsidRDefault="008B0077" w:rsidP="00242C38">
      <w:pPr>
        <w:pStyle w:val="Bezodstpw"/>
        <w:numPr>
          <w:ilvl w:val="0"/>
          <w:numId w:val="44"/>
        </w:numPr>
        <w:spacing w:line="360" w:lineRule="auto"/>
        <w:ind w:left="1134" w:hanging="567"/>
        <w:rPr>
          <w:rFonts w:asciiTheme="majorHAnsi" w:hAnsiTheme="majorHAnsi" w:cstheme="majorHAnsi"/>
          <w:sz w:val="24"/>
          <w:szCs w:val="24"/>
        </w:rPr>
      </w:pPr>
      <w:r w:rsidRPr="003E5D26">
        <w:rPr>
          <w:rFonts w:asciiTheme="majorHAnsi" w:hAnsiTheme="majorHAnsi" w:cstheme="majorHAnsi"/>
          <w:sz w:val="24"/>
          <w:szCs w:val="24"/>
        </w:rPr>
        <w:t>5 dni od dnia przekazania informacji o czynności zamawiającego stanowiącej podstawę jego wniesienia, jeżeli informacja została przekazana przy użyciu środków komunikacji elektronicznej,</w:t>
      </w:r>
    </w:p>
    <w:p w14:paraId="15A876A9" w14:textId="0A7E66ED" w:rsidR="008B0077" w:rsidRPr="003E5D26" w:rsidRDefault="008B0077" w:rsidP="00242C38">
      <w:pPr>
        <w:pStyle w:val="Bezodstpw"/>
        <w:numPr>
          <w:ilvl w:val="0"/>
          <w:numId w:val="44"/>
        </w:numPr>
        <w:spacing w:line="360" w:lineRule="auto"/>
        <w:ind w:left="1134" w:hanging="567"/>
        <w:rPr>
          <w:rFonts w:asciiTheme="majorHAnsi" w:hAnsiTheme="majorHAnsi" w:cstheme="majorHAnsi"/>
          <w:sz w:val="24"/>
          <w:szCs w:val="24"/>
        </w:rPr>
      </w:pPr>
      <w:r w:rsidRPr="003E5D26">
        <w:rPr>
          <w:rFonts w:asciiTheme="majorHAnsi" w:hAnsiTheme="majorHAnsi" w:cstheme="majorHAnsi"/>
          <w:sz w:val="24"/>
          <w:szCs w:val="24"/>
        </w:rPr>
        <w:t>10 dni od dnia przekazania informacji o czynności zamawiającego stanowiącej podstawę jego wniesienia, jeżeli informacja została przekazana w sposób inny niż określony w pkt 1).</w:t>
      </w:r>
    </w:p>
    <w:p w14:paraId="58F73F4E" w14:textId="29FF380E" w:rsidR="0003067C"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Odwołanie w przypadkach innych niż określone w pkt 5 i 6 wnosi się w terminie 5 dni </w:t>
      </w:r>
      <w:r w:rsidR="0003067C" w:rsidRPr="003E5D26">
        <w:rPr>
          <w:rFonts w:asciiTheme="majorHAnsi" w:hAnsiTheme="majorHAnsi" w:cstheme="majorHAnsi"/>
          <w:sz w:val="24"/>
          <w:szCs w:val="24"/>
        </w:rPr>
        <w:br/>
      </w:r>
      <w:r w:rsidRPr="003E5D26">
        <w:rPr>
          <w:rFonts w:asciiTheme="majorHAnsi" w:hAnsiTheme="majorHAnsi" w:cstheme="majorHAnsi"/>
          <w:sz w:val="24"/>
          <w:szCs w:val="24"/>
        </w:rPr>
        <w:t>od dnia, w którym powzięto lub przy zachowaniu należytej staranności można było powziąć wiadomość o okolicznościach stanowiących podstawę jego wniesienia</w:t>
      </w:r>
    </w:p>
    <w:p w14:paraId="1B19D23E" w14:textId="1C20083F" w:rsidR="0003067C"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Na orzeczenie Izby oraz postanowienie Prezesa Izby, o którym mowa w art. 519 ust. 1 ustawy P</w:t>
      </w:r>
      <w:r w:rsidR="0003067C" w:rsidRPr="003E5D26">
        <w:rPr>
          <w:rFonts w:asciiTheme="majorHAnsi" w:hAnsiTheme="majorHAnsi" w:cstheme="majorHAnsi"/>
          <w:sz w:val="24"/>
          <w:szCs w:val="24"/>
        </w:rPr>
        <w:t>zp</w:t>
      </w:r>
      <w:r w:rsidRPr="003E5D26">
        <w:rPr>
          <w:rFonts w:asciiTheme="majorHAnsi" w:hAnsiTheme="majorHAnsi" w:cstheme="majorHAnsi"/>
          <w:sz w:val="24"/>
          <w:szCs w:val="24"/>
        </w:rPr>
        <w:t xml:space="preserve"> stronom oraz uczestnikom postępowania odwoławczego przysługuje skarga do sądu.</w:t>
      </w:r>
    </w:p>
    <w:p w14:paraId="3D58A181" w14:textId="77777777" w:rsidR="0003067C"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5C93FDD" w14:textId="77777777" w:rsidR="0003067C"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Skargę wnosi się do Sądu Okręgowego w Warszawie - sądu zamówień publicznych, zwanego dalej "sądem zamówień publicznych".</w:t>
      </w:r>
    </w:p>
    <w:p w14:paraId="281F7285" w14:textId="43C62E91" w:rsidR="0003067C"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Skargę wnosi się za pośrednictwem Prezesa Izby, w terminie 14 dni od dnia doręczenia orzeczenia Izby lub postanowienia Prezesa Izby, o którym mowa w art. 519 ust. 1 ustawy </w:t>
      </w:r>
      <w:r w:rsidR="00376479" w:rsidRPr="003E5D26">
        <w:rPr>
          <w:rFonts w:asciiTheme="majorHAnsi" w:hAnsiTheme="majorHAnsi" w:cstheme="majorHAnsi"/>
          <w:sz w:val="24"/>
          <w:szCs w:val="24"/>
        </w:rPr>
        <w:t>P</w:t>
      </w:r>
      <w:r w:rsidR="0003067C" w:rsidRPr="003E5D26">
        <w:rPr>
          <w:rFonts w:asciiTheme="majorHAnsi" w:hAnsiTheme="majorHAnsi" w:cstheme="majorHAnsi"/>
          <w:sz w:val="24"/>
          <w:szCs w:val="24"/>
        </w:rPr>
        <w:t>zp</w:t>
      </w:r>
      <w:r w:rsidRPr="003E5D26">
        <w:rPr>
          <w:rFonts w:asciiTheme="majorHAnsi" w:hAnsiTheme="majorHAnsi" w:cstheme="majorHAnsi"/>
          <w:sz w:val="24"/>
          <w:szCs w:val="24"/>
        </w:rPr>
        <w:t xml:space="preserve">, przesyłając jednocześnie jej odpis przeciwnikowi skargi. Złożenie skargi </w:t>
      </w:r>
      <w:r w:rsidR="0003067C" w:rsidRPr="003E5D26">
        <w:rPr>
          <w:rFonts w:asciiTheme="majorHAnsi" w:hAnsiTheme="majorHAnsi" w:cstheme="majorHAnsi"/>
          <w:sz w:val="24"/>
          <w:szCs w:val="24"/>
        </w:rPr>
        <w:br/>
      </w:r>
      <w:r w:rsidRPr="003E5D26">
        <w:rPr>
          <w:rFonts w:asciiTheme="majorHAnsi" w:hAnsiTheme="majorHAnsi" w:cstheme="majorHAnsi"/>
          <w:sz w:val="24"/>
          <w:szCs w:val="24"/>
        </w:rPr>
        <w:t xml:space="preserve">w placówce pocztowej operatora wyznaczonego w rozumieniu ustawy z dnia </w:t>
      </w:r>
      <w:r w:rsidR="0003067C" w:rsidRPr="003E5D26">
        <w:rPr>
          <w:rFonts w:asciiTheme="majorHAnsi" w:hAnsiTheme="majorHAnsi" w:cstheme="majorHAnsi"/>
          <w:sz w:val="24"/>
          <w:szCs w:val="24"/>
        </w:rPr>
        <w:br/>
      </w:r>
      <w:r w:rsidRPr="003E5D26">
        <w:rPr>
          <w:rFonts w:asciiTheme="majorHAnsi" w:hAnsiTheme="majorHAnsi" w:cstheme="majorHAnsi"/>
          <w:sz w:val="24"/>
          <w:szCs w:val="24"/>
        </w:rPr>
        <w:t>23 listopada 2012 r. - Prawo pocztowe jest równoznaczne z jej wniesieniem.</w:t>
      </w:r>
    </w:p>
    <w:p w14:paraId="0B1E2C02" w14:textId="66576A7A" w:rsidR="000B4CBE"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Prezes Izby przekazuje skargę wraz z aktami postępowania odwoławczego do sądu zamówień publicznych w terminie 7 dni od dnia jej otrzymania.</w:t>
      </w:r>
    </w:p>
    <w:p w14:paraId="7685C6A5" w14:textId="77777777" w:rsidR="00BD6FA7" w:rsidRDefault="00BD6FA7" w:rsidP="00242C38">
      <w:pPr>
        <w:pStyle w:val="Bezodstpw"/>
        <w:spacing w:line="360" w:lineRule="auto"/>
        <w:rPr>
          <w:rFonts w:asciiTheme="majorHAnsi" w:hAnsiTheme="majorHAnsi" w:cstheme="majorHAnsi"/>
          <w:b/>
          <w:bCs/>
          <w:sz w:val="24"/>
          <w:szCs w:val="24"/>
        </w:rPr>
      </w:pPr>
    </w:p>
    <w:p w14:paraId="7829311E" w14:textId="5F5C646E" w:rsidR="00910389" w:rsidRPr="003E5D26" w:rsidRDefault="00AE3537"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w:t>
      </w:r>
      <w:r w:rsidR="000D5CE4" w:rsidRPr="003E5D26">
        <w:rPr>
          <w:rFonts w:asciiTheme="majorHAnsi" w:hAnsiTheme="majorHAnsi" w:cstheme="majorHAnsi"/>
          <w:b/>
          <w:bCs/>
          <w:sz w:val="24"/>
          <w:szCs w:val="24"/>
        </w:rPr>
        <w:t>XIII</w:t>
      </w:r>
      <w:r w:rsidRPr="003E5D26">
        <w:rPr>
          <w:rFonts w:asciiTheme="majorHAnsi" w:hAnsiTheme="majorHAnsi" w:cstheme="majorHAnsi"/>
          <w:b/>
          <w:bCs/>
          <w:sz w:val="24"/>
          <w:szCs w:val="24"/>
        </w:rPr>
        <w:t>. WYKAZ ZAŁĄCZNIKÓW DO SWZ</w:t>
      </w:r>
    </w:p>
    <w:p w14:paraId="27BC4B32" w14:textId="6420449F" w:rsidR="00910389" w:rsidRPr="003E5D26" w:rsidRDefault="00910389" w:rsidP="00242C38">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Zał</w:t>
      </w:r>
      <w:r w:rsidR="00242C38" w:rsidRPr="003E5D26">
        <w:rPr>
          <w:rFonts w:asciiTheme="majorHAnsi" w:hAnsiTheme="majorHAnsi" w:cstheme="majorHAnsi"/>
          <w:b/>
          <w:bCs/>
          <w:sz w:val="24"/>
          <w:szCs w:val="24"/>
        </w:rPr>
        <w:t xml:space="preserve">ącznik </w:t>
      </w:r>
      <w:r w:rsidRPr="003E5D26">
        <w:rPr>
          <w:rFonts w:asciiTheme="majorHAnsi" w:hAnsiTheme="majorHAnsi" w:cstheme="majorHAnsi"/>
          <w:b/>
          <w:bCs/>
          <w:sz w:val="24"/>
          <w:szCs w:val="24"/>
        </w:rPr>
        <w:t>nr 1</w:t>
      </w:r>
      <w:r w:rsidRPr="003E5D26">
        <w:rPr>
          <w:rFonts w:asciiTheme="majorHAnsi" w:hAnsiTheme="majorHAnsi" w:cstheme="majorHAnsi"/>
          <w:sz w:val="24"/>
          <w:szCs w:val="24"/>
        </w:rPr>
        <w:t xml:space="preserve"> Formularz ofertowy</w:t>
      </w:r>
    </w:p>
    <w:p w14:paraId="7CDC32E6" w14:textId="0B9D1119" w:rsidR="00910389" w:rsidRPr="003E5D26" w:rsidRDefault="00910389" w:rsidP="00242C38">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lastRenderedPageBreak/>
        <w:t>Za</w:t>
      </w:r>
      <w:r w:rsidR="00242C38" w:rsidRPr="003E5D26">
        <w:rPr>
          <w:rFonts w:asciiTheme="majorHAnsi" w:hAnsiTheme="majorHAnsi" w:cstheme="majorHAnsi"/>
          <w:b/>
          <w:bCs/>
          <w:sz w:val="24"/>
          <w:szCs w:val="24"/>
        </w:rPr>
        <w:t>łącznik</w:t>
      </w:r>
      <w:r w:rsidRPr="003E5D26">
        <w:rPr>
          <w:rFonts w:asciiTheme="majorHAnsi" w:hAnsiTheme="majorHAnsi" w:cstheme="majorHAnsi"/>
          <w:b/>
          <w:bCs/>
          <w:sz w:val="24"/>
          <w:szCs w:val="24"/>
        </w:rPr>
        <w:t xml:space="preserve"> nr 2</w:t>
      </w:r>
      <w:r w:rsidRPr="003E5D26">
        <w:rPr>
          <w:rFonts w:asciiTheme="majorHAnsi" w:hAnsiTheme="majorHAnsi" w:cstheme="majorHAnsi"/>
          <w:sz w:val="24"/>
          <w:szCs w:val="24"/>
        </w:rPr>
        <w:t xml:space="preserve"> Oświadczenie o braku podstaw do wykluczenia i o spełnianiu warunków udziału </w:t>
      </w:r>
      <w:r w:rsidR="0003067C" w:rsidRPr="003E5D26">
        <w:rPr>
          <w:rFonts w:asciiTheme="majorHAnsi" w:hAnsiTheme="majorHAnsi" w:cstheme="majorHAnsi"/>
          <w:sz w:val="24"/>
          <w:szCs w:val="24"/>
        </w:rPr>
        <w:br/>
      </w:r>
      <w:r w:rsidRPr="003E5D26">
        <w:rPr>
          <w:rFonts w:asciiTheme="majorHAnsi" w:hAnsiTheme="majorHAnsi" w:cstheme="majorHAnsi"/>
          <w:sz w:val="24"/>
          <w:szCs w:val="24"/>
        </w:rPr>
        <w:t>w postępowaniu</w:t>
      </w:r>
    </w:p>
    <w:p w14:paraId="7F583CB7" w14:textId="7A895B24" w:rsidR="005F0BDF" w:rsidRPr="003E5D26" w:rsidRDefault="00910389" w:rsidP="00242C38">
      <w:pPr>
        <w:pStyle w:val="Standard"/>
        <w:tabs>
          <w:tab w:val="left" w:pos="2444"/>
        </w:tabs>
        <w:spacing w:line="360" w:lineRule="auto"/>
        <w:rPr>
          <w:rFonts w:asciiTheme="majorHAnsi" w:hAnsiTheme="majorHAnsi" w:cstheme="majorHAnsi"/>
          <w:sz w:val="24"/>
          <w:szCs w:val="24"/>
        </w:rPr>
      </w:pPr>
      <w:r w:rsidRPr="003E5D26">
        <w:rPr>
          <w:rFonts w:asciiTheme="majorHAnsi" w:hAnsiTheme="majorHAnsi" w:cstheme="majorHAnsi"/>
          <w:b/>
          <w:bCs/>
          <w:sz w:val="24"/>
          <w:szCs w:val="24"/>
        </w:rPr>
        <w:t>Zał</w:t>
      </w:r>
      <w:r w:rsidR="00242C38" w:rsidRPr="003E5D26">
        <w:rPr>
          <w:rFonts w:asciiTheme="majorHAnsi" w:hAnsiTheme="majorHAnsi" w:cstheme="majorHAnsi"/>
          <w:b/>
          <w:bCs/>
          <w:sz w:val="24"/>
          <w:szCs w:val="24"/>
        </w:rPr>
        <w:t>ącznik</w:t>
      </w:r>
      <w:r w:rsidRPr="003E5D26">
        <w:rPr>
          <w:rFonts w:asciiTheme="majorHAnsi" w:hAnsiTheme="majorHAnsi" w:cstheme="majorHAnsi"/>
          <w:b/>
          <w:bCs/>
          <w:sz w:val="24"/>
          <w:szCs w:val="24"/>
        </w:rPr>
        <w:t xml:space="preserve"> nr 3</w:t>
      </w:r>
      <w:r w:rsidRPr="003E5D26">
        <w:rPr>
          <w:rFonts w:asciiTheme="majorHAnsi" w:hAnsiTheme="majorHAnsi" w:cstheme="majorHAnsi"/>
          <w:sz w:val="24"/>
          <w:szCs w:val="24"/>
        </w:rPr>
        <w:t xml:space="preserve"> </w:t>
      </w:r>
      <w:r w:rsidR="00D66E76" w:rsidRPr="003E5D26">
        <w:rPr>
          <w:rFonts w:asciiTheme="majorHAnsi" w:eastAsia="Calibri" w:hAnsiTheme="majorHAnsi" w:cstheme="majorHAnsi"/>
          <w:sz w:val="24"/>
          <w:szCs w:val="24"/>
        </w:rPr>
        <w:t>Oświadczenie dotyczące biura obsługi klienta</w:t>
      </w:r>
    </w:p>
    <w:p w14:paraId="21CAF222" w14:textId="02B669B3" w:rsidR="00910389" w:rsidRPr="003E5D26" w:rsidRDefault="00242C38" w:rsidP="00BD6FA7">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 xml:space="preserve">Załącznik </w:t>
      </w:r>
      <w:r w:rsidR="00910389" w:rsidRPr="003E5D26">
        <w:rPr>
          <w:rFonts w:asciiTheme="majorHAnsi" w:hAnsiTheme="majorHAnsi" w:cstheme="majorHAnsi"/>
          <w:b/>
          <w:bCs/>
          <w:sz w:val="24"/>
          <w:szCs w:val="24"/>
        </w:rPr>
        <w:t>nr 4</w:t>
      </w:r>
      <w:r w:rsidR="00910389" w:rsidRPr="003E5D26">
        <w:rPr>
          <w:rFonts w:asciiTheme="majorHAnsi" w:hAnsiTheme="majorHAnsi" w:cstheme="majorHAnsi"/>
          <w:sz w:val="24"/>
          <w:szCs w:val="24"/>
        </w:rPr>
        <w:t xml:space="preserve"> Oświadczenie dotyczące przynależności lub braku przynależności do tej samej grupy kapitałowej</w:t>
      </w:r>
    </w:p>
    <w:p w14:paraId="012607EA" w14:textId="38550CA6" w:rsidR="00910389" w:rsidRPr="003E5D26" w:rsidRDefault="00242C38" w:rsidP="00BD6FA7">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 xml:space="preserve">Załącznik </w:t>
      </w:r>
      <w:r w:rsidR="00910389" w:rsidRPr="003E5D26">
        <w:rPr>
          <w:rFonts w:asciiTheme="majorHAnsi" w:hAnsiTheme="majorHAnsi" w:cstheme="majorHAnsi"/>
          <w:b/>
          <w:bCs/>
          <w:sz w:val="24"/>
          <w:szCs w:val="24"/>
        </w:rPr>
        <w:t>nr 5</w:t>
      </w:r>
      <w:r w:rsidR="00910389" w:rsidRPr="003E5D26">
        <w:rPr>
          <w:rFonts w:asciiTheme="majorHAnsi" w:hAnsiTheme="majorHAnsi" w:cstheme="majorHAnsi"/>
          <w:sz w:val="24"/>
          <w:szCs w:val="24"/>
        </w:rPr>
        <w:t xml:space="preserve"> Wykaz zrealizowanych </w:t>
      </w:r>
      <w:r w:rsidR="00D66E76" w:rsidRPr="003E5D26">
        <w:rPr>
          <w:rFonts w:asciiTheme="majorHAnsi" w:hAnsiTheme="majorHAnsi" w:cstheme="majorHAnsi"/>
          <w:sz w:val="24"/>
          <w:szCs w:val="24"/>
        </w:rPr>
        <w:t>usług</w:t>
      </w:r>
    </w:p>
    <w:p w14:paraId="36F69426" w14:textId="1E83126C" w:rsidR="00910389" w:rsidRPr="003E5D26" w:rsidRDefault="00242C38" w:rsidP="00BD6FA7">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 xml:space="preserve">Załącznik </w:t>
      </w:r>
      <w:r w:rsidR="00910389" w:rsidRPr="003E5D26">
        <w:rPr>
          <w:rFonts w:asciiTheme="majorHAnsi" w:hAnsiTheme="majorHAnsi" w:cstheme="majorHAnsi"/>
          <w:b/>
          <w:bCs/>
          <w:sz w:val="24"/>
          <w:szCs w:val="24"/>
        </w:rPr>
        <w:t>nr 6</w:t>
      </w:r>
      <w:r w:rsidR="00910389" w:rsidRPr="003E5D26">
        <w:rPr>
          <w:rFonts w:asciiTheme="majorHAnsi" w:hAnsiTheme="majorHAnsi" w:cstheme="majorHAnsi"/>
          <w:sz w:val="24"/>
          <w:szCs w:val="24"/>
        </w:rPr>
        <w:t xml:space="preserve"> Wykaz osób</w:t>
      </w:r>
    </w:p>
    <w:p w14:paraId="35E9F5D8" w14:textId="662BAADD" w:rsidR="00910389" w:rsidRPr="003E5D26" w:rsidRDefault="00242C38" w:rsidP="00BD6FA7">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Załącznik</w:t>
      </w:r>
      <w:r w:rsidR="00910389" w:rsidRPr="003E5D26">
        <w:rPr>
          <w:rFonts w:asciiTheme="majorHAnsi" w:hAnsiTheme="majorHAnsi" w:cstheme="majorHAnsi"/>
          <w:b/>
          <w:bCs/>
          <w:sz w:val="24"/>
          <w:szCs w:val="24"/>
        </w:rPr>
        <w:t xml:space="preserve"> nr 7</w:t>
      </w:r>
      <w:r w:rsidR="00910389" w:rsidRPr="003E5D26">
        <w:rPr>
          <w:rFonts w:asciiTheme="majorHAnsi" w:hAnsiTheme="majorHAnsi" w:cstheme="majorHAnsi"/>
          <w:sz w:val="24"/>
          <w:szCs w:val="24"/>
        </w:rPr>
        <w:t xml:space="preserve"> </w:t>
      </w:r>
      <w:r w:rsidR="005F0BDF" w:rsidRPr="003E5D26">
        <w:rPr>
          <w:rFonts w:asciiTheme="majorHAnsi" w:hAnsiTheme="majorHAnsi" w:cstheme="majorHAnsi"/>
          <w:sz w:val="24"/>
          <w:szCs w:val="24"/>
        </w:rPr>
        <w:t>Zobowiązanie innego podmiotu do udostępnienia niezbędnych zasobów Wykonawcy</w:t>
      </w:r>
    </w:p>
    <w:p w14:paraId="3D284626" w14:textId="1BAF2926" w:rsidR="00910389" w:rsidRPr="003E5D26" w:rsidRDefault="00242C38" w:rsidP="00BD6FA7">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Załącznik</w:t>
      </w:r>
      <w:r w:rsidR="00910389" w:rsidRPr="003E5D26">
        <w:rPr>
          <w:rFonts w:asciiTheme="majorHAnsi" w:hAnsiTheme="majorHAnsi" w:cstheme="majorHAnsi"/>
          <w:b/>
          <w:bCs/>
          <w:sz w:val="24"/>
          <w:szCs w:val="24"/>
        </w:rPr>
        <w:t xml:space="preserve"> nr 8</w:t>
      </w:r>
      <w:r w:rsidR="00910389" w:rsidRPr="003E5D26">
        <w:rPr>
          <w:rFonts w:asciiTheme="majorHAnsi" w:hAnsiTheme="majorHAnsi" w:cstheme="majorHAnsi"/>
          <w:sz w:val="24"/>
          <w:szCs w:val="24"/>
        </w:rPr>
        <w:t xml:space="preserve"> </w:t>
      </w:r>
      <w:r w:rsidR="003357FA" w:rsidRPr="003E5D26">
        <w:rPr>
          <w:rFonts w:asciiTheme="majorHAnsi" w:hAnsiTheme="majorHAnsi" w:cstheme="majorHAnsi"/>
          <w:sz w:val="24"/>
          <w:szCs w:val="24"/>
        </w:rPr>
        <w:t>Wzór</w:t>
      </w:r>
      <w:r w:rsidR="00910389" w:rsidRPr="003E5D26">
        <w:rPr>
          <w:rFonts w:asciiTheme="majorHAnsi" w:hAnsiTheme="majorHAnsi" w:cstheme="majorHAnsi"/>
          <w:sz w:val="24"/>
          <w:szCs w:val="24"/>
        </w:rPr>
        <w:t xml:space="preserve"> umowy</w:t>
      </w:r>
      <w:r w:rsidR="00D66E76" w:rsidRPr="003E5D26">
        <w:rPr>
          <w:rFonts w:asciiTheme="majorHAnsi" w:hAnsiTheme="majorHAnsi" w:cstheme="majorHAnsi"/>
          <w:sz w:val="24"/>
          <w:szCs w:val="24"/>
        </w:rPr>
        <w:t xml:space="preserve"> wraz z załącznikami</w:t>
      </w:r>
    </w:p>
    <w:p w14:paraId="4E16EEF9" w14:textId="60DA9DF9" w:rsidR="00BD6FA7" w:rsidRPr="007771BC" w:rsidRDefault="00242C38" w:rsidP="00BD6FA7">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Załącznik</w:t>
      </w:r>
      <w:r w:rsidR="00042612" w:rsidRPr="003E5D26">
        <w:rPr>
          <w:rFonts w:asciiTheme="majorHAnsi" w:hAnsiTheme="majorHAnsi" w:cstheme="majorHAnsi"/>
          <w:b/>
          <w:bCs/>
          <w:sz w:val="24"/>
          <w:szCs w:val="24"/>
        </w:rPr>
        <w:t xml:space="preserve"> nr </w:t>
      </w:r>
      <w:r w:rsidR="00042612" w:rsidRPr="007771BC">
        <w:rPr>
          <w:rFonts w:asciiTheme="majorHAnsi" w:hAnsiTheme="majorHAnsi" w:cstheme="majorHAnsi"/>
          <w:b/>
          <w:bCs/>
          <w:sz w:val="24"/>
          <w:szCs w:val="24"/>
        </w:rPr>
        <w:t>9</w:t>
      </w:r>
      <w:r w:rsidR="00042612" w:rsidRPr="007771BC">
        <w:rPr>
          <w:rFonts w:asciiTheme="majorHAnsi" w:hAnsiTheme="majorHAnsi" w:cstheme="majorHAnsi"/>
          <w:sz w:val="24"/>
          <w:szCs w:val="24"/>
        </w:rPr>
        <w:t xml:space="preserve"> Wzór umowy o przetwarzaniu danych osobowych</w:t>
      </w:r>
    </w:p>
    <w:p w14:paraId="265FA022" w14:textId="77777777" w:rsidR="000B0E8B" w:rsidRDefault="00BD6FA7" w:rsidP="00BD6FA7">
      <w:pPr>
        <w:pStyle w:val="Bezodstpw"/>
        <w:spacing w:after="240" w:line="360" w:lineRule="auto"/>
        <w:rPr>
          <w:rStyle w:val="Pogrubienie"/>
          <w:rFonts w:asciiTheme="majorHAnsi" w:hAnsiTheme="majorHAnsi" w:cstheme="majorHAnsi"/>
          <w:b w:val="0"/>
          <w:bCs w:val="0"/>
          <w:sz w:val="24"/>
          <w:szCs w:val="24"/>
        </w:rPr>
      </w:pPr>
      <w:r w:rsidRPr="007771BC">
        <w:rPr>
          <w:rFonts w:asciiTheme="majorHAnsi" w:hAnsiTheme="majorHAnsi" w:cstheme="majorHAnsi"/>
          <w:b/>
          <w:bCs/>
          <w:sz w:val="24"/>
          <w:szCs w:val="24"/>
        </w:rPr>
        <w:t>Załącznik nr 10</w:t>
      </w:r>
      <w:r w:rsidRPr="007771BC">
        <w:rPr>
          <w:rFonts w:asciiTheme="majorHAnsi" w:hAnsiTheme="majorHAnsi" w:cstheme="majorHAnsi"/>
          <w:sz w:val="24"/>
          <w:szCs w:val="24"/>
        </w:rPr>
        <w:t xml:space="preserve"> Oświadczenie dotyczące wykluczenia z postępowania na podstawie art. 7 ust.  1  ustawy </w:t>
      </w:r>
      <w:r w:rsidRPr="007771BC">
        <w:rPr>
          <w:rStyle w:val="Pogrubienie"/>
          <w:rFonts w:asciiTheme="majorHAnsi" w:hAnsiTheme="majorHAnsi" w:cstheme="majorHAnsi"/>
          <w:b w:val="0"/>
          <w:bCs w:val="0"/>
          <w:sz w:val="24"/>
          <w:szCs w:val="24"/>
        </w:rPr>
        <w:t>o szczególnych rozwiązaniach w zakresie przeciwdziałania wspieraniu agresji na Ukrainę oraz służących ochronie bezpieczeństwa narodowego</w:t>
      </w:r>
    </w:p>
    <w:p w14:paraId="34E2CB4A" w14:textId="00570B78" w:rsidR="00BD6FA7" w:rsidRPr="007771BC" w:rsidRDefault="00BD6FA7" w:rsidP="00BD6FA7">
      <w:pPr>
        <w:pStyle w:val="Bezodstpw"/>
        <w:spacing w:after="240" w:line="360" w:lineRule="auto"/>
        <w:rPr>
          <w:rFonts w:asciiTheme="majorHAnsi" w:hAnsiTheme="majorHAnsi" w:cstheme="majorHAnsi"/>
          <w:sz w:val="24"/>
          <w:szCs w:val="24"/>
        </w:rPr>
      </w:pPr>
      <w:r w:rsidRPr="007771BC">
        <w:rPr>
          <w:rFonts w:asciiTheme="majorHAnsi" w:eastAsia="Calibri" w:hAnsiTheme="majorHAnsi" w:cstheme="majorHAnsi"/>
          <w:b/>
          <w:bCs/>
          <w:sz w:val="24"/>
          <w:szCs w:val="24"/>
          <w:lang w:eastAsia="ar-SA"/>
        </w:rPr>
        <w:tab/>
      </w:r>
    </w:p>
    <w:p w14:paraId="7499C0E2" w14:textId="66DB263E" w:rsidR="00910389" w:rsidRPr="003E5D26" w:rsidRDefault="001511A9" w:rsidP="000B0E8B">
      <w:pPr>
        <w:pStyle w:val="Bezodstpw"/>
        <w:spacing w:line="360" w:lineRule="auto"/>
        <w:ind w:left="7080"/>
        <w:rPr>
          <w:rFonts w:asciiTheme="majorHAnsi" w:eastAsia="Calibri" w:hAnsiTheme="majorHAnsi" w:cstheme="majorHAnsi"/>
          <w:sz w:val="24"/>
          <w:szCs w:val="24"/>
          <w:lang w:eastAsia="ar-SA"/>
        </w:rPr>
      </w:pPr>
      <w:r w:rsidRPr="003E5D26">
        <w:rPr>
          <w:rFonts w:asciiTheme="majorHAnsi" w:eastAsia="Calibri" w:hAnsiTheme="majorHAnsi" w:cstheme="majorHAnsi"/>
          <w:sz w:val="24"/>
          <w:szCs w:val="24"/>
          <w:lang w:eastAsia="ar-SA"/>
        </w:rPr>
        <w:t xml:space="preserve">                                                                                                                                           </w:t>
      </w:r>
      <w:r w:rsidR="00910389" w:rsidRPr="003E5D26">
        <w:rPr>
          <w:rFonts w:asciiTheme="majorHAnsi" w:eastAsia="Calibri" w:hAnsiTheme="majorHAnsi" w:cstheme="majorHAnsi"/>
          <w:sz w:val="24"/>
          <w:szCs w:val="24"/>
          <w:lang w:eastAsia="ar-SA"/>
        </w:rPr>
        <w:t>………………………………..</w:t>
      </w:r>
    </w:p>
    <w:p w14:paraId="2B3FA3E6" w14:textId="3A6E5F59" w:rsidR="0003067C" w:rsidRPr="003E5D26" w:rsidRDefault="00910389" w:rsidP="003046BE">
      <w:pPr>
        <w:pStyle w:val="Bezodstpw"/>
        <w:spacing w:line="360" w:lineRule="auto"/>
        <w:jc w:val="right"/>
        <w:rPr>
          <w:rFonts w:asciiTheme="majorHAnsi" w:eastAsia="Calibri" w:hAnsiTheme="majorHAnsi" w:cstheme="majorHAnsi"/>
          <w:sz w:val="24"/>
          <w:szCs w:val="24"/>
          <w:lang w:eastAsia="ar-SA"/>
        </w:rPr>
      </w:pPr>
      <w:r w:rsidRPr="003E5D26">
        <w:rPr>
          <w:rFonts w:asciiTheme="majorHAnsi" w:eastAsia="Calibri" w:hAnsiTheme="majorHAnsi" w:cstheme="majorHAnsi"/>
          <w:sz w:val="24"/>
          <w:szCs w:val="24"/>
          <w:lang w:eastAsia="ar-SA"/>
        </w:rPr>
        <w:t>(dokumentację zatwierdził)</w:t>
      </w:r>
    </w:p>
    <w:p w14:paraId="2775BED9" w14:textId="1A4642DA" w:rsidR="0003067C" w:rsidRPr="003E5D26" w:rsidRDefault="00910389" w:rsidP="003046BE">
      <w:pPr>
        <w:pStyle w:val="Bezodstpw"/>
        <w:spacing w:after="240" w:line="360" w:lineRule="auto"/>
        <w:rPr>
          <w:rFonts w:asciiTheme="majorHAnsi" w:eastAsia="Calibri" w:hAnsiTheme="majorHAnsi" w:cstheme="majorHAnsi"/>
          <w:sz w:val="24"/>
          <w:szCs w:val="24"/>
          <w:lang w:eastAsia="ar-SA"/>
        </w:rPr>
      </w:pPr>
      <w:r w:rsidRPr="003E5D26">
        <w:rPr>
          <w:rFonts w:asciiTheme="majorHAnsi" w:eastAsia="Calibri" w:hAnsiTheme="majorHAnsi" w:cstheme="majorHAnsi"/>
          <w:sz w:val="24"/>
          <w:szCs w:val="24"/>
          <w:lang w:eastAsia="ar-SA"/>
        </w:rPr>
        <w:t xml:space="preserve">Piotrków Trybunalski, </w:t>
      </w:r>
      <w:r w:rsidR="00BD6FA7">
        <w:rPr>
          <w:rFonts w:asciiTheme="majorHAnsi" w:eastAsia="Calibri" w:hAnsiTheme="majorHAnsi" w:cstheme="majorHAnsi"/>
          <w:sz w:val="24"/>
          <w:szCs w:val="24"/>
          <w:lang w:eastAsia="ar-SA"/>
        </w:rPr>
        <w:t>06</w:t>
      </w:r>
      <w:r w:rsidR="00F640D2" w:rsidRPr="003E5D26">
        <w:rPr>
          <w:rFonts w:asciiTheme="majorHAnsi" w:eastAsia="Calibri" w:hAnsiTheme="majorHAnsi" w:cstheme="majorHAnsi"/>
          <w:sz w:val="24"/>
          <w:szCs w:val="24"/>
          <w:lang w:eastAsia="ar-SA"/>
        </w:rPr>
        <w:t>.0</w:t>
      </w:r>
      <w:r w:rsidR="0044580E" w:rsidRPr="003E5D26">
        <w:rPr>
          <w:rFonts w:asciiTheme="majorHAnsi" w:eastAsia="Calibri" w:hAnsiTheme="majorHAnsi" w:cstheme="majorHAnsi"/>
          <w:sz w:val="24"/>
          <w:szCs w:val="24"/>
          <w:lang w:eastAsia="ar-SA"/>
        </w:rPr>
        <w:t>5</w:t>
      </w:r>
      <w:r w:rsidR="00F640D2" w:rsidRPr="003E5D26">
        <w:rPr>
          <w:rFonts w:asciiTheme="majorHAnsi" w:eastAsia="Calibri" w:hAnsiTheme="majorHAnsi" w:cstheme="majorHAnsi"/>
          <w:sz w:val="24"/>
          <w:szCs w:val="24"/>
          <w:lang w:eastAsia="ar-SA"/>
        </w:rPr>
        <w:t>.</w:t>
      </w:r>
      <w:r w:rsidRPr="003E5D26">
        <w:rPr>
          <w:rFonts w:asciiTheme="majorHAnsi" w:eastAsia="Calibri" w:hAnsiTheme="majorHAnsi" w:cstheme="majorHAnsi"/>
          <w:sz w:val="24"/>
          <w:szCs w:val="24"/>
          <w:lang w:eastAsia="ar-SA"/>
        </w:rPr>
        <w:t>202</w:t>
      </w:r>
      <w:r w:rsidR="00BD6FA7">
        <w:rPr>
          <w:rFonts w:asciiTheme="majorHAnsi" w:eastAsia="Calibri" w:hAnsiTheme="majorHAnsi" w:cstheme="majorHAnsi"/>
          <w:sz w:val="24"/>
          <w:szCs w:val="24"/>
          <w:lang w:eastAsia="ar-SA"/>
        </w:rPr>
        <w:t>4</w:t>
      </w:r>
      <w:r w:rsidRPr="003E5D26">
        <w:rPr>
          <w:rFonts w:asciiTheme="majorHAnsi" w:eastAsia="Calibri" w:hAnsiTheme="majorHAnsi" w:cstheme="majorHAnsi"/>
          <w:sz w:val="24"/>
          <w:szCs w:val="24"/>
          <w:lang w:eastAsia="ar-SA"/>
        </w:rPr>
        <w:t xml:space="preserve"> r.</w:t>
      </w:r>
    </w:p>
    <w:p w14:paraId="6B2D6A30" w14:textId="72C5C279" w:rsidR="00AE3537" w:rsidRPr="003E5D26" w:rsidRDefault="00C9249F" w:rsidP="003046BE">
      <w:pPr>
        <w:pStyle w:val="Bezodstpw"/>
        <w:spacing w:after="240"/>
        <w:rPr>
          <w:rFonts w:asciiTheme="majorHAnsi" w:hAnsiTheme="majorHAnsi" w:cstheme="majorHAnsi"/>
          <w:sz w:val="20"/>
          <w:szCs w:val="20"/>
        </w:rPr>
      </w:pPr>
      <w:r w:rsidRPr="003E5D26">
        <w:rPr>
          <w:rFonts w:asciiTheme="majorHAnsi" w:hAnsiTheme="majorHAnsi" w:cstheme="majorHAnsi"/>
          <w:sz w:val="20"/>
          <w:szCs w:val="20"/>
        </w:rPr>
        <w:t>P</w:t>
      </w:r>
      <w:r w:rsidR="009174CE" w:rsidRPr="003E5D26">
        <w:rPr>
          <w:rFonts w:asciiTheme="majorHAnsi" w:hAnsiTheme="majorHAnsi" w:cstheme="majorHAnsi"/>
          <w:sz w:val="20"/>
          <w:szCs w:val="20"/>
        </w:rPr>
        <w:t>odpis pracownika Działu merytorycznego</w:t>
      </w:r>
    </w:p>
    <w:p w14:paraId="4737EA0A" w14:textId="6B274F17" w:rsidR="009174CE" w:rsidRPr="003E5D26" w:rsidRDefault="009174CE" w:rsidP="00242C38">
      <w:pPr>
        <w:pStyle w:val="Bezodstpw"/>
        <w:rPr>
          <w:rFonts w:asciiTheme="majorHAnsi" w:hAnsiTheme="majorHAnsi" w:cstheme="majorHAnsi"/>
          <w:sz w:val="24"/>
          <w:szCs w:val="24"/>
        </w:rPr>
      </w:pPr>
      <w:r w:rsidRPr="003E5D26">
        <w:rPr>
          <w:rFonts w:asciiTheme="majorHAnsi" w:hAnsiTheme="majorHAnsi" w:cstheme="majorHAnsi"/>
          <w:sz w:val="24"/>
          <w:szCs w:val="24"/>
        </w:rPr>
        <w:t>…………………………………</w:t>
      </w:r>
    </w:p>
    <w:p w14:paraId="5E121167" w14:textId="77777777" w:rsidR="0003067C" w:rsidRPr="003E5D26" w:rsidRDefault="0003067C" w:rsidP="00242C38">
      <w:pPr>
        <w:pStyle w:val="Bezodstpw"/>
        <w:rPr>
          <w:rFonts w:asciiTheme="majorHAnsi" w:hAnsiTheme="majorHAnsi" w:cstheme="majorHAnsi"/>
          <w:sz w:val="24"/>
          <w:szCs w:val="24"/>
        </w:rPr>
      </w:pPr>
    </w:p>
    <w:p w14:paraId="0A2A192B" w14:textId="77777777" w:rsidR="00582395" w:rsidRPr="003E5D26" w:rsidRDefault="009174CE" w:rsidP="003046BE">
      <w:pPr>
        <w:pStyle w:val="Bezodstpw"/>
        <w:spacing w:after="240"/>
        <w:rPr>
          <w:rFonts w:asciiTheme="majorHAnsi" w:hAnsiTheme="majorHAnsi" w:cstheme="majorHAnsi"/>
          <w:sz w:val="20"/>
          <w:szCs w:val="20"/>
        </w:rPr>
      </w:pPr>
      <w:r w:rsidRPr="003E5D26">
        <w:rPr>
          <w:rFonts w:asciiTheme="majorHAnsi" w:hAnsiTheme="majorHAnsi" w:cstheme="majorHAnsi"/>
          <w:sz w:val="20"/>
          <w:szCs w:val="20"/>
        </w:rPr>
        <w:t>Podpis pracownika</w:t>
      </w:r>
      <w:r w:rsidR="00582395" w:rsidRPr="003E5D26">
        <w:rPr>
          <w:rFonts w:asciiTheme="majorHAnsi" w:hAnsiTheme="majorHAnsi" w:cstheme="majorHAnsi"/>
          <w:sz w:val="20"/>
          <w:szCs w:val="20"/>
        </w:rPr>
        <w:t xml:space="preserve"> upoważnionego</w:t>
      </w:r>
    </w:p>
    <w:p w14:paraId="0F51837E" w14:textId="0BCCCA75" w:rsidR="00D8088E" w:rsidRPr="003E5D26" w:rsidRDefault="00582395" w:rsidP="003046BE">
      <w:pPr>
        <w:pStyle w:val="Bezodstpw"/>
        <w:spacing w:after="240"/>
        <w:rPr>
          <w:rFonts w:asciiTheme="majorHAnsi" w:hAnsiTheme="majorHAnsi" w:cstheme="majorHAnsi"/>
          <w:sz w:val="24"/>
          <w:szCs w:val="24"/>
        </w:rPr>
      </w:pPr>
      <w:r w:rsidRPr="003E5D26">
        <w:rPr>
          <w:rFonts w:asciiTheme="majorHAnsi" w:hAnsiTheme="majorHAnsi" w:cstheme="majorHAnsi"/>
          <w:sz w:val="24"/>
          <w:szCs w:val="24"/>
        </w:rPr>
        <w:t>…………………………………</w:t>
      </w:r>
      <w:r w:rsidR="009174CE" w:rsidRPr="003E5D26">
        <w:rPr>
          <w:rFonts w:asciiTheme="majorHAnsi" w:hAnsiTheme="majorHAnsi" w:cstheme="majorHAnsi"/>
          <w:sz w:val="24"/>
          <w:szCs w:val="24"/>
        </w:rPr>
        <w:t xml:space="preserve"> </w:t>
      </w:r>
    </w:p>
    <w:sectPr w:rsidR="00D8088E" w:rsidRPr="003E5D26" w:rsidSect="001F35F6">
      <w:footerReference w:type="default" r:id="rId36"/>
      <w:pgSz w:w="11906" w:h="16838"/>
      <w:pgMar w:top="1417" w:right="991"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505A6" w14:textId="77777777" w:rsidR="001F35F6" w:rsidRDefault="001F35F6" w:rsidP="00A7577D">
      <w:pPr>
        <w:spacing w:after="0" w:line="240" w:lineRule="auto"/>
      </w:pPr>
      <w:r>
        <w:separator/>
      </w:r>
    </w:p>
  </w:endnote>
  <w:endnote w:type="continuationSeparator" w:id="0">
    <w:p w14:paraId="6E44A00C" w14:textId="77777777" w:rsidR="001F35F6" w:rsidRDefault="001F35F6" w:rsidP="00A7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5836489"/>
      <w:docPartObj>
        <w:docPartGallery w:val="Page Numbers (Bottom of Page)"/>
        <w:docPartUnique/>
      </w:docPartObj>
    </w:sdtPr>
    <w:sdtContent>
      <w:p w14:paraId="661EA2CA" w14:textId="0B654159" w:rsidR="00CF70F4" w:rsidRDefault="00CF70F4">
        <w:pPr>
          <w:pStyle w:val="Stopka"/>
          <w:jc w:val="right"/>
        </w:pPr>
        <w:r w:rsidRPr="00C06DAE">
          <w:rPr>
            <w:rFonts w:ascii="Arial" w:hAnsi="Arial" w:cs="Arial"/>
            <w:sz w:val="16"/>
            <w:szCs w:val="16"/>
          </w:rPr>
          <w:fldChar w:fldCharType="begin"/>
        </w:r>
        <w:r w:rsidRPr="00C06DAE">
          <w:rPr>
            <w:rFonts w:ascii="Arial" w:hAnsi="Arial" w:cs="Arial"/>
            <w:sz w:val="16"/>
            <w:szCs w:val="16"/>
          </w:rPr>
          <w:instrText>PAGE   \* MERGEFORMAT</w:instrText>
        </w:r>
        <w:r w:rsidRPr="00C06DAE">
          <w:rPr>
            <w:rFonts w:ascii="Arial" w:hAnsi="Arial" w:cs="Arial"/>
            <w:sz w:val="16"/>
            <w:szCs w:val="16"/>
          </w:rPr>
          <w:fldChar w:fldCharType="separate"/>
        </w:r>
        <w:r w:rsidRPr="00C06DAE">
          <w:rPr>
            <w:rFonts w:ascii="Arial" w:hAnsi="Arial" w:cs="Arial"/>
            <w:sz w:val="16"/>
            <w:szCs w:val="16"/>
          </w:rPr>
          <w:t>2</w:t>
        </w:r>
        <w:r w:rsidRPr="00C06DAE">
          <w:rPr>
            <w:rFonts w:ascii="Arial" w:hAnsi="Arial" w:cs="Arial"/>
            <w:sz w:val="16"/>
            <w:szCs w:val="16"/>
          </w:rPr>
          <w:fldChar w:fldCharType="end"/>
        </w:r>
      </w:p>
    </w:sdtContent>
  </w:sdt>
  <w:p w14:paraId="1E136FDB" w14:textId="77777777" w:rsidR="00CF70F4" w:rsidRDefault="00CF70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A8242" w14:textId="77777777" w:rsidR="001F35F6" w:rsidRDefault="001F35F6" w:rsidP="00A7577D">
      <w:pPr>
        <w:spacing w:after="0" w:line="240" w:lineRule="auto"/>
      </w:pPr>
      <w:r>
        <w:separator/>
      </w:r>
    </w:p>
  </w:footnote>
  <w:footnote w:type="continuationSeparator" w:id="0">
    <w:p w14:paraId="3CD52D66" w14:textId="77777777" w:rsidR="001F35F6" w:rsidRDefault="001F35F6" w:rsidP="00A75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524AE36"/>
    <w:name w:val="WW8Num11"/>
    <w:lvl w:ilvl="0">
      <w:start w:val="1"/>
      <w:numFmt w:val="decimal"/>
      <w:lvlText w:val="%1."/>
      <w:lvlJc w:val="left"/>
      <w:pPr>
        <w:tabs>
          <w:tab w:val="num" w:pos="360"/>
        </w:tabs>
        <w:ind w:left="360" w:hanging="360"/>
      </w:pPr>
      <w:rPr>
        <w:rFonts w:ascii="Times New Roman" w:hAnsi="Times New Roman" w:cs="Times New Roman" w:hint="default"/>
        <w:b/>
        <w:color w:val="auto"/>
        <w:sz w:val="24"/>
        <w:szCs w:val="24"/>
      </w:rPr>
    </w:lvl>
  </w:abstractNum>
  <w:abstractNum w:abstractNumId="1" w15:restartNumberingAfterBreak="0">
    <w:nsid w:val="03E76428"/>
    <w:multiLevelType w:val="hybridMultilevel"/>
    <w:tmpl w:val="207A53CE"/>
    <w:lvl w:ilvl="0" w:tplc="0415000B">
      <w:start w:val="1"/>
      <w:numFmt w:val="bullet"/>
      <w:lvlText w:val=""/>
      <w:lvlJc w:val="left"/>
      <w:pPr>
        <w:ind w:left="1080" w:hanging="360"/>
      </w:pPr>
      <w:rPr>
        <w:rFonts w:ascii="Wingdings" w:hAnsi="Wingdings" w:hint="default"/>
      </w:rPr>
    </w:lvl>
    <w:lvl w:ilvl="1" w:tplc="04150001">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5B64A94"/>
    <w:multiLevelType w:val="hybridMultilevel"/>
    <w:tmpl w:val="0AF263AC"/>
    <w:lvl w:ilvl="0" w:tplc="86387ABC">
      <w:start w:val="1"/>
      <w:numFmt w:val="lowerLetter"/>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5387B"/>
    <w:multiLevelType w:val="hybridMultilevel"/>
    <w:tmpl w:val="EB7C8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7028BF"/>
    <w:multiLevelType w:val="hybridMultilevel"/>
    <w:tmpl w:val="CE589BA2"/>
    <w:lvl w:ilvl="0" w:tplc="2862BD0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5C0346"/>
    <w:multiLevelType w:val="hybridMultilevel"/>
    <w:tmpl w:val="A0206C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4119E8"/>
    <w:multiLevelType w:val="hybridMultilevel"/>
    <w:tmpl w:val="F6828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9112AE"/>
    <w:multiLevelType w:val="hybridMultilevel"/>
    <w:tmpl w:val="9BAA4C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A73B24"/>
    <w:multiLevelType w:val="hybridMultilevel"/>
    <w:tmpl w:val="FD1A94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E63FA4"/>
    <w:multiLevelType w:val="hybridMultilevel"/>
    <w:tmpl w:val="7F8214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262FD0"/>
    <w:multiLevelType w:val="hybridMultilevel"/>
    <w:tmpl w:val="E7149E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BE5FD9"/>
    <w:multiLevelType w:val="hybridMultilevel"/>
    <w:tmpl w:val="9DECF4FA"/>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5F633A1"/>
    <w:multiLevelType w:val="hybridMultilevel"/>
    <w:tmpl w:val="FA9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590BFD"/>
    <w:multiLevelType w:val="hybridMultilevel"/>
    <w:tmpl w:val="6E7621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0A1B82"/>
    <w:multiLevelType w:val="hybridMultilevel"/>
    <w:tmpl w:val="27A2D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E17312"/>
    <w:multiLevelType w:val="hybridMultilevel"/>
    <w:tmpl w:val="848675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6F236A"/>
    <w:multiLevelType w:val="hybridMultilevel"/>
    <w:tmpl w:val="4A146AFE"/>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A47FBE"/>
    <w:multiLevelType w:val="hybridMultilevel"/>
    <w:tmpl w:val="D47E7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03FF4"/>
    <w:multiLevelType w:val="hybridMultilevel"/>
    <w:tmpl w:val="76286D7C"/>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635CA1"/>
    <w:multiLevelType w:val="hybridMultilevel"/>
    <w:tmpl w:val="30708E6E"/>
    <w:lvl w:ilvl="0" w:tplc="9698B9DA">
      <w:start w:val="1"/>
      <w:numFmt w:val="lowerLetter"/>
      <w:lvlText w:val="%1)"/>
      <w:lvlJc w:val="left"/>
      <w:pPr>
        <w:ind w:left="107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C510CC"/>
    <w:multiLevelType w:val="hybridMultilevel"/>
    <w:tmpl w:val="ED707750"/>
    <w:lvl w:ilvl="0" w:tplc="C0D2EBC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DE1763"/>
    <w:multiLevelType w:val="hybridMultilevel"/>
    <w:tmpl w:val="27A66B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540646"/>
    <w:multiLevelType w:val="hybridMultilevel"/>
    <w:tmpl w:val="59A68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7D3E0B"/>
    <w:multiLevelType w:val="hybridMultilevel"/>
    <w:tmpl w:val="B97405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B4E65E1"/>
    <w:multiLevelType w:val="hybridMultilevel"/>
    <w:tmpl w:val="AA0E6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81296D"/>
    <w:multiLevelType w:val="multilevel"/>
    <w:tmpl w:val="0638EE34"/>
    <w:styleLink w:val="WW8Num27"/>
    <w:lvl w:ilvl="0">
      <w:start w:val="1"/>
      <w:numFmt w:val="lowerLetter"/>
      <w:lvlText w:val="%1)"/>
      <w:lvlJc w:val="left"/>
      <w:pPr>
        <w:ind w:left="72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425E68"/>
    <w:multiLevelType w:val="hybridMultilevel"/>
    <w:tmpl w:val="EBC0B4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18C60AD"/>
    <w:multiLevelType w:val="hybridMultilevel"/>
    <w:tmpl w:val="5EF09A54"/>
    <w:lvl w:ilvl="0" w:tplc="2A546230">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862226"/>
    <w:multiLevelType w:val="multilevel"/>
    <w:tmpl w:val="B3568C06"/>
    <w:lvl w:ilvl="0">
      <w:start w:val="75"/>
      <w:numFmt w:val="decimal"/>
      <w:lvlText w:val="%1"/>
      <w:lvlJc w:val="left"/>
      <w:pPr>
        <w:ind w:left="1335" w:hanging="1335"/>
      </w:pPr>
      <w:rPr>
        <w:rFonts w:hint="default"/>
      </w:rPr>
    </w:lvl>
    <w:lvl w:ilvl="1">
      <w:start w:val="12"/>
      <w:numFmt w:val="decimal"/>
      <w:lvlText w:val="%1.%2"/>
      <w:lvlJc w:val="left"/>
      <w:pPr>
        <w:ind w:left="1441" w:hanging="1335"/>
      </w:pPr>
      <w:rPr>
        <w:rFonts w:hint="default"/>
      </w:rPr>
    </w:lvl>
    <w:lvl w:ilvl="2">
      <w:start w:val="30"/>
      <w:numFmt w:val="decimal"/>
      <w:lvlText w:val="%1.%2.%3"/>
      <w:lvlJc w:val="left"/>
      <w:pPr>
        <w:ind w:left="1547" w:hanging="1335"/>
      </w:pPr>
      <w:rPr>
        <w:rFonts w:hint="default"/>
      </w:rPr>
    </w:lvl>
    <w:lvl w:ilvl="3">
      <w:numFmt w:val="decimalZero"/>
      <w:lvlText w:val="%1.%2.%3.%4"/>
      <w:lvlJc w:val="left"/>
      <w:pPr>
        <w:ind w:left="1653" w:hanging="1335"/>
      </w:pPr>
      <w:rPr>
        <w:rFonts w:hint="default"/>
      </w:rPr>
    </w:lvl>
    <w:lvl w:ilvl="4">
      <w:start w:val="4"/>
      <w:numFmt w:val="decimal"/>
      <w:lvlText w:val="%1.%2.%3.%4-%5"/>
      <w:lvlJc w:val="left"/>
      <w:pPr>
        <w:ind w:left="1759" w:hanging="1335"/>
      </w:pPr>
      <w:rPr>
        <w:rFonts w:hint="default"/>
        <w:color w:val="auto"/>
      </w:rPr>
    </w:lvl>
    <w:lvl w:ilvl="5">
      <w:start w:val="1"/>
      <w:numFmt w:val="decimal"/>
      <w:lvlText w:val="%1.%2.%3.%4-%5.%6"/>
      <w:lvlJc w:val="left"/>
      <w:pPr>
        <w:ind w:left="1865" w:hanging="1335"/>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29" w15:restartNumberingAfterBreak="0">
    <w:nsid w:val="44814971"/>
    <w:multiLevelType w:val="hybridMultilevel"/>
    <w:tmpl w:val="2DFA1BF2"/>
    <w:lvl w:ilvl="0" w:tplc="63063592">
      <w:start w:val="1"/>
      <w:numFmt w:val="lowerLetter"/>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4F2029"/>
    <w:multiLevelType w:val="hybridMultilevel"/>
    <w:tmpl w:val="FAD8D16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9A6902"/>
    <w:multiLevelType w:val="hybridMultilevel"/>
    <w:tmpl w:val="AE4880E6"/>
    <w:lvl w:ilvl="0" w:tplc="94E476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BA6302"/>
    <w:multiLevelType w:val="hybridMultilevel"/>
    <w:tmpl w:val="2D36DB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89C44D7"/>
    <w:multiLevelType w:val="multilevel"/>
    <w:tmpl w:val="4B241430"/>
    <w:styleLink w:val="WW8Num4"/>
    <w:lvl w:ilvl="0">
      <w:numFmt w:val="bullet"/>
      <w:lvlText w:val="-"/>
      <w:lvlJc w:val="left"/>
      <w:pPr>
        <w:ind w:left="720" w:hanging="360"/>
      </w:pPr>
      <w:rPr>
        <w:rFonts w:ascii="Times New Roman" w:hAnsi="Times New Roman" w:cs="Times New Roman"/>
        <w:sz w:val="24"/>
        <w:szCs w:val="24"/>
      </w:rPr>
    </w:lvl>
    <w:lvl w:ilvl="1">
      <w:start w:val="1"/>
      <w:numFmt w:val="lowerLetter"/>
      <w:lvlText w:val="%2)"/>
      <w:lvlJc w:val="left"/>
      <w:pPr>
        <w:ind w:left="1070" w:hanging="360"/>
      </w:pPr>
      <w:rPr>
        <w:sz w:val="24"/>
        <w:szCs w:val="24"/>
      </w:rPr>
    </w:lvl>
    <w:lvl w:ilvl="2">
      <w:start w:val="1"/>
      <w:numFmt w:val="decimal"/>
      <w:lvlText w:val="%3."/>
      <w:lvlJc w:val="left"/>
      <w:pPr>
        <w:ind w:left="2160" w:hanging="360"/>
      </w:pPr>
      <w:rPr>
        <w:rFonts w:ascii="Times New Roman" w:eastAsia="Calibri" w:hAnsi="Times New Roman" w:cs="Times New Roman"/>
        <w:b/>
        <w:bCs/>
        <w:color w:val="000000"/>
        <w:sz w:val="24"/>
        <w:szCs w:val="24"/>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49EE02BE"/>
    <w:multiLevelType w:val="hybridMultilevel"/>
    <w:tmpl w:val="C9F2CC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0D4239"/>
    <w:multiLevelType w:val="hybridMultilevel"/>
    <w:tmpl w:val="AEE03E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F24687E"/>
    <w:multiLevelType w:val="hybridMultilevel"/>
    <w:tmpl w:val="587AD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A92B09"/>
    <w:multiLevelType w:val="hybridMultilevel"/>
    <w:tmpl w:val="4A04DD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C3158D"/>
    <w:multiLevelType w:val="hybridMultilevel"/>
    <w:tmpl w:val="C980EA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195976"/>
    <w:multiLevelType w:val="hybridMultilevel"/>
    <w:tmpl w:val="8DE64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6417EB"/>
    <w:multiLevelType w:val="hybridMultilevel"/>
    <w:tmpl w:val="FA927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722A31"/>
    <w:multiLevelType w:val="hybridMultilevel"/>
    <w:tmpl w:val="D71603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F36057"/>
    <w:multiLevelType w:val="hybridMultilevel"/>
    <w:tmpl w:val="569AA3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8DC37E6"/>
    <w:multiLevelType w:val="hybridMultilevel"/>
    <w:tmpl w:val="430EF1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99A3CD4"/>
    <w:multiLevelType w:val="hybridMultilevel"/>
    <w:tmpl w:val="8A02E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935338"/>
    <w:multiLevelType w:val="hybridMultilevel"/>
    <w:tmpl w:val="AC4682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647416"/>
    <w:multiLevelType w:val="hybridMultilevel"/>
    <w:tmpl w:val="75D4DD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2B91E28"/>
    <w:multiLevelType w:val="hybridMultilevel"/>
    <w:tmpl w:val="132824C6"/>
    <w:lvl w:ilvl="0" w:tplc="15582104">
      <w:start w:val="1"/>
      <w:numFmt w:val="lowerLetter"/>
      <w:lvlText w:val="%1)"/>
      <w:lvlJc w:val="left"/>
      <w:pPr>
        <w:ind w:left="927" w:hanging="360"/>
      </w:pPr>
      <w:rPr>
        <w:rFonts w:eastAsiaTheme="minorHAnsi"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64EF6EEB"/>
    <w:multiLevelType w:val="hybridMultilevel"/>
    <w:tmpl w:val="1DE2D8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59B4920"/>
    <w:multiLevelType w:val="hybridMultilevel"/>
    <w:tmpl w:val="4B02005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701A6F65"/>
    <w:multiLevelType w:val="hybridMultilevel"/>
    <w:tmpl w:val="892284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48E3A79"/>
    <w:multiLevelType w:val="multilevel"/>
    <w:tmpl w:val="CE2E396C"/>
    <w:styleLink w:val="WWOutlineListStyle7"/>
    <w:lvl w:ilvl="0">
      <w:start w:val="1"/>
      <w:numFmt w:val="lowerLetter"/>
      <w:lvlText w:val="%1)"/>
      <w:lvlJc w:val="left"/>
      <w:pPr>
        <w:ind w:left="676" w:hanging="360"/>
      </w:pPr>
      <w:rPr>
        <w:rFonts w:ascii="Symbol" w:hAnsi="Symbol" w:cs="Symbol"/>
      </w:rPr>
    </w:lvl>
    <w:lvl w:ilvl="1">
      <w:start w:val="1"/>
      <w:numFmt w:val="decimal"/>
      <w:lvlText w:val="%2."/>
      <w:lvlJc w:val="left"/>
      <w:pPr>
        <w:ind w:left="1440"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749D7A29"/>
    <w:multiLevelType w:val="hybridMultilevel"/>
    <w:tmpl w:val="4A146AFE"/>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CE4760"/>
    <w:multiLevelType w:val="hybridMultilevel"/>
    <w:tmpl w:val="83605CE6"/>
    <w:lvl w:ilvl="0" w:tplc="57C802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312C14"/>
    <w:multiLevelType w:val="hybridMultilevel"/>
    <w:tmpl w:val="4C583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ED0AFE"/>
    <w:multiLevelType w:val="hybridMultilevel"/>
    <w:tmpl w:val="D202410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7F7165F6"/>
    <w:multiLevelType w:val="hybridMultilevel"/>
    <w:tmpl w:val="D9E248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F775F76"/>
    <w:multiLevelType w:val="hybridMultilevel"/>
    <w:tmpl w:val="7A9043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12499060">
    <w:abstractNumId w:val="30"/>
  </w:num>
  <w:num w:numId="2" w16cid:durableId="581254312">
    <w:abstractNumId w:val="31"/>
  </w:num>
  <w:num w:numId="3" w16cid:durableId="1412848936">
    <w:abstractNumId w:val="53"/>
  </w:num>
  <w:num w:numId="4" w16cid:durableId="479348812">
    <w:abstractNumId w:val="27"/>
  </w:num>
  <w:num w:numId="5" w16cid:durableId="1962879058">
    <w:abstractNumId w:val="6"/>
  </w:num>
  <w:num w:numId="6" w16cid:durableId="104159405">
    <w:abstractNumId w:val="8"/>
  </w:num>
  <w:num w:numId="7" w16cid:durableId="1514567669">
    <w:abstractNumId w:val="1"/>
  </w:num>
  <w:num w:numId="8" w16cid:durableId="1868369381">
    <w:abstractNumId w:val="17"/>
  </w:num>
  <w:num w:numId="9" w16cid:durableId="1071467542">
    <w:abstractNumId w:val="35"/>
  </w:num>
  <w:num w:numId="10" w16cid:durableId="1591042644">
    <w:abstractNumId w:val="34"/>
  </w:num>
  <w:num w:numId="11" w16cid:durableId="1333684337">
    <w:abstractNumId w:val="4"/>
  </w:num>
  <w:num w:numId="12" w16cid:durableId="199755601">
    <w:abstractNumId w:val="24"/>
  </w:num>
  <w:num w:numId="13" w16cid:durableId="204683650">
    <w:abstractNumId w:val="10"/>
  </w:num>
  <w:num w:numId="14" w16cid:durableId="1099520177">
    <w:abstractNumId w:val="37"/>
  </w:num>
  <w:num w:numId="15" w16cid:durableId="1262835645">
    <w:abstractNumId w:val="9"/>
  </w:num>
  <w:num w:numId="16" w16cid:durableId="1755545298">
    <w:abstractNumId w:val="38"/>
  </w:num>
  <w:num w:numId="17" w16cid:durableId="1430082824">
    <w:abstractNumId w:val="23"/>
  </w:num>
  <w:num w:numId="18" w16cid:durableId="657928918">
    <w:abstractNumId w:val="32"/>
  </w:num>
  <w:num w:numId="19" w16cid:durableId="2097897614">
    <w:abstractNumId w:val="36"/>
  </w:num>
  <w:num w:numId="20" w16cid:durableId="1263955431">
    <w:abstractNumId w:val="29"/>
  </w:num>
  <w:num w:numId="21" w16cid:durableId="1463189251">
    <w:abstractNumId w:val="57"/>
  </w:num>
  <w:num w:numId="22" w16cid:durableId="712314186">
    <w:abstractNumId w:val="12"/>
  </w:num>
  <w:num w:numId="23" w16cid:durableId="1992100717">
    <w:abstractNumId w:val="46"/>
  </w:num>
  <w:num w:numId="24" w16cid:durableId="1229533634">
    <w:abstractNumId w:val="48"/>
  </w:num>
  <w:num w:numId="25" w16cid:durableId="573125017">
    <w:abstractNumId w:val="5"/>
  </w:num>
  <w:num w:numId="26" w16cid:durableId="1920284397">
    <w:abstractNumId w:val="54"/>
  </w:num>
  <w:num w:numId="27" w16cid:durableId="2145341865">
    <w:abstractNumId w:val="42"/>
  </w:num>
  <w:num w:numId="28" w16cid:durableId="1077023084">
    <w:abstractNumId w:val="22"/>
  </w:num>
  <w:num w:numId="29" w16cid:durableId="1004547729">
    <w:abstractNumId w:val="7"/>
  </w:num>
  <w:num w:numId="30" w16cid:durableId="29890417">
    <w:abstractNumId w:val="20"/>
  </w:num>
  <w:num w:numId="31" w16cid:durableId="1853061312">
    <w:abstractNumId w:val="13"/>
  </w:num>
  <w:num w:numId="32" w16cid:durableId="1998534465">
    <w:abstractNumId w:val="40"/>
  </w:num>
  <w:num w:numId="33" w16cid:durableId="1846625524">
    <w:abstractNumId w:val="43"/>
  </w:num>
  <w:num w:numId="34" w16cid:durableId="2012100489">
    <w:abstractNumId w:val="45"/>
  </w:num>
  <w:num w:numId="35" w16cid:durableId="408233426">
    <w:abstractNumId w:val="44"/>
  </w:num>
  <w:num w:numId="36" w16cid:durableId="1449012048">
    <w:abstractNumId w:val="52"/>
  </w:num>
  <w:num w:numId="37" w16cid:durableId="778185043">
    <w:abstractNumId w:val="26"/>
  </w:num>
  <w:num w:numId="38" w16cid:durableId="1274676915">
    <w:abstractNumId w:val="50"/>
  </w:num>
  <w:num w:numId="39" w16cid:durableId="680550619">
    <w:abstractNumId w:val="15"/>
  </w:num>
  <w:num w:numId="40" w16cid:durableId="515920627">
    <w:abstractNumId w:val="39"/>
  </w:num>
  <w:num w:numId="41" w16cid:durableId="1225945323">
    <w:abstractNumId w:val="3"/>
  </w:num>
  <w:num w:numId="42" w16cid:durableId="1366833233">
    <w:abstractNumId w:val="14"/>
  </w:num>
  <w:num w:numId="43" w16cid:durableId="727804195">
    <w:abstractNumId w:val="16"/>
  </w:num>
  <w:num w:numId="44" w16cid:durableId="1499418838">
    <w:abstractNumId w:val="18"/>
  </w:num>
  <w:num w:numId="45" w16cid:durableId="1260405578">
    <w:abstractNumId w:val="41"/>
  </w:num>
  <w:num w:numId="46" w16cid:durableId="859389044">
    <w:abstractNumId w:val="21"/>
  </w:num>
  <w:num w:numId="47" w16cid:durableId="434374481">
    <w:abstractNumId w:val="47"/>
  </w:num>
  <w:num w:numId="48" w16cid:durableId="1761372848">
    <w:abstractNumId w:val="2"/>
  </w:num>
  <w:num w:numId="49" w16cid:durableId="901059182">
    <w:abstractNumId w:val="51"/>
  </w:num>
  <w:num w:numId="50" w16cid:durableId="2095471377">
    <w:abstractNumId w:val="25"/>
  </w:num>
  <w:num w:numId="51" w16cid:durableId="2074812247">
    <w:abstractNumId w:val="49"/>
  </w:num>
  <w:num w:numId="52" w16cid:durableId="4092970">
    <w:abstractNumId w:val="28"/>
  </w:num>
  <w:num w:numId="53" w16cid:durableId="269313671">
    <w:abstractNumId w:val="11"/>
  </w:num>
  <w:num w:numId="54" w16cid:durableId="381486972">
    <w:abstractNumId w:val="55"/>
  </w:num>
  <w:num w:numId="55" w16cid:durableId="927497584">
    <w:abstractNumId w:val="56"/>
  </w:num>
  <w:num w:numId="56" w16cid:durableId="539393735">
    <w:abstractNumId w:val="33"/>
  </w:num>
  <w:num w:numId="57" w16cid:durableId="1384208664">
    <w:abstractNumId w:val="19"/>
  </w:num>
  <w:num w:numId="58" w16cid:durableId="12299268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07"/>
    <w:rsid w:val="0003067C"/>
    <w:rsid w:val="00033978"/>
    <w:rsid w:val="00042612"/>
    <w:rsid w:val="00042BCF"/>
    <w:rsid w:val="00046F8D"/>
    <w:rsid w:val="000477D5"/>
    <w:rsid w:val="00051E79"/>
    <w:rsid w:val="00060306"/>
    <w:rsid w:val="00072B41"/>
    <w:rsid w:val="0007342E"/>
    <w:rsid w:val="000A00C7"/>
    <w:rsid w:val="000A32CE"/>
    <w:rsid w:val="000B0E8B"/>
    <w:rsid w:val="000B2899"/>
    <w:rsid w:val="000B4CBE"/>
    <w:rsid w:val="000D5CE4"/>
    <w:rsid w:val="000E1D65"/>
    <w:rsid w:val="000E3C36"/>
    <w:rsid w:val="000F41A1"/>
    <w:rsid w:val="00100563"/>
    <w:rsid w:val="00106CEC"/>
    <w:rsid w:val="00112577"/>
    <w:rsid w:val="0011789A"/>
    <w:rsid w:val="00117BB2"/>
    <w:rsid w:val="00124F16"/>
    <w:rsid w:val="001317B1"/>
    <w:rsid w:val="00133907"/>
    <w:rsid w:val="00140DB1"/>
    <w:rsid w:val="001511A9"/>
    <w:rsid w:val="00153FBE"/>
    <w:rsid w:val="00160999"/>
    <w:rsid w:val="00166ABC"/>
    <w:rsid w:val="00176BD2"/>
    <w:rsid w:val="00185667"/>
    <w:rsid w:val="001949CA"/>
    <w:rsid w:val="00195F22"/>
    <w:rsid w:val="001969BC"/>
    <w:rsid w:val="001A3405"/>
    <w:rsid w:val="001B62B0"/>
    <w:rsid w:val="001C4B88"/>
    <w:rsid w:val="001D7053"/>
    <w:rsid w:val="001D7BDD"/>
    <w:rsid w:val="001F2197"/>
    <w:rsid w:val="001F35F6"/>
    <w:rsid w:val="001F4275"/>
    <w:rsid w:val="00200C59"/>
    <w:rsid w:val="002041CB"/>
    <w:rsid w:val="00225E7C"/>
    <w:rsid w:val="00231D73"/>
    <w:rsid w:val="00232825"/>
    <w:rsid w:val="00234E6D"/>
    <w:rsid w:val="00242C38"/>
    <w:rsid w:val="002513DA"/>
    <w:rsid w:val="00256987"/>
    <w:rsid w:val="00260E71"/>
    <w:rsid w:val="00284EEF"/>
    <w:rsid w:val="00297575"/>
    <w:rsid w:val="002975F9"/>
    <w:rsid w:val="002A09A8"/>
    <w:rsid w:val="002A5245"/>
    <w:rsid w:val="002B6429"/>
    <w:rsid w:val="002D4D8C"/>
    <w:rsid w:val="002E0148"/>
    <w:rsid w:val="002E44AB"/>
    <w:rsid w:val="002F6B88"/>
    <w:rsid w:val="003046BE"/>
    <w:rsid w:val="00304CCE"/>
    <w:rsid w:val="00304DF4"/>
    <w:rsid w:val="00316D2C"/>
    <w:rsid w:val="00317346"/>
    <w:rsid w:val="00323802"/>
    <w:rsid w:val="003318D1"/>
    <w:rsid w:val="003326D3"/>
    <w:rsid w:val="003357FA"/>
    <w:rsid w:val="00337E91"/>
    <w:rsid w:val="00354646"/>
    <w:rsid w:val="00361E5D"/>
    <w:rsid w:val="00371EDA"/>
    <w:rsid w:val="00375BCF"/>
    <w:rsid w:val="00376479"/>
    <w:rsid w:val="0038140D"/>
    <w:rsid w:val="0038408D"/>
    <w:rsid w:val="00390E05"/>
    <w:rsid w:val="00395BEC"/>
    <w:rsid w:val="003A20DE"/>
    <w:rsid w:val="003A746D"/>
    <w:rsid w:val="003B3339"/>
    <w:rsid w:val="003B3537"/>
    <w:rsid w:val="003B6830"/>
    <w:rsid w:val="003C20B9"/>
    <w:rsid w:val="003E06A8"/>
    <w:rsid w:val="003E1AE7"/>
    <w:rsid w:val="003E3484"/>
    <w:rsid w:val="003E5D26"/>
    <w:rsid w:val="003F23A4"/>
    <w:rsid w:val="003F4D58"/>
    <w:rsid w:val="00402A81"/>
    <w:rsid w:val="004033DA"/>
    <w:rsid w:val="004075DC"/>
    <w:rsid w:val="0041194A"/>
    <w:rsid w:val="0044580E"/>
    <w:rsid w:val="004479A6"/>
    <w:rsid w:val="00453D04"/>
    <w:rsid w:val="00457360"/>
    <w:rsid w:val="00473843"/>
    <w:rsid w:val="00474614"/>
    <w:rsid w:val="00497790"/>
    <w:rsid w:val="004A0611"/>
    <w:rsid w:val="004A4AFE"/>
    <w:rsid w:val="004D2407"/>
    <w:rsid w:val="004F565F"/>
    <w:rsid w:val="00503468"/>
    <w:rsid w:val="00510C3C"/>
    <w:rsid w:val="00513D98"/>
    <w:rsid w:val="00530099"/>
    <w:rsid w:val="00532CA0"/>
    <w:rsid w:val="005354DD"/>
    <w:rsid w:val="00541570"/>
    <w:rsid w:val="00551580"/>
    <w:rsid w:val="00556ADC"/>
    <w:rsid w:val="00581916"/>
    <w:rsid w:val="00582395"/>
    <w:rsid w:val="00582FB9"/>
    <w:rsid w:val="00584025"/>
    <w:rsid w:val="00591103"/>
    <w:rsid w:val="0059583B"/>
    <w:rsid w:val="005A025D"/>
    <w:rsid w:val="005A6CF4"/>
    <w:rsid w:val="005B153D"/>
    <w:rsid w:val="005C2204"/>
    <w:rsid w:val="005C5F8F"/>
    <w:rsid w:val="005C7ED6"/>
    <w:rsid w:val="005E20F9"/>
    <w:rsid w:val="005F0BDF"/>
    <w:rsid w:val="005F30FE"/>
    <w:rsid w:val="005F46C6"/>
    <w:rsid w:val="005F677F"/>
    <w:rsid w:val="005F7DF4"/>
    <w:rsid w:val="0060110B"/>
    <w:rsid w:val="00616AEA"/>
    <w:rsid w:val="0062607C"/>
    <w:rsid w:val="006314EB"/>
    <w:rsid w:val="00636577"/>
    <w:rsid w:val="00640566"/>
    <w:rsid w:val="00660A1F"/>
    <w:rsid w:val="006615F5"/>
    <w:rsid w:val="00662E99"/>
    <w:rsid w:val="006679E9"/>
    <w:rsid w:val="00676A7C"/>
    <w:rsid w:val="00682E12"/>
    <w:rsid w:val="00696251"/>
    <w:rsid w:val="006A1255"/>
    <w:rsid w:val="006A61F0"/>
    <w:rsid w:val="006B2BD9"/>
    <w:rsid w:val="006B348A"/>
    <w:rsid w:val="006D0434"/>
    <w:rsid w:val="006D76A5"/>
    <w:rsid w:val="006E758E"/>
    <w:rsid w:val="0071047B"/>
    <w:rsid w:val="00730D48"/>
    <w:rsid w:val="00743451"/>
    <w:rsid w:val="00751939"/>
    <w:rsid w:val="0075471B"/>
    <w:rsid w:val="007678B5"/>
    <w:rsid w:val="007761A3"/>
    <w:rsid w:val="007771BC"/>
    <w:rsid w:val="00784A8B"/>
    <w:rsid w:val="007925C4"/>
    <w:rsid w:val="007A2302"/>
    <w:rsid w:val="007A58A1"/>
    <w:rsid w:val="007A68CE"/>
    <w:rsid w:val="007B26E5"/>
    <w:rsid w:val="007D0685"/>
    <w:rsid w:val="007D1361"/>
    <w:rsid w:val="007E358A"/>
    <w:rsid w:val="007E65D2"/>
    <w:rsid w:val="007F2E39"/>
    <w:rsid w:val="007F3C25"/>
    <w:rsid w:val="008035B7"/>
    <w:rsid w:val="00812CBE"/>
    <w:rsid w:val="0083186B"/>
    <w:rsid w:val="008372AB"/>
    <w:rsid w:val="0086030B"/>
    <w:rsid w:val="00865231"/>
    <w:rsid w:val="00875E1D"/>
    <w:rsid w:val="008A503D"/>
    <w:rsid w:val="008A55FA"/>
    <w:rsid w:val="008A6774"/>
    <w:rsid w:val="008A7869"/>
    <w:rsid w:val="008B0077"/>
    <w:rsid w:val="008B54FD"/>
    <w:rsid w:val="008B6768"/>
    <w:rsid w:val="008B7314"/>
    <w:rsid w:val="008C7A53"/>
    <w:rsid w:val="008E44B8"/>
    <w:rsid w:val="008F3FCD"/>
    <w:rsid w:val="008F6B0F"/>
    <w:rsid w:val="00902C14"/>
    <w:rsid w:val="00910389"/>
    <w:rsid w:val="00910CC9"/>
    <w:rsid w:val="00913416"/>
    <w:rsid w:val="009174CE"/>
    <w:rsid w:val="00950012"/>
    <w:rsid w:val="00955D6D"/>
    <w:rsid w:val="009641D2"/>
    <w:rsid w:val="009761E7"/>
    <w:rsid w:val="009A3D8C"/>
    <w:rsid w:val="009A6459"/>
    <w:rsid w:val="009B230B"/>
    <w:rsid w:val="009B3BF1"/>
    <w:rsid w:val="009C414E"/>
    <w:rsid w:val="009C7D88"/>
    <w:rsid w:val="009D1F6A"/>
    <w:rsid w:val="009D215E"/>
    <w:rsid w:val="009E0B94"/>
    <w:rsid w:val="009F0604"/>
    <w:rsid w:val="009F72DA"/>
    <w:rsid w:val="00A15BC2"/>
    <w:rsid w:val="00A16778"/>
    <w:rsid w:val="00A4589C"/>
    <w:rsid w:val="00A47D1D"/>
    <w:rsid w:val="00A55F6C"/>
    <w:rsid w:val="00A7577D"/>
    <w:rsid w:val="00AB33E6"/>
    <w:rsid w:val="00AC03D5"/>
    <w:rsid w:val="00AD09ED"/>
    <w:rsid w:val="00AD4541"/>
    <w:rsid w:val="00AD50D7"/>
    <w:rsid w:val="00AE3537"/>
    <w:rsid w:val="00AE3CD7"/>
    <w:rsid w:val="00AF48B8"/>
    <w:rsid w:val="00AF62D7"/>
    <w:rsid w:val="00AF7081"/>
    <w:rsid w:val="00B004F9"/>
    <w:rsid w:val="00B20643"/>
    <w:rsid w:val="00B40E54"/>
    <w:rsid w:val="00B47F63"/>
    <w:rsid w:val="00B50937"/>
    <w:rsid w:val="00B52EA0"/>
    <w:rsid w:val="00B57B74"/>
    <w:rsid w:val="00B63B2F"/>
    <w:rsid w:val="00B663A3"/>
    <w:rsid w:val="00B805EF"/>
    <w:rsid w:val="00B92992"/>
    <w:rsid w:val="00B93B29"/>
    <w:rsid w:val="00B96322"/>
    <w:rsid w:val="00BA1C81"/>
    <w:rsid w:val="00BB2F8A"/>
    <w:rsid w:val="00BB7A0A"/>
    <w:rsid w:val="00BB7D3C"/>
    <w:rsid w:val="00BD1E03"/>
    <w:rsid w:val="00BD6FA7"/>
    <w:rsid w:val="00BE4209"/>
    <w:rsid w:val="00C06DAE"/>
    <w:rsid w:val="00C34C7B"/>
    <w:rsid w:val="00C4113B"/>
    <w:rsid w:val="00C464DA"/>
    <w:rsid w:val="00C46A54"/>
    <w:rsid w:val="00C50545"/>
    <w:rsid w:val="00C65DCC"/>
    <w:rsid w:val="00C6717A"/>
    <w:rsid w:val="00C71BB0"/>
    <w:rsid w:val="00C74C7D"/>
    <w:rsid w:val="00C9249F"/>
    <w:rsid w:val="00C935D8"/>
    <w:rsid w:val="00C97DEE"/>
    <w:rsid w:val="00CA0A07"/>
    <w:rsid w:val="00CB1625"/>
    <w:rsid w:val="00CC5D82"/>
    <w:rsid w:val="00CE620D"/>
    <w:rsid w:val="00CF56FB"/>
    <w:rsid w:val="00CF70F4"/>
    <w:rsid w:val="00D1125D"/>
    <w:rsid w:val="00D142F6"/>
    <w:rsid w:val="00D16694"/>
    <w:rsid w:val="00D2112F"/>
    <w:rsid w:val="00D32080"/>
    <w:rsid w:val="00D371E0"/>
    <w:rsid w:val="00D37DF3"/>
    <w:rsid w:val="00D53EB6"/>
    <w:rsid w:val="00D61E43"/>
    <w:rsid w:val="00D64D34"/>
    <w:rsid w:val="00D66E76"/>
    <w:rsid w:val="00D7429F"/>
    <w:rsid w:val="00D759E8"/>
    <w:rsid w:val="00D8088E"/>
    <w:rsid w:val="00D80970"/>
    <w:rsid w:val="00D85138"/>
    <w:rsid w:val="00DA3605"/>
    <w:rsid w:val="00DA673C"/>
    <w:rsid w:val="00DD69BC"/>
    <w:rsid w:val="00DE099D"/>
    <w:rsid w:val="00DE2011"/>
    <w:rsid w:val="00DE4F31"/>
    <w:rsid w:val="00DF07C0"/>
    <w:rsid w:val="00DF2695"/>
    <w:rsid w:val="00DF47EC"/>
    <w:rsid w:val="00E11D54"/>
    <w:rsid w:val="00E2654A"/>
    <w:rsid w:val="00E31D17"/>
    <w:rsid w:val="00E35CC6"/>
    <w:rsid w:val="00E35FAA"/>
    <w:rsid w:val="00E424FE"/>
    <w:rsid w:val="00E42C41"/>
    <w:rsid w:val="00E71EAE"/>
    <w:rsid w:val="00E72DC7"/>
    <w:rsid w:val="00E856B3"/>
    <w:rsid w:val="00E90C9C"/>
    <w:rsid w:val="00E92818"/>
    <w:rsid w:val="00E93CD6"/>
    <w:rsid w:val="00EA2F36"/>
    <w:rsid w:val="00EC57D4"/>
    <w:rsid w:val="00ED4FEB"/>
    <w:rsid w:val="00EF14B4"/>
    <w:rsid w:val="00EF6B94"/>
    <w:rsid w:val="00F05CB1"/>
    <w:rsid w:val="00F20E8E"/>
    <w:rsid w:val="00F257A1"/>
    <w:rsid w:val="00F409F6"/>
    <w:rsid w:val="00F57D8E"/>
    <w:rsid w:val="00F61F93"/>
    <w:rsid w:val="00F640D2"/>
    <w:rsid w:val="00F67547"/>
    <w:rsid w:val="00F72C37"/>
    <w:rsid w:val="00F77F13"/>
    <w:rsid w:val="00FB4F3E"/>
    <w:rsid w:val="00FF5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36D9"/>
  <w15:chartTrackingRefBased/>
  <w15:docId w15:val="{0A89738A-D507-4ED4-B8CC-EF2EA8B9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rsid w:val="00A7577D"/>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7577D"/>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A7577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7577D"/>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A7577D"/>
    <w:rPr>
      <w:rFonts w:cs="Times New Roman"/>
      <w:sz w:val="20"/>
      <w:vertAlign w:val="superscript"/>
    </w:rPr>
  </w:style>
  <w:style w:type="paragraph" w:styleId="Akapitzlist">
    <w:name w:val="List Paragraph"/>
    <w:aliases w:val="L1,Numerowanie,2 heading,A_wyliczenie,K-P_odwolanie,Akapit z listą5,maz_wyliczenie,opis dzialania"/>
    <w:basedOn w:val="Normalny"/>
    <w:link w:val="AkapitzlistZnak"/>
    <w:uiPriority w:val="34"/>
    <w:qFormat/>
    <w:rsid w:val="00304CCE"/>
    <w:pPr>
      <w:ind w:left="720"/>
      <w:contextualSpacing/>
    </w:pPr>
  </w:style>
  <w:style w:type="character" w:styleId="Hipercze">
    <w:name w:val="Hyperlink"/>
    <w:rsid w:val="00195F22"/>
    <w:rPr>
      <w:rFonts w:ascii="Verdana" w:hAnsi="Verdana" w:cs="Verdana" w:hint="default"/>
      <w:color w:val="0000FF"/>
      <w:sz w:val="20"/>
      <w:szCs w:val="20"/>
      <w:u w:val="single"/>
    </w:rPr>
  </w:style>
  <w:style w:type="paragraph" w:styleId="Tytu">
    <w:name w:val="Title"/>
    <w:basedOn w:val="Normalny"/>
    <w:next w:val="Podtytu"/>
    <w:link w:val="TytuZnak"/>
    <w:qFormat/>
    <w:rsid w:val="00195F22"/>
    <w:pPr>
      <w:suppressAutoHyphens/>
      <w:spacing w:after="0" w:line="240" w:lineRule="auto"/>
      <w:jc w:val="center"/>
    </w:pPr>
    <w:rPr>
      <w:rFonts w:ascii="Arial" w:eastAsia="Times New Roman" w:hAnsi="Arial" w:cs="Arial"/>
      <w:sz w:val="32"/>
      <w:szCs w:val="20"/>
      <w:lang w:eastAsia="ar-SA"/>
    </w:rPr>
  </w:style>
  <w:style w:type="character" w:customStyle="1" w:styleId="TytuZnak">
    <w:name w:val="Tytuł Znak"/>
    <w:basedOn w:val="Domylnaczcionkaakapitu"/>
    <w:link w:val="Tytu"/>
    <w:rsid w:val="00195F22"/>
    <w:rPr>
      <w:rFonts w:ascii="Arial" w:eastAsia="Times New Roman" w:hAnsi="Arial" w:cs="Arial"/>
      <w:sz w:val="32"/>
      <w:szCs w:val="20"/>
      <w:lang w:eastAsia="ar-SA"/>
    </w:rPr>
  </w:style>
  <w:style w:type="paragraph" w:styleId="Podtytu">
    <w:name w:val="Subtitle"/>
    <w:basedOn w:val="Normalny"/>
    <w:next w:val="Normalny"/>
    <w:link w:val="PodtytuZnak"/>
    <w:uiPriority w:val="11"/>
    <w:qFormat/>
    <w:rsid w:val="00195F2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95F22"/>
    <w:rPr>
      <w:rFonts w:eastAsiaTheme="minorEastAsia"/>
      <w:color w:val="5A5A5A" w:themeColor="text1" w:themeTint="A5"/>
      <w:spacing w:val="15"/>
    </w:rPr>
  </w:style>
  <w:style w:type="character" w:styleId="Nierozpoznanawzmianka">
    <w:name w:val="Unresolved Mention"/>
    <w:basedOn w:val="Domylnaczcionkaakapitu"/>
    <w:uiPriority w:val="99"/>
    <w:semiHidden/>
    <w:unhideWhenUsed/>
    <w:rsid w:val="00195F22"/>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8B0077"/>
  </w:style>
  <w:style w:type="paragraph" w:customStyle="1" w:styleId="Styl1">
    <w:name w:val="Styl1"/>
    <w:basedOn w:val="Normalny"/>
    <w:rsid w:val="009D1F6A"/>
    <w:pPr>
      <w:widowControl w:val="0"/>
      <w:suppressAutoHyphens/>
      <w:spacing w:before="240" w:after="0" w:line="240" w:lineRule="auto"/>
      <w:jc w:val="both"/>
    </w:pPr>
    <w:rPr>
      <w:rFonts w:ascii="Arial" w:eastAsia="Times New Roman" w:hAnsi="Arial" w:cs="Arial"/>
      <w:sz w:val="24"/>
      <w:szCs w:val="20"/>
      <w:lang w:eastAsia="ar-SA"/>
    </w:rPr>
  </w:style>
  <w:style w:type="paragraph" w:styleId="Nagwek">
    <w:name w:val="header"/>
    <w:basedOn w:val="Normalny"/>
    <w:link w:val="NagwekZnak"/>
    <w:uiPriority w:val="99"/>
    <w:unhideWhenUsed/>
    <w:rsid w:val="004075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75DC"/>
  </w:style>
  <w:style w:type="paragraph" w:styleId="Stopka">
    <w:name w:val="footer"/>
    <w:basedOn w:val="Normalny"/>
    <w:link w:val="StopkaZnak"/>
    <w:uiPriority w:val="99"/>
    <w:unhideWhenUsed/>
    <w:rsid w:val="004075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75DC"/>
  </w:style>
  <w:style w:type="character" w:customStyle="1" w:styleId="Teksttreci">
    <w:name w:val="Tekst treści_"/>
    <w:link w:val="Teksttreci0"/>
    <w:locked/>
    <w:rsid w:val="00A47D1D"/>
    <w:rPr>
      <w:rFonts w:ascii="Verdana" w:hAnsi="Verdana"/>
      <w:sz w:val="19"/>
      <w:shd w:val="clear" w:color="auto" w:fill="FFFFFF"/>
    </w:rPr>
  </w:style>
  <w:style w:type="paragraph" w:customStyle="1" w:styleId="Teksttreci0">
    <w:name w:val="Tekst treści"/>
    <w:basedOn w:val="Normalny"/>
    <w:link w:val="Teksttreci"/>
    <w:rsid w:val="00A47D1D"/>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582FB9"/>
    <w:rPr>
      <w:rFonts w:ascii="Verdana" w:hAnsi="Verdana"/>
      <w:sz w:val="19"/>
      <w:shd w:val="clear" w:color="auto" w:fill="FFFFFF"/>
    </w:rPr>
  </w:style>
  <w:style w:type="paragraph" w:customStyle="1" w:styleId="Teksttreci40">
    <w:name w:val="Tekst treści (4)"/>
    <w:basedOn w:val="Normalny"/>
    <w:link w:val="Teksttreci4"/>
    <w:rsid w:val="00582FB9"/>
    <w:pPr>
      <w:shd w:val="clear" w:color="auto" w:fill="FFFFFF"/>
      <w:spacing w:before="240" w:after="240" w:line="240" w:lineRule="atLeast"/>
      <w:ind w:hanging="1420"/>
      <w:jc w:val="both"/>
    </w:pPr>
    <w:rPr>
      <w:rFonts w:ascii="Verdana" w:hAnsi="Verdana"/>
      <w:sz w:val="19"/>
    </w:rPr>
  </w:style>
  <w:style w:type="character" w:customStyle="1" w:styleId="TeksttreciPogrubienie">
    <w:name w:val="Tekst treści + Pogrubienie"/>
    <w:rsid w:val="00D2112F"/>
    <w:rPr>
      <w:rFonts w:ascii="Verdana" w:hAnsi="Verdana"/>
      <w:b/>
      <w:spacing w:val="0"/>
      <w:sz w:val="19"/>
      <w:shd w:val="clear" w:color="auto" w:fill="FFFFFF"/>
    </w:rPr>
  </w:style>
  <w:style w:type="paragraph" w:customStyle="1" w:styleId="arimr">
    <w:name w:val="arimr"/>
    <w:basedOn w:val="Normalny"/>
    <w:rsid w:val="005F677F"/>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Bezodstpw">
    <w:name w:val="No Spacing"/>
    <w:uiPriority w:val="1"/>
    <w:qFormat/>
    <w:rsid w:val="00C06DAE"/>
    <w:pPr>
      <w:spacing w:after="0" w:line="240" w:lineRule="auto"/>
    </w:pPr>
  </w:style>
  <w:style w:type="paragraph" w:customStyle="1" w:styleId="Tekstpodstawowywcity21">
    <w:name w:val="Tekst podstawowy wcięty 21"/>
    <w:basedOn w:val="Normalny"/>
    <w:rsid w:val="006615F5"/>
    <w:pPr>
      <w:autoSpaceDN w:val="0"/>
      <w:spacing w:after="0" w:line="360" w:lineRule="atLeast"/>
      <w:ind w:left="284" w:hanging="284"/>
      <w:textAlignment w:val="baseline"/>
    </w:pPr>
    <w:rPr>
      <w:rFonts w:ascii="Arial" w:eastAsia="Arial" w:hAnsi="Arial" w:cs="Arial"/>
      <w:kern w:val="3"/>
      <w:sz w:val="24"/>
      <w:szCs w:val="20"/>
      <w:lang w:eastAsia="zh-CN"/>
    </w:rPr>
  </w:style>
  <w:style w:type="paragraph" w:customStyle="1" w:styleId="Default">
    <w:name w:val="Default"/>
    <w:rsid w:val="006615F5"/>
    <w:pPr>
      <w:suppressAutoHyphens/>
      <w:autoSpaceDN w:val="0"/>
      <w:spacing w:after="0" w:line="240" w:lineRule="auto"/>
      <w:textAlignment w:val="baseline"/>
    </w:pPr>
    <w:rPr>
      <w:rFonts w:ascii="Times New Roman" w:eastAsia="Andale Sans UI" w:hAnsi="Times New Roman" w:cs="Tahoma"/>
      <w:color w:val="000000"/>
      <w:kern w:val="3"/>
      <w:sz w:val="24"/>
      <w:szCs w:val="24"/>
      <w:lang w:val="de-DE" w:eastAsia="zh-CN" w:bidi="fa-IR"/>
    </w:rPr>
  </w:style>
  <w:style w:type="numbering" w:customStyle="1" w:styleId="WWOutlineListStyle7">
    <w:name w:val="WW_OutlineListStyle_7"/>
    <w:basedOn w:val="Bezlisty"/>
    <w:rsid w:val="006615F5"/>
    <w:pPr>
      <w:numPr>
        <w:numId w:val="49"/>
      </w:numPr>
    </w:pPr>
  </w:style>
  <w:style w:type="paragraph" w:customStyle="1" w:styleId="Standard">
    <w:name w:val="Standard"/>
    <w:rsid w:val="007925C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ekstpodstawowywcity2">
    <w:name w:val="Body Text Indent 2"/>
    <w:basedOn w:val="Standard"/>
    <w:link w:val="Tekstpodstawowywcity2Znak"/>
    <w:rsid w:val="007925C4"/>
    <w:pPr>
      <w:suppressAutoHyphens w:val="0"/>
      <w:spacing w:line="360" w:lineRule="atLeast"/>
      <w:ind w:left="284" w:hanging="284"/>
    </w:pPr>
    <w:rPr>
      <w:rFonts w:ascii="Arial" w:eastAsia="Arial" w:hAnsi="Arial" w:cs="Arial"/>
      <w:sz w:val="24"/>
    </w:rPr>
  </w:style>
  <w:style w:type="character" w:customStyle="1" w:styleId="Tekstpodstawowywcity2Znak">
    <w:name w:val="Tekst podstawowy wcięty 2 Znak"/>
    <w:basedOn w:val="Domylnaczcionkaakapitu"/>
    <w:link w:val="Tekstpodstawowywcity2"/>
    <w:rsid w:val="007925C4"/>
    <w:rPr>
      <w:rFonts w:ascii="Arial" w:eastAsia="Arial" w:hAnsi="Arial" w:cs="Arial"/>
      <w:kern w:val="3"/>
      <w:sz w:val="24"/>
      <w:szCs w:val="20"/>
      <w:lang w:eastAsia="zh-CN"/>
    </w:rPr>
  </w:style>
  <w:style w:type="numbering" w:customStyle="1" w:styleId="WW8Num27">
    <w:name w:val="WW8Num27"/>
    <w:basedOn w:val="Bezlisty"/>
    <w:rsid w:val="00072B41"/>
    <w:pPr>
      <w:numPr>
        <w:numId w:val="50"/>
      </w:numPr>
    </w:pPr>
  </w:style>
  <w:style w:type="numbering" w:customStyle="1" w:styleId="WW8Num4">
    <w:name w:val="WW8Num4"/>
    <w:basedOn w:val="Bezlisty"/>
    <w:rsid w:val="00D66E76"/>
    <w:pPr>
      <w:numPr>
        <w:numId w:val="56"/>
      </w:numPr>
    </w:pPr>
  </w:style>
  <w:style w:type="character" w:styleId="Pogrubienie">
    <w:name w:val="Strong"/>
    <w:basedOn w:val="Domylnaczcionkaakapitu"/>
    <w:uiPriority w:val="22"/>
    <w:qFormat/>
    <w:rsid w:val="00E90C9C"/>
    <w:rPr>
      <w:b/>
      <w:bCs/>
    </w:rPr>
  </w:style>
  <w:style w:type="character" w:styleId="Uwydatnienie">
    <w:name w:val="Emphasis"/>
    <w:basedOn w:val="Domylnaczcionkaakapitu"/>
    <w:uiPriority w:val="20"/>
    <w:qFormat/>
    <w:rsid w:val="00E90C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02779">
      <w:bodyDiv w:val="1"/>
      <w:marLeft w:val="0"/>
      <w:marRight w:val="0"/>
      <w:marTop w:val="0"/>
      <w:marBottom w:val="0"/>
      <w:divBdr>
        <w:top w:val="none" w:sz="0" w:space="0" w:color="auto"/>
        <w:left w:val="none" w:sz="0" w:space="0" w:color="auto"/>
        <w:bottom w:val="none" w:sz="0" w:space="0" w:color="auto"/>
        <w:right w:val="none" w:sz="0" w:space="0" w:color="auto"/>
      </w:divBdr>
    </w:div>
    <w:div w:id="576549185">
      <w:bodyDiv w:val="1"/>
      <w:marLeft w:val="0"/>
      <w:marRight w:val="0"/>
      <w:marTop w:val="0"/>
      <w:marBottom w:val="0"/>
      <w:divBdr>
        <w:top w:val="none" w:sz="0" w:space="0" w:color="auto"/>
        <w:left w:val="none" w:sz="0" w:space="0" w:color="auto"/>
        <w:bottom w:val="none" w:sz="0" w:space="0" w:color="auto"/>
        <w:right w:val="none" w:sz="0" w:space="0" w:color="auto"/>
      </w:divBdr>
    </w:div>
    <w:div w:id="861866655">
      <w:bodyDiv w:val="1"/>
      <w:marLeft w:val="0"/>
      <w:marRight w:val="0"/>
      <w:marTop w:val="0"/>
      <w:marBottom w:val="0"/>
      <w:divBdr>
        <w:top w:val="none" w:sz="0" w:space="0" w:color="auto"/>
        <w:left w:val="none" w:sz="0" w:space="0" w:color="auto"/>
        <w:bottom w:val="none" w:sz="0" w:space="0" w:color="auto"/>
        <w:right w:val="none" w:sz="0" w:space="0" w:color="auto"/>
      </w:divBdr>
    </w:div>
    <w:div w:id="986855439">
      <w:bodyDiv w:val="1"/>
      <w:marLeft w:val="0"/>
      <w:marRight w:val="0"/>
      <w:marTop w:val="0"/>
      <w:marBottom w:val="0"/>
      <w:divBdr>
        <w:top w:val="none" w:sz="0" w:space="0" w:color="auto"/>
        <w:left w:val="none" w:sz="0" w:space="0" w:color="auto"/>
        <w:bottom w:val="none" w:sz="0" w:space="0" w:color="auto"/>
        <w:right w:val="none" w:sz="0" w:space="0" w:color="auto"/>
      </w:divBdr>
    </w:div>
    <w:div w:id="1953585518">
      <w:bodyDiv w:val="1"/>
      <w:marLeft w:val="0"/>
      <w:marRight w:val="0"/>
      <w:marTop w:val="0"/>
      <w:marBottom w:val="0"/>
      <w:divBdr>
        <w:top w:val="none" w:sz="0" w:space="0" w:color="auto"/>
        <w:left w:val="none" w:sz="0" w:space="0" w:color="auto"/>
        <w:bottom w:val="none" w:sz="0" w:space="0" w:color="auto"/>
        <w:right w:val="none" w:sz="0" w:space="0" w:color="auto"/>
      </w:divBdr>
    </w:div>
    <w:div w:id="20541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tbs.piotrkow.pl" TargetMode="External"/><Relationship Id="rId13" Type="http://schemas.openxmlformats.org/officeDocument/2006/relationships/hyperlink" Target="https://www.nccert.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pn/tbs_piotrkow"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 TargetMode="External"/><Relationship Id="rId29" Type="http://schemas.openxmlformats.org/officeDocument/2006/relationships/hyperlink" Target="https://www.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zamowieniapubliczne@tbs.piotrkow.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mswia/oprogramowanie-do-pobrania"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moj.gov.pl/nforms/signer/upload?xFormsAppName=SIGNER"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iod@tbs.piotr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041B9-F61E-409A-A783-CEC11EB4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9575</Words>
  <Characters>57454</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Łuczyński</dc:creator>
  <cp:keywords/>
  <dc:description/>
  <cp:lastModifiedBy>Adam Łuczyński</cp:lastModifiedBy>
  <cp:revision>11</cp:revision>
  <cp:lastPrinted>2024-05-08T09:37:00Z</cp:lastPrinted>
  <dcterms:created xsi:type="dcterms:W3CDTF">2024-05-02T05:55:00Z</dcterms:created>
  <dcterms:modified xsi:type="dcterms:W3CDTF">2024-05-08T10:57:00Z</dcterms:modified>
</cp:coreProperties>
</file>