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3E396BCF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908D5">
        <w:rPr>
          <w:rFonts w:ascii="Arial" w:hAnsi="Arial" w:cs="Arial"/>
          <w:sz w:val="24"/>
          <w:szCs w:val="24"/>
        </w:rPr>
        <w:t xml:space="preserve">     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09580C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2C40CFFC" w14:textId="1F98AA48" w:rsidR="00AD4053" w:rsidRDefault="004669B5" w:rsidP="00AD4053">
      <w:pPr>
        <w:pStyle w:val="Textbody"/>
        <w:spacing w:before="120" w:after="0"/>
      </w:pPr>
      <w:r>
        <w:rPr>
          <w:rFonts w:ascii="Arial" w:hAnsi="Arial" w:cs="Arial"/>
          <w:b/>
          <w:szCs w:val="24"/>
        </w:rPr>
        <w:t>IRM.271.14.</w:t>
      </w:r>
      <w:r w:rsidR="00AD4053">
        <w:rPr>
          <w:rFonts w:ascii="Arial" w:hAnsi="Arial" w:cs="Arial"/>
          <w:b/>
          <w:szCs w:val="24"/>
        </w:rPr>
        <w:t>2024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64C45999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  <w:r w:rsidR="001A46DB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4D6BB1D1" w14:textId="0AC2F3D9" w:rsidR="00367EF5" w:rsidRPr="008E4E0D" w:rsidRDefault="00367EF5" w:rsidP="00AA344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E4E0D">
        <w:rPr>
          <w:rFonts w:ascii="Arial" w:hAnsi="Arial" w:cs="Arial"/>
          <w:i/>
          <w:sz w:val="24"/>
          <w:szCs w:val="24"/>
        </w:rPr>
        <w:t xml:space="preserve">Przeprowadzenie badań laboratoryjnych dla 3 inwestycji na terenie miasta Piotrkowa Trybunalskiego </w:t>
      </w:r>
    </w:p>
    <w:p w14:paraId="204388B9" w14:textId="1BD17469" w:rsidR="002908D5" w:rsidRPr="004D2323" w:rsidRDefault="00464DE2" w:rsidP="00AA344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F6E4F">
        <w:rPr>
          <w:rFonts w:ascii="Arial" w:hAnsi="Arial" w:cs="Arial"/>
          <w:i/>
          <w:sz w:val="24"/>
          <w:szCs w:val="24"/>
        </w:rPr>
        <w:t>(nazwa</w:t>
      </w:r>
      <w:r w:rsidR="002908D5" w:rsidRPr="007F6E4F">
        <w:rPr>
          <w:rFonts w:ascii="Arial" w:hAnsi="Arial" w:cs="Arial"/>
          <w:i/>
          <w:sz w:val="24"/>
          <w:szCs w:val="24"/>
        </w:rPr>
        <w:t xml:space="preserve"> zamówienia</w:t>
      </w:r>
      <w:r w:rsidR="002908D5" w:rsidRPr="004D2323">
        <w:rPr>
          <w:rFonts w:ascii="Arial" w:hAnsi="Arial" w:cs="Arial"/>
          <w:i/>
          <w:sz w:val="24"/>
          <w:szCs w:val="24"/>
        </w:rPr>
        <w:t>)</w:t>
      </w: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EC955BC" w14:textId="77777777" w:rsidR="004669B5" w:rsidRDefault="003536A3" w:rsidP="00542BDF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681C95F4" w14:textId="26FE8F7B" w:rsidR="00542BDF" w:rsidRPr="003536A3" w:rsidRDefault="004669B5" w:rsidP="00542BDF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 …………………………</w:t>
      </w:r>
      <w:r w:rsidR="00542BDF">
        <w:rPr>
          <w:rFonts w:ascii="Arial" w:hAnsi="Arial" w:cs="Arial"/>
          <w:sz w:val="20"/>
          <w:szCs w:val="20"/>
        </w:rPr>
        <w:br/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5DB1579E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77B42E7" w14:textId="77777777" w:rsidR="00542BDF" w:rsidRDefault="00542BDF" w:rsidP="00542BDF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2487C63" w14:textId="6C5EAB6C" w:rsidR="00D8323B" w:rsidRDefault="005E45F9" w:rsidP="00103B01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C5ACB">
        <w:rPr>
          <w:rFonts w:ascii="Arial" w:hAnsi="Arial" w:cs="Arial"/>
          <w:sz w:val="20"/>
          <w:szCs w:val="20"/>
        </w:rPr>
        <w:t>Oferuję</w:t>
      </w:r>
      <w:r w:rsidR="00453216" w:rsidRPr="003C5ACB">
        <w:rPr>
          <w:rFonts w:ascii="Arial" w:hAnsi="Arial" w:cs="Arial"/>
          <w:sz w:val="20"/>
          <w:szCs w:val="20"/>
        </w:rPr>
        <w:t xml:space="preserve"> </w:t>
      </w:r>
      <w:r w:rsidR="00D8323B" w:rsidRPr="003C5ACB">
        <w:rPr>
          <w:rFonts w:ascii="Arial" w:hAnsi="Arial" w:cs="Arial"/>
          <w:sz w:val="20"/>
          <w:szCs w:val="20"/>
        </w:rPr>
        <w:t>wykonanie przedmiotu zamówienia:</w:t>
      </w:r>
    </w:p>
    <w:p w14:paraId="7746D004" w14:textId="77777777" w:rsidR="004669B5" w:rsidRDefault="004669B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B4671F6" w14:textId="21E65FA1" w:rsidR="004669B5" w:rsidRPr="00A95CBA" w:rsidRDefault="00704605" w:rsidP="004669B5">
      <w:pPr>
        <w:pStyle w:val="Akapitzlist"/>
        <w:spacing w:before="120"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A95CBA">
        <w:rPr>
          <w:rFonts w:ascii="Arial" w:hAnsi="Arial" w:cs="Arial"/>
          <w:b/>
          <w:sz w:val="20"/>
          <w:szCs w:val="20"/>
        </w:rPr>
        <w:t>Etap I – ul. Żeromskiego</w:t>
      </w:r>
    </w:p>
    <w:p w14:paraId="288E9202" w14:textId="77777777" w:rsidR="004669B5" w:rsidRPr="003C5ACB" w:rsidRDefault="004669B5" w:rsidP="001A46DB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557"/>
        <w:gridCol w:w="2698"/>
        <w:gridCol w:w="1462"/>
        <w:gridCol w:w="1343"/>
        <w:gridCol w:w="1298"/>
        <w:gridCol w:w="1425"/>
      </w:tblGrid>
      <w:tr w:rsidR="00A2271E" w14:paraId="6E8FCC17" w14:textId="48EDBB8F" w:rsidTr="00A2271E">
        <w:tc>
          <w:tcPr>
            <w:tcW w:w="557" w:type="dxa"/>
            <w:vAlign w:val="center"/>
          </w:tcPr>
          <w:p w14:paraId="379FD80E" w14:textId="10CB6806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8" w:type="dxa"/>
            <w:vAlign w:val="center"/>
          </w:tcPr>
          <w:p w14:paraId="0A305AE5" w14:textId="43F4AA15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Nazwa usługi laboratoryjnej</w:t>
            </w:r>
          </w:p>
        </w:tc>
        <w:tc>
          <w:tcPr>
            <w:tcW w:w="1462" w:type="dxa"/>
            <w:vAlign w:val="center"/>
          </w:tcPr>
          <w:p w14:paraId="6F76C765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Cena brutto</w:t>
            </w:r>
          </w:p>
          <w:p w14:paraId="58346EE9" w14:textId="7B90ECE1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za 1 badanie</w:t>
            </w:r>
          </w:p>
        </w:tc>
        <w:tc>
          <w:tcPr>
            <w:tcW w:w="1343" w:type="dxa"/>
            <w:vAlign w:val="center"/>
          </w:tcPr>
          <w:p w14:paraId="25568774" w14:textId="41CE3AEC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8" w:type="dxa"/>
            <w:vAlign w:val="center"/>
          </w:tcPr>
          <w:p w14:paraId="4CC4E888" w14:textId="65D7B2E5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netto </w:t>
            </w:r>
          </w:p>
        </w:tc>
        <w:tc>
          <w:tcPr>
            <w:tcW w:w="1425" w:type="dxa"/>
            <w:vAlign w:val="center"/>
          </w:tcPr>
          <w:p w14:paraId="634136DD" w14:textId="1EF6D901" w:rsidR="00A2271E" w:rsidRDefault="00A2271E" w:rsidP="00A2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brutto </w:t>
            </w:r>
          </w:p>
        </w:tc>
      </w:tr>
      <w:tr w:rsidR="00A2271E" w14:paraId="702B56A7" w14:textId="57E294ED" w:rsidTr="00A2271E">
        <w:tc>
          <w:tcPr>
            <w:tcW w:w="557" w:type="dxa"/>
          </w:tcPr>
          <w:p w14:paraId="6D8C9400" w14:textId="65A23E83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14:paraId="4516ADB9" w14:textId="277DC02E" w:rsidR="00A2271E" w:rsidRPr="0070460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Kompleksowe b</w:t>
            </w: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adania mieszanki betonowej i stwardniałego betonu </w:t>
            </w:r>
          </w:p>
        </w:tc>
        <w:tc>
          <w:tcPr>
            <w:tcW w:w="1462" w:type="dxa"/>
          </w:tcPr>
          <w:p w14:paraId="309C1DAE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5A9F7E7B" w14:textId="1FB74D9F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257EBA86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781D5E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346A560A" w14:textId="5D0B6DBF" w:rsidTr="00A2271E">
        <w:tc>
          <w:tcPr>
            <w:tcW w:w="557" w:type="dxa"/>
          </w:tcPr>
          <w:p w14:paraId="49A83895" w14:textId="76EF9C8F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lastRenderedPageBreak/>
              <w:t>2</w:t>
            </w:r>
            <w:r w:rsidR="00292E9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14:paraId="558F85F8" w14:textId="2BBE470C" w:rsidR="00A2271E" w:rsidRPr="0070460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Stabilizacja</w:t>
            </w:r>
          </w:p>
        </w:tc>
        <w:tc>
          <w:tcPr>
            <w:tcW w:w="1462" w:type="dxa"/>
          </w:tcPr>
          <w:p w14:paraId="2E0C9985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02F541CA" w14:textId="5629971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14:paraId="1AAE347F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7E26FC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5593F2E2" w14:textId="74AA48EA" w:rsidTr="00A2271E">
        <w:tc>
          <w:tcPr>
            <w:tcW w:w="557" w:type="dxa"/>
          </w:tcPr>
          <w:p w14:paraId="6E73857D" w14:textId="61561461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  <w:r w:rsidR="00292E9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60D4EDAA" w14:textId="6990740E" w:rsidR="00A2271E" w:rsidRPr="0070460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(odwiert)</w:t>
            </w:r>
          </w:p>
        </w:tc>
        <w:tc>
          <w:tcPr>
            <w:tcW w:w="1462" w:type="dxa"/>
          </w:tcPr>
          <w:p w14:paraId="780792B4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3A470BB4" w14:textId="14962E64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0A0D73E1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3BC4220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6BA65018" w14:textId="2841AF0D" w:rsidTr="00A2271E">
        <w:tc>
          <w:tcPr>
            <w:tcW w:w="557" w:type="dxa"/>
          </w:tcPr>
          <w:p w14:paraId="73B96CBA" w14:textId="665B9058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4.</w:t>
            </w:r>
          </w:p>
        </w:tc>
        <w:tc>
          <w:tcPr>
            <w:tcW w:w="2698" w:type="dxa"/>
          </w:tcPr>
          <w:p w14:paraId="2B8D1D59" w14:textId="0C72578A" w:rsidR="00A2271E" w:rsidRPr="00114722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114722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(mieszanka)</w:t>
            </w:r>
          </w:p>
        </w:tc>
        <w:tc>
          <w:tcPr>
            <w:tcW w:w="1462" w:type="dxa"/>
          </w:tcPr>
          <w:p w14:paraId="5F160AB9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4C474D49" w14:textId="607E6E6B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7DBA801D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AE54F00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10E32DE8" w14:textId="4A14A591" w:rsidTr="00A2271E">
        <w:tc>
          <w:tcPr>
            <w:tcW w:w="557" w:type="dxa"/>
          </w:tcPr>
          <w:p w14:paraId="2C3D3EA8" w14:textId="778F80B6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5.</w:t>
            </w:r>
          </w:p>
        </w:tc>
        <w:tc>
          <w:tcPr>
            <w:tcW w:w="2698" w:type="dxa"/>
          </w:tcPr>
          <w:p w14:paraId="449984C7" w14:textId="6A117054" w:rsidR="00A2271E" w:rsidRPr="00114722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modułu odkształcenia – met. obciążenia płytą VSS</w:t>
            </w:r>
          </w:p>
        </w:tc>
        <w:tc>
          <w:tcPr>
            <w:tcW w:w="1462" w:type="dxa"/>
          </w:tcPr>
          <w:p w14:paraId="4ED65E0E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767287E0" w14:textId="6D5EF2A2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14:paraId="6D85849C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5207B2D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0BE55235" w14:textId="1A223C79" w:rsidTr="00A2271E">
        <w:tc>
          <w:tcPr>
            <w:tcW w:w="557" w:type="dxa"/>
          </w:tcPr>
          <w:p w14:paraId="5C8746DF" w14:textId="5749AE91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6.</w:t>
            </w:r>
          </w:p>
        </w:tc>
        <w:tc>
          <w:tcPr>
            <w:tcW w:w="2698" w:type="dxa"/>
          </w:tcPr>
          <w:p w14:paraId="4CB6BA45" w14:textId="7C3DEEEE" w:rsidR="00A2271E" w:rsidRPr="00114722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stopnia zagęszczenia gruntu lekką sondą dynamiczną DPL (SD-10)</w:t>
            </w:r>
          </w:p>
        </w:tc>
        <w:tc>
          <w:tcPr>
            <w:tcW w:w="1462" w:type="dxa"/>
          </w:tcPr>
          <w:p w14:paraId="79AA0DEE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284DAC6B" w14:textId="6E8F230A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</w:tcPr>
          <w:p w14:paraId="66840E6F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E76C09B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4B4A3B99" w14:textId="77777777" w:rsidTr="00A2271E">
        <w:tc>
          <w:tcPr>
            <w:tcW w:w="557" w:type="dxa"/>
          </w:tcPr>
          <w:p w14:paraId="53347FEB" w14:textId="6295176B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7.</w:t>
            </w:r>
          </w:p>
        </w:tc>
        <w:tc>
          <w:tcPr>
            <w:tcW w:w="2698" w:type="dxa"/>
          </w:tcPr>
          <w:p w14:paraId="201C37BC" w14:textId="5312B346" w:rsidR="00A2271E" w:rsidRDefault="00A44BC1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</w:t>
            </w:r>
            <w:r w:rsidR="00A2271E"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adanie m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odułu dynamicznego gruntu metodą</w:t>
            </w:r>
            <w:r w:rsidR="00A2271E"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 płyty dynamicznej</w:t>
            </w:r>
          </w:p>
        </w:tc>
        <w:tc>
          <w:tcPr>
            <w:tcW w:w="1462" w:type="dxa"/>
          </w:tcPr>
          <w:p w14:paraId="7592E735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1FBCDA23" w14:textId="7815B950" w:rsidR="00A2271E" w:rsidRPr="004707D9" w:rsidRDefault="00A95CBA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</w:tcPr>
          <w:p w14:paraId="2B092A30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9A43321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7B9FF93A" w14:textId="1CC7BB33" w:rsidTr="00A2271E">
        <w:tc>
          <w:tcPr>
            <w:tcW w:w="557" w:type="dxa"/>
          </w:tcPr>
          <w:p w14:paraId="476082D7" w14:textId="60AF3B9D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8</w:t>
            </w: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14:paraId="5C8855B0" w14:textId="153BBDF7" w:rsidR="00A2271E" w:rsidRPr="00114722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Wskaźnik zagęszczenia (Is) – met. cylindra wciskanego + Proctor </w:t>
            </w:r>
          </w:p>
        </w:tc>
        <w:tc>
          <w:tcPr>
            <w:tcW w:w="1462" w:type="dxa"/>
          </w:tcPr>
          <w:p w14:paraId="7BD37E44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0B9B06CA" w14:textId="04402FF2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4707D9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47F6103A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3565528B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19942487" w14:textId="77777777" w:rsidTr="00A2271E">
        <w:tc>
          <w:tcPr>
            <w:tcW w:w="557" w:type="dxa"/>
          </w:tcPr>
          <w:p w14:paraId="0CC8C88C" w14:textId="3D8EEA66" w:rsidR="00A2271E" w:rsidRPr="00FA71C5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9.</w:t>
            </w:r>
          </w:p>
        </w:tc>
        <w:tc>
          <w:tcPr>
            <w:tcW w:w="2698" w:type="dxa"/>
          </w:tcPr>
          <w:p w14:paraId="0DC24A20" w14:textId="2508EDBC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P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rzydatność gruntu do stabilizacji</w:t>
            </w:r>
          </w:p>
        </w:tc>
        <w:tc>
          <w:tcPr>
            <w:tcW w:w="1462" w:type="dxa"/>
          </w:tcPr>
          <w:p w14:paraId="71A267FE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7E7C6837" w14:textId="4EFC96BC" w:rsidR="00A2271E" w:rsidRPr="004707D9" w:rsidRDefault="00A26646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05B70A62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A160394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A2271E" w14:paraId="59887A6E" w14:textId="77777777" w:rsidTr="00A2271E">
        <w:tc>
          <w:tcPr>
            <w:tcW w:w="557" w:type="dxa"/>
          </w:tcPr>
          <w:p w14:paraId="54324CDE" w14:textId="63CDB4E9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10.</w:t>
            </w:r>
          </w:p>
        </w:tc>
        <w:tc>
          <w:tcPr>
            <w:tcW w:w="2698" w:type="dxa"/>
          </w:tcPr>
          <w:p w14:paraId="28BBCD25" w14:textId="7E9ED14A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dwiert w konstrukcji nawierzchni</w:t>
            </w:r>
          </w:p>
        </w:tc>
        <w:tc>
          <w:tcPr>
            <w:tcW w:w="1462" w:type="dxa"/>
          </w:tcPr>
          <w:p w14:paraId="47B9DEE1" w14:textId="77777777" w:rsidR="00A2271E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</w:tcPr>
          <w:p w14:paraId="40A840CB" w14:textId="4B2F8050" w:rsidR="00A2271E" w:rsidRPr="004707D9" w:rsidRDefault="00A26646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14:paraId="11CA8A89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23154A1" w14:textId="77777777" w:rsidR="00A2271E" w:rsidRPr="004707D9" w:rsidRDefault="00A2271E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  <w:tr w:rsidR="000A3C56" w14:paraId="01D2E0A6" w14:textId="77777777" w:rsidTr="0000097B">
        <w:tc>
          <w:tcPr>
            <w:tcW w:w="6060" w:type="dxa"/>
            <w:gridSpan w:val="4"/>
          </w:tcPr>
          <w:p w14:paraId="76AF3194" w14:textId="6055BDE1" w:rsidR="000A3C56" w:rsidRPr="000A3C56" w:rsidRDefault="000A3C56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0A3C56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98" w:type="dxa"/>
          </w:tcPr>
          <w:p w14:paraId="3A0DEB15" w14:textId="77777777" w:rsidR="000A3C56" w:rsidRPr="004707D9" w:rsidRDefault="000A3C56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3006942" w14:textId="77777777" w:rsidR="000A3C56" w:rsidRPr="004707D9" w:rsidRDefault="000A3C56" w:rsidP="00A2271E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</w:tr>
    </w:tbl>
    <w:p w14:paraId="392C71FA" w14:textId="0B679E8F" w:rsidR="00542BDF" w:rsidRDefault="00542BDF" w:rsidP="001A46DB">
      <w:pPr>
        <w:autoSpaceDE w:val="0"/>
        <w:autoSpaceDN w:val="0"/>
        <w:adjustRightInd w:val="0"/>
        <w:spacing w:after="0" w:line="360" w:lineRule="auto"/>
        <w:ind w:left="284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524A278E" w14:textId="4F6168B3" w:rsidR="00704605" w:rsidRPr="00A95CBA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A95CBA">
        <w:rPr>
          <w:rFonts w:ascii="Arial" w:hAnsi="Arial" w:cs="Arial"/>
          <w:b/>
          <w:sz w:val="20"/>
          <w:szCs w:val="20"/>
        </w:rPr>
        <w:t xml:space="preserve">Etap II – </w:t>
      </w:r>
      <w:r w:rsidR="00B807EE" w:rsidRPr="00A95CBA">
        <w:rPr>
          <w:rFonts w:ascii="Arial" w:hAnsi="Arial" w:cs="Arial"/>
          <w:b/>
          <w:sz w:val="20"/>
          <w:szCs w:val="20"/>
        </w:rPr>
        <w:t xml:space="preserve">ul. </w:t>
      </w:r>
      <w:r w:rsidRPr="00A95CBA">
        <w:rPr>
          <w:rFonts w:ascii="Arial" w:hAnsi="Arial" w:cs="Arial"/>
          <w:b/>
          <w:sz w:val="20"/>
          <w:szCs w:val="20"/>
        </w:rPr>
        <w:t>Roosevelta</w:t>
      </w:r>
    </w:p>
    <w:p w14:paraId="3E98B6BF" w14:textId="77777777" w:rsidR="00704605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9"/>
        <w:gridCol w:w="2706"/>
        <w:gridCol w:w="1559"/>
        <w:gridCol w:w="1276"/>
        <w:gridCol w:w="1208"/>
        <w:gridCol w:w="68"/>
        <w:gridCol w:w="1410"/>
      </w:tblGrid>
      <w:tr w:rsidR="000A3C56" w14:paraId="5504FB65" w14:textId="77777777" w:rsidTr="000A3C56">
        <w:tc>
          <w:tcPr>
            <w:tcW w:w="549" w:type="dxa"/>
          </w:tcPr>
          <w:p w14:paraId="3485D78D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6" w:type="dxa"/>
          </w:tcPr>
          <w:p w14:paraId="0DAB15D7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Nazwa usługi laboratoryjnej</w:t>
            </w:r>
          </w:p>
        </w:tc>
        <w:tc>
          <w:tcPr>
            <w:tcW w:w="1559" w:type="dxa"/>
          </w:tcPr>
          <w:p w14:paraId="5E7E380E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Cena brutto</w:t>
            </w:r>
          </w:p>
          <w:p w14:paraId="18082BDB" w14:textId="2B395C29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za 1 badanie</w:t>
            </w:r>
          </w:p>
        </w:tc>
        <w:tc>
          <w:tcPr>
            <w:tcW w:w="1276" w:type="dxa"/>
          </w:tcPr>
          <w:p w14:paraId="777195DF" w14:textId="6B863E12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gridSpan w:val="2"/>
            <w:vAlign w:val="center"/>
          </w:tcPr>
          <w:p w14:paraId="5B8F71C3" w14:textId="44A8CE85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netto </w:t>
            </w:r>
          </w:p>
        </w:tc>
        <w:tc>
          <w:tcPr>
            <w:tcW w:w="1410" w:type="dxa"/>
            <w:vAlign w:val="center"/>
          </w:tcPr>
          <w:p w14:paraId="290C3975" w14:textId="1B079FCE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brutto </w:t>
            </w:r>
          </w:p>
        </w:tc>
      </w:tr>
      <w:tr w:rsidR="000A3C56" w14:paraId="07C5D63B" w14:textId="77777777" w:rsidTr="000A3C56">
        <w:tc>
          <w:tcPr>
            <w:tcW w:w="549" w:type="dxa"/>
          </w:tcPr>
          <w:p w14:paraId="3B2D2CE1" w14:textId="7E52EA27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4F1F8FC0" w14:textId="3B0FC71E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Kompleksowe b</w:t>
            </w: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adania mieszanki betonowej i stwardniałego betonu </w:t>
            </w:r>
          </w:p>
        </w:tc>
        <w:tc>
          <w:tcPr>
            <w:tcW w:w="1559" w:type="dxa"/>
          </w:tcPr>
          <w:p w14:paraId="3AA31ABB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A94B1" w14:textId="3FC70AEE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4486F8E8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0907B560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7EEF579B" w14:textId="77777777" w:rsidTr="000A3C56">
        <w:tc>
          <w:tcPr>
            <w:tcW w:w="549" w:type="dxa"/>
          </w:tcPr>
          <w:p w14:paraId="4BB84B4F" w14:textId="6BE77033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  <w:r w:rsidR="00A236A1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782DE02D" w14:textId="6DA58872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Stabilizacja</w:t>
            </w:r>
          </w:p>
        </w:tc>
        <w:tc>
          <w:tcPr>
            <w:tcW w:w="1559" w:type="dxa"/>
          </w:tcPr>
          <w:p w14:paraId="63DAB08C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E0D52" w14:textId="51FB2E17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14:paraId="3751B6B7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54DB5F99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634DB695" w14:textId="77777777" w:rsidTr="000A3C56">
        <w:tc>
          <w:tcPr>
            <w:tcW w:w="549" w:type="dxa"/>
          </w:tcPr>
          <w:p w14:paraId="3F00CC25" w14:textId="28C853D5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  <w:r w:rsidR="00A236A1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1CA48494" w14:textId="22F2D426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(odwiert)</w:t>
            </w:r>
          </w:p>
        </w:tc>
        <w:tc>
          <w:tcPr>
            <w:tcW w:w="1559" w:type="dxa"/>
          </w:tcPr>
          <w:p w14:paraId="2BE61B24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EF323" w14:textId="2C241C32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17426999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69D9CB00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0576A291" w14:textId="77777777" w:rsidTr="000A3C56">
        <w:tc>
          <w:tcPr>
            <w:tcW w:w="549" w:type="dxa"/>
          </w:tcPr>
          <w:p w14:paraId="37626E70" w14:textId="13578E23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4.</w:t>
            </w:r>
          </w:p>
        </w:tc>
        <w:tc>
          <w:tcPr>
            <w:tcW w:w="2706" w:type="dxa"/>
          </w:tcPr>
          <w:p w14:paraId="56337F46" w14:textId="5F67597D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114722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(mieszanka)</w:t>
            </w:r>
          </w:p>
        </w:tc>
        <w:tc>
          <w:tcPr>
            <w:tcW w:w="1559" w:type="dxa"/>
          </w:tcPr>
          <w:p w14:paraId="23CA0B9D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6904D" w14:textId="005A7CF7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60FA94B7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082819E9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282A93F5" w14:textId="77777777" w:rsidTr="000A3C56">
        <w:tc>
          <w:tcPr>
            <w:tcW w:w="549" w:type="dxa"/>
          </w:tcPr>
          <w:p w14:paraId="33473A84" w14:textId="4541BFFC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5.</w:t>
            </w:r>
          </w:p>
        </w:tc>
        <w:tc>
          <w:tcPr>
            <w:tcW w:w="2706" w:type="dxa"/>
          </w:tcPr>
          <w:p w14:paraId="4E9CA960" w14:textId="6D4BD22B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modułu odkształcenia – met. obciążenia płytą VSS</w:t>
            </w:r>
          </w:p>
        </w:tc>
        <w:tc>
          <w:tcPr>
            <w:tcW w:w="1559" w:type="dxa"/>
          </w:tcPr>
          <w:p w14:paraId="560AEA2F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AB664" w14:textId="2A78B832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7AD41775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3594CA88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7F6D803E" w14:textId="77777777" w:rsidTr="000A3C56">
        <w:tc>
          <w:tcPr>
            <w:tcW w:w="549" w:type="dxa"/>
          </w:tcPr>
          <w:p w14:paraId="047ADB99" w14:textId="47BA9745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706" w:type="dxa"/>
          </w:tcPr>
          <w:p w14:paraId="78473BE5" w14:textId="1D47D105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stopnia zagęszczenia gruntu lekką sondą dynamiczną DPL (SD-10)</w:t>
            </w:r>
          </w:p>
        </w:tc>
        <w:tc>
          <w:tcPr>
            <w:tcW w:w="1559" w:type="dxa"/>
          </w:tcPr>
          <w:p w14:paraId="1B08147D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1ACB0" w14:textId="743F0CEF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09DAB661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269363EF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38100CD5" w14:textId="77777777" w:rsidTr="000A3C56">
        <w:tc>
          <w:tcPr>
            <w:tcW w:w="549" w:type="dxa"/>
          </w:tcPr>
          <w:p w14:paraId="26DDC21C" w14:textId="6174BB21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7.</w:t>
            </w:r>
          </w:p>
        </w:tc>
        <w:tc>
          <w:tcPr>
            <w:tcW w:w="2706" w:type="dxa"/>
          </w:tcPr>
          <w:p w14:paraId="246C821E" w14:textId="37F4EDF5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adanie m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odułu dynamicznego gruntu metodą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 płyty dynamicznej</w:t>
            </w:r>
          </w:p>
        </w:tc>
        <w:tc>
          <w:tcPr>
            <w:tcW w:w="1559" w:type="dxa"/>
          </w:tcPr>
          <w:p w14:paraId="3F50DA60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8797C" w14:textId="31E032F2" w:rsidR="000A3C56" w:rsidRPr="004707D9" w:rsidRDefault="00A2664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32E979E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41F6E731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32181BF8" w14:textId="77777777" w:rsidTr="000A3C56">
        <w:tc>
          <w:tcPr>
            <w:tcW w:w="549" w:type="dxa"/>
          </w:tcPr>
          <w:p w14:paraId="01103F8D" w14:textId="13ABD063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8</w:t>
            </w: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6762B333" w14:textId="41662B20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Wskaźnik zagęszczenia (Is) – met. cylindra wciskanego + Proctor </w:t>
            </w:r>
          </w:p>
        </w:tc>
        <w:tc>
          <w:tcPr>
            <w:tcW w:w="1559" w:type="dxa"/>
          </w:tcPr>
          <w:p w14:paraId="0A348D3F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81A776" w14:textId="68B9672B" w:rsidR="000A3C56" w:rsidRDefault="0038717B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19022972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02FCAA26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0481D4A4" w14:textId="77777777" w:rsidTr="000A3C56">
        <w:tc>
          <w:tcPr>
            <w:tcW w:w="549" w:type="dxa"/>
          </w:tcPr>
          <w:p w14:paraId="522658B3" w14:textId="07913735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9.</w:t>
            </w:r>
          </w:p>
        </w:tc>
        <w:tc>
          <w:tcPr>
            <w:tcW w:w="2706" w:type="dxa"/>
          </w:tcPr>
          <w:p w14:paraId="2425A76A" w14:textId="68FF91CA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P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rzydatność gruntu do stabilizacji</w:t>
            </w:r>
          </w:p>
        </w:tc>
        <w:tc>
          <w:tcPr>
            <w:tcW w:w="1559" w:type="dxa"/>
          </w:tcPr>
          <w:p w14:paraId="3CDC95D7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465EC" w14:textId="2BB7CEBD" w:rsidR="000A3C56" w:rsidRDefault="0038717B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7F16F575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2ED38AD5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4A47DF81" w14:textId="77777777" w:rsidTr="000A3C56">
        <w:tc>
          <w:tcPr>
            <w:tcW w:w="549" w:type="dxa"/>
          </w:tcPr>
          <w:p w14:paraId="2C5DF669" w14:textId="2F88F2A9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10.</w:t>
            </w:r>
          </w:p>
        </w:tc>
        <w:tc>
          <w:tcPr>
            <w:tcW w:w="2706" w:type="dxa"/>
          </w:tcPr>
          <w:p w14:paraId="2BC2E812" w14:textId="33D21609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dwiert w konstrukcji nawierzchni</w:t>
            </w:r>
          </w:p>
        </w:tc>
        <w:tc>
          <w:tcPr>
            <w:tcW w:w="1559" w:type="dxa"/>
          </w:tcPr>
          <w:p w14:paraId="76122492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DD0C7" w14:textId="4582F4A3" w:rsidR="000A3C56" w:rsidRDefault="0038717B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174F651F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5BE70F6E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150DEC0A" w14:textId="77777777" w:rsidTr="000A3C56">
        <w:tc>
          <w:tcPr>
            <w:tcW w:w="549" w:type="dxa"/>
          </w:tcPr>
          <w:p w14:paraId="0A530CF6" w14:textId="1DA42C8A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11.</w:t>
            </w:r>
          </w:p>
        </w:tc>
        <w:tc>
          <w:tcPr>
            <w:tcW w:w="2706" w:type="dxa"/>
          </w:tcPr>
          <w:p w14:paraId="2F24E520" w14:textId="3E4D78BC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adanie destruktu asfaltowego</w:t>
            </w:r>
          </w:p>
        </w:tc>
        <w:tc>
          <w:tcPr>
            <w:tcW w:w="1559" w:type="dxa"/>
          </w:tcPr>
          <w:p w14:paraId="1750B06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6D976" w14:textId="4BEFF219" w:rsidR="000A3C56" w:rsidRDefault="0038717B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2B815FBB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1D4256F0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5B1D0D05" w14:textId="77777777" w:rsidTr="005430F8">
        <w:trPr>
          <w:trHeight w:val="505"/>
        </w:trPr>
        <w:tc>
          <w:tcPr>
            <w:tcW w:w="6090" w:type="dxa"/>
            <w:gridSpan w:val="4"/>
          </w:tcPr>
          <w:p w14:paraId="20BE6033" w14:textId="0D8C889C" w:rsidR="000A3C56" w:rsidRPr="00DE4A83" w:rsidRDefault="000A3C56" w:rsidP="001C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DE4A83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08" w:type="dxa"/>
          </w:tcPr>
          <w:p w14:paraId="427D5A05" w14:textId="77777777" w:rsidR="000A3C56" w:rsidRDefault="000A3C56" w:rsidP="00E722F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5DF35552" w14:textId="77777777" w:rsidR="000A3C56" w:rsidRDefault="000A3C56" w:rsidP="00E722F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57ADF1F6" w14:textId="77777777" w:rsidR="00704605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7024889" w14:textId="77777777" w:rsidR="00A95CBA" w:rsidRDefault="00A95CBA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7285C1C" w14:textId="34F45132" w:rsidR="00704605" w:rsidRPr="00A95CBA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A95CBA">
        <w:rPr>
          <w:rFonts w:ascii="Arial" w:hAnsi="Arial" w:cs="Arial"/>
          <w:b/>
          <w:sz w:val="20"/>
          <w:szCs w:val="20"/>
        </w:rPr>
        <w:t xml:space="preserve">Etap III – </w:t>
      </w:r>
      <w:r w:rsidR="00B807EE" w:rsidRPr="00A95CBA">
        <w:rPr>
          <w:rFonts w:ascii="Arial" w:hAnsi="Arial" w:cs="Arial"/>
          <w:b/>
          <w:sz w:val="20"/>
          <w:szCs w:val="20"/>
        </w:rPr>
        <w:t xml:space="preserve">ul. </w:t>
      </w:r>
      <w:r w:rsidRPr="00A95CBA">
        <w:rPr>
          <w:rFonts w:ascii="Arial" w:hAnsi="Arial" w:cs="Arial"/>
          <w:b/>
          <w:sz w:val="20"/>
          <w:szCs w:val="20"/>
        </w:rPr>
        <w:t>Wolborska/</w:t>
      </w:r>
      <w:r w:rsidR="00B807EE" w:rsidRPr="00A95CBA">
        <w:rPr>
          <w:rFonts w:ascii="Arial" w:hAnsi="Arial" w:cs="Arial"/>
          <w:b/>
          <w:sz w:val="20"/>
          <w:szCs w:val="20"/>
        </w:rPr>
        <w:t xml:space="preserve">ul. </w:t>
      </w:r>
      <w:r w:rsidRPr="00A95CBA">
        <w:rPr>
          <w:rFonts w:ascii="Arial" w:hAnsi="Arial" w:cs="Arial"/>
          <w:b/>
          <w:sz w:val="20"/>
          <w:szCs w:val="20"/>
        </w:rPr>
        <w:t>Rakowska</w:t>
      </w:r>
    </w:p>
    <w:p w14:paraId="1126025A" w14:textId="77777777" w:rsidR="00704605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9"/>
        <w:gridCol w:w="2706"/>
        <w:gridCol w:w="1559"/>
        <w:gridCol w:w="1276"/>
        <w:gridCol w:w="1208"/>
        <w:gridCol w:w="1478"/>
      </w:tblGrid>
      <w:tr w:rsidR="000A3C56" w14:paraId="13466B5A" w14:textId="77777777" w:rsidTr="000A3C56">
        <w:tc>
          <w:tcPr>
            <w:tcW w:w="549" w:type="dxa"/>
          </w:tcPr>
          <w:p w14:paraId="30F029CE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6" w:type="dxa"/>
          </w:tcPr>
          <w:p w14:paraId="0880A373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Nazwa usługi laboratoryjnej</w:t>
            </w:r>
          </w:p>
        </w:tc>
        <w:tc>
          <w:tcPr>
            <w:tcW w:w="1559" w:type="dxa"/>
          </w:tcPr>
          <w:p w14:paraId="16F965EC" w14:textId="77777777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Cena brutto</w:t>
            </w:r>
          </w:p>
          <w:p w14:paraId="75BD94F0" w14:textId="78C7D906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za 1 badanie</w:t>
            </w:r>
          </w:p>
        </w:tc>
        <w:tc>
          <w:tcPr>
            <w:tcW w:w="1276" w:type="dxa"/>
          </w:tcPr>
          <w:p w14:paraId="4A0B1D90" w14:textId="25DDABE9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08" w:type="dxa"/>
            <w:vAlign w:val="center"/>
          </w:tcPr>
          <w:p w14:paraId="2779EC4A" w14:textId="4418DB17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netto </w:t>
            </w:r>
          </w:p>
        </w:tc>
        <w:tc>
          <w:tcPr>
            <w:tcW w:w="1478" w:type="dxa"/>
            <w:vAlign w:val="center"/>
          </w:tcPr>
          <w:p w14:paraId="0B6A9798" w14:textId="0899EC35" w:rsidR="000A3C56" w:rsidRDefault="000A3C56" w:rsidP="000A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Łączna cena brutto </w:t>
            </w:r>
          </w:p>
        </w:tc>
      </w:tr>
      <w:tr w:rsidR="000A3C56" w14:paraId="0338F345" w14:textId="77777777" w:rsidTr="000A3C56">
        <w:tc>
          <w:tcPr>
            <w:tcW w:w="549" w:type="dxa"/>
          </w:tcPr>
          <w:p w14:paraId="0F9119F7" w14:textId="0F424214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4C9DCA08" w14:textId="690E5AED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Kompleksowe b</w:t>
            </w: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adania mieszanki betonowej i stwardniałego betonu </w:t>
            </w:r>
          </w:p>
        </w:tc>
        <w:tc>
          <w:tcPr>
            <w:tcW w:w="1559" w:type="dxa"/>
          </w:tcPr>
          <w:p w14:paraId="12203A5C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5C82AD" w14:textId="447A797D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640E04A8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8D58AC2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38605498" w14:textId="77777777" w:rsidTr="000A3C56">
        <w:tc>
          <w:tcPr>
            <w:tcW w:w="549" w:type="dxa"/>
          </w:tcPr>
          <w:p w14:paraId="3AD959C9" w14:textId="2844DD3C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2</w:t>
            </w:r>
            <w:r w:rsidR="00A236A1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3F5644F2" w14:textId="0A0A8198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Stabilizacja</w:t>
            </w:r>
          </w:p>
        </w:tc>
        <w:tc>
          <w:tcPr>
            <w:tcW w:w="1559" w:type="dxa"/>
          </w:tcPr>
          <w:p w14:paraId="307AE687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FC8FC" w14:textId="29939C75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14:paraId="6BEE59E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1FC5547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4F6D515E" w14:textId="77777777" w:rsidTr="000A3C56">
        <w:tc>
          <w:tcPr>
            <w:tcW w:w="549" w:type="dxa"/>
          </w:tcPr>
          <w:p w14:paraId="629A0FDA" w14:textId="051CA2B7" w:rsidR="000A3C56" w:rsidRPr="00FA71C5" w:rsidRDefault="00A236A1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3.</w:t>
            </w:r>
          </w:p>
        </w:tc>
        <w:tc>
          <w:tcPr>
            <w:tcW w:w="2706" w:type="dxa"/>
          </w:tcPr>
          <w:p w14:paraId="4B5F06B8" w14:textId="29307A0B" w:rsidR="000A3C56" w:rsidRPr="0070460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70460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(odwiert)</w:t>
            </w:r>
          </w:p>
        </w:tc>
        <w:tc>
          <w:tcPr>
            <w:tcW w:w="1559" w:type="dxa"/>
          </w:tcPr>
          <w:p w14:paraId="426F6CB1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1A999" w14:textId="1EE60B7F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4A240383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2A78384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23AFB6E2" w14:textId="77777777" w:rsidTr="000A3C56">
        <w:tc>
          <w:tcPr>
            <w:tcW w:w="549" w:type="dxa"/>
          </w:tcPr>
          <w:p w14:paraId="2FD76B00" w14:textId="3961FEF9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4.</w:t>
            </w:r>
          </w:p>
        </w:tc>
        <w:tc>
          <w:tcPr>
            <w:tcW w:w="2706" w:type="dxa"/>
          </w:tcPr>
          <w:p w14:paraId="7630AF65" w14:textId="550FBBC8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114722"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Badania MMA (mieszanka)</w:t>
            </w:r>
          </w:p>
        </w:tc>
        <w:tc>
          <w:tcPr>
            <w:tcW w:w="1559" w:type="dxa"/>
          </w:tcPr>
          <w:p w14:paraId="50CC6344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5B213" w14:textId="7A53DC8D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6F4D4A75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32E5641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12C791E1" w14:textId="77777777" w:rsidTr="000A3C56">
        <w:tc>
          <w:tcPr>
            <w:tcW w:w="549" w:type="dxa"/>
          </w:tcPr>
          <w:p w14:paraId="2707C995" w14:textId="442B49CE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5.</w:t>
            </w:r>
          </w:p>
        </w:tc>
        <w:tc>
          <w:tcPr>
            <w:tcW w:w="2706" w:type="dxa"/>
          </w:tcPr>
          <w:p w14:paraId="70CD1C90" w14:textId="66F541A4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modułu odkształcenia – met. obciążenia płytą VSS</w:t>
            </w:r>
          </w:p>
        </w:tc>
        <w:tc>
          <w:tcPr>
            <w:tcW w:w="1559" w:type="dxa"/>
          </w:tcPr>
          <w:p w14:paraId="12F4277F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DAC70" w14:textId="7E41101E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14:paraId="785CFC5B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24A2DB1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38FC0BD4" w14:textId="77777777" w:rsidTr="000A3C56">
        <w:tc>
          <w:tcPr>
            <w:tcW w:w="549" w:type="dxa"/>
          </w:tcPr>
          <w:p w14:paraId="0D342F85" w14:textId="70644F05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6.</w:t>
            </w:r>
          </w:p>
        </w:tc>
        <w:tc>
          <w:tcPr>
            <w:tcW w:w="2706" w:type="dxa"/>
          </w:tcPr>
          <w:p w14:paraId="260FBF6F" w14:textId="32E44F24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Badanie stopnia zagęszczenia gruntu lekką sondą dynamiczną DPL (SD-10)</w:t>
            </w:r>
          </w:p>
        </w:tc>
        <w:tc>
          <w:tcPr>
            <w:tcW w:w="1559" w:type="dxa"/>
          </w:tcPr>
          <w:p w14:paraId="66EAE6B4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2FCF0E" w14:textId="21145BB1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14:paraId="56271BBC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55FD85C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15B481F9" w14:textId="77777777" w:rsidTr="000A3C56">
        <w:tc>
          <w:tcPr>
            <w:tcW w:w="549" w:type="dxa"/>
          </w:tcPr>
          <w:p w14:paraId="385E85A7" w14:textId="17BC9706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706" w:type="dxa"/>
          </w:tcPr>
          <w:p w14:paraId="1D3A3601" w14:textId="0B0EA4BD" w:rsidR="000A3C56" w:rsidRPr="00114722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adanie m</w:t>
            </w: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odułu dynamicznego gruntu metodą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 płyty dynamicznej</w:t>
            </w:r>
          </w:p>
        </w:tc>
        <w:tc>
          <w:tcPr>
            <w:tcW w:w="1559" w:type="dxa"/>
          </w:tcPr>
          <w:p w14:paraId="3BCA64AB" w14:textId="77777777" w:rsidR="000A3C56" w:rsidRPr="004707D9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369223" w14:textId="250E5478" w:rsidR="000A3C56" w:rsidRPr="004707D9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14:paraId="11913763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B068F4F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599D6214" w14:textId="77777777" w:rsidTr="000A3C56">
        <w:tc>
          <w:tcPr>
            <w:tcW w:w="549" w:type="dxa"/>
          </w:tcPr>
          <w:p w14:paraId="78956F95" w14:textId="39DB3F5A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8</w:t>
            </w:r>
            <w:r w:rsidRPr="00FA71C5">
              <w:rPr>
                <w:rFonts w:ascii="LiberationSans-Bold" w:hAnsi="LiberationSans-Bold" w:cs="LiberationSans-Bold"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14:paraId="17E6A6E2" w14:textId="2B1A2AB3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 xml:space="preserve">Wskaźnik zagęszczenia (Is) – met. cylindra wciskanego + Proctor </w:t>
            </w:r>
          </w:p>
        </w:tc>
        <w:tc>
          <w:tcPr>
            <w:tcW w:w="1559" w:type="dxa"/>
          </w:tcPr>
          <w:p w14:paraId="25C1C05B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CFA68" w14:textId="31CB37CB" w:rsidR="000A3C56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4F3F1423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1F470EF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41508B69" w14:textId="77777777" w:rsidTr="000A3C56">
        <w:tc>
          <w:tcPr>
            <w:tcW w:w="549" w:type="dxa"/>
          </w:tcPr>
          <w:p w14:paraId="5F7C9BE6" w14:textId="25E4E80D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9.</w:t>
            </w:r>
          </w:p>
        </w:tc>
        <w:tc>
          <w:tcPr>
            <w:tcW w:w="2706" w:type="dxa"/>
          </w:tcPr>
          <w:p w14:paraId="4A75ACD5" w14:textId="59A6F816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P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rzydatność gruntu do stabilizacji</w:t>
            </w:r>
          </w:p>
        </w:tc>
        <w:tc>
          <w:tcPr>
            <w:tcW w:w="1559" w:type="dxa"/>
          </w:tcPr>
          <w:p w14:paraId="4D648B49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43EE6" w14:textId="5C282310" w:rsidR="000A3C56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499DB706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283473B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7512458E" w14:textId="77777777" w:rsidTr="000A3C56">
        <w:tc>
          <w:tcPr>
            <w:tcW w:w="549" w:type="dxa"/>
          </w:tcPr>
          <w:p w14:paraId="6865AA48" w14:textId="75885B20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10.</w:t>
            </w:r>
          </w:p>
        </w:tc>
        <w:tc>
          <w:tcPr>
            <w:tcW w:w="2706" w:type="dxa"/>
          </w:tcPr>
          <w:p w14:paraId="1F426B9E" w14:textId="0B1CD37D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O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dwiert w konstrukcji nawierzchni</w:t>
            </w:r>
          </w:p>
        </w:tc>
        <w:tc>
          <w:tcPr>
            <w:tcW w:w="1559" w:type="dxa"/>
          </w:tcPr>
          <w:p w14:paraId="2DAA2756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74F9C" w14:textId="0AD5FF1F" w:rsidR="000A3C56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14:paraId="4925EAE3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EB0F0C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0A3C56" w14:paraId="45E58436" w14:textId="77777777" w:rsidTr="000A3C56">
        <w:tc>
          <w:tcPr>
            <w:tcW w:w="549" w:type="dxa"/>
          </w:tcPr>
          <w:p w14:paraId="10C41842" w14:textId="6BEA156F" w:rsidR="000A3C56" w:rsidRPr="00FA71C5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11.</w:t>
            </w:r>
          </w:p>
        </w:tc>
        <w:tc>
          <w:tcPr>
            <w:tcW w:w="2706" w:type="dxa"/>
          </w:tcPr>
          <w:p w14:paraId="4DE363E8" w14:textId="0E4537EA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B</w:t>
            </w:r>
            <w:r w:rsidRPr="00A2271E">
              <w:rPr>
                <w:rFonts w:ascii="LiberationSans-Bold" w:hAnsi="LiberationSans-Bold" w:cs="LiberationSans-Bold"/>
                <w:bCs/>
                <w:sz w:val="20"/>
                <w:szCs w:val="20"/>
              </w:rPr>
              <w:t>adanie destruktu asfaltowego</w:t>
            </w:r>
          </w:p>
        </w:tc>
        <w:tc>
          <w:tcPr>
            <w:tcW w:w="1559" w:type="dxa"/>
          </w:tcPr>
          <w:p w14:paraId="57E0FF0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CA382" w14:textId="4EA907BA" w:rsidR="000A3C56" w:rsidRDefault="00F0454C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Cs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73997F1A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2ADF038" w14:textId="77777777" w:rsidR="000A3C56" w:rsidRDefault="000A3C56" w:rsidP="00A44BC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  <w:tr w:rsidR="00A95CBA" w14:paraId="34570BE6" w14:textId="77777777" w:rsidTr="00E66368">
        <w:trPr>
          <w:trHeight w:val="486"/>
        </w:trPr>
        <w:tc>
          <w:tcPr>
            <w:tcW w:w="6090" w:type="dxa"/>
            <w:gridSpan w:val="4"/>
          </w:tcPr>
          <w:p w14:paraId="2A052537" w14:textId="6DA51A24" w:rsidR="00A95CBA" w:rsidRPr="00DE4A83" w:rsidRDefault="00A95CBA" w:rsidP="001C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 w:rsidRPr="00DE4A83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08" w:type="dxa"/>
          </w:tcPr>
          <w:p w14:paraId="22718A18" w14:textId="77777777" w:rsidR="00A95CBA" w:rsidRDefault="00A95CBA" w:rsidP="00E722F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8CB8FC2" w14:textId="77777777" w:rsidR="00A95CBA" w:rsidRDefault="00A95CBA" w:rsidP="00E722F1">
            <w:pPr>
              <w:autoSpaceDE w:val="0"/>
              <w:autoSpaceDN w:val="0"/>
              <w:adjustRightInd w:val="0"/>
              <w:spacing w:after="0" w:line="360" w:lineRule="auto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59E8F896" w14:textId="77777777" w:rsidR="00704605" w:rsidRDefault="00704605" w:rsidP="00704605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1F5DF3F" w14:textId="2979139C" w:rsidR="00B5673A" w:rsidRPr="007070FE" w:rsidRDefault="00B5673A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</w:t>
      </w:r>
      <w:r w:rsidR="007F6E4F" w:rsidRPr="007070FE">
        <w:rPr>
          <w:rFonts w:ascii="Arial" w:hAnsi="Arial" w:cs="Arial"/>
          <w:sz w:val="20"/>
          <w:szCs w:val="20"/>
        </w:rPr>
        <w:t xml:space="preserve">jako </w:t>
      </w:r>
      <w:r w:rsidR="007F6E4F">
        <w:rPr>
          <w:rFonts w:ascii="Arial" w:hAnsi="Arial" w:cs="Arial"/>
          <w:sz w:val="20"/>
          <w:szCs w:val="20"/>
        </w:rPr>
        <w:t>najkorzystniejszej</w:t>
      </w:r>
      <w:r w:rsidRPr="007070FE">
        <w:rPr>
          <w:rFonts w:ascii="Arial" w:hAnsi="Arial" w:cs="Arial"/>
          <w:sz w:val="20"/>
          <w:szCs w:val="20"/>
        </w:rPr>
        <w:t xml:space="preserve">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1165D61E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</w:t>
      </w:r>
      <w:r w:rsidR="00A2271E">
        <w:rPr>
          <w:rFonts w:ascii="Arial" w:hAnsi="Arial" w:cs="Arial"/>
          <w:bCs/>
          <w:sz w:val="20"/>
          <w:szCs w:val="20"/>
        </w:rPr>
        <w:t xml:space="preserve"> dotyczącymi</w:t>
      </w:r>
      <w:r>
        <w:rPr>
          <w:rFonts w:ascii="Arial" w:hAnsi="Arial" w:cs="Arial"/>
          <w:bCs/>
          <w:sz w:val="20"/>
          <w:szCs w:val="20"/>
        </w:rPr>
        <w:t xml:space="preserve"> przedmiotu zamówienia stawianymi przez zamawiającego i nie wnoszę do nich żadnych zastrzeżeń.</w:t>
      </w:r>
    </w:p>
    <w:p w14:paraId="015D558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378E43F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</w:t>
      </w:r>
      <w:r w:rsidR="000F6A65">
        <w:rPr>
          <w:rFonts w:ascii="Arial" w:hAnsi="Arial" w:cs="Arial"/>
          <w:bCs/>
          <w:sz w:val="20"/>
          <w:szCs w:val="20"/>
        </w:rPr>
        <w:t xml:space="preserve"> </w:t>
      </w:r>
      <w:r w:rsidR="007F6E4F">
        <w:rPr>
          <w:rFonts w:ascii="Arial" w:hAnsi="Arial" w:cs="Arial"/>
          <w:bCs/>
          <w:sz w:val="20"/>
          <w:szCs w:val="20"/>
        </w:rPr>
        <w:t>r. Prawo</w:t>
      </w:r>
      <w:r w:rsidR="000F6A65">
        <w:rPr>
          <w:rFonts w:ascii="Arial" w:hAnsi="Arial" w:cs="Arial"/>
          <w:bCs/>
          <w:sz w:val="20"/>
          <w:szCs w:val="20"/>
        </w:rPr>
        <w:t xml:space="preserve"> zamówień publicznych.</w:t>
      </w:r>
    </w:p>
    <w:p w14:paraId="474C728F" w14:textId="67D2A523" w:rsidR="00442558" w:rsidRPr="009A4502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94C9A6" w14:textId="77777777" w:rsidR="007070FE" w:rsidRDefault="007070FE" w:rsidP="00464DE2">
      <w:pPr>
        <w:pStyle w:val="Tekstprzypisudolnego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E0E6B" w14:textId="77777777" w:rsidR="006C7CDC" w:rsidRDefault="006C7CDC" w:rsidP="00187ED3">
      <w:pPr>
        <w:spacing w:after="0" w:line="240" w:lineRule="auto"/>
      </w:pPr>
      <w:r>
        <w:separator/>
      </w:r>
    </w:p>
  </w:endnote>
  <w:endnote w:type="continuationSeparator" w:id="0">
    <w:p w14:paraId="0301C10D" w14:textId="77777777" w:rsidR="006C7CDC" w:rsidRDefault="006C7CDC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4E3949B9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 xml:space="preserve">Udostępnianie jej osobom nieupoważnionym lub kopiowanie bez zezwolenia  Prezydenta </w:t>
    </w:r>
    <w:r w:rsidR="007F6E4F" w:rsidRPr="00BC3C51">
      <w:rPr>
        <w:rFonts w:ascii="Arial" w:hAnsi="Arial" w:cs="Arial"/>
        <w:sz w:val="16"/>
        <w:szCs w:val="20"/>
      </w:rPr>
      <w:t>Miasta jest</w:t>
    </w:r>
    <w:r w:rsidRPr="00BC3C51">
      <w:rPr>
        <w:rFonts w:ascii="Arial" w:hAnsi="Arial" w:cs="Arial"/>
        <w:sz w:val="16"/>
        <w:szCs w:val="20"/>
      </w:rPr>
      <w:t xml:space="preserve">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B778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EB778B">
      <w:rPr>
        <w:b/>
        <w:bCs/>
        <w:noProof/>
      </w:rPr>
      <w:t>1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F575" w14:textId="77777777" w:rsidR="006C7CDC" w:rsidRDefault="006C7CDC" w:rsidP="00187ED3">
      <w:pPr>
        <w:spacing w:after="0" w:line="240" w:lineRule="auto"/>
      </w:pPr>
      <w:r>
        <w:separator/>
      </w:r>
    </w:p>
  </w:footnote>
  <w:footnote w:type="continuationSeparator" w:id="0">
    <w:p w14:paraId="54250E7B" w14:textId="77777777" w:rsidR="006C7CDC" w:rsidRDefault="006C7CDC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0BE5A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671C9E"/>
    <w:multiLevelType w:val="hybridMultilevel"/>
    <w:tmpl w:val="DD1A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7393E"/>
    <w:multiLevelType w:val="hybridMultilevel"/>
    <w:tmpl w:val="4C20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AC"/>
    <w:multiLevelType w:val="hybridMultilevel"/>
    <w:tmpl w:val="8550B9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6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038F7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9580C"/>
    <w:rsid w:val="000A1509"/>
    <w:rsid w:val="000A3C56"/>
    <w:rsid w:val="000A68DD"/>
    <w:rsid w:val="000B030E"/>
    <w:rsid w:val="000B0697"/>
    <w:rsid w:val="000B2874"/>
    <w:rsid w:val="000B57C9"/>
    <w:rsid w:val="000B5A1C"/>
    <w:rsid w:val="000B7909"/>
    <w:rsid w:val="000C2A5C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0F6A65"/>
    <w:rsid w:val="0010465B"/>
    <w:rsid w:val="00105FB3"/>
    <w:rsid w:val="001078A1"/>
    <w:rsid w:val="00114722"/>
    <w:rsid w:val="00114CC7"/>
    <w:rsid w:val="0011528F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45B0"/>
    <w:rsid w:val="00187ED3"/>
    <w:rsid w:val="00193149"/>
    <w:rsid w:val="001966C2"/>
    <w:rsid w:val="001A2B15"/>
    <w:rsid w:val="001A46DB"/>
    <w:rsid w:val="001A66D2"/>
    <w:rsid w:val="001B4C58"/>
    <w:rsid w:val="001B5371"/>
    <w:rsid w:val="001B62A9"/>
    <w:rsid w:val="001C044E"/>
    <w:rsid w:val="001C2F08"/>
    <w:rsid w:val="001C5440"/>
    <w:rsid w:val="001C6352"/>
    <w:rsid w:val="001D2942"/>
    <w:rsid w:val="001D2B14"/>
    <w:rsid w:val="001E78BE"/>
    <w:rsid w:val="001F19EC"/>
    <w:rsid w:val="001F4E80"/>
    <w:rsid w:val="001F7C5E"/>
    <w:rsid w:val="00210315"/>
    <w:rsid w:val="002119A1"/>
    <w:rsid w:val="00214711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92E99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2F7C57"/>
    <w:rsid w:val="00303FEA"/>
    <w:rsid w:val="00312E0C"/>
    <w:rsid w:val="00313468"/>
    <w:rsid w:val="00316704"/>
    <w:rsid w:val="00316FDF"/>
    <w:rsid w:val="00317E2A"/>
    <w:rsid w:val="003207EF"/>
    <w:rsid w:val="00321E0B"/>
    <w:rsid w:val="00323561"/>
    <w:rsid w:val="003309B6"/>
    <w:rsid w:val="0033671F"/>
    <w:rsid w:val="00342E75"/>
    <w:rsid w:val="00344C69"/>
    <w:rsid w:val="0034622A"/>
    <w:rsid w:val="00346B1D"/>
    <w:rsid w:val="0034705D"/>
    <w:rsid w:val="003536A3"/>
    <w:rsid w:val="00353B74"/>
    <w:rsid w:val="00354144"/>
    <w:rsid w:val="0036183C"/>
    <w:rsid w:val="003637D1"/>
    <w:rsid w:val="00367EF5"/>
    <w:rsid w:val="00375ED5"/>
    <w:rsid w:val="00385D10"/>
    <w:rsid w:val="0038717B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C5ACB"/>
    <w:rsid w:val="003D281B"/>
    <w:rsid w:val="003D722A"/>
    <w:rsid w:val="003E036B"/>
    <w:rsid w:val="003E2A3D"/>
    <w:rsid w:val="003E3BBA"/>
    <w:rsid w:val="003E3F6A"/>
    <w:rsid w:val="003E445D"/>
    <w:rsid w:val="003F34EC"/>
    <w:rsid w:val="003F7839"/>
    <w:rsid w:val="0040306B"/>
    <w:rsid w:val="00416621"/>
    <w:rsid w:val="00421947"/>
    <w:rsid w:val="00421D41"/>
    <w:rsid w:val="0042221D"/>
    <w:rsid w:val="00433E83"/>
    <w:rsid w:val="00442558"/>
    <w:rsid w:val="004433B3"/>
    <w:rsid w:val="004512CB"/>
    <w:rsid w:val="00451FA0"/>
    <w:rsid w:val="00453216"/>
    <w:rsid w:val="00460220"/>
    <w:rsid w:val="00463037"/>
    <w:rsid w:val="0046403B"/>
    <w:rsid w:val="00464DE2"/>
    <w:rsid w:val="004669B5"/>
    <w:rsid w:val="004707D9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B79F6"/>
    <w:rsid w:val="004D0DB9"/>
    <w:rsid w:val="004D1B3E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538F"/>
    <w:rsid w:val="0053757A"/>
    <w:rsid w:val="005412E6"/>
    <w:rsid w:val="00542BDF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C7CDC"/>
    <w:rsid w:val="006D2C31"/>
    <w:rsid w:val="006E0ED2"/>
    <w:rsid w:val="006E76A1"/>
    <w:rsid w:val="006F0B94"/>
    <w:rsid w:val="006F285E"/>
    <w:rsid w:val="006F5FE2"/>
    <w:rsid w:val="00700213"/>
    <w:rsid w:val="00700594"/>
    <w:rsid w:val="0070453E"/>
    <w:rsid w:val="00704605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F32"/>
    <w:rsid w:val="007820B8"/>
    <w:rsid w:val="00784B2E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7F6E4F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4E0D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5235"/>
    <w:rsid w:val="00976DFB"/>
    <w:rsid w:val="00983B8C"/>
    <w:rsid w:val="00987EBA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271E"/>
    <w:rsid w:val="00A236A1"/>
    <w:rsid w:val="00A257A3"/>
    <w:rsid w:val="00A260C9"/>
    <w:rsid w:val="00A26646"/>
    <w:rsid w:val="00A313DE"/>
    <w:rsid w:val="00A4242F"/>
    <w:rsid w:val="00A44BC1"/>
    <w:rsid w:val="00A510F6"/>
    <w:rsid w:val="00A701A5"/>
    <w:rsid w:val="00A705CD"/>
    <w:rsid w:val="00A77406"/>
    <w:rsid w:val="00A835FC"/>
    <w:rsid w:val="00A84D15"/>
    <w:rsid w:val="00A87BF2"/>
    <w:rsid w:val="00A91065"/>
    <w:rsid w:val="00A91CB3"/>
    <w:rsid w:val="00A95CBA"/>
    <w:rsid w:val="00A9717B"/>
    <w:rsid w:val="00AA03D6"/>
    <w:rsid w:val="00AA14E0"/>
    <w:rsid w:val="00AA33C0"/>
    <w:rsid w:val="00AA344C"/>
    <w:rsid w:val="00AA5034"/>
    <w:rsid w:val="00AB728A"/>
    <w:rsid w:val="00AC029F"/>
    <w:rsid w:val="00AC270B"/>
    <w:rsid w:val="00AC270F"/>
    <w:rsid w:val="00AC3696"/>
    <w:rsid w:val="00AC4CDE"/>
    <w:rsid w:val="00AD4053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1C17"/>
    <w:rsid w:val="00B62B7D"/>
    <w:rsid w:val="00B713C0"/>
    <w:rsid w:val="00B71D28"/>
    <w:rsid w:val="00B77006"/>
    <w:rsid w:val="00B80306"/>
    <w:rsid w:val="00B807EE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77A"/>
    <w:rsid w:val="00C63A0D"/>
    <w:rsid w:val="00C70353"/>
    <w:rsid w:val="00C75345"/>
    <w:rsid w:val="00C82AAC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E38CA"/>
    <w:rsid w:val="00CF0D8E"/>
    <w:rsid w:val="00CF12A2"/>
    <w:rsid w:val="00CF1432"/>
    <w:rsid w:val="00CF1A27"/>
    <w:rsid w:val="00CF45FA"/>
    <w:rsid w:val="00CF4D37"/>
    <w:rsid w:val="00CF671D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323B"/>
    <w:rsid w:val="00D86D26"/>
    <w:rsid w:val="00D91EA1"/>
    <w:rsid w:val="00D9254A"/>
    <w:rsid w:val="00D937ED"/>
    <w:rsid w:val="00D9452D"/>
    <w:rsid w:val="00D97D77"/>
    <w:rsid w:val="00DA0436"/>
    <w:rsid w:val="00DA6ED1"/>
    <w:rsid w:val="00DB0215"/>
    <w:rsid w:val="00DB1A63"/>
    <w:rsid w:val="00DB4B5F"/>
    <w:rsid w:val="00DC1FBE"/>
    <w:rsid w:val="00DC4053"/>
    <w:rsid w:val="00DC5DE7"/>
    <w:rsid w:val="00DE4A83"/>
    <w:rsid w:val="00DF4F3C"/>
    <w:rsid w:val="00E00122"/>
    <w:rsid w:val="00E020BB"/>
    <w:rsid w:val="00E03696"/>
    <w:rsid w:val="00E054DF"/>
    <w:rsid w:val="00E07E42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B778B"/>
    <w:rsid w:val="00EC11CA"/>
    <w:rsid w:val="00EC4B26"/>
    <w:rsid w:val="00EC6704"/>
    <w:rsid w:val="00EE0173"/>
    <w:rsid w:val="00EE0E2C"/>
    <w:rsid w:val="00EE46BE"/>
    <w:rsid w:val="00EE549D"/>
    <w:rsid w:val="00EE6C7E"/>
    <w:rsid w:val="00F0454C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A71C5"/>
    <w:rsid w:val="00FB0E34"/>
    <w:rsid w:val="00FB4057"/>
    <w:rsid w:val="00FB58B3"/>
    <w:rsid w:val="00FC6B61"/>
    <w:rsid w:val="00FC7AED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C5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D4053"/>
    <w:pPr>
      <w:suppressAutoHyphens/>
      <w:autoSpaceDN w:val="0"/>
      <w:spacing w:after="120" w:line="254" w:lineRule="auto"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3677-6A5F-444B-BBA5-19022250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Cieślik Edyta</cp:lastModifiedBy>
  <cp:revision>2</cp:revision>
  <cp:lastPrinted>2022-05-17T13:02:00Z</cp:lastPrinted>
  <dcterms:created xsi:type="dcterms:W3CDTF">2024-08-12T08:36:00Z</dcterms:created>
  <dcterms:modified xsi:type="dcterms:W3CDTF">2024-08-12T08:36:00Z</dcterms:modified>
</cp:coreProperties>
</file>