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A8" w:rsidRPr="00747E34" w:rsidRDefault="006C3AA8" w:rsidP="00747E34">
      <w:pPr>
        <w:pStyle w:val="Tekstpodstawowy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B87B2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Znak sprawy ST.273.</w:t>
      </w:r>
      <w:r w:rsidR="00747E3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3</w:t>
      </w:r>
      <w:r w:rsidRPr="00B87B2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.20</w:t>
      </w:r>
      <w:r w:rsidR="009E62DC" w:rsidRPr="00B87B2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20</w:t>
      </w:r>
      <w:r w:rsidRPr="00B87B2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B87B2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 </w:t>
      </w:r>
      <w:r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  <w:t xml:space="preserve"> Jastrzębie-Zdrój, dnia </w:t>
      </w:r>
      <w:r w:rsidR="00747E34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…………………..</w:t>
      </w:r>
      <w:r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.20</w:t>
      </w:r>
      <w:r w:rsidR="009E62DC"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20</w:t>
      </w:r>
      <w:r w:rsidRPr="00C408D6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r.</w:t>
      </w:r>
      <w:bookmarkStart w:id="0" w:name="_GoBack"/>
      <w:bookmarkEnd w:id="0"/>
    </w:p>
    <w:p w:rsidR="006C3AA8" w:rsidRPr="00C408D6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C408D6">
        <w:rPr>
          <w:rFonts w:asciiTheme="minorHAnsi" w:hAnsiTheme="minorHAnsi" w:cstheme="minorHAnsi"/>
          <w:b/>
          <w:sz w:val="20"/>
        </w:rPr>
        <w:t>OGŁOSZENIE O ZAMÓWIENIU PUBLICZNYM</w:t>
      </w:r>
    </w:p>
    <w:p w:rsidR="006C3AA8" w:rsidRPr="00C408D6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C408D6">
        <w:rPr>
          <w:rFonts w:asciiTheme="minorHAnsi" w:hAnsiTheme="minorHAnsi" w:cstheme="minorHAnsi"/>
          <w:b/>
          <w:sz w:val="20"/>
        </w:rPr>
        <w:t xml:space="preserve">KTÓREGO WARTOŚĆ NIE PRZEKRACZA WYRAŻONEJ W ZŁOTYCH </w:t>
      </w:r>
    </w:p>
    <w:p w:rsidR="006C3AA8" w:rsidRPr="00C408D6" w:rsidRDefault="006C3AA8" w:rsidP="006C3AA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C408D6">
        <w:rPr>
          <w:rFonts w:asciiTheme="minorHAnsi" w:hAnsiTheme="minorHAnsi" w:cstheme="minorHAnsi"/>
          <w:b/>
          <w:sz w:val="20"/>
        </w:rPr>
        <w:t>RÓWNOWARTOŚCI KWOTY 30.000 EURO NETTO</w:t>
      </w:r>
    </w:p>
    <w:p w:rsidR="006C3AA8" w:rsidRPr="00C408D6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0"/>
        </w:rPr>
      </w:pPr>
      <w:r w:rsidRPr="00C408D6">
        <w:rPr>
          <w:rFonts w:asciiTheme="minorHAnsi" w:eastAsia="Lucida Sans Unicode" w:hAnsiTheme="minorHAnsi" w:cstheme="minorHAnsi"/>
          <w:b/>
          <w:kern w:val="2"/>
          <w:sz w:val="20"/>
        </w:rPr>
        <w:t>Zamawiający: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 xml:space="preserve"> Miasto Jastrzębie-Zdrój - Jastrzębski Zakład Komunalny</w:t>
      </w:r>
    </w:p>
    <w:p w:rsidR="006C3AA8" w:rsidRPr="00C408D6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0"/>
        </w:rPr>
      </w:pPr>
      <w:r w:rsidRPr="00C408D6">
        <w:rPr>
          <w:rFonts w:asciiTheme="minorHAnsi" w:eastAsia="Lucida Sans Unicode" w:hAnsiTheme="minorHAnsi" w:cstheme="minorHAnsi"/>
          <w:kern w:val="2"/>
          <w:sz w:val="20"/>
        </w:rPr>
        <w:t>44-330 Jastrzębie-Zdrój</w:t>
      </w:r>
    </w:p>
    <w:p w:rsidR="006C3AA8" w:rsidRPr="00C408D6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eastAsia="Lucida Sans Unicode" w:hAnsiTheme="minorHAnsi" w:cstheme="minorHAnsi"/>
          <w:kern w:val="2"/>
          <w:sz w:val="20"/>
        </w:rPr>
      </w:pPr>
      <w:r w:rsidRPr="00C408D6">
        <w:rPr>
          <w:rFonts w:asciiTheme="minorHAnsi" w:eastAsia="Lucida Sans Unicode" w:hAnsiTheme="minorHAnsi" w:cstheme="minorHAnsi"/>
          <w:kern w:val="2"/>
          <w:sz w:val="20"/>
        </w:rPr>
        <w:t>ul. Dworcowa 17d</w:t>
      </w:r>
    </w:p>
    <w:p w:rsidR="006C3AA8" w:rsidRPr="00C408D6" w:rsidRDefault="006C3AA8" w:rsidP="006C3AA8">
      <w:pPr>
        <w:suppressLineNumbers/>
        <w:tabs>
          <w:tab w:val="left" w:pos="0"/>
        </w:tabs>
        <w:spacing w:line="100" w:lineRule="atLeast"/>
        <w:jc w:val="center"/>
        <w:rPr>
          <w:rFonts w:asciiTheme="minorHAnsi" w:hAnsiTheme="minorHAnsi" w:cstheme="minorHAnsi"/>
          <w:b/>
          <w:sz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Opis przedmiotu zamówienia: </w:t>
      </w:r>
      <w:r w:rsidR="00413516" w:rsidRPr="00C408D6">
        <w:rPr>
          <w:rFonts w:asciiTheme="minorHAnsi" w:hAnsiTheme="minorHAnsi" w:cstheme="minorHAnsi"/>
          <w:sz w:val="20"/>
        </w:rPr>
        <w:t xml:space="preserve">fizyczna 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 xml:space="preserve">ochrona targowiska miejskiego zgodnie z załącznikiem nr 2 </w:t>
      </w:r>
      <w:r w:rsidRPr="00C408D6">
        <w:rPr>
          <w:rFonts w:asciiTheme="minorHAnsi" w:hAnsiTheme="minorHAnsi" w:cstheme="minorHAnsi"/>
          <w:sz w:val="20"/>
        </w:rPr>
        <w:t>.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Termin wykonania zamówienia: </w:t>
      </w:r>
      <w:r w:rsidR="00747E34">
        <w:rPr>
          <w:rFonts w:asciiTheme="minorHAnsi" w:hAnsiTheme="minorHAnsi" w:cstheme="minorHAnsi"/>
          <w:sz w:val="20"/>
        </w:rPr>
        <w:t>31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>.1</w:t>
      </w:r>
      <w:r w:rsidR="00747E34">
        <w:rPr>
          <w:rFonts w:asciiTheme="minorHAnsi" w:eastAsia="Lucida Sans Unicode" w:hAnsiTheme="minorHAnsi" w:cstheme="minorHAnsi"/>
          <w:kern w:val="2"/>
          <w:sz w:val="20"/>
        </w:rPr>
        <w:t>2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>.20</w:t>
      </w:r>
      <w:r w:rsidR="009E62DC" w:rsidRPr="00C408D6">
        <w:rPr>
          <w:rFonts w:asciiTheme="minorHAnsi" w:eastAsia="Lucida Sans Unicode" w:hAnsiTheme="minorHAnsi" w:cstheme="minorHAnsi"/>
          <w:kern w:val="2"/>
          <w:sz w:val="20"/>
        </w:rPr>
        <w:t>20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 xml:space="preserve"> r. – 31.</w:t>
      </w:r>
      <w:r w:rsidR="00747E34">
        <w:rPr>
          <w:rFonts w:asciiTheme="minorHAnsi" w:eastAsia="Lucida Sans Unicode" w:hAnsiTheme="minorHAnsi" w:cstheme="minorHAnsi"/>
          <w:kern w:val="2"/>
          <w:sz w:val="20"/>
        </w:rPr>
        <w:t>07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>.202</w:t>
      </w:r>
      <w:r w:rsidR="00747E34">
        <w:rPr>
          <w:rFonts w:asciiTheme="minorHAnsi" w:eastAsia="Lucida Sans Unicode" w:hAnsiTheme="minorHAnsi" w:cstheme="minorHAnsi"/>
          <w:kern w:val="2"/>
          <w:sz w:val="20"/>
        </w:rPr>
        <w:t>1</w:t>
      </w:r>
      <w:r w:rsidRPr="00C408D6">
        <w:rPr>
          <w:rFonts w:asciiTheme="minorHAnsi" w:eastAsia="Lucida Sans Unicode" w:hAnsiTheme="minorHAnsi" w:cstheme="minorHAnsi"/>
          <w:kern w:val="2"/>
          <w:sz w:val="20"/>
        </w:rPr>
        <w:t xml:space="preserve"> r.</w:t>
      </w:r>
      <w:r w:rsidRPr="00C408D6">
        <w:rPr>
          <w:rFonts w:asciiTheme="minorHAnsi" w:eastAsia="Lucida Sans Unicode" w:hAnsiTheme="minorHAnsi" w:cstheme="minorHAnsi"/>
          <w:b/>
          <w:bCs/>
          <w:kern w:val="2"/>
          <w:sz w:val="20"/>
        </w:rPr>
        <w:t xml:space="preserve"> 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Warunki udziału w postępowaniu oraz opis sposobu dokonywania oceny spełniania tych warunków: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 xml:space="preserve">a) posiadanie przez Wykonawcę aktualnej na czas wykonywania niniejszego zamówienia koncesji wydanej na podstawie art. 16 ustawy z dnia 22 sierpnia 1997 r. o ochronie osób i mienia, przez Ministra Spraw Wewnętrznych i Administracji, upoważniającą do świadczenia usług ochrony osób i mienia realizowanych w formie bezpośredniej ochrony fizycznej,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 xml:space="preserve">b) posiadanie wszelkich środków logistycznych i technicznych, koniecznych do prawidłowego świadczenia usług będących przedmiotem niniejszego zamówienia, 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>c) posiadanie umowy ubezpieczenia od odpowiedzialności cywilnej kontraktowej i deliktowej w zakresie prowadzonej działalności gospodarczej na sumę ubezpieczenia w wysokości minimum 20 000,00 tysięcy euro na  cały okres wykonywania niniejszego zamówienia,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 xml:space="preserve">d) posiadanie mobilnej grupy interwencyjnej, mogącej podjąć czynności z zakresu ochrony. </w:t>
      </w:r>
      <w:r w:rsidRPr="00C408D6">
        <w:rPr>
          <w:rFonts w:asciiTheme="minorHAnsi" w:hAnsiTheme="minorHAnsi" w:cstheme="minorHAnsi"/>
          <w:sz w:val="20"/>
          <w:szCs w:val="20"/>
        </w:rPr>
        <w:t xml:space="preserve">Czas reakcji grupy interwencyjnej od momentu zgłoszenia interwencji do momentu  przybycia nie może przekraczać 15 minut. Prowadzenie przez grupę interwencyjną prewencyjnych kontroli targowiska minimum </w:t>
      </w:r>
      <w:r w:rsidR="00413516" w:rsidRPr="00C408D6">
        <w:rPr>
          <w:rFonts w:asciiTheme="minorHAnsi" w:hAnsiTheme="minorHAnsi" w:cstheme="minorHAnsi"/>
          <w:sz w:val="20"/>
          <w:szCs w:val="20"/>
        </w:rPr>
        <w:t>2</w:t>
      </w:r>
      <w:r w:rsidRPr="00C408D6">
        <w:rPr>
          <w:rFonts w:asciiTheme="minorHAnsi" w:hAnsiTheme="minorHAnsi" w:cstheme="minorHAnsi"/>
          <w:sz w:val="20"/>
          <w:szCs w:val="20"/>
        </w:rPr>
        <w:t xml:space="preserve"> raz na dobę, 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 xml:space="preserve">e) kontrola pracy stróży przez przedstawiciela Zleceniobiorcy minimum 1 raz w tygodniu. 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 xml:space="preserve">f) posiadanie przez Wykonawcę doświadczenia w ochronie targowisk miejskich przez okres minimum </w:t>
      </w:r>
      <w:r w:rsidR="00413516" w:rsidRPr="00C408D6">
        <w:rPr>
          <w:rFonts w:asciiTheme="minorHAnsi" w:hAnsiTheme="minorHAnsi" w:cstheme="minorHAnsi"/>
          <w:sz w:val="20"/>
          <w:szCs w:val="20"/>
        </w:rPr>
        <w:t>3</w:t>
      </w:r>
      <w:r w:rsidRPr="00C408D6">
        <w:rPr>
          <w:rFonts w:asciiTheme="minorHAnsi" w:hAnsiTheme="minorHAnsi" w:cstheme="minorHAnsi"/>
          <w:sz w:val="20"/>
          <w:szCs w:val="20"/>
        </w:rPr>
        <w:t xml:space="preserve"> lata,</w:t>
      </w:r>
    </w:p>
    <w:p w:rsidR="006C3AA8" w:rsidRPr="00C408D6" w:rsidRDefault="006C3AA8" w:rsidP="006C3AA8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 xml:space="preserve">g) ocena spełnienia w/w warunków dokonana zostanie zgodnie z formułą „spełnia – nie spełnia”, w oparciu o informacje zawarte w dokumentach i oświadczeniach wyszczególnionych w pkt 4. Z treści załączonych dokumentów musi wynikać jednoznacznie, iż w/w warunki Wykonawca spełnia. 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Wykaz oświadczeń i dokumentów, jakie mają dostarczyć wykonawcy w celu potwierdzenia spełniania warunków udziału w postępowaniu: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 xml:space="preserve">a) aktualna koncesja na czas wykonywania niniejszego zamówienia wydana na podstawie art. 16 ustawy z dnia 22 sierpnia 1997 r. o ochronie osób i mienia, przez Ministra Spraw Wewnętrznych i Administracji, upoważniającą do świadczenia usług ochrony osób i mienia realizowanych w formie bezpośredniej ochrony fizycznej,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 xml:space="preserve">b) wykaz środków logistycznych i technicznych, koniecznych do prawidłowego świadczenia usług będących przedmiotem niniejszego zamówienia, </w:t>
      </w:r>
    </w:p>
    <w:p w:rsidR="006C3AA8" w:rsidRPr="00C408D6" w:rsidRDefault="006C3AA8" w:rsidP="006C3AA8">
      <w:pPr>
        <w:pStyle w:val="Standard"/>
        <w:tabs>
          <w:tab w:val="left" w:pos="720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>c) umowa ubezpieczenia od odpowiedzialności cywilnej kontraktowej i deliktowej w zakresie prowadzonej działalności gospodarczej na sumę ubezpieczenia w wysokości minimum 20 000,00 tysięcy euro na  cały okres wykonywania niniejszego zamówienia,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8D6">
        <w:rPr>
          <w:rFonts w:asciiTheme="minorHAnsi" w:hAnsiTheme="minorHAnsi" w:cstheme="minorHAnsi"/>
          <w:bCs/>
          <w:sz w:val="20"/>
          <w:szCs w:val="20"/>
        </w:rPr>
        <w:t>d) oświadczenie o posiadaniu mobilnej grupy interwencyjnej,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408D6">
        <w:rPr>
          <w:rFonts w:asciiTheme="minorHAnsi" w:hAnsiTheme="minorHAnsi" w:cstheme="minorHAnsi"/>
          <w:sz w:val="20"/>
          <w:szCs w:val="20"/>
        </w:rPr>
        <w:t>e) referencje z fizycznej ochrony targowisk miejskich przez okres minimum 3 lat.</w:t>
      </w:r>
    </w:p>
    <w:p w:rsidR="006C3AA8" w:rsidRPr="00C408D6" w:rsidRDefault="006C3AA8" w:rsidP="006C3AA8">
      <w:pPr>
        <w:pStyle w:val="Standard"/>
        <w:tabs>
          <w:tab w:val="left" w:pos="1429"/>
        </w:tabs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Informacje o sposobie porozumiewania się zamawiającego z wykonawcami oraz przekazywania oświadczeń i dokumentów, a także wskazanie osób uprawnionych do porozumiewania się z wykonawcami: Oświadczenia, wnioski, zawiadomienia oraz informacje Zamawiający oraz Wykonawcy przekazują pisemnie, e-mail sekretariat@jzk.jastrzebie.pl.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Wymagania dotyczące wadium, jeżeli Zamawiający żąda wniesienia wadium: </w:t>
      </w:r>
    </w:p>
    <w:p w:rsidR="006C3AA8" w:rsidRPr="00C408D6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lastRenderedPageBreak/>
        <w:t>Wadium nie jest wymagane.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Termin związania ofertą: : 30 dni od daty upływu składania ofert.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Opis sposobu przygotowywania ofert: :</w:t>
      </w:r>
    </w:p>
    <w:p w:rsidR="006C3AA8" w:rsidRPr="00C408D6" w:rsidRDefault="006C3AA8" w:rsidP="006C3AA8">
      <w:pPr>
        <w:widowControl/>
        <w:suppressAutoHyphens w:val="0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Oferta powinna być napisana w języku polskim, na maszynie do pisania, komputerze lub inną trwałą i czytelną techniką oraz podpisana przez osoby upoważnione do reprezentowania firmy Wykonawcy na zewnątrz i zaciągania w jej imieniu zobowiązań w wysokości odpowiadającej cenie oferty. Ofertę należy złożyć w zamkniętej, nieprzejrzystej kopercie. Kopertę należy zaadresować: </w:t>
      </w:r>
    </w:p>
    <w:p w:rsidR="006C3AA8" w:rsidRPr="00C408D6" w:rsidRDefault="006C3AA8" w:rsidP="006C3AA8">
      <w:pPr>
        <w:ind w:left="240" w:hanging="240"/>
        <w:jc w:val="center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Jastrzębski Zakład Komunalny</w:t>
      </w:r>
    </w:p>
    <w:p w:rsidR="006C3AA8" w:rsidRPr="00C408D6" w:rsidRDefault="006C3AA8" w:rsidP="006C3AA8">
      <w:pPr>
        <w:ind w:left="240" w:hanging="240"/>
        <w:jc w:val="center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ul. Dworcowa 17 D</w:t>
      </w:r>
    </w:p>
    <w:p w:rsidR="006C3AA8" w:rsidRPr="00C408D6" w:rsidRDefault="006C3AA8" w:rsidP="006C3AA8">
      <w:pPr>
        <w:ind w:left="240" w:hanging="240"/>
        <w:jc w:val="center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44-330 Jastrzębie-Zdrój</w:t>
      </w:r>
    </w:p>
    <w:p w:rsidR="006C3AA8" w:rsidRPr="00C408D6" w:rsidRDefault="006C3AA8" w:rsidP="006C3AA8">
      <w:pPr>
        <w:pStyle w:val="Bezodstpw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i opatrzyć napisem: oferta na „Objęcie fizyczną ochroną terenu targowiska miejskiego przy ul. Arki Bożka w Jastrzębiu-Zdroju.” z dopiskiem: „Nie otwierać przed </w:t>
      </w:r>
      <w:r w:rsidRPr="00C408D6">
        <w:rPr>
          <w:rFonts w:asciiTheme="minorHAnsi" w:hAnsiTheme="minorHAnsi" w:cstheme="minorHAnsi"/>
          <w:color w:val="auto"/>
          <w:sz w:val="20"/>
        </w:rPr>
        <w:t xml:space="preserve">dniem </w:t>
      </w:r>
      <w:r w:rsidR="00747E34">
        <w:rPr>
          <w:rFonts w:asciiTheme="minorHAnsi" w:hAnsiTheme="minorHAnsi" w:cstheme="minorHAnsi"/>
          <w:color w:val="auto"/>
          <w:sz w:val="20"/>
        </w:rPr>
        <w:t>15</w:t>
      </w:r>
      <w:r w:rsidRPr="00C408D6">
        <w:rPr>
          <w:rFonts w:asciiTheme="minorHAnsi" w:hAnsiTheme="minorHAnsi" w:cstheme="minorHAnsi"/>
          <w:color w:val="auto"/>
          <w:sz w:val="20"/>
        </w:rPr>
        <w:t>.1</w:t>
      </w:r>
      <w:r w:rsidR="00747E34">
        <w:rPr>
          <w:rFonts w:asciiTheme="minorHAnsi" w:hAnsiTheme="minorHAnsi" w:cstheme="minorHAnsi"/>
          <w:color w:val="auto"/>
          <w:sz w:val="20"/>
        </w:rPr>
        <w:t>2</w:t>
      </w:r>
      <w:r w:rsidRPr="00C408D6">
        <w:rPr>
          <w:rFonts w:asciiTheme="minorHAnsi" w:hAnsiTheme="minorHAnsi" w:cstheme="minorHAnsi"/>
          <w:color w:val="auto"/>
          <w:sz w:val="20"/>
        </w:rPr>
        <w:t>.20</w:t>
      </w:r>
      <w:r w:rsidR="009E62DC" w:rsidRPr="00C408D6">
        <w:rPr>
          <w:rFonts w:asciiTheme="minorHAnsi" w:hAnsiTheme="minorHAnsi" w:cstheme="minorHAnsi"/>
          <w:color w:val="auto"/>
          <w:sz w:val="20"/>
        </w:rPr>
        <w:t>20</w:t>
      </w:r>
      <w:r w:rsidRPr="00C408D6">
        <w:rPr>
          <w:rFonts w:asciiTheme="minorHAnsi" w:hAnsiTheme="minorHAnsi" w:cstheme="minorHAnsi"/>
          <w:color w:val="auto"/>
          <w:sz w:val="20"/>
        </w:rPr>
        <w:t xml:space="preserve"> r.</w:t>
      </w:r>
      <w:r w:rsidRPr="00C408D6">
        <w:rPr>
          <w:rFonts w:asciiTheme="minorHAnsi" w:hAnsiTheme="minorHAnsi" w:cstheme="minorHAnsi"/>
          <w:sz w:val="20"/>
        </w:rPr>
        <w:t xml:space="preserve">, godz. </w:t>
      </w:r>
      <w:r w:rsidR="00747E34">
        <w:rPr>
          <w:rFonts w:asciiTheme="minorHAnsi" w:hAnsiTheme="minorHAnsi" w:cstheme="minorHAnsi"/>
          <w:sz w:val="20"/>
        </w:rPr>
        <w:t>12</w:t>
      </w:r>
      <w:r w:rsidRPr="00C408D6">
        <w:rPr>
          <w:rFonts w:asciiTheme="minorHAnsi" w:hAnsiTheme="minorHAnsi" w:cstheme="minorHAnsi"/>
          <w:sz w:val="20"/>
        </w:rPr>
        <w:t>:</w:t>
      </w:r>
      <w:r w:rsidR="00747E34">
        <w:rPr>
          <w:rFonts w:asciiTheme="minorHAnsi" w:hAnsiTheme="minorHAnsi" w:cstheme="minorHAnsi"/>
          <w:sz w:val="20"/>
        </w:rPr>
        <w:t>20</w:t>
      </w:r>
      <w:r w:rsidRPr="00C408D6">
        <w:rPr>
          <w:rFonts w:asciiTheme="minorHAnsi" w:hAnsiTheme="minorHAnsi" w:cstheme="minorHAnsi"/>
          <w:sz w:val="20"/>
        </w:rPr>
        <w:t>” Koperta oprócz opisu jak wyżej, winna zawierać nazwę i adres Wykonawcy.</w:t>
      </w:r>
    </w:p>
    <w:p w:rsidR="006C3AA8" w:rsidRPr="00C408D6" w:rsidRDefault="006C3AA8" w:rsidP="006C3AA8">
      <w:pPr>
        <w:pStyle w:val="Bezodstpw"/>
        <w:rPr>
          <w:rFonts w:asciiTheme="minorHAnsi" w:hAnsiTheme="minorHAnsi" w:cstheme="minorHAnsi"/>
          <w:sz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Miejsce oraz termin składania i otwarcia ofert: </w:t>
      </w:r>
    </w:p>
    <w:p w:rsidR="006C3AA8" w:rsidRPr="00C408D6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Ofertę należy złożyć w siedzibie Zamawiającego w Jastrzębiu-Zdroju ul. Dworcowa 17 D, 44-330 Jastrzębie-Zdrój, pokój nr 3 do dnia </w:t>
      </w:r>
      <w:r w:rsidR="00747E34">
        <w:rPr>
          <w:rFonts w:asciiTheme="minorHAnsi" w:hAnsiTheme="minorHAnsi" w:cstheme="minorHAnsi"/>
          <w:sz w:val="20"/>
        </w:rPr>
        <w:t>15</w:t>
      </w:r>
      <w:r w:rsidRPr="00C408D6">
        <w:rPr>
          <w:rFonts w:asciiTheme="minorHAnsi" w:hAnsiTheme="minorHAnsi" w:cstheme="minorHAnsi"/>
          <w:sz w:val="20"/>
        </w:rPr>
        <w:t>.1</w:t>
      </w:r>
      <w:r w:rsidR="00747E34">
        <w:rPr>
          <w:rFonts w:asciiTheme="minorHAnsi" w:hAnsiTheme="minorHAnsi" w:cstheme="minorHAnsi"/>
          <w:sz w:val="20"/>
        </w:rPr>
        <w:t>2</w:t>
      </w:r>
      <w:r w:rsidR="009E62DC" w:rsidRPr="00C408D6">
        <w:rPr>
          <w:rFonts w:asciiTheme="minorHAnsi" w:hAnsiTheme="minorHAnsi" w:cstheme="minorHAnsi"/>
          <w:sz w:val="20"/>
        </w:rPr>
        <w:t>.202</w:t>
      </w:r>
      <w:r w:rsidR="004D7B22">
        <w:rPr>
          <w:rFonts w:asciiTheme="minorHAnsi" w:hAnsiTheme="minorHAnsi" w:cstheme="minorHAnsi"/>
          <w:sz w:val="20"/>
        </w:rPr>
        <w:t>0</w:t>
      </w:r>
      <w:r w:rsidRPr="00C408D6">
        <w:rPr>
          <w:rFonts w:asciiTheme="minorHAnsi" w:hAnsiTheme="minorHAnsi" w:cstheme="minorHAnsi"/>
          <w:color w:val="auto"/>
          <w:sz w:val="20"/>
        </w:rPr>
        <w:t xml:space="preserve"> r., do</w:t>
      </w:r>
      <w:r w:rsidRPr="00C408D6">
        <w:rPr>
          <w:rFonts w:asciiTheme="minorHAnsi" w:hAnsiTheme="minorHAnsi" w:cstheme="minorHAnsi"/>
          <w:sz w:val="20"/>
        </w:rPr>
        <w:t xml:space="preserve"> godz.</w:t>
      </w:r>
      <w:r w:rsidR="00747E34">
        <w:rPr>
          <w:rFonts w:asciiTheme="minorHAnsi" w:hAnsiTheme="minorHAnsi" w:cstheme="minorHAnsi"/>
          <w:sz w:val="20"/>
        </w:rPr>
        <w:t>12</w:t>
      </w:r>
      <w:r w:rsidRPr="00C408D6">
        <w:rPr>
          <w:rFonts w:asciiTheme="minorHAnsi" w:hAnsiTheme="minorHAnsi" w:cstheme="minorHAnsi"/>
          <w:sz w:val="20"/>
        </w:rPr>
        <w:t xml:space="preserve">:00.  Otwarcia ofert w dniu </w:t>
      </w:r>
      <w:r w:rsidR="00747E34">
        <w:rPr>
          <w:rFonts w:asciiTheme="minorHAnsi" w:hAnsiTheme="minorHAnsi" w:cstheme="minorHAnsi"/>
          <w:sz w:val="20"/>
        </w:rPr>
        <w:t>15</w:t>
      </w:r>
      <w:r w:rsidRPr="00C408D6">
        <w:rPr>
          <w:rFonts w:asciiTheme="minorHAnsi" w:hAnsiTheme="minorHAnsi" w:cstheme="minorHAnsi"/>
          <w:sz w:val="20"/>
        </w:rPr>
        <w:t>.1</w:t>
      </w:r>
      <w:r w:rsidR="00747E34">
        <w:rPr>
          <w:rFonts w:asciiTheme="minorHAnsi" w:hAnsiTheme="minorHAnsi" w:cstheme="minorHAnsi"/>
          <w:sz w:val="20"/>
        </w:rPr>
        <w:t>2</w:t>
      </w:r>
      <w:r w:rsidRPr="00C408D6">
        <w:rPr>
          <w:rFonts w:asciiTheme="minorHAnsi" w:hAnsiTheme="minorHAnsi" w:cstheme="minorHAnsi"/>
          <w:sz w:val="20"/>
        </w:rPr>
        <w:t>.20</w:t>
      </w:r>
      <w:r w:rsidR="009E62DC" w:rsidRPr="00C408D6">
        <w:rPr>
          <w:rFonts w:asciiTheme="minorHAnsi" w:hAnsiTheme="minorHAnsi" w:cstheme="minorHAnsi"/>
          <w:sz w:val="20"/>
        </w:rPr>
        <w:t>20</w:t>
      </w:r>
      <w:r w:rsidRPr="00C408D6">
        <w:rPr>
          <w:rFonts w:asciiTheme="minorHAnsi" w:hAnsiTheme="minorHAnsi" w:cstheme="minorHAnsi"/>
          <w:sz w:val="20"/>
        </w:rPr>
        <w:t xml:space="preserve"> r.  godzina </w:t>
      </w:r>
      <w:r w:rsidR="00747E34">
        <w:rPr>
          <w:rFonts w:asciiTheme="minorHAnsi" w:hAnsiTheme="minorHAnsi" w:cstheme="minorHAnsi"/>
          <w:sz w:val="20"/>
        </w:rPr>
        <w:t>12</w:t>
      </w:r>
      <w:r w:rsidRPr="00C408D6">
        <w:rPr>
          <w:rFonts w:asciiTheme="minorHAnsi" w:hAnsiTheme="minorHAnsi" w:cstheme="minorHAnsi"/>
          <w:sz w:val="20"/>
        </w:rPr>
        <w:t>:</w:t>
      </w:r>
      <w:r w:rsidR="00747E34">
        <w:rPr>
          <w:rFonts w:asciiTheme="minorHAnsi" w:hAnsiTheme="minorHAnsi" w:cstheme="minorHAnsi"/>
          <w:sz w:val="20"/>
        </w:rPr>
        <w:t>20</w:t>
      </w:r>
      <w:r w:rsidRPr="00C408D6">
        <w:rPr>
          <w:rFonts w:asciiTheme="minorHAnsi" w:hAnsiTheme="minorHAnsi" w:cstheme="minorHAnsi"/>
          <w:sz w:val="20"/>
        </w:rPr>
        <w:t>.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Opis sposobu obliczenia ceny: </w:t>
      </w:r>
    </w:p>
    <w:p w:rsidR="006C3AA8" w:rsidRPr="00C408D6" w:rsidRDefault="006C3AA8" w:rsidP="006C3AA8">
      <w:pPr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zgodnie z załącznikiem nr 3 do niniejszej ogłoszenia „Formularz Ofertowy”</w:t>
      </w:r>
      <w:r w:rsidRPr="00C408D6">
        <w:rPr>
          <w:rFonts w:asciiTheme="minorHAnsi" w:hAnsiTheme="minorHAnsi" w:cstheme="minorHAnsi"/>
          <w:bCs/>
          <w:sz w:val="20"/>
        </w:rPr>
        <w:t>.</w:t>
      </w:r>
    </w:p>
    <w:p w:rsidR="006C3AA8" w:rsidRPr="00C408D6" w:rsidRDefault="006C3AA8" w:rsidP="006C3AA8">
      <w:pPr>
        <w:jc w:val="both"/>
        <w:rPr>
          <w:rFonts w:asciiTheme="minorHAnsi" w:hAnsiTheme="minorHAnsi" w:cstheme="minorHAnsi"/>
          <w:sz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Opis kryteriów, którymi zamawiający będzie się kierował przy wyborze oferty, wraz z podaniem znaczenia tych kryteriów i sposobu oceny ofert: 100% ceny brutto</w:t>
      </w: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Informacje o formalnościach, jakie powinny zostać dopełnione po wyborze oferty w celu zawarcia umowy w sprawie zamówienia publicznego: </w:t>
      </w:r>
    </w:p>
    <w:p w:rsidR="006C3AA8" w:rsidRPr="00C408D6" w:rsidRDefault="006C3AA8" w:rsidP="006C3AA8">
      <w:pPr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Umowę sporządza Zamawiający zgodnie ze wzorem umowy stanowiącym załącznik nr 1 do niniejszego ogłoszenia. </w:t>
      </w:r>
    </w:p>
    <w:p w:rsidR="006C3AA8" w:rsidRPr="00C408D6" w:rsidRDefault="006C3AA8" w:rsidP="006C3AA8">
      <w:pPr>
        <w:jc w:val="both"/>
        <w:rPr>
          <w:rFonts w:asciiTheme="minorHAnsi" w:hAnsiTheme="minorHAnsi" w:cstheme="minorHAnsi"/>
          <w:sz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Wymagania dotyczące zabezpieczenia należytego wykonania umowy, jeżeli Zamawiający żąda wniesienia zabezpieczenia: </w:t>
      </w:r>
    </w:p>
    <w:p w:rsidR="006C3AA8" w:rsidRPr="00C408D6" w:rsidRDefault="006C3AA8" w:rsidP="006C3AA8">
      <w:pPr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>Zamawiający nie żąda wniesienia zabezpieczenia wykonania umowy.</w:t>
      </w:r>
    </w:p>
    <w:p w:rsidR="006C3AA8" w:rsidRPr="00C408D6" w:rsidRDefault="006C3AA8" w:rsidP="006C3AA8">
      <w:pPr>
        <w:widowControl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0"/>
        </w:rPr>
      </w:pPr>
    </w:p>
    <w:p w:rsidR="006C3AA8" w:rsidRPr="00C408D6" w:rsidRDefault="006C3AA8" w:rsidP="006C3AA8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C408D6">
        <w:rPr>
          <w:rFonts w:asciiTheme="minorHAnsi" w:hAnsiTheme="minorHAnsi" w:cstheme="minorHAnsi"/>
          <w:sz w:val="20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6C3AA8" w:rsidRPr="00C408D6" w:rsidRDefault="006C3AA8" w:rsidP="006C3AA8">
      <w:pPr>
        <w:overflowPunct w:val="0"/>
        <w:autoSpaceDE w:val="0"/>
        <w:jc w:val="both"/>
        <w:rPr>
          <w:rFonts w:asciiTheme="minorHAnsi" w:eastAsia="Lucida Sans Unicode" w:hAnsiTheme="minorHAnsi" w:cstheme="minorHAnsi"/>
          <w:bCs/>
          <w:kern w:val="2"/>
          <w:sz w:val="20"/>
        </w:rPr>
      </w:pPr>
      <w:r w:rsidRPr="00C408D6">
        <w:rPr>
          <w:rFonts w:asciiTheme="minorHAnsi" w:eastAsia="Lucida Sans Unicode" w:hAnsiTheme="minorHAnsi" w:cstheme="minorHAnsi"/>
          <w:bCs/>
          <w:kern w:val="2"/>
          <w:sz w:val="20"/>
        </w:rPr>
        <w:t>Zamawiający wymaga, aby Wykonawca zawarł umowę na warunkach określonych we wzorze umowy stanowiącym załącznik nr 1 do niniejszego ogłoszenia.</w:t>
      </w:r>
    </w:p>
    <w:p w:rsidR="006C3AA8" w:rsidRPr="00C408D6" w:rsidRDefault="006C3AA8" w:rsidP="006C3AA8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6C3AA8" w:rsidRPr="00C408D6" w:rsidRDefault="006C3AA8" w:rsidP="006C3AA8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408D6">
        <w:rPr>
          <w:rFonts w:asciiTheme="minorHAnsi" w:eastAsia="Times New Roman" w:hAnsiTheme="minorHAnsi" w:cstheme="minorHAnsi"/>
          <w:sz w:val="20"/>
        </w:rPr>
        <w:t>Postępowanie o udzielenie zamówienia jest prowadzone zgodnie z postanowieniami Regulaminu udzielania zamówień, których wartość nie przekracza wyrażonej w złotych równowartości kwoty 30.000 euro netto udostępnionego na stronie internetowej BIP oraz zgodnie z przepisami ustawy z dnia 23 kwietnia 1964 r. - Kodeks cywilny.</w:t>
      </w:r>
    </w:p>
    <w:p w:rsidR="006C3AA8" w:rsidRPr="00C408D6" w:rsidRDefault="006C3AA8" w:rsidP="006C3AA8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C3AA8" w:rsidRPr="00C408D6" w:rsidRDefault="006C3AA8" w:rsidP="00B87B2A">
      <w:pPr>
        <w:pStyle w:val="Bezodstpw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C408D6">
        <w:rPr>
          <w:rFonts w:asciiTheme="minorHAnsi" w:hAnsiTheme="minorHAnsi" w:cstheme="minorHAnsi"/>
          <w:sz w:val="16"/>
          <w:szCs w:val="16"/>
        </w:rPr>
        <w:t>….……………………………………………</w:t>
      </w:r>
    </w:p>
    <w:p w:rsidR="006C3AA8" w:rsidRPr="00C408D6" w:rsidRDefault="006C3AA8" w:rsidP="006C3AA8">
      <w:pPr>
        <w:pStyle w:val="Bezodstpw"/>
        <w:ind w:left="5664" w:firstLine="708"/>
        <w:rPr>
          <w:rFonts w:asciiTheme="minorHAnsi" w:hAnsiTheme="minorHAnsi" w:cstheme="minorHAnsi"/>
          <w:sz w:val="16"/>
          <w:szCs w:val="16"/>
        </w:rPr>
      </w:pPr>
      <w:r w:rsidRPr="00C408D6">
        <w:rPr>
          <w:rFonts w:asciiTheme="minorHAnsi" w:hAnsiTheme="minorHAnsi" w:cstheme="minorHAnsi"/>
          <w:sz w:val="16"/>
          <w:szCs w:val="16"/>
          <w:vertAlign w:val="superscript"/>
        </w:rPr>
        <w:t xml:space="preserve"> (data i podpis Dyrektora Zamawiającego)</w:t>
      </w:r>
    </w:p>
    <w:p w:rsidR="00581C07" w:rsidRDefault="000709AB"/>
    <w:sectPr w:rsidR="0058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3D1"/>
    <w:multiLevelType w:val="hybridMultilevel"/>
    <w:tmpl w:val="8A321F74"/>
    <w:lvl w:ilvl="0" w:tplc="3D2AC2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DD"/>
    <w:rsid w:val="000709AB"/>
    <w:rsid w:val="00413516"/>
    <w:rsid w:val="004D7B22"/>
    <w:rsid w:val="005E6218"/>
    <w:rsid w:val="00671162"/>
    <w:rsid w:val="006C3AA8"/>
    <w:rsid w:val="00747E34"/>
    <w:rsid w:val="008B181F"/>
    <w:rsid w:val="009E62DC"/>
    <w:rsid w:val="00A277DD"/>
    <w:rsid w:val="00B87B2A"/>
    <w:rsid w:val="00C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3375-3E0D-4BFF-B973-2B9686E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A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C3A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AA8"/>
    <w:rPr>
      <w:rFonts w:ascii="Thorndale" w:eastAsia="HG Mincho Light J" w:hAnsi="Thorndale" w:cs="Times New Roman"/>
      <w:color w:val="000000"/>
      <w:sz w:val="24"/>
      <w:szCs w:val="20"/>
    </w:rPr>
  </w:style>
  <w:style w:type="paragraph" w:styleId="Bezodstpw">
    <w:name w:val="No Spacing"/>
    <w:uiPriority w:val="1"/>
    <w:qFormat/>
    <w:rsid w:val="006C3AA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Standard">
    <w:name w:val="Standard"/>
    <w:rsid w:val="006C3AA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16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11</cp:revision>
  <cp:lastPrinted>2020-12-02T11:05:00Z</cp:lastPrinted>
  <dcterms:created xsi:type="dcterms:W3CDTF">2019-12-16T09:10:00Z</dcterms:created>
  <dcterms:modified xsi:type="dcterms:W3CDTF">2020-12-02T11:23:00Z</dcterms:modified>
</cp:coreProperties>
</file>