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4B8D" w14:textId="77777777" w:rsidR="001B7AE7" w:rsidRPr="00C95E9E" w:rsidRDefault="001B7AE7" w:rsidP="00C95E9E">
      <w:pPr>
        <w:spacing w:line="300" w:lineRule="atLeast"/>
        <w:jc w:val="both"/>
        <w:rPr>
          <w:rFonts w:asciiTheme="minorHAnsi" w:eastAsia="Calibri" w:hAnsiTheme="minorHAnsi" w:cstheme="minorHAnsi"/>
          <w:b/>
          <w:sz w:val="21"/>
          <w:szCs w:val="21"/>
          <w:lang w:eastAsia="zh-CN"/>
        </w:rPr>
      </w:pPr>
    </w:p>
    <w:p w14:paraId="02011700" w14:textId="77777777" w:rsidR="001B7AE7" w:rsidRPr="00C95E9E" w:rsidRDefault="004442A8" w:rsidP="00BE1E67">
      <w:pPr>
        <w:spacing w:line="300" w:lineRule="atLeast"/>
        <w:jc w:val="center"/>
        <w:rPr>
          <w:rFonts w:asciiTheme="minorHAnsi" w:eastAsia="Calibri" w:hAnsiTheme="minorHAnsi" w:cstheme="minorHAnsi"/>
          <w:sz w:val="21"/>
          <w:szCs w:val="21"/>
          <w:lang w:eastAsia="zh-CN"/>
        </w:rPr>
      </w:pPr>
      <w:r w:rsidRPr="00C95E9E">
        <w:rPr>
          <w:rFonts w:asciiTheme="minorHAnsi" w:eastAsia="Calibri" w:hAnsiTheme="minorHAnsi" w:cstheme="minorHAnsi"/>
          <w:b/>
          <w:sz w:val="21"/>
          <w:szCs w:val="21"/>
          <w:lang w:eastAsia="zh-CN"/>
        </w:rPr>
        <w:t>ZAMAWIAJĄCY</w:t>
      </w:r>
    </w:p>
    <w:p w14:paraId="59DF5E9B" w14:textId="77777777" w:rsidR="001B7AE7" w:rsidRPr="00C95E9E" w:rsidRDefault="001B7AE7" w:rsidP="00BE1E67">
      <w:pPr>
        <w:spacing w:line="300" w:lineRule="atLeast"/>
        <w:jc w:val="center"/>
        <w:rPr>
          <w:rFonts w:asciiTheme="minorHAnsi" w:eastAsia="Calibri" w:hAnsiTheme="minorHAnsi" w:cstheme="minorHAnsi"/>
          <w:b/>
          <w:bCs/>
          <w:color w:val="002060"/>
          <w:sz w:val="21"/>
          <w:szCs w:val="21"/>
          <w:lang w:eastAsia="zh-CN"/>
        </w:rPr>
      </w:pPr>
    </w:p>
    <w:p w14:paraId="71A5C560" w14:textId="77777777" w:rsidR="006C0B38" w:rsidRPr="006C0B38" w:rsidRDefault="006C0B38" w:rsidP="006C0B38">
      <w:pPr>
        <w:pStyle w:val="Nagwek"/>
        <w:spacing w:line="300" w:lineRule="atLeast"/>
        <w:jc w:val="center"/>
        <w:rPr>
          <w:rFonts w:asciiTheme="minorHAnsi" w:eastAsia="Calibri" w:hAnsiTheme="minorHAnsi" w:cstheme="minorHAnsi"/>
          <w:b/>
          <w:bCs/>
          <w:color w:val="002060"/>
          <w:sz w:val="22"/>
          <w:szCs w:val="22"/>
          <w:lang w:eastAsia="zh-CN"/>
        </w:rPr>
      </w:pPr>
      <w:r w:rsidRPr="006C0B38">
        <w:rPr>
          <w:rFonts w:asciiTheme="minorHAnsi" w:eastAsia="Calibri" w:hAnsiTheme="minorHAnsi" w:cstheme="minorHAnsi"/>
          <w:b/>
          <w:bCs/>
          <w:color w:val="002060"/>
          <w:sz w:val="22"/>
          <w:szCs w:val="22"/>
          <w:lang w:eastAsia="zh-CN"/>
        </w:rPr>
        <w:t>Miasto i Gmina Morawica</w:t>
      </w:r>
    </w:p>
    <w:p w14:paraId="7F91ECCE" w14:textId="77777777" w:rsidR="006C0B38" w:rsidRPr="006C0B38" w:rsidRDefault="006C0B38" w:rsidP="006C0B38">
      <w:pPr>
        <w:pStyle w:val="Nagwek"/>
        <w:spacing w:line="300" w:lineRule="atLeast"/>
        <w:jc w:val="center"/>
        <w:rPr>
          <w:rFonts w:asciiTheme="minorHAnsi" w:eastAsia="Calibri" w:hAnsiTheme="minorHAnsi" w:cstheme="minorHAnsi"/>
          <w:b/>
          <w:bCs/>
          <w:color w:val="002060"/>
          <w:sz w:val="22"/>
          <w:szCs w:val="22"/>
          <w:lang w:eastAsia="zh-CN"/>
        </w:rPr>
      </w:pPr>
      <w:r w:rsidRPr="006C0B38">
        <w:rPr>
          <w:rFonts w:asciiTheme="minorHAnsi" w:eastAsia="Calibri" w:hAnsiTheme="minorHAnsi" w:cstheme="minorHAnsi"/>
          <w:b/>
          <w:bCs/>
          <w:color w:val="002060"/>
          <w:sz w:val="22"/>
          <w:szCs w:val="22"/>
          <w:lang w:eastAsia="zh-CN"/>
        </w:rPr>
        <w:t>Numer NIP 657-26-30-604</w:t>
      </w:r>
    </w:p>
    <w:p w14:paraId="1C36A1A2" w14:textId="77777777" w:rsidR="006C0B38" w:rsidRPr="006C0B38" w:rsidRDefault="006C0B38" w:rsidP="006C0B38">
      <w:pPr>
        <w:pStyle w:val="Nagwek"/>
        <w:spacing w:line="300" w:lineRule="atLeast"/>
        <w:jc w:val="center"/>
        <w:rPr>
          <w:rFonts w:asciiTheme="minorHAnsi" w:eastAsia="Calibri" w:hAnsiTheme="minorHAnsi" w:cstheme="minorHAnsi"/>
          <w:b/>
          <w:bCs/>
          <w:color w:val="002060"/>
          <w:sz w:val="22"/>
          <w:szCs w:val="22"/>
          <w:lang w:eastAsia="zh-CN"/>
        </w:rPr>
      </w:pPr>
      <w:r w:rsidRPr="006C0B38">
        <w:rPr>
          <w:rFonts w:asciiTheme="minorHAnsi" w:eastAsia="Calibri" w:hAnsiTheme="minorHAnsi" w:cstheme="minorHAnsi"/>
          <w:b/>
          <w:bCs/>
          <w:color w:val="002060"/>
          <w:sz w:val="22"/>
          <w:szCs w:val="22"/>
          <w:lang w:eastAsia="zh-CN"/>
        </w:rPr>
        <w:t>Adres: Urząd Miasta i Gminy w Morawicy</w:t>
      </w:r>
    </w:p>
    <w:p w14:paraId="71B7C3D2" w14:textId="76E394FF" w:rsidR="000867F7" w:rsidRPr="006C0B38" w:rsidRDefault="006C0B38" w:rsidP="006C0B38">
      <w:pPr>
        <w:pStyle w:val="Nagwek"/>
        <w:spacing w:line="300" w:lineRule="atLeast"/>
        <w:jc w:val="center"/>
        <w:rPr>
          <w:rFonts w:asciiTheme="minorHAnsi" w:eastAsia="Calibri" w:hAnsiTheme="minorHAnsi" w:cstheme="minorHAnsi"/>
          <w:b/>
          <w:bCs/>
          <w:color w:val="002060"/>
          <w:sz w:val="22"/>
          <w:szCs w:val="22"/>
          <w:lang w:eastAsia="zh-CN"/>
        </w:rPr>
      </w:pPr>
      <w:r w:rsidRPr="006C0B38">
        <w:rPr>
          <w:rFonts w:asciiTheme="minorHAnsi" w:eastAsia="Calibri" w:hAnsiTheme="minorHAnsi" w:cstheme="minorHAnsi"/>
          <w:b/>
          <w:bCs/>
          <w:color w:val="002060"/>
          <w:sz w:val="22"/>
          <w:szCs w:val="22"/>
          <w:lang w:eastAsia="zh-CN"/>
        </w:rPr>
        <w:t>ul. Spacerowa 7, 26-026 Morawica</w:t>
      </w:r>
    </w:p>
    <w:p w14:paraId="3A0399D9" w14:textId="77777777" w:rsidR="001B7AE7" w:rsidRPr="00C95E9E" w:rsidRDefault="001B7AE7" w:rsidP="00BE1E67">
      <w:pPr>
        <w:pStyle w:val="Nagwek"/>
        <w:spacing w:line="300" w:lineRule="atLeast"/>
        <w:jc w:val="center"/>
        <w:rPr>
          <w:rFonts w:asciiTheme="minorHAnsi" w:hAnsiTheme="minorHAnsi" w:cstheme="minorHAnsi"/>
          <w:b/>
          <w:sz w:val="21"/>
          <w:szCs w:val="21"/>
        </w:rPr>
      </w:pPr>
    </w:p>
    <w:p w14:paraId="3731E6DC" w14:textId="77777777" w:rsidR="001B7AE7" w:rsidRPr="00C95E9E" w:rsidRDefault="004442A8" w:rsidP="00BE1E67">
      <w:pPr>
        <w:pStyle w:val="Nagwek"/>
        <w:spacing w:line="300" w:lineRule="atLeast"/>
        <w:jc w:val="center"/>
        <w:rPr>
          <w:rFonts w:asciiTheme="minorHAnsi" w:hAnsiTheme="minorHAnsi" w:cstheme="minorHAnsi"/>
          <w:b/>
          <w:sz w:val="21"/>
          <w:szCs w:val="21"/>
        </w:rPr>
      </w:pPr>
      <w:r w:rsidRPr="00C95E9E">
        <w:rPr>
          <w:rFonts w:asciiTheme="minorHAnsi" w:hAnsiTheme="minorHAnsi" w:cstheme="minorHAnsi"/>
          <w:b/>
          <w:sz w:val="21"/>
          <w:szCs w:val="21"/>
        </w:rPr>
        <w:t>SPECYFIKACJA WARUNKÓW ZAMÓWIENIA</w:t>
      </w:r>
    </w:p>
    <w:p w14:paraId="10725546" w14:textId="77777777" w:rsidR="001B7AE7" w:rsidRPr="00C95E9E" w:rsidRDefault="001B7AE7" w:rsidP="00BE1E67">
      <w:pPr>
        <w:pStyle w:val="pkt"/>
        <w:spacing w:before="0" w:after="0" w:line="300" w:lineRule="atLeast"/>
        <w:ind w:left="0" w:firstLine="0"/>
        <w:jc w:val="center"/>
        <w:rPr>
          <w:rFonts w:asciiTheme="minorHAnsi" w:hAnsiTheme="minorHAnsi" w:cstheme="minorHAnsi"/>
          <w:sz w:val="21"/>
          <w:szCs w:val="21"/>
        </w:rPr>
      </w:pPr>
    </w:p>
    <w:p w14:paraId="0D3E1F9F" w14:textId="77777777" w:rsidR="001B7AE7" w:rsidRPr="00C95E9E" w:rsidRDefault="001B7AE7" w:rsidP="00BE1E67">
      <w:pPr>
        <w:pStyle w:val="pkt"/>
        <w:spacing w:before="0" w:after="0" w:line="300" w:lineRule="atLeast"/>
        <w:ind w:left="0" w:firstLine="0"/>
        <w:jc w:val="center"/>
        <w:rPr>
          <w:rFonts w:asciiTheme="minorHAnsi" w:hAnsiTheme="minorHAnsi" w:cstheme="minorHAnsi"/>
          <w:sz w:val="21"/>
          <w:szCs w:val="21"/>
        </w:rPr>
      </w:pPr>
    </w:p>
    <w:p w14:paraId="234FCB4A" w14:textId="65D984AB" w:rsidR="001B7AE7" w:rsidRPr="00C95E9E" w:rsidRDefault="004442A8" w:rsidP="00BE1E67">
      <w:pPr>
        <w:pStyle w:val="pkt"/>
        <w:spacing w:before="0" w:after="0" w:line="300" w:lineRule="atLeast"/>
        <w:ind w:left="0" w:firstLine="0"/>
        <w:jc w:val="center"/>
        <w:rPr>
          <w:rFonts w:asciiTheme="minorHAnsi" w:hAnsiTheme="minorHAnsi" w:cstheme="minorHAnsi"/>
          <w:b/>
          <w:bCs/>
          <w:sz w:val="21"/>
          <w:szCs w:val="21"/>
        </w:rPr>
      </w:pPr>
      <w:r w:rsidRPr="00C95E9E">
        <w:rPr>
          <w:rFonts w:asciiTheme="minorHAnsi" w:hAnsiTheme="minorHAnsi" w:cstheme="minorHAnsi"/>
          <w:sz w:val="21"/>
          <w:szCs w:val="21"/>
        </w:rPr>
        <w:t xml:space="preserve">Postępowanie o udzielenie zamówienia publicznego prowadzone w trybie </w:t>
      </w:r>
      <w:r w:rsidR="007F3073" w:rsidRPr="00C95E9E">
        <w:rPr>
          <w:rFonts w:asciiTheme="minorHAnsi" w:hAnsiTheme="minorHAnsi" w:cstheme="minorHAnsi"/>
          <w:sz w:val="21"/>
          <w:szCs w:val="21"/>
        </w:rPr>
        <w:t>przetargu nieograniczonego</w:t>
      </w:r>
      <w:r w:rsidRPr="00C95E9E">
        <w:rPr>
          <w:rFonts w:asciiTheme="minorHAnsi" w:hAnsiTheme="minorHAnsi" w:cstheme="minorHAnsi"/>
          <w:sz w:val="21"/>
          <w:szCs w:val="21"/>
        </w:rPr>
        <w:t xml:space="preserve"> zgodnie z przepisami ustawy z dnia 11 września 2019 r. - Prawo zamówień publicznych </w:t>
      </w:r>
      <w:r w:rsidRPr="00C95E9E">
        <w:rPr>
          <w:rFonts w:asciiTheme="minorHAnsi" w:hAnsiTheme="minorHAnsi" w:cstheme="minorHAnsi"/>
          <w:sz w:val="21"/>
          <w:szCs w:val="21"/>
        </w:rPr>
        <w:br/>
        <w:t>(</w:t>
      </w:r>
      <w:proofErr w:type="spellStart"/>
      <w:r w:rsidRPr="00C95E9E">
        <w:rPr>
          <w:rFonts w:asciiTheme="minorHAnsi" w:hAnsiTheme="minorHAnsi" w:cstheme="minorHAnsi"/>
          <w:sz w:val="21"/>
          <w:szCs w:val="21"/>
        </w:rPr>
        <w:t>t.j</w:t>
      </w:r>
      <w:proofErr w:type="spellEnd"/>
      <w:r w:rsidRPr="00C95E9E">
        <w:rPr>
          <w:rFonts w:asciiTheme="minorHAnsi" w:hAnsiTheme="minorHAnsi" w:cstheme="minorHAnsi"/>
          <w:sz w:val="21"/>
          <w:szCs w:val="21"/>
        </w:rPr>
        <w:t>. Dz.U. z 20</w:t>
      </w:r>
      <w:r w:rsidR="005C14A2" w:rsidRPr="00C95E9E">
        <w:rPr>
          <w:rFonts w:asciiTheme="minorHAnsi" w:hAnsiTheme="minorHAnsi" w:cstheme="minorHAnsi"/>
          <w:sz w:val="21"/>
          <w:szCs w:val="21"/>
        </w:rPr>
        <w:t>22</w:t>
      </w:r>
      <w:r w:rsidRPr="00C95E9E">
        <w:rPr>
          <w:rFonts w:asciiTheme="minorHAnsi" w:hAnsiTheme="minorHAnsi" w:cstheme="minorHAnsi"/>
          <w:sz w:val="21"/>
          <w:szCs w:val="21"/>
        </w:rPr>
        <w:t xml:space="preserve"> r., poz. </w:t>
      </w:r>
      <w:r w:rsidR="005C14A2" w:rsidRPr="00C95E9E">
        <w:rPr>
          <w:rFonts w:asciiTheme="minorHAnsi" w:hAnsiTheme="minorHAnsi" w:cstheme="minorHAnsi"/>
          <w:sz w:val="21"/>
          <w:szCs w:val="21"/>
        </w:rPr>
        <w:t>1710</w:t>
      </w:r>
      <w:r w:rsidR="00D019AE" w:rsidRPr="00C95E9E">
        <w:rPr>
          <w:rFonts w:asciiTheme="minorHAnsi" w:hAnsiTheme="minorHAnsi" w:cstheme="minorHAnsi"/>
          <w:sz w:val="21"/>
          <w:szCs w:val="21"/>
        </w:rPr>
        <w:t xml:space="preserve"> z</w:t>
      </w:r>
      <w:r w:rsidR="00A0761C">
        <w:rPr>
          <w:rFonts w:asciiTheme="minorHAnsi" w:hAnsiTheme="minorHAnsi" w:cstheme="minorHAnsi"/>
          <w:sz w:val="21"/>
          <w:szCs w:val="21"/>
        </w:rPr>
        <w:t xml:space="preserve"> późń.</w:t>
      </w:r>
      <w:r w:rsidR="00D019AE" w:rsidRPr="00C95E9E">
        <w:rPr>
          <w:rFonts w:asciiTheme="minorHAnsi" w:hAnsiTheme="minorHAnsi" w:cstheme="minorHAnsi"/>
          <w:sz w:val="21"/>
          <w:szCs w:val="21"/>
        </w:rPr>
        <w:t>zm.</w:t>
      </w:r>
      <w:r w:rsidRPr="00C95E9E">
        <w:rPr>
          <w:rFonts w:asciiTheme="minorHAnsi" w:hAnsiTheme="minorHAnsi" w:cstheme="minorHAnsi"/>
          <w:sz w:val="21"/>
          <w:szCs w:val="21"/>
        </w:rPr>
        <w:t>)</w:t>
      </w:r>
    </w:p>
    <w:p w14:paraId="47369605" w14:textId="77777777" w:rsidR="001B7AE7" w:rsidRPr="00C95E9E" w:rsidRDefault="001B7AE7" w:rsidP="00BE1E67">
      <w:pPr>
        <w:pStyle w:val="pkt"/>
        <w:spacing w:before="0" w:after="0" w:line="300" w:lineRule="atLeast"/>
        <w:ind w:left="0" w:firstLine="0"/>
        <w:jc w:val="center"/>
        <w:rPr>
          <w:rFonts w:asciiTheme="minorHAnsi" w:hAnsiTheme="minorHAnsi" w:cstheme="minorHAnsi"/>
          <w:sz w:val="21"/>
          <w:szCs w:val="21"/>
        </w:rPr>
      </w:pPr>
    </w:p>
    <w:p w14:paraId="172F39A2" w14:textId="77777777" w:rsidR="001B7AE7" w:rsidRPr="00C95E9E" w:rsidRDefault="001B7AE7" w:rsidP="00BE1E67">
      <w:pPr>
        <w:pStyle w:val="pkt"/>
        <w:spacing w:before="0" w:after="0" w:line="300" w:lineRule="atLeast"/>
        <w:ind w:left="0" w:firstLine="0"/>
        <w:jc w:val="center"/>
        <w:rPr>
          <w:rFonts w:asciiTheme="minorHAnsi" w:hAnsiTheme="minorHAnsi" w:cstheme="minorHAnsi"/>
          <w:b/>
          <w:sz w:val="21"/>
          <w:szCs w:val="21"/>
        </w:rPr>
      </w:pPr>
    </w:p>
    <w:p w14:paraId="356C864F" w14:textId="1F694717" w:rsidR="006C0B38" w:rsidRPr="00C95E9E" w:rsidRDefault="0025407E" w:rsidP="006C0B38">
      <w:pPr>
        <w:pStyle w:val="pkt"/>
        <w:spacing w:before="0" w:after="0" w:line="300" w:lineRule="atLeast"/>
        <w:ind w:left="0" w:firstLine="0"/>
        <w:jc w:val="center"/>
        <w:rPr>
          <w:rFonts w:asciiTheme="minorHAnsi" w:hAnsiTheme="minorHAnsi" w:cstheme="minorHAnsi"/>
          <w:bCs/>
          <w:sz w:val="21"/>
          <w:szCs w:val="21"/>
        </w:rPr>
      </w:pPr>
      <w:r w:rsidRPr="00C95E9E">
        <w:rPr>
          <w:rFonts w:asciiTheme="minorHAnsi" w:hAnsiTheme="minorHAnsi" w:cstheme="minorHAnsi"/>
          <w:bCs/>
          <w:sz w:val="21"/>
          <w:szCs w:val="21"/>
        </w:rPr>
        <w:t>n</w:t>
      </w:r>
      <w:r w:rsidR="004442A8" w:rsidRPr="00C95E9E">
        <w:rPr>
          <w:rFonts w:asciiTheme="minorHAnsi" w:hAnsiTheme="minorHAnsi" w:cstheme="minorHAnsi"/>
          <w:bCs/>
          <w:sz w:val="21"/>
          <w:szCs w:val="21"/>
        </w:rPr>
        <w:t>azwa nadana zamówieniu:</w:t>
      </w:r>
    </w:p>
    <w:p w14:paraId="47122285" w14:textId="78FCDB59" w:rsidR="000867F7" w:rsidRPr="00C95E9E" w:rsidRDefault="006C0B38" w:rsidP="00BE1E67">
      <w:pPr>
        <w:spacing w:line="300" w:lineRule="atLeast"/>
        <w:jc w:val="center"/>
        <w:rPr>
          <w:rFonts w:asciiTheme="minorHAnsi" w:eastAsia="Calibri" w:hAnsiTheme="minorHAnsi" w:cstheme="minorHAnsi"/>
          <w:b/>
          <w:sz w:val="21"/>
          <w:szCs w:val="21"/>
          <w:lang w:eastAsia="zh-CN"/>
        </w:rPr>
      </w:pPr>
      <w:r w:rsidRPr="006C0B38">
        <w:rPr>
          <w:rFonts w:asciiTheme="minorHAnsi" w:eastAsia="Calibri" w:hAnsiTheme="minorHAnsi" w:cstheme="minorHAnsi"/>
          <w:b/>
          <w:sz w:val="21"/>
          <w:szCs w:val="21"/>
          <w:lang w:eastAsia="zh-CN"/>
        </w:rPr>
        <w:t>Miasto i Gmina Morawica.</w:t>
      </w:r>
    </w:p>
    <w:p w14:paraId="1DC32322" w14:textId="2927ACBD" w:rsidR="000867F7" w:rsidRPr="00C95E9E" w:rsidRDefault="000867F7" w:rsidP="00BE1E67">
      <w:pPr>
        <w:spacing w:line="300" w:lineRule="atLeast"/>
        <w:jc w:val="center"/>
        <w:rPr>
          <w:rFonts w:asciiTheme="minorHAnsi" w:eastAsia="Calibri" w:hAnsiTheme="minorHAnsi" w:cstheme="minorHAnsi"/>
          <w:b/>
          <w:sz w:val="21"/>
          <w:szCs w:val="21"/>
          <w:lang w:eastAsia="zh-CN"/>
        </w:rPr>
      </w:pPr>
      <w:r w:rsidRPr="00C95E9E">
        <w:rPr>
          <w:rFonts w:asciiTheme="minorHAnsi" w:eastAsia="Calibri" w:hAnsiTheme="minorHAnsi" w:cstheme="minorHAnsi"/>
          <w:b/>
          <w:sz w:val="21"/>
          <w:szCs w:val="21"/>
          <w:lang w:eastAsia="zh-CN"/>
        </w:rPr>
        <w:t>Kompleksowa dostawa gazu ziemnego.</w:t>
      </w:r>
    </w:p>
    <w:p w14:paraId="358C7B1E" w14:textId="3DB7966A" w:rsidR="001B7AE7" w:rsidRPr="00C95E9E" w:rsidRDefault="001B7AE7" w:rsidP="00BE1E67">
      <w:pPr>
        <w:spacing w:line="300" w:lineRule="atLeast"/>
        <w:jc w:val="center"/>
        <w:rPr>
          <w:rFonts w:asciiTheme="minorHAnsi" w:hAnsiTheme="minorHAnsi" w:cstheme="minorHAnsi"/>
          <w:b/>
          <w:sz w:val="21"/>
          <w:szCs w:val="21"/>
        </w:rPr>
      </w:pPr>
    </w:p>
    <w:p w14:paraId="04C4C747" w14:textId="77777777" w:rsidR="00C97858" w:rsidRPr="00C95E9E" w:rsidRDefault="00C97858" w:rsidP="00BE1E67">
      <w:pPr>
        <w:spacing w:line="300" w:lineRule="atLeast"/>
        <w:jc w:val="center"/>
        <w:rPr>
          <w:rFonts w:asciiTheme="minorHAnsi" w:hAnsiTheme="minorHAnsi" w:cstheme="minorHAnsi"/>
          <w:b/>
          <w:sz w:val="21"/>
          <w:szCs w:val="21"/>
        </w:rPr>
      </w:pPr>
    </w:p>
    <w:p w14:paraId="695C02F1" w14:textId="752BAD88" w:rsidR="001B7AE7" w:rsidRPr="00C95E9E" w:rsidRDefault="004442A8" w:rsidP="00BE1E67">
      <w:pPr>
        <w:spacing w:line="300" w:lineRule="atLeast"/>
        <w:jc w:val="center"/>
        <w:rPr>
          <w:rFonts w:asciiTheme="minorHAnsi" w:hAnsiTheme="minorHAnsi" w:cstheme="minorHAnsi"/>
          <w:sz w:val="21"/>
          <w:szCs w:val="21"/>
        </w:rPr>
      </w:pPr>
      <w:r w:rsidRPr="00C95E9E">
        <w:rPr>
          <w:rFonts w:asciiTheme="minorHAnsi" w:hAnsiTheme="minorHAnsi" w:cstheme="minorHAnsi"/>
          <w:b/>
          <w:sz w:val="21"/>
          <w:szCs w:val="21"/>
        </w:rPr>
        <w:t>Oznaczenie sprawy:</w:t>
      </w:r>
      <w:r w:rsidRPr="00C95E9E">
        <w:rPr>
          <w:rFonts w:asciiTheme="minorHAnsi" w:hAnsiTheme="minorHAnsi" w:cstheme="minorHAnsi"/>
          <w:sz w:val="21"/>
          <w:szCs w:val="21"/>
        </w:rPr>
        <w:t xml:space="preserve"> </w:t>
      </w:r>
      <w:r w:rsidR="006C0B38" w:rsidRPr="00EA5A25">
        <w:rPr>
          <w:rFonts w:asciiTheme="minorHAnsi" w:hAnsiTheme="minorHAnsi" w:cstheme="minorHAnsi"/>
          <w:b/>
          <w:sz w:val="21"/>
          <w:szCs w:val="21"/>
        </w:rPr>
        <w:t>BI.271.43.2023</w:t>
      </w:r>
    </w:p>
    <w:p w14:paraId="09E9B79D" w14:textId="77777777" w:rsidR="001B7AE7" w:rsidRPr="00C95E9E" w:rsidRDefault="001B7AE7" w:rsidP="00BE1E67">
      <w:pPr>
        <w:spacing w:line="300" w:lineRule="atLeast"/>
        <w:jc w:val="center"/>
        <w:rPr>
          <w:rFonts w:asciiTheme="minorHAnsi" w:hAnsiTheme="minorHAnsi" w:cstheme="minorHAnsi"/>
          <w:sz w:val="21"/>
          <w:szCs w:val="21"/>
        </w:rPr>
      </w:pPr>
    </w:p>
    <w:p w14:paraId="6635B044" w14:textId="77777777" w:rsidR="001B7AE7" w:rsidRPr="00C95E9E" w:rsidRDefault="001B7AE7" w:rsidP="00BE1E67">
      <w:pPr>
        <w:spacing w:line="300" w:lineRule="atLeast"/>
        <w:jc w:val="center"/>
        <w:rPr>
          <w:rFonts w:asciiTheme="minorHAnsi" w:eastAsia="Calibri" w:hAnsiTheme="minorHAnsi" w:cstheme="minorHAnsi"/>
          <w:sz w:val="21"/>
          <w:szCs w:val="21"/>
          <w:lang w:eastAsia="zh-CN"/>
        </w:rPr>
      </w:pPr>
    </w:p>
    <w:p w14:paraId="34B7FD51"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117DD363"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232330F8" w14:textId="77777777" w:rsidR="001B7AE7" w:rsidRPr="00C95E9E" w:rsidRDefault="001B7AE7" w:rsidP="00C95E9E">
      <w:pPr>
        <w:spacing w:line="300" w:lineRule="atLeast"/>
        <w:ind w:hanging="284"/>
        <w:jc w:val="both"/>
        <w:rPr>
          <w:rFonts w:asciiTheme="minorHAnsi" w:eastAsia="Calibri" w:hAnsiTheme="minorHAnsi" w:cstheme="minorHAnsi"/>
          <w:sz w:val="21"/>
          <w:szCs w:val="21"/>
          <w:lang w:eastAsia="zh-CN"/>
        </w:rPr>
      </w:pPr>
    </w:p>
    <w:p w14:paraId="181A4FD2" w14:textId="77777777" w:rsidR="001B7AE7" w:rsidRPr="00C95E9E" w:rsidRDefault="001B7AE7" w:rsidP="00C95E9E">
      <w:pPr>
        <w:spacing w:line="300" w:lineRule="atLeast"/>
        <w:ind w:hanging="284"/>
        <w:jc w:val="both"/>
        <w:rPr>
          <w:rFonts w:asciiTheme="minorHAnsi" w:eastAsia="Calibri" w:hAnsiTheme="minorHAnsi" w:cstheme="minorHAnsi"/>
          <w:sz w:val="21"/>
          <w:szCs w:val="21"/>
          <w:lang w:eastAsia="zh-CN"/>
        </w:rPr>
      </w:pPr>
    </w:p>
    <w:p w14:paraId="4474E7D5" w14:textId="77777777" w:rsidR="001B7AE7" w:rsidRPr="00C95E9E" w:rsidRDefault="004442A8" w:rsidP="00C95E9E">
      <w:pPr>
        <w:spacing w:line="300" w:lineRule="atLeast"/>
        <w:ind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Miejsce publikacji:</w:t>
      </w:r>
    </w:p>
    <w:p w14:paraId="53EEA73A" w14:textId="4DA215E6" w:rsidR="001B7AE7" w:rsidRPr="00C95E9E" w:rsidRDefault="004442A8" w:rsidP="00C95E9E">
      <w:pPr>
        <w:spacing w:line="300" w:lineRule="atLeast"/>
        <w:ind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1. </w:t>
      </w:r>
      <w:r w:rsidR="007F3073" w:rsidRPr="00C95E9E">
        <w:rPr>
          <w:rFonts w:asciiTheme="minorHAnsi" w:eastAsia="Calibri" w:hAnsiTheme="minorHAnsi" w:cstheme="minorHAnsi"/>
          <w:sz w:val="21"/>
          <w:szCs w:val="21"/>
          <w:lang w:eastAsia="zh-CN"/>
        </w:rPr>
        <w:t>Dziennik Urzędowy Unii Europejskiej, data przesłania ogłoszenia do publikacji</w:t>
      </w:r>
      <w:r w:rsidR="00DB1EA7" w:rsidRPr="00C95E9E">
        <w:rPr>
          <w:rFonts w:asciiTheme="minorHAnsi" w:eastAsia="Calibri" w:hAnsiTheme="minorHAnsi" w:cstheme="minorHAnsi"/>
          <w:sz w:val="21"/>
          <w:szCs w:val="21"/>
          <w:lang w:eastAsia="zh-CN"/>
        </w:rPr>
        <w:t xml:space="preserve"> </w:t>
      </w:r>
      <w:r w:rsidR="00BB70A9">
        <w:rPr>
          <w:rFonts w:asciiTheme="minorHAnsi" w:eastAsia="Calibri" w:hAnsiTheme="minorHAnsi" w:cstheme="minorHAnsi"/>
          <w:sz w:val="21"/>
          <w:szCs w:val="21"/>
          <w:lang w:eastAsia="zh-CN"/>
        </w:rPr>
        <w:t>10 sierpnia 2023</w:t>
      </w:r>
    </w:p>
    <w:p w14:paraId="551C9DF6" w14:textId="4353120E" w:rsidR="001B7AE7" w:rsidRPr="00362D83" w:rsidRDefault="004442A8" w:rsidP="00362D83">
      <w:pPr>
        <w:spacing w:line="300" w:lineRule="atLeast"/>
        <w:ind w:hanging="284"/>
        <w:jc w:val="both"/>
        <w:rPr>
          <w:rFonts w:asciiTheme="minorHAnsi" w:eastAsia="Calibri" w:hAnsiTheme="minorHAnsi" w:cstheme="minorHAnsi"/>
          <w:bCs/>
          <w:sz w:val="21"/>
          <w:szCs w:val="21"/>
          <w:lang w:eastAsia="zh-CN"/>
        </w:rPr>
      </w:pPr>
      <w:r w:rsidRPr="00C95E9E">
        <w:rPr>
          <w:rFonts w:asciiTheme="minorHAnsi" w:eastAsia="Calibri" w:hAnsiTheme="minorHAnsi" w:cstheme="minorHAnsi"/>
          <w:sz w:val="21"/>
          <w:szCs w:val="21"/>
          <w:lang w:eastAsia="zh-CN"/>
        </w:rPr>
        <w:t>2. Strona internetowa prowadzonego postępowania:</w:t>
      </w:r>
      <w:r w:rsidR="00B02445" w:rsidRPr="00C95E9E">
        <w:rPr>
          <w:rFonts w:asciiTheme="minorHAnsi" w:eastAsia="Calibri" w:hAnsiTheme="minorHAnsi" w:cstheme="minorHAnsi"/>
          <w:b/>
          <w:sz w:val="21"/>
          <w:szCs w:val="21"/>
          <w:lang w:eastAsia="zh-CN"/>
        </w:rPr>
        <w:t xml:space="preserve"> </w:t>
      </w:r>
      <w:hyperlink r:id="rId8" w:history="1">
        <w:r w:rsidR="00362D83" w:rsidRPr="00362D83">
          <w:rPr>
            <w:rStyle w:val="Hipercze"/>
            <w:rFonts w:asciiTheme="minorHAnsi" w:eastAsia="Calibri" w:hAnsiTheme="minorHAnsi" w:cstheme="minorHAnsi"/>
            <w:bCs/>
            <w:sz w:val="21"/>
            <w:szCs w:val="21"/>
            <w:lang w:eastAsia="zh-CN"/>
          </w:rPr>
          <w:t>https://platformazakupowa.pl/transakcja/793565</w:t>
        </w:r>
      </w:hyperlink>
      <w:r w:rsidR="00362D83" w:rsidRPr="00362D83">
        <w:rPr>
          <w:rFonts w:asciiTheme="minorHAnsi" w:eastAsia="Calibri" w:hAnsiTheme="minorHAnsi" w:cstheme="minorHAnsi"/>
          <w:bCs/>
          <w:sz w:val="21"/>
          <w:szCs w:val="21"/>
          <w:lang w:eastAsia="zh-CN"/>
        </w:rPr>
        <w:t xml:space="preserve"> </w:t>
      </w:r>
    </w:p>
    <w:p w14:paraId="45E4D45D" w14:textId="77777777" w:rsidR="001B7AE7" w:rsidRPr="00C95E9E" w:rsidRDefault="004442A8" w:rsidP="00C95E9E">
      <w:pPr>
        <w:spacing w:line="300" w:lineRule="atLeast"/>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 </w:t>
      </w:r>
    </w:p>
    <w:p w14:paraId="76B3C022"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68DEDC13" w14:textId="77777777" w:rsidR="001B7AE7" w:rsidRPr="00C95E9E" w:rsidRDefault="001B7AE7" w:rsidP="00C95E9E">
      <w:pPr>
        <w:spacing w:line="300" w:lineRule="atLeast"/>
        <w:jc w:val="both"/>
        <w:rPr>
          <w:rFonts w:asciiTheme="minorHAnsi" w:eastAsia="Calibri" w:hAnsiTheme="minorHAnsi" w:cstheme="minorHAnsi"/>
          <w:sz w:val="21"/>
          <w:szCs w:val="21"/>
          <w:lang w:eastAsia="zh-CN"/>
        </w:rPr>
      </w:pPr>
    </w:p>
    <w:p w14:paraId="48ADAB54" w14:textId="7D74F561" w:rsidR="001B7AE7" w:rsidRPr="00C95E9E" w:rsidRDefault="006C0B38" w:rsidP="00C95E9E">
      <w:pPr>
        <w:spacing w:line="300" w:lineRule="atLeast"/>
        <w:jc w:val="both"/>
        <w:rPr>
          <w:rFonts w:asciiTheme="minorHAnsi" w:hAnsiTheme="minorHAnsi" w:cstheme="minorHAnsi"/>
          <w:sz w:val="21"/>
          <w:szCs w:val="21"/>
        </w:rPr>
      </w:pPr>
      <w:r w:rsidRPr="006C0B38">
        <w:rPr>
          <w:rFonts w:asciiTheme="minorHAnsi" w:hAnsiTheme="minorHAnsi" w:cstheme="minorHAnsi"/>
          <w:sz w:val="21"/>
          <w:szCs w:val="21"/>
        </w:rPr>
        <w:t>Morawica</w:t>
      </w:r>
      <w:r w:rsidR="007F3073" w:rsidRPr="00C95E9E">
        <w:rPr>
          <w:rFonts w:asciiTheme="minorHAnsi" w:eastAsia="Calibri" w:hAnsiTheme="minorHAnsi" w:cstheme="minorHAnsi"/>
          <w:sz w:val="21"/>
          <w:szCs w:val="21"/>
        </w:rPr>
        <w:t>, dnia</w:t>
      </w:r>
      <w:r w:rsidR="00D019AE" w:rsidRPr="00C95E9E">
        <w:rPr>
          <w:rFonts w:asciiTheme="minorHAnsi" w:eastAsia="Calibri" w:hAnsiTheme="minorHAnsi" w:cstheme="minorHAnsi"/>
          <w:sz w:val="21"/>
          <w:szCs w:val="21"/>
        </w:rPr>
        <w:t xml:space="preserve"> </w:t>
      </w:r>
      <w:r w:rsidR="00BB70A9">
        <w:rPr>
          <w:rFonts w:asciiTheme="minorHAnsi" w:eastAsia="Calibri" w:hAnsiTheme="minorHAnsi" w:cstheme="minorHAnsi"/>
          <w:sz w:val="21"/>
          <w:szCs w:val="21"/>
        </w:rPr>
        <w:t>10 sierpnia 2023</w:t>
      </w:r>
      <w:r w:rsidR="00D019AE" w:rsidRPr="00C95E9E">
        <w:rPr>
          <w:rFonts w:asciiTheme="minorHAnsi" w:eastAsia="Calibri" w:hAnsiTheme="minorHAnsi" w:cstheme="minorHAnsi"/>
          <w:sz w:val="21"/>
          <w:szCs w:val="21"/>
        </w:rPr>
        <w:t>r</w:t>
      </w:r>
      <w:r w:rsidR="007F3073" w:rsidRPr="00C95E9E">
        <w:rPr>
          <w:rFonts w:asciiTheme="minorHAnsi" w:eastAsia="Calibri" w:hAnsiTheme="minorHAnsi" w:cstheme="minorHAnsi"/>
          <w:sz w:val="21"/>
          <w:szCs w:val="21"/>
        </w:rPr>
        <w:t>.</w:t>
      </w:r>
      <w:r w:rsidR="007F3073" w:rsidRPr="00C95E9E">
        <w:rPr>
          <w:rFonts w:asciiTheme="minorHAnsi" w:hAnsiTheme="minorHAnsi" w:cstheme="minorHAnsi"/>
          <w:sz w:val="21"/>
          <w:szCs w:val="21"/>
        </w:rPr>
        <w:br w:type="page"/>
      </w:r>
    </w:p>
    <w:p w14:paraId="49929AF8" w14:textId="77777777" w:rsidR="001B7AE7" w:rsidRPr="00C95E9E" w:rsidRDefault="004442A8"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lastRenderedPageBreak/>
        <w:t>Spis treści</w:t>
      </w:r>
    </w:p>
    <w:p w14:paraId="184FF3B0" w14:textId="77777777" w:rsidR="001B7AE7" w:rsidRPr="003E4A89" w:rsidRDefault="001B7AE7" w:rsidP="003E4A89">
      <w:pPr>
        <w:spacing w:line="360" w:lineRule="auto"/>
        <w:jc w:val="both"/>
        <w:rPr>
          <w:rFonts w:asciiTheme="minorHAnsi" w:hAnsiTheme="minorHAnsi" w:cstheme="minorHAnsi"/>
          <w:sz w:val="21"/>
          <w:szCs w:val="21"/>
        </w:rPr>
      </w:pPr>
    </w:p>
    <w:sdt>
      <w:sdtPr>
        <w:rPr>
          <w:rFonts w:asciiTheme="minorHAnsi" w:hAnsiTheme="minorHAnsi" w:cstheme="minorHAnsi"/>
          <w:sz w:val="21"/>
          <w:szCs w:val="21"/>
        </w:rPr>
        <w:id w:val="2030677837"/>
        <w:docPartObj>
          <w:docPartGallery w:val="Table of Contents"/>
          <w:docPartUnique/>
        </w:docPartObj>
      </w:sdtPr>
      <w:sdtContent>
        <w:p w14:paraId="3CB412EA" w14:textId="77777777" w:rsidR="00320050" w:rsidRPr="00320050" w:rsidRDefault="004442A8" w:rsidP="00320050">
          <w:pPr>
            <w:pStyle w:val="Spistreci1"/>
            <w:spacing w:line="360" w:lineRule="auto"/>
            <w:ind w:left="420" w:hanging="420"/>
            <w:rPr>
              <w:rFonts w:asciiTheme="minorHAnsi" w:eastAsiaTheme="minorEastAsia" w:hAnsiTheme="minorHAnsi" w:cstheme="minorBidi"/>
              <w:noProof/>
              <w:sz w:val="21"/>
              <w:szCs w:val="21"/>
            </w:rPr>
          </w:pPr>
          <w:r w:rsidRPr="00320050">
            <w:fldChar w:fldCharType="begin"/>
          </w:r>
          <w:r w:rsidRPr="00320050">
            <w:rPr>
              <w:rStyle w:val="czeindeksu"/>
              <w:rFonts w:asciiTheme="minorHAnsi" w:hAnsiTheme="minorHAnsi" w:cstheme="minorHAnsi"/>
              <w:webHidden/>
              <w:sz w:val="21"/>
              <w:szCs w:val="21"/>
            </w:rPr>
            <w:instrText>TOC \z \o "1-3" \u \h</w:instrText>
          </w:r>
          <w:r w:rsidRPr="00320050">
            <w:rPr>
              <w:rStyle w:val="czeindeksu"/>
              <w:rFonts w:asciiTheme="minorHAnsi" w:hAnsiTheme="minorHAnsi" w:cstheme="minorHAnsi"/>
              <w:sz w:val="21"/>
              <w:szCs w:val="21"/>
            </w:rPr>
            <w:fldChar w:fldCharType="separate"/>
          </w:r>
          <w:hyperlink w:anchor="_Toc140058519" w:history="1">
            <w:r w:rsidR="00320050" w:rsidRPr="00320050">
              <w:rPr>
                <w:rStyle w:val="Hipercze"/>
                <w:noProof/>
                <w:sz w:val="21"/>
                <w:szCs w:val="21"/>
              </w:rPr>
              <w:t>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NAZWA ORAZ ADRES ZAMAWIAJĄCEGO, NUMER TELEFONU, ADRES POCZTY ELEKTRONICZNEJ I ADRES STRONY INTERNETOWEJ PROWADZONEGO POSTĘPOWANIA, SŁOWNICZEK</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_Toc140058519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3</w:t>
            </w:r>
            <w:r w:rsidR="00320050" w:rsidRPr="00320050">
              <w:rPr>
                <w:noProof/>
                <w:webHidden/>
                <w:sz w:val="21"/>
                <w:szCs w:val="21"/>
              </w:rPr>
              <w:fldChar w:fldCharType="end"/>
            </w:r>
          </w:hyperlink>
        </w:p>
        <w:p w14:paraId="63465D18"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0" w:history="1">
            <w:r w:rsidR="00320050" w:rsidRPr="00320050">
              <w:rPr>
                <w:rStyle w:val="Hipercze"/>
                <w:rFonts w:cstheme="minorHAnsi"/>
                <w:noProof/>
                <w:sz w:val="21"/>
                <w:szCs w:val="21"/>
              </w:rPr>
              <w:t>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TRYB UDZIELENIA ZAMÓWIENIA</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_Toc140058520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5</w:t>
            </w:r>
            <w:r w:rsidR="00320050" w:rsidRPr="00320050">
              <w:rPr>
                <w:noProof/>
                <w:webHidden/>
                <w:sz w:val="21"/>
                <w:szCs w:val="21"/>
              </w:rPr>
              <w:fldChar w:fldCharType="end"/>
            </w:r>
          </w:hyperlink>
        </w:p>
        <w:p w14:paraId="1D6E4381"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1" w:history="1">
            <w:r w:rsidR="00320050" w:rsidRPr="00320050">
              <w:rPr>
                <w:rStyle w:val="Hipercze"/>
                <w:rFonts w:cstheme="minorHAnsi"/>
                <w:noProof/>
                <w:sz w:val="21"/>
                <w:szCs w:val="21"/>
              </w:rPr>
              <w:t>III.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OPIS PRZEDMIOTU ZAMÓWIENIA</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_Toc140058521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5</w:t>
            </w:r>
            <w:r w:rsidR="00320050" w:rsidRPr="00320050">
              <w:rPr>
                <w:noProof/>
                <w:webHidden/>
                <w:sz w:val="21"/>
                <w:szCs w:val="21"/>
              </w:rPr>
              <w:fldChar w:fldCharType="end"/>
            </w:r>
          </w:hyperlink>
        </w:p>
        <w:p w14:paraId="2A2060EA"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2" w:history="1">
            <w:r w:rsidR="00320050" w:rsidRPr="00320050">
              <w:rPr>
                <w:rStyle w:val="Hipercze"/>
                <w:rFonts w:cstheme="minorHAnsi"/>
                <w:noProof/>
                <w:sz w:val="21"/>
                <w:szCs w:val="21"/>
              </w:rPr>
              <w:t>IV.</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TERMIN WYKONANIA ZAMÓWIENIA</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_Toc140058522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7</w:t>
            </w:r>
            <w:r w:rsidR="00320050" w:rsidRPr="00320050">
              <w:rPr>
                <w:noProof/>
                <w:webHidden/>
                <w:sz w:val="21"/>
                <w:szCs w:val="21"/>
              </w:rPr>
              <w:fldChar w:fldCharType="end"/>
            </w:r>
          </w:hyperlink>
        </w:p>
        <w:p w14:paraId="3732BB90"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3" w:history="1">
            <w:r w:rsidR="00320050" w:rsidRPr="00320050">
              <w:rPr>
                <w:rStyle w:val="Hipercze"/>
                <w:rFonts w:cstheme="minorHAnsi"/>
                <w:noProof/>
                <w:sz w:val="21"/>
                <w:szCs w:val="21"/>
              </w:rPr>
              <w:t>V.</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PODSTAWY WYKLUCZENIA</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_Toc140058523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8</w:t>
            </w:r>
            <w:r w:rsidR="00320050" w:rsidRPr="00320050">
              <w:rPr>
                <w:noProof/>
                <w:webHidden/>
                <w:sz w:val="21"/>
                <w:szCs w:val="21"/>
              </w:rPr>
              <w:fldChar w:fldCharType="end"/>
            </w:r>
          </w:hyperlink>
        </w:p>
        <w:p w14:paraId="305252E3"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4" w:history="1">
            <w:r w:rsidR="00320050" w:rsidRPr="00320050">
              <w:rPr>
                <w:rStyle w:val="Hipercze"/>
                <w:rFonts w:cstheme="minorHAnsi"/>
                <w:noProof/>
                <w:sz w:val="21"/>
                <w:szCs w:val="21"/>
              </w:rPr>
              <w:t>VI.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WARUNKI UDZIAŁU W POSTĘPOWANIU</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_Toc140058524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10</w:t>
            </w:r>
            <w:r w:rsidR="00320050" w:rsidRPr="00320050">
              <w:rPr>
                <w:noProof/>
                <w:webHidden/>
                <w:sz w:val="21"/>
                <w:szCs w:val="21"/>
              </w:rPr>
              <w:fldChar w:fldCharType="end"/>
            </w:r>
          </w:hyperlink>
        </w:p>
        <w:p w14:paraId="6142A48E" w14:textId="77777777" w:rsidR="00320050" w:rsidRPr="00320050" w:rsidRDefault="00000000" w:rsidP="00320050">
          <w:pPr>
            <w:pStyle w:val="Spistreci1"/>
            <w:spacing w:line="360" w:lineRule="auto"/>
            <w:ind w:left="420" w:hanging="420"/>
            <w:rPr>
              <w:rFonts w:asciiTheme="minorHAnsi" w:eastAsiaTheme="minorEastAsia" w:hAnsiTheme="minorHAnsi" w:cstheme="minorBidi"/>
              <w:noProof/>
              <w:sz w:val="21"/>
              <w:szCs w:val="21"/>
            </w:rPr>
          </w:pPr>
          <w:hyperlink w:anchor="_Toc140058525" w:history="1">
            <w:r w:rsidR="00320050" w:rsidRPr="00320050">
              <w:rPr>
                <w:rStyle w:val="Hipercze"/>
                <w:rFonts w:cstheme="minorHAnsi"/>
                <w:noProof/>
                <w:sz w:val="21"/>
                <w:szCs w:val="21"/>
              </w:rPr>
              <w:t>VII.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OŚWIADCZENIA I DOKUMENTY, JAKIE WYKONAWCY ZOBOWIĄZANI SĄ ZŁOŻYĆ W CELU WYKAZANIA SPEŁNIANIA WARUNKÓW UDZIAŁU W POSTĘPOWANIU ORAZ BRAKU PODSTAW WYKLUCZENIA</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_Toc140058525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11</w:t>
            </w:r>
            <w:r w:rsidR="00320050" w:rsidRPr="00320050">
              <w:rPr>
                <w:noProof/>
                <w:webHidden/>
                <w:sz w:val="21"/>
                <w:szCs w:val="21"/>
              </w:rPr>
              <w:fldChar w:fldCharType="end"/>
            </w:r>
          </w:hyperlink>
        </w:p>
        <w:p w14:paraId="54AFD079" w14:textId="77777777" w:rsidR="00320050" w:rsidRPr="00320050" w:rsidRDefault="00000000" w:rsidP="00320050">
          <w:pPr>
            <w:pStyle w:val="Spistreci1"/>
            <w:spacing w:line="360" w:lineRule="auto"/>
            <w:ind w:left="420" w:hanging="420"/>
            <w:rPr>
              <w:rFonts w:asciiTheme="minorHAnsi" w:eastAsiaTheme="minorEastAsia" w:hAnsiTheme="minorHAnsi" w:cstheme="minorBidi"/>
              <w:noProof/>
              <w:sz w:val="21"/>
              <w:szCs w:val="21"/>
            </w:rPr>
          </w:pPr>
          <w:hyperlink w:anchor="_Toc140058526" w:history="1">
            <w:r w:rsidR="00320050" w:rsidRPr="00320050">
              <w:rPr>
                <w:rStyle w:val="Hipercze"/>
                <w:rFonts w:cstheme="minorHAnsi"/>
                <w:noProof/>
                <w:sz w:val="21"/>
                <w:szCs w:val="21"/>
              </w:rPr>
              <w:t>VIII.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INFORMACJE O SPOSOBIE I ŚRODKACH KOMUNIKACJI, PRZY UŻYCIU KTÓRYCH ZAMAWIAJĄCY BĘDZIE KOMUNIKOWAŁ SIĘ Z WYKONAWCAMI</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_Toc140058526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15</w:t>
            </w:r>
            <w:r w:rsidR="00320050" w:rsidRPr="00320050">
              <w:rPr>
                <w:noProof/>
                <w:webHidden/>
                <w:sz w:val="21"/>
                <w:szCs w:val="21"/>
              </w:rPr>
              <w:fldChar w:fldCharType="end"/>
            </w:r>
          </w:hyperlink>
        </w:p>
        <w:p w14:paraId="77DD9994"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7" w:history="1">
            <w:r w:rsidR="00320050" w:rsidRPr="00320050">
              <w:rPr>
                <w:rStyle w:val="Hipercze"/>
                <w:rFonts w:cstheme="minorHAnsi"/>
                <w:noProof/>
                <w:sz w:val="21"/>
                <w:szCs w:val="21"/>
              </w:rPr>
              <w:t>IX.</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FORMA I POSTAĆ SKŁADANYCH OŚWIADCZEŃ I DOKUMENTÓW ORAZ OFERTY</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_Toc140058527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17</w:t>
            </w:r>
            <w:r w:rsidR="00320050" w:rsidRPr="00320050">
              <w:rPr>
                <w:noProof/>
                <w:webHidden/>
                <w:sz w:val="21"/>
                <w:szCs w:val="21"/>
              </w:rPr>
              <w:fldChar w:fldCharType="end"/>
            </w:r>
          </w:hyperlink>
        </w:p>
        <w:p w14:paraId="0B59CAFD"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8" w:history="1">
            <w:r w:rsidR="00320050" w:rsidRPr="00320050">
              <w:rPr>
                <w:rStyle w:val="Hipercze"/>
                <w:rFonts w:cstheme="minorHAnsi"/>
                <w:noProof/>
                <w:sz w:val="21"/>
                <w:szCs w:val="21"/>
              </w:rPr>
              <w:t>X.</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TERMIN ZWIĄZANIA OFERTĄ</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_Toc140058528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19</w:t>
            </w:r>
            <w:r w:rsidR="00320050" w:rsidRPr="00320050">
              <w:rPr>
                <w:noProof/>
                <w:webHidden/>
                <w:sz w:val="21"/>
                <w:szCs w:val="21"/>
              </w:rPr>
              <w:fldChar w:fldCharType="end"/>
            </w:r>
          </w:hyperlink>
        </w:p>
        <w:p w14:paraId="0ECD0815"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29" w:history="1">
            <w:r w:rsidR="00320050" w:rsidRPr="00320050">
              <w:rPr>
                <w:rStyle w:val="Hipercze"/>
                <w:rFonts w:cstheme="minorHAnsi"/>
                <w:noProof/>
                <w:sz w:val="21"/>
                <w:szCs w:val="21"/>
              </w:rPr>
              <w:t>XI.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OPIS SPOSOBU PRZYGOTOWANIA OFERTY</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_Toc140058529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19</w:t>
            </w:r>
            <w:r w:rsidR="00320050" w:rsidRPr="00320050">
              <w:rPr>
                <w:noProof/>
                <w:webHidden/>
                <w:sz w:val="21"/>
                <w:szCs w:val="21"/>
              </w:rPr>
              <w:fldChar w:fldCharType="end"/>
            </w:r>
          </w:hyperlink>
        </w:p>
        <w:p w14:paraId="6ABBBBA2"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0" w:history="1">
            <w:r w:rsidR="00320050" w:rsidRPr="00320050">
              <w:rPr>
                <w:rStyle w:val="Hipercze"/>
                <w:rFonts w:cstheme="minorHAnsi"/>
                <w:noProof/>
                <w:sz w:val="21"/>
                <w:szCs w:val="21"/>
              </w:rPr>
              <w:t>XII.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TERMIN SKŁADANIA I OTWARCIA OFERT</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_Toc140058530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21</w:t>
            </w:r>
            <w:r w:rsidR="00320050" w:rsidRPr="00320050">
              <w:rPr>
                <w:noProof/>
                <w:webHidden/>
                <w:sz w:val="21"/>
                <w:szCs w:val="21"/>
              </w:rPr>
              <w:fldChar w:fldCharType="end"/>
            </w:r>
          </w:hyperlink>
        </w:p>
        <w:p w14:paraId="3F1A23EC"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1" w:history="1">
            <w:r w:rsidR="00320050" w:rsidRPr="00320050">
              <w:rPr>
                <w:rStyle w:val="Hipercze"/>
                <w:rFonts w:cstheme="minorHAnsi"/>
                <w:noProof/>
                <w:sz w:val="21"/>
                <w:szCs w:val="21"/>
              </w:rPr>
              <w:t>XIII.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SPOSÓB OBLICZENIA CENY</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_Toc140058531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22</w:t>
            </w:r>
            <w:r w:rsidR="00320050" w:rsidRPr="00320050">
              <w:rPr>
                <w:noProof/>
                <w:webHidden/>
                <w:sz w:val="21"/>
                <w:szCs w:val="21"/>
              </w:rPr>
              <w:fldChar w:fldCharType="end"/>
            </w:r>
          </w:hyperlink>
        </w:p>
        <w:p w14:paraId="68E0E80D"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2" w:history="1">
            <w:r w:rsidR="00320050" w:rsidRPr="00320050">
              <w:rPr>
                <w:rStyle w:val="Hipercze"/>
                <w:rFonts w:cstheme="minorHAnsi"/>
                <w:noProof/>
                <w:sz w:val="21"/>
                <w:szCs w:val="21"/>
              </w:rPr>
              <w:t>XIV.</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OPIS KRYTERIÓW OCENY OFERT WRAZ Z PODANIEM WAG TYCH KRYTERIÓW I SPOSOBU OCENY OFERT</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_Toc140058532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24</w:t>
            </w:r>
            <w:r w:rsidR="00320050" w:rsidRPr="00320050">
              <w:rPr>
                <w:noProof/>
                <w:webHidden/>
                <w:sz w:val="21"/>
                <w:szCs w:val="21"/>
              </w:rPr>
              <w:fldChar w:fldCharType="end"/>
            </w:r>
          </w:hyperlink>
        </w:p>
        <w:p w14:paraId="17333A54"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3" w:history="1">
            <w:r w:rsidR="00320050" w:rsidRPr="00320050">
              <w:rPr>
                <w:rStyle w:val="Hipercze"/>
                <w:rFonts w:cstheme="minorHAnsi"/>
                <w:noProof/>
                <w:sz w:val="21"/>
                <w:szCs w:val="21"/>
              </w:rPr>
              <w:t>XV.</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WYMAGANIA DOTYCZ</w:t>
            </w:r>
            <w:r w:rsidR="00320050" w:rsidRPr="00320050">
              <w:rPr>
                <w:rStyle w:val="Hipercze"/>
                <w:rFonts w:cstheme="minorHAnsi"/>
                <w:noProof/>
                <w:sz w:val="21"/>
                <w:szCs w:val="21"/>
              </w:rPr>
              <w:t>Ą</w:t>
            </w:r>
            <w:r w:rsidR="00320050" w:rsidRPr="00320050">
              <w:rPr>
                <w:rStyle w:val="Hipercze"/>
                <w:rFonts w:cstheme="minorHAnsi"/>
                <w:noProof/>
                <w:sz w:val="21"/>
                <w:szCs w:val="21"/>
              </w:rPr>
              <w:t>CE WADIUM</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_Toc140058533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25</w:t>
            </w:r>
            <w:r w:rsidR="00320050" w:rsidRPr="00320050">
              <w:rPr>
                <w:noProof/>
                <w:webHidden/>
                <w:sz w:val="21"/>
                <w:szCs w:val="21"/>
              </w:rPr>
              <w:fldChar w:fldCharType="end"/>
            </w:r>
          </w:hyperlink>
        </w:p>
        <w:p w14:paraId="235168CE"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4" w:history="1">
            <w:r w:rsidR="00320050" w:rsidRPr="00320050">
              <w:rPr>
                <w:rStyle w:val="Hipercze"/>
                <w:rFonts w:cstheme="minorHAnsi"/>
                <w:noProof/>
                <w:sz w:val="21"/>
                <w:szCs w:val="21"/>
              </w:rPr>
              <w:t>XVI.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ZABEZPIECZENIE NALEŻYTEGO WYKONANIA UMOWY</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_Toc140058534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26</w:t>
            </w:r>
            <w:r w:rsidR="00320050" w:rsidRPr="00320050">
              <w:rPr>
                <w:noProof/>
                <w:webHidden/>
                <w:sz w:val="21"/>
                <w:szCs w:val="21"/>
              </w:rPr>
              <w:fldChar w:fldCharType="end"/>
            </w:r>
          </w:hyperlink>
        </w:p>
        <w:p w14:paraId="052E7AD6" w14:textId="77777777" w:rsidR="00320050" w:rsidRPr="00320050" w:rsidRDefault="00000000" w:rsidP="00320050">
          <w:pPr>
            <w:pStyle w:val="Spistreci1"/>
            <w:tabs>
              <w:tab w:val="left" w:pos="880"/>
            </w:tabs>
            <w:spacing w:line="360" w:lineRule="auto"/>
            <w:ind w:left="420" w:hanging="420"/>
            <w:rPr>
              <w:rFonts w:asciiTheme="minorHAnsi" w:eastAsiaTheme="minorEastAsia" w:hAnsiTheme="minorHAnsi" w:cstheme="minorBidi"/>
              <w:noProof/>
              <w:sz w:val="21"/>
              <w:szCs w:val="21"/>
            </w:rPr>
          </w:pPr>
          <w:hyperlink w:anchor="_Toc140058535" w:history="1">
            <w:r w:rsidR="00320050" w:rsidRPr="00320050">
              <w:rPr>
                <w:rStyle w:val="Hipercze"/>
                <w:rFonts w:cstheme="minorHAnsi"/>
                <w:noProof/>
                <w:sz w:val="21"/>
                <w:szCs w:val="21"/>
              </w:rPr>
              <w:t>XVII.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INFORMACJE O FORMALNOŚCIACH, JAKIE MUSZĄ ZOSTAĆ DOPEŁNIONE PO WYBORZE OFERTY W CELU ZAWARCIA UMOWY W SPRAWIE ZAMÓWIENIA PUBLICZNEGO</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_Toc140058535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26</w:t>
            </w:r>
            <w:r w:rsidR="00320050" w:rsidRPr="00320050">
              <w:rPr>
                <w:noProof/>
                <w:webHidden/>
                <w:sz w:val="21"/>
                <w:szCs w:val="21"/>
              </w:rPr>
              <w:fldChar w:fldCharType="end"/>
            </w:r>
          </w:hyperlink>
        </w:p>
        <w:p w14:paraId="632B089B" w14:textId="425FEE47" w:rsidR="00320050" w:rsidRPr="00320050" w:rsidRDefault="00000000" w:rsidP="00320050">
          <w:pPr>
            <w:pStyle w:val="Spistreci1"/>
            <w:tabs>
              <w:tab w:val="left" w:pos="880"/>
            </w:tabs>
            <w:spacing w:line="360" w:lineRule="auto"/>
            <w:rPr>
              <w:rFonts w:asciiTheme="minorHAnsi" w:eastAsiaTheme="minorEastAsia" w:hAnsiTheme="minorHAnsi" w:cstheme="minorBidi"/>
              <w:noProof/>
              <w:sz w:val="21"/>
              <w:szCs w:val="21"/>
            </w:rPr>
          </w:pPr>
          <w:hyperlink w:anchor="_Toc140058536" w:history="1">
            <w:r w:rsidR="00320050" w:rsidRPr="00320050">
              <w:rPr>
                <w:rStyle w:val="Hipercze"/>
                <w:rFonts w:cstheme="minorHAnsi"/>
                <w:noProof/>
                <w:sz w:val="21"/>
                <w:szCs w:val="21"/>
              </w:rPr>
              <w:t>XVIII.PROJEKTOWANE POSTANOWIENIA UMOWY</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_Toc140058536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27</w:t>
            </w:r>
            <w:r w:rsidR="00320050" w:rsidRPr="00320050">
              <w:rPr>
                <w:noProof/>
                <w:webHidden/>
                <w:sz w:val="21"/>
                <w:szCs w:val="21"/>
              </w:rPr>
              <w:fldChar w:fldCharType="end"/>
            </w:r>
          </w:hyperlink>
        </w:p>
        <w:p w14:paraId="04F60A3D"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7" w:history="1">
            <w:r w:rsidR="00320050" w:rsidRPr="00320050">
              <w:rPr>
                <w:rStyle w:val="Hipercze"/>
                <w:rFonts w:cstheme="minorHAnsi"/>
                <w:noProof/>
                <w:sz w:val="21"/>
                <w:szCs w:val="21"/>
              </w:rPr>
              <w:t>XIX.</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POUCZENIE O ŚRODKACH OCHRONY PRAWNEJ PRZYSŁUGUJĄCYCH WYKONAWCY</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_Toc140058537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27</w:t>
            </w:r>
            <w:r w:rsidR="00320050" w:rsidRPr="00320050">
              <w:rPr>
                <w:noProof/>
                <w:webHidden/>
                <w:sz w:val="21"/>
                <w:szCs w:val="21"/>
              </w:rPr>
              <w:fldChar w:fldCharType="end"/>
            </w:r>
          </w:hyperlink>
        </w:p>
        <w:p w14:paraId="6DF37729"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8" w:history="1">
            <w:r w:rsidR="00320050" w:rsidRPr="00320050">
              <w:rPr>
                <w:rStyle w:val="Hipercze"/>
                <w:rFonts w:cstheme="minorHAnsi"/>
                <w:noProof/>
                <w:sz w:val="21"/>
                <w:szCs w:val="21"/>
              </w:rPr>
              <w:t>XX.</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POSTANOWIENIA DODATKOWE</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_Toc140058538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28</w:t>
            </w:r>
            <w:r w:rsidR="00320050" w:rsidRPr="00320050">
              <w:rPr>
                <w:noProof/>
                <w:webHidden/>
                <w:sz w:val="21"/>
                <w:szCs w:val="21"/>
              </w:rPr>
              <w:fldChar w:fldCharType="end"/>
            </w:r>
          </w:hyperlink>
        </w:p>
        <w:p w14:paraId="302F5828" w14:textId="77777777" w:rsidR="00320050" w:rsidRPr="00320050" w:rsidRDefault="00000000" w:rsidP="00320050">
          <w:pPr>
            <w:pStyle w:val="Spistreci1"/>
            <w:spacing w:line="360" w:lineRule="auto"/>
            <w:rPr>
              <w:rFonts w:asciiTheme="minorHAnsi" w:eastAsiaTheme="minorEastAsia" w:hAnsiTheme="minorHAnsi" w:cstheme="minorBidi"/>
              <w:noProof/>
              <w:sz w:val="21"/>
              <w:szCs w:val="21"/>
            </w:rPr>
          </w:pPr>
          <w:hyperlink w:anchor="_Toc140058539" w:history="1">
            <w:r w:rsidR="00320050" w:rsidRPr="00320050">
              <w:rPr>
                <w:rStyle w:val="Hipercze"/>
                <w:rFonts w:cstheme="minorHAnsi"/>
                <w:noProof/>
                <w:sz w:val="21"/>
                <w:szCs w:val="21"/>
              </w:rPr>
              <w:t>XXI.</w:t>
            </w:r>
            <w:r w:rsidR="00320050" w:rsidRPr="00320050">
              <w:rPr>
                <w:rFonts w:asciiTheme="minorHAnsi" w:eastAsiaTheme="minorEastAsia" w:hAnsiTheme="minorHAnsi" w:cstheme="minorBidi"/>
                <w:noProof/>
                <w:sz w:val="21"/>
                <w:szCs w:val="21"/>
              </w:rPr>
              <w:tab/>
            </w:r>
            <w:r w:rsidR="00320050" w:rsidRPr="00320050">
              <w:rPr>
                <w:rStyle w:val="Hipercze"/>
                <w:rFonts w:cstheme="minorHAnsi"/>
                <w:noProof/>
                <w:sz w:val="21"/>
                <w:szCs w:val="21"/>
              </w:rPr>
              <w:t>OCHRONA DANYCH OSOBOWYCH</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_Toc140058539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29</w:t>
            </w:r>
            <w:r w:rsidR="00320050" w:rsidRPr="00320050">
              <w:rPr>
                <w:noProof/>
                <w:webHidden/>
                <w:sz w:val="21"/>
                <w:szCs w:val="21"/>
              </w:rPr>
              <w:fldChar w:fldCharType="end"/>
            </w:r>
          </w:hyperlink>
        </w:p>
        <w:p w14:paraId="2355BE8A" w14:textId="77777777" w:rsidR="00320050" w:rsidRPr="00320050" w:rsidRDefault="00000000" w:rsidP="00320050">
          <w:pPr>
            <w:pStyle w:val="Spistreci1"/>
            <w:tabs>
              <w:tab w:val="left" w:pos="660"/>
            </w:tabs>
            <w:spacing w:line="360" w:lineRule="auto"/>
            <w:rPr>
              <w:rFonts w:asciiTheme="minorHAnsi" w:eastAsiaTheme="minorEastAsia" w:hAnsiTheme="minorHAnsi" w:cstheme="minorBidi"/>
              <w:noProof/>
              <w:sz w:val="21"/>
              <w:szCs w:val="21"/>
            </w:rPr>
          </w:pPr>
          <w:hyperlink w:anchor="_Toc140058540" w:history="1">
            <w:r w:rsidR="00320050" w:rsidRPr="00320050">
              <w:rPr>
                <w:rStyle w:val="Hipercze"/>
                <w:noProof/>
                <w:sz w:val="21"/>
                <w:szCs w:val="21"/>
              </w:rPr>
              <w:t>XXII.</w:t>
            </w:r>
            <w:r w:rsidR="00320050" w:rsidRPr="00320050">
              <w:rPr>
                <w:rFonts w:asciiTheme="minorHAnsi" w:eastAsiaTheme="minorEastAsia" w:hAnsiTheme="minorHAnsi" w:cstheme="minorBidi"/>
                <w:noProof/>
                <w:sz w:val="21"/>
                <w:szCs w:val="21"/>
              </w:rPr>
              <w:tab/>
            </w:r>
            <w:r w:rsidR="00320050" w:rsidRPr="00320050">
              <w:rPr>
                <w:rStyle w:val="Hipercze"/>
                <w:noProof/>
                <w:sz w:val="21"/>
                <w:szCs w:val="21"/>
              </w:rPr>
              <w:t>ZAŁĄCZNIKI DO SWZ</w:t>
            </w:r>
            <w:r w:rsidR="00320050" w:rsidRPr="00320050">
              <w:rPr>
                <w:noProof/>
                <w:webHidden/>
                <w:sz w:val="21"/>
                <w:szCs w:val="21"/>
              </w:rPr>
              <w:tab/>
            </w:r>
            <w:r w:rsidR="00320050" w:rsidRPr="00320050">
              <w:rPr>
                <w:noProof/>
                <w:webHidden/>
                <w:sz w:val="21"/>
                <w:szCs w:val="21"/>
              </w:rPr>
              <w:fldChar w:fldCharType="begin"/>
            </w:r>
            <w:r w:rsidR="00320050" w:rsidRPr="00320050">
              <w:rPr>
                <w:noProof/>
                <w:webHidden/>
                <w:sz w:val="21"/>
                <w:szCs w:val="21"/>
              </w:rPr>
              <w:instrText xml:space="preserve"> PAGEREF _Toc140058540 \h </w:instrText>
            </w:r>
            <w:r w:rsidR="00320050" w:rsidRPr="00320050">
              <w:rPr>
                <w:noProof/>
                <w:webHidden/>
                <w:sz w:val="21"/>
                <w:szCs w:val="21"/>
              </w:rPr>
            </w:r>
            <w:r w:rsidR="00320050" w:rsidRPr="00320050">
              <w:rPr>
                <w:noProof/>
                <w:webHidden/>
                <w:sz w:val="21"/>
                <w:szCs w:val="21"/>
              </w:rPr>
              <w:fldChar w:fldCharType="separate"/>
            </w:r>
            <w:r w:rsidR="0060489E">
              <w:rPr>
                <w:noProof/>
                <w:webHidden/>
                <w:sz w:val="21"/>
                <w:szCs w:val="21"/>
              </w:rPr>
              <w:t>30</w:t>
            </w:r>
            <w:r w:rsidR="00320050" w:rsidRPr="00320050">
              <w:rPr>
                <w:noProof/>
                <w:webHidden/>
                <w:sz w:val="21"/>
                <w:szCs w:val="21"/>
              </w:rPr>
              <w:fldChar w:fldCharType="end"/>
            </w:r>
          </w:hyperlink>
        </w:p>
        <w:p w14:paraId="0F32F0D6" w14:textId="207EF4F7" w:rsidR="001B7AE7" w:rsidRPr="00320050" w:rsidRDefault="004442A8" w:rsidP="00320050">
          <w:pPr>
            <w:pStyle w:val="Spistreci1"/>
            <w:tabs>
              <w:tab w:val="left" w:pos="660"/>
            </w:tabs>
            <w:spacing w:line="360" w:lineRule="auto"/>
            <w:rPr>
              <w:rFonts w:asciiTheme="minorHAnsi" w:eastAsiaTheme="minorEastAsia" w:hAnsiTheme="minorHAnsi" w:cstheme="minorHAnsi"/>
              <w:sz w:val="21"/>
              <w:szCs w:val="21"/>
            </w:rPr>
          </w:pPr>
          <w:r w:rsidRPr="00320050">
            <w:rPr>
              <w:rStyle w:val="czeindeksu"/>
              <w:rFonts w:asciiTheme="minorHAnsi" w:hAnsiTheme="minorHAnsi" w:cstheme="minorHAnsi"/>
              <w:sz w:val="21"/>
              <w:szCs w:val="21"/>
            </w:rPr>
            <w:fldChar w:fldCharType="end"/>
          </w:r>
        </w:p>
      </w:sdtContent>
    </w:sdt>
    <w:p w14:paraId="304DE8C8" w14:textId="77777777" w:rsidR="001B7AE7" w:rsidRPr="00C95E9E" w:rsidRDefault="001B7AE7" w:rsidP="00C95E9E">
      <w:pPr>
        <w:spacing w:line="300" w:lineRule="atLeast"/>
        <w:ind w:hanging="846"/>
        <w:jc w:val="both"/>
        <w:rPr>
          <w:rFonts w:asciiTheme="minorHAnsi" w:hAnsiTheme="minorHAnsi" w:cstheme="minorHAnsi"/>
          <w:sz w:val="21"/>
          <w:szCs w:val="21"/>
        </w:rPr>
      </w:pPr>
    </w:p>
    <w:p w14:paraId="37E80C7C" w14:textId="77777777" w:rsidR="001B7AE7" w:rsidRPr="00C95E9E" w:rsidRDefault="001B7AE7" w:rsidP="00C95E9E">
      <w:pPr>
        <w:tabs>
          <w:tab w:val="left" w:pos="4048"/>
        </w:tabs>
        <w:spacing w:line="300" w:lineRule="atLeast"/>
        <w:jc w:val="both"/>
        <w:rPr>
          <w:rFonts w:asciiTheme="minorHAnsi" w:hAnsiTheme="minorHAnsi" w:cstheme="minorHAnsi"/>
          <w:sz w:val="21"/>
          <w:szCs w:val="21"/>
        </w:rPr>
      </w:pPr>
    </w:p>
    <w:p w14:paraId="5C33C3FE" w14:textId="77777777" w:rsidR="001B7AE7" w:rsidRPr="00C95E9E" w:rsidRDefault="001B7AE7" w:rsidP="00C95E9E">
      <w:pPr>
        <w:tabs>
          <w:tab w:val="left" w:pos="4048"/>
        </w:tabs>
        <w:spacing w:line="300" w:lineRule="atLeast"/>
        <w:jc w:val="both"/>
        <w:rPr>
          <w:rFonts w:asciiTheme="minorHAnsi" w:hAnsiTheme="minorHAnsi" w:cstheme="minorHAnsi"/>
          <w:sz w:val="21"/>
          <w:szCs w:val="21"/>
        </w:rPr>
      </w:pPr>
    </w:p>
    <w:p w14:paraId="48F2C409" w14:textId="77777777" w:rsidR="001B7AE7" w:rsidRPr="00C95E9E" w:rsidRDefault="001B7AE7" w:rsidP="00C95E9E">
      <w:pPr>
        <w:tabs>
          <w:tab w:val="left" w:pos="4048"/>
        </w:tabs>
        <w:spacing w:line="300" w:lineRule="atLeast"/>
        <w:jc w:val="both"/>
        <w:rPr>
          <w:rFonts w:asciiTheme="minorHAnsi" w:hAnsiTheme="minorHAnsi" w:cstheme="minorHAnsi"/>
          <w:sz w:val="21"/>
          <w:szCs w:val="21"/>
        </w:rPr>
      </w:pPr>
    </w:p>
    <w:p w14:paraId="475DB761" w14:textId="42DF0D02" w:rsidR="001B7AE7" w:rsidRPr="00C95E9E" w:rsidRDefault="004442A8" w:rsidP="00D53393">
      <w:pPr>
        <w:pStyle w:val="Nagwek1"/>
        <w:numPr>
          <w:ilvl w:val="0"/>
          <w:numId w:val="52"/>
        </w:numPr>
        <w:spacing w:beforeAutospacing="0" w:afterAutospacing="0" w:line="300" w:lineRule="atLeast"/>
        <w:jc w:val="both"/>
        <w:rPr>
          <w:rFonts w:asciiTheme="minorHAnsi" w:hAnsiTheme="minorHAnsi" w:cstheme="minorHAnsi"/>
          <w:szCs w:val="21"/>
        </w:rPr>
      </w:pPr>
      <w:r w:rsidRPr="00C95E9E">
        <w:rPr>
          <w:rFonts w:asciiTheme="minorHAnsi" w:hAnsiTheme="minorHAnsi" w:cstheme="minorHAnsi"/>
          <w:szCs w:val="21"/>
        </w:rPr>
        <w:br w:type="page"/>
      </w:r>
      <w:bookmarkStart w:id="0" w:name="_Toc140058519"/>
      <w:r w:rsidRPr="00C95E9E">
        <w:rPr>
          <w:rFonts w:asciiTheme="minorHAnsi" w:hAnsiTheme="minorHAnsi" w:cstheme="minorHAnsi"/>
          <w:szCs w:val="21"/>
        </w:rPr>
        <w:lastRenderedPageBreak/>
        <w:t>NAZWA ORAZ ADRES ZAMAWIAJĄCEGO, NUMER TELEFONU, ADRES POCZTY ELEKTRONICZNEJ I ADRES STRONY INTERNETOWEJ PROWADZONEGO POSTĘPOWANIA, SŁOWNICZEK</w:t>
      </w:r>
      <w:bookmarkEnd w:id="0"/>
      <w:r w:rsidRPr="00C95E9E">
        <w:rPr>
          <w:rFonts w:asciiTheme="minorHAnsi" w:hAnsiTheme="minorHAnsi" w:cstheme="minorHAnsi"/>
          <w:szCs w:val="21"/>
        </w:rPr>
        <w:t xml:space="preserve"> </w:t>
      </w:r>
    </w:p>
    <w:p w14:paraId="7150E112" w14:textId="77777777" w:rsidR="001B7AE7" w:rsidRPr="00C95E9E" w:rsidRDefault="001B7AE7" w:rsidP="00C95E9E">
      <w:pPr>
        <w:tabs>
          <w:tab w:val="left" w:pos="851"/>
        </w:tabs>
        <w:spacing w:line="300" w:lineRule="atLeast"/>
        <w:ind w:left="851"/>
        <w:jc w:val="both"/>
        <w:rPr>
          <w:rFonts w:asciiTheme="minorHAnsi" w:hAnsiTheme="minorHAnsi" w:cstheme="minorHAnsi"/>
          <w:sz w:val="21"/>
          <w:szCs w:val="21"/>
        </w:rPr>
      </w:pPr>
    </w:p>
    <w:p w14:paraId="46D771C4" w14:textId="77777777" w:rsidR="001B7AE7" w:rsidRPr="00C95E9E" w:rsidRDefault="004442A8" w:rsidP="00D53393">
      <w:pPr>
        <w:numPr>
          <w:ilvl w:val="0"/>
          <w:numId w:val="33"/>
        </w:numPr>
        <w:spacing w:line="300" w:lineRule="atLeast"/>
        <w:ind w:left="284" w:hanging="284"/>
        <w:jc w:val="both"/>
        <w:rPr>
          <w:rFonts w:asciiTheme="minorHAnsi" w:eastAsia="Calibri" w:hAnsiTheme="minorHAnsi" w:cstheme="minorHAnsi"/>
          <w:b/>
          <w:sz w:val="21"/>
          <w:szCs w:val="21"/>
          <w:lang w:eastAsia="en-US"/>
        </w:rPr>
      </w:pPr>
      <w:r w:rsidRPr="00C95E9E">
        <w:rPr>
          <w:rFonts w:asciiTheme="minorHAnsi" w:eastAsia="Calibri" w:hAnsiTheme="minorHAnsi" w:cstheme="minorHAnsi"/>
          <w:sz w:val="21"/>
          <w:szCs w:val="21"/>
          <w:lang w:eastAsia="en-US"/>
        </w:rPr>
        <w:t xml:space="preserve">Zamawiający: </w:t>
      </w:r>
      <w:r w:rsidRPr="00C95E9E">
        <w:rPr>
          <w:rFonts w:asciiTheme="minorHAnsi" w:eastAsia="Calibri" w:hAnsiTheme="minorHAnsi" w:cstheme="minorHAnsi"/>
          <w:sz w:val="21"/>
          <w:szCs w:val="21"/>
          <w:lang w:eastAsia="en-US"/>
        </w:rPr>
        <w:tab/>
      </w:r>
    </w:p>
    <w:p w14:paraId="0C598FC5" w14:textId="73AE39DD" w:rsidR="00C95E9E" w:rsidRPr="00C95E9E" w:rsidRDefault="006C0B38" w:rsidP="00C95E9E">
      <w:pPr>
        <w:spacing w:line="300" w:lineRule="atLeast"/>
        <w:ind w:left="2834" w:hanging="2550"/>
        <w:jc w:val="both"/>
        <w:rPr>
          <w:rFonts w:asciiTheme="minorHAnsi" w:hAnsiTheme="minorHAnsi" w:cstheme="minorHAnsi"/>
          <w:b/>
          <w:bCs/>
          <w:color w:val="000000"/>
          <w:sz w:val="21"/>
          <w:szCs w:val="21"/>
        </w:rPr>
      </w:pPr>
      <w:r w:rsidRPr="006C0B38">
        <w:rPr>
          <w:rFonts w:asciiTheme="minorHAnsi" w:hAnsiTheme="minorHAnsi" w:cstheme="minorHAnsi"/>
          <w:b/>
          <w:bCs/>
          <w:color w:val="000000"/>
          <w:sz w:val="21"/>
          <w:szCs w:val="21"/>
        </w:rPr>
        <w:t>Miasto i Gmina Morawica</w:t>
      </w:r>
    </w:p>
    <w:p w14:paraId="47D89F4A" w14:textId="6EBF2D85" w:rsidR="006C0B38" w:rsidRPr="006C0B38" w:rsidRDefault="006C0B38" w:rsidP="006C0B38">
      <w:pPr>
        <w:spacing w:line="300" w:lineRule="atLeast"/>
        <w:ind w:left="2834" w:hanging="2550"/>
        <w:jc w:val="both"/>
        <w:rPr>
          <w:rFonts w:asciiTheme="minorHAnsi" w:hAnsiTheme="minorHAnsi" w:cstheme="minorHAnsi"/>
          <w:color w:val="000000"/>
          <w:sz w:val="21"/>
          <w:szCs w:val="21"/>
        </w:rPr>
      </w:pPr>
      <w:r>
        <w:rPr>
          <w:rFonts w:asciiTheme="minorHAnsi" w:hAnsiTheme="minorHAnsi" w:cstheme="minorHAnsi"/>
          <w:color w:val="000000"/>
          <w:sz w:val="21"/>
          <w:szCs w:val="21"/>
        </w:rPr>
        <w:t>Siedziba</w:t>
      </w: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sidRPr="006C0B38">
        <w:rPr>
          <w:rFonts w:asciiTheme="minorHAnsi" w:hAnsiTheme="minorHAnsi" w:cstheme="minorHAnsi"/>
          <w:color w:val="000000"/>
          <w:sz w:val="21"/>
          <w:szCs w:val="21"/>
        </w:rPr>
        <w:t>ul. Spacerowa 7, 26-026 Morawica</w:t>
      </w:r>
    </w:p>
    <w:p w14:paraId="5C63AD94" w14:textId="00B3B9A0" w:rsidR="006C0B38" w:rsidRPr="006C0B38" w:rsidRDefault="006C0B38" w:rsidP="006C0B38">
      <w:pPr>
        <w:spacing w:line="300" w:lineRule="atLeast"/>
        <w:ind w:left="2834" w:hanging="2550"/>
        <w:jc w:val="both"/>
        <w:rPr>
          <w:rFonts w:asciiTheme="minorHAnsi" w:hAnsiTheme="minorHAnsi" w:cstheme="minorHAnsi"/>
          <w:color w:val="000000"/>
          <w:sz w:val="21"/>
          <w:szCs w:val="21"/>
        </w:rPr>
      </w:pPr>
      <w:r>
        <w:rPr>
          <w:rFonts w:asciiTheme="minorHAnsi" w:hAnsiTheme="minorHAnsi" w:cstheme="minorHAnsi"/>
          <w:color w:val="000000"/>
          <w:sz w:val="21"/>
          <w:szCs w:val="21"/>
        </w:rPr>
        <w:t>Numer NIP</w:t>
      </w:r>
      <w:r>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sidRPr="006C0B38">
        <w:rPr>
          <w:rFonts w:asciiTheme="minorHAnsi" w:hAnsiTheme="minorHAnsi" w:cstheme="minorHAnsi"/>
          <w:color w:val="000000"/>
          <w:sz w:val="21"/>
          <w:szCs w:val="21"/>
        </w:rPr>
        <w:t>657-26-30-604</w:t>
      </w:r>
    </w:p>
    <w:p w14:paraId="7706DC7B" w14:textId="77777777" w:rsidR="006C0B38" w:rsidRPr="006C0B38" w:rsidRDefault="006C0B38" w:rsidP="006C0B38">
      <w:pPr>
        <w:spacing w:line="300" w:lineRule="atLeast"/>
        <w:ind w:left="2834" w:hanging="2550"/>
        <w:jc w:val="both"/>
        <w:rPr>
          <w:rFonts w:asciiTheme="minorHAnsi" w:hAnsiTheme="minorHAnsi" w:cstheme="minorHAnsi"/>
          <w:color w:val="000000"/>
          <w:sz w:val="21"/>
          <w:szCs w:val="21"/>
          <w:lang w:val="en-US"/>
        </w:rPr>
      </w:pPr>
      <w:proofErr w:type="spellStart"/>
      <w:r w:rsidRPr="006C0B38">
        <w:rPr>
          <w:rFonts w:asciiTheme="minorHAnsi" w:hAnsiTheme="minorHAnsi" w:cstheme="minorHAnsi"/>
          <w:color w:val="000000"/>
          <w:sz w:val="21"/>
          <w:szCs w:val="21"/>
          <w:lang w:val="en-US"/>
        </w:rPr>
        <w:t>Numer</w:t>
      </w:r>
      <w:proofErr w:type="spellEnd"/>
      <w:r w:rsidRPr="006C0B38">
        <w:rPr>
          <w:rFonts w:asciiTheme="minorHAnsi" w:hAnsiTheme="minorHAnsi" w:cstheme="minorHAnsi"/>
          <w:color w:val="000000"/>
          <w:sz w:val="21"/>
          <w:szCs w:val="21"/>
          <w:lang w:val="en-US"/>
        </w:rPr>
        <w:t xml:space="preserve"> </w:t>
      </w:r>
      <w:proofErr w:type="spellStart"/>
      <w:r w:rsidRPr="006C0B38">
        <w:rPr>
          <w:rFonts w:asciiTheme="minorHAnsi" w:hAnsiTheme="minorHAnsi" w:cstheme="minorHAnsi"/>
          <w:color w:val="000000"/>
          <w:sz w:val="21"/>
          <w:szCs w:val="21"/>
          <w:lang w:val="en-US"/>
        </w:rPr>
        <w:t>Regon</w:t>
      </w:r>
      <w:proofErr w:type="spellEnd"/>
      <w:r w:rsidRPr="006C0B38">
        <w:rPr>
          <w:rFonts w:asciiTheme="minorHAnsi" w:hAnsiTheme="minorHAnsi" w:cstheme="minorHAnsi"/>
          <w:color w:val="000000"/>
          <w:sz w:val="21"/>
          <w:szCs w:val="21"/>
          <w:lang w:val="en-US"/>
        </w:rPr>
        <w:tab/>
      </w:r>
      <w:r w:rsidRPr="006C0B38">
        <w:rPr>
          <w:rFonts w:asciiTheme="minorHAnsi" w:hAnsiTheme="minorHAnsi" w:cstheme="minorHAnsi"/>
          <w:color w:val="000000"/>
          <w:sz w:val="21"/>
          <w:szCs w:val="21"/>
          <w:lang w:val="en-US"/>
        </w:rPr>
        <w:tab/>
      </w:r>
      <w:r w:rsidRPr="006C0B38">
        <w:rPr>
          <w:rFonts w:asciiTheme="minorHAnsi" w:hAnsiTheme="minorHAnsi" w:cstheme="minorHAnsi"/>
          <w:color w:val="000000"/>
          <w:sz w:val="21"/>
          <w:szCs w:val="21"/>
          <w:lang w:val="en-US"/>
        </w:rPr>
        <w:tab/>
      </w:r>
      <w:r w:rsidRPr="006C0B38">
        <w:rPr>
          <w:rFonts w:asciiTheme="minorHAnsi" w:hAnsiTheme="minorHAnsi" w:cstheme="minorHAnsi"/>
          <w:color w:val="000000"/>
          <w:sz w:val="21"/>
          <w:szCs w:val="21"/>
        </w:rPr>
        <w:t>291010352</w:t>
      </w:r>
    </w:p>
    <w:p w14:paraId="5D455318" w14:textId="77777777" w:rsidR="006C0B38" w:rsidRPr="006C0B38" w:rsidRDefault="006C0B38" w:rsidP="006C0B38">
      <w:pPr>
        <w:spacing w:line="300" w:lineRule="atLeast"/>
        <w:ind w:left="2834" w:hanging="2550"/>
        <w:jc w:val="both"/>
        <w:rPr>
          <w:rFonts w:asciiTheme="minorHAnsi" w:hAnsiTheme="minorHAnsi" w:cstheme="minorHAnsi"/>
          <w:color w:val="000000"/>
          <w:sz w:val="21"/>
          <w:szCs w:val="21"/>
          <w:lang w:val="en-US"/>
        </w:rPr>
      </w:pPr>
      <w:proofErr w:type="spellStart"/>
      <w:r w:rsidRPr="006C0B38">
        <w:rPr>
          <w:rFonts w:asciiTheme="minorHAnsi" w:hAnsiTheme="minorHAnsi" w:cstheme="minorHAnsi"/>
          <w:color w:val="000000"/>
          <w:sz w:val="21"/>
          <w:szCs w:val="21"/>
          <w:lang w:val="en-US"/>
        </w:rPr>
        <w:t>adres</w:t>
      </w:r>
      <w:proofErr w:type="spellEnd"/>
      <w:r w:rsidRPr="006C0B38">
        <w:rPr>
          <w:rFonts w:asciiTheme="minorHAnsi" w:hAnsiTheme="minorHAnsi" w:cstheme="minorHAnsi"/>
          <w:color w:val="000000"/>
          <w:sz w:val="21"/>
          <w:szCs w:val="21"/>
          <w:lang w:val="en-US"/>
        </w:rPr>
        <w:t xml:space="preserve"> </w:t>
      </w:r>
      <w:proofErr w:type="spellStart"/>
      <w:r w:rsidRPr="006C0B38">
        <w:rPr>
          <w:rFonts w:asciiTheme="minorHAnsi" w:hAnsiTheme="minorHAnsi" w:cstheme="minorHAnsi"/>
          <w:color w:val="000000"/>
          <w:sz w:val="21"/>
          <w:szCs w:val="21"/>
          <w:lang w:val="en-US"/>
        </w:rPr>
        <w:t>internetowy</w:t>
      </w:r>
      <w:proofErr w:type="spellEnd"/>
      <w:r w:rsidRPr="006C0B38">
        <w:rPr>
          <w:rFonts w:asciiTheme="minorHAnsi" w:hAnsiTheme="minorHAnsi" w:cstheme="minorHAnsi"/>
          <w:color w:val="000000"/>
          <w:sz w:val="21"/>
          <w:szCs w:val="21"/>
          <w:lang w:val="en-US"/>
        </w:rPr>
        <w:tab/>
      </w:r>
      <w:r w:rsidRPr="006C0B38">
        <w:rPr>
          <w:rFonts w:asciiTheme="minorHAnsi" w:hAnsiTheme="minorHAnsi" w:cstheme="minorHAnsi"/>
          <w:color w:val="000000"/>
          <w:sz w:val="21"/>
          <w:szCs w:val="21"/>
          <w:lang w:val="en-US"/>
        </w:rPr>
        <w:tab/>
      </w:r>
      <w:r w:rsidRPr="006C0B38">
        <w:rPr>
          <w:rFonts w:asciiTheme="minorHAnsi" w:hAnsiTheme="minorHAnsi" w:cstheme="minorHAnsi"/>
          <w:color w:val="000000"/>
          <w:sz w:val="21"/>
          <w:szCs w:val="21"/>
          <w:lang w:val="en-US"/>
        </w:rPr>
        <w:tab/>
      </w:r>
      <w:r w:rsidRPr="006C0B38">
        <w:rPr>
          <w:rFonts w:asciiTheme="minorHAnsi" w:hAnsiTheme="minorHAnsi" w:cstheme="minorHAnsi"/>
          <w:color w:val="000000"/>
          <w:sz w:val="21"/>
          <w:szCs w:val="21"/>
        </w:rPr>
        <w:t>www.morawica.eobip.pl</w:t>
      </w:r>
    </w:p>
    <w:p w14:paraId="479195A9" w14:textId="77777777" w:rsidR="006C0B38" w:rsidRPr="006C0B38" w:rsidRDefault="006C0B38" w:rsidP="006C0B38">
      <w:pPr>
        <w:spacing w:line="300" w:lineRule="atLeast"/>
        <w:ind w:left="2834" w:hanging="2550"/>
        <w:jc w:val="both"/>
        <w:rPr>
          <w:rFonts w:asciiTheme="minorHAnsi" w:hAnsiTheme="minorHAnsi" w:cstheme="minorHAnsi"/>
          <w:color w:val="000000"/>
          <w:sz w:val="21"/>
          <w:szCs w:val="21"/>
        </w:rPr>
      </w:pPr>
      <w:r w:rsidRPr="006C0B38">
        <w:rPr>
          <w:rFonts w:asciiTheme="minorHAnsi" w:hAnsiTheme="minorHAnsi" w:cstheme="minorHAnsi"/>
          <w:color w:val="000000"/>
          <w:sz w:val="21"/>
          <w:szCs w:val="21"/>
        </w:rPr>
        <w:t>telefon</w:t>
      </w:r>
      <w:r w:rsidRPr="006C0B38">
        <w:rPr>
          <w:rFonts w:asciiTheme="minorHAnsi" w:hAnsiTheme="minorHAnsi" w:cstheme="minorHAnsi"/>
          <w:color w:val="000000"/>
          <w:sz w:val="21"/>
          <w:szCs w:val="21"/>
        </w:rPr>
        <w:tab/>
      </w:r>
      <w:r w:rsidRPr="006C0B38">
        <w:rPr>
          <w:rFonts w:asciiTheme="minorHAnsi" w:hAnsiTheme="minorHAnsi" w:cstheme="minorHAnsi"/>
          <w:color w:val="000000"/>
          <w:sz w:val="21"/>
          <w:szCs w:val="21"/>
        </w:rPr>
        <w:tab/>
      </w:r>
      <w:r w:rsidRPr="006C0B38">
        <w:rPr>
          <w:rFonts w:asciiTheme="minorHAnsi" w:hAnsiTheme="minorHAnsi" w:cstheme="minorHAnsi"/>
          <w:color w:val="000000"/>
          <w:sz w:val="21"/>
          <w:szCs w:val="21"/>
        </w:rPr>
        <w:tab/>
        <w:t>48 41 3114692</w:t>
      </w:r>
    </w:p>
    <w:p w14:paraId="22F02937" w14:textId="2BED2A18" w:rsidR="0025407E" w:rsidRPr="00C95E9E" w:rsidRDefault="006C0B38" w:rsidP="006C0B38">
      <w:pPr>
        <w:spacing w:line="300" w:lineRule="atLeast"/>
        <w:ind w:firstLine="284"/>
        <w:jc w:val="both"/>
        <w:rPr>
          <w:rFonts w:asciiTheme="minorHAnsi" w:hAnsiTheme="minorHAnsi" w:cstheme="minorHAnsi"/>
          <w:sz w:val="21"/>
          <w:szCs w:val="21"/>
          <w:lang w:eastAsia="en-US"/>
        </w:rPr>
      </w:pPr>
      <w:r w:rsidRPr="006C0B38">
        <w:rPr>
          <w:rFonts w:asciiTheme="minorHAnsi" w:hAnsiTheme="minorHAnsi" w:cstheme="minorHAnsi"/>
          <w:color w:val="000000"/>
          <w:sz w:val="21"/>
          <w:szCs w:val="21"/>
        </w:rPr>
        <w:t xml:space="preserve">godziny pracy: </w:t>
      </w:r>
      <w:r w:rsidRPr="006C0B38">
        <w:rPr>
          <w:rFonts w:asciiTheme="minorHAnsi" w:hAnsiTheme="minorHAnsi" w:cstheme="minorHAnsi"/>
          <w:color w:val="000000"/>
          <w:sz w:val="21"/>
          <w:szCs w:val="21"/>
        </w:rPr>
        <w:tab/>
      </w:r>
      <w:r>
        <w:rPr>
          <w:rFonts w:asciiTheme="minorHAnsi" w:hAnsiTheme="minorHAnsi" w:cstheme="minorHAnsi"/>
          <w:color w:val="000000"/>
          <w:sz w:val="21"/>
          <w:szCs w:val="21"/>
        </w:rPr>
        <w:tab/>
      </w:r>
      <w:r>
        <w:rPr>
          <w:rFonts w:asciiTheme="minorHAnsi" w:hAnsiTheme="minorHAnsi" w:cstheme="minorHAnsi"/>
          <w:color w:val="000000"/>
          <w:sz w:val="21"/>
          <w:szCs w:val="21"/>
        </w:rPr>
        <w:tab/>
      </w:r>
      <w:r w:rsidRPr="006C0B38">
        <w:rPr>
          <w:rFonts w:asciiTheme="minorHAnsi" w:hAnsiTheme="minorHAnsi" w:cstheme="minorHAnsi"/>
          <w:color w:val="000000"/>
          <w:sz w:val="21"/>
          <w:szCs w:val="21"/>
        </w:rPr>
        <w:t>7.30 – 15.30</w:t>
      </w:r>
    </w:p>
    <w:p w14:paraId="37041B46" w14:textId="422944B4" w:rsidR="0025407E" w:rsidRPr="00C95E9E" w:rsidRDefault="0025407E" w:rsidP="00C95E9E">
      <w:pPr>
        <w:spacing w:line="300" w:lineRule="atLeast"/>
        <w:ind w:left="284"/>
        <w:jc w:val="both"/>
        <w:rPr>
          <w:rFonts w:asciiTheme="minorHAnsi" w:hAnsiTheme="minorHAnsi" w:cstheme="minorHAnsi"/>
          <w:sz w:val="21"/>
          <w:szCs w:val="21"/>
          <w:lang w:eastAsia="en-US"/>
        </w:rPr>
      </w:pPr>
    </w:p>
    <w:p w14:paraId="053CFCA1" w14:textId="77777777" w:rsidR="0025407E" w:rsidRPr="00C95E9E" w:rsidRDefault="0025407E" w:rsidP="00C95E9E">
      <w:pPr>
        <w:spacing w:line="300" w:lineRule="atLeast"/>
        <w:ind w:left="2834" w:hanging="2550"/>
        <w:jc w:val="both"/>
        <w:rPr>
          <w:rFonts w:asciiTheme="minorHAnsi" w:hAnsiTheme="minorHAnsi" w:cstheme="minorHAnsi"/>
          <w:sz w:val="21"/>
          <w:szCs w:val="21"/>
          <w:lang w:eastAsia="en-US"/>
        </w:rPr>
      </w:pPr>
    </w:p>
    <w:p w14:paraId="28F2A24C" w14:textId="56DFEE20" w:rsidR="006C0B38" w:rsidRPr="00E30B19" w:rsidRDefault="006C0B38" w:rsidP="006C0B38">
      <w:pPr>
        <w:suppressAutoHyphens w:val="0"/>
        <w:spacing w:line="280" w:lineRule="atLeast"/>
        <w:jc w:val="both"/>
        <w:rPr>
          <w:rFonts w:cs="Calibri"/>
          <w:sz w:val="21"/>
          <w:szCs w:val="21"/>
          <w:lang w:eastAsia="en-US"/>
        </w:rPr>
      </w:pPr>
      <w:r w:rsidRPr="00E30B19">
        <w:rPr>
          <w:rFonts w:cs="Calibri"/>
          <w:sz w:val="21"/>
          <w:szCs w:val="21"/>
          <w:lang w:eastAsia="en-US"/>
        </w:rPr>
        <w:t xml:space="preserve">Zamawiający, </w:t>
      </w:r>
      <w:r>
        <w:rPr>
          <w:rFonts w:cs="Calibri"/>
          <w:sz w:val="21"/>
          <w:szCs w:val="21"/>
          <w:lang w:eastAsia="en-US"/>
        </w:rPr>
        <w:t xml:space="preserve">1) </w:t>
      </w:r>
      <w:r>
        <w:rPr>
          <w:rFonts w:cs="Calibri"/>
          <w:b/>
          <w:sz w:val="21"/>
          <w:szCs w:val="21"/>
          <w:lang w:eastAsia="en-US"/>
        </w:rPr>
        <w:t xml:space="preserve">Miasto i Gmina Morawica </w:t>
      </w:r>
      <w:r w:rsidRPr="00E30B19">
        <w:rPr>
          <w:rFonts w:cs="Calibri"/>
          <w:sz w:val="21"/>
          <w:szCs w:val="21"/>
          <w:lang w:eastAsia="en-US"/>
        </w:rPr>
        <w:t xml:space="preserve">w niniejszym postępowaniu działa w imieniu własnym </w:t>
      </w:r>
      <w:r>
        <w:rPr>
          <w:rFonts w:cs="Calibri"/>
          <w:sz w:val="21"/>
          <w:szCs w:val="21"/>
          <w:lang w:eastAsia="en-US"/>
        </w:rPr>
        <w:t xml:space="preserve">oraz w </w:t>
      </w:r>
      <w:r w:rsidRPr="00E30B19">
        <w:rPr>
          <w:rFonts w:cs="Calibri"/>
          <w:sz w:val="21"/>
          <w:szCs w:val="21"/>
          <w:lang w:eastAsia="en-US"/>
        </w:rPr>
        <w:t>imieniu i na rzecz</w:t>
      </w:r>
      <w:r w:rsidR="00E87324">
        <w:rPr>
          <w:rFonts w:cs="Calibri"/>
          <w:sz w:val="21"/>
          <w:szCs w:val="21"/>
          <w:lang w:eastAsia="en-US"/>
        </w:rPr>
        <w:t>:</w:t>
      </w:r>
    </w:p>
    <w:p w14:paraId="7F4904B6" w14:textId="77777777" w:rsidR="006C0B38" w:rsidRPr="0033432E" w:rsidRDefault="006C0B38" w:rsidP="00D53393">
      <w:pPr>
        <w:numPr>
          <w:ilvl w:val="4"/>
          <w:numId w:val="29"/>
        </w:numPr>
        <w:suppressAutoHyphens w:val="0"/>
        <w:spacing w:line="280" w:lineRule="atLeast"/>
        <w:ind w:left="993" w:hanging="567"/>
        <w:jc w:val="both"/>
        <w:rPr>
          <w:rFonts w:cs="Calibri"/>
          <w:sz w:val="21"/>
          <w:szCs w:val="21"/>
          <w:lang w:eastAsia="en-US"/>
        </w:rPr>
      </w:pPr>
      <w:r w:rsidRPr="0033432E">
        <w:rPr>
          <w:rFonts w:cs="Calibri"/>
          <w:sz w:val="21"/>
          <w:szCs w:val="21"/>
          <w:lang w:eastAsia="en-US"/>
        </w:rPr>
        <w:t>Ochotnicza Straż Pożarna Bilcza</w:t>
      </w:r>
      <w:r>
        <w:rPr>
          <w:rFonts w:cs="Calibri"/>
          <w:sz w:val="21"/>
          <w:szCs w:val="21"/>
          <w:lang w:eastAsia="en-US"/>
        </w:rPr>
        <w:t xml:space="preserve">, </w:t>
      </w:r>
      <w:r w:rsidRPr="0033432E">
        <w:rPr>
          <w:rFonts w:cs="Calibri"/>
          <w:sz w:val="21"/>
          <w:szCs w:val="21"/>
          <w:lang w:eastAsia="en-US"/>
        </w:rPr>
        <w:t>ul. Kielecka 25, Bilcza, 26-026 Morawica</w:t>
      </w:r>
    </w:p>
    <w:p w14:paraId="2F46C8C8" w14:textId="7A17DFDC" w:rsidR="006C0B38" w:rsidRPr="0033432E" w:rsidRDefault="006C0B38" w:rsidP="0027240C">
      <w:pPr>
        <w:numPr>
          <w:ilvl w:val="4"/>
          <w:numId w:val="29"/>
        </w:numPr>
        <w:suppressAutoHyphens w:val="0"/>
        <w:spacing w:line="280" w:lineRule="atLeast"/>
        <w:ind w:left="993" w:hanging="567"/>
        <w:jc w:val="both"/>
        <w:rPr>
          <w:rFonts w:cs="Calibri"/>
          <w:sz w:val="21"/>
          <w:szCs w:val="21"/>
          <w:lang w:eastAsia="en-US"/>
        </w:rPr>
      </w:pPr>
      <w:r w:rsidRPr="0033432E">
        <w:rPr>
          <w:rFonts w:cs="Calibri"/>
          <w:sz w:val="21"/>
          <w:szCs w:val="21"/>
          <w:lang w:eastAsia="en-US"/>
        </w:rPr>
        <w:t>Ochotnicza Straż Pożarna</w:t>
      </w:r>
      <w:r w:rsidR="0027240C" w:rsidRPr="0027240C">
        <w:t xml:space="preserve"> </w:t>
      </w:r>
      <w:r w:rsidR="0027240C" w:rsidRPr="0027240C">
        <w:rPr>
          <w:rFonts w:cs="Calibri"/>
          <w:sz w:val="21"/>
          <w:szCs w:val="21"/>
          <w:lang w:eastAsia="en-US"/>
        </w:rPr>
        <w:t>w Brzezinach</w:t>
      </w:r>
      <w:r>
        <w:rPr>
          <w:rFonts w:cs="Calibri"/>
          <w:sz w:val="21"/>
          <w:szCs w:val="21"/>
          <w:lang w:eastAsia="en-US"/>
        </w:rPr>
        <w:t xml:space="preserve">, </w:t>
      </w:r>
      <w:r w:rsidRPr="0033432E">
        <w:rPr>
          <w:rFonts w:cs="Calibri"/>
          <w:sz w:val="21"/>
          <w:szCs w:val="21"/>
          <w:lang w:eastAsia="en-US"/>
        </w:rPr>
        <w:t>ul. Szkolna 3, Brzeziny, 26-026 Morawica</w:t>
      </w:r>
    </w:p>
    <w:p w14:paraId="49917480" w14:textId="3BC4301A" w:rsidR="006C0B38" w:rsidRPr="0033432E" w:rsidRDefault="006C0B38" w:rsidP="00D53393">
      <w:pPr>
        <w:numPr>
          <w:ilvl w:val="4"/>
          <w:numId w:val="29"/>
        </w:numPr>
        <w:suppressAutoHyphens w:val="0"/>
        <w:spacing w:line="280" w:lineRule="atLeast"/>
        <w:ind w:left="993" w:hanging="567"/>
        <w:jc w:val="both"/>
        <w:rPr>
          <w:rFonts w:cs="Calibri"/>
          <w:sz w:val="21"/>
          <w:szCs w:val="21"/>
          <w:lang w:eastAsia="en-US"/>
        </w:rPr>
      </w:pPr>
      <w:r w:rsidRPr="0033432E">
        <w:rPr>
          <w:rFonts w:cs="Calibri"/>
          <w:sz w:val="21"/>
          <w:szCs w:val="21"/>
          <w:lang w:eastAsia="en-US"/>
        </w:rPr>
        <w:t>Ochotnicza Straż Pożarna w Woli Morawickiej</w:t>
      </w:r>
      <w:r>
        <w:rPr>
          <w:rFonts w:cs="Calibri"/>
          <w:sz w:val="21"/>
          <w:szCs w:val="21"/>
          <w:lang w:eastAsia="en-US"/>
        </w:rPr>
        <w:t xml:space="preserve">, ul. </w:t>
      </w:r>
      <w:proofErr w:type="spellStart"/>
      <w:r w:rsidRPr="0033432E">
        <w:rPr>
          <w:rFonts w:cs="Calibri"/>
          <w:sz w:val="21"/>
          <w:szCs w:val="21"/>
          <w:lang w:eastAsia="en-US"/>
        </w:rPr>
        <w:t>Podemłynie</w:t>
      </w:r>
      <w:proofErr w:type="spellEnd"/>
      <w:r w:rsidRPr="0033432E">
        <w:rPr>
          <w:rFonts w:cs="Calibri"/>
          <w:sz w:val="21"/>
          <w:szCs w:val="21"/>
          <w:lang w:eastAsia="en-US"/>
        </w:rPr>
        <w:t xml:space="preserve"> 3, Wola Morawicka, 26-026 Morawica</w:t>
      </w:r>
    </w:p>
    <w:p w14:paraId="6A3D6655" w14:textId="6A7B8981" w:rsidR="006C0B38" w:rsidRPr="006C0B38" w:rsidRDefault="006C0B38" w:rsidP="00D53393">
      <w:pPr>
        <w:numPr>
          <w:ilvl w:val="4"/>
          <w:numId w:val="29"/>
        </w:numPr>
        <w:suppressAutoHyphens w:val="0"/>
        <w:spacing w:line="280" w:lineRule="atLeast"/>
        <w:ind w:left="993" w:hanging="567"/>
        <w:jc w:val="both"/>
        <w:rPr>
          <w:rFonts w:cs="Calibri"/>
          <w:sz w:val="21"/>
          <w:szCs w:val="21"/>
          <w:lang w:eastAsia="en-US"/>
        </w:rPr>
      </w:pPr>
      <w:r w:rsidRPr="0033432E">
        <w:rPr>
          <w:rFonts w:cs="Calibri"/>
          <w:sz w:val="21"/>
          <w:szCs w:val="21"/>
          <w:lang w:eastAsia="en-US"/>
        </w:rPr>
        <w:t>Towarzystwo Ekorozwoju Radomic</w:t>
      </w:r>
      <w:r>
        <w:rPr>
          <w:rFonts w:cs="Calibri"/>
          <w:sz w:val="21"/>
          <w:szCs w:val="21"/>
          <w:lang w:eastAsia="en-US"/>
        </w:rPr>
        <w:t xml:space="preserve">, </w:t>
      </w:r>
      <w:r w:rsidRPr="0033432E">
        <w:rPr>
          <w:rFonts w:cs="Calibri"/>
          <w:sz w:val="21"/>
          <w:szCs w:val="21"/>
          <w:lang w:eastAsia="en-US"/>
        </w:rPr>
        <w:t>ul. Główna 2,</w:t>
      </w:r>
      <w:r w:rsidR="005D436E">
        <w:rPr>
          <w:rFonts w:cs="Calibri"/>
          <w:sz w:val="21"/>
          <w:szCs w:val="21"/>
          <w:lang w:eastAsia="en-US"/>
        </w:rPr>
        <w:t xml:space="preserve"> Radomice,</w:t>
      </w:r>
      <w:r w:rsidRPr="0033432E">
        <w:rPr>
          <w:rFonts w:cs="Calibri"/>
          <w:sz w:val="21"/>
          <w:szCs w:val="21"/>
          <w:lang w:eastAsia="en-US"/>
        </w:rPr>
        <w:t xml:space="preserve"> 26-026 Morawica</w:t>
      </w:r>
    </w:p>
    <w:p w14:paraId="2EE59984" w14:textId="4D428893" w:rsidR="00E87324" w:rsidRDefault="00E87324" w:rsidP="00D53393">
      <w:pPr>
        <w:numPr>
          <w:ilvl w:val="4"/>
          <w:numId w:val="29"/>
        </w:numPr>
        <w:suppressAutoHyphens w:val="0"/>
        <w:spacing w:line="280" w:lineRule="atLeast"/>
        <w:ind w:left="993" w:hanging="567"/>
        <w:jc w:val="both"/>
        <w:rPr>
          <w:rFonts w:cs="Calibri"/>
          <w:sz w:val="21"/>
          <w:szCs w:val="21"/>
          <w:lang w:eastAsia="en-US"/>
        </w:rPr>
      </w:pPr>
      <w:r w:rsidRPr="00E87324">
        <w:rPr>
          <w:rFonts w:cs="Calibri"/>
          <w:sz w:val="21"/>
          <w:szCs w:val="21"/>
          <w:lang w:eastAsia="en-US"/>
        </w:rPr>
        <w:t xml:space="preserve">Stowarzyszenie Wola Morawicka, ul. </w:t>
      </w:r>
      <w:proofErr w:type="spellStart"/>
      <w:r w:rsidRPr="00E87324">
        <w:rPr>
          <w:rFonts w:cs="Calibri"/>
          <w:sz w:val="21"/>
          <w:szCs w:val="21"/>
          <w:lang w:eastAsia="en-US"/>
        </w:rPr>
        <w:t>Podemłynie</w:t>
      </w:r>
      <w:proofErr w:type="spellEnd"/>
      <w:r w:rsidRPr="00E87324">
        <w:rPr>
          <w:rFonts w:cs="Calibri"/>
          <w:sz w:val="21"/>
          <w:szCs w:val="21"/>
          <w:lang w:eastAsia="en-US"/>
        </w:rPr>
        <w:t xml:space="preserve"> 1, Wola Morawicka, 26-026 Morawica</w:t>
      </w:r>
    </w:p>
    <w:p w14:paraId="508BC7EF" w14:textId="5AA0EE65" w:rsidR="006C0B38" w:rsidRDefault="00E87324" w:rsidP="00D53393">
      <w:pPr>
        <w:numPr>
          <w:ilvl w:val="4"/>
          <w:numId w:val="29"/>
        </w:numPr>
        <w:suppressAutoHyphens w:val="0"/>
        <w:spacing w:line="280" w:lineRule="atLeast"/>
        <w:ind w:left="993" w:hanging="567"/>
        <w:jc w:val="both"/>
        <w:rPr>
          <w:rFonts w:cs="Calibri"/>
          <w:sz w:val="21"/>
          <w:szCs w:val="21"/>
          <w:lang w:eastAsia="en-US"/>
        </w:rPr>
      </w:pPr>
      <w:r w:rsidRPr="00E87324">
        <w:rPr>
          <w:rFonts w:cs="Calibri"/>
          <w:sz w:val="21"/>
          <w:szCs w:val="21"/>
          <w:lang w:eastAsia="en-US"/>
        </w:rPr>
        <w:t>Zakład Gospodarki Komunalnej</w:t>
      </w:r>
      <w:r w:rsidR="005D436E">
        <w:rPr>
          <w:rFonts w:cs="Calibri"/>
          <w:sz w:val="21"/>
          <w:szCs w:val="21"/>
          <w:lang w:eastAsia="en-US"/>
        </w:rPr>
        <w:t xml:space="preserve"> i Rekreacji w Morawicy Sp. z o</w:t>
      </w:r>
      <w:r w:rsidRPr="00E87324">
        <w:rPr>
          <w:rFonts w:cs="Calibri"/>
          <w:sz w:val="21"/>
          <w:szCs w:val="21"/>
          <w:lang w:eastAsia="en-US"/>
        </w:rPr>
        <w:t>.</w:t>
      </w:r>
      <w:r w:rsidR="005D436E">
        <w:rPr>
          <w:rFonts w:cs="Calibri"/>
          <w:sz w:val="21"/>
          <w:szCs w:val="21"/>
          <w:lang w:eastAsia="en-US"/>
        </w:rPr>
        <w:t xml:space="preserve"> </w:t>
      </w:r>
      <w:r w:rsidRPr="00E87324">
        <w:rPr>
          <w:rFonts w:cs="Calibri"/>
          <w:sz w:val="21"/>
          <w:szCs w:val="21"/>
          <w:lang w:eastAsia="en-US"/>
        </w:rPr>
        <w:t>o.</w:t>
      </w:r>
      <w:r w:rsidR="006C0B38">
        <w:rPr>
          <w:rFonts w:cs="Calibri"/>
          <w:sz w:val="21"/>
          <w:szCs w:val="21"/>
          <w:lang w:eastAsia="en-US"/>
        </w:rPr>
        <w:t xml:space="preserve">, </w:t>
      </w:r>
      <w:r w:rsidR="00A07DC5">
        <w:rPr>
          <w:rFonts w:cs="Calibri"/>
          <w:sz w:val="21"/>
          <w:szCs w:val="21"/>
          <w:lang w:eastAsia="en-US"/>
        </w:rPr>
        <w:t xml:space="preserve">ul. Kielecka 9, </w:t>
      </w:r>
      <w:r w:rsidR="006C0B38" w:rsidRPr="0033432E">
        <w:rPr>
          <w:rFonts w:cs="Calibri"/>
          <w:sz w:val="21"/>
          <w:szCs w:val="21"/>
          <w:lang w:eastAsia="en-US"/>
        </w:rPr>
        <w:t>26-026 Morawica</w:t>
      </w:r>
    </w:p>
    <w:p w14:paraId="3FCF4AAC" w14:textId="067C0156" w:rsidR="00C20C72" w:rsidRDefault="00C20C72" w:rsidP="00F04AB8">
      <w:pPr>
        <w:suppressAutoHyphens w:val="0"/>
        <w:autoSpaceDE w:val="0"/>
        <w:autoSpaceDN w:val="0"/>
        <w:adjustRightInd w:val="0"/>
        <w:spacing w:line="300" w:lineRule="atLeast"/>
        <w:jc w:val="both"/>
        <w:rPr>
          <w:rFonts w:asciiTheme="minorHAnsi" w:hAnsiTheme="minorHAnsi" w:cstheme="minorHAnsi"/>
          <w:color w:val="000000"/>
          <w:sz w:val="21"/>
          <w:szCs w:val="21"/>
        </w:rPr>
      </w:pPr>
    </w:p>
    <w:p w14:paraId="665F1555" w14:textId="3C706949" w:rsidR="00C95E9E" w:rsidRPr="00A0761C" w:rsidRDefault="00C95E9E" w:rsidP="00D53393">
      <w:pPr>
        <w:pStyle w:val="Akapitzlist"/>
        <w:numPr>
          <w:ilvl w:val="0"/>
          <w:numId w:val="33"/>
        </w:numPr>
        <w:suppressAutoHyphens w:val="0"/>
        <w:autoSpaceDE w:val="0"/>
        <w:autoSpaceDN w:val="0"/>
        <w:adjustRightInd w:val="0"/>
        <w:spacing w:line="300" w:lineRule="atLeast"/>
        <w:ind w:hanging="720"/>
        <w:jc w:val="both"/>
        <w:rPr>
          <w:rFonts w:asciiTheme="minorHAnsi" w:hAnsiTheme="minorHAnsi" w:cstheme="minorHAnsi"/>
          <w:color w:val="000000"/>
          <w:sz w:val="21"/>
          <w:szCs w:val="21"/>
        </w:rPr>
      </w:pPr>
      <w:r w:rsidRPr="00C20C72">
        <w:rPr>
          <w:rFonts w:asciiTheme="minorHAnsi" w:hAnsiTheme="minorHAnsi" w:cstheme="minorHAnsi"/>
          <w:color w:val="000000"/>
          <w:sz w:val="21"/>
          <w:szCs w:val="21"/>
        </w:rPr>
        <w:t>Adres strony internetowej, na której udostępniona zostanie dokumentacja oraz zamieszczane będą zmiany i wyjaśnienia treści SWZ oraz inne dokumenty zamówienia bezpośrednio związane z postępowaniem o udzielenie zamówienia:</w:t>
      </w:r>
      <w:r w:rsidR="00362D83">
        <w:rPr>
          <w:rFonts w:asciiTheme="minorHAnsi" w:hAnsiTheme="minorHAnsi" w:cstheme="minorHAnsi"/>
          <w:color w:val="000000"/>
          <w:sz w:val="21"/>
          <w:szCs w:val="21"/>
        </w:rPr>
        <w:t xml:space="preserve"> </w:t>
      </w:r>
      <w:hyperlink r:id="rId9" w:history="1">
        <w:r w:rsidR="00362D83" w:rsidRPr="00C26C52">
          <w:rPr>
            <w:rStyle w:val="Hipercze"/>
            <w:sz w:val="21"/>
            <w:szCs w:val="21"/>
          </w:rPr>
          <w:t>https://platformazakupowa.pl/transakcja/793565</w:t>
        </w:r>
      </w:hyperlink>
      <w:r w:rsidR="00362D83" w:rsidRPr="00362D83">
        <w:rPr>
          <w:sz w:val="21"/>
          <w:szCs w:val="21"/>
        </w:rPr>
        <w:t xml:space="preserve"> </w:t>
      </w:r>
    </w:p>
    <w:p w14:paraId="7F0375E1" w14:textId="77777777" w:rsidR="001B7AE7" w:rsidRPr="00A0761C" w:rsidRDefault="004442A8" w:rsidP="00D53393">
      <w:pPr>
        <w:pStyle w:val="Akapitzlist"/>
        <w:numPr>
          <w:ilvl w:val="0"/>
          <w:numId w:val="33"/>
        </w:numPr>
        <w:suppressAutoHyphens w:val="0"/>
        <w:autoSpaceDE w:val="0"/>
        <w:autoSpaceDN w:val="0"/>
        <w:adjustRightInd w:val="0"/>
        <w:spacing w:line="300" w:lineRule="atLeast"/>
        <w:ind w:hanging="720"/>
        <w:jc w:val="both"/>
        <w:rPr>
          <w:rFonts w:asciiTheme="minorHAnsi" w:hAnsiTheme="minorHAnsi" w:cstheme="minorHAnsi"/>
          <w:color w:val="000000"/>
          <w:sz w:val="21"/>
          <w:szCs w:val="21"/>
        </w:rPr>
      </w:pPr>
      <w:r w:rsidRPr="00A0761C">
        <w:rPr>
          <w:rFonts w:asciiTheme="minorHAnsi" w:eastAsia="Calibri" w:hAnsiTheme="minorHAnsi" w:cstheme="minorHAnsi"/>
          <w:sz w:val="21"/>
          <w:szCs w:val="21"/>
          <w:lang w:eastAsia="zh-CN"/>
        </w:rPr>
        <w:t>Pojęcia użyte w specyfikacji warunków zamówienia:</w:t>
      </w:r>
    </w:p>
    <w:p w14:paraId="77F1D061" w14:textId="77777777" w:rsidR="00217328" w:rsidRPr="00C95E9E" w:rsidRDefault="00217328" w:rsidP="00D53393">
      <w:pPr>
        <w:pStyle w:val="Akapitzlist"/>
        <w:numPr>
          <w:ilvl w:val="0"/>
          <w:numId w:val="54"/>
        </w:numPr>
        <w:shd w:val="clear" w:color="auto" w:fill="FFFFFF"/>
        <w:tabs>
          <w:tab w:val="left" w:pos="851"/>
        </w:tabs>
        <w:spacing w:line="300" w:lineRule="atLeast"/>
        <w:ind w:hanging="720"/>
        <w:jc w:val="both"/>
        <w:rPr>
          <w:rFonts w:asciiTheme="minorHAnsi" w:hAnsiTheme="minorHAnsi" w:cstheme="minorHAnsi"/>
          <w:sz w:val="21"/>
          <w:szCs w:val="21"/>
        </w:rPr>
      </w:pPr>
      <w:proofErr w:type="spellStart"/>
      <w:r w:rsidRPr="00C95E9E">
        <w:rPr>
          <w:rFonts w:asciiTheme="minorHAnsi" w:hAnsiTheme="minorHAnsi" w:cstheme="minorHAnsi"/>
          <w:b/>
          <w:bCs/>
          <w:sz w:val="21"/>
          <w:szCs w:val="21"/>
        </w:rPr>
        <w:t>IRiESD</w:t>
      </w:r>
      <w:proofErr w:type="spellEnd"/>
      <w:r w:rsidRPr="00C95E9E">
        <w:rPr>
          <w:rFonts w:asciiTheme="minorHAnsi" w:hAnsiTheme="minorHAnsi" w:cstheme="minorHAnsi"/>
          <w:sz w:val="21"/>
          <w:szCs w:val="21"/>
        </w:rPr>
        <w:t xml:space="preserve"> – Instrukcja Ruchu i Eksploatacji Sieci Dystrybucyjnej</w:t>
      </w:r>
    </w:p>
    <w:p w14:paraId="12D41CE4"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JEDZ</w:t>
      </w:r>
      <w:r w:rsidRPr="00C95E9E">
        <w:rPr>
          <w:rFonts w:asciiTheme="minorHAnsi" w:hAnsiTheme="minorHAnsi" w:cstheme="minorHAnsi"/>
          <w:sz w:val="21"/>
          <w:szCs w:val="21"/>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p>
    <w:p w14:paraId="6E650FD9" w14:textId="77777777" w:rsidR="00217328" w:rsidRPr="00C95E9E" w:rsidRDefault="00217328" w:rsidP="00D53393">
      <w:pPr>
        <w:pStyle w:val="Akapitzlist"/>
        <w:numPr>
          <w:ilvl w:val="0"/>
          <w:numId w:val="54"/>
        </w:numPr>
        <w:shd w:val="clear" w:color="auto" w:fill="FFFFFF"/>
        <w:tabs>
          <w:tab w:val="left" w:pos="567"/>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Moc umowna</w:t>
      </w:r>
      <w:r w:rsidRPr="00C95E9E">
        <w:rPr>
          <w:rFonts w:asciiTheme="minorHAnsi" w:hAnsiTheme="minorHAnsi" w:cstheme="minorHAnsi"/>
          <w:sz w:val="21"/>
          <w:szCs w:val="21"/>
        </w:rPr>
        <w:t xml:space="preserve">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361DDA70"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Odbiorca</w:t>
      </w:r>
      <w:r w:rsidRPr="00C95E9E">
        <w:rPr>
          <w:rFonts w:asciiTheme="minorHAnsi" w:hAnsiTheme="minorHAnsi" w:cstheme="minorHAnsi"/>
          <w:sz w:val="21"/>
          <w:szCs w:val="21"/>
        </w:rPr>
        <w:t xml:space="preserve"> - każdy, kto otrzymuje lub pobiera paliwo gazowe z Sieci dystrybucyjnej Operatora na podstawie Umowy, lub Umowy kompleksowej</w:t>
      </w:r>
    </w:p>
    <w:p w14:paraId="3251D607"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Odbiorca</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końcowy</w:t>
      </w:r>
      <w:r w:rsidRPr="00C95E9E">
        <w:rPr>
          <w:rFonts w:asciiTheme="minorHAnsi" w:hAnsiTheme="minorHAnsi" w:cstheme="minorHAnsi"/>
          <w:sz w:val="21"/>
          <w:szCs w:val="21"/>
        </w:rPr>
        <w:t xml:space="preserve"> – odbiorca dokonujący zakupu paliwa gazowego na własny użytek</w:t>
      </w:r>
    </w:p>
    <w:p w14:paraId="088C8E22"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Okres rozliczeniowy</w:t>
      </w:r>
      <w:r w:rsidRPr="00C95E9E">
        <w:rPr>
          <w:rFonts w:asciiTheme="minorHAnsi" w:hAnsiTheme="minorHAnsi" w:cstheme="minorHAnsi"/>
          <w:sz w:val="21"/>
          <w:szCs w:val="21"/>
        </w:rPr>
        <w:t xml:space="preserve"> - okres, za który na podstawie odczytów urządzeń pomiarowych następuje rozliczenie za pobrane paliwo gazowe, zgodny z okresem rozliczeniowym udostępnionym przez OSD działającym na danym terenie</w:t>
      </w:r>
    </w:p>
    <w:p w14:paraId="13355BB0"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Operator/OSD</w:t>
      </w:r>
      <w:r w:rsidRPr="00C95E9E">
        <w:rPr>
          <w:rFonts w:asciiTheme="minorHAnsi" w:hAnsiTheme="minorHAnsi" w:cstheme="minorHAnsi"/>
          <w:sz w:val="21"/>
          <w:szCs w:val="21"/>
        </w:rPr>
        <w:t xml:space="preserve">– przedsiębiorstwo energetyczne, zajmujące się dystrybucją paliw gazowych, do którego sieci jest przyłączona instalacja Odbiorcy, odpowiedzialne za ruch sieciowy w systemie </w:t>
      </w:r>
      <w:r w:rsidRPr="00C95E9E">
        <w:rPr>
          <w:rFonts w:asciiTheme="minorHAnsi" w:hAnsiTheme="minorHAnsi" w:cstheme="minorHAnsi"/>
          <w:sz w:val="21"/>
          <w:szCs w:val="21"/>
        </w:rPr>
        <w:lastRenderedPageBreak/>
        <w:t>dystrybucyjnym gazowym, bieżące i długookresowe bezpieczeństwo funkcjonowania tego systemu, eksploatację, konserwację i remonty sieci dystrybucyjnej oraz jej niezbędną rozbudowę, w tym w zakresie połączeń z innymi systemami gazowymi, wyznaczone na operatora zgodnie z decyzją Prezesa URE</w:t>
      </w:r>
    </w:p>
    <w:p w14:paraId="010B1E4C"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Oświadczenie akcyzowe</w:t>
      </w:r>
      <w:r w:rsidRPr="00C95E9E">
        <w:rPr>
          <w:rFonts w:asciiTheme="minorHAnsi" w:hAnsiTheme="minorHAnsi" w:cstheme="minorHAnsi"/>
          <w:sz w:val="21"/>
          <w:szCs w:val="21"/>
        </w:rPr>
        <w:t xml:space="preserve"> – oświadczenie odbiorcy o przeznaczeniu paliwa gazowego na potrzeby naliczania podatku akcyzowego</w:t>
      </w:r>
    </w:p>
    <w:p w14:paraId="2295F54B"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Oświadczenie odbiorcy paliw gazowych</w:t>
      </w:r>
      <w:r w:rsidRPr="00C95E9E">
        <w:rPr>
          <w:rFonts w:asciiTheme="minorHAnsi" w:hAnsiTheme="minorHAnsi" w:cstheme="minorHAnsi"/>
          <w:sz w:val="21"/>
          <w:szCs w:val="21"/>
        </w:rPr>
        <w:t xml:space="preserve"> – oświadczenie, o którym mowa w art. 62ba ust.2 / art. 62bb ust.1 ustawy Pe, zgodnie z Rozporządzeniem Ministra Klimatu i Środowiska z dnia 28 stycznia 2022 r. w sprawie wzorów oświadczeń składanych przez odbiorców paliw gazowych o przeznaczeniu paliwa gazowego w celu skorzystania ze szczególnych rozwiązań w związku z sytuacją na rynku gazu</w:t>
      </w:r>
    </w:p>
    <w:p w14:paraId="6DF0141D"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Platforma zakupowa</w:t>
      </w:r>
      <w:r w:rsidRPr="00C95E9E">
        <w:rPr>
          <w:rFonts w:asciiTheme="minorHAnsi" w:hAnsiTheme="minorHAnsi" w:cstheme="minorHAnsi"/>
          <w:sz w:val="21"/>
          <w:szCs w:val="21"/>
        </w:rPr>
        <w:t xml:space="preserve"> - narzędzie umożliwiające realizację procesu związanego z udzielaniem zamówień publicznych w formie elektronicznej służące w szczególności do przekazywania ofert, oświadczeń w tym jednolitego europejskiego dokumentu zamówienia</w:t>
      </w:r>
    </w:p>
    <w:p w14:paraId="2E408805"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PPG</w:t>
      </w:r>
      <w:r w:rsidRPr="00C95E9E">
        <w:rPr>
          <w:rFonts w:asciiTheme="minorHAnsi" w:hAnsiTheme="minorHAnsi" w:cstheme="minorHAnsi"/>
          <w:sz w:val="21"/>
          <w:szCs w:val="21"/>
        </w:rPr>
        <w:t xml:space="preserve"> – punkt odbioru /poboru gazu – miejsce dostarczenia paliwa gazowego</w:t>
      </w:r>
    </w:p>
    <w:p w14:paraId="7CAF0433"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bookmarkStart w:id="1" w:name="_Hlk114338575"/>
      <w:r w:rsidRPr="00C95E9E">
        <w:rPr>
          <w:rFonts w:asciiTheme="minorHAnsi" w:hAnsiTheme="minorHAnsi" w:cstheme="minorHAnsi"/>
          <w:b/>
          <w:bCs/>
          <w:sz w:val="21"/>
          <w:szCs w:val="21"/>
        </w:rPr>
        <w:t xml:space="preserve">Rozporządzenie w sprawie ochrony odbiorców gazu - </w:t>
      </w:r>
      <w:r w:rsidRPr="00C95E9E">
        <w:rPr>
          <w:rFonts w:asciiTheme="minorHAnsi" w:hAnsiTheme="minorHAnsi" w:cstheme="minorHAnsi"/>
          <w:sz w:val="21"/>
          <w:szCs w:val="21"/>
        </w:rPr>
        <w:t>Rozporządzenie Ministra Klimatu i Środowiska z dnia 28 stycznia 2022 r. w sprawie wzorów oświadczeń składanych przez odbiorców paliw gazowych o przeznaczeniu paliwa gazowego w celu skorzystania ze szczególnych rozwiązań w związku z sytuacją na rynku gazu</w:t>
      </w:r>
    </w:p>
    <w:bookmarkEnd w:id="1"/>
    <w:p w14:paraId="6141174E"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 xml:space="preserve">Rozporządzenie </w:t>
      </w:r>
      <w:proofErr w:type="spellStart"/>
      <w:r w:rsidRPr="00C95E9E">
        <w:rPr>
          <w:rFonts w:asciiTheme="minorHAnsi" w:hAnsiTheme="minorHAnsi" w:cstheme="minorHAnsi"/>
          <w:b/>
          <w:bCs/>
          <w:sz w:val="21"/>
          <w:szCs w:val="21"/>
        </w:rPr>
        <w:t>MRPiT</w:t>
      </w:r>
      <w:proofErr w:type="spellEnd"/>
      <w:r w:rsidRPr="00C95E9E">
        <w:rPr>
          <w:rFonts w:asciiTheme="minorHAnsi" w:hAnsiTheme="minorHAnsi" w:cstheme="minorHAnsi"/>
          <w:sz w:val="21"/>
          <w:szCs w:val="21"/>
        </w:rPr>
        <w:t xml:space="preserve"> - Rozporządzenie Ministra Rozwoju, Pracy i Technologii z dnia 23 grudnia 2020r. w sprawie podmiotowych środków dowodowych oraz innych dokumentów lub oświadczeń, jakich może żądać zamawiający od wykonawcy (Dz.U. 2020, poz. 2415)</w:t>
      </w:r>
    </w:p>
    <w:p w14:paraId="1927F211"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Rozporządzenie PRM</w:t>
      </w:r>
      <w:r w:rsidRPr="00C95E9E">
        <w:rPr>
          <w:rFonts w:asciiTheme="minorHAnsi" w:hAnsiTheme="minorHAnsi" w:cstheme="minorHAnsi"/>
          <w:sz w:val="21"/>
          <w:szCs w:val="21"/>
        </w:rPr>
        <w:t xml:space="preserve">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2C7E2AC7" w14:textId="66976EF2"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bookmarkStart w:id="2" w:name="_Hlk114338612"/>
      <w:r w:rsidRPr="00C95E9E">
        <w:rPr>
          <w:rFonts w:asciiTheme="minorHAnsi" w:hAnsiTheme="minorHAnsi" w:cstheme="minorHAnsi"/>
          <w:b/>
          <w:bCs/>
          <w:sz w:val="21"/>
          <w:szCs w:val="21"/>
        </w:rPr>
        <w:t>Rozporządzenie (UE) 2022/</w:t>
      </w:r>
      <w:r w:rsidR="00537C19" w:rsidRPr="00C95E9E">
        <w:rPr>
          <w:rFonts w:asciiTheme="minorHAnsi" w:hAnsiTheme="minorHAnsi" w:cstheme="minorHAnsi"/>
          <w:b/>
          <w:bCs/>
          <w:sz w:val="21"/>
          <w:szCs w:val="21"/>
        </w:rPr>
        <w:t>1269</w:t>
      </w:r>
      <w:r w:rsidRPr="00C95E9E">
        <w:rPr>
          <w:rFonts w:asciiTheme="minorHAnsi" w:hAnsiTheme="minorHAnsi" w:cstheme="minorHAnsi"/>
          <w:sz w:val="21"/>
          <w:szCs w:val="21"/>
        </w:rPr>
        <w:t xml:space="preserve"> – Rozporządzenie Rady (UE) 2022/576 z dnia 8 kwietnia 2022 r. w sprawie zmiany rozporządzenia (UE) nr 833/2014 dotyczącego środków ograniczających w związku z działaniami Rosji destabilizującymi sytuację na Ukrainie</w:t>
      </w:r>
    </w:p>
    <w:p w14:paraId="7F3BDB65"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Rozporządzenie (UE) 833/2014</w:t>
      </w:r>
      <w:r w:rsidRPr="00C95E9E">
        <w:rPr>
          <w:rFonts w:asciiTheme="minorHAnsi" w:hAnsiTheme="minorHAnsi" w:cstheme="minorHAnsi"/>
          <w:sz w:val="21"/>
          <w:szCs w:val="21"/>
        </w:rPr>
        <w:t xml:space="preserve"> - Rozporządzenie Rady (UE) NR 833/2014 z dnia 31 lipca 2014 r. dotyczące środków ograniczających w związku z działaniami Rosji destabilizującymi sytuację na Ukrainie</w:t>
      </w:r>
    </w:p>
    <w:p w14:paraId="365CC05B"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SWZ</w:t>
      </w:r>
      <w:r w:rsidRPr="00C95E9E">
        <w:rPr>
          <w:rFonts w:asciiTheme="minorHAnsi" w:hAnsiTheme="minorHAnsi" w:cstheme="minorHAnsi"/>
          <w:sz w:val="21"/>
          <w:szCs w:val="21"/>
        </w:rPr>
        <w:t xml:space="preserve"> – niniejsza Specyfikacja Warunków Zamówienia</w:t>
      </w:r>
    </w:p>
    <w:bookmarkEnd w:id="2"/>
    <w:p w14:paraId="1F4C36E8" w14:textId="0352FB10"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Taryfa OSD</w:t>
      </w:r>
      <w:r w:rsidRPr="00C95E9E">
        <w:rPr>
          <w:rFonts w:asciiTheme="minorHAnsi" w:hAnsiTheme="minorHAnsi" w:cstheme="minorHAnsi"/>
          <w:sz w:val="21"/>
          <w:szCs w:val="21"/>
        </w:rPr>
        <w:t xml:space="preserve"> - zbiór stawek opłat oraz warunków ich stosowania, opracowany przez PSG</w:t>
      </w:r>
      <w:r w:rsidR="0008091D">
        <w:rPr>
          <w:rFonts w:asciiTheme="minorHAnsi" w:hAnsiTheme="minorHAnsi" w:cstheme="minorHAnsi"/>
          <w:sz w:val="21"/>
          <w:szCs w:val="21"/>
        </w:rPr>
        <w:t xml:space="preserve"> (Polską Spółkę Gazownictwa sp. z o.o.)</w:t>
      </w:r>
      <w:r w:rsidRPr="00C95E9E">
        <w:rPr>
          <w:rFonts w:asciiTheme="minorHAnsi" w:hAnsiTheme="minorHAnsi" w:cstheme="minorHAnsi"/>
          <w:sz w:val="21"/>
          <w:szCs w:val="21"/>
        </w:rPr>
        <w:t xml:space="preserve"> i zatwierdzony przez Prezesa Urzędu Regulacji Energetyki, wprowadzony do stosowania jako obowiązujący określonych w nim odbiorców.</w:t>
      </w:r>
    </w:p>
    <w:p w14:paraId="49E31F93"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Układ pomiarowy</w:t>
      </w:r>
      <w:r w:rsidRPr="00C95E9E">
        <w:rPr>
          <w:rFonts w:asciiTheme="minorHAnsi" w:hAnsiTheme="minorHAnsi" w:cstheme="minorHAnsi"/>
          <w:sz w:val="21"/>
          <w:szCs w:val="21"/>
        </w:rPr>
        <w:t xml:space="preserve"> – gazomierze i inne urządzenia pomiarowe, a także układy połączeń między nimi, służące do pomiaru ilości pobranego lub dostarczonego do Sieci dystrybucyjnej paliwa gazowego i dokonywania rozliczeń</w:t>
      </w:r>
    </w:p>
    <w:p w14:paraId="293F1435" w14:textId="0C2228E4"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Umowa kompleksowa</w:t>
      </w:r>
      <w:r w:rsidRPr="00C95E9E">
        <w:rPr>
          <w:rFonts w:asciiTheme="minorHAnsi" w:hAnsiTheme="minorHAnsi" w:cstheme="minorHAnsi"/>
          <w:sz w:val="21"/>
          <w:szCs w:val="21"/>
        </w:rPr>
        <w:t xml:space="preserve"> – umowa zawarta pomiędzy Odbiorcą i przedsiębiorstwem energetycznym wykonującym działalność w zakresie obrotu paliwami gazowymi, zawierająca postanowienia umowy sprzedaży i umowy o świadczenie </w:t>
      </w:r>
      <w:r w:rsidR="00C20C72">
        <w:rPr>
          <w:rFonts w:asciiTheme="minorHAnsi" w:hAnsiTheme="minorHAnsi" w:cstheme="minorHAnsi"/>
          <w:sz w:val="21"/>
          <w:szCs w:val="21"/>
        </w:rPr>
        <w:t>u</w:t>
      </w:r>
      <w:r w:rsidRPr="00C95E9E">
        <w:rPr>
          <w:rFonts w:asciiTheme="minorHAnsi" w:hAnsiTheme="minorHAnsi" w:cstheme="minorHAnsi"/>
          <w:sz w:val="21"/>
          <w:szCs w:val="21"/>
        </w:rPr>
        <w:t>sług dystrybucji</w:t>
      </w:r>
    </w:p>
    <w:p w14:paraId="73F70BDE"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bookmarkStart w:id="3" w:name="_Hlk114338657"/>
      <w:r w:rsidRPr="00C95E9E">
        <w:rPr>
          <w:rFonts w:asciiTheme="minorHAnsi" w:hAnsiTheme="minorHAnsi" w:cstheme="minorHAnsi"/>
          <w:b/>
          <w:bCs/>
          <w:sz w:val="21"/>
          <w:szCs w:val="21"/>
        </w:rPr>
        <w:t>Usługa dystrybucji</w:t>
      </w:r>
      <w:r w:rsidRPr="00C95E9E">
        <w:rPr>
          <w:rFonts w:asciiTheme="minorHAnsi" w:hAnsiTheme="minorHAnsi" w:cstheme="minorHAnsi"/>
          <w:sz w:val="21"/>
          <w:szCs w:val="21"/>
        </w:rPr>
        <w:t xml:space="preserve"> – usługa świadczona przez Operatora, polegająca na transporcie paliwa gazowego siecią dystrybucyjną</w:t>
      </w:r>
      <w:bookmarkEnd w:id="3"/>
    </w:p>
    <w:p w14:paraId="678F42F3" w14:textId="77777777"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URE</w:t>
      </w:r>
      <w:r w:rsidRPr="00C95E9E">
        <w:rPr>
          <w:rFonts w:asciiTheme="minorHAnsi" w:hAnsiTheme="minorHAnsi" w:cstheme="minorHAnsi"/>
          <w:sz w:val="21"/>
          <w:szCs w:val="21"/>
        </w:rPr>
        <w:t xml:space="preserve"> – Urząd Regulacji Energetyki</w:t>
      </w:r>
    </w:p>
    <w:p w14:paraId="7E08557E" w14:textId="20B4CAF0"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lastRenderedPageBreak/>
        <w:t>Ustawa gazowa</w:t>
      </w:r>
      <w:r w:rsidRPr="00C95E9E">
        <w:rPr>
          <w:rFonts w:asciiTheme="minorHAnsi" w:hAnsiTheme="minorHAnsi" w:cstheme="minorHAnsi"/>
          <w:sz w:val="21"/>
          <w:szCs w:val="21"/>
        </w:rPr>
        <w:t xml:space="preserve"> - Ustawa z dnia 26 stycznia 2022 r. o szczególnych rozwiązaniach służących ochronie odbiorców paliw gazowych w związku z sytuacją na rynku gazu (Dz.U. 2022 poz. 202 </w:t>
      </w:r>
      <w:bookmarkStart w:id="4" w:name="_Hlk137807861"/>
      <w:r w:rsidRPr="00C95E9E">
        <w:rPr>
          <w:rFonts w:asciiTheme="minorHAnsi" w:hAnsiTheme="minorHAnsi" w:cstheme="minorHAnsi"/>
          <w:sz w:val="21"/>
          <w:szCs w:val="21"/>
        </w:rPr>
        <w:t>z</w:t>
      </w:r>
      <w:r w:rsidR="00A0761C">
        <w:rPr>
          <w:rFonts w:asciiTheme="minorHAnsi" w:hAnsiTheme="minorHAnsi" w:cstheme="minorHAnsi"/>
          <w:sz w:val="21"/>
          <w:szCs w:val="21"/>
        </w:rPr>
        <w:t xml:space="preserve"> późń.</w:t>
      </w:r>
      <w:r w:rsidRPr="00C95E9E">
        <w:rPr>
          <w:rFonts w:asciiTheme="minorHAnsi" w:hAnsiTheme="minorHAnsi" w:cstheme="minorHAnsi"/>
          <w:sz w:val="21"/>
          <w:szCs w:val="21"/>
        </w:rPr>
        <w:t>zm</w:t>
      </w:r>
      <w:bookmarkEnd w:id="4"/>
      <w:r w:rsidRPr="00C95E9E">
        <w:rPr>
          <w:rFonts w:asciiTheme="minorHAnsi" w:hAnsiTheme="minorHAnsi" w:cstheme="minorHAnsi"/>
          <w:sz w:val="21"/>
          <w:szCs w:val="21"/>
        </w:rPr>
        <w:t>.)</w:t>
      </w:r>
    </w:p>
    <w:p w14:paraId="20C4AE39" w14:textId="7D8299D6"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Pe</w:t>
      </w:r>
      <w:r w:rsidRPr="00C95E9E">
        <w:rPr>
          <w:rFonts w:asciiTheme="minorHAnsi" w:hAnsiTheme="minorHAnsi" w:cstheme="minorHAnsi"/>
          <w:sz w:val="21"/>
          <w:szCs w:val="21"/>
        </w:rPr>
        <w:t xml:space="preserve"> - ustawa z dnia 10 kwietnia 1997 r. Prawo energetyczne (</w:t>
      </w:r>
      <w:bookmarkStart w:id="5" w:name="_Hlk114338679"/>
      <w:proofErr w:type="spellStart"/>
      <w:r w:rsidRPr="00C95E9E">
        <w:rPr>
          <w:rFonts w:asciiTheme="minorHAnsi" w:hAnsiTheme="minorHAnsi" w:cstheme="minorHAnsi"/>
          <w:sz w:val="21"/>
          <w:szCs w:val="21"/>
        </w:rPr>
        <w:t>t.j</w:t>
      </w:r>
      <w:proofErr w:type="spellEnd"/>
      <w:r w:rsidRPr="00C95E9E">
        <w:rPr>
          <w:rFonts w:asciiTheme="minorHAnsi" w:hAnsiTheme="minorHAnsi" w:cstheme="minorHAnsi"/>
          <w:sz w:val="21"/>
          <w:szCs w:val="21"/>
        </w:rPr>
        <w:t>. Dz.U. 2022, poz. 1385</w:t>
      </w:r>
      <w:bookmarkEnd w:id="5"/>
      <w:r w:rsidR="00C20C72">
        <w:rPr>
          <w:rFonts w:asciiTheme="minorHAnsi" w:hAnsiTheme="minorHAnsi" w:cstheme="minorHAnsi"/>
          <w:sz w:val="21"/>
          <w:szCs w:val="21"/>
        </w:rPr>
        <w:t xml:space="preserve"> </w:t>
      </w:r>
      <w:r w:rsidR="00A0761C" w:rsidRPr="00A0761C">
        <w:rPr>
          <w:rFonts w:asciiTheme="minorHAnsi" w:hAnsiTheme="minorHAnsi" w:cstheme="minorHAnsi"/>
          <w:sz w:val="21"/>
          <w:szCs w:val="21"/>
        </w:rPr>
        <w:t>z późń.zm</w:t>
      </w:r>
      <w:r w:rsidR="00C20C72">
        <w:rPr>
          <w:rFonts w:asciiTheme="minorHAnsi" w:hAnsiTheme="minorHAnsi" w:cstheme="minorHAnsi"/>
          <w:sz w:val="21"/>
          <w:szCs w:val="21"/>
        </w:rPr>
        <w:t>.</w:t>
      </w:r>
      <w:r w:rsidRPr="00C95E9E">
        <w:rPr>
          <w:rFonts w:asciiTheme="minorHAnsi" w:hAnsiTheme="minorHAnsi" w:cstheme="minorHAnsi"/>
          <w:sz w:val="21"/>
          <w:szCs w:val="21"/>
        </w:rPr>
        <w:t>) wraz z aktami wykonawczymi</w:t>
      </w:r>
    </w:p>
    <w:p w14:paraId="345C8677" w14:textId="0DA52312" w:rsidR="00217328"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Pzp</w:t>
      </w:r>
      <w:r w:rsidRPr="00C95E9E">
        <w:rPr>
          <w:rFonts w:asciiTheme="minorHAnsi" w:hAnsiTheme="minorHAnsi" w:cstheme="minorHAnsi"/>
          <w:sz w:val="21"/>
          <w:szCs w:val="21"/>
        </w:rPr>
        <w:t xml:space="preserve"> - ustawa z dnia 11 września 2019 r. - Prawo zamówień publicznych (</w:t>
      </w:r>
      <w:proofErr w:type="spellStart"/>
      <w:r w:rsidRPr="00C95E9E">
        <w:rPr>
          <w:rFonts w:asciiTheme="minorHAnsi" w:hAnsiTheme="minorHAnsi" w:cstheme="minorHAnsi"/>
          <w:sz w:val="21"/>
          <w:szCs w:val="21"/>
        </w:rPr>
        <w:t>t.j</w:t>
      </w:r>
      <w:proofErr w:type="spellEnd"/>
      <w:r w:rsidRPr="00C95E9E">
        <w:rPr>
          <w:rFonts w:asciiTheme="minorHAnsi" w:hAnsiTheme="minorHAnsi" w:cstheme="minorHAnsi"/>
          <w:sz w:val="21"/>
          <w:szCs w:val="21"/>
        </w:rPr>
        <w:t>. Dz.U. z 2022r., poz. 1710</w:t>
      </w:r>
      <w:r w:rsidR="00537C19" w:rsidRPr="00C95E9E">
        <w:rPr>
          <w:rFonts w:asciiTheme="minorHAnsi" w:hAnsiTheme="minorHAnsi" w:cstheme="minorHAnsi"/>
          <w:sz w:val="21"/>
          <w:szCs w:val="21"/>
        </w:rPr>
        <w:t xml:space="preserve"> </w:t>
      </w:r>
      <w:r w:rsidR="00A0761C" w:rsidRPr="00A0761C">
        <w:rPr>
          <w:rFonts w:asciiTheme="minorHAnsi" w:hAnsiTheme="minorHAnsi" w:cstheme="minorHAnsi"/>
          <w:sz w:val="21"/>
          <w:szCs w:val="21"/>
        </w:rPr>
        <w:t>z późń.zm</w:t>
      </w:r>
      <w:r w:rsidR="00537C19" w:rsidRPr="00C95E9E">
        <w:rPr>
          <w:rFonts w:asciiTheme="minorHAnsi" w:hAnsiTheme="minorHAnsi" w:cstheme="minorHAnsi"/>
          <w:sz w:val="21"/>
          <w:szCs w:val="21"/>
        </w:rPr>
        <w:t>.</w:t>
      </w:r>
      <w:r w:rsidRPr="00C95E9E">
        <w:rPr>
          <w:rFonts w:asciiTheme="minorHAnsi" w:hAnsiTheme="minorHAnsi" w:cstheme="minorHAnsi"/>
          <w:sz w:val="21"/>
          <w:szCs w:val="21"/>
        </w:rPr>
        <w:t>)</w:t>
      </w:r>
    </w:p>
    <w:p w14:paraId="1BDED29F" w14:textId="13A81BE0" w:rsidR="001B7AE7" w:rsidRPr="00C95E9E" w:rsidRDefault="00217328" w:rsidP="00D53393">
      <w:pPr>
        <w:pStyle w:val="Akapitzlist"/>
        <w:numPr>
          <w:ilvl w:val="0"/>
          <w:numId w:val="54"/>
        </w:numPr>
        <w:shd w:val="clear" w:color="auto" w:fill="FFFFFF"/>
        <w:tabs>
          <w:tab w:val="left" w:pos="851"/>
        </w:tabs>
        <w:spacing w:line="300" w:lineRule="atLeast"/>
        <w:ind w:left="851" w:hanging="425"/>
        <w:jc w:val="both"/>
        <w:rPr>
          <w:rFonts w:asciiTheme="minorHAnsi" w:hAnsiTheme="minorHAnsi" w:cstheme="minorHAnsi"/>
          <w:sz w:val="21"/>
          <w:szCs w:val="21"/>
        </w:rPr>
      </w:pPr>
      <w:r w:rsidRPr="00C95E9E">
        <w:rPr>
          <w:rFonts w:asciiTheme="minorHAnsi" w:hAnsiTheme="minorHAnsi" w:cstheme="minorHAnsi"/>
          <w:b/>
          <w:bCs/>
          <w:sz w:val="21"/>
          <w:szCs w:val="21"/>
        </w:rPr>
        <w:t>Ustawa sankcyjna</w:t>
      </w:r>
      <w:r w:rsidRPr="00C95E9E">
        <w:rPr>
          <w:rFonts w:asciiTheme="minorHAnsi" w:hAnsiTheme="minorHAnsi" w:cstheme="minorHAnsi"/>
          <w:sz w:val="21"/>
          <w:szCs w:val="21"/>
        </w:rPr>
        <w:t xml:space="preserve"> - Ustawa z dnia 13 kwietnia 2022r. o szczególnych rozwiązaniach w zakresie przeciwdziałania wspieraniu agresji na Ukrainę oraz służących ochronie bezpieczeństwa narodowego (</w:t>
      </w:r>
      <w:r w:rsidR="00080023" w:rsidRPr="00C95E9E">
        <w:rPr>
          <w:rFonts w:asciiTheme="minorHAnsi" w:hAnsiTheme="minorHAnsi" w:cstheme="minorHAnsi"/>
          <w:sz w:val="21"/>
          <w:szCs w:val="21"/>
        </w:rPr>
        <w:t>Dz. 2023, poz. 129</w:t>
      </w:r>
      <w:r w:rsidRPr="00C95E9E">
        <w:rPr>
          <w:rFonts w:asciiTheme="minorHAnsi" w:hAnsiTheme="minorHAnsi" w:cstheme="minorHAnsi"/>
          <w:sz w:val="21"/>
          <w:szCs w:val="21"/>
        </w:rPr>
        <w:t>).</w:t>
      </w:r>
    </w:p>
    <w:p w14:paraId="4E42E7DE"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77C5FBC6"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0158C9C1"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6" w:name="_Toc140058520"/>
      <w:r w:rsidRPr="00C95E9E">
        <w:rPr>
          <w:rFonts w:asciiTheme="minorHAnsi" w:hAnsiTheme="minorHAnsi" w:cstheme="minorHAnsi"/>
          <w:szCs w:val="21"/>
        </w:rPr>
        <w:t>TRYB UDZIELENIA ZAMÓWIENIA</w:t>
      </w:r>
      <w:bookmarkEnd w:id="6"/>
      <w:r w:rsidRPr="00C95E9E">
        <w:rPr>
          <w:rFonts w:asciiTheme="minorHAnsi" w:hAnsiTheme="minorHAnsi" w:cstheme="minorHAnsi"/>
          <w:szCs w:val="21"/>
        </w:rPr>
        <w:t xml:space="preserve"> </w:t>
      </w:r>
    </w:p>
    <w:p w14:paraId="4640971A" w14:textId="77777777" w:rsidR="001B7AE7" w:rsidRPr="00C95E9E" w:rsidRDefault="001B7AE7" w:rsidP="00C95E9E">
      <w:pPr>
        <w:spacing w:line="300" w:lineRule="atLeast"/>
        <w:jc w:val="both"/>
        <w:rPr>
          <w:rFonts w:asciiTheme="minorHAnsi" w:hAnsiTheme="minorHAnsi" w:cstheme="minorHAnsi"/>
          <w:sz w:val="21"/>
          <w:szCs w:val="21"/>
        </w:rPr>
      </w:pPr>
    </w:p>
    <w:p w14:paraId="36F19DCF" w14:textId="4A04A84A" w:rsidR="001B7AE7" w:rsidRPr="00C95E9E" w:rsidRDefault="004442A8" w:rsidP="00D53393">
      <w:pPr>
        <w:numPr>
          <w:ilvl w:val="3"/>
          <w:numId w:val="2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prowadzi postępowanie w trybie </w:t>
      </w:r>
      <w:r w:rsidR="00587A1F" w:rsidRPr="00C95E9E">
        <w:rPr>
          <w:rFonts w:asciiTheme="minorHAnsi" w:hAnsiTheme="minorHAnsi" w:cstheme="minorHAnsi"/>
          <w:sz w:val="21"/>
          <w:szCs w:val="21"/>
        </w:rPr>
        <w:t>przetargu nieograniczonego</w:t>
      </w:r>
      <w:r w:rsidRPr="00C95E9E">
        <w:rPr>
          <w:rFonts w:asciiTheme="minorHAnsi" w:hAnsiTheme="minorHAnsi" w:cstheme="minorHAnsi"/>
          <w:sz w:val="21"/>
          <w:szCs w:val="21"/>
        </w:rPr>
        <w:t xml:space="preserve">, na podstawie art. </w:t>
      </w:r>
      <w:r w:rsidR="00587A1F" w:rsidRPr="00C95E9E">
        <w:rPr>
          <w:rFonts w:asciiTheme="minorHAnsi" w:hAnsiTheme="minorHAnsi" w:cstheme="minorHAnsi"/>
          <w:sz w:val="21"/>
          <w:szCs w:val="21"/>
        </w:rPr>
        <w:t>132</w:t>
      </w:r>
      <w:r w:rsidRPr="00C95E9E">
        <w:rPr>
          <w:rFonts w:asciiTheme="minorHAnsi" w:hAnsiTheme="minorHAnsi" w:cstheme="minorHAnsi"/>
          <w:sz w:val="21"/>
          <w:szCs w:val="21"/>
        </w:rPr>
        <w:t xml:space="preserve"> </w:t>
      </w:r>
      <w:r w:rsidR="00DB1EA7" w:rsidRPr="00C95E9E">
        <w:rPr>
          <w:rFonts w:asciiTheme="minorHAnsi" w:hAnsiTheme="minorHAnsi" w:cstheme="minorHAnsi"/>
          <w:sz w:val="21"/>
          <w:szCs w:val="21"/>
        </w:rPr>
        <w:t>U</w:t>
      </w:r>
      <w:r w:rsidR="007D0E8E" w:rsidRPr="00C95E9E">
        <w:rPr>
          <w:rFonts w:asciiTheme="minorHAnsi" w:hAnsiTheme="minorHAnsi" w:cstheme="minorHAnsi"/>
          <w:sz w:val="21"/>
          <w:szCs w:val="21"/>
        </w:rPr>
        <w:t xml:space="preserve">stawy </w:t>
      </w:r>
      <w:r w:rsidRPr="00C95E9E">
        <w:rPr>
          <w:rFonts w:asciiTheme="minorHAnsi" w:hAnsiTheme="minorHAnsi" w:cstheme="minorHAnsi"/>
          <w:sz w:val="21"/>
          <w:szCs w:val="21"/>
        </w:rPr>
        <w:t>Pzp, w którym w odpowiedzi na ogłoszenie o zamówieniu oferty mogą składać wszyscy zainteresowani wykonawcy</w:t>
      </w:r>
      <w:bookmarkStart w:id="7" w:name="_Hlk55138849"/>
      <w:r w:rsidRPr="00C95E9E">
        <w:rPr>
          <w:rFonts w:asciiTheme="minorHAnsi" w:hAnsiTheme="minorHAnsi" w:cstheme="minorHAnsi"/>
          <w:sz w:val="21"/>
          <w:szCs w:val="21"/>
        </w:rPr>
        <w:t>.</w:t>
      </w:r>
      <w:r w:rsidR="007D0E8E" w:rsidRPr="00C95E9E">
        <w:rPr>
          <w:rFonts w:asciiTheme="minorHAnsi" w:hAnsiTheme="minorHAnsi" w:cstheme="minorHAnsi"/>
          <w:sz w:val="21"/>
          <w:szCs w:val="21"/>
        </w:rPr>
        <w:t xml:space="preserve"> </w:t>
      </w:r>
    </w:p>
    <w:p w14:paraId="6E3FD993" w14:textId="49BB4DE5" w:rsidR="001B7AE7" w:rsidRPr="00C95E9E" w:rsidRDefault="004442A8" w:rsidP="00D53393">
      <w:pPr>
        <w:numPr>
          <w:ilvl w:val="3"/>
          <w:numId w:val="2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Postępowanie o udzielenie zamówienia prowadzi się pisemnie w języku polskim.</w:t>
      </w:r>
    </w:p>
    <w:p w14:paraId="31A8168B" w14:textId="77777777" w:rsidR="00406176" w:rsidRPr="00C95E9E" w:rsidRDefault="00406176" w:rsidP="00C95E9E">
      <w:pPr>
        <w:tabs>
          <w:tab w:val="left" w:pos="284"/>
        </w:tabs>
        <w:spacing w:line="300" w:lineRule="atLeast"/>
        <w:ind w:left="284"/>
        <w:jc w:val="both"/>
        <w:rPr>
          <w:rFonts w:asciiTheme="minorHAnsi" w:hAnsiTheme="minorHAnsi" w:cstheme="minorHAnsi"/>
          <w:sz w:val="21"/>
          <w:szCs w:val="21"/>
        </w:rPr>
      </w:pPr>
    </w:p>
    <w:p w14:paraId="7F89FAF2" w14:textId="77777777" w:rsidR="00E44192" w:rsidRPr="00C95E9E" w:rsidRDefault="00E44192" w:rsidP="00C95E9E">
      <w:pPr>
        <w:tabs>
          <w:tab w:val="left" w:pos="284"/>
        </w:tabs>
        <w:spacing w:line="300" w:lineRule="atLeast"/>
        <w:ind w:left="284"/>
        <w:jc w:val="both"/>
        <w:rPr>
          <w:rFonts w:asciiTheme="minorHAnsi" w:hAnsiTheme="minorHAnsi" w:cstheme="minorHAnsi"/>
          <w:sz w:val="21"/>
          <w:szCs w:val="21"/>
        </w:rPr>
      </w:pPr>
    </w:p>
    <w:p w14:paraId="266CFC89"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8" w:name="_Toc140058521"/>
      <w:r w:rsidRPr="00C95E9E">
        <w:rPr>
          <w:rFonts w:asciiTheme="minorHAnsi" w:hAnsiTheme="minorHAnsi" w:cstheme="minorHAnsi"/>
          <w:szCs w:val="21"/>
        </w:rPr>
        <w:t>OPIS PRZEDMIOTU ZAMÓWIENIA</w:t>
      </w:r>
      <w:bookmarkEnd w:id="7"/>
      <w:bookmarkEnd w:id="8"/>
    </w:p>
    <w:p w14:paraId="7689D4CA" w14:textId="77777777" w:rsidR="00615FA8" w:rsidRPr="00C95E9E" w:rsidRDefault="00615FA8" w:rsidP="00C95E9E">
      <w:pPr>
        <w:pStyle w:val="Nagwek1"/>
        <w:numPr>
          <w:ilvl w:val="0"/>
          <w:numId w:val="0"/>
        </w:numPr>
        <w:spacing w:beforeAutospacing="0" w:afterAutospacing="0" w:line="300" w:lineRule="atLeast"/>
        <w:ind w:left="502"/>
        <w:jc w:val="both"/>
        <w:rPr>
          <w:rFonts w:asciiTheme="minorHAnsi" w:hAnsiTheme="minorHAnsi" w:cstheme="minorHAnsi"/>
          <w:szCs w:val="21"/>
        </w:rPr>
      </w:pPr>
    </w:p>
    <w:p w14:paraId="41BCC93E" w14:textId="09D9E515" w:rsidR="007A75F6" w:rsidRPr="00EF7BEE" w:rsidRDefault="00615FA8" w:rsidP="00F929B0">
      <w:pPr>
        <w:numPr>
          <w:ilvl w:val="0"/>
          <w:numId w:val="16"/>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463DB1">
        <w:rPr>
          <w:rFonts w:asciiTheme="minorHAnsi" w:eastAsia="Calibri" w:hAnsiTheme="minorHAnsi" w:cstheme="minorHAnsi"/>
          <w:bCs/>
          <w:sz w:val="21"/>
          <w:szCs w:val="21"/>
          <w:lang w:eastAsia="zh-CN"/>
        </w:rPr>
        <w:t xml:space="preserve">Przedmiotem zamówienia jest kompleksowa dostawa paliwa gazowego – dostawa gazu ziemnego </w:t>
      </w:r>
      <w:r w:rsidRPr="00EF7BEE">
        <w:rPr>
          <w:rFonts w:asciiTheme="minorHAnsi" w:eastAsia="Calibri" w:hAnsiTheme="minorHAnsi" w:cstheme="minorHAnsi"/>
          <w:bCs/>
          <w:sz w:val="21"/>
          <w:szCs w:val="21"/>
          <w:lang w:eastAsia="zh-CN"/>
        </w:rPr>
        <w:t>wysokometanowego o symbolu E wraz z usługą dystrybucji</w:t>
      </w:r>
      <w:r w:rsidR="00F929B0" w:rsidRPr="00EF7BEE">
        <w:rPr>
          <w:rFonts w:asciiTheme="minorHAnsi" w:eastAsia="Calibri" w:hAnsiTheme="minorHAnsi" w:cstheme="minorHAnsi"/>
          <w:bCs/>
          <w:sz w:val="21"/>
          <w:szCs w:val="21"/>
          <w:lang w:eastAsia="zh-CN"/>
        </w:rPr>
        <w:t xml:space="preserve"> </w:t>
      </w:r>
      <w:r w:rsidR="00DF3468" w:rsidRPr="00EF7BEE">
        <w:rPr>
          <w:rFonts w:asciiTheme="minorHAnsi" w:eastAsia="Calibri" w:hAnsiTheme="minorHAnsi" w:cstheme="minorHAnsi"/>
          <w:bCs/>
          <w:sz w:val="21"/>
          <w:szCs w:val="21"/>
          <w:lang w:eastAsia="zh-CN"/>
        </w:rPr>
        <w:t xml:space="preserve">do </w:t>
      </w:r>
      <w:r w:rsidR="00DF3468" w:rsidRPr="00EF7BEE">
        <w:rPr>
          <w:rFonts w:asciiTheme="minorHAnsi" w:eastAsia="Calibri" w:hAnsiTheme="minorHAnsi" w:cstheme="minorHAnsi"/>
          <w:b/>
          <w:bCs/>
          <w:sz w:val="21"/>
          <w:szCs w:val="21"/>
          <w:lang w:eastAsia="zh-CN"/>
        </w:rPr>
        <w:t xml:space="preserve">19 </w:t>
      </w:r>
      <w:r w:rsidR="00F929B0" w:rsidRPr="00EF7BEE">
        <w:rPr>
          <w:rFonts w:asciiTheme="minorHAnsi" w:eastAsia="Calibri" w:hAnsiTheme="minorHAnsi" w:cstheme="minorHAnsi"/>
          <w:bCs/>
          <w:sz w:val="21"/>
          <w:szCs w:val="21"/>
          <w:lang w:eastAsia="zh-CN"/>
        </w:rPr>
        <w:t>punktów poboru (PPG)</w:t>
      </w:r>
      <w:r w:rsidRPr="00EF7BEE">
        <w:rPr>
          <w:rFonts w:asciiTheme="minorHAnsi" w:eastAsia="Calibri" w:hAnsiTheme="minorHAnsi" w:cstheme="minorHAnsi"/>
          <w:bCs/>
          <w:sz w:val="21"/>
          <w:szCs w:val="21"/>
          <w:lang w:eastAsia="zh-CN"/>
        </w:rPr>
        <w:t xml:space="preserve">. Prognozowana ilość paliwa gazowego to </w:t>
      </w:r>
      <w:r w:rsidR="00D17CFB" w:rsidRPr="00EF7BEE">
        <w:rPr>
          <w:rFonts w:asciiTheme="minorHAnsi" w:eastAsia="Calibri" w:hAnsiTheme="minorHAnsi" w:cstheme="minorHAnsi"/>
          <w:b/>
          <w:sz w:val="21"/>
          <w:szCs w:val="21"/>
          <w:lang w:eastAsia="zh-CN"/>
        </w:rPr>
        <w:t>6 210 292</w:t>
      </w:r>
      <w:r w:rsidR="0066004B" w:rsidRPr="00EF7BEE">
        <w:rPr>
          <w:rFonts w:asciiTheme="minorHAnsi" w:eastAsia="Calibri" w:hAnsiTheme="minorHAnsi" w:cstheme="minorHAnsi"/>
          <w:b/>
          <w:sz w:val="21"/>
          <w:szCs w:val="21"/>
          <w:lang w:eastAsia="zh-CN"/>
        </w:rPr>
        <w:t xml:space="preserve"> kWh</w:t>
      </w:r>
      <w:r w:rsidR="00A0761C" w:rsidRPr="00EF7BEE">
        <w:rPr>
          <w:rFonts w:asciiTheme="minorHAnsi" w:eastAsia="Calibri" w:hAnsiTheme="minorHAnsi" w:cstheme="minorHAnsi"/>
          <w:bCs/>
          <w:sz w:val="21"/>
          <w:szCs w:val="21"/>
          <w:lang w:eastAsia="zh-CN"/>
        </w:rPr>
        <w:t xml:space="preserve"> (</w:t>
      </w:r>
      <w:r w:rsidRPr="00EF7BEE">
        <w:rPr>
          <w:rFonts w:asciiTheme="minorHAnsi" w:eastAsia="Calibri" w:hAnsiTheme="minorHAnsi" w:cstheme="minorHAnsi"/>
          <w:bCs/>
          <w:sz w:val="21"/>
          <w:szCs w:val="21"/>
          <w:lang w:eastAsia="zh-CN"/>
        </w:rPr>
        <w:t>przy zastosowaniu współczynnika konwersji 11,4</w:t>
      </w:r>
      <w:r w:rsidR="00A0761C" w:rsidRPr="00EF7BEE">
        <w:rPr>
          <w:rFonts w:asciiTheme="minorHAnsi" w:eastAsia="Calibri" w:hAnsiTheme="minorHAnsi" w:cstheme="minorHAnsi"/>
          <w:bCs/>
          <w:sz w:val="21"/>
          <w:szCs w:val="21"/>
          <w:lang w:eastAsia="zh-CN"/>
        </w:rPr>
        <w:t xml:space="preserve"> </w:t>
      </w:r>
      <w:r w:rsidR="00D17CFB" w:rsidRPr="00EF7BEE">
        <w:rPr>
          <w:rFonts w:asciiTheme="minorHAnsi" w:eastAsia="Calibri" w:hAnsiTheme="minorHAnsi" w:cstheme="minorHAnsi"/>
          <w:bCs/>
          <w:sz w:val="21"/>
          <w:szCs w:val="21"/>
          <w:lang w:eastAsia="zh-CN"/>
        </w:rPr>
        <w:t>–</w:t>
      </w:r>
      <w:r w:rsidR="007A75F6" w:rsidRPr="00EF7BEE">
        <w:rPr>
          <w:rFonts w:asciiTheme="minorHAnsi" w:eastAsia="Calibri" w:hAnsiTheme="minorHAnsi" w:cstheme="minorHAnsi"/>
          <w:bCs/>
          <w:sz w:val="21"/>
          <w:szCs w:val="21"/>
          <w:lang w:eastAsia="zh-CN"/>
        </w:rPr>
        <w:t xml:space="preserve"> </w:t>
      </w:r>
      <w:r w:rsidR="00D17CFB" w:rsidRPr="00EF7BEE">
        <w:rPr>
          <w:rFonts w:asciiTheme="minorHAnsi" w:eastAsia="Calibri" w:hAnsiTheme="minorHAnsi" w:cstheme="minorHAnsi"/>
          <w:bCs/>
          <w:sz w:val="21"/>
          <w:szCs w:val="21"/>
          <w:lang w:eastAsia="zh-CN"/>
        </w:rPr>
        <w:t>544 762</w:t>
      </w:r>
      <w:r w:rsidR="00A0761C" w:rsidRPr="00EF7BEE">
        <w:rPr>
          <w:rFonts w:asciiTheme="minorHAnsi" w:eastAsia="Calibri" w:hAnsiTheme="minorHAnsi" w:cstheme="minorHAnsi"/>
          <w:bCs/>
          <w:sz w:val="21"/>
          <w:szCs w:val="21"/>
          <w:lang w:eastAsia="zh-CN"/>
        </w:rPr>
        <w:t xml:space="preserve"> m</w:t>
      </w:r>
      <w:r w:rsidR="00A0761C" w:rsidRPr="00EF7BEE">
        <w:rPr>
          <w:rFonts w:asciiTheme="minorHAnsi" w:eastAsia="Calibri" w:hAnsiTheme="minorHAnsi" w:cstheme="minorHAnsi"/>
          <w:bCs/>
          <w:sz w:val="21"/>
          <w:szCs w:val="21"/>
          <w:vertAlign w:val="superscript"/>
          <w:lang w:eastAsia="zh-CN"/>
        </w:rPr>
        <w:t>3</w:t>
      </w:r>
      <w:r w:rsidR="00A0761C" w:rsidRPr="00EF7BEE">
        <w:rPr>
          <w:rFonts w:asciiTheme="minorHAnsi" w:eastAsia="Calibri" w:hAnsiTheme="minorHAnsi" w:cstheme="minorHAnsi"/>
          <w:bCs/>
          <w:sz w:val="21"/>
          <w:szCs w:val="21"/>
          <w:lang w:eastAsia="zh-CN"/>
        </w:rPr>
        <w:t>)</w:t>
      </w:r>
      <w:r w:rsidR="00D17CFB" w:rsidRPr="00EF7BEE">
        <w:rPr>
          <w:rFonts w:asciiTheme="minorHAnsi" w:eastAsia="Calibri" w:hAnsiTheme="minorHAnsi" w:cstheme="minorHAnsi"/>
          <w:b/>
          <w:sz w:val="21"/>
          <w:szCs w:val="21"/>
          <w:lang w:eastAsia="zh-CN"/>
        </w:rPr>
        <w:t>.</w:t>
      </w:r>
    </w:p>
    <w:p w14:paraId="0FD58CFA" w14:textId="16CE8820" w:rsidR="00615FA8" w:rsidRPr="00EF7BEE" w:rsidRDefault="00615FA8" w:rsidP="00C95E9E">
      <w:pPr>
        <w:tabs>
          <w:tab w:val="left" w:pos="284"/>
        </w:tabs>
        <w:spacing w:line="300" w:lineRule="atLeast"/>
        <w:ind w:left="284"/>
        <w:jc w:val="both"/>
        <w:rPr>
          <w:rFonts w:asciiTheme="minorHAnsi" w:eastAsia="Calibri" w:hAnsiTheme="minorHAnsi" w:cstheme="minorHAnsi"/>
          <w:bCs/>
          <w:sz w:val="21"/>
          <w:szCs w:val="21"/>
          <w:lang w:eastAsia="zh-CN"/>
        </w:rPr>
      </w:pPr>
      <w:r w:rsidRPr="00EF7BEE">
        <w:rPr>
          <w:rFonts w:asciiTheme="minorHAnsi" w:eastAsia="Calibri" w:hAnsiTheme="minorHAnsi" w:cstheme="minorHAnsi"/>
          <w:bCs/>
          <w:sz w:val="21"/>
          <w:szCs w:val="21"/>
          <w:lang w:eastAsia="zh-CN"/>
        </w:rPr>
        <w:t>Powyższe dane mają charakter orientacyjny.</w:t>
      </w:r>
      <w:r w:rsidR="0025407E" w:rsidRPr="00EF7BEE">
        <w:rPr>
          <w:rFonts w:asciiTheme="minorHAnsi" w:eastAsia="Calibri" w:hAnsiTheme="minorHAnsi" w:cstheme="minorHAnsi"/>
          <w:bCs/>
          <w:sz w:val="21"/>
          <w:szCs w:val="21"/>
          <w:lang w:eastAsia="zh-CN"/>
        </w:rPr>
        <w:t xml:space="preserve"> Szacowana wielkość przedmiotu zamówienia ustalona została w oparciu o dane historyczne (dotychczasowe zużycie w obiektach</w:t>
      </w:r>
      <w:r w:rsidR="009061D7" w:rsidRPr="00EF7BEE">
        <w:rPr>
          <w:rFonts w:asciiTheme="minorHAnsi" w:eastAsia="Calibri" w:hAnsiTheme="minorHAnsi" w:cstheme="minorHAnsi"/>
          <w:bCs/>
          <w:sz w:val="21"/>
          <w:szCs w:val="21"/>
          <w:lang w:eastAsia="zh-CN"/>
        </w:rPr>
        <w:t xml:space="preserve"> w okresie ostatnich 12 m-</w:t>
      </w:r>
      <w:proofErr w:type="spellStart"/>
      <w:r w:rsidR="009061D7" w:rsidRPr="00EF7BEE">
        <w:rPr>
          <w:rFonts w:asciiTheme="minorHAnsi" w:eastAsia="Calibri" w:hAnsiTheme="minorHAnsi" w:cstheme="minorHAnsi"/>
          <w:bCs/>
          <w:sz w:val="21"/>
          <w:szCs w:val="21"/>
          <w:lang w:eastAsia="zh-CN"/>
        </w:rPr>
        <w:t>cy</w:t>
      </w:r>
      <w:proofErr w:type="spellEnd"/>
      <w:r w:rsidR="009061D7" w:rsidRPr="00EF7BEE">
        <w:rPr>
          <w:rFonts w:asciiTheme="minorHAnsi" w:eastAsia="Calibri" w:hAnsiTheme="minorHAnsi" w:cstheme="minorHAnsi"/>
          <w:bCs/>
          <w:sz w:val="21"/>
          <w:szCs w:val="21"/>
          <w:lang w:eastAsia="zh-CN"/>
        </w:rPr>
        <w:t>, przy uwzględnieniu możliwych zmian w użytkowaniu obiektów</w:t>
      </w:r>
      <w:r w:rsidR="0025407E" w:rsidRPr="00EF7BEE">
        <w:rPr>
          <w:rFonts w:asciiTheme="minorHAnsi" w:eastAsia="Calibri" w:hAnsiTheme="minorHAnsi" w:cstheme="minorHAnsi"/>
          <w:bCs/>
          <w:sz w:val="21"/>
          <w:szCs w:val="21"/>
          <w:lang w:eastAsia="zh-CN"/>
        </w:rPr>
        <w:t>).</w:t>
      </w:r>
      <w:r w:rsidRPr="00EF7BEE">
        <w:rPr>
          <w:rFonts w:asciiTheme="minorHAnsi" w:eastAsia="Calibri" w:hAnsiTheme="minorHAnsi" w:cstheme="minorHAnsi"/>
          <w:bCs/>
          <w:sz w:val="21"/>
          <w:szCs w:val="21"/>
          <w:lang w:eastAsia="zh-CN"/>
        </w:rPr>
        <w:t xml:space="preserve"> Wykonawca winien uwzględnić możliwe wahania poboru</w:t>
      </w:r>
      <w:r w:rsidR="009061D7" w:rsidRPr="00EF7BEE">
        <w:rPr>
          <w:rFonts w:asciiTheme="minorHAnsi" w:eastAsia="Calibri" w:hAnsiTheme="minorHAnsi" w:cstheme="minorHAnsi"/>
          <w:bCs/>
          <w:sz w:val="21"/>
          <w:szCs w:val="21"/>
          <w:lang w:eastAsia="zh-CN"/>
        </w:rPr>
        <w:t xml:space="preserve"> np. ze względu na warunki pogodowe, których zamawiający nie jest w stanie przewidzieć.</w:t>
      </w:r>
      <w:r w:rsidRPr="00EF7BEE">
        <w:rPr>
          <w:rFonts w:asciiTheme="minorHAnsi" w:eastAsia="Calibri" w:hAnsiTheme="minorHAnsi" w:cstheme="minorHAnsi"/>
          <w:bCs/>
          <w:sz w:val="21"/>
          <w:szCs w:val="21"/>
          <w:lang w:eastAsia="zh-CN"/>
        </w:rPr>
        <w:t xml:space="preserve"> Zmniejszenie lub zwiększenie ilości paliwa gazowego nie pociąga dla zamawiającego (odbiorców) żadnych konsekwencji, poza koniecznością dokonania zapłaty za faktycznie pobraną ilość gazu oraz usługi przesyłu zgodnie z obowiązującą Taryfą OSD.</w:t>
      </w:r>
    </w:p>
    <w:p w14:paraId="0E8DF9F0" w14:textId="4EA22F2C" w:rsidR="00615FA8" w:rsidRPr="00EF7BEE" w:rsidRDefault="00615FA8" w:rsidP="00D53393">
      <w:pPr>
        <w:numPr>
          <w:ilvl w:val="0"/>
          <w:numId w:val="24"/>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EF7BEE">
        <w:rPr>
          <w:rFonts w:asciiTheme="minorHAnsi" w:eastAsia="Calibri" w:hAnsiTheme="minorHAnsi" w:cstheme="minorHAnsi"/>
          <w:bCs/>
          <w:sz w:val="21"/>
          <w:szCs w:val="21"/>
          <w:lang w:eastAsia="zh-CN"/>
        </w:rPr>
        <w:t xml:space="preserve">Szczegóły dotyczące zużycia paliwa gazowego, parametrów dystrybucyjnych w poszczególnych </w:t>
      </w:r>
      <w:r w:rsidR="0025407E" w:rsidRPr="00EF7BEE">
        <w:rPr>
          <w:rFonts w:asciiTheme="minorHAnsi" w:eastAsia="Calibri" w:hAnsiTheme="minorHAnsi" w:cstheme="minorHAnsi"/>
          <w:bCs/>
          <w:sz w:val="21"/>
          <w:szCs w:val="21"/>
          <w:lang w:eastAsia="zh-CN"/>
        </w:rPr>
        <w:t>PPG</w:t>
      </w:r>
      <w:r w:rsidRPr="00EF7BEE">
        <w:rPr>
          <w:rFonts w:asciiTheme="minorHAnsi" w:eastAsia="Calibri" w:hAnsiTheme="minorHAnsi" w:cstheme="minorHAnsi"/>
          <w:bCs/>
          <w:sz w:val="21"/>
          <w:szCs w:val="21"/>
          <w:lang w:eastAsia="zh-CN"/>
        </w:rPr>
        <w:t xml:space="preserve"> opisane zostały w </w:t>
      </w:r>
      <w:r w:rsidRPr="00EF7BEE">
        <w:rPr>
          <w:rFonts w:asciiTheme="minorHAnsi" w:eastAsia="Calibri" w:hAnsiTheme="minorHAnsi" w:cstheme="minorHAnsi"/>
          <w:b/>
          <w:sz w:val="21"/>
          <w:szCs w:val="21"/>
          <w:lang w:eastAsia="zh-CN"/>
        </w:rPr>
        <w:t>Załączniku nr 1</w:t>
      </w:r>
      <w:r w:rsidR="004C5005" w:rsidRPr="00EF7BEE">
        <w:rPr>
          <w:rFonts w:asciiTheme="minorHAnsi" w:eastAsia="Calibri" w:hAnsiTheme="minorHAnsi" w:cstheme="minorHAnsi"/>
          <w:b/>
          <w:sz w:val="21"/>
          <w:szCs w:val="21"/>
          <w:lang w:eastAsia="zh-CN"/>
        </w:rPr>
        <w:t xml:space="preserve"> </w:t>
      </w:r>
      <w:r w:rsidRPr="00EF7BEE">
        <w:rPr>
          <w:rFonts w:asciiTheme="minorHAnsi" w:eastAsia="Calibri" w:hAnsiTheme="minorHAnsi" w:cstheme="minorHAnsi"/>
          <w:bCs/>
          <w:sz w:val="21"/>
          <w:szCs w:val="21"/>
          <w:lang w:eastAsia="zh-CN"/>
        </w:rPr>
        <w:t>do SWZ - Wykaz punktów poboru PPG.</w:t>
      </w:r>
    </w:p>
    <w:p w14:paraId="77BA189E" w14:textId="576EB7DA" w:rsidR="00615FA8" w:rsidRPr="00EF7BEE" w:rsidRDefault="00615FA8" w:rsidP="00D53393">
      <w:pPr>
        <w:numPr>
          <w:ilvl w:val="0"/>
          <w:numId w:val="24"/>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EF7BEE">
        <w:rPr>
          <w:rFonts w:asciiTheme="minorHAnsi" w:eastAsia="Calibri" w:hAnsiTheme="minorHAnsi" w:cstheme="minorHAnsi"/>
          <w:bCs/>
          <w:sz w:val="21"/>
          <w:szCs w:val="21"/>
          <w:lang w:eastAsia="zh-CN"/>
        </w:rPr>
        <w:t>Postępowaniem objęto PPG, w których odbiorcy „podlegają oc</w:t>
      </w:r>
      <w:r w:rsidR="00B8411C" w:rsidRPr="00EF7BEE">
        <w:rPr>
          <w:rFonts w:asciiTheme="minorHAnsi" w:eastAsia="Calibri" w:hAnsiTheme="minorHAnsi" w:cstheme="minorHAnsi"/>
          <w:bCs/>
          <w:sz w:val="21"/>
          <w:szCs w:val="21"/>
          <w:lang w:eastAsia="zh-CN"/>
        </w:rPr>
        <w:t>hronie taryfowej”, tj. odbiorcy</w:t>
      </w:r>
      <w:r w:rsidRPr="00EF7BEE">
        <w:rPr>
          <w:rFonts w:asciiTheme="minorHAnsi" w:eastAsia="Calibri" w:hAnsiTheme="minorHAnsi" w:cstheme="minorHAnsi"/>
          <w:bCs/>
          <w:sz w:val="21"/>
          <w:szCs w:val="21"/>
          <w:lang w:eastAsia="zh-CN"/>
        </w:rPr>
        <w:t xml:space="preserve"> o których mowa w art. 62b ust.</w:t>
      </w:r>
      <w:r w:rsidR="00B8411C" w:rsidRPr="00EF7BEE">
        <w:rPr>
          <w:rFonts w:asciiTheme="minorHAnsi" w:eastAsia="Calibri" w:hAnsiTheme="minorHAnsi" w:cstheme="minorHAnsi"/>
          <w:bCs/>
          <w:sz w:val="21"/>
          <w:szCs w:val="21"/>
          <w:lang w:eastAsia="zh-CN"/>
        </w:rPr>
        <w:t>1 pkt 2 Ustawy Pe oraz odbiorcy, którzy</w:t>
      </w:r>
      <w:r w:rsidRPr="00EF7BEE">
        <w:rPr>
          <w:rFonts w:asciiTheme="minorHAnsi" w:eastAsia="Calibri" w:hAnsiTheme="minorHAnsi" w:cstheme="minorHAnsi"/>
          <w:bCs/>
          <w:sz w:val="21"/>
          <w:szCs w:val="21"/>
          <w:lang w:eastAsia="zh-CN"/>
        </w:rPr>
        <w:t xml:space="preserve"> nie </w:t>
      </w:r>
      <w:r w:rsidR="00B8411C" w:rsidRPr="00EF7BEE">
        <w:rPr>
          <w:rFonts w:asciiTheme="minorHAnsi" w:eastAsia="Calibri" w:hAnsiTheme="minorHAnsi" w:cstheme="minorHAnsi"/>
          <w:bCs/>
          <w:sz w:val="21"/>
          <w:szCs w:val="21"/>
          <w:lang w:eastAsia="zh-CN"/>
        </w:rPr>
        <w:t>są objęci</w:t>
      </w:r>
      <w:r w:rsidRPr="00EF7BEE">
        <w:rPr>
          <w:rFonts w:asciiTheme="minorHAnsi" w:eastAsia="Calibri" w:hAnsiTheme="minorHAnsi" w:cstheme="minorHAnsi"/>
          <w:bCs/>
          <w:sz w:val="21"/>
          <w:szCs w:val="21"/>
          <w:lang w:eastAsia="zh-CN"/>
        </w:rPr>
        <w:t xml:space="preserve"> ochroną. W </w:t>
      </w:r>
      <w:r w:rsidRPr="00EF7BEE">
        <w:rPr>
          <w:rFonts w:asciiTheme="minorHAnsi" w:eastAsia="Calibri" w:hAnsiTheme="minorHAnsi" w:cstheme="minorHAnsi"/>
          <w:b/>
          <w:sz w:val="21"/>
          <w:szCs w:val="21"/>
          <w:lang w:eastAsia="zh-CN"/>
        </w:rPr>
        <w:t xml:space="preserve">Załączniku </w:t>
      </w:r>
      <w:r w:rsidR="004C5005" w:rsidRPr="00EF7BEE">
        <w:rPr>
          <w:rFonts w:asciiTheme="minorHAnsi" w:eastAsia="Calibri" w:hAnsiTheme="minorHAnsi" w:cstheme="minorHAnsi"/>
          <w:b/>
          <w:sz w:val="21"/>
          <w:szCs w:val="21"/>
          <w:lang w:eastAsia="zh-CN"/>
        </w:rPr>
        <w:t xml:space="preserve">nr 1 </w:t>
      </w:r>
      <w:r w:rsidRPr="00EF7BEE">
        <w:rPr>
          <w:rFonts w:asciiTheme="minorHAnsi" w:eastAsia="Calibri" w:hAnsiTheme="minorHAnsi" w:cstheme="minorHAnsi"/>
          <w:bCs/>
          <w:sz w:val="21"/>
          <w:szCs w:val="21"/>
          <w:lang w:eastAsia="zh-CN"/>
        </w:rPr>
        <w:t>do SWZ zamawiający wskazał w odniesieniu do którego PPG mają zastosowanie przepisy art. 62b i wg jakiego wskaźnika procentowego. Zamawiający (odbiorcy) wraz z podpisaniem umowy z wykonawcą, którego oferta zostanie wybrana jako najkorzystniejsza</w:t>
      </w:r>
      <w:r w:rsidR="009061D7" w:rsidRPr="00EF7BEE">
        <w:rPr>
          <w:rFonts w:asciiTheme="minorHAnsi" w:eastAsia="Calibri" w:hAnsiTheme="minorHAnsi" w:cstheme="minorHAnsi"/>
          <w:bCs/>
          <w:sz w:val="21"/>
          <w:szCs w:val="21"/>
          <w:lang w:eastAsia="zh-CN"/>
        </w:rPr>
        <w:t>,</w:t>
      </w:r>
      <w:r w:rsidRPr="00EF7BEE">
        <w:rPr>
          <w:rFonts w:asciiTheme="minorHAnsi" w:eastAsia="Calibri" w:hAnsiTheme="minorHAnsi" w:cstheme="minorHAnsi"/>
          <w:bCs/>
          <w:sz w:val="21"/>
          <w:szCs w:val="21"/>
          <w:lang w:eastAsia="zh-CN"/>
        </w:rPr>
        <w:t xml:space="preserve"> złożą stosowne </w:t>
      </w:r>
      <w:r w:rsidRPr="00EF7BEE">
        <w:rPr>
          <w:rFonts w:asciiTheme="minorHAnsi" w:eastAsia="Calibri" w:hAnsiTheme="minorHAnsi" w:cstheme="minorHAnsi"/>
          <w:bCs/>
          <w:i/>
          <w:iCs/>
          <w:sz w:val="21"/>
          <w:szCs w:val="21"/>
          <w:lang w:eastAsia="zh-CN"/>
        </w:rPr>
        <w:t>Oświadczenia odbiorcy paliw gazowych</w:t>
      </w:r>
      <w:r w:rsidRPr="00EF7BEE">
        <w:rPr>
          <w:rFonts w:asciiTheme="minorHAnsi" w:eastAsia="Calibri" w:hAnsiTheme="minorHAnsi" w:cstheme="minorHAnsi"/>
          <w:bCs/>
          <w:sz w:val="21"/>
          <w:szCs w:val="21"/>
          <w:lang w:eastAsia="zh-CN"/>
        </w:rPr>
        <w:t xml:space="preserve"> (z art. 62ba i / lub art. 62bb </w:t>
      </w:r>
      <w:r w:rsidR="00DB1EA7" w:rsidRPr="00EF7BEE">
        <w:rPr>
          <w:rFonts w:asciiTheme="minorHAnsi" w:eastAsia="Calibri" w:hAnsiTheme="minorHAnsi" w:cstheme="minorHAnsi"/>
          <w:bCs/>
          <w:sz w:val="21"/>
          <w:szCs w:val="21"/>
          <w:lang w:eastAsia="zh-CN"/>
        </w:rPr>
        <w:t>u</w:t>
      </w:r>
      <w:r w:rsidRPr="00EF7BEE">
        <w:rPr>
          <w:rFonts w:asciiTheme="minorHAnsi" w:eastAsia="Calibri" w:hAnsiTheme="minorHAnsi" w:cstheme="minorHAnsi"/>
          <w:bCs/>
          <w:sz w:val="21"/>
          <w:szCs w:val="21"/>
          <w:lang w:eastAsia="zh-CN"/>
        </w:rPr>
        <w:t>stawy Pe)</w:t>
      </w:r>
      <w:r w:rsidR="00B8411C" w:rsidRPr="00EF7BEE">
        <w:rPr>
          <w:rFonts w:asciiTheme="minorHAnsi" w:hAnsiTheme="minorHAnsi" w:cstheme="minorHAnsi"/>
          <w:bCs/>
          <w:sz w:val="21"/>
          <w:szCs w:val="21"/>
          <w:lang w:eastAsia="zh-CN"/>
        </w:rPr>
        <w:t xml:space="preserve"> </w:t>
      </w:r>
      <w:r w:rsidR="00AC3D5B" w:rsidRPr="00EF7BEE">
        <w:rPr>
          <w:rFonts w:asciiTheme="minorHAnsi" w:eastAsia="Calibri" w:hAnsiTheme="minorHAnsi" w:cstheme="minorHAnsi"/>
          <w:bCs/>
          <w:sz w:val="21"/>
          <w:szCs w:val="21"/>
          <w:lang w:eastAsia="zh-CN"/>
        </w:rPr>
        <w:t>wg wzoru ustanowionego w</w:t>
      </w:r>
      <w:r w:rsidR="00B8411C" w:rsidRPr="00EF7BEE">
        <w:rPr>
          <w:rFonts w:asciiTheme="minorHAnsi" w:eastAsia="Calibri" w:hAnsiTheme="minorHAnsi" w:cstheme="minorHAnsi"/>
          <w:bCs/>
          <w:sz w:val="21"/>
          <w:szCs w:val="21"/>
          <w:lang w:eastAsia="zh-CN"/>
        </w:rPr>
        <w:t xml:space="preserve"> Rozporządzeniu w</w:t>
      </w:r>
      <w:r w:rsidR="006D27AF" w:rsidRPr="00EF7BEE">
        <w:rPr>
          <w:rFonts w:asciiTheme="minorHAnsi" w:eastAsia="Calibri" w:hAnsiTheme="minorHAnsi" w:cstheme="minorHAnsi"/>
          <w:bCs/>
          <w:sz w:val="21"/>
          <w:szCs w:val="21"/>
          <w:lang w:eastAsia="zh-CN"/>
        </w:rPr>
        <w:t xml:space="preserve"> sprawie ochrony odbiorców gazu</w:t>
      </w:r>
      <w:r w:rsidR="00B8411C" w:rsidRPr="00EF7BEE">
        <w:rPr>
          <w:rFonts w:asciiTheme="minorHAnsi" w:eastAsia="Calibri" w:hAnsiTheme="minorHAnsi" w:cstheme="minorHAnsi"/>
          <w:bCs/>
          <w:sz w:val="21"/>
          <w:szCs w:val="21"/>
          <w:lang w:eastAsia="zh-CN"/>
        </w:rPr>
        <w:t>.</w:t>
      </w:r>
      <w:r w:rsidR="0025407E" w:rsidRPr="00EF7BEE">
        <w:rPr>
          <w:rFonts w:asciiTheme="minorHAnsi" w:eastAsia="Calibri" w:hAnsiTheme="minorHAnsi" w:cstheme="minorHAnsi"/>
          <w:bCs/>
          <w:sz w:val="21"/>
          <w:szCs w:val="21"/>
          <w:lang w:eastAsia="zh-CN"/>
        </w:rPr>
        <w:t xml:space="preserve"> </w:t>
      </w:r>
      <w:r w:rsidR="004C5005" w:rsidRPr="00EF7BEE">
        <w:rPr>
          <w:rFonts w:asciiTheme="minorHAnsi" w:hAnsiTheme="minorHAnsi" w:cstheme="minorHAnsi"/>
          <w:bCs/>
          <w:sz w:val="21"/>
          <w:szCs w:val="21"/>
          <w:lang w:eastAsia="zh-CN"/>
        </w:rPr>
        <w:t>Wymagane przepisami oświadczenia złożone zostaną również w odniesieniu do dostaw realizowanych w roku 2024.</w:t>
      </w:r>
      <w:r w:rsidR="009061D7" w:rsidRPr="00EF7BEE">
        <w:rPr>
          <w:rFonts w:asciiTheme="minorHAnsi" w:hAnsiTheme="minorHAnsi" w:cstheme="minorHAnsi"/>
          <w:bCs/>
          <w:sz w:val="21"/>
          <w:szCs w:val="21"/>
          <w:lang w:eastAsia="zh-CN"/>
        </w:rPr>
        <w:t xml:space="preserve"> Zamawiający na stronie prowadzonego post</w:t>
      </w:r>
      <w:r w:rsidR="00EF7BEE" w:rsidRPr="00EF7BEE">
        <w:rPr>
          <w:rFonts w:asciiTheme="minorHAnsi" w:hAnsiTheme="minorHAnsi" w:cstheme="minorHAnsi"/>
          <w:bCs/>
          <w:sz w:val="21"/>
          <w:szCs w:val="21"/>
          <w:lang w:eastAsia="zh-CN"/>
        </w:rPr>
        <w:t>ę</w:t>
      </w:r>
      <w:r w:rsidR="009061D7" w:rsidRPr="00EF7BEE">
        <w:rPr>
          <w:rFonts w:asciiTheme="minorHAnsi" w:hAnsiTheme="minorHAnsi" w:cstheme="minorHAnsi"/>
          <w:bCs/>
          <w:sz w:val="21"/>
          <w:szCs w:val="21"/>
          <w:lang w:eastAsia="zh-CN"/>
        </w:rPr>
        <w:t xml:space="preserve">powania zamieszcza informacyjnie Oświadczenia, które odbiorcy złożyli do obowiązującej obecnie umowy. </w:t>
      </w:r>
    </w:p>
    <w:p w14:paraId="2C394516" w14:textId="77777777" w:rsidR="00DB1EA7" w:rsidRPr="00463DB1" w:rsidRDefault="00615FA8" w:rsidP="00D53393">
      <w:pPr>
        <w:numPr>
          <w:ilvl w:val="0"/>
          <w:numId w:val="24"/>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463DB1">
        <w:rPr>
          <w:rFonts w:asciiTheme="minorHAnsi" w:eastAsia="Calibri" w:hAnsiTheme="minorHAnsi" w:cstheme="minorHAnsi"/>
          <w:bCs/>
          <w:sz w:val="21"/>
          <w:szCs w:val="21"/>
          <w:lang w:eastAsia="zh-CN"/>
        </w:rPr>
        <w:t>Standardy jakościowe</w:t>
      </w:r>
      <w:r w:rsidR="00F534FC" w:rsidRPr="00463DB1">
        <w:rPr>
          <w:rFonts w:asciiTheme="minorHAnsi" w:eastAsia="Calibri" w:hAnsiTheme="minorHAnsi" w:cstheme="minorHAnsi"/>
          <w:bCs/>
          <w:sz w:val="21"/>
          <w:szCs w:val="21"/>
          <w:lang w:eastAsia="zh-CN"/>
        </w:rPr>
        <w:t xml:space="preserve">: </w:t>
      </w:r>
    </w:p>
    <w:p w14:paraId="47B63473" w14:textId="4E9B05C5" w:rsidR="00F534FC" w:rsidRPr="00463DB1" w:rsidRDefault="00F534FC" w:rsidP="00C95E9E">
      <w:pPr>
        <w:tabs>
          <w:tab w:val="left" w:pos="284"/>
        </w:tabs>
        <w:spacing w:line="300" w:lineRule="atLeast"/>
        <w:ind w:left="284"/>
        <w:jc w:val="both"/>
        <w:rPr>
          <w:rFonts w:asciiTheme="minorHAnsi" w:eastAsia="Calibri" w:hAnsiTheme="minorHAnsi" w:cstheme="minorHAnsi"/>
          <w:bCs/>
          <w:sz w:val="21"/>
          <w:szCs w:val="21"/>
          <w:lang w:eastAsia="zh-CN"/>
        </w:rPr>
      </w:pPr>
      <w:r w:rsidRPr="00463DB1">
        <w:rPr>
          <w:rFonts w:asciiTheme="minorHAnsi" w:hAnsiTheme="minorHAnsi" w:cstheme="minorHAnsi"/>
          <w:sz w:val="21"/>
          <w:szCs w:val="21"/>
          <w:lang w:eastAsia="ar-SA"/>
        </w:rPr>
        <w:lastRenderedPageBreak/>
        <w:t>Zamawiający informuje, iż standardy jakościowe dostawy gazu ziemnego  odnoszące się do wszystkich istotnych cech przedmiotu zamówienia opisują i regulują</w:t>
      </w:r>
      <w:r w:rsidRPr="00463DB1">
        <w:rPr>
          <w:rFonts w:asciiTheme="minorHAnsi" w:hAnsiTheme="minorHAnsi" w:cstheme="minorHAnsi"/>
          <w:color w:val="4F81BD" w:themeColor="accent1"/>
          <w:sz w:val="21"/>
          <w:szCs w:val="21"/>
          <w:lang w:eastAsia="ar-SA"/>
        </w:rPr>
        <w:t xml:space="preserve">: </w:t>
      </w:r>
    </w:p>
    <w:p w14:paraId="345309A1" w14:textId="77777777" w:rsidR="00615FA8" w:rsidRPr="00463DB1" w:rsidRDefault="00615FA8" w:rsidP="00D53393">
      <w:pPr>
        <w:numPr>
          <w:ilvl w:val="4"/>
          <w:numId w:val="24"/>
        </w:numPr>
        <w:tabs>
          <w:tab w:val="left" w:pos="284"/>
        </w:tabs>
        <w:spacing w:line="300" w:lineRule="atLeast"/>
        <w:ind w:left="709" w:hanging="425"/>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Przedmiotem zamówienia są dostawy gazu ziemnego wysokometanowego za pośrednictwem sieci dystrybucyjnej Polskiej Spółki Gazownictwa sp. z o.o. o określonych, zgodnie z obowiązującymi przepisami, standardach jakościowych wraz z usługą przesyłu. Dostawy i usługi dystrybucyjne świadczone na podstawie umowy kompleksowej będą wykonywane na warunkach określonych przepisami ustawy Pe oraz przepisami wykonawczymi do ustawy oraz zgodnie z zapisami Taryfy OSD. </w:t>
      </w:r>
    </w:p>
    <w:p w14:paraId="70A536DC" w14:textId="0D1F0AD8" w:rsidR="00615FA8" w:rsidRPr="00463DB1" w:rsidRDefault="00615FA8" w:rsidP="00D53393">
      <w:pPr>
        <w:numPr>
          <w:ilvl w:val="4"/>
          <w:numId w:val="24"/>
        </w:numPr>
        <w:tabs>
          <w:tab w:val="left" w:pos="284"/>
        </w:tabs>
        <w:spacing w:line="300" w:lineRule="atLeast"/>
        <w:ind w:left="709" w:hanging="425"/>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Parametry jakościowe paliw gazowych regulują przepisy ustawy Prawo energetyczne, akty wykonawcze w szczególności Rozporządzenie Ministra Energii z dnia 15 marca 2018r. w sprawie szczegółowych zasad kształtowania i kalkulacji taryf oraz rozliczeń w obrocie paliwami gazowymi</w:t>
      </w:r>
      <w:r w:rsidR="0096433F" w:rsidRPr="00463DB1">
        <w:rPr>
          <w:rFonts w:asciiTheme="minorHAnsi" w:eastAsia="Calibri" w:hAnsiTheme="minorHAnsi" w:cstheme="minorHAnsi"/>
          <w:sz w:val="21"/>
          <w:szCs w:val="21"/>
          <w:lang w:eastAsia="zh-CN"/>
        </w:rPr>
        <w:t xml:space="preserve">, zmienione Rozporządzeniem Ministra Energii z dnia 22 września 2019 r. zmieniającym rozporządzenie w sprawie szczegółowych zasad kształtowania i kalkulacji taryf oraz rozliczeń </w:t>
      </w:r>
      <w:r w:rsidR="00991BD9" w:rsidRPr="00463DB1">
        <w:rPr>
          <w:rFonts w:asciiTheme="minorHAnsi" w:eastAsia="Calibri" w:hAnsiTheme="minorHAnsi" w:cstheme="minorHAnsi"/>
          <w:sz w:val="21"/>
          <w:szCs w:val="21"/>
          <w:lang w:eastAsia="zh-CN"/>
        </w:rPr>
        <w:br/>
      </w:r>
      <w:r w:rsidR="0096433F" w:rsidRPr="00463DB1">
        <w:rPr>
          <w:rFonts w:asciiTheme="minorHAnsi" w:eastAsia="Calibri" w:hAnsiTheme="minorHAnsi" w:cstheme="minorHAnsi"/>
          <w:sz w:val="21"/>
          <w:szCs w:val="21"/>
          <w:lang w:eastAsia="zh-CN"/>
        </w:rPr>
        <w:t>w obrocie paliwami gazowymi (</w:t>
      </w:r>
      <w:r w:rsidR="0066004B" w:rsidRPr="00463DB1">
        <w:rPr>
          <w:rFonts w:asciiTheme="minorHAnsi" w:eastAsia="Calibri" w:hAnsiTheme="minorHAnsi" w:cstheme="minorHAnsi"/>
          <w:sz w:val="21"/>
          <w:szCs w:val="21"/>
          <w:lang w:eastAsia="zh-CN"/>
        </w:rPr>
        <w:t>tekst jednolity Dz.U z 2021, poz. 280</w:t>
      </w:r>
      <w:r w:rsidR="0096433F" w:rsidRPr="00463DB1">
        <w:rPr>
          <w:rFonts w:asciiTheme="minorHAnsi" w:eastAsia="Calibri" w:hAnsiTheme="minorHAnsi" w:cstheme="minorHAnsi"/>
          <w:sz w:val="21"/>
          <w:szCs w:val="21"/>
          <w:lang w:eastAsia="zh-CN"/>
        </w:rPr>
        <w:t xml:space="preserve">), </w:t>
      </w:r>
      <w:r w:rsidRPr="00463DB1">
        <w:rPr>
          <w:rFonts w:asciiTheme="minorHAnsi" w:eastAsia="Calibri" w:hAnsiTheme="minorHAnsi" w:cstheme="minorHAnsi"/>
          <w:sz w:val="21"/>
          <w:szCs w:val="21"/>
          <w:lang w:eastAsia="zh-CN"/>
        </w:rPr>
        <w:t>Rozporządzenie Ministra Gospodarki z dnia 02 lipca 2010r. w sprawie szczegółowych warunków funkcjonowania systemu gazowego zmienione Rozporządzeniem Ministra Klimatu i Środowiska z dnia 6 sierpnia 2022 r. zmieniając</w:t>
      </w:r>
      <w:r w:rsidR="0096433F" w:rsidRPr="00463DB1">
        <w:rPr>
          <w:rFonts w:asciiTheme="minorHAnsi" w:eastAsia="Calibri" w:hAnsiTheme="minorHAnsi" w:cstheme="minorHAnsi"/>
          <w:sz w:val="21"/>
          <w:szCs w:val="21"/>
          <w:lang w:eastAsia="zh-CN"/>
        </w:rPr>
        <w:t>ym</w:t>
      </w:r>
      <w:r w:rsidRPr="00463DB1">
        <w:rPr>
          <w:rFonts w:asciiTheme="minorHAnsi" w:eastAsia="Calibri" w:hAnsiTheme="minorHAnsi" w:cstheme="minorHAnsi"/>
          <w:sz w:val="21"/>
          <w:szCs w:val="21"/>
          <w:lang w:eastAsia="zh-CN"/>
        </w:rPr>
        <w:t xml:space="preserve"> rozporządzenie w sprawie szczegółowych warunków funkcjonowania systemu gazowego</w:t>
      </w:r>
      <w:r w:rsidR="0096433F" w:rsidRPr="00463DB1">
        <w:rPr>
          <w:rFonts w:asciiTheme="minorHAnsi" w:eastAsia="Calibri" w:hAnsiTheme="minorHAnsi" w:cstheme="minorHAnsi"/>
          <w:sz w:val="21"/>
          <w:szCs w:val="21"/>
          <w:lang w:eastAsia="zh-CN"/>
        </w:rPr>
        <w:t xml:space="preserve"> (Dz.U 2022, poz. 1899)</w:t>
      </w:r>
      <w:r w:rsidRPr="00463DB1">
        <w:rPr>
          <w:rFonts w:asciiTheme="minorHAnsi" w:eastAsia="Calibri" w:hAnsiTheme="minorHAnsi" w:cstheme="minorHAnsi"/>
          <w:sz w:val="21"/>
          <w:szCs w:val="21"/>
          <w:lang w:eastAsia="zh-CN"/>
        </w:rPr>
        <w:t xml:space="preserve"> oraz Polskie Normy.</w:t>
      </w:r>
    </w:p>
    <w:p w14:paraId="0D3679CE" w14:textId="6F8EFE09" w:rsidR="00615FA8" w:rsidRPr="00463DB1" w:rsidRDefault="00615FA8" w:rsidP="00D53393">
      <w:pPr>
        <w:numPr>
          <w:ilvl w:val="4"/>
          <w:numId w:val="24"/>
        </w:numPr>
        <w:tabs>
          <w:tab w:val="left" w:pos="284"/>
        </w:tabs>
        <w:spacing w:line="300" w:lineRule="atLeast"/>
        <w:ind w:left="709" w:hanging="425"/>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Taryfa dla usług dystrybucji paliw gazowych (zatwierdzona przez Prezesa URE) określa:</w:t>
      </w:r>
    </w:p>
    <w:p w14:paraId="7DEB8C41" w14:textId="77777777" w:rsidR="00615FA8" w:rsidRPr="00463DB1" w:rsidRDefault="00615FA8" w:rsidP="00D53393">
      <w:pPr>
        <w:numPr>
          <w:ilvl w:val="1"/>
          <w:numId w:val="56"/>
        </w:numPr>
        <w:tabs>
          <w:tab w:val="left" w:pos="284"/>
        </w:tabs>
        <w:spacing w:line="300" w:lineRule="atLeast"/>
        <w:ind w:left="1134" w:hanging="425"/>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grupy taryfowe i szczegółowe kryteria kwalifikowania Odbiorców do tych grup, </w:t>
      </w:r>
    </w:p>
    <w:p w14:paraId="50709133" w14:textId="77777777" w:rsidR="00615FA8" w:rsidRPr="00463DB1" w:rsidRDefault="00615FA8" w:rsidP="00D53393">
      <w:pPr>
        <w:numPr>
          <w:ilvl w:val="1"/>
          <w:numId w:val="56"/>
        </w:numPr>
        <w:tabs>
          <w:tab w:val="left" w:pos="284"/>
        </w:tabs>
        <w:spacing w:line="300" w:lineRule="atLeast"/>
        <w:ind w:left="1134" w:hanging="425"/>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stawki opłat za świadczenie Usług dystrybucji paliw gazowych, zwane dalej „stawkami opłat dystrybucyjnych” oraz zasady rozliczeń z tytułu świadczenia tych usług, </w:t>
      </w:r>
    </w:p>
    <w:p w14:paraId="097F2779" w14:textId="77777777" w:rsidR="00615FA8" w:rsidRPr="00463DB1" w:rsidRDefault="00615FA8" w:rsidP="00D53393">
      <w:pPr>
        <w:numPr>
          <w:ilvl w:val="0"/>
          <w:numId w:val="56"/>
        </w:numPr>
        <w:tabs>
          <w:tab w:val="left" w:pos="284"/>
        </w:tabs>
        <w:spacing w:line="300" w:lineRule="atLeast"/>
        <w:ind w:hanging="371"/>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sposób ustalania opłat za przyłączenie do sieci wysokich ciśnień oraz stawki opłat za przyłączenie do sieci podwyższonych średnich, średnich i niskich ciśnień, </w:t>
      </w:r>
    </w:p>
    <w:p w14:paraId="6E1A0D8B"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bonifikaty za niedotrzymanie standardów jakościowych obsługi Odbiorców, </w:t>
      </w:r>
    </w:p>
    <w:p w14:paraId="78867D5C"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sposób ustalania bonifikat za niedotrzymanie parametrów jakościowych paliw gazowych, </w:t>
      </w:r>
    </w:p>
    <w:p w14:paraId="5A8439F7"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stawki opłaty za wstrzymanie dostarczania paliw gazowych, jeżeli wstrzymanie dostarczania spowodowane było przyczynami, o których mowa w art. 6b ustawy, o której mowa w pkt 1.1. lit. a), </w:t>
      </w:r>
    </w:p>
    <w:p w14:paraId="1DB0A933"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sposób ustalania opłaty za: przekroczenie mocy umownej, nielegalny pobór paliw gazowych, niedostosowanie się do wprowadzonych ograniczeń</w:t>
      </w:r>
    </w:p>
    <w:p w14:paraId="1D57D5A8"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sposób ustalania bonifikat z tytułu wprowadzonych ograniczeń lub przerw w dostawie paliw gazowych, </w:t>
      </w:r>
    </w:p>
    <w:p w14:paraId="4DAC567D"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sposób ustalania opłat oraz stawki opłat za usługi wykonywane na dodatkowe zlecenie Odbiorcy, </w:t>
      </w:r>
    </w:p>
    <w:p w14:paraId="677EC5AF"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zasady rozliczeń za świadczenie Usług dystrybucji na podstawie Umowy krótkoterminowej,</w:t>
      </w:r>
    </w:p>
    <w:p w14:paraId="0572C755"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zasady rozliczeń za świadczenie Usług dystrybucji na zasadach przerywanych,</w:t>
      </w:r>
    </w:p>
    <w:p w14:paraId="1F55CBEB"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zasady rozliczeń za świadczenie usług wirtualnej dystrybucji zwrotnej,</w:t>
      </w:r>
    </w:p>
    <w:p w14:paraId="397CA726"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zasady rozliczeń za świadczenie Usług dystrybucji na podstawie Umowy rozruchowej,</w:t>
      </w:r>
    </w:p>
    <w:p w14:paraId="7E254028" w14:textId="77777777" w:rsidR="00615FA8" w:rsidRPr="00463DB1" w:rsidRDefault="00615FA8" w:rsidP="00D53393">
      <w:pPr>
        <w:numPr>
          <w:ilvl w:val="0"/>
          <w:numId w:val="56"/>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zasady rozliczeń za świadczenie Usług dystrybucji związanych ze szczególnymi warunkami ich świadczenia.</w:t>
      </w:r>
    </w:p>
    <w:p w14:paraId="761B3930" w14:textId="77777777" w:rsidR="00615FA8" w:rsidRPr="00463DB1" w:rsidRDefault="00615FA8" w:rsidP="00D53393">
      <w:pPr>
        <w:numPr>
          <w:ilvl w:val="0"/>
          <w:numId w:val="24"/>
        </w:numPr>
        <w:tabs>
          <w:tab w:val="left" w:pos="284"/>
        </w:tabs>
        <w:spacing w:line="300" w:lineRule="atLeast"/>
        <w:ind w:hanging="502"/>
        <w:jc w:val="both"/>
        <w:rPr>
          <w:rFonts w:asciiTheme="minorHAnsi" w:eastAsia="Calibri" w:hAnsiTheme="minorHAnsi" w:cstheme="minorHAnsi"/>
          <w:bCs/>
          <w:sz w:val="21"/>
          <w:szCs w:val="21"/>
          <w:lang w:eastAsia="zh-CN"/>
        </w:rPr>
      </w:pPr>
      <w:r w:rsidRPr="00463DB1">
        <w:rPr>
          <w:rFonts w:asciiTheme="minorHAnsi" w:eastAsia="Calibri" w:hAnsiTheme="minorHAnsi" w:cstheme="minorHAnsi"/>
          <w:bCs/>
          <w:sz w:val="21"/>
          <w:szCs w:val="21"/>
          <w:lang w:eastAsia="zh-CN"/>
        </w:rPr>
        <w:t>Kod CPV, pod którym sklasyfikowano przedmiot zamówienia:</w:t>
      </w:r>
    </w:p>
    <w:p w14:paraId="0D6DCD9E" w14:textId="77777777" w:rsidR="00615FA8" w:rsidRPr="00463DB1" w:rsidRDefault="00615FA8" w:rsidP="00C95E9E">
      <w:pPr>
        <w:spacing w:line="300" w:lineRule="atLeast"/>
        <w:ind w:left="360"/>
        <w:jc w:val="both"/>
        <w:rPr>
          <w:rFonts w:asciiTheme="minorHAnsi" w:eastAsia="Calibri" w:hAnsiTheme="minorHAnsi" w:cstheme="minorHAnsi"/>
          <w:bCs/>
          <w:sz w:val="21"/>
          <w:szCs w:val="21"/>
          <w:lang w:eastAsia="zh-CN"/>
        </w:rPr>
      </w:pPr>
      <w:r w:rsidRPr="00463DB1">
        <w:rPr>
          <w:rFonts w:asciiTheme="minorHAnsi" w:eastAsia="Calibri" w:hAnsiTheme="minorHAnsi" w:cstheme="minorHAnsi"/>
          <w:bCs/>
          <w:sz w:val="21"/>
          <w:szCs w:val="21"/>
          <w:lang w:eastAsia="zh-CN"/>
        </w:rPr>
        <w:t>09123000-7 – gaz ziemny</w:t>
      </w:r>
    </w:p>
    <w:p w14:paraId="4875DE85" w14:textId="77777777" w:rsidR="00615FA8" w:rsidRPr="00463DB1" w:rsidRDefault="00615FA8" w:rsidP="00C95E9E">
      <w:pPr>
        <w:spacing w:line="300" w:lineRule="atLeast"/>
        <w:ind w:left="360"/>
        <w:jc w:val="both"/>
        <w:rPr>
          <w:rFonts w:asciiTheme="minorHAnsi" w:eastAsia="Calibri" w:hAnsiTheme="minorHAnsi" w:cstheme="minorHAnsi"/>
          <w:bCs/>
          <w:sz w:val="21"/>
          <w:szCs w:val="21"/>
          <w:lang w:eastAsia="zh-CN"/>
        </w:rPr>
      </w:pPr>
      <w:r w:rsidRPr="00463DB1">
        <w:rPr>
          <w:rFonts w:asciiTheme="minorHAnsi" w:eastAsia="Calibri" w:hAnsiTheme="minorHAnsi" w:cstheme="minorHAnsi"/>
          <w:bCs/>
          <w:sz w:val="21"/>
          <w:szCs w:val="21"/>
          <w:lang w:eastAsia="zh-CN"/>
        </w:rPr>
        <w:t xml:space="preserve">65210000-8 – </w:t>
      </w:r>
      <w:proofErr w:type="spellStart"/>
      <w:r w:rsidRPr="00463DB1">
        <w:rPr>
          <w:rFonts w:asciiTheme="minorHAnsi" w:eastAsia="Calibri" w:hAnsiTheme="minorHAnsi" w:cstheme="minorHAnsi"/>
          <w:bCs/>
          <w:sz w:val="21"/>
          <w:szCs w:val="21"/>
          <w:lang w:eastAsia="zh-CN"/>
        </w:rPr>
        <w:t>przesył</w:t>
      </w:r>
      <w:proofErr w:type="spellEnd"/>
      <w:r w:rsidRPr="00463DB1">
        <w:rPr>
          <w:rFonts w:asciiTheme="minorHAnsi" w:eastAsia="Calibri" w:hAnsiTheme="minorHAnsi" w:cstheme="minorHAnsi"/>
          <w:bCs/>
          <w:sz w:val="21"/>
          <w:szCs w:val="21"/>
          <w:lang w:eastAsia="zh-CN"/>
        </w:rPr>
        <w:t xml:space="preserve"> gazu</w:t>
      </w:r>
    </w:p>
    <w:p w14:paraId="6CE67007" w14:textId="77777777" w:rsidR="00615FA8" w:rsidRPr="00463DB1" w:rsidRDefault="00615FA8" w:rsidP="00C95E9E">
      <w:pPr>
        <w:spacing w:line="300" w:lineRule="atLeast"/>
        <w:ind w:left="360"/>
        <w:jc w:val="both"/>
        <w:rPr>
          <w:rFonts w:asciiTheme="minorHAnsi" w:eastAsia="Calibri" w:hAnsiTheme="minorHAnsi" w:cstheme="minorHAnsi"/>
          <w:sz w:val="21"/>
          <w:szCs w:val="21"/>
          <w:lang w:eastAsia="zh-CN"/>
        </w:rPr>
      </w:pPr>
      <w:r w:rsidRPr="00463DB1">
        <w:rPr>
          <w:rFonts w:asciiTheme="minorHAnsi" w:eastAsia="Calibri" w:hAnsiTheme="minorHAnsi" w:cstheme="minorHAnsi"/>
          <w:bCs/>
          <w:sz w:val="21"/>
          <w:szCs w:val="21"/>
          <w:lang w:eastAsia="zh-CN"/>
        </w:rPr>
        <w:t xml:space="preserve">65200000-5 – </w:t>
      </w:r>
      <w:proofErr w:type="spellStart"/>
      <w:r w:rsidRPr="00463DB1">
        <w:rPr>
          <w:rFonts w:asciiTheme="minorHAnsi" w:eastAsia="Calibri" w:hAnsiTheme="minorHAnsi" w:cstheme="minorHAnsi"/>
          <w:bCs/>
          <w:sz w:val="21"/>
          <w:szCs w:val="21"/>
          <w:lang w:eastAsia="zh-CN"/>
        </w:rPr>
        <w:t>przesył</w:t>
      </w:r>
      <w:proofErr w:type="spellEnd"/>
      <w:r w:rsidRPr="00463DB1">
        <w:rPr>
          <w:rFonts w:asciiTheme="minorHAnsi" w:eastAsia="Calibri" w:hAnsiTheme="minorHAnsi" w:cstheme="minorHAnsi"/>
          <w:bCs/>
          <w:sz w:val="21"/>
          <w:szCs w:val="21"/>
          <w:lang w:eastAsia="zh-CN"/>
        </w:rPr>
        <w:t xml:space="preserve"> gazu i podobne usługi </w:t>
      </w:r>
    </w:p>
    <w:p w14:paraId="5F64A2F8" w14:textId="0977895A" w:rsidR="00615FA8" w:rsidRPr="00463DB1" w:rsidRDefault="00615FA8" w:rsidP="00D53393">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lastRenderedPageBreak/>
        <w:t xml:space="preserve">Wykonawca w oparciu o udzielone Pełnomocnictwo, zobowiązany będzie do zgłoszenia w imieniu własnym i </w:t>
      </w:r>
      <w:r w:rsidRPr="00EF7BEE">
        <w:rPr>
          <w:rFonts w:asciiTheme="minorHAnsi" w:eastAsia="Calibri" w:hAnsiTheme="minorHAnsi" w:cstheme="minorHAnsi"/>
          <w:sz w:val="21"/>
          <w:szCs w:val="21"/>
          <w:lang w:eastAsia="zh-CN"/>
        </w:rPr>
        <w:t xml:space="preserve">zamawiającego </w:t>
      </w:r>
      <w:r w:rsidR="001D6C52" w:rsidRPr="00EF7BEE">
        <w:rPr>
          <w:rFonts w:asciiTheme="minorHAnsi" w:eastAsia="Calibri" w:hAnsiTheme="minorHAnsi" w:cstheme="minorHAnsi"/>
          <w:sz w:val="21"/>
          <w:szCs w:val="21"/>
          <w:lang w:eastAsia="zh-CN"/>
        </w:rPr>
        <w:t xml:space="preserve">(odbiorcy) </w:t>
      </w:r>
      <w:r w:rsidRPr="00EF7BEE">
        <w:rPr>
          <w:rFonts w:asciiTheme="minorHAnsi" w:eastAsia="Calibri" w:hAnsiTheme="minorHAnsi" w:cstheme="minorHAnsi"/>
          <w:sz w:val="21"/>
          <w:szCs w:val="21"/>
          <w:lang w:eastAsia="zh-CN"/>
        </w:rPr>
        <w:t xml:space="preserve">umowy </w:t>
      </w:r>
      <w:r w:rsidRPr="00463DB1">
        <w:rPr>
          <w:rFonts w:asciiTheme="minorHAnsi" w:eastAsia="Calibri" w:hAnsiTheme="minorHAnsi" w:cstheme="minorHAnsi"/>
          <w:sz w:val="21"/>
          <w:szCs w:val="21"/>
          <w:lang w:eastAsia="zh-CN"/>
        </w:rPr>
        <w:t xml:space="preserve">OSD zgodnie z obowiązującymi przepisami oraz do reprezentowania go przed OSD w procesie </w:t>
      </w:r>
      <w:r w:rsidRPr="001D6C52">
        <w:rPr>
          <w:rFonts w:asciiTheme="minorHAnsi" w:eastAsia="Calibri" w:hAnsiTheme="minorHAnsi" w:cstheme="minorHAnsi"/>
          <w:sz w:val="21"/>
          <w:szCs w:val="21"/>
          <w:lang w:eastAsia="zh-CN"/>
        </w:rPr>
        <w:t>zmiany sp</w:t>
      </w:r>
      <w:r w:rsidRPr="00463DB1">
        <w:rPr>
          <w:rFonts w:asciiTheme="minorHAnsi" w:eastAsia="Calibri" w:hAnsiTheme="minorHAnsi" w:cstheme="minorHAnsi"/>
          <w:sz w:val="21"/>
          <w:szCs w:val="21"/>
          <w:lang w:eastAsia="zh-CN"/>
        </w:rPr>
        <w:t>rzedawcy.</w:t>
      </w:r>
    </w:p>
    <w:p w14:paraId="32CCE99F" w14:textId="6A585E67" w:rsidR="00615FA8" w:rsidRPr="00463DB1" w:rsidRDefault="00615FA8" w:rsidP="00D53393">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W </w:t>
      </w:r>
      <w:r w:rsidRPr="00463DB1">
        <w:rPr>
          <w:rFonts w:asciiTheme="minorHAnsi" w:eastAsia="Calibri" w:hAnsiTheme="minorHAnsi" w:cstheme="minorHAnsi"/>
          <w:b/>
          <w:sz w:val="21"/>
          <w:szCs w:val="21"/>
          <w:lang w:eastAsia="zh-CN"/>
        </w:rPr>
        <w:t>Załączniku nr 1</w:t>
      </w:r>
      <w:r w:rsidR="00DF3468" w:rsidRPr="00463DB1">
        <w:rPr>
          <w:rFonts w:asciiTheme="minorHAnsi" w:eastAsia="Calibri" w:hAnsiTheme="minorHAnsi" w:cstheme="minorHAnsi"/>
          <w:b/>
          <w:sz w:val="21"/>
          <w:szCs w:val="21"/>
          <w:lang w:eastAsia="zh-CN"/>
        </w:rPr>
        <w:t xml:space="preserve"> </w:t>
      </w:r>
      <w:r w:rsidRPr="00463DB1">
        <w:rPr>
          <w:rFonts w:asciiTheme="minorHAnsi" w:eastAsia="Calibri" w:hAnsiTheme="minorHAnsi" w:cstheme="minorHAnsi"/>
          <w:sz w:val="21"/>
          <w:szCs w:val="21"/>
          <w:lang w:eastAsia="zh-CN"/>
        </w:rPr>
        <w:t>do SWZ wskazano:</w:t>
      </w:r>
    </w:p>
    <w:p w14:paraId="7A2B5751"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Nazwę / adres obiektu</w:t>
      </w:r>
    </w:p>
    <w:p w14:paraId="6BC1C778"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Numer punktu</w:t>
      </w:r>
    </w:p>
    <w:p w14:paraId="040E28FB"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Parametry dystrybucyjne</w:t>
      </w:r>
    </w:p>
    <w:p w14:paraId="2E46C554"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Szacowany pobór paliwa gazowego w okresie trwania umowy [m</w:t>
      </w:r>
      <w:r w:rsidRPr="00463DB1">
        <w:rPr>
          <w:rFonts w:asciiTheme="minorHAnsi" w:eastAsia="Calibri" w:hAnsiTheme="minorHAnsi" w:cstheme="minorHAnsi"/>
          <w:sz w:val="21"/>
          <w:szCs w:val="21"/>
          <w:vertAlign w:val="superscript"/>
          <w:lang w:eastAsia="zh-CN"/>
        </w:rPr>
        <w:t>3</w:t>
      </w:r>
      <w:r w:rsidRPr="00463DB1">
        <w:rPr>
          <w:rFonts w:asciiTheme="minorHAnsi" w:eastAsia="Calibri" w:hAnsiTheme="minorHAnsi" w:cstheme="minorHAnsi"/>
          <w:sz w:val="21"/>
          <w:szCs w:val="21"/>
          <w:lang w:eastAsia="zh-CN"/>
        </w:rPr>
        <w:t xml:space="preserve"> i kWh]</w:t>
      </w:r>
    </w:p>
    <w:p w14:paraId="6C0CFE6E"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Nabywcę</w:t>
      </w:r>
    </w:p>
    <w:p w14:paraId="4989B6C6"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Odbiorcę (adres do przesyłania faktur)</w:t>
      </w:r>
    </w:p>
    <w:p w14:paraId="4335AAAA"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Informację czy w danym obiekcie ma zastosowanie ochrona taryfowa, jeśli tak to w jakim procencie</w:t>
      </w:r>
    </w:p>
    <w:p w14:paraId="7CE10256" w14:textId="77777777" w:rsidR="00615FA8" w:rsidRPr="00463DB1"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Obecnego sprzedawcę gazu</w:t>
      </w:r>
    </w:p>
    <w:p w14:paraId="5F23A17D" w14:textId="50D26899" w:rsidR="00615FA8" w:rsidRPr="00EF7BEE" w:rsidRDefault="00615FA8" w:rsidP="00D53393">
      <w:pPr>
        <w:numPr>
          <w:ilvl w:val="0"/>
          <w:numId w:val="20"/>
        </w:numPr>
        <w:tabs>
          <w:tab w:val="left" w:pos="284"/>
        </w:tabs>
        <w:spacing w:line="300" w:lineRule="atLeast"/>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Obszar taryfowy</w:t>
      </w:r>
      <w:r w:rsidR="00DF3468" w:rsidRPr="00463DB1">
        <w:rPr>
          <w:rFonts w:asciiTheme="minorHAnsi" w:eastAsia="Calibri" w:hAnsiTheme="minorHAnsi" w:cstheme="minorHAnsi"/>
          <w:sz w:val="21"/>
          <w:szCs w:val="21"/>
          <w:lang w:eastAsia="zh-CN"/>
        </w:rPr>
        <w:t xml:space="preserve"> </w:t>
      </w:r>
    </w:p>
    <w:p w14:paraId="74F7292D" w14:textId="66B840DC" w:rsidR="00615FA8" w:rsidRPr="00EF7BEE" w:rsidRDefault="00615FA8" w:rsidP="00D53393">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EF7BEE">
        <w:rPr>
          <w:rFonts w:asciiTheme="minorHAnsi" w:eastAsia="Calibri" w:hAnsiTheme="minorHAnsi" w:cstheme="minorHAnsi"/>
          <w:sz w:val="21"/>
          <w:szCs w:val="21"/>
          <w:lang w:eastAsia="zh-CN"/>
        </w:rPr>
        <w:t>Jako dostawcę rezerwowego zamawiający wskazuje PGNiG Obrót Detaliczny sp. z o.o.</w:t>
      </w:r>
      <w:r w:rsidR="001D6C52" w:rsidRPr="00EF7BEE">
        <w:rPr>
          <w:rFonts w:asciiTheme="minorHAnsi" w:eastAsia="Calibri" w:hAnsiTheme="minorHAnsi" w:cstheme="minorHAnsi"/>
          <w:sz w:val="21"/>
          <w:szCs w:val="21"/>
          <w:lang w:eastAsia="zh-CN"/>
        </w:rPr>
        <w:t xml:space="preserve"> z siedzibą w Warszawie.</w:t>
      </w:r>
      <w:r w:rsidRPr="00EF7BEE">
        <w:rPr>
          <w:rFonts w:asciiTheme="minorHAnsi" w:eastAsia="Calibri" w:hAnsiTheme="minorHAnsi" w:cstheme="minorHAnsi"/>
          <w:sz w:val="21"/>
          <w:szCs w:val="21"/>
          <w:lang w:eastAsia="zh-CN"/>
        </w:rPr>
        <w:t xml:space="preserve"> </w:t>
      </w:r>
    </w:p>
    <w:p w14:paraId="48F38B59" w14:textId="77777777" w:rsidR="00615FA8" w:rsidRPr="00EF7BEE" w:rsidRDefault="00615FA8" w:rsidP="00D53393">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EF7BEE">
        <w:rPr>
          <w:rFonts w:asciiTheme="minorHAnsi" w:eastAsia="Calibri" w:hAnsiTheme="minorHAnsi" w:cstheme="minorHAnsi"/>
          <w:sz w:val="21"/>
          <w:szCs w:val="21"/>
          <w:lang w:eastAsia="zh-CN"/>
        </w:rPr>
        <w:t>Okresy rozliczeniowe wynikają z Taryfy na świadczenie usług dystrybucji, z zastrzeżeniem zapisów zawartych w Projektowanych postanowieniach umowy (</w:t>
      </w:r>
      <w:r w:rsidRPr="00EF7BEE">
        <w:rPr>
          <w:rFonts w:asciiTheme="minorHAnsi" w:eastAsia="Calibri" w:hAnsiTheme="minorHAnsi" w:cstheme="minorHAnsi"/>
          <w:b/>
          <w:bCs/>
          <w:sz w:val="21"/>
          <w:szCs w:val="21"/>
          <w:lang w:eastAsia="zh-CN"/>
        </w:rPr>
        <w:t>Załącznik nr 9</w:t>
      </w:r>
      <w:r w:rsidRPr="00EF7BEE">
        <w:rPr>
          <w:rFonts w:asciiTheme="minorHAnsi" w:eastAsia="Calibri" w:hAnsiTheme="minorHAnsi" w:cstheme="minorHAnsi"/>
          <w:sz w:val="21"/>
          <w:szCs w:val="21"/>
          <w:lang w:eastAsia="zh-CN"/>
        </w:rPr>
        <w:t xml:space="preserve"> do SWZ)</w:t>
      </w:r>
    </w:p>
    <w:p w14:paraId="37A71C78" w14:textId="77777777" w:rsidR="00C25192" w:rsidRPr="00463DB1" w:rsidRDefault="00615FA8" w:rsidP="00D53393">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bCs/>
          <w:i/>
          <w:iCs/>
          <w:sz w:val="21"/>
          <w:szCs w:val="21"/>
        </w:rPr>
        <w:t>Oświadczenia akcyzowe</w:t>
      </w:r>
      <w:r w:rsidRPr="00463DB1">
        <w:rPr>
          <w:rFonts w:asciiTheme="minorHAnsi" w:eastAsia="Calibri" w:hAnsiTheme="minorHAnsi" w:cstheme="minorHAnsi"/>
          <w:bCs/>
          <w:sz w:val="21"/>
          <w:szCs w:val="21"/>
        </w:rPr>
        <w:t xml:space="preserve"> (o przeznaczeniu paliwa gazowego na potrzeby naliczania podatku akcyzowego) przekazane zostaną wykonawcy w dniu zawarcia umów na ko</w:t>
      </w:r>
      <w:r w:rsidR="001D7F7D" w:rsidRPr="00463DB1">
        <w:rPr>
          <w:rFonts w:asciiTheme="minorHAnsi" w:eastAsia="Calibri" w:hAnsiTheme="minorHAnsi" w:cstheme="minorHAnsi"/>
          <w:bCs/>
          <w:sz w:val="21"/>
          <w:szCs w:val="21"/>
        </w:rPr>
        <w:t>mpleksową dostawę gazu ziemnego.</w:t>
      </w:r>
    </w:p>
    <w:p w14:paraId="1244769B" w14:textId="589F5E72" w:rsidR="00A55746" w:rsidRPr="00463DB1" w:rsidRDefault="00DF3468" w:rsidP="00D53393">
      <w:pPr>
        <w:numPr>
          <w:ilvl w:val="0"/>
          <w:numId w:val="24"/>
        </w:numPr>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dokonuje podziału zamówienia na części. Podział zamówienia na części skutkowałby nadmiernymi trudnościami organizacyjnymi zamawiającego. Biorąc pod uwagę sytuację na rynku paliw gazowych, a w szczególności objęcie ochroną taryfową Odbiorców, których wolumen stanowi ponad 60% paliwa gazowego objętego niniejszym postępowaniem, podział zamówienia na części mógłby skutkować brakiem ofert na jedną z części.</w:t>
      </w:r>
    </w:p>
    <w:p w14:paraId="70D57FC2" w14:textId="77777777" w:rsidR="00615FA8" w:rsidRPr="00463DB1" w:rsidRDefault="00615FA8" w:rsidP="00D53393">
      <w:pPr>
        <w:numPr>
          <w:ilvl w:val="0"/>
          <w:numId w:val="55"/>
        </w:numPr>
        <w:tabs>
          <w:tab w:val="left" w:pos="284"/>
        </w:tabs>
        <w:spacing w:line="300" w:lineRule="atLeast"/>
        <w:ind w:hanging="720"/>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przewiduje aukcji elektronicznej.</w:t>
      </w:r>
    </w:p>
    <w:p w14:paraId="49931F20" w14:textId="77777777" w:rsidR="00615FA8" w:rsidRPr="00463DB1" w:rsidRDefault="00615FA8" w:rsidP="00D53393">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przewiduje udzielenia zamówień, o których mowa w art. 214 ust. 1 pkt 8 Pzp.</w:t>
      </w:r>
    </w:p>
    <w:p w14:paraId="2C1DECF6" w14:textId="77777777" w:rsidR="00615FA8" w:rsidRPr="00463DB1" w:rsidRDefault="00615FA8" w:rsidP="00D53393">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prowadzi postępowania w celu zawarcia umowy ramowej.</w:t>
      </w:r>
    </w:p>
    <w:p w14:paraId="13186725" w14:textId="77777777" w:rsidR="00615FA8" w:rsidRPr="00463DB1" w:rsidRDefault="00615FA8" w:rsidP="00D53393">
      <w:pPr>
        <w:numPr>
          <w:ilvl w:val="0"/>
          <w:numId w:val="55"/>
        </w:numPr>
        <w:tabs>
          <w:tab w:val="left" w:pos="284"/>
          <w:tab w:val="left" w:pos="567"/>
        </w:tabs>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dopuszcza składania ofert wariantowych oraz w postaci katalogów elektronicznych.</w:t>
      </w:r>
    </w:p>
    <w:p w14:paraId="2A39BEC0" w14:textId="7C00B3C5" w:rsidR="00615FA8" w:rsidRPr="00463DB1" w:rsidRDefault="00615FA8" w:rsidP="00D53393">
      <w:pPr>
        <w:numPr>
          <w:ilvl w:val="0"/>
          <w:numId w:val="55"/>
        </w:numPr>
        <w:tabs>
          <w:tab w:val="left" w:pos="284"/>
          <w:tab w:val="left" w:pos="567"/>
        </w:tabs>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Zamawiający nie wymaga odbycia wizji lokalnej i sprawdzenia dokumentów niezbędnych do realizacji zamówienia (art. 131 ust.2 </w:t>
      </w:r>
      <w:r w:rsidR="00DB1EA7" w:rsidRPr="00463DB1">
        <w:rPr>
          <w:rFonts w:asciiTheme="minorHAnsi" w:eastAsia="Calibri" w:hAnsiTheme="minorHAnsi" w:cstheme="minorHAnsi"/>
          <w:sz w:val="21"/>
          <w:szCs w:val="21"/>
          <w:lang w:eastAsia="zh-CN"/>
        </w:rPr>
        <w:t xml:space="preserve">ustawy </w:t>
      </w:r>
      <w:r w:rsidRPr="00463DB1">
        <w:rPr>
          <w:rFonts w:asciiTheme="minorHAnsi" w:eastAsia="Calibri" w:hAnsiTheme="minorHAnsi" w:cstheme="minorHAnsi"/>
          <w:sz w:val="21"/>
          <w:szCs w:val="21"/>
          <w:lang w:eastAsia="zh-CN"/>
        </w:rPr>
        <w:t>Pzp).</w:t>
      </w:r>
    </w:p>
    <w:p w14:paraId="04578A18" w14:textId="77777777" w:rsidR="00615FA8" w:rsidRPr="00463DB1" w:rsidRDefault="00615FA8" w:rsidP="00D53393">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przewiduje składania przedmiotowych środków dowodowych.</w:t>
      </w:r>
    </w:p>
    <w:p w14:paraId="2D5972FE" w14:textId="77777777" w:rsidR="00615FA8" w:rsidRPr="00463DB1" w:rsidRDefault="00615FA8" w:rsidP="00D53393">
      <w:pPr>
        <w:numPr>
          <w:ilvl w:val="0"/>
          <w:numId w:val="55"/>
        </w:numPr>
        <w:tabs>
          <w:tab w:val="left" w:pos="284"/>
          <w:tab w:val="left" w:pos="567"/>
        </w:tabs>
        <w:spacing w:line="300" w:lineRule="atLeast"/>
        <w:ind w:hanging="720"/>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nie przewiduje zwrotu kosztów udziału w postępowaniu.</w:t>
      </w:r>
    </w:p>
    <w:p w14:paraId="5B9D3D8F" w14:textId="18654ACA" w:rsidR="00615FA8" w:rsidRPr="00463DB1" w:rsidRDefault="00615FA8" w:rsidP="00D53393">
      <w:pPr>
        <w:numPr>
          <w:ilvl w:val="0"/>
          <w:numId w:val="55"/>
        </w:numPr>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 xml:space="preserve">Zamawiający nie przewiduje wymagań w zakresie zatrudnienia osób, o których mowa </w:t>
      </w:r>
      <w:r w:rsidR="006A6F76" w:rsidRPr="00463DB1">
        <w:rPr>
          <w:rFonts w:asciiTheme="minorHAnsi" w:eastAsia="Calibri" w:hAnsiTheme="minorHAnsi" w:cstheme="minorHAnsi"/>
          <w:sz w:val="21"/>
          <w:szCs w:val="21"/>
          <w:lang w:eastAsia="zh-CN"/>
        </w:rPr>
        <w:br/>
      </w:r>
      <w:r w:rsidRPr="00463DB1">
        <w:rPr>
          <w:rFonts w:asciiTheme="minorHAnsi" w:eastAsia="Calibri" w:hAnsiTheme="minorHAnsi" w:cstheme="minorHAnsi"/>
          <w:sz w:val="21"/>
          <w:szCs w:val="21"/>
          <w:lang w:eastAsia="zh-CN"/>
        </w:rPr>
        <w:t xml:space="preserve">w art. 96 ust.2 pkt 2 </w:t>
      </w:r>
      <w:r w:rsidR="00DB1EA7" w:rsidRPr="00463DB1">
        <w:rPr>
          <w:rFonts w:asciiTheme="minorHAnsi" w:eastAsia="Calibri" w:hAnsiTheme="minorHAnsi" w:cstheme="minorHAnsi"/>
          <w:sz w:val="21"/>
          <w:szCs w:val="21"/>
          <w:lang w:eastAsia="zh-CN"/>
        </w:rPr>
        <w:t xml:space="preserve">ustawy </w:t>
      </w:r>
      <w:r w:rsidRPr="00463DB1">
        <w:rPr>
          <w:rFonts w:asciiTheme="minorHAnsi" w:eastAsia="Calibri" w:hAnsiTheme="minorHAnsi" w:cstheme="minorHAnsi"/>
          <w:sz w:val="21"/>
          <w:szCs w:val="21"/>
          <w:lang w:eastAsia="zh-CN"/>
        </w:rPr>
        <w:t>Pzp.</w:t>
      </w:r>
    </w:p>
    <w:p w14:paraId="497F21E1" w14:textId="75523BC5" w:rsidR="003B7002" w:rsidRPr="00463DB1" w:rsidRDefault="00615FA8" w:rsidP="00D53393">
      <w:pPr>
        <w:numPr>
          <w:ilvl w:val="0"/>
          <w:numId w:val="55"/>
        </w:numPr>
        <w:spacing w:line="300" w:lineRule="atLeast"/>
        <w:ind w:left="284" w:hanging="284"/>
        <w:jc w:val="both"/>
        <w:rPr>
          <w:rFonts w:asciiTheme="minorHAnsi" w:eastAsia="Calibri" w:hAnsiTheme="minorHAnsi" w:cstheme="minorHAnsi"/>
          <w:sz w:val="21"/>
          <w:szCs w:val="21"/>
          <w:lang w:eastAsia="zh-CN"/>
        </w:rPr>
      </w:pPr>
      <w:r w:rsidRPr="00463DB1">
        <w:rPr>
          <w:rFonts w:asciiTheme="minorHAnsi" w:eastAsia="Calibri" w:hAnsiTheme="minorHAnsi" w:cstheme="minorHAnsi"/>
          <w:sz w:val="21"/>
          <w:szCs w:val="21"/>
          <w:lang w:eastAsia="zh-CN"/>
        </w:rPr>
        <w:t>Zamawiający zastrzega możliwość skorzystania z art. 139 ust. 1</w:t>
      </w:r>
      <w:r w:rsidR="00DB1EA7" w:rsidRPr="00463DB1">
        <w:rPr>
          <w:rFonts w:asciiTheme="minorHAnsi" w:eastAsia="Calibri" w:hAnsiTheme="minorHAnsi" w:cstheme="minorHAnsi"/>
          <w:sz w:val="21"/>
          <w:szCs w:val="21"/>
          <w:lang w:eastAsia="zh-CN"/>
        </w:rPr>
        <w:t xml:space="preserve"> ustawy</w:t>
      </w:r>
      <w:r w:rsidRPr="00463DB1">
        <w:rPr>
          <w:rFonts w:asciiTheme="minorHAnsi" w:eastAsia="Calibri" w:hAnsiTheme="minorHAnsi" w:cstheme="minorHAnsi"/>
          <w:sz w:val="21"/>
          <w:szCs w:val="21"/>
          <w:lang w:eastAsia="zh-CN"/>
        </w:rPr>
        <w:t xml:space="preserve"> Pzp,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1584E123" w14:textId="77777777" w:rsidR="003B7002" w:rsidRPr="00463DB1" w:rsidRDefault="003B7002" w:rsidP="003B7002">
      <w:pPr>
        <w:pStyle w:val="Akapitzlist"/>
        <w:spacing w:line="300" w:lineRule="atLeast"/>
        <w:ind w:left="1440"/>
        <w:jc w:val="both"/>
        <w:rPr>
          <w:rFonts w:asciiTheme="minorHAnsi" w:eastAsia="Calibri" w:hAnsiTheme="minorHAnsi" w:cstheme="minorHAnsi"/>
          <w:sz w:val="21"/>
          <w:szCs w:val="21"/>
          <w:lang w:eastAsia="zh-CN"/>
        </w:rPr>
      </w:pPr>
    </w:p>
    <w:p w14:paraId="6ECBEDCC" w14:textId="77777777" w:rsidR="00487B97" w:rsidRPr="003B7002" w:rsidRDefault="00487B97" w:rsidP="003B7002">
      <w:pPr>
        <w:pStyle w:val="Akapitzlist"/>
        <w:spacing w:line="300" w:lineRule="atLeast"/>
        <w:ind w:left="1440"/>
        <w:jc w:val="both"/>
        <w:rPr>
          <w:rFonts w:asciiTheme="minorHAnsi" w:eastAsia="Calibri" w:hAnsiTheme="minorHAnsi" w:cstheme="minorHAnsi"/>
          <w:sz w:val="21"/>
          <w:szCs w:val="21"/>
          <w:lang w:eastAsia="zh-CN"/>
        </w:rPr>
      </w:pPr>
    </w:p>
    <w:p w14:paraId="4D2CA5CF"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9" w:name="_Toc140058522"/>
      <w:r w:rsidRPr="00C95E9E">
        <w:rPr>
          <w:rFonts w:asciiTheme="minorHAnsi" w:hAnsiTheme="minorHAnsi" w:cstheme="minorHAnsi"/>
          <w:szCs w:val="21"/>
        </w:rPr>
        <w:t>TERMIN WYKONANIA ZAMÓWIENIA</w:t>
      </w:r>
      <w:bookmarkEnd w:id="9"/>
    </w:p>
    <w:p w14:paraId="44E1E3AB" w14:textId="77777777" w:rsidR="001B7AE7" w:rsidRPr="00C95E9E" w:rsidRDefault="001B7AE7" w:rsidP="00C95E9E">
      <w:pPr>
        <w:spacing w:line="300" w:lineRule="atLeast"/>
        <w:ind w:left="709"/>
        <w:jc w:val="both"/>
        <w:rPr>
          <w:rFonts w:asciiTheme="minorHAnsi" w:hAnsiTheme="minorHAnsi" w:cstheme="minorHAnsi"/>
          <w:sz w:val="21"/>
          <w:szCs w:val="21"/>
        </w:rPr>
      </w:pPr>
    </w:p>
    <w:p w14:paraId="09488B65" w14:textId="6368D2EF" w:rsidR="006A6F76" w:rsidRPr="00F92149" w:rsidRDefault="003E02AA" w:rsidP="00F92149">
      <w:pPr>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Kompleksowa dostawa paliwa gazowego realizowana będzie w okre</w:t>
      </w:r>
      <w:r w:rsidR="00F92149">
        <w:rPr>
          <w:rFonts w:asciiTheme="minorHAnsi" w:hAnsiTheme="minorHAnsi" w:cstheme="minorHAnsi"/>
          <w:sz w:val="21"/>
          <w:szCs w:val="21"/>
        </w:rPr>
        <w:t xml:space="preserve">sie: </w:t>
      </w:r>
      <w:r w:rsidRPr="003B7002">
        <w:rPr>
          <w:rFonts w:asciiTheme="minorHAnsi" w:hAnsiTheme="minorHAnsi" w:cstheme="minorHAnsi"/>
          <w:b/>
          <w:bCs/>
          <w:sz w:val="21"/>
          <w:szCs w:val="21"/>
        </w:rPr>
        <w:t>od 01.</w:t>
      </w:r>
      <w:r w:rsidR="00F92149">
        <w:rPr>
          <w:rFonts w:asciiTheme="minorHAnsi" w:hAnsiTheme="minorHAnsi" w:cstheme="minorHAnsi"/>
          <w:b/>
          <w:bCs/>
          <w:sz w:val="21"/>
          <w:szCs w:val="21"/>
        </w:rPr>
        <w:t>10</w:t>
      </w:r>
      <w:r w:rsidRPr="003B7002">
        <w:rPr>
          <w:rFonts w:asciiTheme="minorHAnsi" w:hAnsiTheme="minorHAnsi" w:cstheme="minorHAnsi"/>
          <w:b/>
          <w:bCs/>
          <w:sz w:val="21"/>
          <w:szCs w:val="21"/>
        </w:rPr>
        <w:t>.202</w:t>
      </w:r>
      <w:r w:rsidR="00F92149">
        <w:rPr>
          <w:rFonts w:asciiTheme="minorHAnsi" w:hAnsiTheme="minorHAnsi" w:cstheme="minorHAnsi"/>
          <w:b/>
          <w:bCs/>
          <w:sz w:val="21"/>
          <w:szCs w:val="21"/>
        </w:rPr>
        <w:t>3</w:t>
      </w:r>
      <w:r w:rsidRPr="003B7002">
        <w:rPr>
          <w:rFonts w:asciiTheme="minorHAnsi" w:hAnsiTheme="minorHAnsi" w:cstheme="minorHAnsi"/>
          <w:b/>
          <w:bCs/>
          <w:sz w:val="21"/>
          <w:szCs w:val="21"/>
        </w:rPr>
        <w:t>r. do 31.</w:t>
      </w:r>
      <w:r w:rsidR="003B7002" w:rsidRPr="003B7002">
        <w:rPr>
          <w:rFonts w:asciiTheme="minorHAnsi" w:hAnsiTheme="minorHAnsi" w:cstheme="minorHAnsi"/>
          <w:b/>
          <w:bCs/>
          <w:sz w:val="21"/>
          <w:szCs w:val="21"/>
        </w:rPr>
        <w:t>12</w:t>
      </w:r>
      <w:r w:rsidRPr="003B7002">
        <w:rPr>
          <w:rFonts w:asciiTheme="minorHAnsi" w:hAnsiTheme="minorHAnsi" w:cstheme="minorHAnsi"/>
          <w:b/>
          <w:bCs/>
          <w:sz w:val="21"/>
          <w:szCs w:val="21"/>
        </w:rPr>
        <w:t>.2024r</w:t>
      </w:r>
      <w:r w:rsidR="00D51EFD" w:rsidRPr="003B7002">
        <w:rPr>
          <w:rFonts w:asciiTheme="minorHAnsi" w:hAnsiTheme="minorHAnsi" w:cstheme="minorHAnsi"/>
          <w:b/>
          <w:bCs/>
          <w:sz w:val="21"/>
          <w:szCs w:val="21"/>
        </w:rPr>
        <w:t>.</w:t>
      </w:r>
    </w:p>
    <w:p w14:paraId="109CD514" w14:textId="4A7787DF" w:rsidR="00A701CC" w:rsidRPr="00EF7BEE" w:rsidRDefault="00A701CC" w:rsidP="00C95E9E">
      <w:pPr>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 xml:space="preserve">Warunkiem rozpoczęcia kompleksowych </w:t>
      </w:r>
      <w:r w:rsidRPr="00EF7BEE">
        <w:rPr>
          <w:rFonts w:asciiTheme="minorHAnsi" w:hAnsiTheme="minorHAnsi" w:cstheme="minorHAnsi"/>
          <w:sz w:val="21"/>
          <w:szCs w:val="21"/>
        </w:rPr>
        <w:t>dostaw w umown</w:t>
      </w:r>
      <w:r w:rsidR="00DB1EA7" w:rsidRPr="00EF7BEE">
        <w:rPr>
          <w:rFonts w:asciiTheme="minorHAnsi" w:hAnsiTheme="minorHAnsi" w:cstheme="minorHAnsi"/>
          <w:sz w:val="21"/>
          <w:szCs w:val="21"/>
        </w:rPr>
        <w:t>ych</w:t>
      </w:r>
      <w:r w:rsidRPr="00EF7BEE">
        <w:rPr>
          <w:rFonts w:asciiTheme="minorHAnsi" w:hAnsiTheme="minorHAnsi" w:cstheme="minorHAnsi"/>
          <w:sz w:val="21"/>
          <w:szCs w:val="21"/>
        </w:rPr>
        <w:t xml:space="preserve"> termin</w:t>
      </w:r>
      <w:r w:rsidR="00DB1EA7" w:rsidRPr="00EF7BEE">
        <w:rPr>
          <w:rFonts w:asciiTheme="minorHAnsi" w:hAnsiTheme="minorHAnsi" w:cstheme="minorHAnsi"/>
          <w:sz w:val="21"/>
          <w:szCs w:val="21"/>
        </w:rPr>
        <w:t>ach</w:t>
      </w:r>
      <w:r w:rsidRPr="00EF7BEE">
        <w:rPr>
          <w:rFonts w:asciiTheme="minorHAnsi" w:hAnsiTheme="minorHAnsi" w:cstheme="minorHAnsi"/>
          <w:sz w:val="21"/>
          <w:szCs w:val="21"/>
        </w:rPr>
        <w:t xml:space="preserve"> </w:t>
      </w:r>
      <w:r w:rsidR="00DB1EA7" w:rsidRPr="00EF7BEE">
        <w:rPr>
          <w:rFonts w:asciiTheme="minorHAnsi" w:hAnsiTheme="minorHAnsi" w:cstheme="minorHAnsi"/>
          <w:sz w:val="21"/>
          <w:szCs w:val="21"/>
        </w:rPr>
        <w:t>będzie</w:t>
      </w:r>
      <w:r w:rsidRPr="00EF7BEE">
        <w:rPr>
          <w:rFonts w:asciiTheme="minorHAnsi" w:hAnsiTheme="minorHAnsi" w:cstheme="minorHAnsi"/>
          <w:sz w:val="21"/>
          <w:szCs w:val="21"/>
        </w:rPr>
        <w:t xml:space="preserve"> skuteczne przeprowadzenie procedury zmiany sprzedawcy. </w:t>
      </w:r>
      <w:r w:rsidR="001D6C52" w:rsidRPr="00EF7BEE">
        <w:rPr>
          <w:rFonts w:asciiTheme="minorHAnsi" w:hAnsiTheme="minorHAnsi" w:cstheme="minorHAnsi"/>
          <w:sz w:val="21"/>
          <w:szCs w:val="21"/>
        </w:rPr>
        <w:t xml:space="preserve">Zamawiający dopuszcza późniejsze rozpoczęcie dostaw </w:t>
      </w:r>
      <w:r w:rsidR="001D6C52" w:rsidRPr="00EF7BEE">
        <w:rPr>
          <w:rFonts w:asciiTheme="minorHAnsi" w:hAnsiTheme="minorHAnsi" w:cstheme="minorHAnsi"/>
          <w:sz w:val="21"/>
          <w:szCs w:val="21"/>
        </w:rPr>
        <w:lastRenderedPageBreak/>
        <w:t xml:space="preserve">(jednak nie później ni 01.11.2023r.) o ile opóźnienie wynikać będzie z prowadzonej procedury zmiany sprzedawcy. </w:t>
      </w:r>
    </w:p>
    <w:p w14:paraId="6BA72918" w14:textId="4AEACBB3" w:rsidR="00A701CC" w:rsidRPr="00C95E9E" w:rsidRDefault="00A701CC" w:rsidP="00C95E9E">
      <w:pPr>
        <w:spacing w:line="300" w:lineRule="atLeast"/>
        <w:ind w:left="284"/>
        <w:jc w:val="both"/>
        <w:rPr>
          <w:rFonts w:asciiTheme="minorHAnsi" w:hAnsiTheme="minorHAnsi" w:cstheme="minorHAnsi"/>
          <w:bCs/>
          <w:sz w:val="21"/>
          <w:szCs w:val="21"/>
        </w:rPr>
      </w:pPr>
      <w:r w:rsidRPr="00C95E9E">
        <w:rPr>
          <w:rFonts w:asciiTheme="minorHAnsi" w:hAnsiTheme="minorHAnsi" w:cstheme="minorHAnsi"/>
          <w:bCs/>
          <w:sz w:val="21"/>
          <w:szCs w:val="21"/>
        </w:rPr>
        <w:t>Zamawiający wskazuje termin realizacji zamówienia przez wskazanie konkretnej daty rozpoczęcia i zakończenia realizacji zamówienia ze względu na konieczność zachowania ciągłości dostaw i przesyłu paliwa gazowego do obiektów</w:t>
      </w:r>
      <w:r w:rsidR="00DB1EA7" w:rsidRPr="00C95E9E">
        <w:rPr>
          <w:rFonts w:asciiTheme="minorHAnsi" w:hAnsiTheme="minorHAnsi" w:cstheme="minorHAnsi"/>
          <w:bCs/>
          <w:sz w:val="21"/>
          <w:szCs w:val="21"/>
        </w:rPr>
        <w:t>, a także z uwagi na przepisy regulujące procedurę zmiany sprzedawcy (konieczność zgłoszenia daty rozpoczęcia i zakończenia dostaw przez danego wykonawcę).</w:t>
      </w:r>
    </w:p>
    <w:p w14:paraId="763F9789" w14:textId="77777777" w:rsidR="001B7AE7" w:rsidRDefault="001B7AE7" w:rsidP="00C95E9E">
      <w:pPr>
        <w:spacing w:line="300" w:lineRule="atLeast"/>
        <w:ind w:left="284"/>
        <w:jc w:val="both"/>
        <w:rPr>
          <w:rFonts w:asciiTheme="minorHAnsi" w:hAnsiTheme="minorHAnsi" w:cstheme="minorHAnsi"/>
          <w:b/>
          <w:bCs/>
          <w:sz w:val="21"/>
          <w:szCs w:val="21"/>
        </w:rPr>
      </w:pPr>
    </w:p>
    <w:p w14:paraId="206EA76B" w14:textId="77777777" w:rsidR="00487B97" w:rsidRPr="00C95E9E" w:rsidRDefault="00487B97" w:rsidP="00C95E9E">
      <w:pPr>
        <w:spacing w:line="300" w:lineRule="atLeast"/>
        <w:ind w:left="284"/>
        <w:jc w:val="both"/>
        <w:rPr>
          <w:rFonts w:asciiTheme="minorHAnsi" w:hAnsiTheme="minorHAnsi" w:cstheme="minorHAnsi"/>
          <w:b/>
          <w:bCs/>
          <w:sz w:val="21"/>
          <w:szCs w:val="21"/>
        </w:rPr>
      </w:pPr>
    </w:p>
    <w:p w14:paraId="635721B0" w14:textId="6DD593F5" w:rsidR="001B7AE7" w:rsidRPr="001C00F3" w:rsidRDefault="004442A8" w:rsidP="00C95E9E">
      <w:pPr>
        <w:pStyle w:val="Nagwek1"/>
        <w:tabs>
          <w:tab w:val="left" w:pos="851"/>
        </w:tabs>
        <w:spacing w:beforeAutospacing="0" w:afterAutospacing="0" w:line="300" w:lineRule="atLeast"/>
        <w:ind w:left="851"/>
        <w:jc w:val="both"/>
        <w:rPr>
          <w:rFonts w:asciiTheme="minorHAnsi" w:hAnsiTheme="minorHAnsi" w:cstheme="minorHAnsi"/>
          <w:szCs w:val="21"/>
        </w:rPr>
      </w:pPr>
      <w:bookmarkStart w:id="10" w:name="_Toc140058523"/>
      <w:r w:rsidRPr="001C00F3">
        <w:rPr>
          <w:rFonts w:asciiTheme="minorHAnsi" w:hAnsiTheme="minorHAnsi" w:cstheme="minorHAnsi"/>
          <w:szCs w:val="21"/>
        </w:rPr>
        <w:t>PODSTAWY WYKLUCZENIA</w:t>
      </w:r>
      <w:bookmarkEnd w:id="10"/>
      <w:r w:rsidRPr="001C00F3">
        <w:rPr>
          <w:rFonts w:asciiTheme="minorHAnsi" w:hAnsiTheme="minorHAnsi" w:cstheme="minorHAnsi"/>
          <w:szCs w:val="21"/>
        </w:rPr>
        <w:t xml:space="preserve"> </w:t>
      </w:r>
    </w:p>
    <w:p w14:paraId="359A1A16" w14:textId="77777777" w:rsidR="001C00F3" w:rsidRPr="001C00F3" w:rsidRDefault="001C00F3" w:rsidP="001C00F3">
      <w:pPr>
        <w:pStyle w:val="Nagwek1"/>
        <w:numPr>
          <w:ilvl w:val="0"/>
          <w:numId w:val="0"/>
        </w:numPr>
        <w:tabs>
          <w:tab w:val="left" w:pos="851"/>
        </w:tabs>
        <w:spacing w:beforeAutospacing="0" w:afterAutospacing="0" w:line="300" w:lineRule="atLeast"/>
        <w:ind w:left="851"/>
        <w:jc w:val="both"/>
        <w:rPr>
          <w:rFonts w:asciiTheme="minorHAnsi" w:hAnsiTheme="minorHAnsi" w:cstheme="minorHAnsi"/>
          <w:szCs w:val="21"/>
        </w:rPr>
      </w:pPr>
    </w:p>
    <w:p w14:paraId="6CD59C2D" w14:textId="77777777" w:rsidR="003756EE" w:rsidRDefault="003756EE" w:rsidP="00D53393">
      <w:pPr>
        <w:numPr>
          <w:ilvl w:val="3"/>
          <w:numId w:val="23"/>
        </w:numPr>
        <w:tabs>
          <w:tab w:val="left" w:pos="284"/>
        </w:tabs>
        <w:spacing w:line="280" w:lineRule="atLeast"/>
        <w:ind w:hanging="2880"/>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 xml:space="preserve">art. 108 ust. 1 </w:t>
      </w:r>
      <w:r w:rsidRPr="00025D03">
        <w:rPr>
          <w:rFonts w:cstheme="minorHAnsi"/>
          <w:b/>
          <w:bCs/>
          <w:sz w:val="21"/>
          <w:szCs w:val="21"/>
        </w:rPr>
        <w:t xml:space="preserve">ustawy </w:t>
      </w:r>
      <w:r>
        <w:rPr>
          <w:rFonts w:cstheme="minorHAnsi"/>
          <w:b/>
          <w:bCs/>
          <w:sz w:val="21"/>
          <w:szCs w:val="21"/>
        </w:rPr>
        <w:t>Pzp.</w:t>
      </w:r>
    </w:p>
    <w:p w14:paraId="59D54FA6" w14:textId="77777777" w:rsidR="003756EE" w:rsidRDefault="003756EE" w:rsidP="003756EE">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75D8352" w14:textId="77777777" w:rsidR="003756EE" w:rsidRDefault="003756EE" w:rsidP="003756EE">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0983CFD6"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 </w:t>
      </w:r>
      <w:r>
        <w:rPr>
          <w:rFonts w:cstheme="minorHAnsi"/>
          <w:b/>
          <w:bCs/>
          <w:sz w:val="21"/>
          <w:szCs w:val="21"/>
        </w:rPr>
        <w:t xml:space="preserve">(art. 108 ust. 1 pkt 1 lit. a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20C8FF90"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5A010157"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r>
        <w:rPr>
          <w:rFonts w:cstheme="minorHAnsi"/>
          <w:b/>
          <w:bCs/>
          <w:sz w:val="21"/>
          <w:szCs w:val="21"/>
        </w:rPr>
        <w:t xml:space="preserve">(art. 108 ust. 1 pkt 1 lit. c </w:t>
      </w:r>
      <w:r w:rsidRPr="00025D03">
        <w:rPr>
          <w:rFonts w:asciiTheme="minorHAnsi" w:eastAsia="Calibri" w:hAnsiTheme="minorHAnsi" w:cstheme="minorHAnsi"/>
          <w:b/>
          <w:bCs/>
          <w:sz w:val="21"/>
          <w:szCs w:val="21"/>
          <w:lang w:eastAsia="zh-CN"/>
        </w:rPr>
        <w:t>ustawy</w:t>
      </w:r>
      <w:r>
        <w:rPr>
          <w:rFonts w:cstheme="minorHAnsi"/>
          <w:b/>
          <w:bCs/>
          <w:sz w:val="21"/>
          <w:szCs w:val="21"/>
        </w:rPr>
        <w:t xml:space="preserve"> Pzp)</w:t>
      </w:r>
      <w:r>
        <w:rPr>
          <w:rFonts w:cstheme="minorHAnsi"/>
          <w:sz w:val="21"/>
          <w:szCs w:val="21"/>
        </w:rPr>
        <w:t>,</w:t>
      </w:r>
    </w:p>
    <w:p w14:paraId="739D5220"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75648890"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na celu popełnienie tego przestępstwa </w:t>
      </w:r>
      <w:r>
        <w:rPr>
          <w:rFonts w:cstheme="minorHAnsi"/>
          <w:b/>
          <w:bCs/>
          <w:sz w:val="21"/>
          <w:szCs w:val="21"/>
        </w:rPr>
        <w:t>(art. 108 ust. 1 pkt 1 lit. e</w:t>
      </w:r>
      <w:r w:rsidRPr="00025D03">
        <w:t xml:space="preserve"> </w:t>
      </w:r>
      <w:r w:rsidRPr="00025D03">
        <w:rPr>
          <w:rFonts w:cstheme="minorHAnsi"/>
          <w:b/>
          <w:bCs/>
          <w:sz w:val="21"/>
          <w:szCs w:val="21"/>
        </w:rPr>
        <w:t>ustawy</w:t>
      </w:r>
      <w:r>
        <w:rPr>
          <w:rFonts w:cstheme="minorHAnsi"/>
          <w:b/>
          <w:bCs/>
          <w:sz w:val="21"/>
          <w:szCs w:val="21"/>
        </w:rPr>
        <w:t xml:space="preserve"> Pzp)</w:t>
      </w:r>
      <w:r>
        <w:rPr>
          <w:rFonts w:cstheme="minorHAnsi"/>
          <w:sz w:val="21"/>
          <w:szCs w:val="21"/>
        </w:rPr>
        <w:t>,</w:t>
      </w:r>
    </w:p>
    <w:p w14:paraId="2CD7EEBB"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ustawy z dnia 15 czerwca 2012 r. o skutkach powierzania wykonywania pracy cudzoziemcom przebywającym wbrew przepisom na terytorium Rzeczypospolitej Polskiej (Dz. U. poz. 769) </w:t>
      </w:r>
      <w:r>
        <w:rPr>
          <w:rFonts w:cstheme="minorHAnsi"/>
          <w:b/>
          <w:bCs/>
          <w:sz w:val="21"/>
          <w:szCs w:val="21"/>
        </w:rPr>
        <w:t xml:space="preserve">(art. 108 ust. 1 pkt 1 lit. f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72EE3D7E" w14:textId="77777777"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8BA0881" w14:textId="66A44BCD" w:rsidR="003756EE" w:rsidRDefault="003756EE" w:rsidP="003756EE">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ustawy z dnia 15 czerwca 2012 r. o skutkach powierzania wykonywania pracy cudzoziemcom przebywającym wbrew przepisom na terytorium Rzeczypospolitej Polskiej </w:t>
      </w:r>
      <w:r>
        <w:rPr>
          <w:rFonts w:cstheme="minorHAnsi"/>
          <w:b/>
          <w:bCs/>
          <w:sz w:val="21"/>
          <w:szCs w:val="21"/>
        </w:rPr>
        <w:t xml:space="preserve">(art. 108 ust. 1 pkt 1 lit. h </w:t>
      </w:r>
      <w:r w:rsidRPr="00025D03">
        <w:rPr>
          <w:rFonts w:cstheme="minorHAnsi"/>
          <w:b/>
          <w:bCs/>
          <w:sz w:val="21"/>
          <w:szCs w:val="21"/>
        </w:rPr>
        <w:t xml:space="preserve">ustawy </w:t>
      </w:r>
      <w:r>
        <w:rPr>
          <w:rFonts w:cstheme="minorHAnsi"/>
          <w:b/>
          <w:bCs/>
          <w:sz w:val="21"/>
          <w:szCs w:val="21"/>
        </w:rPr>
        <w:t>Pzp)</w:t>
      </w:r>
      <w:r w:rsidR="001D6C52">
        <w:rPr>
          <w:rFonts w:cstheme="minorHAnsi"/>
          <w:b/>
          <w:bCs/>
          <w:sz w:val="21"/>
          <w:szCs w:val="21"/>
        </w:rPr>
        <w:t>,</w:t>
      </w:r>
    </w:p>
    <w:p w14:paraId="53E50EE9" w14:textId="77777777" w:rsidR="003756EE" w:rsidRDefault="003756EE" w:rsidP="003756EE">
      <w:pPr>
        <w:numPr>
          <w:ilvl w:val="0"/>
          <w:numId w:val="8"/>
        </w:numPr>
        <w:tabs>
          <w:tab w:val="left" w:pos="1276"/>
        </w:tabs>
        <w:spacing w:line="280" w:lineRule="atLeast"/>
        <w:ind w:left="1276" w:hanging="283"/>
        <w:jc w:val="both"/>
        <w:rPr>
          <w:rFonts w:asciiTheme="minorHAnsi" w:hAnsiTheme="minorHAnsi" w:cstheme="minorHAnsi"/>
          <w:sz w:val="21"/>
          <w:szCs w:val="21"/>
        </w:rPr>
      </w:pPr>
      <w:r>
        <w:rPr>
          <w:rFonts w:cstheme="minorHAnsi"/>
          <w:sz w:val="21"/>
          <w:szCs w:val="21"/>
        </w:rPr>
        <w:t>lub za odpowiedni czyn zabroniony określony w przepisach prawa obcego</w:t>
      </w:r>
    </w:p>
    <w:p w14:paraId="1579D684" w14:textId="47FCF6DA"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Pr="00025D03">
        <w:rPr>
          <w:rFonts w:cstheme="minorHAnsi"/>
          <w:b/>
          <w:bCs/>
          <w:sz w:val="21"/>
          <w:szCs w:val="21"/>
        </w:rPr>
        <w:t xml:space="preserve">ustawy </w:t>
      </w:r>
      <w:r>
        <w:rPr>
          <w:rFonts w:cstheme="minorHAnsi"/>
          <w:b/>
          <w:bCs/>
          <w:sz w:val="21"/>
          <w:szCs w:val="21"/>
        </w:rPr>
        <w:t>Pzp)</w:t>
      </w:r>
      <w:bookmarkStart w:id="11" w:name="_Hlk111635057"/>
      <w:bookmarkEnd w:id="11"/>
      <w:r w:rsidR="001D6C52">
        <w:rPr>
          <w:rFonts w:cstheme="minorHAnsi"/>
          <w:b/>
          <w:bCs/>
          <w:sz w:val="21"/>
          <w:szCs w:val="21"/>
        </w:rPr>
        <w:t>,</w:t>
      </w:r>
    </w:p>
    <w:p w14:paraId="7E273F92" w14:textId="70A16C31"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Pr>
          <w:rFonts w:cstheme="minorHAnsi"/>
          <w:sz w:val="21"/>
          <w:szCs w:val="21"/>
        </w:rPr>
        <w:lastRenderedPageBreak/>
        <w:t xml:space="preserve">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Pr="00025D03">
        <w:rPr>
          <w:rFonts w:cstheme="minorHAnsi"/>
          <w:b/>
          <w:bCs/>
          <w:sz w:val="21"/>
          <w:szCs w:val="21"/>
        </w:rPr>
        <w:t xml:space="preserve">ustawy </w:t>
      </w:r>
      <w:r>
        <w:rPr>
          <w:rFonts w:cstheme="minorHAnsi"/>
          <w:b/>
          <w:bCs/>
          <w:sz w:val="21"/>
          <w:szCs w:val="21"/>
        </w:rPr>
        <w:t>Pzp)</w:t>
      </w:r>
      <w:r w:rsidR="001D6C52">
        <w:rPr>
          <w:rFonts w:cstheme="minorHAnsi"/>
          <w:b/>
          <w:bCs/>
          <w:sz w:val="21"/>
          <w:szCs w:val="21"/>
        </w:rPr>
        <w:t>,</w:t>
      </w:r>
    </w:p>
    <w:p w14:paraId="42BEB807" w14:textId="7BC08670"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Pr="00025D03">
        <w:rPr>
          <w:rFonts w:cstheme="minorHAnsi"/>
          <w:b/>
          <w:bCs/>
          <w:sz w:val="21"/>
          <w:szCs w:val="21"/>
        </w:rPr>
        <w:t xml:space="preserve">ustawy </w:t>
      </w:r>
      <w:r>
        <w:rPr>
          <w:rFonts w:cstheme="minorHAnsi"/>
          <w:b/>
          <w:bCs/>
          <w:sz w:val="21"/>
          <w:szCs w:val="21"/>
        </w:rPr>
        <w:t>Pzp)</w:t>
      </w:r>
      <w:r w:rsidR="001D6C52">
        <w:rPr>
          <w:rFonts w:cstheme="minorHAnsi"/>
          <w:b/>
          <w:bCs/>
          <w:sz w:val="21"/>
          <w:szCs w:val="21"/>
        </w:rPr>
        <w:t>,</w:t>
      </w:r>
    </w:p>
    <w:p w14:paraId="29A6C547" w14:textId="23F27398"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Pr>
          <w:rFonts w:cstheme="minorHAnsi"/>
          <w:b/>
          <w:bCs/>
          <w:sz w:val="21"/>
          <w:szCs w:val="21"/>
        </w:rPr>
        <w:t xml:space="preserve">(art. 108 ust. 1 pkt 5 </w:t>
      </w:r>
      <w:r w:rsidRPr="00025D03">
        <w:rPr>
          <w:rFonts w:cstheme="minorHAnsi"/>
          <w:b/>
          <w:bCs/>
          <w:sz w:val="21"/>
          <w:szCs w:val="21"/>
        </w:rPr>
        <w:t xml:space="preserve">ustawy </w:t>
      </w:r>
      <w:r>
        <w:rPr>
          <w:rFonts w:cstheme="minorHAnsi"/>
          <w:b/>
          <w:bCs/>
          <w:sz w:val="21"/>
          <w:szCs w:val="21"/>
        </w:rPr>
        <w:t>Pzp)</w:t>
      </w:r>
      <w:r w:rsidR="001D6C52">
        <w:rPr>
          <w:rFonts w:cstheme="minorHAnsi"/>
          <w:b/>
          <w:bCs/>
          <w:sz w:val="21"/>
          <w:szCs w:val="21"/>
        </w:rPr>
        <w:t>,</w:t>
      </w:r>
    </w:p>
    <w:p w14:paraId="7DEAFB5F" w14:textId="77777777" w:rsidR="003756EE" w:rsidRDefault="003756EE" w:rsidP="003756EE">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w przypadkach, o których mowa w art. 85 ust. 1 </w:t>
      </w:r>
      <w:r w:rsidRPr="00025D03">
        <w:rPr>
          <w:rFonts w:cstheme="minorHAnsi"/>
          <w:sz w:val="21"/>
          <w:szCs w:val="21"/>
        </w:rPr>
        <w:t xml:space="preserve">ustawy </w:t>
      </w:r>
      <w:r>
        <w:rPr>
          <w:rFonts w:cstheme="minorHAnsi"/>
          <w:sz w:val="21"/>
          <w:szCs w:val="21"/>
        </w:rPr>
        <w:t xml:space="preserve">Pzp, doszło do zakłócenia konkurencji wynikającego z wcześniejszego zaangażowania tego wykonawcy lub podmiotu, który należy z wykonawcą do tej samej grupy kapitałowej w rozumieniu </w:t>
      </w:r>
      <w:r>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o udzielenie zamówienia </w:t>
      </w:r>
      <w:r>
        <w:rPr>
          <w:rFonts w:cstheme="minorHAnsi"/>
          <w:b/>
          <w:bCs/>
          <w:sz w:val="21"/>
          <w:szCs w:val="21"/>
        </w:rPr>
        <w:t xml:space="preserve">(art. 108 ust. 1 pkt 6 </w:t>
      </w:r>
      <w:r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ABA6FC3" w14:textId="77777777" w:rsidR="003756EE" w:rsidRDefault="003756EE" w:rsidP="00D53393">
      <w:pPr>
        <w:numPr>
          <w:ilvl w:val="3"/>
          <w:numId w:val="35"/>
        </w:numPr>
        <w:tabs>
          <w:tab w:val="left" w:pos="284"/>
          <w:tab w:val="left" w:pos="567"/>
          <w:tab w:val="left" w:pos="993"/>
        </w:tabs>
        <w:spacing w:line="280" w:lineRule="atLeast"/>
        <w:ind w:hanging="2880"/>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109 ust. 1</w:t>
      </w:r>
      <w:r w:rsidRPr="008A669C">
        <w:rPr>
          <w:rFonts w:cstheme="minorHAnsi"/>
          <w:b/>
          <w:bCs/>
          <w:sz w:val="21"/>
          <w:szCs w:val="21"/>
        </w:rPr>
        <w:t xml:space="preserve"> pkt 4</w:t>
      </w:r>
      <w:r>
        <w:rPr>
          <w:rFonts w:cstheme="minorHAnsi"/>
          <w:b/>
          <w:bCs/>
          <w:sz w:val="21"/>
          <w:szCs w:val="21"/>
        </w:rPr>
        <w:t xml:space="preserve"> </w:t>
      </w:r>
      <w:r w:rsidRPr="00025D03">
        <w:rPr>
          <w:rFonts w:cstheme="minorHAnsi"/>
          <w:b/>
          <w:bCs/>
          <w:sz w:val="21"/>
          <w:szCs w:val="21"/>
        </w:rPr>
        <w:t xml:space="preserve">ustawy </w:t>
      </w:r>
      <w:r>
        <w:rPr>
          <w:rFonts w:cstheme="minorHAnsi"/>
          <w:b/>
          <w:bCs/>
          <w:sz w:val="21"/>
          <w:szCs w:val="21"/>
        </w:rPr>
        <w:t>Pzp:</w:t>
      </w:r>
    </w:p>
    <w:p w14:paraId="1D5E563F" w14:textId="77777777" w:rsidR="003756EE" w:rsidRDefault="003756EE" w:rsidP="003756EE">
      <w:pPr>
        <w:spacing w:line="280" w:lineRule="atLeast"/>
        <w:ind w:left="284"/>
        <w:jc w:val="both"/>
        <w:rPr>
          <w:rFonts w:asciiTheme="minorHAnsi" w:hAnsiTheme="minorHAnsi" w:cstheme="minorHAnsi"/>
          <w:sz w:val="21"/>
          <w:szCs w:val="21"/>
        </w:rPr>
      </w:pPr>
      <w:r>
        <w:rPr>
          <w:rFonts w:cstheme="minorHAnsi"/>
          <w:sz w:val="21"/>
          <w:szCs w:val="21"/>
        </w:rPr>
        <w:t>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1F7086" w14:textId="77777777" w:rsidR="003756EE" w:rsidRDefault="003756EE" w:rsidP="00D53393">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nie podlega wykluczeniu w okolicznościach określonych w art. 108 ust. 1 pkt 1, 2 i 5 </w:t>
      </w:r>
      <w:r w:rsidRPr="00025D03">
        <w:rPr>
          <w:rFonts w:cstheme="minorHAnsi"/>
          <w:sz w:val="21"/>
          <w:szCs w:val="21"/>
        </w:rPr>
        <w:t xml:space="preserve">ustawy </w:t>
      </w:r>
      <w:r>
        <w:rPr>
          <w:rFonts w:cstheme="minorHAnsi"/>
          <w:sz w:val="21"/>
          <w:szCs w:val="21"/>
        </w:rPr>
        <w:t xml:space="preserve">Pzp lub art. 109 ust. 1 pkt 4 </w:t>
      </w:r>
      <w:r w:rsidRPr="00025D03">
        <w:rPr>
          <w:rFonts w:cstheme="minorHAnsi"/>
          <w:sz w:val="21"/>
          <w:szCs w:val="21"/>
        </w:rPr>
        <w:t xml:space="preserve">ustawy </w:t>
      </w:r>
      <w:r>
        <w:rPr>
          <w:rFonts w:cstheme="minorHAnsi"/>
          <w:sz w:val="21"/>
          <w:szCs w:val="21"/>
        </w:rPr>
        <w:t xml:space="preserve">Pzp, jeżeli udowodni zamawiającemu, że spełnił łącznie przesłanki, o których mowa w art. 110 ust.2 </w:t>
      </w:r>
      <w:r w:rsidRPr="00025D03">
        <w:rPr>
          <w:rFonts w:cstheme="minorHAnsi"/>
          <w:sz w:val="21"/>
          <w:szCs w:val="21"/>
        </w:rPr>
        <w:t xml:space="preserve">ustawy </w:t>
      </w:r>
      <w:r>
        <w:rPr>
          <w:rFonts w:cstheme="minorHAnsi"/>
          <w:sz w:val="21"/>
          <w:szCs w:val="21"/>
        </w:rPr>
        <w:t>Pzp.</w:t>
      </w:r>
    </w:p>
    <w:p w14:paraId="1C2CA304" w14:textId="77777777" w:rsidR="003756EE" w:rsidRPr="00862430" w:rsidRDefault="003756EE" w:rsidP="00D53393">
      <w:pPr>
        <w:numPr>
          <w:ilvl w:val="3"/>
          <w:numId w:val="35"/>
        </w:numPr>
        <w:tabs>
          <w:tab w:val="left" w:pos="284"/>
        </w:tabs>
        <w:spacing w:line="280" w:lineRule="atLeast"/>
        <w:ind w:left="284" w:hanging="284"/>
        <w:jc w:val="both"/>
        <w:rPr>
          <w:rFonts w:asciiTheme="minorHAnsi" w:hAnsiTheme="minorHAnsi" w:cstheme="minorHAnsi"/>
          <w:sz w:val="21"/>
          <w:szCs w:val="21"/>
        </w:rPr>
      </w:pPr>
      <w:r>
        <w:rPr>
          <w:rFonts w:cstheme="minorHAnsi"/>
          <w:color w:val="000000"/>
          <w:sz w:val="21"/>
          <w:szCs w:val="21"/>
        </w:rPr>
        <w:t xml:space="preserve">Zamawiający ocenia, czy podjęte przez wykonawcę czynności, o których mowa w pkt. 3 powyżej, są </w:t>
      </w:r>
      <w:r w:rsidRPr="00862430">
        <w:rPr>
          <w:rFonts w:cstheme="minorHAnsi"/>
          <w:sz w:val="21"/>
          <w:szCs w:val="21"/>
        </w:rPr>
        <w:t>wystarczające do wykazania jego rzetelności, uwzględniając wagę i szczególne okoliczności czynu wykonawcy. Jeżeli podjęte przez wykonawcę czynności nie są wystarczające do wykazania jego rzetelności, zamawiający wyklucza wykonawcę.</w:t>
      </w:r>
    </w:p>
    <w:p w14:paraId="77769E3A" w14:textId="77777777" w:rsidR="003756EE" w:rsidRDefault="003756EE" w:rsidP="007878E7">
      <w:pPr>
        <w:numPr>
          <w:ilvl w:val="3"/>
          <w:numId w:val="53"/>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 xml:space="preserve">zamówienia podwykonawcy nie będącemu podmiotem udostępniającym zasoby na zasadach o których mowa w art. 118 </w:t>
      </w:r>
      <w:r w:rsidRPr="00025D03">
        <w:rPr>
          <w:rFonts w:cstheme="minorHAnsi"/>
          <w:sz w:val="21"/>
          <w:szCs w:val="21"/>
        </w:rPr>
        <w:t>ustawy</w:t>
      </w:r>
      <w:r>
        <w:rPr>
          <w:rFonts w:cstheme="minorHAnsi"/>
          <w:sz w:val="21"/>
          <w:szCs w:val="21"/>
        </w:rPr>
        <w:t xml:space="preserve"> Pzp,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o których mowa w art. 108 ust.1 Pzp oraz 109 ust.1 pkt 4</w:t>
      </w:r>
      <w:r w:rsidRPr="00025D03">
        <w:t xml:space="preserve"> </w:t>
      </w:r>
      <w:r w:rsidRPr="00025D03">
        <w:rPr>
          <w:rFonts w:cstheme="minorHAnsi"/>
          <w:sz w:val="21"/>
          <w:szCs w:val="21"/>
        </w:rPr>
        <w:t>ustawy</w:t>
      </w:r>
      <w:r>
        <w:rPr>
          <w:rFonts w:cstheme="minorHAnsi"/>
          <w:sz w:val="21"/>
          <w:szCs w:val="21"/>
        </w:rPr>
        <w:t xml:space="preserve"> Pzp.</w:t>
      </w:r>
    </w:p>
    <w:p w14:paraId="1CA105BE" w14:textId="77777777" w:rsidR="003756EE" w:rsidRDefault="003756EE" w:rsidP="00D53393">
      <w:pPr>
        <w:numPr>
          <w:ilvl w:val="3"/>
          <w:numId w:val="53"/>
        </w:numPr>
        <w:spacing w:line="280" w:lineRule="atLeast"/>
        <w:ind w:left="284" w:hanging="284"/>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7 ust. 1 Ustawy sankcyjnej</w:t>
      </w:r>
      <w:r>
        <w:rPr>
          <w:rFonts w:cstheme="minorHAnsi"/>
          <w:sz w:val="21"/>
          <w:szCs w:val="21"/>
        </w:rPr>
        <w:t>:</w:t>
      </w:r>
    </w:p>
    <w:p w14:paraId="68660870" w14:textId="77777777" w:rsidR="003756EE" w:rsidRDefault="003756EE" w:rsidP="003756EE">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2D5E964B" w14:textId="77777777" w:rsidR="003756EE" w:rsidRDefault="003756EE" w:rsidP="00D53393">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20B87A6A" w14:textId="60D3EFCC" w:rsidR="003756EE" w:rsidRDefault="003756EE" w:rsidP="00D53393">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ustawy z dnia 1 marca 2018 r. o przeciwdziałaniu praniu pieniędzy oraz finansowaniu terroryzmu </w:t>
      </w:r>
      <w:r w:rsidRPr="00491146">
        <w:rPr>
          <w:rFonts w:cstheme="minorHAnsi"/>
          <w:sz w:val="21"/>
          <w:szCs w:val="21"/>
        </w:rPr>
        <w:t xml:space="preserve">( </w:t>
      </w:r>
      <w:proofErr w:type="spellStart"/>
      <w:r w:rsidRPr="00491146">
        <w:rPr>
          <w:rFonts w:cstheme="minorHAnsi"/>
          <w:sz w:val="21"/>
          <w:szCs w:val="21"/>
        </w:rPr>
        <w:t>t.j</w:t>
      </w:r>
      <w:proofErr w:type="spellEnd"/>
      <w:r w:rsidRPr="00491146">
        <w:rPr>
          <w:rFonts w:cstheme="minorHAnsi"/>
          <w:sz w:val="21"/>
          <w:szCs w:val="21"/>
        </w:rPr>
        <w:t xml:space="preserve">. Dz. U. z 2022 r. poz. 593 </w:t>
      </w:r>
      <w:r w:rsidR="00A0761C" w:rsidRPr="00A0761C">
        <w:rPr>
          <w:rFonts w:cstheme="minorHAnsi"/>
          <w:sz w:val="21"/>
          <w:szCs w:val="21"/>
        </w:rPr>
        <w:t>z późń.zm</w:t>
      </w:r>
      <w:r w:rsidRPr="00491146">
        <w:rPr>
          <w:rFonts w:cstheme="minorHAnsi"/>
          <w:sz w:val="21"/>
          <w:szCs w:val="21"/>
        </w:rPr>
        <w:t xml:space="preserve">.) </w:t>
      </w:r>
      <w:r>
        <w:rPr>
          <w:rFonts w:cstheme="minorHAnsi"/>
          <w:sz w:val="21"/>
          <w:szCs w:val="21"/>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bookmarkStart w:id="12" w:name="_Hlk103078506"/>
      <w:r>
        <w:rPr>
          <w:rFonts w:cstheme="minorHAnsi"/>
          <w:sz w:val="21"/>
          <w:szCs w:val="21"/>
        </w:rPr>
        <w:t>sankcyjnej</w:t>
      </w:r>
      <w:bookmarkEnd w:id="12"/>
      <w:r>
        <w:rPr>
          <w:rFonts w:cstheme="minorHAnsi"/>
          <w:sz w:val="21"/>
          <w:szCs w:val="21"/>
        </w:rPr>
        <w:t>,</w:t>
      </w:r>
    </w:p>
    <w:p w14:paraId="603CECB4" w14:textId="266EC2C8" w:rsidR="003756EE" w:rsidRDefault="003756EE" w:rsidP="00D53393">
      <w:pPr>
        <w:numPr>
          <w:ilvl w:val="1"/>
          <w:numId w:val="34"/>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ustawy z dnia 29 września 1994 r. o rachunkowości </w:t>
      </w:r>
      <w:r w:rsidRPr="00B35981">
        <w:rPr>
          <w:rFonts w:cstheme="minorHAnsi"/>
          <w:sz w:val="21"/>
          <w:szCs w:val="21"/>
        </w:rPr>
        <w:t>(</w:t>
      </w:r>
      <w:proofErr w:type="spellStart"/>
      <w:r w:rsidRPr="00B35981">
        <w:rPr>
          <w:rFonts w:cstheme="minorHAnsi"/>
          <w:sz w:val="21"/>
          <w:szCs w:val="21"/>
        </w:rPr>
        <w:t>t.j</w:t>
      </w:r>
      <w:proofErr w:type="spellEnd"/>
      <w:r w:rsidRPr="00B35981">
        <w:rPr>
          <w:rFonts w:cstheme="minorHAnsi"/>
          <w:sz w:val="21"/>
          <w:szCs w:val="21"/>
        </w:rPr>
        <w:t xml:space="preserve">. Dz. U. z 2023 r. poz. 120 </w:t>
      </w:r>
      <w:r w:rsidR="00A0761C" w:rsidRPr="00A0761C">
        <w:rPr>
          <w:rFonts w:cstheme="minorHAnsi"/>
          <w:sz w:val="21"/>
          <w:szCs w:val="21"/>
        </w:rPr>
        <w:t>z późń.zm</w:t>
      </w:r>
      <w:r w:rsidRPr="00B35981">
        <w:rPr>
          <w:rFonts w:cstheme="minorHAnsi"/>
          <w:sz w:val="21"/>
          <w:szCs w:val="21"/>
        </w:rPr>
        <w:t>.)</w:t>
      </w:r>
      <w:r>
        <w:rPr>
          <w:rFonts w:cstheme="minorHAnsi"/>
          <w:sz w:val="21"/>
          <w:szCs w:val="21"/>
        </w:rPr>
        <w:t xml:space="preserve">, jest podmiot wymieniony w wykazach określonych w rozporządzeniu 765/2006 i rozporządzeniu 269/2014 albo wpisany na </w:t>
      </w:r>
      <w:r>
        <w:rPr>
          <w:rFonts w:cstheme="minorHAnsi"/>
          <w:sz w:val="21"/>
          <w:szCs w:val="21"/>
        </w:rPr>
        <w:lastRenderedPageBreak/>
        <w:t>listę lub będący taką jednostką dominującą od dnia 24 lutego 2022 r., o ile został wpisany na listę na podstawie decyzji w sprawie wpisu na listę rozstrzygającej o zastosowaniu środka, o którym mowa w art. 1 pkt 3 Ustawy sankcyjnej.</w:t>
      </w:r>
    </w:p>
    <w:p w14:paraId="1C519813" w14:textId="77777777" w:rsidR="003756EE" w:rsidRDefault="003756EE" w:rsidP="003756EE">
      <w:pPr>
        <w:spacing w:line="280" w:lineRule="atLeast"/>
        <w:ind w:left="567"/>
        <w:jc w:val="both"/>
        <w:rPr>
          <w:rFonts w:asciiTheme="minorHAnsi" w:hAnsiTheme="minorHAnsi" w:cstheme="minorHAnsi"/>
          <w:sz w:val="21"/>
          <w:szCs w:val="21"/>
        </w:rPr>
      </w:pPr>
      <w:r>
        <w:rPr>
          <w:rFonts w:cstheme="minorHAnsi"/>
          <w:sz w:val="21"/>
          <w:szCs w:val="21"/>
        </w:rPr>
        <w:t>Wykluczenie następuje na okres trwania okoliczności określonych w pkt 1-3 powyżej.</w:t>
      </w:r>
    </w:p>
    <w:p w14:paraId="0143CCD9" w14:textId="77777777" w:rsidR="003756EE" w:rsidRDefault="003756EE" w:rsidP="00D53393">
      <w:pPr>
        <w:numPr>
          <w:ilvl w:val="3"/>
          <w:numId w:val="53"/>
        </w:numPr>
        <w:spacing w:line="280" w:lineRule="atLeast"/>
        <w:ind w:left="284" w:hanging="284"/>
        <w:jc w:val="both"/>
        <w:rPr>
          <w:rFonts w:asciiTheme="minorHAnsi" w:hAnsiTheme="minorHAnsi" w:cstheme="minorHAnsi"/>
          <w:sz w:val="21"/>
          <w:szCs w:val="21"/>
        </w:rPr>
      </w:pPr>
      <w:r>
        <w:rPr>
          <w:rFonts w:cstheme="minorHAnsi"/>
          <w:sz w:val="21"/>
          <w:szCs w:val="21"/>
          <w:u w:val="single"/>
        </w:rPr>
        <w:t>Na podstawie art. 5k</w:t>
      </w:r>
      <w:r>
        <w:rPr>
          <w:rFonts w:cstheme="minorHAnsi"/>
          <w:b/>
          <w:bCs/>
          <w:sz w:val="21"/>
          <w:szCs w:val="21"/>
        </w:rPr>
        <w:t xml:space="preserve"> </w:t>
      </w:r>
      <w:bookmarkStart w:id="13" w:name="_Hlk101336911"/>
      <w:r>
        <w:rPr>
          <w:rFonts w:cstheme="minorHAnsi"/>
          <w:b/>
          <w:bCs/>
          <w:sz w:val="21"/>
          <w:szCs w:val="21"/>
        </w:rPr>
        <w:t xml:space="preserve">Rozporządzenia (UE ) 833/2014 </w:t>
      </w:r>
      <w:bookmarkEnd w:id="13"/>
      <w:r w:rsidRPr="0072267C">
        <w:rPr>
          <w:rFonts w:cstheme="minorHAnsi"/>
          <w:sz w:val="21"/>
          <w:szCs w:val="21"/>
        </w:rPr>
        <w:t>zmienionego Rozporządzeniem (UE ) 2022/1269</w:t>
      </w:r>
      <w:r>
        <w:rPr>
          <w:rFonts w:cstheme="minorHAnsi"/>
          <w:b/>
          <w:bCs/>
          <w:sz w:val="21"/>
          <w:szCs w:val="21"/>
        </w:rPr>
        <w:t xml:space="preserve"> </w:t>
      </w:r>
      <w:r>
        <w:rPr>
          <w:rFonts w:cstheme="minorHAnsi"/>
          <w:sz w:val="21"/>
          <w:szCs w:val="21"/>
        </w:rPr>
        <w:t xml:space="preserve">zakazuje się udzielania </w:t>
      </w:r>
      <w:r w:rsidRPr="00862430">
        <w:rPr>
          <w:rFonts w:cstheme="minorHAnsi"/>
          <w:sz w:val="21"/>
          <w:szCs w:val="21"/>
        </w:rPr>
        <w:t>lub dalszego wykonywania wszelkich zamówień</w:t>
      </w:r>
      <w:r>
        <w:rPr>
          <w:rFonts w:cstheme="minorHAnsi"/>
          <w:sz w:val="21"/>
          <w:szCs w:val="21"/>
        </w:rPr>
        <w:t xml:space="preserve"> publicznych na rzecz lub z udziałem:</w:t>
      </w:r>
    </w:p>
    <w:p w14:paraId="2116604C" w14:textId="77777777" w:rsidR="003756EE" w:rsidRDefault="003756EE" w:rsidP="00D53393">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727917AD" w14:textId="77777777" w:rsidR="003756EE" w:rsidRDefault="003756EE" w:rsidP="00D53393">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prawnych, podmiotów lub organów, do których prawa własności bezpośrednio lub pośrednio w ponad 50 % należą do podmiotu, o którym mowa w lit. a) niniejszego ustępu; lub</w:t>
      </w:r>
    </w:p>
    <w:p w14:paraId="2A8E4BE9" w14:textId="77777777" w:rsidR="003756EE" w:rsidRDefault="003756EE" w:rsidP="00D53393">
      <w:pPr>
        <w:numPr>
          <w:ilvl w:val="2"/>
          <w:numId w:val="34"/>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3002F5D9" w14:textId="77777777" w:rsidR="003756EE" w:rsidRDefault="003756EE" w:rsidP="003756EE">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 wartości zamówienia.</w:t>
      </w:r>
    </w:p>
    <w:p w14:paraId="7C9E5541" w14:textId="77777777" w:rsidR="003756EE" w:rsidRDefault="003756EE" w:rsidP="003756EE">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 833/2014 oferta wykonawcy zostanie odrzucona na podstawie art. 226 ust.1 pkt 2 lit. a </w:t>
      </w:r>
      <w:r w:rsidRPr="00025D03">
        <w:rPr>
          <w:rFonts w:cstheme="minorHAnsi"/>
          <w:sz w:val="21"/>
          <w:szCs w:val="21"/>
        </w:rPr>
        <w:t xml:space="preserve">ustawy </w:t>
      </w:r>
      <w:r>
        <w:rPr>
          <w:rFonts w:cstheme="minorHAnsi"/>
          <w:sz w:val="21"/>
          <w:szCs w:val="21"/>
        </w:rPr>
        <w:t>Pzp.</w:t>
      </w:r>
    </w:p>
    <w:p w14:paraId="55C769C9" w14:textId="7629043A" w:rsidR="0000732B" w:rsidRPr="00C95E9E" w:rsidRDefault="0000732B" w:rsidP="00C95E9E">
      <w:pPr>
        <w:tabs>
          <w:tab w:val="left" w:pos="284"/>
        </w:tabs>
        <w:spacing w:line="300" w:lineRule="atLeast"/>
        <w:ind w:left="284"/>
        <w:jc w:val="both"/>
        <w:rPr>
          <w:rFonts w:asciiTheme="minorHAnsi" w:hAnsiTheme="minorHAnsi" w:cstheme="minorHAnsi"/>
          <w:sz w:val="21"/>
          <w:szCs w:val="21"/>
        </w:rPr>
      </w:pPr>
    </w:p>
    <w:p w14:paraId="1E941F0E" w14:textId="77777777" w:rsidR="0000732B" w:rsidRPr="00C95E9E" w:rsidRDefault="0000732B" w:rsidP="00C95E9E">
      <w:pPr>
        <w:tabs>
          <w:tab w:val="left" w:pos="284"/>
        </w:tabs>
        <w:spacing w:line="300" w:lineRule="atLeast"/>
        <w:ind w:left="284"/>
        <w:jc w:val="both"/>
        <w:rPr>
          <w:rFonts w:asciiTheme="minorHAnsi" w:hAnsiTheme="minorHAnsi" w:cstheme="minorHAnsi"/>
          <w:sz w:val="21"/>
          <w:szCs w:val="21"/>
        </w:rPr>
      </w:pPr>
    </w:p>
    <w:p w14:paraId="5DCEDF4F" w14:textId="73E79009"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14" w:name="_Toc140058524"/>
      <w:r w:rsidRPr="00C95E9E">
        <w:rPr>
          <w:rFonts w:asciiTheme="minorHAnsi" w:hAnsiTheme="minorHAnsi" w:cstheme="minorHAnsi"/>
          <w:szCs w:val="21"/>
        </w:rPr>
        <w:t>WARUNKI UDZIAŁU W POSTĘPOWANIU</w:t>
      </w:r>
      <w:bookmarkEnd w:id="14"/>
      <w:r w:rsidRPr="00C95E9E">
        <w:rPr>
          <w:rFonts w:asciiTheme="minorHAnsi" w:hAnsiTheme="minorHAnsi" w:cstheme="minorHAnsi"/>
          <w:szCs w:val="21"/>
        </w:rPr>
        <w:t xml:space="preserve"> </w:t>
      </w:r>
    </w:p>
    <w:p w14:paraId="2FC5001E" w14:textId="77777777" w:rsidR="008F233F" w:rsidRPr="00C95E9E" w:rsidRDefault="008F233F" w:rsidP="00C95E9E">
      <w:pPr>
        <w:pStyle w:val="Nagwek1"/>
        <w:numPr>
          <w:ilvl w:val="0"/>
          <w:numId w:val="0"/>
        </w:numPr>
        <w:spacing w:beforeAutospacing="0" w:afterAutospacing="0" w:line="300" w:lineRule="atLeast"/>
        <w:ind w:left="502"/>
        <w:jc w:val="both"/>
        <w:rPr>
          <w:rFonts w:asciiTheme="minorHAnsi" w:hAnsiTheme="minorHAnsi" w:cstheme="minorHAnsi"/>
          <w:szCs w:val="21"/>
        </w:rPr>
      </w:pPr>
    </w:p>
    <w:p w14:paraId="3B8E8AF7" w14:textId="77777777" w:rsidR="00BC61F0" w:rsidRPr="00C95E9E" w:rsidRDefault="004442A8" w:rsidP="00C95E9E">
      <w:pPr>
        <w:pStyle w:val="pkt"/>
        <w:numPr>
          <w:ilvl w:val="0"/>
          <w:numId w:val="10"/>
        </w:numPr>
        <w:tabs>
          <w:tab w:val="left" w:pos="284"/>
        </w:tabs>
        <w:spacing w:before="0" w:after="0" w:line="300" w:lineRule="atLeast"/>
        <w:ind w:left="284" w:hanging="284"/>
        <w:rPr>
          <w:rFonts w:asciiTheme="minorHAnsi" w:hAnsiTheme="minorHAnsi" w:cstheme="minorHAnsi"/>
          <w:sz w:val="21"/>
          <w:szCs w:val="21"/>
        </w:rPr>
      </w:pPr>
      <w:r w:rsidRPr="00C95E9E">
        <w:rPr>
          <w:rFonts w:asciiTheme="minorHAnsi" w:hAnsiTheme="minorHAnsi" w:cstheme="minorHAnsi"/>
          <w:sz w:val="21"/>
          <w:szCs w:val="21"/>
        </w:rPr>
        <w:t>O udzielenie zamówienia mogą ubiegać się wykonawcy, którzy</w:t>
      </w:r>
      <w:r w:rsidR="00BC61F0" w:rsidRPr="00C95E9E">
        <w:rPr>
          <w:rFonts w:asciiTheme="minorHAnsi" w:hAnsiTheme="minorHAnsi" w:cstheme="minorHAnsi"/>
          <w:sz w:val="21"/>
          <w:szCs w:val="21"/>
        </w:rPr>
        <w:t xml:space="preserve"> </w:t>
      </w:r>
      <w:r w:rsidR="00BC61F0" w:rsidRPr="00C95E9E">
        <w:rPr>
          <w:rFonts w:asciiTheme="minorHAnsi" w:hAnsiTheme="minorHAnsi" w:cstheme="minorHAnsi"/>
          <w:b/>
          <w:bCs/>
          <w:sz w:val="21"/>
          <w:szCs w:val="21"/>
        </w:rPr>
        <w:t>nie podlegają wykluczeniu</w:t>
      </w:r>
      <w:r w:rsidR="00BC61F0" w:rsidRPr="00C95E9E">
        <w:rPr>
          <w:rFonts w:asciiTheme="minorHAnsi" w:hAnsiTheme="minorHAnsi" w:cstheme="minorHAnsi"/>
          <w:sz w:val="21"/>
          <w:szCs w:val="21"/>
        </w:rPr>
        <w:t xml:space="preserve"> oraz </w:t>
      </w:r>
      <w:r w:rsidRPr="00C95E9E">
        <w:rPr>
          <w:rFonts w:asciiTheme="minorHAnsi" w:hAnsiTheme="minorHAnsi" w:cstheme="minorHAnsi"/>
          <w:b/>
          <w:bCs/>
          <w:sz w:val="21"/>
          <w:szCs w:val="21"/>
        </w:rPr>
        <w:t>spełniają warunki udziału w postępowaniu</w:t>
      </w:r>
      <w:r w:rsidRPr="00C95E9E">
        <w:rPr>
          <w:rFonts w:asciiTheme="minorHAnsi" w:hAnsiTheme="minorHAnsi" w:cstheme="minorHAnsi"/>
          <w:sz w:val="21"/>
          <w:szCs w:val="21"/>
        </w:rPr>
        <w:t xml:space="preserve"> w zakresie</w:t>
      </w:r>
      <w:r w:rsidR="00BC61F0" w:rsidRPr="00C95E9E">
        <w:rPr>
          <w:rFonts w:asciiTheme="minorHAnsi" w:hAnsiTheme="minorHAnsi" w:cstheme="minorHAnsi"/>
          <w:sz w:val="21"/>
          <w:szCs w:val="21"/>
        </w:rPr>
        <w:t>:</w:t>
      </w:r>
    </w:p>
    <w:p w14:paraId="60830437" w14:textId="4A12849B" w:rsidR="001B7AE7" w:rsidRPr="00C95E9E" w:rsidRDefault="004442A8" w:rsidP="00C95E9E">
      <w:pPr>
        <w:pStyle w:val="pkt"/>
        <w:numPr>
          <w:ilvl w:val="4"/>
          <w:numId w:val="10"/>
        </w:numPr>
        <w:tabs>
          <w:tab w:val="left" w:pos="284"/>
        </w:tabs>
        <w:spacing w:before="0" w:after="0" w:line="300" w:lineRule="atLeast"/>
        <w:ind w:hanging="76"/>
        <w:rPr>
          <w:rFonts w:asciiTheme="minorHAnsi" w:hAnsiTheme="minorHAnsi" w:cstheme="minorHAnsi"/>
          <w:sz w:val="21"/>
          <w:szCs w:val="21"/>
        </w:rPr>
      </w:pPr>
      <w:r w:rsidRPr="00C95E9E">
        <w:rPr>
          <w:rFonts w:asciiTheme="minorHAnsi" w:hAnsiTheme="minorHAnsi" w:cstheme="minorHAnsi"/>
          <w:sz w:val="21"/>
          <w:szCs w:val="21"/>
        </w:rPr>
        <w:t>uprawnień do prowadzenia określonej działalności gospodarczej lub zawodowej</w:t>
      </w:r>
    </w:p>
    <w:p w14:paraId="43760740" w14:textId="3D3520BD" w:rsidR="00BC61F0" w:rsidRPr="00C95E9E" w:rsidRDefault="00BC61F0" w:rsidP="00C95E9E">
      <w:pPr>
        <w:pStyle w:val="pkt"/>
        <w:numPr>
          <w:ilvl w:val="4"/>
          <w:numId w:val="10"/>
        </w:numPr>
        <w:tabs>
          <w:tab w:val="left" w:pos="284"/>
        </w:tabs>
        <w:spacing w:before="0" w:after="0" w:line="300" w:lineRule="atLeast"/>
        <w:ind w:hanging="76"/>
        <w:rPr>
          <w:rFonts w:asciiTheme="minorHAnsi" w:hAnsiTheme="minorHAnsi" w:cstheme="minorHAnsi"/>
          <w:sz w:val="21"/>
          <w:szCs w:val="21"/>
        </w:rPr>
      </w:pPr>
      <w:r w:rsidRPr="00C95E9E">
        <w:rPr>
          <w:rFonts w:asciiTheme="minorHAnsi" w:hAnsiTheme="minorHAnsi" w:cstheme="minorHAnsi"/>
          <w:sz w:val="21"/>
          <w:szCs w:val="21"/>
        </w:rPr>
        <w:t>zdolności technicznej lub zawodowej</w:t>
      </w:r>
    </w:p>
    <w:p w14:paraId="5AD974B7" w14:textId="77777777" w:rsidR="00DA287E" w:rsidRPr="00C95E9E" w:rsidRDefault="00DA287E" w:rsidP="00C95E9E">
      <w:pPr>
        <w:pStyle w:val="pkt"/>
        <w:numPr>
          <w:ilvl w:val="0"/>
          <w:numId w:val="10"/>
        </w:numPr>
        <w:tabs>
          <w:tab w:val="left" w:pos="284"/>
        </w:tabs>
        <w:spacing w:before="0" w:after="0" w:line="300" w:lineRule="atLeast"/>
        <w:ind w:left="284" w:hanging="284"/>
        <w:rPr>
          <w:rFonts w:asciiTheme="minorHAnsi" w:hAnsiTheme="minorHAnsi" w:cstheme="minorHAnsi"/>
          <w:sz w:val="21"/>
          <w:szCs w:val="21"/>
        </w:rPr>
      </w:pPr>
      <w:r w:rsidRPr="00C95E9E">
        <w:rPr>
          <w:rFonts w:asciiTheme="minorHAnsi" w:hAnsiTheme="minorHAnsi" w:cstheme="minorHAnsi"/>
          <w:sz w:val="21"/>
          <w:szCs w:val="21"/>
        </w:rPr>
        <w:t xml:space="preserve">Wykonawca spełni warunek udziału w postępowaniu dotyczący uprawnień do prowadzenia działalności gospodarczej jeżeli wykaże </w:t>
      </w:r>
    </w:p>
    <w:p w14:paraId="635F8870" w14:textId="4872AB0D" w:rsidR="00DA287E" w:rsidRPr="00C95E9E" w:rsidRDefault="00DA287E" w:rsidP="00C95E9E">
      <w:pPr>
        <w:pStyle w:val="pkt"/>
        <w:numPr>
          <w:ilvl w:val="5"/>
          <w:numId w:val="10"/>
        </w:numPr>
        <w:suppressAutoHyphens w:val="0"/>
        <w:autoSpaceDE w:val="0"/>
        <w:autoSpaceDN w:val="0"/>
        <w:spacing w:before="0" w:after="0" w:line="300" w:lineRule="atLeast"/>
        <w:ind w:left="851" w:hanging="425"/>
        <w:rPr>
          <w:rFonts w:asciiTheme="minorHAnsi" w:hAnsiTheme="minorHAnsi" w:cstheme="minorHAnsi"/>
          <w:b/>
          <w:sz w:val="21"/>
          <w:szCs w:val="21"/>
        </w:rPr>
      </w:pPr>
      <w:bookmarkStart w:id="15" w:name="_Hlk66095596"/>
      <w:r w:rsidRPr="00C95E9E">
        <w:rPr>
          <w:rFonts w:asciiTheme="minorHAnsi" w:hAnsiTheme="minorHAnsi" w:cstheme="minorHAnsi"/>
          <w:sz w:val="21"/>
          <w:szCs w:val="21"/>
        </w:rPr>
        <w:t xml:space="preserve">posiadanie uprawnień w zakresie </w:t>
      </w:r>
      <w:bookmarkEnd w:id="15"/>
      <w:r w:rsidRPr="00C95E9E">
        <w:rPr>
          <w:rFonts w:asciiTheme="minorHAnsi" w:hAnsiTheme="minorHAnsi" w:cstheme="minorHAnsi"/>
          <w:sz w:val="21"/>
          <w:szCs w:val="21"/>
        </w:rPr>
        <w:t>obrotu paliwami gazowymi,</w:t>
      </w:r>
      <w:r w:rsidRPr="00C95E9E">
        <w:rPr>
          <w:rFonts w:asciiTheme="minorHAnsi" w:hAnsiTheme="minorHAnsi" w:cstheme="minorHAnsi"/>
          <w:i/>
          <w:iCs/>
          <w:color w:val="002060"/>
          <w:sz w:val="21"/>
          <w:szCs w:val="21"/>
        </w:rPr>
        <w:t xml:space="preserve"> tj. posiadanie ważnej </w:t>
      </w:r>
      <w:r w:rsidRPr="00C95E9E">
        <w:rPr>
          <w:rFonts w:asciiTheme="minorHAnsi" w:hAnsiTheme="minorHAnsi" w:cstheme="minorHAnsi"/>
          <w:b/>
          <w:bCs/>
          <w:i/>
          <w:iCs/>
          <w:color w:val="002060"/>
          <w:sz w:val="21"/>
          <w:szCs w:val="21"/>
        </w:rPr>
        <w:t xml:space="preserve">Koncesji </w:t>
      </w:r>
      <w:r w:rsidR="003E02AA" w:rsidRPr="00C95E9E">
        <w:rPr>
          <w:rFonts w:asciiTheme="minorHAnsi" w:hAnsiTheme="minorHAnsi" w:cstheme="minorHAnsi"/>
          <w:b/>
          <w:bCs/>
          <w:i/>
          <w:iCs/>
          <w:color w:val="002060"/>
          <w:sz w:val="21"/>
          <w:szCs w:val="21"/>
        </w:rPr>
        <w:br/>
      </w:r>
      <w:r w:rsidRPr="00C95E9E">
        <w:rPr>
          <w:rFonts w:asciiTheme="minorHAnsi" w:hAnsiTheme="minorHAnsi" w:cstheme="minorHAnsi"/>
          <w:b/>
          <w:bCs/>
          <w:i/>
          <w:iCs/>
          <w:color w:val="002060"/>
          <w:sz w:val="21"/>
          <w:szCs w:val="21"/>
        </w:rPr>
        <w:t>w zakresie obrotu paliwami gazowymi</w:t>
      </w:r>
      <w:r w:rsidRPr="00C95E9E">
        <w:rPr>
          <w:rFonts w:asciiTheme="minorHAnsi" w:hAnsiTheme="minorHAnsi" w:cstheme="minorHAnsi"/>
          <w:i/>
          <w:iCs/>
          <w:color w:val="002060"/>
          <w:sz w:val="21"/>
          <w:szCs w:val="21"/>
        </w:rPr>
        <w:t xml:space="preserve"> wydanej przez Prezesa Urzędu Regulacji Energetyki. </w:t>
      </w:r>
      <w:bookmarkStart w:id="16" w:name="_Hlk114380380"/>
      <w:r w:rsidRPr="00C95E9E">
        <w:rPr>
          <w:rFonts w:asciiTheme="minorHAnsi" w:hAnsiTheme="minorHAnsi" w:cstheme="minorHAnsi"/>
          <w:sz w:val="21"/>
          <w:szCs w:val="21"/>
        </w:rPr>
        <w:t>(art. 32 ust. 1 ustawy Pe)</w:t>
      </w:r>
    </w:p>
    <w:bookmarkEnd w:id="16"/>
    <w:p w14:paraId="63022978" w14:textId="77777777" w:rsidR="00DA287E" w:rsidRPr="00C95E9E" w:rsidRDefault="00DA287E" w:rsidP="00C95E9E">
      <w:pPr>
        <w:pStyle w:val="pkt"/>
        <w:tabs>
          <w:tab w:val="left" w:pos="284"/>
        </w:tabs>
        <w:autoSpaceDE w:val="0"/>
        <w:autoSpaceDN w:val="0"/>
        <w:spacing w:before="0" w:after="0" w:line="300" w:lineRule="atLeast"/>
        <w:ind w:left="426" w:hanging="142"/>
        <w:rPr>
          <w:rFonts w:asciiTheme="minorHAnsi" w:hAnsiTheme="minorHAnsi" w:cstheme="minorHAnsi"/>
          <w:sz w:val="21"/>
          <w:szCs w:val="21"/>
        </w:rPr>
      </w:pPr>
      <w:r w:rsidRPr="00C95E9E">
        <w:rPr>
          <w:rFonts w:asciiTheme="minorHAnsi" w:hAnsiTheme="minorHAnsi" w:cstheme="minorHAnsi"/>
          <w:sz w:val="21"/>
          <w:szCs w:val="21"/>
        </w:rPr>
        <w:t xml:space="preserve">oraz </w:t>
      </w:r>
    </w:p>
    <w:p w14:paraId="7FED002F" w14:textId="7612FFA1" w:rsidR="001B7AE7" w:rsidRPr="00C95E9E" w:rsidRDefault="00DA287E" w:rsidP="00C95E9E">
      <w:pPr>
        <w:pStyle w:val="pkt"/>
        <w:numPr>
          <w:ilvl w:val="4"/>
          <w:numId w:val="10"/>
        </w:numPr>
        <w:tabs>
          <w:tab w:val="left" w:pos="851"/>
        </w:tabs>
        <w:spacing w:before="0" w:after="0" w:line="300" w:lineRule="atLeast"/>
        <w:ind w:left="851" w:hanging="425"/>
        <w:rPr>
          <w:rFonts w:asciiTheme="minorHAnsi" w:hAnsiTheme="minorHAnsi" w:cstheme="minorHAnsi"/>
          <w:sz w:val="21"/>
          <w:szCs w:val="21"/>
        </w:rPr>
      </w:pPr>
      <w:r w:rsidRPr="00C95E9E">
        <w:rPr>
          <w:rFonts w:asciiTheme="minorHAnsi" w:hAnsiTheme="minorHAnsi" w:cstheme="minorHAnsi"/>
          <w:sz w:val="21"/>
          <w:szCs w:val="21"/>
        </w:rPr>
        <w:t>posiadanie uprawnień w zakresie dystrybucji paliw gazowych,</w:t>
      </w:r>
      <w:r w:rsidRPr="00C95E9E">
        <w:rPr>
          <w:rFonts w:asciiTheme="minorHAnsi" w:hAnsiTheme="minorHAnsi" w:cstheme="minorHAnsi"/>
          <w:i/>
          <w:iCs/>
          <w:color w:val="002060"/>
          <w:sz w:val="21"/>
          <w:szCs w:val="21"/>
        </w:rPr>
        <w:t xml:space="preserve"> tj. posiadanie </w:t>
      </w:r>
      <w:r w:rsidRPr="00C95E9E">
        <w:rPr>
          <w:rFonts w:asciiTheme="minorHAnsi" w:hAnsiTheme="minorHAnsi" w:cstheme="minorHAnsi"/>
          <w:b/>
          <w:bCs/>
          <w:i/>
          <w:iCs/>
          <w:color w:val="002060"/>
          <w:sz w:val="21"/>
          <w:szCs w:val="21"/>
        </w:rPr>
        <w:t>Koncesji w zakresie dystrybucji paliw gazowych</w:t>
      </w:r>
      <w:r w:rsidRPr="00C95E9E">
        <w:rPr>
          <w:rFonts w:asciiTheme="minorHAnsi" w:hAnsiTheme="minorHAnsi" w:cstheme="minorHAnsi"/>
          <w:i/>
          <w:iCs/>
          <w:color w:val="002060"/>
          <w:sz w:val="21"/>
          <w:szCs w:val="21"/>
        </w:rPr>
        <w:t xml:space="preserve"> wydanej przez Prezesa Urzędu Regulacji Energetyki </w:t>
      </w:r>
      <w:r w:rsidRPr="00C95E9E">
        <w:rPr>
          <w:rFonts w:asciiTheme="minorHAnsi" w:hAnsiTheme="minorHAnsi" w:cstheme="minorHAnsi"/>
          <w:b/>
          <w:bCs/>
          <w:i/>
          <w:iCs/>
          <w:color w:val="002060"/>
          <w:sz w:val="21"/>
          <w:szCs w:val="21"/>
        </w:rPr>
        <w:t>lub</w:t>
      </w:r>
      <w:r w:rsidRPr="00C95E9E">
        <w:rPr>
          <w:rFonts w:asciiTheme="minorHAnsi" w:hAnsiTheme="minorHAnsi" w:cstheme="minorHAnsi"/>
          <w:i/>
          <w:iCs/>
          <w:color w:val="002060"/>
          <w:sz w:val="21"/>
          <w:szCs w:val="21"/>
        </w:rPr>
        <w:t xml:space="preserve"> (jeżeli wykonawca nie jest właścicielem sieci na obszarze, na którym znajduje się miejsce dostaw gazu ziemnego) </w:t>
      </w:r>
      <w:r w:rsidRPr="00C95E9E">
        <w:rPr>
          <w:rFonts w:asciiTheme="minorHAnsi" w:hAnsiTheme="minorHAnsi" w:cstheme="minorHAnsi"/>
          <w:b/>
          <w:bCs/>
          <w:i/>
          <w:iCs/>
          <w:color w:val="002060"/>
          <w:sz w:val="21"/>
          <w:szCs w:val="21"/>
        </w:rPr>
        <w:t xml:space="preserve">ważnej </w:t>
      </w:r>
      <w:bookmarkStart w:id="17" w:name="_Hlk81165857"/>
      <w:r w:rsidRPr="00C95E9E">
        <w:rPr>
          <w:rFonts w:asciiTheme="minorHAnsi" w:hAnsiTheme="minorHAnsi" w:cstheme="minorHAnsi"/>
          <w:b/>
          <w:bCs/>
          <w:i/>
          <w:iCs/>
          <w:color w:val="002060"/>
          <w:sz w:val="21"/>
          <w:szCs w:val="21"/>
        </w:rPr>
        <w:t>Umowy z Operatorem Systemu Dystrybucyjnego</w:t>
      </w:r>
      <w:r w:rsidRPr="00C95E9E">
        <w:rPr>
          <w:rFonts w:asciiTheme="minorHAnsi" w:hAnsiTheme="minorHAnsi" w:cstheme="minorHAnsi"/>
          <w:i/>
          <w:iCs/>
          <w:color w:val="002060"/>
          <w:sz w:val="21"/>
          <w:szCs w:val="21"/>
        </w:rPr>
        <w:t xml:space="preserve"> </w:t>
      </w:r>
      <w:bookmarkEnd w:id="17"/>
      <w:r w:rsidRPr="00C95E9E">
        <w:rPr>
          <w:rFonts w:asciiTheme="minorHAnsi" w:hAnsiTheme="minorHAnsi" w:cstheme="minorHAnsi"/>
          <w:i/>
          <w:iCs/>
          <w:color w:val="002060"/>
          <w:sz w:val="21"/>
          <w:szCs w:val="21"/>
        </w:rPr>
        <w:t xml:space="preserve">na świadczenie usług dystrybucji paliwa gazowego, umożliwiającej realizowanie dostaw do punktów odbioru opisanych w </w:t>
      </w:r>
      <w:r w:rsidRPr="00C95E9E">
        <w:rPr>
          <w:rFonts w:asciiTheme="minorHAnsi" w:hAnsiTheme="minorHAnsi" w:cstheme="minorHAnsi"/>
          <w:b/>
          <w:bCs/>
          <w:i/>
          <w:iCs/>
          <w:color w:val="002060"/>
          <w:sz w:val="21"/>
          <w:szCs w:val="21"/>
        </w:rPr>
        <w:t xml:space="preserve">Załączniku nr </w:t>
      </w:r>
      <w:r w:rsidR="009D7494" w:rsidRPr="00C95E9E">
        <w:rPr>
          <w:rFonts w:asciiTheme="minorHAnsi" w:hAnsiTheme="minorHAnsi" w:cstheme="minorHAnsi"/>
          <w:b/>
          <w:bCs/>
          <w:i/>
          <w:iCs/>
          <w:color w:val="002060"/>
          <w:sz w:val="21"/>
          <w:szCs w:val="21"/>
        </w:rPr>
        <w:t>1</w:t>
      </w:r>
      <w:r w:rsidR="001C00F3">
        <w:rPr>
          <w:rFonts w:asciiTheme="minorHAnsi" w:hAnsiTheme="minorHAnsi" w:cstheme="minorHAnsi"/>
          <w:b/>
          <w:bCs/>
          <w:i/>
          <w:iCs/>
          <w:color w:val="002060"/>
          <w:sz w:val="21"/>
          <w:szCs w:val="21"/>
        </w:rPr>
        <w:t xml:space="preserve"> </w:t>
      </w:r>
      <w:r w:rsidRPr="00C95E9E">
        <w:rPr>
          <w:rFonts w:asciiTheme="minorHAnsi" w:hAnsiTheme="minorHAnsi" w:cstheme="minorHAnsi"/>
          <w:i/>
          <w:iCs/>
          <w:color w:val="002060"/>
          <w:sz w:val="21"/>
          <w:szCs w:val="21"/>
        </w:rPr>
        <w:t xml:space="preserve">do SWZ. </w:t>
      </w:r>
      <w:r w:rsidRPr="00C95E9E">
        <w:rPr>
          <w:rFonts w:asciiTheme="minorHAnsi" w:hAnsiTheme="minorHAnsi" w:cstheme="minorHAnsi"/>
          <w:sz w:val="21"/>
          <w:szCs w:val="21"/>
        </w:rPr>
        <w:t>(art. 32 ust. 1 ustawy Pe)</w:t>
      </w:r>
      <w:r w:rsidR="005D1B41" w:rsidRPr="00C95E9E">
        <w:rPr>
          <w:rFonts w:asciiTheme="minorHAnsi" w:hAnsiTheme="minorHAnsi" w:cstheme="minorHAnsi"/>
          <w:color w:val="002060"/>
          <w:sz w:val="21"/>
          <w:szCs w:val="21"/>
        </w:rPr>
        <w:t>.</w:t>
      </w:r>
    </w:p>
    <w:p w14:paraId="422D122C" w14:textId="594F03DD" w:rsidR="001B7AE7" w:rsidRPr="00C95E9E" w:rsidRDefault="007427B8" w:rsidP="00C95E9E">
      <w:pPr>
        <w:pStyle w:val="pkt"/>
        <w:tabs>
          <w:tab w:val="left" w:pos="284"/>
        </w:tabs>
        <w:spacing w:before="0" w:after="0" w:line="300" w:lineRule="atLeast"/>
        <w:ind w:left="284" w:firstLine="0"/>
        <w:rPr>
          <w:rFonts w:asciiTheme="minorHAnsi" w:hAnsiTheme="minorHAnsi" w:cstheme="minorHAnsi"/>
          <w:sz w:val="21"/>
          <w:szCs w:val="21"/>
        </w:rPr>
      </w:pPr>
      <w:r w:rsidRPr="00C95E9E">
        <w:rPr>
          <w:rFonts w:asciiTheme="minorHAnsi" w:hAnsiTheme="minorHAnsi" w:cstheme="minorHAnsi"/>
          <w:sz w:val="21"/>
          <w:szCs w:val="21"/>
        </w:rPr>
        <w:t xml:space="preserve">Warunek zostanie spełniony, jeżeli co najmniej jeden z wykonawców wspólnie ubiegających </w:t>
      </w:r>
      <w:r w:rsidR="003E02AA" w:rsidRPr="00C95E9E">
        <w:rPr>
          <w:rFonts w:asciiTheme="minorHAnsi" w:hAnsiTheme="minorHAnsi" w:cstheme="minorHAnsi"/>
          <w:sz w:val="21"/>
          <w:szCs w:val="21"/>
        </w:rPr>
        <w:br/>
      </w:r>
      <w:r w:rsidRPr="00C95E9E">
        <w:rPr>
          <w:rFonts w:asciiTheme="minorHAnsi" w:hAnsiTheme="minorHAnsi" w:cstheme="minorHAnsi"/>
          <w:sz w:val="21"/>
          <w:szCs w:val="21"/>
        </w:rPr>
        <w:t xml:space="preserve">się o udzielenie zamówienia posiada uprawnienia do prowadzenia określonej działalności gospodarczej </w:t>
      </w:r>
      <w:r w:rsidR="003E02AA" w:rsidRPr="00C95E9E">
        <w:rPr>
          <w:rFonts w:asciiTheme="minorHAnsi" w:hAnsiTheme="minorHAnsi" w:cstheme="minorHAnsi"/>
          <w:sz w:val="21"/>
          <w:szCs w:val="21"/>
        </w:rPr>
        <w:br/>
      </w:r>
      <w:r w:rsidRPr="00C95E9E">
        <w:rPr>
          <w:rFonts w:asciiTheme="minorHAnsi" w:hAnsiTheme="minorHAnsi" w:cstheme="minorHAnsi"/>
          <w:sz w:val="21"/>
          <w:szCs w:val="21"/>
        </w:rPr>
        <w:t>lub zawodowej i to on zrealizuje kompleksową dostawę paliwa gazowego</w:t>
      </w:r>
      <w:r w:rsidR="004442A8" w:rsidRPr="00C95E9E">
        <w:rPr>
          <w:rFonts w:asciiTheme="minorHAnsi" w:hAnsiTheme="minorHAnsi" w:cstheme="minorHAnsi"/>
          <w:sz w:val="21"/>
          <w:szCs w:val="21"/>
        </w:rPr>
        <w:t>.</w:t>
      </w:r>
    </w:p>
    <w:p w14:paraId="735268DC" w14:textId="2FE1C00C" w:rsidR="00BC61F0" w:rsidRPr="00C95E9E" w:rsidRDefault="00BC61F0" w:rsidP="00C95E9E">
      <w:pPr>
        <w:pStyle w:val="Akapitzlist"/>
        <w:numPr>
          <w:ilvl w:val="0"/>
          <w:numId w:val="10"/>
        </w:numPr>
        <w:tabs>
          <w:tab w:val="left" w:pos="284"/>
        </w:tabs>
        <w:suppressAutoHyphens w:val="0"/>
        <w:autoSpaceDE w:val="0"/>
        <w:autoSpaceDN w:val="0"/>
        <w:spacing w:line="300" w:lineRule="atLeast"/>
        <w:ind w:left="284" w:hanging="284"/>
        <w:jc w:val="both"/>
        <w:rPr>
          <w:rFonts w:asciiTheme="minorHAnsi" w:hAnsiTheme="minorHAnsi" w:cstheme="minorHAnsi"/>
          <w:sz w:val="21"/>
          <w:szCs w:val="21"/>
          <w:lang w:eastAsia="en-US"/>
        </w:rPr>
      </w:pPr>
      <w:r w:rsidRPr="00C95E9E">
        <w:rPr>
          <w:rFonts w:asciiTheme="minorHAnsi" w:hAnsiTheme="minorHAnsi" w:cstheme="minorHAnsi"/>
          <w:sz w:val="21"/>
          <w:szCs w:val="21"/>
        </w:rPr>
        <w:t>Wykonawca spełni warunek udziału w postępowaniu dotyczący zdolności technicznej lub zawodowej, jeżeli wykaże, że wykonał należycie, w okresie ostatnich 3 lat, a jeżeli okres prowadzenia działalności jest krótszy to w tym okresie:</w:t>
      </w:r>
    </w:p>
    <w:p w14:paraId="4656A4C3" w14:textId="35119A6A" w:rsidR="007427B8" w:rsidRPr="00C95E9E" w:rsidRDefault="007427B8" w:rsidP="00C95E9E">
      <w:pPr>
        <w:pStyle w:val="Akapitzlist"/>
        <w:numPr>
          <w:ilvl w:val="5"/>
          <w:numId w:val="10"/>
        </w:numPr>
        <w:spacing w:line="300" w:lineRule="atLeast"/>
        <w:ind w:left="567" w:hanging="283"/>
        <w:jc w:val="both"/>
        <w:rPr>
          <w:rFonts w:asciiTheme="minorHAnsi" w:hAnsiTheme="minorHAnsi" w:cstheme="minorHAnsi"/>
          <w:color w:val="002060"/>
          <w:sz w:val="21"/>
          <w:szCs w:val="21"/>
          <w:lang w:eastAsia="en-US"/>
        </w:rPr>
      </w:pPr>
      <w:r w:rsidRPr="00C95E9E">
        <w:rPr>
          <w:rFonts w:asciiTheme="minorHAnsi" w:hAnsiTheme="minorHAnsi" w:cstheme="minorHAnsi"/>
          <w:color w:val="002060"/>
          <w:sz w:val="21"/>
          <w:szCs w:val="21"/>
          <w:lang w:eastAsia="en-US"/>
        </w:rPr>
        <w:t xml:space="preserve">dostawy paliwa gazowego o łącznym wolumenie nie mniejszym niż </w:t>
      </w:r>
      <w:r w:rsidR="002D5AA0">
        <w:rPr>
          <w:rFonts w:asciiTheme="minorHAnsi" w:hAnsiTheme="minorHAnsi" w:cstheme="minorHAnsi"/>
          <w:b/>
          <w:bCs/>
          <w:color w:val="002060"/>
          <w:sz w:val="21"/>
          <w:szCs w:val="21"/>
          <w:lang w:eastAsia="en-US"/>
        </w:rPr>
        <w:t>4</w:t>
      </w:r>
      <w:r w:rsidRPr="00C95E9E">
        <w:rPr>
          <w:rFonts w:asciiTheme="minorHAnsi" w:hAnsiTheme="minorHAnsi" w:cstheme="minorHAnsi"/>
          <w:b/>
          <w:bCs/>
          <w:color w:val="002060"/>
          <w:sz w:val="21"/>
          <w:szCs w:val="21"/>
          <w:lang w:eastAsia="en-US"/>
        </w:rPr>
        <w:t>.000.000 kWh</w:t>
      </w:r>
      <w:r w:rsidRPr="00C95E9E">
        <w:rPr>
          <w:rFonts w:asciiTheme="minorHAnsi" w:hAnsiTheme="minorHAnsi" w:cstheme="minorHAnsi"/>
          <w:color w:val="002060"/>
          <w:sz w:val="21"/>
          <w:szCs w:val="21"/>
          <w:lang w:eastAsia="en-US"/>
        </w:rPr>
        <w:t xml:space="preserve"> </w:t>
      </w:r>
      <w:r w:rsidRPr="00C95E9E">
        <w:rPr>
          <w:rFonts w:asciiTheme="minorHAnsi" w:hAnsiTheme="minorHAnsi" w:cstheme="minorHAnsi"/>
          <w:color w:val="002060"/>
          <w:sz w:val="21"/>
          <w:szCs w:val="21"/>
          <w:lang w:eastAsia="en-US"/>
        </w:rPr>
        <w:br/>
        <w:t xml:space="preserve">oraz </w:t>
      </w:r>
    </w:p>
    <w:p w14:paraId="1103044D" w14:textId="752579CF" w:rsidR="00E65851" w:rsidRPr="00462DBB" w:rsidRDefault="007427B8" w:rsidP="00462DBB">
      <w:pPr>
        <w:pStyle w:val="Akapitzlist"/>
        <w:numPr>
          <w:ilvl w:val="4"/>
          <w:numId w:val="10"/>
        </w:numPr>
        <w:tabs>
          <w:tab w:val="left" w:pos="567"/>
        </w:tabs>
        <w:suppressAutoHyphens w:val="0"/>
        <w:spacing w:line="300" w:lineRule="atLeast"/>
        <w:ind w:hanging="76"/>
        <w:jc w:val="both"/>
        <w:rPr>
          <w:rFonts w:asciiTheme="minorHAnsi" w:hAnsiTheme="minorHAnsi" w:cstheme="minorHAnsi"/>
          <w:color w:val="002060"/>
          <w:sz w:val="21"/>
          <w:szCs w:val="21"/>
          <w:lang w:eastAsia="en-US"/>
        </w:rPr>
      </w:pPr>
      <w:r w:rsidRPr="00C95E9E">
        <w:rPr>
          <w:rFonts w:asciiTheme="minorHAnsi" w:hAnsiTheme="minorHAnsi" w:cstheme="minorHAnsi"/>
          <w:color w:val="002060"/>
          <w:sz w:val="21"/>
          <w:szCs w:val="21"/>
          <w:lang w:eastAsia="en-US"/>
        </w:rPr>
        <w:t xml:space="preserve">dostawy paliwa gazowego do co najmniej </w:t>
      </w:r>
      <w:r w:rsidRPr="00C95E9E">
        <w:rPr>
          <w:rFonts w:asciiTheme="minorHAnsi" w:hAnsiTheme="minorHAnsi" w:cstheme="minorHAnsi"/>
          <w:b/>
          <w:bCs/>
          <w:color w:val="002060"/>
          <w:sz w:val="21"/>
          <w:szCs w:val="21"/>
          <w:lang w:eastAsia="en-US"/>
        </w:rPr>
        <w:t>10 PPG</w:t>
      </w:r>
    </w:p>
    <w:p w14:paraId="595CF5C2" w14:textId="77777777" w:rsidR="003E495D" w:rsidRPr="00C95E9E" w:rsidRDefault="003E495D" w:rsidP="00C95E9E">
      <w:pPr>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lastRenderedPageBreak/>
        <w:t>W przypadku wykazania dostaw, realizowanych w oparciu o umowę niezakończoną przed upływem terminu składania ofert w postępowaniu, zamawiający uwzględni wartość tej ich części, która do upływu ww. terminu została faktycznie zrealizowana.</w:t>
      </w:r>
    </w:p>
    <w:p w14:paraId="5E4D0837" w14:textId="77777777" w:rsidR="003E495D" w:rsidRPr="00C95E9E" w:rsidRDefault="003E495D" w:rsidP="00C95E9E">
      <w:pPr>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t>Wspólnicy spółki cywilnej są traktowani jak wykonawcy składający ofertę wspólną.</w:t>
      </w:r>
    </w:p>
    <w:p w14:paraId="4CDFEEF7" w14:textId="4C40FFAB" w:rsidR="00BC61F0" w:rsidRPr="00C95E9E" w:rsidRDefault="003E495D" w:rsidP="00C95E9E">
      <w:pPr>
        <w:tabs>
          <w:tab w:val="left" w:pos="284"/>
        </w:tabs>
        <w:suppressAutoHyphens w:val="0"/>
        <w:autoSpaceDE w:val="0"/>
        <w:autoSpaceDN w:val="0"/>
        <w:spacing w:line="300" w:lineRule="atLeast"/>
        <w:ind w:left="284"/>
        <w:jc w:val="both"/>
        <w:rPr>
          <w:rFonts w:asciiTheme="minorHAnsi" w:hAnsiTheme="minorHAnsi" w:cstheme="minorHAnsi"/>
          <w:sz w:val="21"/>
          <w:szCs w:val="21"/>
          <w:lang w:eastAsia="en-US"/>
        </w:rPr>
      </w:pPr>
      <w:r w:rsidRPr="00C95E9E">
        <w:rPr>
          <w:rFonts w:asciiTheme="minorHAnsi" w:hAnsiTheme="minorHAnsi" w:cstheme="minorHAnsi"/>
          <w:sz w:val="21"/>
          <w:szCs w:val="21"/>
          <w:lang w:eastAsia="en-US"/>
        </w:rPr>
        <w:t>Wykonawcy wspólnie ubiegający się o udzielenie zamówienia warunek udziału w postępowaniu dotyczący zdolności technicznej lub zawodowej spełniają łącznie.</w:t>
      </w:r>
    </w:p>
    <w:p w14:paraId="5DD850E2" w14:textId="721BE8D5" w:rsidR="00AE073F" w:rsidRPr="00C95E9E" w:rsidRDefault="00AE073F" w:rsidP="00D53393">
      <w:pPr>
        <w:pStyle w:val="Akapitzlist"/>
        <w:numPr>
          <w:ilvl w:val="0"/>
          <w:numId w:val="58"/>
        </w:numPr>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Zgodnie z treścią art. 117 ust. 2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w:t>
      </w:r>
      <w:r w:rsidR="000A07D6" w:rsidRPr="00C95E9E">
        <w:rPr>
          <w:rFonts w:asciiTheme="minorHAnsi" w:hAnsiTheme="minorHAnsi" w:cstheme="minorHAnsi"/>
          <w:sz w:val="21"/>
          <w:szCs w:val="21"/>
        </w:rPr>
        <w:t xml:space="preserve">kompleksową </w:t>
      </w:r>
      <w:r w:rsidR="00986F7E" w:rsidRPr="00C95E9E">
        <w:rPr>
          <w:rFonts w:asciiTheme="minorHAnsi" w:hAnsiTheme="minorHAnsi" w:cstheme="minorHAnsi"/>
          <w:sz w:val="21"/>
          <w:szCs w:val="21"/>
        </w:rPr>
        <w:t>dostawę paliwa gazowego</w:t>
      </w:r>
      <w:r w:rsidRPr="00C95E9E">
        <w:rPr>
          <w:rFonts w:asciiTheme="minorHAnsi" w:hAnsiTheme="minorHAnsi" w:cstheme="minorHAnsi"/>
          <w:sz w:val="21"/>
          <w:szCs w:val="21"/>
        </w:rPr>
        <w:t xml:space="preserve">. W takim przypadku wykonawcy wspólnie ubiegający się o udzielenie zamówienia dołączają do oferty oświadczenie, z którego wynika, który z wykonawców realizować będzie przedmiot zamówienia wg wzoru stanowiącego </w:t>
      </w:r>
      <w:r w:rsidRPr="00C95E9E">
        <w:rPr>
          <w:rFonts w:asciiTheme="minorHAnsi" w:hAnsiTheme="minorHAnsi" w:cstheme="minorHAnsi"/>
          <w:b/>
          <w:bCs/>
          <w:sz w:val="21"/>
          <w:szCs w:val="21"/>
        </w:rPr>
        <w:t xml:space="preserve">Załącznik nr </w:t>
      </w:r>
      <w:r w:rsidR="009117C9" w:rsidRPr="00C95E9E">
        <w:rPr>
          <w:rFonts w:asciiTheme="minorHAnsi" w:hAnsiTheme="minorHAnsi" w:cstheme="minorHAnsi"/>
          <w:b/>
          <w:bCs/>
          <w:sz w:val="21"/>
          <w:szCs w:val="21"/>
        </w:rPr>
        <w:t>8</w:t>
      </w:r>
      <w:r w:rsidRPr="00C95E9E">
        <w:rPr>
          <w:rFonts w:asciiTheme="minorHAnsi" w:hAnsiTheme="minorHAnsi" w:cstheme="minorHAnsi"/>
          <w:sz w:val="21"/>
          <w:szCs w:val="21"/>
        </w:rPr>
        <w:t xml:space="preserve"> do SWZ.</w:t>
      </w:r>
    </w:p>
    <w:p w14:paraId="4EA3DC19" w14:textId="799E2975" w:rsidR="00AE073F" w:rsidRPr="00C95E9E" w:rsidRDefault="00AE073F" w:rsidP="00D53393">
      <w:pPr>
        <w:numPr>
          <w:ilvl w:val="0"/>
          <w:numId w:val="58"/>
        </w:numPr>
        <w:shd w:val="clear" w:color="auto" w:fill="FFFFFF"/>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Zgodnie z art. 118 ust. 3</w:t>
      </w:r>
      <w:r w:rsidR="00025D03" w:rsidRPr="00C95E9E">
        <w:rPr>
          <w:rFonts w:asciiTheme="minorHAnsi" w:hAnsiTheme="minorHAnsi" w:cstheme="minorHAnsi"/>
          <w:sz w:val="21"/>
          <w:szCs w:val="21"/>
        </w:rPr>
        <w:t xml:space="preserve"> ustawy</w:t>
      </w:r>
      <w:r w:rsidRPr="00C95E9E">
        <w:rPr>
          <w:rFonts w:asciiTheme="minorHAnsi" w:hAnsiTheme="minorHAnsi" w:cstheme="minorHAnsi"/>
          <w:sz w:val="21"/>
          <w:szCs w:val="21"/>
        </w:rPr>
        <w:t xml:space="preserve"> Pzp wykonawca, który polega na zdolnościach lub sytuacji podmiotów udostępniających zasoby, składa wraz z ofertą, zobowiązanie podmiotu udostępniającego zasoby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7F3F776E" w14:textId="43A9543B" w:rsidR="00AE073F" w:rsidRPr="00C95E9E" w:rsidRDefault="00AE073F" w:rsidP="00D53393">
      <w:pPr>
        <w:numPr>
          <w:ilvl w:val="0"/>
          <w:numId w:val="58"/>
        </w:numPr>
        <w:shd w:val="clear" w:color="auto" w:fill="FFFFFF"/>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Wykonawcy mogą wspólnie ubiegać się o udzielenie zamówienia. W takim przypadku wykonawcy ustanawiają pełnomocnika do reprezentowania ich w postępowaniu o udzielenie zamówienia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 xml:space="preserve">albo do reprezentowania w postępowaniu i zawarcia umowy w sprawie zamówienia publicznego. </w:t>
      </w:r>
    </w:p>
    <w:p w14:paraId="5760BA44" w14:textId="4306D8A5" w:rsidR="001B7AE7" w:rsidRPr="00C95E9E" w:rsidRDefault="00AE073F" w:rsidP="00D53393">
      <w:pPr>
        <w:numPr>
          <w:ilvl w:val="0"/>
          <w:numId w:val="58"/>
        </w:numPr>
        <w:shd w:val="clear" w:color="auto" w:fill="FFFFFF"/>
        <w:tabs>
          <w:tab w:val="left" w:pos="284"/>
        </w:tabs>
        <w:suppressAutoHyphens w:val="0"/>
        <w:autoSpaceDE w:val="0"/>
        <w:autoSpaceDN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Przepisy dotyczące wykonawcy stosuje się odpowiednio do wykonawców wspólnie ubiegających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się o udzielenie zamówienia.</w:t>
      </w:r>
    </w:p>
    <w:p w14:paraId="34D6A48F" w14:textId="77777777" w:rsidR="001B7AE7" w:rsidRPr="00C95E9E" w:rsidRDefault="001B7AE7" w:rsidP="00C95E9E">
      <w:pPr>
        <w:pStyle w:val="pkt"/>
        <w:shd w:val="clear" w:color="auto" w:fill="FFFFFF"/>
        <w:tabs>
          <w:tab w:val="left" w:pos="284"/>
        </w:tabs>
        <w:spacing w:before="0" w:after="0" w:line="300" w:lineRule="atLeast"/>
        <w:ind w:left="284" w:firstLine="0"/>
        <w:rPr>
          <w:rFonts w:asciiTheme="minorHAnsi" w:hAnsiTheme="minorHAnsi" w:cstheme="minorHAnsi"/>
          <w:sz w:val="21"/>
          <w:szCs w:val="21"/>
        </w:rPr>
      </w:pPr>
    </w:p>
    <w:p w14:paraId="2973E455" w14:textId="2A856084"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18" w:name="_Toc140058525"/>
      <w:r w:rsidRPr="00C95E9E">
        <w:rPr>
          <w:rFonts w:asciiTheme="minorHAnsi" w:hAnsiTheme="minorHAnsi" w:cstheme="minorHAnsi"/>
          <w:szCs w:val="21"/>
        </w:rPr>
        <w:t>OŚWIADCZENIA I DOKUMENTY, JAKIE WYKONAWCY ZOBOWIĄZANI SĄ ZŁOŻYĆ W CELU WYKAZANIA SPEŁNIANIA WARUNKÓW UDZIAŁU W POSTĘPOWANIU ORAZ BRAKU PODSTAW WYKLUCZENIA</w:t>
      </w:r>
      <w:bookmarkEnd w:id="18"/>
      <w:r w:rsidRPr="00C95E9E">
        <w:rPr>
          <w:rFonts w:asciiTheme="minorHAnsi" w:hAnsiTheme="minorHAnsi" w:cstheme="minorHAnsi"/>
          <w:szCs w:val="21"/>
        </w:rPr>
        <w:t xml:space="preserve"> </w:t>
      </w:r>
    </w:p>
    <w:p w14:paraId="5E0B574F" w14:textId="77777777" w:rsidR="001B7AE7" w:rsidRPr="00C95E9E" w:rsidRDefault="001B7AE7" w:rsidP="00C95E9E">
      <w:pPr>
        <w:tabs>
          <w:tab w:val="left" w:pos="851"/>
        </w:tabs>
        <w:spacing w:line="300" w:lineRule="atLeast"/>
        <w:ind w:left="851"/>
        <w:jc w:val="both"/>
        <w:rPr>
          <w:rFonts w:asciiTheme="minorHAnsi" w:hAnsiTheme="minorHAnsi" w:cstheme="minorHAnsi"/>
          <w:b/>
          <w:bCs/>
          <w:sz w:val="21"/>
          <w:szCs w:val="21"/>
        </w:rPr>
      </w:pPr>
    </w:p>
    <w:p w14:paraId="5B203787" w14:textId="56DE04FE"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bookmarkStart w:id="19" w:name="_Hlk69465870"/>
      <w:bookmarkEnd w:id="19"/>
      <w:r w:rsidRPr="00C95E9E">
        <w:rPr>
          <w:rFonts w:asciiTheme="minorHAnsi" w:hAnsiTheme="minorHAnsi" w:cstheme="minorHAnsi"/>
          <w:sz w:val="21"/>
          <w:szCs w:val="21"/>
          <w:u w:val="single"/>
        </w:rPr>
        <w:t>Do oferty</w:t>
      </w:r>
      <w:r w:rsidRPr="00C95E9E">
        <w:rPr>
          <w:rFonts w:asciiTheme="minorHAnsi" w:hAnsiTheme="minorHAnsi" w:cstheme="minorHAnsi"/>
          <w:sz w:val="21"/>
          <w:szCs w:val="21"/>
        </w:rPr>
        <w:t xml:space="preserve"> wykonawca zobowiązany jest dołączyć aktualne na dzień składania ofert oświadczenie </w:t>
      </w:r>
      <w:r w:rsidRPr="00C95E9E">
        <w:rPr>
          <w:rFonts w:asciiTheme="minorHAnsi" w:hAnsiTheme="minorHAnsi" w:cstheme="minorHAnsi"/>
          <w:sz w:val="21"/>
          <w:szCs w:val="21"/>
        </w:rPr>
        <w:br/>
        <w:t xml:space="preserve">(art. 125 ust 1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że nie podlega wykluczeniu oraz spełnia warunki udziału w postępowaniu. Oświadczenie wykonawca składa w formie (art. 125 ust.2 </w:t>
      </w:r>
      <w:r w:rsidR="00DB1EA7"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w:t>
      </w:r>
      <w:r w:rsidRPr="00C95E9E">
        <w:rPr>
          <w:rFonts w:asciiTheme="minorHAnsi" w:hAnsiTheme="minorHAnsi" w:cstheme="minorHAnsi"/>
          <w:b/>
          <w:bCs/>
          <w:sz w:val="21"/>
          <w:szCs w:val="21"/>
        </w:rPr>
        <w:t>Jednolitego Europejskiego Dokumentu Zamówienia</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JEDZ</w:t>
      </w:r>
      <w:r w:rsidRPr="00C95E9E">
        <w:rPr>
          <w:rFonts w:asciiTheme="minorHAnsi" w:hAnsiTheme="minorHAnsi" w:cstheme="minorHAnsi"/>
          <w:sz w:val="21"/>
          <w:szCs w:val="21"/>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7DFF0D7B" w14:textId="77777777"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informuje, iż instrukcja wypełnienia ESPD oraz edytowalna wersja formularza ESPD dostępna jest pod adresem: </w:t>
      </w:r>
      <w:hyperlink r:id="rId10">
        <w:r w:rsidRPr="00C95E9E">
          <w:rPr>
            <w:rStyle w:val="czeinternetowe"/>
            <w:rFonts w:asciiTheme="minorHAnsi" w:hAnsiTheme="minorHAnsi" w:cstheme="minorHAnsi"/>
            <w:color w:val="auto"/>
            <w:sz w:val="21"/>
            <w:szCs w:val="21"/>
            <w:u w:val="none"/>
          </w:rPr>
          <w:t>https://www.uzp.gov.pl/baza-wiedzy/prawo-zamowien-publicznych-regulacje/prawo-krajowe/jednolity-europejski-dokument-zamowienia</w:t>
        </w:r>
      </w:hyperlink>
      <w:r w:rsidRPr="00C95E9E">
        <w:rPr>
          <w:rFonts w:asciiTheme="minorHAnsi" w:hAnsiTheme="minorHAnsi" w:cstheme="minorHAnsi"/>
          <w:sz w:val="21"/>
          <w:szCs w:val="21"/>
        </w:rPr>
        <w:t xml:space="preserve">. </w:t>
      </w:r>
    </w:p>
    <w:p w14:paraId="3CB526EA" w14:textId="77777777"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2F3C28F3" w:rsidR="006F326D" w:rsidRPr="00C95E9E" w:rsidRDefault="006F326D" w:rsidP="00D53393">
      <w:pPr>
        <w:pStyle w:val="Akapitzlist"/>
        <w:numPr>
          <w:ilvl w:val="4"/>
          <w:numId w:val="36"/>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652D444" w14:textId="5472B530" w:rsidR="006F326D" w:rsidRPr="00C95E9E" w:rsidRDefault="006F326D" w:rsidP="00D53393">
      <w:pPr>
        <w:pStyle w:val="Akapitzlist"/>
        <w:numPr>
          <w:ilvl w:val="4"/>
          <w:numId w:val="36"/>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lastRenderedPageBreak/>
        <w:t>w Części III – podstawy wykluczenia, w sekcji D – Inne podstawy wykluczenia, które mogą być przewidziane w przepisach krajowych państwa członkowskiego instytucji zamawiającej lub podmiotu zamawiającego, należy zawrzeć informację czy wykonawca podlega wykluczeniu, na podstawie art. 7 ust. 1 ustawy o szczególnych rozwiązaniach w zakresie przeciwdziałania wspieraniu agresji na Ukrainę oraz służących ochronie bezpieczeństwa narodowego;</w:t>
      </w:r>
    </w:p>
    <w:p w14:paraId="42A61C2E" w14:textId="77777777" w:rsidR="006F326D" w:rsidRPr="00C95E9E" w:rsidRDefault="006F326D" w:rsidP="00D53393">
      <w:pPr>
        <w:pStyle w:val="Akapitzlist"/>
        <w:numPr>
          <w:ilvl w:val="4"/>
          <w:numId w:val="36"/>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 Części IV zamawiający żąda jedynie ogólnego oświadczenia dotyczącego wszystkich kryteriów kwalifikacji (sekcja α), bez wypełniania poszczególnych Sekcji A, B, C i D;</w:t>
      </w:r>
    </w:p>
    <w:p w14:paraId="7993E4A1" w14:textId="77777777" w:rsidR="006F326D" w:rsidRPr="00C95E9E" w:rsidRDefault="006F326D" w:rsidP="00D53393">
      <w:pPr>
        <w:pStyle w:val="Akapitzlist"/>
        <w:numPr>
          <w:ilvl w:val="4"/>
          <w:numId w:val="36"/>
        </w:numPr>
        <w:tabs>
          <w:tab w:val="left" w:pos="284"/>
          <w:tab w:val="left" w:pos="567"/>
        </w:tabs>
        <w:spacing w:line="300" w:lineRule="atLeast"/>
        <w:ind w:hanging="76"/>
        <w:jc w:val="both"/>
        <w:rPr>
          <w:rFonts w:asciiTheme="minorHAnsi" w:hAnsiTheme="minorHAnsi" w:cstheme="minorHAnsi"/>
          <w:sz w:val="21"/>
          <w:szCs w:val="21"/>
        </w:rPr>
      </w:pPr>
      <w:r w:rsidRPr="00C95E9E">
        <w:rPr>
          <w:rFonts w:asciiTheme="minorHAnsi" w:hAnsiTheme="minorHAnsi" w:cstheme="minorHAnsi"/>
          <w:sz w:val="21"/>
          <w:szCs w:val="21"/>
        </w:rPr>
        <w:t>Część V (Ograniczenie liczby kwalifikujących się kandydatów) należy pozostawić niewypełnioną.</w:t>
      </w:r>
    </w:p>
    <w:p w14:paraId="39B6DF1D" w14:textId="77777777" w:rsidR="006F326D" w:rsidRPr="00C95E9E" w:rsidRDefault="006F326D" w:rsidP="00C95E9E">
      <w:pPr>
        <w:pStyle w:val="Akapitzlist"/>
        <w:tabs>
          <w:tab w:val="left" w:pos="567"/>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wykorzystania przygotowanego przez zamawiającego oświadczenia JEDZ w wersji edytowalnej (</w:t>
      </w:r>
      <w:r w:rsidRPr="00C95E9E">
        <w:rPr>
          <w:rFonts w:asciiTheme="minorHAnsi" w:hAnsiTheme="minorHAnsi" w:cstheme="minorHAnsi"/>
          <w:b/>
          <w:bCs/>
          <w:sz w:val="21"/>
          <w:szCs w:val="21"/>
        </w:rPr>
        <w:t>Załącznik nr 3</w:t>
      </w:r>
      <w:r w:rsidRPr="00C95E9E">
        <w:rPr>
          <w:rFonts w:asciiTheme="minorHAnsi" w:hAnsiTheme="minorHAnsi"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C95E9E" w:rsidRDefault="00C03715"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przypadku polegania na zdolnościach lub sytuacji podmiotów udostępniających zasoby, wykonawca załącza do Oferty </w:t>
      </w:r>
      <w:r w:rsidRPr="00C95E9E">
        <w:rPr>
          <w:rFonts w:asciiTheme="minorHAnsi" w:hAnsiTheme="minorHAnsi" w:cstheme="minorHAnsi"/>
          <w:b/>
          <w:bCs/>
          <w:sz w:val="21"/>
          <w:szCs w:val="21"/>
        </w:rPr>
        <w:t>JEDZ podmiotu udostępniającego zasoby</w:t>
      </w:r>
      <w:r w:rsidRPr="00C95E9E">
        <w:rPr>
          <w:rFonts w:asciiTheme="minorHAnsi" w:hAnsiTheme="minorHAnsi" w:cstheme="minorHAnsi"/>
          <w:sz w:val="21"/>
          <w:szCs w:val="21"/>
        </w:rPr>
        <w:t>, potwierdzający brak podstaw wykluczenia tego podmiotu oraz odpowiednio spełnianie warunków udziału w postępowaniu, w zakresie, w jakim wykonawca powołuje się na jego zasoby.</w:t>
      </w:r>
    </w:p>
    <w:p w14:paraId="157727C8" w14:textId="59D45F53" w:rsidR="007E7EF7"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u w:val="single"/>
        </w:rPr>
        <w:t>Wraz z Ofertą</w:t>
      </w:r>
      <w:r w:rsidRPr="00C95E9E">
        <w:rPr>
          <w:rFonts w:asciiTheme="minorHAnsi" w:hAnsiTheme="minorHAnsi" w:cstheme="minorHAnsi"/>
          <w:sz w:val="21"/>
          <w:szCs w:val="21"/>
        </w:rPr>
        <w:t xml:space="preserve"> wykonawca zobowiązany jest złożyć Oświadczenie potwierdzające, że nie zachodzą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 xml:space="preserve">w stosunku do wykonawcy oraz podwykonawcy i / lub dostawcy, na których przypada ponad 10% wartości zamówienia przesłanki wykluczenia, o których mowa w art. 5k Rozporządzenia (UE) nr 833/2014 wg </w:t>
      </w:r>
      <w:r w:rsidRPr="00C95E9E">
        <w:rPr>
          <w:rFonts w:asciiTheme="minorHAnsi" w:hAnsiTheme="minorHAnsi" w:cstheme="minorHAnsi"/>
          <w:b/>
          <w:bCs/>
          <w:sz w:val="21"/>
          <w:szCs w:val="21"/>
        </w:rPr>
        <w:t>Załącznika nr 3a</w:t>
      </w:r>
      <w:r w:rsidRPr="00C95E9E">
        <w:rPr>
          <w:rFonts w:asciiTheme="minorHAnsi" w:hAnsiTheme="minorHAnsi" w:cstheme="minorHAnsi"/>
          <w:sz w:val="21"/>
          <w:szCs w:val="21"/>
        </w:rPr>
        <w:t xml:space="preserve"> do SWZ</w:t>
      </w:r>
      <w:r w:rsidR="00500FDB" w:rsidRPr="00C95E9E">
        <w:rPr>
          <w:rFonts w:asciiTheme="minorHAnsi" w:hAnsiTheme="minorHAnsi" w:cstheme="minorHAnsi"/>
          <w:sz w:val="21"/>
          <w:szCs w:val="21"/>
        </w:rPr>
        <w:t>.</w:t>
      </w:r>
      <w:r w:rsidR="007E7EF7" w:rsidRPr="00C95E9E">
        <w:rPr>
          <w:rFonts w:asciiTheme="minorHAnsi" w:hAnsiTheme="minorHAnsi" w:cstheme="minorHAnsi"/>
          <w:sz w:val="21"/>
          <w:szCs w:val="21"/>
        </w:rPr>
        <w:t xml:space="preserve"> W przypadku polegania na zdolnościach lub sytuacji podmiotów udostępniających zasoby, wykonawca załącza do Oferty Oświadczenie tego podmiotu (wg wzoru stanowiącego </w:t>
      </w:r>
      <w:r w:rsidR="007E7EF7" w:rsidRPr="00C95E9E">
        <w:rPr>
          <w:rFonts w:asciiTheme="minorHAnsi" w:hAnsiTheme="minorHAnsi" w:cstheme="minorHAnsi"/>
          <w:b/>
          <w:bCs/>
          <w:sz w:val="21"/>
          <w:szCs w:val="21"/>
        </w:rPr>
        <w:t>Załącznik nr 3b</w:t>
      </w:r>
      <w:r w:rsidR="007E7EF7" w:rsidRPr="00C95E9E">
        <w:rPr>
          <w:rFonts w:asciiTheme="minorHAnsi" w:hAnsiTheme="minorHAnsi" w:cstheme="minorHAnsi"/>
          <w:sz w:val="21"/>
          <w:szCs w:val="21"/>
        </w:rPr>
        <w:t xml:space="preserve"> do SWZ) potwierdzające, że nie zachodzą wobec niego przesłanki wykluczenia, o których mowa w zdaniu pierwszym.</w:t>
      </w:r>
    </w:p>
    <w:p w14:paraId="701F5022" w14:textId="77777777" w:rsidR="006F326D" w:rsidRPr="00C95E9E" w:rsidRDefault="006F326D" w:rsidP="00C95E9E">
      <w:pPr>
        <w:pStyle w:val="Akapitzlist"/>
        <w:numPr>
          <w:ilvl w:val="0"/>
          <w:numId w:val="11"/>
        </w:numPr>
        <w:tabs>
          <w:tab w:val="left" w:pos="284"/>
          <w:tab w:val="left" w:pos="2268"/>
        </w:tabs>
        <w:spacing w:line="300" w:lineRule="atLeast"/>
        <w:ind w:left="284" w:hanging="284"/>
        <w:jc w:val="both"/>
        <w:rPr>
          <w:rFonts w:asciiTheme="minorHAnsi" w:hAnsiTheme="minorHAnsi" w:cstheme="minorHAnsi"/>
          <w:sz w:val="21"/>
          <w:szCs w:val="21"/>
        </w:rPr>
      </w:pPr>
      <w:bookmarkStart w:id="20" w:name="_Hlk694658701"/>
      <w:bookmarkEnd w:id="20"/>
      <w:r w:rsidRPr="00C95E9E">
        <w:rPr>
          <w:rFonts w:asciiTheme="minorHAnsi" w:hAnsiTheme="minorHAnsi" w:cstheme="minorHAnsi"/>
          <w:sz w:val="21"/>
          <w:szCs w:val="21"/>
        </w:rPr>
        <w:t xml:space="preserve">Zamawiający przed wyborem najkorzystniejszej oferty </w:t>
      </w:r>
      <w:r w:rsidRPr="00C95E9E">
        <w:rPr>
          <w:rFonts w:asciiTheme="minorHAnsi" w:hAnsiTheme="minorHAnsi" w:cstheme="minorHAnsi"/>
          <w:b/>
          <w:bCs/>
          <w:sz w:val="21"/>
          <w:szCs w:val="21"/>
        </w:rPr>
        <w:t>wzywa wykonawcę, którego oferta została najwyżej oceniona</w:t>
      </w:r>
      <w:r w:rsidRPr="00C95E9E">
        <w:rPr>
          <w:rFonts w:asciiTheme="minorHAnsi" w:hAnsiTheme="minorHAnsi" w:cstheme="minorHAnsi"/>
          <w:sz w:val="21"/>
          <w:szCs w:val="21"/>
        </w:rPr>
        <w:t xml:space="preserve">, do złożenia w wyznaczonym terminie, </w:t>
      </w:r>
      <w:r w:rsidRPr="00C95E9E">
        <w:rPr>
          <w:rFonts w:asciiTheme="minorHAnsi" w:hAnsiTheme="minorHAnsi" w:cstheme="minorHAnsi"/>
          <w:b/>
          <w:bCs/>
          <w:sz w:val="21"/>
          <w:szCs w:val="21"/>
        </w:rPr>
        <w:t>nie krótszym niż 10 dni</w:t>
      </w:r>
      <w:r w:rsidRPr="00C95E9E">
        <w:rPr>
          <w:rFonts w:asciiTheme="minorHAnsi" w:hAnsiTheme="minorHAnsi" w:cstheme="minorHAnsi"/>
          <w:sz w:val="21"/>
          <w:szCs w:val="21"/>
        </w:rPr>
        <w:t>, aktualnych na dzień złożenia podmiotowych środków dowodowych.</w:t>
      </w:r>
    </w:p>
    <w:p w14:paraId="7C520B2E" w14:textId="4DE0B299" w:rsidR="006F326D" w:rsidRPr="00C95E9E" w:rsidRDefault="006F326D" w:rsidP="00C95E9E">
      <w:pPr>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b/>
          <w:bCs/>
          <w:sz w:val="21"/>
          <w:szCs w:val="21"/>
        </w:rPr>
        <w:t>Podmiotowe środki dowodowe żądane</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w celu potwierdzenia braku podstaw wykluczeniu</w:t>
      </w:r>
      <w:r w:rsidRPr="00C95E9E">
        <w:rPr>
          <w:rFonts w:asciiTheme="minorHAnsi" w:hAnsiTheme="minorHAnsi" w:cstheme="minorHAnsi"/>
          <w:sz w:val="21"/>
          <w:szCs w:val="21"/>
        </w:rPr>
        <w:t xml:space="preserve"> (</w:t>
      </w:r>
      <w:r w:rsidRPr="00C95E9E">
        <w:rPr>
          <w:rFonts w:asciiTheme="minorHAnsi" w:hAnsiTheme="minorHAnsi" w:cstheme="minorHAnsi"/>
          <w:sz w:val="21"/>
          <w:szCs w:val="21"/>
          <w:u w:val="single"/>
        </w:rPr>
        <w:t>składane na wezwanie zamawiającego</w:t>
      </w:r>
      <w:r w:rsidRPr="00C95E9E">
        <w:rPr>
          <w:rFonts w:asciiTheme="minorHAnsi" w:hAnsiTheme="minorHAnsi" w:cstheme="minorHAnsi"/>
          <w:sz w:val="21"/>
          <w:szCs w:val="21"/>
        </w:rPr>
        <w:t xml:space="preserve">). W celu potwierdzenia braku podstaw wykluczenia wykonawcy z udziału </w:t>
      </w:r>
      <w:r w:rsidR="00EF3FB3" w:rsidRPr="00C95E9E">
        <w:rPr>
          <w:rFonts w:asciiTheme="minorHAnsi" w:hAnsiTheme="minorHAnsi" w:cstheme="minorHAnsi"/>
          <w:sz w:val="21"/>
          <w:szCs w:val="21"/>
        </w:rPr>
        <w:br/>
      </w:r>
      <w:r w:rsidRPr="00C95E9E">
        <w:rPr>
          <w:rFonts w:asciiTheme="minorHAnsi" w:hAnsiTheme="minorHAnsi" w:cstheme="minorHAnsi"/>
          <w:sz w:val="21"/>
          <w:szCs w:val="21"/>
        </w:rPr>
        <w:t>w postępowaniu o udzielenie zamówienia publicznego, zamawiający żąda następujących podmiotowych środków dowodowych:</w:t>
      </w:r>
    </w:p>
    <w:p w14:paraId="7283D407" w14:textId="77777777" w:rsidR="006F326D" w:rsidRPr="00C95E9E" w:rsidRDefault="006F326D" w:rsidP="00C95E9E">
      <w:pPr>
        <w:pStyle w:val="Akapitzlist"/>
        <w:numPr>
          <w:ilvl w:val="0"/>
          <w:numId w:val="12"/>
        </w:numPr>
        <w:tabs>
          <w:tab w:val="left" w:pos="567"/>
        </w:tabs>
        <w:spacing w:line="300" w:lineRule="atLeast"/>
        <w:ind w:left="993" w:hanging="709"/>
        <w:jc w:val="both"/>
        <w:rPr>
          <w:rFonts w:asciiTheme="minorHAnsi" w:hAnsiTheme="minorHAnsi" w:cstheme="minorHAnsi"/>
          <w:sz w:val="21"/>
          <w:szCs w:val="21"/>
        </w:rPr>
      </w:pPr>
      <w:r w:rsidRPr="00C95E9E">
        <w:rPr>
          <w:rFonts w:asciiTheme="minorHAnsi" w:hAnsiTheme="minorHAnsi" w:cstheme="minorHAnsi"/>
          <w:sz w:val="21"/>
          <w:szCs w:val="21"/>
        </w:rPr>
        <w:t xml:space="preserve">informacja z </w:t>
      </w:r>
      <w:r w:rsidRPr="00C95E9E">
        <w:rPr>
          <w:rFonts w:asciiTheme="minorHAnsi" w:hAnsiTheme="minorHAnsi" w:cstheme="minorHAnsi"/>
          <w:color w:val="002060"/>
          <w:sz w:val="21"/>
          <w:szCs w:val="21"/>
        </w:rPr>
        <w:t xml:space="preserve">Krajowego Rejestru Karnego </w:t>
      </w:r>
      <w:r w:rsidRPr="00C95E9E">
        <w:rPr>
          <w:rFonts w:asciiTheme="minorHAnsi" w:hAnsiTheme="minorHAnsi" w:cstheme="minorHAnsi"/>
          <w:sz w:val="21"/>
          <w:szCs w:val="21"/>
        </w:rPr>
        <w:t xml:space="preserve">w zakresie: </w:t>
      </w:r>
    </w:p>
    <w:p w14:paraId="4669F52C" w14:textId="18F470A9" w:rsidR="006F326D" w:rsidRPr="00C95E9E" w:rsidRDefault="006F326D" w:rsidP="00C95E9E">
      <w:pPr>
        <w:tabs>
          <w:tab w:val="left" w:pos="567"/>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 xml:space="preserve">art. 108 ust. 1 pkt 1 i 2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w:t>
      </w:r>
    </w:p>
    <w:p w14:paraId="69EF70B9" w14:textId="63D863EE" w:rsidR="006F326D" w:rsidRPr="00C95E9E" w:rsidRDefault="006F326D" w:rsidP="00C95E9E">
      <w:pPr>
        <w:tabs>
          <w:tab w:val="left" w:pos="567"/>
        </w:tabs>
        <w:spacing w:line="300" w:lineRule="atLeast"/>
        <w:ind w:left="567"/>
        <w:jc w:val="both"/>
        <w:rPr>
          <w:rFonts w:asciiTheme="minorHAnsi" w:hAnsiTheme="minorHAnsi" w:cstheme="minorHAnsi"/>
          <w:sz w:val="21"/>
          <w:szCs w:val="21"/>
        </w:rPr>
      </w:pPr>
      <w:r w:rsidRPr="00C95E9E">
        <w:rPr>
          <w:rFonts w:asciiTheme="minorHAnsi" w:hAnsiTheme="minorHAnsi" w:cstheme="minorHAnsi"/>
          <w:sz w:val="21"/>
          <w:szCs w:val="21"/>
        </w:rPr>
        <w:t xml:space="preserve">art. 108 ust. 1 pkt 4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dotyczącej orzeczenia zakazu ubiegania się o zamówienie publiczne tytułem środka karnego</w:t>
      </w:r>
    </w:p>
    <w:p w14:paraId="21C45DF3" w14:textId="77777777" w:rsidR="006F326D" w:rsidRPr="00C95E9E" w:rsidRDefault="006F326D" w:rsidP="00C95E9E">
      <w:pPr>
        <w:pStyle w:val="Akapitzlist"/>
        <w:tabs>
          <w:tab w:val="left" w:pos="709"/>
        </w:tabs>
        <w:spacing w:line="300" w:lineRule="atLeast"/>
        <w:ind w:left="1701" w:hanging="1134"/>
        <w:jc w:val="both"/>
        <w:rPr>
          <w:rFonts w:asciiTheme="minorHAnsi" w:hAnsiTheme="minorHAnsi" w:cstheme="minorHAnsi"/>
          <w:sz w:val="21"/>
          <w:szCs w:val="21"/>
        </w:rPr>
      </w:pPr>
      <w:r w:rsidRPr="00C95E9E">
        <w:rPr>
          <w:rFonts w:asciiTheme="minorHAnsi" w:hAnsiTheme="minorHAnsi" w:cstheme="minorHAnsi"/>
          <w:b/>
          <w:bCs/>
          <w:sz w:val="21"/>
          <w:szCs w:val="21"/>
        </w:rPr>
        <w:t>sporządzona nie wcześniej niż</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6 miesięcy przed jej złożeniem</w:t>
      </w:r>
    </w:p>
    <w:p w14:paraId="0554E69B" w14:textId="4E3BF55B" w:rsidR="006F326D" w:rsidRPr="00C95E9E" w:rsidRDefault="006F326D" w:rsidP="00C95E9E">
      <w:pPr>
        <w:pStyle w:val="Akapitzlist"/>
        <w:numPr>
          <w:ilvl w:val="0"/>
          <w:numId w:val="12"/>
        </w:numPr>
        <w:tabs>
          <w:tab w:val="left" w:pos="567"/>
        </w:tabs>
        <w:spacing w:line="300" w:lineRule="atLeast"/>
        <w:ind w:left="567" w:hanging="283"/>
        <w:jc w:val="both"/>
        <w:rPr>
          <w:rFonts w:asciiTheme="minorHAnsi" w:hAnsiTheme="minorHAnsi" w:cstheme="minorHAnsi"/>
          <w:color w:val="00B050"/>
          <w:sz w:val="21"/>
          <w:szCs w:val="21"/>
        </w:rPr>
      </w:pPr>
      <w:r w:rsidRPr="00C95E9E">
        <w:rPr>
          <w:rFonts w:asciiTheme="minorHAnsi" w:hAnsiTheme="minorHAnsi" w:cstheme="minorHAnsi"/>
          <w:color w:val="002060"/>
          <w:sz w:val="21"/>
          <w:szCs w:val="21"/>
        </w:rPr>
        <w:t xml:space="preserve">oświadczenie </w:t>
      </w:r>
      <w:r w:rsidRPr="00C95E9E">
        <w:rPr>
          <w:rFonts w:asciiTheme="minorHAnsi" w:hAnsiTheme="minorHAnsi" w:cstheme="minorHAnsi"/>
          <w:sz w:val="21"/>
          <w:szCs w:val="21"/>
        </w:rPr>
        <w:t xml:space="preserve">wykonawcy, w zakresie art. 108 ust. 1 pkt 5 ustawy Pzp, </w:t>
      </w:r>
      <w:r w:rsidRPr="00C95E9E">
        <w:rPr>
          <w:rFonts w:asciiTheme="minorHAnsi" w:hAnsiTheme="minorHAnsi" w:cstheme="minorHAnsi"/>
          <w:color w:val="002060"/>
          <w:sz w:val="21"/>
          <w:szCs w:val="21"/>
        </w:rPr>
        <w:t xml:space="preserve">o braku przynależności do tej samej grupy kapitałowej </w:t>
      </w:r>
      <w:r w:rsidRPr="00C95E9E">
        <w:rPr>
          <w:rFonts w:asciiTheme="minorHAnsi" w:hAnsiTheme="minorHAnsi" w:cstheme="minorHAnsi"/>
          <w:sz w:val="21"/>
          <w:szCs w:val="21"/>
        </w:rPr>
        <w:t>w rozumieniu ustawy z dnia 16 lutego 2007 r. o ochronie konkurencji i konsumentów (t. j. Dz. U. z 2021 r., poz. 275</w:t>
      </w:r>
      <w:r w:rsidR="00D452E3" w:rsidRPr="00C95E9E">
        <w:rPr>
          <w:rFonts w:asciiTheme="minorHAnsi" w:hAnsiTheme="minorHAnsi" w:cstheme="minorHAnsi"/>
          <w:sz w:val="21"/>
          <w:szCs w:val="21"/>
        </w:rPr>
        <w:t xml:space="preserve"> </w:t>
      </w:r>
      <w:r w:rsidR="00A0761C" w:rsidRPr="00A0761C">
        <w:rPr>
          <w:rFonts w:asciiTheme="minorHAnsi" w:hAnsiTheme="minorHAnsi" w:cstheme="minorHAnsi"/>
          <w:sz w:val="21"/>
          <w:szCs w:val="21"/>
        </w:rPr>
        <w:t>z późń.zm</w:t>
      </w:r>
      <w:r w:rsidR="00D452E3" w:rsidRPr="00C95E9E">
        <w:rPr>
          <w:rFonts w:asciiTheme="minorHAnsi" w:hAnsiTheme="minorHAnsi" w:cstheme="minorHAnsi"/>
          <w:sz w:val="21"/>
          <w:szCs w:val="21"/>
        </w:rPr>
        <w:t>.</w:t>
      </w:r>
      <w:r w:rsidRPr="00C95E9E">
        <w:rPr>
          <w:rFonts w:asciiTheme="minorHAnsi" w:hAnsiTheme="minorHAnsi" w:cstheme="minorHAnsi"/>
          <w:sz w:val="21"/>
          <w:szCs w:val="2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C95E9E">
        <w:rPr>
          <w:rFonts w:asciiTheme="minorHAnsi" w:hAnsiTheme="minorHAnsi" w:cstheme="minorHAnsi"/>
          <w:b/>
          <w:bCs/>
          <w:sz w:val="21"/>
          <w:szCs w:val="21"/>
        </w:rPr>
        <w:t xml:space="preserve">Załącznik nr </w:t>
      </w:r>
      <w:r w:rsidR="0004072F" w:rsidRPr="00C95E9E">
        <w:rPr>
          <w:rFonts w:asciiTheme="minorHAnsi" w:hAnsiTheme="minorHAnsi" w:cstheme="minorHAnsi"/>
          <w:b/>
          <w:bCs/>
          <w:sz w:val="21"/>
          <w:szCs w:val="21"/>
        </w:rPr>
        <w:t>5</w:t>
      </w:r>
      <w:r w:rsidR="00D452E3"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do SWZ)</w:t>
      </w:r>
    </w:p>
    <w:p w14:paraId="251F8C0C" w14:textId="77777777" w:rsidR="006F326D" w:rsidRPr="00C95E9E" w:rsidRDefault="006F326D" w:rsidP="00C95E9E">
      <w:pPr>
        <w:pStyle w:val="Akapitzlist"/>
        <w:numPr>
          <w:ilvl w:val="0"/>
          <w:numId w:val="12"/>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color w:val="002060"/>
          <w:sz w:val="21"/>
          <w:szCs w:val="21"/>
        </w:rPr>
        <w:lastRenderedPageBreak/>
        <w:t>odpis lub informacja z Krajowego Rejestru Sądowego lub z Centralnej Ewidencji i Informacji o Działalności Gospodarczej</w:t>
      </w:r>
      <w:r w:rsidRPr="00C95E9E">
        <w:rPr>
          <w:rFonts w:asciiTheme="minorHAnsi" w:hAnsiTheme="minorHAnsi" w:cstheme="minorHAnsi"/>
          <w:sz w:val="21"/>
          <w:szCs w:val="21"/>
        </w:rPr>
        <w:t xml:space="preserve">, w zakresie art. 109 ust. 1 pkt 4 ustawy Pzp, </w:t>
      </w:r>
      <w:r w:rsidRPr="00C95E9E">
        <w:rPr>
          <w:rFonts w:asciiTheme="minorHAnsi" w:hAnsiTheme="minorHAnsi" w:cstheme="minorHAnsi"/>
          <w:b/>
          <w:bCs/>
          <w:sz w:val="21"/>
          <w:szCs w:val="21"/>
        </w:rPr>
        <w:t>sporządzonych nie wcześniej niż 3 miesiące przed jej złożeniem</w:t>
      </w:r>
    </w:p>
    <w:p w14:paraId="674B1212" w14:textId="4FF1D03F" w:rsidR="00C23D94" w:rsidRPr="00C95E9E" w:rsidRDefault="00C23D94" w:rsidP="00C95E9E">
      <w:pPr>
        <w:pStyle w:val="Akapitzlist"/>
        <w:numPr>
          <w:ilvl w:val="0"/>
          <w:numId w:val="12"/>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oświadczenie wykonawcy o aktualności informacji zawartych w oświadczeniu JEDZ, w zakresie podstaw wykluczenia z postępowania wskazanych przez zamawiającego (art. 108 ust. 1 pkt 3, 4, 5, 6 ustawy Pzp) oraz w zakresie podstawy wykluczenia, o której mowa w art. 7 ust.1 </w:t>
      </w:r>
      <w:r w:rsidR="000C7CA4" w:rsidRPr="00C95E9E">
        <w:rPr>
          <w:rFonts w:asciiTheme="minorHAnsi" w:hAnsiTheme="minorHAnsi" w:cstheme="minorHAnsi"/>
          <w:sz w:val="21"/>
          <w:szCs w:val="21"/>
        </w:rPr>
        <w:t>u</w:t>
      </w:r>
      <w:r w:rsidRPr="00C95E9E">
        <w:rPr>
          <w:rFonts w:asciiTheme="minorHAnsi" w:hAnsiTheme="minorHAnsi" w:cstheme="minorHAnsi"/>
          <w:sz w:val="21"/>
          <w:szCs w:val="21"/>
        </w:rPr>
        <w:t xml:space="preserve">stawy z dnia 13 kwietnia 2022r. o szczególnych rozwiązaniach w zakresie przeciwdziałania wspieraniu agresji na Ukrainę oraz służących ochronie bezpieczeństwa narodowego (wg wzoru stanowiącego </w:t>
      </w:r>
      <w:r w:rsidRPr="00C95E9E">
        <w:rPr>
          <w:rFonts w:asciiTheme="minorHAnsi" w:hAnsiTheme="minorHAnsi" w:cstheme="minorHAnsi"/>
          <w:b/>
          <w:bCs/>
          <w:sz w:val="21"/>
          <w:szCs w:val="21"/>
        </w:rPr>
        <w:t xml:space="preserve">Załącznik nr </w:t>
      </w:r>
      <w:r w:rsidR="0004072F" w:rsidRPr="00C95E9E">
        <w:rPr>
          <w:rFonts w:asciiTheme="minorHAnsi" w:hAnsiTheme="minorHAnsi" w:cstheme="minorHAnsi"/>
          <w:b/>
          <w:bCs/>
          <w:sz w:val="21"/>
          <w:szCs w:val="21"/>
        </w:rPr>
        <w:t>6</w:t>
      </w:r>
      <w:r w:rsidRPr="00C95E9E">
        <w:rPr>
          <w:rFonts w:asciiTheme="minorHAnsi" w:hAnsiTheme="minorHAnsi" w:cstheme="minorHAnsi"/>
          <w:b/>
          <w:bCs/>
          <w:sz w:val="21"/>
          <w:szCs w:val="21"/>
        </w:rPr>
        <w:t xml:space="preserve">.1 </w:t>
      </w:r>
      <w:r w:rsidRPr="00C95E9E">
        <w:rPr>
          <w:rFonts w:asciiTheme="minorHAnsi" w:hAnsiTheme="minorHAnsi" w:cstheme="minorHAnsi"/>
          <w:bCs/>
          <w:sz w:val="21"/>
          <w:szCs w:val="21"/>
        </w:rPr>
        <w:t>do</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SWZ).</w:t>
      </w:r>
    </w:p>
    <w:p w14:paraId="7B1E5178" w14:textId="3E61DBD9" w:rsidR="00C23D94" w:rsidRPr="00C95E9E" w:rsidRDefault="00C23D94" w:rsidP="00C95E9E">
      <w:pPr>
        <w:pStyle w:val="Akapitzlist"/>
        <w:numPr>
          <w:ilvl w:val="0"/>
          <w:numId w:val="12"/>
        </w:numPr>
        <w:tabs>
          <w:tab w:val="left" w:pos="567"/>
        </w:tabs>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oświadczenie wykonawcy o aktualności informacji zawartych w oświadczeniu w zakresie przesłanek i okoliczności wskazanych w art. 5k ust. 1 Rozporządzenia (UE) 833/2014 zmienionego Rozporządzeniem (UE ) 2022/</w:t>
      </w:r>
      <w:r w:rsidR="00C220DF" w:rsidRPr="00C95E9E">
        <w:rPr>
          <w:rFonts w:asciiTheme="minorHAnsi" w:hAnsiTheme="minorHAnsi" w:cstheme="minorHAnsi"/>
          <w:sz w:val="21"/>
          <w:szCs w:val="21"/>
        </w:rPr>
        <w:t>1269</w:t>
      </w:r>
      <w:r w:rsidRPr="00C95E9E">
        <w:rPr>
          <w:rFonts w:asciiTheme="minorHAnsi" w:hAnsiTheme="minorHAnsi" w:cstheme="minorHAnsi"/>
          <w:sz w:val="21"/>
          <w:szCs w:val="21"/>
        </w:rPr>
        <w:t xml:space="preserve"> dotyczącego środków ograniczających w związku z działaniami Rosji destabilizującymi sytuację na Ukrainie (w zakresie wskazanym w </w:t>
      </w:r>
      <w:r w:rsidRPr="00C95E9E">
        <w:rPr>
          <w:rFonts w:asciiTheme="minorHAnsi" w:hAnsiTheme="minorHAnsi" w:cstheme="minorHAnsi"/>
          <w:b/>
          <w:bCs/>
          <w:sz w:val="21"/>
          <w:szCs w:val="21"/>
        </w:rPr>
        <w:t xml:space="preserve">Załączniku nr </w:t>
      </w:r>
      <w:r w:rsidR="0004072F" w:rsidRPr="00C95E9E">
        <w:rPr>
          <w:rFonts w:asciiTheme="minorHAnsi" w:hAnsiTheme="minorHAnsi" w:cstheme="minorHAnsi"/>
          <w:b/>
          <w:bCs/>
          <w:sz w:val="21"/>
          <w:szCs w:val="21"/>
        </w:rPr>
        <w:t>6</w:t>
      </w:r>
      <w:r w:rsidRPr="00C95E9E">
        <w:rPr>
          <w:rFonts w:asciiTheme="minorHAnsi" w:hAnsiTheme="minorHAnsi" w:cstheme="minorHAnsi"/>
          <w:b/>
          <w:bCs/>
          <w:sz w:val="21"/>
          <w:szCs w:val="21"/>
        </w:rPr>
        <w:t>.2</w:t>
      </w:r>
      <w:r w:rsidRPr="00C95E9E">
        <w:rPr>
          <w:rFonts w:asciiTheme="minorHAnsi" w:hAnsiTheme="minorHAnsi" w:cstheme="minorHAnsi"/>
          <w:sz w:val="21"/>
          <w:szCs w:val="21"/>
        </w:rPr>
        <w:t xml:space="preserve"> do SWZ).</w:t>
      </w:r>
    </w:p>
    <w:p w14:paraId="6A00E80E" w14:textId="1FC3CE0F" w:rsidR="00853816" w:rsidRPr="00C95E9E" w:rsidRDefault="00853816" w:rsidP="00C95E9E">
      <w:pPr>
        <w:pStyle w:val="Akapitzlist"/>
        <w:numPr>
          <w:ilvl w:val="0"/>
          <w:numId w:val="12"/>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o ile dotyczy - oświadczenie podmiotu udostępniającego zasoby o aktualności informacji zawartych w oświadczeniu JEDZ oraz o aktualności informacji zawartych w oświadczeniu w zakresie przesłanek i okoliczności wskazanych w art. 5k ust. 1 Rozporządzenia (UE) 833/2014 zmienionego Rozporządzeniem (UE ) 2022/1269 dotyczącego środków ograniczających w związku z działaniami Rosji destabilizującymi sytuację na Ukrainie  (w zakresie wskazanym w </w:t>
      </w:r>
      <w:r w:rsidRPr="00C95E9E">
        <w:rPr>
          <w:rFonts w:asciiTheme="minorHAnsi" w:hAnsiTheme="minorHAnsi" w:cstheme="minorHAnsi"/>
          <w:b/>
          <w:bCs/>
          <w:sz w:val="21"/>
          <w:szCs w:val="21"/>
        </w:rPr>
        <w:t xml:space="preserve">Załączniku nr </w:t>
      </w:r>
      <w:r w:rsidR="00DC0F50" w:rsidRPr="00C95E9E">
        <w:rPr>
          <w:rFonts w:asciiTheme="minorHAnsi" w:hAnsiTheme="minorHAnsi" w:cstheme="minorHAnsi"/>
          <w:b/>
          <w:bCs/>
          <w:sz w:val="21"/>
          <w:szCs w:val="21"/>
        </w:rPr>
        <w:t>6</w:t>
      </w:r>
      <w:r w:rsidRPr="00C95E9E">
        <w:rPr>
          <w:rFonts w:asciiTheme="minorHAnsi" w:hAnsiTheme="minorHAnsi" w:cstheme="minorHAnsi"/>
          <w:b/>
          <w:bCs/>
          <w:sz w:val="21"/>
          <w:szCs w:val="21"/>
        </w:rPr>
        <w:t>.1</w:t>
      </w:r>
      <w:r w:rsidRPr="00C95E9E">
        <w:rPr>
          <w:rFonts w:asciiTheme="minorHAnsi" w:hAnsiTheme="minorHAnsi" w:cstheme="minorHAnsi"/>
          <w:sz w:val="21"/>
          <w:szCs w:val="21"/>
        </w:rPr>
        <w:t xml:space="preserve"> i </w:t>
      </w:r>
      <w:r w:rsidR="00DC0F50" w:rsidRPr="00C95E9E">
        <w:rPr>
          <w:rFonts w:asciiTheme="minorHAnsi" w:hAnsiTheme="minorHAnsi" w:cstheme="minorHAnsi"/>
          <w:b/>
          <w:bCs/>
          <w:sz w:val="21"/>
          <w:szCs w:val="21"/>
        </w:rPr>
        <w:t>6</w:t>
      </w:r>
      <w:r w:rsidRPr="00C95E9E">
        <w:rPr>
          <w:rFonts w:asciiTheme="minorHAnsi" w:hAnsiTheme="minorHAnsi" w:cstheme="minorHAnsi"/>
          <w:b/>
          <w:bCs/>
          <w:sz w:val="21"/>
          <w:szCs w:val="21"/>
        </w:rPr>
        <w:t>.2</w:t>
      </w:r>
      <w:r w:rsidRPr="00C95E9E">
        <w:rPr>
          <w:rFonts w:asciiTheme="minorHAnsi" w:hAnsiTheme="minorHAnsi" w:cstheme="minorHAnsi"/>
          <w:sz w:val="21"/>
          <w:szCs w:val="21"/>
        </w:rPr>
        <w:t xml:space="preserve"> do SWZ).</w:t>
      </w:r>
    </w:p>
    <w:p w14:paraId="66DAAA86" w14:textId="77777777" w:rsidR="006F326D" w:rsidRPr="00C95E9E" w:rsidRDefault="006F326D" w:rsidP="00C95E9E">
      <w:pPr>
        <w:pStyle w:val="Akapitzlist"/>
        <w:numPr>
          <w:ilvl w:val="0"/>
          <w:numId w:val="11"/>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Jeżeli wykonawca ma siedzibę lub miejsce zamieszkania poza granicami Rzeczypospolitej Polskiej, zamiast:</w:t>
      </w:r>
    </w:p>
    <w:p w14:paraId="79A1C464" w14:textId="7A10C883" w:rsidR="007E7EF7" w:rsidRPr="00C95E9E" w:rsidRDefault="007E7EF7" w:rsidP="00D53393">
      <w:pPr>
        <w:numPr>
          <w:ilvl w:val="1"/>
          <w:numId w:val="38"/>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informacji z Krajowego Rejestru Karnego, o której mowa w pkt </w:t>
      </w:r>
      <w:r w:rsidR="001974AE" w:rsidRPr="00C95E9E">
        <w:rPr>
          <w:rFonts w:asciiTheme="minorHAnsi" w:hAnsiTheme="minorHAnsi" w:cstheme="minorHAnsi"/>
          <w:sz w:val="21"/>
          <w:szCs w:val="21"/>
        </w:rPr>
        <w:t>8</w:t>
      </w:r>
      <w:r w:rsidRPr="00C95E9E">
        <w:rPr>
          <w:rFonts w:asciiTheme="minorHAnsi" w:hAnsiTheme="minorHAnsi" w:cstheme="minorHAnsi"/>
          <w:sz w:val="21"/>
          <w:szCs w:val="21"/>
        </w:rPr>
        <w:t xml:space="preserve">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1974AE" w:rsidRPr="00C95E9E">
        <w:rPr>
          <w:rFonts w:asciiTheme="minorHAnsi" w:hAnsiTheme="minorHAnsi" w:cstheme="minorHAnsi"/>
          <w:sz w:val="21"/>
          <w:szCs w:val="21"/>
        </w:rPr>
        <w:t xml:space="preserve">8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1 powyżej - dokument powinien być wystawiony nie wcześniej niż 6 miesięcy przed jego złożeniem.</w:t>
      </w:r>
    </w:p>
    <w:p w14:paraId="4DF8382C" w14:textId="656CF4A5" w:rsidR="007E7EF7" w:rsidRPr="00C95E9E" w:rsidRDefault="007E7EF7" w:rsidP="00D53393">
      <w:pPr>
        <w:numPr>
          <w:ilvl w:val="1"/>
          <w:numId w:val="38"/>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odpisu albo informacji z Krajowego Rejestru Sądowego lub z Centralnej Ewidencji i Informacji o </w:t>
      </w:r>
      <w:r w:rsidRPr="00C95E9E">
        <w:rPr>
          <w:rFonts w:asciiTheme="minorHAnsi" w:hAnsiTheme="minorHAnsi" w:cstheme="minorHAnsi"/>
          <w:color w:val="002060"/>
          <w:sz w:val="21"/>
          <w:szCs w:val="21"/>
        </w:rPr>
        <w:t>Działalności Gospodarczej</w:t>
      </w:r>
      <w:r w:rsidRPr="00C95E9E">
        <w:rPr>
          <w:rFonts w:asciiTheme="minorHAnsi" w:hAnsiTheme="minorHAnsi" w:cstheme="minorHAnsi"/>
          <w:color w:val="0070C0"/>
          <w:sz w:val="21"/>
          <w:szCs w:val="21"/>
        </w:rPr>
        <w:t>,</w:t>
      </w:r>
      <w:r w:rsidRPr="00C95E9E">
        <w:rPr>
          <w:rFonts w:asciiTheme="minorHAnsi" w:hAnsiTheme="minorHAnsi" w:cstheme="minorHAnsi"/>
          <w:sz w:val="21"/>
          <w:szCs w:val="21"/>
        </w:rPr>
        <w:t xml:space="preserve"> o których mowa w pkt </w:t>
      </w:r>
      <w:r w:rsidR="001974AE" w:rsidRPr="00C95E9E">
        <w:rPr>
          <w:rFonts w:asciiTheme="minorHAnsi" w:hAnsiTheme="minorHAnsi" w:cstheme="minorHAnsi"/>
          <w:sz w:val="21"/>
          <w:szCs w:val="21"/>
        </w:rPr>
        <w:t>8</w:t>
      </w:r>
      <w:r w:rsidRPr="00C95E9E">
        <w:rPr>
          <w:rFonts w:asciiTheme="minorHAnsi" w:hAnsiTheme="minorHAnsi" w:cstheme="minorHAnsi"/>
          <w:sz w:val="21"/>
          <w:szCs w:val="21"/>
        </w:rPr>
        <w:t xml:space="preserve">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2EBF5260" w:rsidR="007E7EF7" w:rsidRPr="00C95E9E" w:rsidRDefault="007E7EF7" w:rsidP="00C95E9E">
      <w:pPr>
        <w:numPr>
          <w:ilvl w:val="0"/>
          <w:numId w:val="11"/>
        </w:numPr>
        <w:tabs>
          <w:tab w:val="left" w:pos="284"/>
        </w:tabs>
        <w:suppressAutoHyphens w:val="0"/>
        <w:autoSpaceDE w:val="0"/>
        <w:autoSpaceDN w:val="0"/>
        <w:adjustRightInd w:val="0"/>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 xml:space="preserve">Jeżeli w kraju, w którym wykonawca ma siedzibę lub miejsce zamieszkania, nie wydaje się dokumentów, o których mowa w pkt </w:t>
      </w:r>
      <w:r w:rsidR="001974AE" w:rsidRPr="00C95E9E">
        <w:rPr>
          <w:rFonts w:asciiTheme="minorHAnsi" w:hAnsiTheme="minorHAnsi" w:cstheme="minorHAnsi"/>
          <w:sz w:val="21"/>
          <w:szCs w:val="21"/>
        </w:rPr>
        <w:t>8</w:t>
      </w:r>
      <w:r w:rsidRPr="00C95E9E">
        <w:rPr>
          <w:rFonts w:asciiTheme="minorHAnsi" w:hAnsiTheme="minorHAnsi" w:cstheme="minorHAnsi"/>
          <w:sz w:val="21"/>
          <w:szCs w:val="21"/>
        </w:rPr>
        <w:t xml:space="preserve">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1 i 3 powyżej, lub gdy dokumenty te nie odnoszą się do wszystkich przypadków, o których mowa w art. 108 ust. 1 pkt 1, 2 i 4 </w:t>
      </w:r>
      <w:r w:rsidR="00025D03"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p>
    <w:p w14:paraId="17102060" w14:textId="77777777" w:rsidR="007E7EF7" w:rsidRPr="00C95E9E" w:rsidRDefault="007E7EF7" w:rsidP="00C95E9E">
      <w:pPr>
        <w:numPr>
          <w:ilvl w:val="0"/>
          <w:numId w:val="11"/>
        </w:numPr>
        <w:tabs>
          <w:tab w:val="left" w:pos="284"/>
        </w:tabs>
        <w:suppressAutoHyphens w:val="0"/>
        <w:spacing w:line="300" w:lineRule="atLeast"/>
        <w:ind w:left="284" w:hanging="284"/>
        <w:jc w:val="both"/>
        <w:rPr>
          <w:rFonts w:asciiTheme="minorHAnsi" w:hAnsiTheme="minorHAnsi" w:cstheme="minorHAnsi"/>
          <w:sz w:val="21"/>
          <w:szCs w:val="21"/>
        </w:rPr>
      </w:pPr>
      <w:bookmarkStart w:id="21" w:name="_Hlk63773565"/>
      <w:r w:rsidRPr="00C95E9E">
        <w:rPr>
          <w:rFonts w:asciiTheme="minorHAnsi" w:hAnsiTheme="minorHAnsi" w:cstheme="minorHAnsi"/>
          <w:sz w:val="21"/>
          <w:szCs w:val="21"/>
        </w:rPr>
        <w:t>Podmiotowe środki dowodowe żądane</w:t>
      </w:r>
      <w:bookmarkEnd w:id="21"/>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 xml:space="preserve">w celu potwierdzenia spełniania warunków udziału w postępowaniu </w:t>
      </w:r>
      <w:r w:rsidRPr="00C95E9E">
        <w:rPr>
          <w:rFonts w:asciiTheme="minorHAnsi" w:hAnsiTheme="minorHAnsi" w:cstheme="minorHAnsi"/>
          <w:color w:val="000000"/>
          <w:sz w:val="21"/>
          <w:szCs w:val="21"/>
        </w:rPr>
        <w:t>(</w:t>
      </w:r>
      <w:r w:rsidRPr="00C95E9E">
        <w:rPr>
          <w:rFonts w:asciiTheme="minorHAnsi" w:hAnsiTheme="minorHAnsi" w:cstheme="minorHAnsi"/>
          <w:color w:val="000000"/>
          <w:sz w:val="21"/>
          <w:szCs w:val="21"/>
          <w:u w:val="single"/>
        </w:rPr>
        <w:t>składane na wezwanie zamawiającego</w:t>
      </w:r>
      <w:r w:rsidRPr="00C95E9E">
        <w:rPr>
          <w:rFonts w:asciiTheme="minorHAnsi" w:hAnsiTheme="minorHAnsi" w:cstheme="minorHAnsi"/>
          <w:color w:val="000000"/>
          <w:sz w:val="21"/>
          <w:szCs w:val="21"/>
        </w:rPr>
        <w:t>)</w:t>
      </w:r>
      <w:r w:rsidRPr="00C95E9E">
        <w:rPr>
          <w:rFonts w:asciiTheme="minorHAnsi" w:hAnsiTheme="minorHAnsi" w:cstheme="minorHAnsi"/>
          <w:sz w:val="21"/>
          <w:szCs w:val="21"/>
        </w:rPr>
        <w:t>:</w:t>
      </w:r>
    </w:p>
    <w:p w14:paraId="0A8F31F4" w14:textId="68700E8E" w:rsidR="00B4576A" w:rsidRPr="00C95E9E" w:rsidRDefault="007E7EF7" w:rsidP="00D53393">
      <w:pPr>
        <w:numPr>
          <w:ilvl w:val="0"/>
          <w:numId w:val="37"/>
        </w:numPr>
        <w:tabs>
          <w:tab w:val="left" w:pos="567"/>
        </w:tabs>
        <w:suppressAutoHyphens w:val="0"/>
        <w:spacing w:line="300" w:lineRule="atLeast"/>
        <w:ind w:left="567" w:hanging="283"/>
        <w:jc w:val="both"/>
        <w:rPr>
          <w:rFonts w:asciiTheme="minorHAnsi" w:hAnsiTheme="minorHAnsi" w:cstheme="minorHAnsi"/>
          <w:color w:val="002060"/>
          <w:sz w:val="21"/>
          <w:szCs w:val="21"/>
        </w:rPr>
      </w:pPr>
      <w:r w:rsidRPr="00C95E9E">
        <w:rPr>
          <w:rFonts w:asciiTheme="minorHAnsi" w:hAnsiTheme="minorHAnsi" w:cstheme="minorHAnsi"/>
          <w:sz w:val="21"/>
          <w:szCs w:val="21"/>
        </w:rPr>
        <w:lastRenderedPageBreak/>
        <w:t>W celu potwierdzenia spełniania przez wykonawcę warunków udziału w postępowaniu w zakresie uprawnień do prowadzenia działalności</w:t>
      </w:r>
      <w:r w:rsidR="00B4576A" w:rsidRPr="00C95E9E">
        <w:rPr>
          <w:rFonts w:asciiTheme="minorHAnsi" w:hAnsiTheme="minorHAnsi" w:cstheme="minorHAnsi"/>
          <w:sz w:val="21"/>
          <w:szCs w:val="21"/>
        </w:rPr>
        <w:t xml:space="preserve"> gospodarczej zamawiający żąda </w:t>
      </w:r>
      <w:r w:rsidRPr="00C95E9E">
        <w:rPr>
          <w:rFonts w:asciiTheme="minorHAnsi" w:hAnsiTheme="minorHAnsi" w:cstheme="minorHAnsi"/>
          <w:sz w:val="21"/>
          <w:szCs w:val="21"/>
        </w:rPr>
        <w:t>złożenia</w:t>
      </w:r>
      <w:r w:rsidR="00B4576A" w:rsidRPr="00C95E9E">
        <w:rPr>
          <w:rFonts w:asciiTheme="minorHAnsi" w:hAnsiTheme="minorHAnsi" w:cstheme="minorHAnsi"/>
          <w:sz w:val="21"/>
          <w:szCs w:val="21"/>
        </w:rPr>
        <w:t>:</w:t>
      </w:r>
    </w:p>
    <w:p w14:paraId="5C052246" w14:textId="77777777" w:rsidR="00B4576A" w:rsidRPr="00C95E9E" w:rsidRDefault="00B4576A" w:rsidP="00D53393">
      <w:pPr>
        <w:pStyle w:val="Akapitzlist"/>
        <w:numPr>
          <w:ilvl w:val="1"/>
          <w:numId w:val="57"/>
        </w:numPr>
        <w:tabs>
          <w:tab w:val="left" w:pos="567"/>
          <w:tab w:val="left" w:pos="993"/>
        </w:tabs>
        <w:spacing w:line="300" w:lineRule="atLeast"/>
        <w:ind w:left="567"/>
        <w:jc w:val="both"/>
        <w:rPr>
          <w:rFonts w:asciiTheme="minorHAnsi" w:hAnsiTheme="minorHAnsi" w:cstheme="minorHAnsi"/>
          <w:color w:val="002060"/>
          <w:sz w:val="21"/>
          <w:szCs w:val="21"/>
        </w:rPr>
      </w:pPr>
      <w:r w:rsidRPr="00C95E9E">
        <w:rPr>
          <w:rFonts w:asciiTheme="minorHAnsi" w:hAnsiTheme="minorHAnsi" w:cstheme="minorHAnsi"/>
          <w:sz w:val="21"/>
          <w:szCs w:val="21"/>
        </w:rPr>
        <w:t xml:space="preserve">ważnej </w:t>
      </w:r>
      <w:r w:rsidRPr="00C95E9E">
        <w:rPr>
          <w:rFonts w:asciiTheme="minorHAnsi" w:hAnsiTheme="minorHAnsi" w:cstheme="minorHAnsi"/>
          <w:color w:val="002060"/>
          <w:sz w:val="21"/>
          <w:szCs w:val="21"/>
        </w:rPr>
        <w:t>Koncesji w zakresie obrotu paliwami gazowymi wydanej przez Prezesa Urzędu Regulacji Energetyki</w:t>
      </w:r>
    </w:p>
    <w:p w14:paraId="4C00CA4B" w14:textId="77777777" w:rsidR="00B4576A" w:rsidRPr="00C95E9E" w:rsidRDefault="00B4576A" w:rsidP="00C95E9E">
      <w:pPr>
        <w:pStyle w:val="Akapitzlist"/>
        <w:tabs>
          <w:tab w:val="left" w:pos="567"/>
          <w:tab w:val="left" w:pos="993"/>
        </w:tabs>
        <w:spacing w:line="300" w:lineRule="atLeast"/>
        <w:ind w:left="567"/>
        <w:jc w:val="both"/>
        <w:rPr>
          <w:rFonts w:asciiTheme="minorHAnsi" w:hAnsiTheme="minorHAnsi" w:cstheme="minorHAnsi"/>
          <w:color w:val="002060"/>
          <w:sz w:val="21"/>
          <w:szCs w:val="21"/>
        </w:rPr>
      </w:pPr>
      <w:r w:rsidRPr="00C95E9E">
        <w:rPr>
          <w:rFonts w:asciiTheme="minorHAnsi" w:hAnsiTheme="minorHAnsi" w:cstheme="minorHAnsi"/>
          <w:sz w:val="21"/>
          <w:szCs w:val="21"/>
        </w:rPr>
        <w:t>oraz</w:t>
      </w:r>
      <w:bookmarkStart w:id="22" w:name="_Hlk111631251"/>
      <w:bookmarkEnd w:id="22"/>
    </w:p>
    <w:p w14:paraId="555D8A8B" w14:textId="34E7F4B1" w:rsidR="00B4576A" w:rsidRPr="00C95E9E" w:rsidRDefault="00B4576A" w:rsidP="00D53393">
      <w:pPr>
        <w:pStyle w:val="Akapitzlist"/>
        <w:numPr>
          <w:ilvl w:val="1"/>
          <w:numId w:val="57"/>
        </w:numPr>
        <w:tabs>
          <w:tab w:val="left" w:pos="567"/>
          <w:tab w:val="left" w:pos="993"/>
        </w:tabs>
        <w:spacing w:line="300" w:lineRule="atLeast"/>
        <w:ind w:left="567"/>
        <w:jc w:val="both"/>
        <w:rPr>
          <w:rFonts w:asciiTheme="minorHAnsi" w:hAnsiTheme="minorHAnsi" w:cstheme="minorHAnsi"/>
          <w:color w:val="002060"/>
          <w:sz w:val="21"/>
          <w:szCs w:val="21"/>
        </w:rPr>
      </w:pPr>
      <w:r w:rsidRPr="00C95E9E">
        <w:rPr>
          <w:rFonts w:asciiTheme="minorHAnsi" w:hAnsiTheme="minorHAnsi" w:cstheme="minorHAnsi"/>
          <w:sz w:val="21"/>
          <w:szCs w:val="21"/>
        </w:rPr>
        <w:t xml:space="preserve">ważnej </w:t>
      </w:r>
      <w:r w:rsidRPr="00C95E9E">
        <w:rPr>
          <w:rFonts w:asciiTheme="minorHAnsi" w:hAnsiTheme="minorHAnsi" w:cstheme="minorHAnsi"/>
          <w:color w:val="002060"/>
          <w:sz w:val="21"/>
          <w:szCs w:val="21"/>
        </w:rPr>
        <w:t xml:space="preserve">Koncesji w zakresie dystrybucji paliw gazowych wydanej przez Prezesa Urzędu Regulacji Energetyki lub (jeżeli wykonawca nie jest właścicielem sieci na obszarze, na którym znajduje się miejsce dostaw gazu ziemnego) Oświadczenia o posiadaniu ważnej Umowy z Operatorem Systemu Dystrybucyjnego na świadczenie usług dystrybucji paliwa gazowego, umożliwiającej realizowanie dostaw do punktów odbioru opisanych w </w:t>
      </w:r>
      <w:r w:rsidR="003E495D" w:rsidRPr="00C95E9E">
        <w:rPr>
          <w:rFonts w:asciiTheme="minorHAnsi" w:hAnsiTheme="minorHAnsi" w:cstheme="minorHAnsi"/>
          <w:b/>
          <w:bCs/>
          <w:color w:val="002060"/>
          <w:sz w:val="21"/>
          <w:szCs w:val="21"/>
        </w:rPr>
        <w:t>Załączniku nr 1</w:t>
      </w:r>
      <w:r w:rsidR="00CC6DFD">
        <w:rPr>
          <w:rFonts w:asciiTheme="minorHAnsi" w:hAnsiTheme="minorHAnsi" w:cstheme="minorHAnsi"/>
          <w:b/>
          <w:bCs/>
          <w:color w:val="002060"/>
          <w:sz w:val="21"/>
          <w:szCs w:val="21"/>
        </w:rPr>
        <w:t xml:space="preserve"> </w:t>
      </w:r>
      <w:r w:rsidRPr="00C95E9E">
        <w:rPr>
          <w:rFonts w:asciiTheme="minorHAnsi" w:hAnsiTheme="minorHAnsi" w:cstheme="minorHAnsi"/>
          <w:color w:val="002060"/>
          <w:sz w:val="21"/>
          <w:szCs w:val="21"/>
        </w:rPr>
        <w:t xml:space="preserve">do SWZ (wg wzoru stanowiącego </w:t>
      </w:r>
      <w:r w:rsidRPr="00C95E9E">
        <w:rPr>
          <w:rFonts w:asciiTheme="minorHAnsi" w:hAnsiTheme="minorHAnsi" w:cstheme="minorHAnsi"/>
          <w:b/>
          <w:bCs/>
          <w:color w:val="002060"/>
          <w:sz w:val="21"/>
          <w:szCs w:val="21"/>
        </w:rPr>
        <w:t xml:space="preserve">Załącznik nr </w:t>
      </w:r>
      <w:r w:rsidR="003E495D" w:rsidRPr="00C95E9E">
        <w:rPr>
          <w:rFonts w:asciiTheme="minorHAnsi" w:hAnsiTheme="minorHAnsi" w:cstheme="minorHAnsi"/>
          <w:b/>
          <w:bCs/>
          <w:color w:val="002060"/>
          <w:sz w:val="21"/>
          <w:szCs w:val="21"/>
        </w:rPr>
        <w:t>7</w:t>
      </w:r>
      <w:r w:rsidRPr="00C95E9E">
        <w:rPr>
          <w:rFonts w:asciiTheme="minorHAnsi" w:hAnsiTheme="minorHAnsi" w:cstheme="minorHAnsi"/>
          <w:b/>
          <w:bCs/>
          <w:color w:val="002060"/>
          <w:sz w:val="21"/>
          <w:szCs w:val="21"/>
        </w:rPr>
        <w:t xml:space="preserve"> </w:t>
      </w:r>
      <w:r w:rsidRPr="00C95E9E">
        <w:rPr>
          <w:rFonts w:asciiTheme="minorHAnsi" w:hAnsiTheme="minorHAnsi" w:cstheme="minorHAnsi"/>
          <w:color w:val="002060"/>
          <w:sz w:val="21"/>
          <w:szCs w:val="21"/>
        </w:rPr>
        <w:t>do SWZ).</w:t>
      </w:r>
    </w:p>
    <w:p w14:paraId="42E7255F" w14:textId="0738D8B1" w:rsidR="007E7EF7" w:rsidRPr="00C95E9E" w:rsidRDefault="007E7EF7" w:rsidP="00D53393">
      <w:pPr>
        <w:numPr>
          <w:ilvl w:val="0"/>
          <w:numId w:val="37"/>
        </w:numPr>
        <w:tabs>
          <w:tab w:val="left" w:pos="567"/>
        </w:tabs>
        <w:suppressAutoHyphens w:val="0"/>
        <w:autoSpaceDE w:val="0"/>
        <w:autoSpaceDN w:val="0"/>
        <w:adjustRightInd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 celu potwierdzenia spełniania przez wykonawcę warunków udziału w postępowaniu dotyczących zdolności technicznej</w:t>
      </w:r>
      <w:r w:rsidR="00000697">
        <w:rPr>
          <w:rFonts w:asciiTheme="minorHAnsi" w:hAnsiTheme="minorHAnsi" w:cstheme="minorHAnsi"/>
          <w:sz w:val="21"/>
          <w:szCs w:val="21"/>
        </w:rPr>
        <w:t xml:space="preserve"> lub zawodowej zamawiający żąda</w:t>
      </w:r>
      <w:r w:rsidR="00EF3FB3"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złożenia </w:t>
      </w:r>
      <w:r w:rsidR="00025D03" w:rsidRPr="00C95E9E">
        <w:rPr>
          <w:rFonts w:asciiTheme="minorHAnsi" w:hAnsiTheme="minorHAnsi" w:cstheme="minorHAnsi"/>
          <w:b/>
          <w:color w:val="002060"/>
          <w:sz w:val="21"/>
          <w:szCs w:val="21"/>
        </w:rPr>
        <w:t>W</w:t>
      </w:r>
      <w:r w:rsidRPr="00C95E9E">
        <w:rPr>
          <w:rFonts w:asciiTheme="minorHAnsi" w:hAnsiTheme="minorHAnsi" w:cstheme="minorHAnsi"/>
          <w:b/>
          <w:color w:val="002060"/>
          <w:sz w:val="21"/>
          <w:szCs w:val="21"/>
        </w:rPr>
        <w:t>ykazu dostaw wykonanych</w:t>
      </w:r>
      <w:r w:rsidRPr="00C95E9E">
        <w:rPr>
          <w:rFonts w:asciiTheme="minorHAnsi" w:hAnsiTheme="minorHAnsi" w:cstheme="minorHAnsi"/>
          <w:bCs/>
          <w:color w:val="4F81BD" w:themeColor="accent1"/>
          <w:sz w:val="21"/>
          <w:szCs w:val="21"/>
        </w:rPr>
        <w:t>,</w:t>
      </w:r>
      <w:r w:rsidRPr="00C95E9E">
        <w:rPr>
          <w:rFonts w:asciiTheme="minorHAnsi" w:hAnsiTheme="minorHAnsi" w:cstheme="minorHAnsi"/>
          <w:sz w:val="21"/>
          <w:szCs w:val="21"/>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C95E9E">
        <w:rPr>
          <w:rFonts w:asciiTheme="minorHAnsi" w:hAnsiTheme="minorHAnsi" w:cstheme="minorHAnsi"/>
          <w:bCs/>
          <w:color w:val="002060"/>
          <w:sz w:val="21"/>
          <w:szCs w:val="21"/>
        </w:rPr>
        <w:t>wraz z dowodami określającymi czy te dostawy zostały wykonane lub są wykonywane należycie</w:t>
      </w:r>
      <w:r w:rsidRPr="00C95E9E">
        <w:rPr>
          <w:rFonts w:asciiTheme="minorHAnsi" w:hAnsiTheme="minorHAnsi" w:cstheme="minorHAns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C95E9E">
        <w:rPr>
          <w:rFonts w:asciiTheme="minorHAnsi" w:hAnsiTheme="minorHAnsi" w:cstheme="minorHAnsi"/>
          <w:b/>
          <w:bCs/>
          <w:color w:val="002060"/>
          <w:sz w:val="21"/>
          <w:szCs w:val="21"/>
        </w:rPr>
        <w:t>Załącznik nr 4</w:t>
      </w:r>
      <w:r w:rsidRPr="00C95E9E">
        <w:rPr>
          <w:rFonts w:asciiTheme="minorHAnsi" w:hAnsiTheme="minorHAnsi" w:cstheme="minorHAnsi"/>
          <w:color w:val="002060"/>
          <w:sz w:val="21"/>
          <w:szCs w:val="21"/>
        </w:rPr>
        <w:t xml:space="preserve"> </w:t>
      </w:r>
      <w:r w:rsidRPr="00C95E9E">
        <w:rPr>
          <w:rFonts w:asciiTheme="minorHAnsi" w:hAnsiTheme="minorHAnsi" w:cstheme="minorHAnsi"/>
          <w:sz w:val="21"/>
          <w:szCs w:val="21"/>
        </w:rPr>
        <w:t>do SWZ. Okres wyrażony w latach liczy się wstecz od dnia, w którym upływa termin składania ofert.</w:t>
      </w:r>
    </w:p>
    <w:p w14:paraId="38918DB8" w14:textId="53E86C0F" w:rsidR="007E7EF7" w:rsidRPr="00C95E9E" w:rsidRDefault="007E7EF7" w:rsidP="00C95E9E">
      <w:pPr>
        <w:numPr>
          <w:ilvl w:val="0"/>
          <w:numId w:val="11"/>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Jeżeli wykonawca powołuje się na doświadczenie w realizacji dostaw wykonywanych wspólnie z innymi wykonawcami, przedkładany </w:t>
      </w:r>
      <w:r w:rsidR="005737CB" w:rsidRPr="00D02AD0">
        <w:rPr>
          <w:rFonts w:asciiTheme="minorHAnsi" w:hAnsiTheme="minorHAnsi" w:cstheme="minorHAnsi"/>
          <w:b/>
          <w:bCs/>
          <w:color w:val="002060"/>
          <w:sz w:val="21"/>
          <w:szCs w:val="21"/>
        </w:rPr>
        <w:t>W</w:t>
      </w:r>
      <w:r w:rsidRPr="00D02AD0">
        <w:rPr>
          <w:rFonts w:asciiTheme="minorHAnsi" w:hAnsiTheme="minorHAnsi" w:cstheme="minorHAnsi"/>
          <w:b/>
          <w:bCs/>
          <w:color w:val="002060"/>
          <w:sz w:val="21"/>
          <w:szCs w:val="21"/>
        </w:rPr>
        <w:t>ykaz dostaw</w:t>
      </w:r>
      <w:r w:rsidRPr="00D02AD0">
        <w:rPr>
          <w:rFonts w:asciiTheme="minorHAnsi" w:hAnsiTheme="minorHAnsi" w:cstheme="minorHAnsi"/>
          <w:color w:val="002060"/>
          <w:sz w:val="21"/>
          <w:szCs w:val="21"/>
        </w:rPr>
        <w:t xml:space="preserve"> </w:t>
      </w:r>
      <w:r w:rsidRPr="00C95E9E">
        <w:rPr>
          <w:rFonts w:asciiTheme="minorHAnsi" w:hAnsiTheme="minorHAnsi" w:cstheme="minorHAnsi"/>
          <w:sz w:val="21"/>
          <w:szCs w:val="21"/>
        </w:rPr>
        <w:t>dotyczyć musi dostaw, w których wykonaniu wykonawca ten bezpośrednio uczestniczył, a w przypadku świadczeń powtarzających się lub ciągłych, w których wykonywaniu bezpośrednio uczestniczył lub uczestniczy.</w:t>
      </w:r>
    </w:p>
    <w:p w14:paraId="42F6AE60" w14:textId="77777777" w:rsidR="007E7EF7" w:rsidRPr="00C95E9E" w:rsidRDefault="007E7EF7" w:rsidP="00C95E9E">
      <w:pPr>
        <w:numPr>
          <w:ilvl w:val="0"/>
          <w:numId w:val="11"/>
        </w:numPr>
        <w:shd w:val="clear" w:color="auto" w:fill="FFFFFF"/>
        <w:tabs>
          <w:tab w:val="left" w:pos="284"/>
          <w:tab w:val="left" w:pos="1276"/>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0C8C6D3F" w14:textId="77777777" w:rsidR="007E7EF7" w:rsidRPr="00C95E9E" w:rsidRDefault="007E7EF7" w:rsidP="00C95E9E">
      <w:pPr>
        <w:numPr>
          <w:ilvl w:val="0"/>
          <w:numId w:val="11"/>
        </w:numPr>
        <w:shd w:val="clear" w:color="auto" w:fill="FFFFFF"/>
        <w:tabs>
          <w:tab w:val="left" w:pos="284"/>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C95E9E" w:rsidRDefault="007E7EF7" w:rsidP="00C95E9E">
      <w:pPr>
        <w:numPr>
          <w:ilvl w:val="0"/>
          <w:numId w:val="11"/>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shd w:val="clear" w:color="auto" w:fill="FFFFFF"/>
        </w:rPr>
        <w:t xml:space="preserve">Wykonawca może w celu potwierdzenia spełniania warunków udziału w postępowaniu, w stosownych sytuacjach oraz w odniesieniu do konkretnego zamówienia, lub jego części, </w:t>
      </w:r>
      <w:r w:rsidRPr="00C95E9E">
        <w:rPr>
          <w:rFonts w:asciiTheme="minorHAnsi" w:hAnsiTheme="minorHAnsi" w:cstheme="minorHAnsi"/>
          <w:sz w:val="21"/>
          <w:szCs w:val="21"/>
          <w:u w:val="single"/>
          <w:shd w:val="clear" w:color="auto" w:fill="FFFFFF"/>
        </w:rPr>
        <w:t xml:space="preserve">polegać na zdolnościach technicznych lub zawodowych </w:t>
      </w:r>
      <w:r w:rsidRPr="00C95E9E">
        <w:rPr>
          <w:rFonts w:asciiTheme="minorHAnsi" w:hAnsiTheme="minorHAnsi" w:cstheme="minorHAnsi"/>
          <w:b/>
          <w:bCs/>
          <w:sz w:val="21"/>
          <w:szCs w:val="21"/>
          <w:u w:val="single"/>
          <w:shd w:val="clear" w:color="auto" w:fill="FFFFFF"/>
        </w:rPr>
        <w:t>podmiotów udostępniających zasoby</w:t>
      </w:r>
      <w:r w:rsidRPr="00C95E9E">
        <w:rPr>
          <w:rFonts w:asciiTheme="minorHAnsi" w:hAnsiTheme="minorHAnsi" w:cstheme="minorHAnsi"/>
          <w:sz w:val="21"/>
          <w:szCs w:val="21"/>
          <w:shd w:val="clear" w:color="auto" w:fill="FFFFFF"/>
        </w:rPr>
        <w:t>, niezależnie od charakteru prawnego łączących go z nimi stosunków prawnych:</w:t>
      </w:r>
    </w:p>
    <w:p w14:paraId="1840878B" w14:textId="541DA035" w:rsidR="007E7EF7" w:rsidRPr="00C95E9E" w:rsidRDefault="007E7EF7" w:rsidP="00D53393">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podmiotu udostępniającego zasoby oraz sposób i okres udostępnienia wykonawcy i wykorzystania przez niego zasobów podmiotu udostępniającego te zasoby przy wykonywaniu zamówienia</w:t>
      </w:r>
      <w:r w:rsidRPr="00C95E9E">
        <w:rPr>
          <w:rFonts w:asciiTheme="minorHAnsi" w:hAnsiTheme="minorHAnsi" w:cstheme="minorHAnsi"/>
          <w:sz w:val="21"/>
          <w:szCs w:val="21"/>
          <w:shd w:val="clear" w:color="auto" w:fill="F7CAAC"/>
        </w:rPr>
        <w:t xml:space="preserve"> </w:t>
      </w:r>
    </w:p>
    <w:p w14:paraId="7E9C925F" w14:textId="5F52EE97" w:rsidR="007E7EF7" w:rsidRPr="00C95E9E" w:rsidRDefault="007E7EF7" w:rsidP="00D53393">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shd w:val="clear" w:color="auto" w:fill="FFFFFF"/>
        </w:rPr>
        <w:lastRenderedPageBreak/>
        <w:t xml:space="preserve">zamawiający ocenia, czy udostępniane wykonawcy przez podmioty udostępniające zasoby zdolności techniczne lub zawodowe, pozwalają na wykazanie przez wykonawcę spełniania warunków udziału w postępowaniu, o których mowa w art. 112 ust. 2 pkt 4 </w:t>
      </w:r>
      <w:r w:rsidR="005737CB" w:rsidRPr="00C95E9E">
        <w:rPr>
          <w:rFonts w:asciiTheme="minorHAnsi" w:hAnsiTheme="minorHAnsi" w:cstheme="minorHAnsi"/>
          <w:sz w:val="21"/>
          <w:szCs w:val="21"/>
          <w:shd w:val="clear" w:color="auto" w:fill="FFFFFF"/>
        </w:rPr>
        <w:t xml:space="preserve">ustawy </w:t>
      </w:r>
      <w:r w:rsidRPr="00C95E9E">
        <w:rPr>
          <w:rFonts w:asciiTheme="minorHAnsi" w:hAnsiTheme="minorHAnsi" w:cstheme="minorHAnsi"/>
          <w:sz w:val="21"/>
          <w:szCs w:val="21"/>
          <w:shd w:val="clear" w:color="auto" w:fill="FFFFFF"/>
        </w:rPr>
        <w:t>Pzp, a także bada, czy nie zachodzą wobec tego podmiotu podstawy wykluczenia, które zostały przewidziane względem wykonawcy</w:t>
      </w:r>
    </w:p>
    <w:p w14:paraId="6D4BF09F" w14:textId="23BC877B" w:rsidR="007E7EF7" w:rsidRPr="00C95E9E" w:rsidRDefault="007E7EF7" w:rsidP="00D53393">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shd w:val="clear" w:color="auto" w:fill="FFFFFF"/>
        </w:rPr>
        <w:t>jeżeli zdolności techniczne lub zawodowe</w:t>
      </w:r>
      <w:r w:rsidR="00D452E3" w:rsidRPr="00C95E9E">
        <w:rPr>
          <w:rFonts w:asciiTheme="minorHAnsi" w:hAnsiTheme="minorHAnsi" w:cstheme="minorHAnsi"/>
          <w:sz w:val="21"/>
          <w:szCs w:val="21"/>
          <w:shd w:val="clear" w:color="auto" w:fill="FFFFFF"/>
        </w:rPr>
        <w:t xml:space="preserve"> </w:t>
      </w:r>
      <w:r w:rsidRPr="00C95E9E">
        <w:rPr>
          <w:rFonts w:asciiTheme="minorHAnsi" w:hAnsiTheme="minorHAnsi" w:cstheme="minorHAns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55AFD26" w14:textId="45EA9A5B" w:rsidR="007E7EF7" w:rsidRPr="00C95E9E" w:rsidRDefault="007E7EF7" w:rsidP="00D53393">
      <w:pPr>
        <w:numPr>
          <w:ilvl w:val="4"/>
          <w:numId w:val="39"/>
        </w:numPr>
        <w:tabs>
          <w:tab w:val="left" w:pos="567"/>
        </w:tabs>
        <w:suppressAutoHyphens w:val="0"/>
        <w:spacing w:line="300" w:lineRule="atLeast"/>
        <w:ind w:left="567" w:hanging="283"/>
        <w:contextualSpacing/>
        <w:jc w:val="both"/>
        <w:rPr>
          <w:rFonts w:asciiTheme="minorHAnsi" w:hAnsiTheme="minorHAnsi" w:cstheme="minorHAnsi"/>
          <w:sz w:val="21"/>
          <w:szCs w:val="21"/>
        </w:rPr>
      </w:pPr>
      <w:r w:rsidRPr="00C95E9E">
        <w:rPr>
          <w:rFonts w:asciiTheme="minorHAnsi" w:hAnsiTheme="minorHAnsi" w:cstheme="minorHAnsi"/>
          <w:sz w:val="21"/>
          <w:szCs w:val="21"/>
        </w:rPr>
        <w:t>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EAE582B" w14:textId="77777777" w:rsidR="007E7EF7" w:rsidRPr="00C95E9E" w:rsidRDefault="007E7EF7" w:rsidP="00D53393">
      <w:pPr>
        <w:numPr>
          <w:ilvl w:val="2"/>
          <w:numId w:val="38"/>
        </w:numPr>
        <w:tabs>
          <w:tab w:val="left" w:pos="851"/>
        </w:tabs>
        <w:suppressAutoHyphens w:val="0"/>
        <w:spacing w:line="300" w:lineRule="atLeast"/>
        <w:ind w:left="851" w:right="20" w:hanging="284"/>
        <w:jc w:val="both"/>
        <w:rPr>
          <w:rFonts w:asciiTheme="minorHAnsi" w:hAnsiTheme="minorHAnsi" w:cstheme="minorHAnsi"/>
          <w:sz w:val="21"/>
          <w:szCs w:val="21"/>
        </w:rPr>
      </w:pPr>
      <w:r w:rsidRPr="00C95E9E">
        <w:rPr>
          <w:rFonts w:asciiTheme="minorHAnsi" w:hAnsiTheme="minorHAnsi" w:cstheme="minorHAnsi"/>
          <w:sz w:val="21"/>
          <w:szCs w:val="21"/>
        </w:rPr>
        <w:t>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17960C1" w14:textId="77777777" w:rsidR="007E7EF7" w:rsidRPr="00C95E9E" w:rsidRDefault="007E7EF7" w:rsidP="00D53393">
      <w:pPr>
        <w:numPr>
          <w:ilvl w:val="2"/>
          <w:numId w:val="38"/>
        </w:numPr>
        <w:tabs>
          <w:tab w:val="left" w:pos="851"/>
        </w:tabs>
        <w:suppressAutoHyphens w:val="0"/>
        <w:spacing w:line="300" w:lineRule="atLeast"/>
        <w:ind w:left="851" w:right="20"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składa wraz z ofertą </w:t>
      </w:r>
      <w:r w:rsidRPr="00C95E9E">
        <w:rPr>
          <w:rFonts w:asciiTheme="minorHAnsi" w:hAnsiTheme="minorHAnsi" w:cstheme="minorHAnsi"/>
          <w:b/>
          <w:sz w:val="21"/>
          <w:szCs w:val="21"/>
        </w:rPr>
        <w:t>Jednolity Europejski Dokument Zamówienia (JEDZ)</w:t>
      </w:r>
      <w:r w:rsidRPr="00C95E9E">
        <w:rPr>
          <w:rFonts w:asciiTheme="minorHAnsi" w:hAnsiTheme="minorHAnsi" w:cstheme="minorHAnsi"/>
          <w:sz w:val="21"/>
          <w:szCs w:val="21"/>
        </w:rPr>
        <w:t xml:space="preserve"> dotyczący tych podmiotów, w zakresie wskazanym w Części II Sekcji C formularza JEDZ (</w:t>
      </w:r>
      <w:r w:rsidRPr="00C95E9E">
        <w:rPr>
          <w:rFonts w:asciiTheme="minorHAnsi" w:hAnsiTheme="minorHAnsi" w:cstheme="minorHAnsi"/>
          <w:i/>
          <w:sz w:val="21"/>
          <w:szCs w:val="21"/>
        </w:rPr>
        <w:t>Informacje na temat polegania na zdolności innych podmiotów</w:t>
      </w:r>
      <w:r w:rsidRPr="00C95E9E">
        <w:rPr>
          <w:rFonts w:asciiTheme="minorHAnsi" w:hAnsiTheme="minorHAnsi" w:cstheme="minorHAnsi"/>
          <w:sz w:val="21"/>
          <w:szCs w:val="21"/>
        </w:rPr>
        <w:t xml:space="preserve">), </w:t>
      </w:r>
    </w:p>
    <w:p w14:paraId="0881C4FA" w14:textId="77777777" w:rsidR="007E7EF7" w:rsidRPr="00C95E9E" w:rsidRDefault="007E7EF7" w:rsidP="00D53393">
      <w:pPr>
        <w:numPr>
          <w:ilvl w:val="2"/>
          <w:numId w:val="38"/>
        </w:numPr>
        <w:suppressAutoHyphens w:val="0"/>
        <w:spacing w:line="300" w:lineRule="atLeast"/>
        <w:ind w:left="851"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składa wraz z ofertą Oświadczenie podmiotu udostępniającego wg wzoru stanowiącego </w:t>
      </w:r>
      <w:r w:rsidRPr="00C95E9E">
        <w:rPr>
          <w:rFonts w:asciiTheme="minorHAnsi" w:hAnsiTheme="minorHAnsi" w:cstheme="minorHAnsi"/>
          <w:b/>
          <w:bCs/>
          <w:sz w:val="21"/>
          <w:szCs w:val="21"/>
        </w:rPr>
        <w:t xml:space="preserve">Załącznik nr 3b </w:t>
      </w:r>
      <w:r w:rsidRPr="00C95E9E">
        <w:rPr>
          <w:rFonts w:asciiTheme="minorHAnsi" w:hAnsiTheme="minorHAnsi" w:cstheme="minorHAnsi"/>
          <w:sz w:val="21"/>
          <w:szCs w:val="21"/>
        </w:rPr>
        <w:t xml:space="preserve">do SWZ, </w:t>
      </w:r>
    </w:p>
    <w:p w14:paraId="756E5DC5" w14:textId="171C43E8" w:rsidR="007E7EF7" w:rsidRPr="00C95E9E" w:rsidRDefault="007E7EF7" w:rsidP="00D53393">
      <w:pPr>
        <w:numPr>
          <w:ilvl w:val="2"/>
          <w:numId w:val="38"/>
        </w:numPr>
        <w:shd w:val="clear" w:color="auto" w:fill="FFFFFF"/>
        <w:tabs>
          <w:tab w:val="left" w:pos="284"/>
          <w:tab w:val="left" w:pos="851"/>
        </w:tabs>
        <w:suppressAutoHyphens w:val="0"/>
        <w:autoSpaceDE w:val="0"/>
        <w:autoSpaceDN w:val="0"/>
        <w:adjustRightInd w:val="0"/>
        <w:spacing w:line="300" w:lineRule="atLeast"/>
        <w:ind w:left="851" w:right="20" w:hanging="295"/>
        <w:jc w:val="both"/>
        <w:rPr>
          <w:rFonts w:asciiTheme="minorHAnsi" w:hAnsiTheme="minorHAnsi" w:cstheme="minorHAnsi"/>
          <w:sz w:val="21"/>
          <w:szCs w:val="21"/>
        </w:rPr>
      </w:pPr>
      <w:r w:rsidRPr="00C95E9E">
        <w:rPr>
          <w:rFonts w:asciiTheme="minorHAnsi" w:hAnsiTheme="minorHAnsi" w:cstheme="minorHAnsi"/>
          <w:sz w:val="21"/>
          <w:szCs w:val="21"/>
        </w:rPr>
        <w:t xml:space="preserve">przedkłada (na wezwanie) w odniesieniu do tych podmiotów, w celu wykazania braku podstaw do wykluczenia, oświadczenia i dokumenty wskazane w pkt </w:t>
      </w:r>
      <w:r w:rsidR="001974AE" w:rsidRPr="00C95E9E">
        <w:rPr>
          <w:rFonts w:asciiTheme="minorHAnsi" w:hAnsiTheme="minorHAnsi" w:cstheme="minorHAnsi"/>
          <w:sz w:val="21"/>
          <w:szCs w:val="21"/>
        </w:rPr>
        <w:t>8</w:t>
      </w:r>
      <w:r w:rsidRPr="00C95E9E">
        <w:rPr>
          <w:rFonts w:asciiTheme="minorHAnsi" w:hAnsiTheme="minorHAnsi" w:cstheme="minorHAnsi"/>
          <w:sz w:val="21"/>
          <w:szCs w:val="21"/>
        </w:rPr>
        <w:t xml:space="preserve">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1, 3, </w:t>
      </w:r>
      <w:r w:rsidR="00000697">
        <w:rPr>
          <w:rFonts w:asciiTheme="minorHAnsi" w:hAnsiTheme="minorHAnsi" w:cstheme="minorHAnsi"/>
          <w:sz w:val="21"/>
          <w:szCs w:val="21"/>
        </w:rPr>
        <w:t>6</w:t>
      </w:r>
      <w:r w:rsidRPr="00C95E9E">
        <w:rPr>
          <w:rFonts w:asciiTheme="minorHAnsi" w:hAnsiTheme="minorHAnsi" w:cstheme="minorHAnsi"/>
          <w:sz w:val="21"/>
          <w:szCs w:val="21"/>
        </w:rPr>
        <w:t xml:space="preserve"> niniejszego Rozdziału SWZ.</w:t>
      </w:r>
    </w:p>
    <w:p w14:paraId="26103C30" w14:textId="77777777" w:rsidR="007E7EF7" w:rsidRPr="00C95E9E" w:rsidRDefault="007E7EF7" w:rsidP="00D53393">
      <w:pPr>
        <w:numPr>
          <w:ilvl w:val="2"/>
          <w:numId w:val="38"/>
        </w:numPr>
        <w:shd w:val="clear" w:color="auto" w:fill="FFFFFF"/>
        <w:tabs>
          <w:tab w:val="left" w:pos="284"/>
          <w:tab w:val="left" w:pos="851"/>
        </w:tabs>
        <w:suppressAutoHyphens w:val="0"/>
        <w:autoSpaceDE w:val="0"/>
        <w:autoSpaceDN w:val="0"/>
        <w:adjustRightInd w:val="0"/>
        <w:spacing w:line="300" w:lineRule="atLeast"/>
        <w:ind w:left="851" w:right="20" w:hanging="295"/>
        <w:jc w:val="both"/>
        <w:rPr>
          <w:rFonts w:asciiTheme="minorHAnsi" w:hAnsiTheme="minorHAnsi" w:cstheme="minorHAnsi"/>
          <w:sz w:val="21"/>
          <w:szCs w:val="21"/>
        </w:rPr>
      </w:pPr>
      <w:r w:rsidRPr="00C95E9E">
        <w:rPr>
          <w:rFonts w:asciiTheme="minorHAnsi" w:hAnsiTheme="minorHAnsi" w:cstheme="minorHAnsi"/>
          <w:sz w:val="21"/>
          <w:szCs w:val="21"/>
        </w:rPr>
        <w:t xml:space="preserve">wraz z własnym oświadczeniem JEDZ, składa także (wraz z ofertą) oświadczenie </w:t>
      </w:r>
      <w:r w:rsidRPr="00C95E9E">
        <w:rPr>
          <w:rFonts w:asciiTheme="minorHAnsi" w:hAnsiTheme="minorHAnsi" w:cstheme="minorHAnsi"/>
          <w:b/>
          <w:bCs/>
          <w:sz w:val="21"/>
          <w:szCs w:val="21"/>
        </w:rPr>
        <w:t>JEDZ podmiotu udostępniającego zasoby</w:t>
      </w:r>
      <w:r w:rsidRPr="00C95E9E">
        <w:rPr>
          <w:rFonts w:asciiTheme="minorHAnsi" w:hAnsiTheme="minorHAnsi" w:cstheme="minorHAnsi"/>
          <w:sz w:val="21"/>
          <w:szCs w:val="21"/>
        </w:rPr>
        <w:t>, potwierdzające brak podstaw wykluczenia tego podmiotu oraz odpowiednio spełnianie warunków udziału w postępowaniu, w zakresie, w jakim wykonawca powołuje się na jego zasoby.</w:t>
      </w:r>
    </w:p>
    <w:p w14:paraId="57E1CD63" w14:textId="5CAB5451" w:rsidR="007E7EF7" w:rsidRPr="00C95E9E" w:rsidRDefault="005737CB" w:rsidP="00C95E9E">
      <w:pPr>
        <w:numPr>
          <w:ilvl w:val="0"/>
          <w:numId w:val="11"/>
        </w:numPr>
        <w:tabs>
          <w:tab w:val="left" w:pos="284"/>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zastrzega, że w celu oceny, czy wykonawca, którego oferta uznana zostanie za najkorzystniejszą nie podlega wykluczeniu na podstawie art. 7 ust.1 </w:t>
      </w:r>
      <w:r w:rsidR="001974AE" w:rsidRPr="00C95E9E">
        <w:rPr>
          <w:rFonts w:asciiTheme="minorHAnsi" w:hAnsiTheme="minorHAnsi" w:cstheme="minorHAnsi"/>
          <w:sz w:val="21"/>
          <w:szCs w:val="21"/>
        </w:rPr>
        <w:t>u</w:t>
      </w:r>
      <w:r w:rsidRPr="00C95E9E">
        <w:rPr>
          <w:rFonts w:asciiTheme="minorHAnsi" w:hAnsiTheme="minorHAnsi" w:cstheme="minorHAnsi"/>
          <w:sz w:val="21"/>
          <w:szCs w:val="21"/>
        </w:rPr>
        <w:t>stawy sankcyjnej oraz że nie zachodzą wobec niego okoliczności uniemożliwiające udzielenie zamówienia w związku z treścią art. 5k Rozporządzenia (UE) nr 833/2014, ma prawo wezwać wykonawcę na każdym etapie postępowania do złożenia dokumentów, oświadczeń lub innych środków dowodowych</w:t>
      </w:r>
      <w:r w:rsidR="007E7EF7" w:rsidRPr="00C95E9E">
        <w:rPr>
          <w:rFonts w:asciiTheme="minorHAnsi" w:hAnsiTheme="minorHAnsi" w:cstheme="minorHAnsi"/>
          <w:sz w:val="21"/>
          <w:szCs w:val="21"/>
        </w:rPr>
        <w:t>.</w:t>
      </w:r>
    </w:p>
    <w:p w14:paraId="0C91218A" w14:textId="358A1C79" w:rsidR="007E7EF7" w:rsidRPr="00C95E9E" w:rsidRDefault="007E7EF7" w:rsidP="00C95E9E">
      <w:pPr>
        <w:numPr>
          <w:ilvl w:val="0"/>
          <w:numId w:val="11"/>
        </w:numPr>
        <w:tabs>
          <w:tab w:val="left" w:pos="284"/>
        </w:tabs>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nie może, po upływie terminu składania ofert, powoływać się na zdolności podmiotów udostępniających zasoby, jeżeli na etapie składania ofert nie polegał on w danym zakresie na zdolnościach lub sytuacji podmiotów udostępniających zasoby</w:t>
      </w:r>
      <w:r w:rsidRPr="00C95E9E">
        <w:rPr>
          <w:rFonts w:asciiTheme="minorHAnsi" w:hAnsiTheme="minorHAnsi" w:cstheme="minorHAnsi"/>
          <w:sz w:val="21"/>
          <w:szCs w:val="21"/>
          <w:shd w:val="clear" w:color="auto" w:fill="FFFFFF"/>
        </w:rPr>
        <w:t>.</w:t>
      </w:r>
    </w:p>
    <w:p w14:paraId="36C0650E" w14:textId="3670BEED" w:rsidR="007E7EF7" w:rsidRPr="00C95E9E" w:rsidRDefault="007E7EF7" w:rsidP="00C95E9E">
      <w:pPr>
        <w:shd w:val="clear" w:color="auto" w:fill="FFFFFF"/>
        <w:tabs>
          <w:tab w:val="left" w:pos="284"/>
        </w:tabs>
        <w:suppressAutoHyphens w:val="0"/>
        <w:autoSpaceDE w:val="0"/>
        <w:autoSpaceDN w:val="0"/>
        <w:adjustRightInd w:val="0"/>
        <w:spacing w:line="300" w:lineRule="atLeast"/>
        <w:ind w:left="360" w:hanging="76"/>
        <w:jc w:val="both"/>
        <w:rPr>
          <w:rFonts w:asciiTheme="minorHAnsi" w:hAnsiTheme="minorHAnsi" w:cstheme="minorHAnsi"/>
          <w:sz w:val="21"/>
          <w:szCs w:val="21"/>
        </w:rPr>
      </w:pPr>
      <w:r w:rsidRPr="00C95E9E">
        <w:rPr>
          <w:rFonts w:asciiTheme="minorHAnsi" w:hAnsiTheme="minorHAnsi" w:cstheme="minorHAnsi"/>
          <w:sz w:val="21"/>
          <w:szCs w:val="21"/>
        </w:rPr>
        <w:t xml:space="preserve">Wykluczenie wykonawcy następuje zgodnie z art. 111 </w:t>
      </w:r>
      <w:r w:rsidR="005737C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w:t>
      </w:r>
    </w:p>
    <w:p w14:paraId="4D432127" w14:textId="77777777" w:rsidR="001B7AE7" w:rsidRPr="00C95E9E" w:rsidRDefault="001B7AE7" w:rsidP="00C95E9E">
      <w:pPr>
        <w:pStyle w:val="Akapitzlist"/>
        <w:shd w:val="clear" w:color="auto" w:fill="FFFFFF"/>
        <w:tabs>
          <w:tab w:val="left" w:pos="284"/>
        </w:tabs>
        <w:spacing w:line="300" w:lineRule="atLeast"/>
        <w:ind w:left="0"/>
        <w:jc w:val="both"/>
        <w:rPr>
          <w:rFonts w:asciiTheme="minorHAnsi" w:hAnsiTheme="minorHAnsi" w:cstheme="minorHAnsi"/>
          <w:sz w:val="21"/>
          <w:szCs w:val="21"/>
        </w:rPr>
      </w:pPr>
    </w:p>
    <w:p w14:paraId="235BAA37"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23" w:name="_Toc140058526"/>
      <w:bookmarkStart w:id="24" w:name="_Hlk60530447"/>
      <w:r w:rsidRPr="00C95E9E">
        <w:rPr>
          <w:rFonts w:asciiTheme="minorHAnsi" w:hAnsiTheme="minorHAnsi" w:cstheme="minorHAnsi"/>
          <w:szCs w:val="21"/>
        </w:rPr>
        <w:t>INFORMACJE O SPOSOBIE I ŚRODKACH KOMUNIKACJI, PRZY UŻYCIU KTÓRYCH ZAMAWIAJĄCY BĘDZIE KOMUNIKOWAŁ SIĘ Z WYKONAWCAMI</w:t>
      </w:r>
      <w:bookmarkEnd w:id="23"/>
    </w:p>
    <w:p w14:paraId="0E9DB9AE" w14:textId="77777777" w:rsidR="001B7AE7" w:rsidRPr="00C95E9E" w:rsidRDefault="001B7AE7" w:rsidP="00C95E9E">
      <w:pPr>
        <w:tabs>
          <w:tab w:val="left" w:pos="709"/>
        </w:tabs>
        <w:spacing w:line="300" w:lineRule="atLeast"/>
        <w:ind w:left="709"/>
        <w:jc w:val="both"/>
        <w:rPr>
          <w:rFonts w:asciiTheme="minorHAnsi" w:hAnsiTheme="minorHAnsi" w:cstheme="minorHAnsi"/>
          <w:b/>
          <w:bCs/>
          <w:sz w:val="21"/>
          <w:szCs w:val="21"/>
        </w:rPr>
      </w:pPr>
    </w:p>
    <w:p w14:paraId="00E545C7" w14:textId="069C62A4" w:rsidR="00E44192" w:rsidRPr="00C95E9E" w:rsidRDefault="003466F0" w:rsidP="00D53393">
      <w:pPr>
        <w:numPr>
          <w:ilvl w:val="3"/>
          <w:numId w:val="31"/>
        </w:numPr>
        <w:tabs>
          <w:tab w:val="left" w:pos="284"/>
          <w:tab w:val="left" w:pos="8080"/>
        </w:tabs>
        <w:spacing w:line="300" w:lineRule="atLeast"/>
        <w:ind w:left="284" w:hanging="284"/>
        <w:jc w:val="both"/>
        <w:rPr>
          <w:rFonts w:asciiTheme="minorHAnsi" w:eastAsia="Calibri" w:hAnsiTheme="minorHAnsi" w:cstheme="minorHAnsi"/>
          <w:b/>
          <w:sz w:val="21"/>
          <w:szCs w:val="21"/>
          <w:u w:val="single"/>
          <w:lang w:eastAsia="zh-CN"/>
        </w:rPr>
      </w:pPr>
      <w:r w:rsidRPr="00C95E9E">
        <w:rPr>
          <w:rFonts w:asciiTheme="minorHAnsi" w:eastAsia="Calibri" w:hAnsiTheme="minorHAnsi" w:cstheme="minorHAnsi"/>
          <w:sz w:val="21"/>
          <w:szCs w:val="21"/>
          <w:lang w:eastAsia="zh-CN"/>
        </w:rPr>
        <w:t xml:space="preserve">Komunikacja między zamawiającym i wykonawcą odbywa się przy użyciu środków komunikacji elektronicznej w rozumieniu ustawy z dnia 18 lipca 2002 r. o świadczeniu usług drogą elektroniczną za </w:t>
      </w:r>
      <w:r w:rsidRPr="00C95E9E">
        <w:rPr>
          <w:rFonts w:asciiTheme="minorHAnsi" w:eastAsia="Calibri" w:hAnsiTheme="minorHAnsi" w:cstheme="minorHAnsi"/>
          <w:sz w:val="21"/>
          <w:szCs w:val="21"/>
          <w:lang w:eastAsia="zh-CN"/>
        </w:rPr>
        <w:lastRenderedPageBreak/>
        <w:t xml:space="preserve">pośrednictwem formularza </w:t>
      </w:r>
      <w:r w:rsidRPr="00C95E9E">
        <w:rPr>
          <w:rFonts w:asciiTheme="minorHAnsi" w:eastAsia="Calibri" w:hAnsiTheme="minorHAnsi" w:cstheme="minorHAnsi"/>
          <w:bCs/>
          <w:sz w:val="21"/>
          <w:szCs w:val="21"/>
          <w:lang w:eastAsia="zh-CN"/>
        </w:rPr>
        <w:t>"</w:t>
      </w:r>
      <w:r w:rsidRPr="00C95E9E">
        <w:rPr>
          <w:rFonts w:asciiTheme="minorHAnsi" w:eastAsia="Calibri" w:hAnsiTheme="minorHAnsi" w:cstheme="minorHAnsi"/>
          <w:bCs/>
          <w:i/>
          <w:iCs/>
          <w:sz w:val="21"/>
          <w:szCs w:val="21"/>
          <w:lang w:eastAsia="zh-CN"/>
        </w:rPr>
        <w:t>Wyślij wiadomość do zamawiającego</w:t>
      </w:r>
      <w:r w:rsidRPr="00C95E9E">
        <w:rPr>
          <w:rFonts w:asciiTheme="minorHAnsi" w:eastAsia="Calibri" w:hAnsiTheme="minorHAnsi" w:cstheme="minorHAnsi"/>
          <w:bCs/>
          <w:sz w:val="21"/>
          <w:szCs w:val="21"/>
          <w:lang w:eastAsia="zh-CN"/>
        </w:rPr>
        <w:t>"</w:t>
      </w:r>
      <w:r w:rsidRPr="00C95E9E">
        <w:rPr>
          <w:rFonts w:asciiTheme="minorHAnsi" w:eastAsia="Calibri" w:hAnsiTheme="minorHAnsi" w:cstheme="minorHAnsi"/>
          <w:sz w:val="21"/>
          <w:szCs w:val="21"/>
          <w:lang w:eastAsia="zh-CN"/>
        </w:rPr>
        <w:t xml:space="preserve"> dostępnego na stronie internetowej</w:t>
      </w:r>
      <w:r w:rsidR="00824AF4" w:rsidRPr="00C95E9E">
        <w:rPr>
          <w:rFonts w:asciiTheme="minorHAnsi" w:eastAsia="Calibri" w:hAnsiTheme="minorHAnsi" w:cstheme="minorHAnsi"/>
          <w:sz w:val="21"/>
          <w:szCs w:val="21"/>
          <w:lang w:eastAsia="zh-CN"/>
        </w:rPr>
        <w:t xml:space="preserve"> prowadzonego postępowania</w:t>
      </w:r>
      <w:r w:rsidRPr="00C95E9E">
        <w:rPr>
          <w:rFonts w:asciiTheme="minorHAnsi" w:eastAsia="Calibri" w:hAnsiTheme="minorHAnsi" w:cstheme="minorHAnsi"/>
          <w:sz w:val="21"/>
          <w:szCs w:val="21"/>
          <w:lang w:eastAsia="zh-CN"/>
        </w:rPr>
        <w:t xml:space="preserve">: </w:t>
      </w:r>
      <w:hyperlink r:id="rId11" w:history="1">
        <w:r w:rsidR="00865969" w:rsidRPr="000474EB">
          <w:rPr>
            <w:rStyle w:val="Hipercze"/>
            <w:rFonts w:asciiTheme="minorHAnsi" w:hAnsiTheme="minorHAnsi" w:cstheme="minorHAnsi"/>
            <w:sz w:val="21"/>
            <w:szCs w:val="21"/>
          </w:rPr>
          <w:t>https://platformazakupowa.pl/transakcja/793565</w:t>
        </w:r>
      </w:hyperlink>
      <w:r w:rsidR="00865969">
        <w:rPr>
          <w:rFonts w:asciiTheme="minorHAnsi" w:hAnsiTheme="minorHAnsi" w:cstheme="minorHAnsi"/>
          <w:sz w:val="21"/>
          <w:szCs w:val="21"/>
        </w:rPr>
        <w:t xml:space="preserve"> </w:t>
      </w:r>
    </w:p>
    <w:p w14:paraId="1E890F5A" w14:textId="77777777" w:rsidR="003466F0" w:rsidRPr="00C95E9E" w:rsidRDefault="003466F0" w:rsidP="00C95E9E">
      <w:pPr>
        <w:tabs>
          <w:tab w:val="left" w:pos="284"/>
          <w:tab w:val="left" w:pos="8080"/>
        </w:tabs>
        <w:spacing w:line="300" w:lineRule="atLeast"/>
        <w:ind w:left="284"/>
        <w:jc w:val="both"/>
        <w:rPr>
          <w:rFonts w:asciiTheme="minorHAnsi" w:eastAsia="Calibri" w:hAnsiTheme="minorHAnsi" w:cstheme="minorHAnsi"/>
          <w:sz w:val="21"/>
          <w:szCs w:val="21"/>
          <w:lang w:eastAsia="zh-CN"/>
        </w:rPr>
      </w:pPr>
      <w:r w:rsidRPr="00C95E9E">
        <w:rPr>
          <w:rFonts w:asciiTheme="minorHAnsi" w:eastAsia="Calibri" w:hAnsiTheme="minorHAnsi" w:cstheme="minorHAnsi"/>
          <w:b/>
          <w:bCs/>
          <w:sz w:val="21"/>
          <w:szCs w:val="21"/>
          <w:lang w:eastAsia="zh-CN"/>
        </w:rPr>
        <w:t>Ofertę (w szczególności Formularz oferty) wykonawca może złożyć wyłącznie za pośrednictwem Platformy Zakupowej</w:t>
      </w:r>
      <w:r w:rsidRPr="00C95E9E">
        <w:rPr>
          <w:rFonts w:asciiTheme="minorHAnsi" w:eastAsia="Calibri" w:hAnsiTheme="minorHAnsi" w:cstheme="minorHAnsi"/>
          <w:sz w:val="21"/>
          <w:szCs w:val="21"/>
          <w:lang w:eastAsia="zh-CN"/>
        </w:rPr>
        <w:t xml:space="preserve">. </w:t>
      </w:r>
    </w:p>
    <w:p w14:paraId="0B1EAFFD"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hAnsiTheme="minorHAnsi" w:cstheme="minorHAnsi"/>
          <w:sz w:val="21"/>
          <w:szCs w:val="21"/>
        </w:rPr>
        <w:t xml:space="preserve">Zamawiający, zgodnie z </w:t>
      </w:r>
      <w:r w:rsidRPr="00C95E9E">
        <w:rPr>
          <w:rFonts w:asciiTheme="minorHAnsi" w:hAnsiTheme="minorHAnsi" w:cstheme="minorHAnsi"/>
          <w:i/>
          <w:iCs/>
          <w:sz w:val="21"/>
          <w:szCs w:val="21"/>
        </w:rPr>
        <w:t>Rozporządzeniem PRM</w:t>
      </w:r>
      <w:r w:rsidRPr="00C95E9E">
        <w:rPr>
          <w:rFonts w:asciiTheme="minorHAnsi" w:hAnsiTheme="minorHAnsi" w:cstheme="minorHAnsi"/>
          <w:sz w:val="21"/>
          <w:szCs w:val="21"/>
        </w:rPr>
        <w:t xml:space="preserve"> określa niezbędne wymagania sprzętowo - aplikacyjne umożliwiające pracę na platformazakupowa.pl, tj.: </w:t>
      </w:r>
    </w:p>
    <w:p w14:paraId="33522A8B" w14:textId="77777777" w:rsidR="003466F0" w:rsidRPr="00C95E9E" w:rsidRDefault="003466F0" w:rsidP="00D53393">
      <w:pPr>
        <w:numPr>
          <w:ilvl w:val="0"/>
          <w:numId w:val="30"/>
        </w:numPr>
        <w:spacing w:line="300" w:lineRule="atLeast"/>
        <w:ind w:left="709" w:hanging="283"/>
        <w:contextualSpacing/>
        <w:jc w:val="both"/>
        <w:textAlignment w:val="baseline"/>
        <w:rPr>
          <w:rFonts w:asciiTheme="minorHAnsi" w:hAnsiTheme="minorHAnsi" w:cstheme="minorHAnsi"/>
          <w:sz w:val="21"/>
          <w:szCs w:val="21"/>
        </w:rPr>
      </w:pPr>
      <w:r w:rsidRPr="00C95E9E">
        <w:rPr>
          <w:rFonts w:asciiTheme="minorHAnsi" w:hAnsiTheme="minorHAnsi" w:cstheme="minorHAnsi"/>
          <w:sz w:val="21"/>
          <w:szCs w:val="21"/>
        </w:rPr>
        <w:t xml:space="preserve">stały dostęp do sieci Internet o gwarantowanej przepustowości nie mniejszej niż 512 </w:t>
      </w:r>
      <w:proofErr w:type="spellStart"/>
      <w:r w:rsidRPr="00C95E9E">
        <w:rPr>
          <w:rFonts w:asciiTheme="minorHAnsi" w:hAnsiTheme="minorHAnsi" w:cstheme="minorHAnsi"/>
          <w:sz w:val="21"/>
          <w:szCs w:val="21"/>
        </w:rPr>
        <w:t>kb</w:t>
      </w:r>
      <w:proofErr w:type="spellEnd"/>
      <w:r w:rsidRPr="00C95E9E">
        <w:rPr>
          <w:rFonts w:asciiTheme="minorHAnsi" w:hAnsiTheme="minorHAnsi" w:cstheme="minorHAnsi"/>
          <w:sz w:val="21"/>
          <w:szCs w:val="21"/>
        </w:rPr>
        <w:t xml:space="preserve">/s, </w:t>
      </w:r>
    </w:p>
    <w:p w14:paraId="7236E1B9" w14:textId="77777777" w:rsidR="003466F0" w:rsidRPr="00C95E9E" w:rsidRDefault="003466F0" w:rsidP="00D53393">
      <w:pPr>
        <w:numPr>
          <w:ilvl w:val="0"/>
          <w:numId w:val="30"/>
        </w:numPr>
        <w:spacing w:line="300" w:lineRule="atLeast"/>
        <w:ind w:left="709" w:hanging="283"/>
        <w:contextualSpacing/>
        <w:jc w:val="both"/>
        <w:textAlignment w:val="baseline"/>
        <w:rPr>
          <w:rFonts w:asciiTheme="minorHAnsi" w:hAnsiTheme="minorHAnsi" w:cstheme="minorHAnsi"/>
          <w:sz w:val="21"/>
          <w:szCs w:val="21"/>
        </w:rPr>
      </w:pPr>
      <w:r w:rsidRPr="00C95E9E">
        <w:rPr>
          <w:rFonts w:asciiTheme="minorHAnsi" w:hAnsiTheme="minorHAnsi"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sidRPr="00C95E9E">
        <w:rPr>
          <w:rFonts w:asciiTheme="minorHAnsi" w:hAnsiTheme="minorHAnsi" w:cstheme="minorHAnsi"/>
          <w:sz w:val="21"/>
          <w:szCs w:val="21"/>
        </w:rPr>
        <w:t>cookies</w:t>
      </w:r>
      <w:proofErr w:type="spellEnd"/>
      <w:r w:rsidRPr="00C95E9E">
        <w:rPr>
          <w:rFonts w:asciiTheme="minorHAnsi" w:hAnsiTheme="minorHAnsi" w:cstheme="minorHAnsi"/>
          <w:sz w:val="21"/>
          <w:szCs w:val="21"/>
        </w:rPr>
        <w:t>”,</w:t>
      </w:r>
    </w:p>
    <w:p w14:paraId="3E7E5E22" w14:textId="77777777" w:rsidR="003466F0" w:rsidRPr="00C95E9E" w:rsidRDefault="003466F0" w:rsidP="00D53393">
      <w:pPr>
        <w:numPr>
          <w:ilvl w:val="0"/>
          <w:numId w:val="30"/>
        </w:numPr>
        <w:spacing w:line="300" w:lineRule="atLeast"/>
        <w:ind w:left="709" w:hanging="283"/>
        <w:contextualSpacing/>
        <w:jc w:val="both"/>
        <w:textAlignment w:val="baseline"/>
        <w:rPr>
          <w:rFonts w:asciiTheme="minorHAnsi" w:hAnsiTheme="minorHAnsi" w:cstheme="minorHAnsi"/>
          <w:sz w:val="21"/>
          <w:szCs w:val="21"/>
        </w:rPr>
      </w:pPr>
      <w:r w:rsidRPr="00C95E9E">
        <w:rPr>
          <w:rFonts w:asciiTheme="minorHAnsi" w:hAnsiTheme="minorHAnsi" w:cstheme="minorHAnsi"/>
          <w:sz w:val="21"/>
          <w:szCs w:val="21"/>
        </w:rPr>
        <w:t>wyświetlacz ekranowy umożliwiający pracę w rozdzielczości nie niższej niż 1024x768 pikseli,</w:t>
      </w:r>
    </w:p>
    <w:p w14:paraId="10EE15CC" w14:textId="77777777" w:rsidR="003466F0" w:rsidRPr="00C95E9E" w:rsidRDefault="003466F0" w:rsidP="00D53393">
      <w:pPr>
        <w:numPr>
          <w:ilvl w:val="0"/>
          <w:numId w:val="30"/>
        </w:numPr>
        <w:spacing w:line="300" w:lineRule="atLeast"/>
        <w:ind w:left="709" w:hanging="283"/>
        <w:contextualSpacing/>
        <w:jc w:val="both"/>
        <w:textAlignment w:val="baseline"/>
        <w:rPr>
          <w:rFonts w:asciiTheme="minorHAnsi" w:hAnsiTheme="minorHAnsi" w:cstheme="minorHAnsi"/>
          <w:sz w:val="21"/>
          <w:szCs w:val="21"/>
        </w:rPr>
      </w:pPr>
      <w:r w:rsidRPr="00C95E9E">
        <w:rPr>
          <w:rFonts w:asciiTheme="minorHAnsi" w:hAnsiTheme="minorHAnsi" w:cstheme="minorHAnsi"/>
          <w:sz w:val="21"/>
          <w:szCs w:val="21"/>
        </w:rPr>
        <w:t>zainstalowane oprogramowanie do odczytu plików w formacie .pdf.</w:t>
      </w:r>
    </w:p>
    <w:p w14:paraId="18C6E59D" w14:textId="77777777" w:rsidR="003466F0" w:rsidRPr="00C95E9E" w:rsidRDefault="003466F0" w:rsidP="00D53393">
      <w:pPr>
        <w:numPr>
          <w:ilvl w:val="0"/>
          <w:numId w:val="30"/>
        </w:numPr>
        <w:spacing w:line="300" w:lineRule="atLeast"/>
        <w:ind w:left="709" w:hanging="283"/>
        <w:contextualSpacing/>
        <w:jc w:val="both"/>
        <w:textAlignment w:val="baseline"/>
        <w:rPr>
          <w:rFonts w:asciiTheme="minorHAnsi" w:hAnsiTheme="minorHAnsi" w:cstheme="minorHAnsi"/>
          <w:sz w:val="21"/>
          <w:szCs w:val="21"/>
        </w:rPr>
      </w:pPr>
      <w:r w:rsidRPr="00C95E9E">
        <w:rPr>
          <w:rFonts w:asciiTheme="minorHAnsi" w:hAnsiTheme="minorHAnsi" w:cstheme="minorHAnsi"/>
          <w:sz w:val="21"/>
          <w:szCs w:val="21"/>
        </w:rPr>
        <w:t>szyfrowanie na PlatformaZakupowa.pl odbywa się za pomocą protokołu TLS 1.3.</w:t>
      </w:r>
    </w:p>
    <w:p w14:paraId="21637BD9" w14:textId="77777777" w:rsidR="003466F0" w:rsidRPr="00C95E9E" w:rsidRDefault="003466F0" w:rsidP="00D53393">
      <w:pPr>
        <w:numPr>
          <w:ilvl w:val="0"/>
          <w:numId w:val="30"/>
        </w:numPr>
        <w:spacing w:line="300" w:lineRule="atLeast"/>
        <w:ind w:left="709" w:hanging="283"/>
        <w:contextualSpacing/>
        <w:jc w:val="both"/>
        <w:textAlignment w:val="baseline"/>
        <w:rPr>
          <w:rFonts w:asciiTheme="minorHAnsi" w:hAnsiTheme="minorHAnsi" w:cstheme="minorHAnsi"/>
          <w:sz w:val="21"/>
          <w:szCs w:val="21"/>
        </w:rPr>
      </w:pPr>
      <w:r w:rsidRPr="00C95E9E">
        <w:rPr>
          <w:rFonts w:asciiTheme="minorHAnsi" w:hAnsiTheme="minorHAnsi" w:cstheme="minorHAnsi"/>
          <w:sz w:val="21"/>
          <w:szCs w:val="21"/>
        </w:rPr>
        <w:t>oznaczenie czasu odbioru danych przez Platformę Zakupową stanowi datę oraz dokładny czas (</w:t>
      </w:r>
      <w:proofErr w:type="spellStart"/>
      <w:r w:rsidRPr="00C95E9E">
        <w:rPr>
          <w:rFonts w:asciiTheme="minorHAnsi" w:hAnsiTheme="minorHAnsi" w:cstheme="minorHAnsi"/>
          <w:sz w:val="21"/>
          <w:szCs w:val="21"/>
        </w:rPr>
        <w:t>hh:mm:ss</w:t>
      </w:r>
      <w:proofErr w:type="spellEnd"/>
      <w:r w:rsidRPr="00C95E9E">
        <w:rPr>
          <w:rFonts w:asciiTheme="minorHAnsi" w:hAnsiTheme="minorHAnsi" w:cstheme="minorHAnsi"/>
          <w:sz w:val="21"/>
          <w:szCs w:val="21"/>
        </w:rPr>
        <w:t>) generowany wg. czasu lokalnego serwera synchronizowanego z zegarem Głównego Urzędu Miar.</w:t>
      </w:r>
    </w:p>
    <w:p w14:paraId="0092F613"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 datę przekazania (wpływu) oświadczeń, wniosków, zawiadomień oraz informacji przyjmuje się datę ich przesłania za pośrednictwem Platformy Zakupowej poprzez kliknięcie przycisku </w:t>
      </w:r>
      <w:r w:rsidRPr="00C95E9E">
        <w:rPr>
          <w:rFonts w:asciiTheme="minorHAnsi" w:eastAsia="Calibri" w:hAnsiTheme="minorHAnsi" w:cstheme="minorHAnsi"/>
          <w:i/>
          <w:iCs/>
          <w:sz w:val="21"/>
          <w:szCs w:val="21"/>
          <w:lang w:eastAsia="zh-CN"/>
        </w:rPr>
        <w:t>„Wyślij wiadomość do zamawiającego</w:t>
      </w:r>
      <w:r w:rsidRPr="00C95E9E">
        <w:rPr>
          <w:rFonts w:asciiTheme="minorHAnsi" w:eastAsia="Calibri" w:hAnsiTheme="minorHAnsi" w:cstheme="minorHAnsi"/>
          <w:sz w:val="21"/>
          <w:szCs w:val="21"/>
          <w:lang w:eastAsia="zh-CN"/>
        </w:rPr>
        <w:t>” po których pojawi się komunikat, że wiadomość została wysłana do zamawiającego.</w:t>
      </w:r>
    </w:p>
    <w:p w14:paraId="20F6D9E5"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C95E9E">
        <w:rPr>
          <w:rFonts w:asciiTheme="minorHAnsi" w:eastAsia="Calibri" w:hAnsiTheme="minorHAnsi" w:cstheme="minorHAnsi"/>
          <w:i/>
          <w:iCs/>
          <w:sz w:val="21"/>
          <w:szCs w:val="21"/>
          <w:lang w:eastAsia="zh-CN"/>
        </w:rPr>
        <w:t>“Komunikaty</w:t>
      </w:r>
      <w:r w:rsidRPr="00C95E9E">
        <w:rPr>
          <w:rFonts w:asciiTheme="minorHAnsi" w:eastAsia="Calibri" w:hAnsiTheme="minorHAnsi" w:cstheme="minorHAnsi"/>
          <w:sz w:val="21"/>
          <w:szCs w:val="21"/>
          <w:lang w:eastAsia="zh-CN"/>
        </w:rPr>
        <w:t>”. Korespondencja, której zgodnie z obowiązującymi</w:t>
      </w:r>
      <w:r w:rsidRPr="00C95E9E">
        <w:rPr>
          <w:rFonts w:asciiTheme="minorHAnsi" w:hAnsiTheme="minorHAnsi" w:cstheme="minorHAnsi"/>
          <w:sz w:val="21"/>
          <w:szCs w:val="21"/>
        </w:rPr>
        <w:t xml:space="preserve"> </w:t>
      </w:r>
      <w:r w:rsidRPr="00C95E9E">
        <w:rPr>
          <w:rFonts w:asciiTheme="minorHAnsi" w:eastAsia="Calibri" w:hAnsiTheme="minorHAnsi" w:cstheme="minorHAnsi"/>
          <w:sz w:val="21"/>
          <w:szCs w:val="21"/>
          <w:lang w:eastAsia="zh-CN"/>
        </w:rPr>
        <w:t>przepisami adresatem jest konkretny wykonawca, będzie przekazywana w formie elektronicznej za pośrednictwem Platformy Zakupowej do konkretnego wykonawcy.</w:t>
      </w:r>
    </w:p>
    <w:p w14:paraId="3911F95D"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1A2AC671"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W sytuacjach awaryjnych np. w przypadku przerwy w funkcjonowaniu lub awarii lub niedziałania </w:t>
      </w:r>
      <w:hyperlink r:id="rId12">
        <w:r w:rsidRPr="00C95E9E">
          <w:rPr>
            <w:rFonts w:asciiTheme="minorHAnsi" w:eastAsia="Calibri" w:hAnsiTheme="minorHAnsi" w:cstheme="minorHAnsi"/>
            <w:bCs/>
            <w:sz w:val="21"/>
            <w:szCs w:val="21"/>
            <w:lang w:eastAsia="zh-CN"/>
          </w:rPr>
          <w:t>Platformy</w:t>
        </w:r>
      </w:hyperlink>
      <w:r w:rsidRPr="00C95E9E">
        <w:rPr>
          <w:rFonts w:asciiTheme="minorHAnsi" w:eastAsia="Calibri" w:hAnsiTheme="minorHAnsi" w:cstheme="minorHAnsi"/>
          <w:bCs/>
          <w:sz w:val="21"/>
          <w:szCs w:val="21"/>
          <w:lang w:eastAsia="zh-CN"/>
        </w:rPr>
        <w:t xml:space="preserve"> Zakupowej</w:t>
      </w:r>
      <w:r w:rsidRPr="00C95E9E">
        <w:rPr>
          <w:rFonts w:asciiTheme="minorHAnsi" w:eastAsia="Calibri" w:hAnsiTheme="minorHAnsi" w:cstheme="minorHAnsi"/>
          <w:sz w:val="21"/>
          <w:szCs w:val="21"/>
          <w:lang w:eastAsia="zh-CN"/>
        </w:rPr>
        <w:t xml:space="preserve"> wykonawca może również komunikować się z zamawiającym za pomocą poczty elektronicznej, na adres: </w:t>
      </w:r>
      <w:hyperlink r:id="rId13" w:history="1">
        <w:r w:rsidR="00EA5A25" w:rsidRPr="00DF7D3B">
          <w:rPr>
            <w:rStyle w:val="Hipercze"/>
            <w:rFonts w:asciiTheme="minorHAnsi" w:eastAsia="Calibri" w:hAnsiTheme="minorHAnsi" w:cstheme="minorHAnsi"/>
            <w:sz w:val="21"/>
            <w:szCs w:val="21"/>
            <w:lang w:eastAsia="zh-CN"/>
          </w:rPr>
          <w:t>e.malicka@morawica.pl</w:t>
        </w:r>
      </w:hyperlink>
      <w:r w:rsidR="00EA5A25">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sz w:val="21"/>
          <w:szCs w:val="21"/>
          <w:lang w:eastAsia="zh-CN"/>
        </w:rPr>
        <w:t xml:space="preserve">z zastrzeżeniem że </w:t>
      </w:r>
      <w:r w:rsidRPr="00C95E9E">
        <w:rPr>
          <w:rFonts w:asciiTheme="minorHAnsi" w:eastAsia="Calibri" w:hAnsiTheme="minorHAnsi" w:cstheme="minorHAnsi"/>
          <w:b/>
          <w:bCs/>
          <w:sz w:val="21"/>
          <w:szCs w:val="21"/>
          <w:u w:val="single"/>
          <w:lang w:eastAsia="zh-CN"/>
        </w:rPr>
        <w:t>Ofertę (w szczególności Formularz oferty) wykonawca może złożyć wyłącznie za pośrednictwem Platformy Zakupowej</w:t>
      </w:r>
      <w:r w:rsidRPr="00C95E9E">
        <w:rPr>
          <w:rFonts w:asciiTheme="minorHAnsi" w:eastAsia="Calibri" w:hAnsiTheme="minorHAnsi" w:cstheme="minorHAnsi"/>
          <w:sz w:val="21"/>
          <w:szCs w:val="21"/>
          <w:lang w:eastAsia="zh-CN"/>
        </w:rPr>
        <w:t>.</w:t>
      </w:r>
    </w:p>
    <w:p w14:paraId="4832E712"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Dokumenty elektroniczne, oświadczenia lub elektroniczne kopie dokumentów lub oświadczeń składane są przez wykonawcę za pośrednictwem </w:t>
      </w:r>
      <w:r w:rsidRPr="00C95E9E">
        <w:rPr>
          <w:rFonts w:asciiTheme="minorHAnsi" w:eastAsia="Calibri" w:hAnsiTheme="minorHAnsi" w:cstheme="minorHAnsi"/>
          <w:bCs/>
          <w:sz w:val="21"/>
          <w:szCs w:val="21"/>
          <w:lang w:eastAsia="zh-CN"/>
        </w:rPr>
        <w:t>Formularza do komunikacji</w:t>
      </w:r>
      <w:r w:rsidRPr="00C95E9E">
        <w:rPr>
          <w:rFonts w:asciiTheme="minorHAnsi" w:eastAsia="Calibri" w:hAnsiTheme="minorHAnsi" w:cstheme="minorHAnsi"/>
          <w:sz w:val="21"/>
          <w:szCs w:val="21"/>
          <w:lang w:eastAsia="zh-CN"/>
        </w:rPr>
        <w:t xml:space="preserve"> jako załączniki.</w:t>
      </w:r>
    </w:p>
    <w:p w14:paraId="63D787DD" w14:textId="34B30FF2"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Zgodnie z treścią art. 63 ust. 1 </w:t>
      </w:r>
      <w:r w:rsidR="005737CB" w:rsidRPr="00C95E9E">
        <w:rPr>
          <w:rFonts w:asciiTheme="minorHAnsi" w:eastAsia="Calibri" w:hAnsiTheme="minorHAnsi" w:cstheme="minorHAnsi"/>
          <w:sz w:val="21"/>
          <w:szCs w:val="21"/>
          <w:lang w:eastAsia="zh-CN"/>
        </w:rPr>
        <w:t xml:space="preserve">ustawy </w:t>
      </w:r>
      <w:r w:rsidRPr="00C95E9E">
        <w:rPr>
          <w:rFonts w:asciiTheme="minorHAnsi" w:eastAsia="Calibri" w:hAnsiTheme="minorHAnsi" w:cstheme="minorHAnsi"/>
          <w:sz w:val="21"/>
          <w:szCs w:val="21"/>
          <w:lang w:eastAsia="zh-CN"/>
        </w:rPr>
        <w:t xml:space="preserve">Pzp </w:t>
      </w:r>
      <w:r w:rsidRPr="00C95E9E">
        <w:rPr>
          <w:rFonts w:asciiTheme="minorHAnsi" w:eastAsia="Calibri" w:hAnsiTheme="minorHAnsi" w:cstheme="minorHAnsi"/>
          <w:b/>
          <w:bCs/>
          <w:sz w:val="21"/>
          <w:szCs w:val="21"/>
          <w:lang w:eastAsia="zh-CN"/>
        </w:rPr>
        <w:t>Ofertę</w:t>
      </w:r>
      <w:r w:rsidRPr="00C95E9E">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b/>
          <w:bCs/>
          <w:sz w:val="21"/>
          <w:szCs w:val="21"/>
          <w:lang w:eastAsia="zh-CN"/>
        </w:rPr>
        <w:t>oraz</w:t>
      </w:r>
      <w:r w:rsidRPr="00C95E9E">
        <w:rPr>
          <w:rFonts w:asciiTheme="minorHAnsi" w:eastAsia="Calibri" w:hAnsiTheme="minorHAnsi" w:cstheme="minorHAnsi"/>
          <w:sz w:val="21"/>
          <w:szCs w:val="21"/>
          <w:lang w:eastAsia="zh-CN"/>
        </w:rPr>
        <w:t xml:space="preserve"> oświadczenie, o którym mowa w art. 125 ust.1 </w:t>
      </w:r>
      <w:r w:rsidR="005737CB" w:rsidRPr="00C95E9E">
        <w:rPr>
          <w:rFonts w:asciiTheme="minorHAnsi" w:eastAsia="Calibri" w:hAnsiTheme="minorHAnsi" w:cstheme="minorHAnsi"/>
          <w:sz w:val="21"/>
          <w:szCs w:val="21"/>
          <w:lang w:eastAsia="zh-CN"/>
        </w:rPr>
        <w:t xml:space="preserve">ustawy </w:t>
      </w:r>
      <w:r w:rsidRPr="00C95E9E">
        <w:rPr>
          <w:rFonts w:asciiTheme="minorHAnsi" w:eastAsia="Calibri" w:hAnsiTheme="minorHAnsi" w:cstheme="minorHAnsi"/>
          <w:sz w:val="21"/>
          <w:szCs w:val="21"/>
          <w:lang w:eastAsia="zh-CN"/>
        </w:rPr>
        <w:t>Pzp (</w:t>
      </w:r>
      <w:r w:rsidRPr="00C95E9E">
        <w:rPr>
          <w:rFonts w:asciiTheme="minorHAnsi" w:eastAsia="Calibri" w:hAnsiTheme="minorHAnsi" w:cstheme="minorHAnsi"/>
          <w:b/>
          <w:bCs/>
          <w:sz w:val="21"/>
          <w:szCs w:val="21"/>
          <w:lang w:eastAsia="zh-CN"/>
        </w:rPr>
        <w:t>JEDZ</w:t>
      </w:r>
      <w:r w:rsidRPr="00C95E9E">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b/>
          <w:bCs/>
          <w:sz w:val="21"/>
          <w:szCs w:val="21"/>
          <w:lang w:eastAsia="zh-CN"/>
        </w:rPr>
        <w:t>składa się pod rygorem nieważności w postaci elektronicznej i opatruje kwalifikowanym podpisem elektronicznym</w:t>
      </w:r>
      <w:r w:rsidRPr="00C95E9E">
        <w:rPr>
          <w:rFonts w:asciiTheme="minorHAnsi" w:eastAsia="Calibri" w:hAnsiTheme="minorHAnsi" w:cstheme="minorHAnsi"/>
          <w:sz w:val="21"/>
          <w:szCs w:val="21"/>
          <w:lang w:eastAsia="zh-CN"/>
        </w:rPr>
        <w:t xml:space="preserve">. </w:t>
      </w:r>
    </w:p>
    <w:p w14:paraId="5E8404EC" w14:textId="4CE8D63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Do porozumiewania się z wykonawcami uprawnion</w:t>
      </w:r>
      <w:r w:rsidR="00000697">
        <w:rPr>
          <w:rFonts w:asciiTheme="minorHAnsi" w:eastAsia="Calibri" w:hAnsiTheme="minorHAnsi" w:cstheme="minorHAnsi"/>
          <w:sz w:val="21"/>
          <w:szCs w:val="21"/>
          <w:lang w:eastAsia="zh-CN"/>
        </w:rPr>
        <w:t>a/</w:t>
      </w:r>
      <w:r w:rsidRPr="00C95E9E">
        <w:rPr>
          <w:rFonts w:asciiTheme="minorHAnsi" w:eastAsia="Calibri" w:hAnsiTheme="minorHAnsi" w:cstheme="minorHAnsi"/>
          <w:sz w:val="21"/>
          <w:szCs w:val="21"/>
          <w:lang w:eastAsia="zh-CN"/>
        </w:rPr>
        <w:t xml:space="preserve">y </w:t>
      </w:r>
      <w:r w:rsidR="00000697">
        <w:rPr>
          <w:rFonts w:asciiTheme="minorHAnsi" w:eastAsia="Calibri" w:hAnsiTheme="minorHAnsi" w:cstheme="minorHAnsi"/>
          <w:sz w:val="21"/>
          <w:szCs w:val="21"/>
          <w:lang w:eastAsia="zh-CN"/>
        </w:rPr>
        <w:t>jest</w:t>
      </w:r>
      <w:r w:rsidR="00EA5A25">
        <w:rPr>
          <w:rFonts w:asciiTheme="minorHAnsi" w:eastAsia="Calibri" w:hAnsiTheme="minorHAnsi" w:cstheme="minorHAnsi"/>
          <w:sz w:val="21"/>
          <w:szCs w:val="21"/>
          <w:lang w:eastAsia="zh-CN"/>
        </w:rPr>
        <w:t xml:space="preserve"> Ewelina Malicka, </w:t>
      </w:r>
      <w:r w:rsidRPr="00C95E9E">
        <w:rPr>
          <w:rFonts w:asciiTheme="minorHAnsi" w:eastAsia="Calibri" w:hAnsiTheme="minorHAnsi" w:cstheme="minorHAnsi"/>
          <w:sz w:val="21"/>
          <w:szCs w:val="21"/>
          <w:lang w:eastAsia="zh-CN"/>
        </w:rPr>
        <w:t xml:space="preserve"> adres e-mail: </w:t>
      </w:r>
      <w:hyperlink r:id="rId14" w:history="1">
        <w:r w:rsidR="00EA5A25" w:rsidRPr="00DF7D3B">
          <w:rPr>
            <w:rStyle w:val="Hipercze"/>
            <w:rFonts w:asciiTheme="minorHAnsi" w:eastAsia="Calibri" w:hAnsiTheme="minorHAnsi" w:cstheme="minorHAnsi"/>
            <w:sz w:val="21"/>
            <w:szCs w:val="21"/>
            <w:lang w:eastAsia="zh-CN"/>
          </w:rPr>
          <w:t>e.malicka@morawica.pl</w:t>
        </w:r>
      </w:hyperlink>
      <w:r w:rsidR="00EA5A25">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sz w:val="21"/>
          <w:szCs w:val="21"/>
          <w:lang w:eastAsia="zh-CN"/>
        </w:rPr>
        <w:t xml:space="preserve">telefon: </w:t>
      </w:r>
      <w:r w:rsidR="00EA5A25">
        <w:rPr>
          <w:rFonts w:asciiTheme="minorHAnsi" w:eastAsia="Calibri" w:hAnsiTheme="minorHAnsi" w:cstheme="minorHAnsi"/>
          <w:sz w:val="21"/>
          <w:szCs w:val="21"/>
          <w:lang w:eastAsia="zh-CN"/>
        </w:rPr>
        <w:t xml:space="preserve">41 306 75 22, </w:t>
      </w:r>
      <w:r w:rsidR="002A6B88" w:rsidRPr="00C95E9E">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sz w:val="21"/>
          <w:szCs w:val="21"/>
          <w:lang w:eastAsia="zh-CN"/>
        </w:rPr>
        <w:t xml:space="preserve"> w godzinach </w:t>
      </w:r>
      <w:r w:rsidR="00EA5A25">
        <w:rPr>
          <w:rFonts w:asciiTheme="minorHAnsi" w:eastAsia="Calibri" w:hAnsiTheme="minorHAnsi" w:cstheme="minorHAnsi"/>
          <w:sz w:val="21"/>
          <w:szCs w:val="21"/>
          <w:lang w:eastAsia="zh-CN"/>
        </w:rPr>
        <w:t>7.30 – 15.30</w:t>
      </w:r>
      <w:r w:rsidRPr="00C95E9E">
        <w:rPr>
          <w:rFonts w:asciiTheme="minorHAnsi" w:hAnsiTheme="minorHAnsi" w:cstheme="minorHAnsi"/>
          <w:sz w:val="21"/>
          <w:szCs w:val="21"/>
          <w:lang w:eastAsia="ar-SA"/>
        </w:rPr>
        <w:t xml:space="preserve"> przy czym komunikacja ustna dopuszczalna jest w odniesieniu do informacji, które nie są istotne, w szczególności nie dotyczą ogłoszenia o zamówieniu lub dokumentów zamówienia, potwierdzenia zainteresowania lub ofert.</w:t>
      </w:r>
    </w:p>
    <w:p w14:paraId="09BDB132"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sidRPr="00C95E9E">
        <w:rPr>
          <w:rFonts w:asciiTheme="minorHAnsi" w:eastAsia="Calibri" w:hAnsiTheme="minorHAnsi" w:cstheme="minorHAnsi"/>
          <w:b/>
          <w:bCs/>
          <w:sz w:val="21"/>
          <w:szCs w:val="21"/>
          <w:lang w:eastAsia="zh-CN"/>
        </w:rPr>
        <w:t>6 dni</w:t>
      </w:r>
      <w:r w:rsidRPr="00C95E9E">
        <w:rPr>
          <w:rFonts w:asciiTheme="minorHAnsi" w:eastAsia="Calibri" w:hAnsiTheme="minorHAnsi" w:cstheme="minorHAnsi"/>
          <w:sz w:val="21"/>
          <w:szCs w:val="21"/>
          <w:lang w:eastAsia="zh-CN"/>
        </w:rPr>
        <w:t xml:space="preserve"> przed upływem terminu składania ofert, pod warunkiem że wniosek o wyjaśnienie treści SWZ wpłynął do zamawiającego nie później niż na </w:t>
      </w:r>
      <w:r w:rsidRPr="00C95E9E">
        <w:rPr>
          <w:rFonts w:asciiTheme="minorHAnsi" w:eastAsia="Calibri" w:hAnsiTheme="minorHAnsi" w:cstheme="minorHAnsi"/>
          <w:b/>
          <w:bCs/>
          <w:sz w:val="21"/>
          <w:szCs w:val="21"/>
          <w:lang w:eastAsia="zh-CN"/>
        </w:rPr>
        <w:t>14 dni</w:t>
      </w:r>
      <w:r w:rsidRPr="00C95E9E">
        <w:rPr>
          <w:rFonts w:asciiTheme="minorHAnsi" w:eastAsia="Calibri" w:hAnsiTheme="minorHAnsi" w:cstheme="minorHAnsi"/>
          <w:sz w:val="21"/>
          <w:szCs w:val="21"/>
          <w:lang w:eastAsia="zh-CN"/>
        </w:rPr>
        <w:t xml:space="preserve"> przed upływem terminu składania ofert. Jeżeli zamawiający nie udzieli wyjaśnień w ustawowym terminie, przedłuża termin składania ofert o czas niezbędny do zapoznania się </w:t>
      </w:r>
      <w:r w:rsidRPr="00C95E9E">
        <w:rPr>
          <w:rFonts w:asciiTheme="minorHAnsi" w:eastAsia="Calibri" w:hAnsiTheme="minorHAnsi" w:cstheme="minorHAnsi"/>
          <w:sz w:val="21"/>
          <w:szCs w:val="21"/>
          <w:lang w:eastAsia="zh-CN"/>
        </w:rPr>
        <w:lastRenderedPageBreak/>
        <w:t>wszystkich zainteresowanych wykonawców z wyjaśnieniami niezbędnymi do należytego przygotowania i złożenia ofert.</w:t>
      </w:r>
    </w:p>
    <w:p w14:paraId="4D438E60"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Przedłużenie terminu składania ofert nie wpływa na bieg terminu składania wniosku o wyjaśnienie treści specyfikacji warunków zamówienia.</w:t>
      </w:r>
    </w:p>
    <w:p w14:paraId="33B9D018" w14:textId="1C179776"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Treść zapytań wraz z wyjaśnieniami zamawiający udostępnia, bez ujawniania źródła zapytania, na stronie internetowej, na której zamieszczona jest SWZ. </w:t>
      </w:r>
    </w:p>
    <w:p w14:paraId="7A70ECAD" w14:textId="501A5492"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59349F62"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52D35A3A"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Każda wprowadzona przez zamawiającego zmiana SWZ stanie się jej integralną częścią.</w:t>
      </w:r>
    </w:p>
    <w:p w14:paraId="113944EE" w14:textId="77777777" w:rsidR="003466F0" w:rsidRPr="00C95E9E" w:rsidRDefault="003466F0" w:rsidP="00D53393">
      <w:pPr>
        <w:numPr>
          <w:ilvl w:val="3"/>
          <w:numId w:val="3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Sposób sporządzenia dokumentów elektronicznych, oświadczeń lub elektronicznych kopii dokumentów lub oświadczeń musi być zgodny z wymaganiami określonymi w </w:t>
      </w:r>
      <w:r w:rsidRPr="00C95E9E">
        <w:rPr>
          <w:rFonts w:asciiTheme="minorHAnsi" w:eastAsia="Calibri" w:hAnsiTheme="minorHAnsi" w:cstheme="minorHAnsi"/>
          <w:i/>
          <w:iCs/>
          <w:sz w:val="21"/>
          <w:szCs w:val="21"/>
          <w:lang w:eastAsia="zh-CN"/>
        </w:rPr>
        <w:t xml:space="preserve">Rozporządzeniu </w:t>
      </w:r>
      <w:proofErr w:type="spellStart"/>
      <w:r w:rsidRPr="00C95E9E">
        <w:rPr>
          <w:rFonts w:asciiTheme="minorHAnsi" w:eastAsia="Calibri" w:hAnsiTheme="minorHAnsi" w:cstheme="minorHAnsi"/>
          <w:i/>
          <w:iCs/>
          <w:sz w:val="21"/>
          <w:szCs w:val="21"/>
          <w:lang w:eastAsia="zh-CN"/>
        </w:rPr>
        <w:t>MRPiT</w:t>
      </w:r>
      <w:proofErr w:type="spellEnd"/>
      <w:r w:rsidRPr="00C95E9E">
        <w:rPr>
          <w:rFonts w:asciiTheme="minorHAnsi" w:eastAsia="Calibri" w:hAnsiTheme="minorHAnsi" w:cstheme="minorHAnsi"/>
          <w:sz w:val="21"/>
          <w:szCs w:val="21"/>
          <w:lang w:eastAsia="zh-CN"/>
        </w:rPr>
        <w:t xml:space="preserve"> oraz </w:t>
      </w:r>
      <w:r w:rsidRPr="00C95E9E">
        <w:rPr>
          <w:rFonts w:asciiTheme="minorHAnsi" w:eastAsia="Calibri" w:hAnsiTheme="minorHAnsi" w:cstheme="minorHAnsi"/>
          <w:i/>
          <w:iCs/>
          <w:sz w:val="21"/>
          <w:szCs w:val="21"/>
          <w:lang w:eastAsia="zh-CN"/>
        </w:rPr>
        <w:t>Rozporządzeniu PRM</w:t>
      </w:r>
      <w:r w:rsidRPr="00C95E9E">
        <w:rPr>
          <w:rFonts w:asciiTheme="minorHAnsi" w:eastAsia="Calibri" w:hAnsiTheme="minorHAnsi" w:cstheme="minorHAnsi"/>
          <w:sz w:val="21"/>
          <w:szCs w:val="21"/>
          <w:lang w:eastAsia="zh-CN"/>
        </w:rPr>
        <w:t>.</w:t>
      </w:r>
    </w:p>
    <w:p w14:paraId="5D161A7A" w14:textId="77777777" w:rsidR="003466F0" w:rsidRPr="00C95E9E" w:rsidRDefault="003466F0" w:rsidP="00D53393">
      <w:pPr>
        <w:numPr>
          <w:ilvl w:val="3"/>
          <w:numId w:val="41"/>
        </w:numPr>
        <w:tabs>
          <w:tab w:val="left" w:pos="284"/>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Dokumenty w wersji elektronicznej wykonawca sporządza w jednym z formatów zgodnie z Załącznikiem nr 2 do </w:t>
      </w:r>
      <w:r w:rsidRPr="00C95E9E">
        <w:rPr>
          <w:rFonts w:asciiTheme="minorHAnsi" w:eastAsia="Calibri" w:hAnsiTheme="minorHAnsi" w:cstheme="minorHAnsi"/>
          <w:i/>
          <w:iCs/>
          <w:sz w:val="21"/>
          <w:szCs w:val="21"/>
          <w:lang w:eastAsia="zh-CN"/>
        </w:rPr>
        <w:t>Rozporządzenia PRM</w:t>
      </w:r>
      <w:r w:rsidRPr="00C95E9E">
        <w:rPr>
          <w:rFonts w:asciiTheme="minorHAnsi" w:eastAsia="Calibri" w:hAnsiTheme="minorHAnsi" w:cstheme="minorHAns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C95E9E" w:rsidRDefault="003466F0" w:rsidP="00D53393">
      <w:pPr>
        <w:numPr>
          <w:ilvl w:val="1"/>
          <w:numId w:val="40"/>
        </w:numPr>
        <w:tabs>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zamawiający rekomenduje wykorzystanie formatów: .pdf, .</w:t>
      </w:r>
      <w:proofErr w:type="spellStart"/>
      <w:r w:rsidRPr="00C95E9E">
        <w:rPr>
          <w:rFonts w:asciiTheme="minorHAnsi" w:eastAsia="Calibri" w:hAnsiTheme="minorHAnsi" w:cstheme="minorHAnsi"/>
          <w:sz w:val="21"/>
          <w:szCs w:val="21"/>
          <w:lang w:eastAsia="zh-CN"/>
        </w:rPr>
        <w:t>doc</w:t>
      </w:r>
      <w:proofErr w:type="spellEnd"/>
      <w:r w:rsidRPr="00C95E9E">
        <w:rPr>
          <w:rFonts w:asciiTheme="minorHAnsi" w:eastAsia="Calibri" w:hAnsiTheme="minorHAnsi" w:cstheme="minorHAnsi"/>
          <w:sz w:val="21"/>
          <w:szCs w:val="21"/>
          <w:lang w:eastAsia="zh-CN"/>
        </w:rPr>
        <w:t>, .xls, .jpg (.</w:t>
      </w:r>
      <w:proofErr w:type="spellStart"/>
      <w:r w:rsidRPr="00C95E9E">
        <w:rPr>
          <w:rFonts w:asciiTheme="minorHAnsi" w:eastAsia="Calibri" w:hAnsiTheme="minorHAnsi" w:cstheme="minorHAnsi"/>
          <w:sz w:val="21"/>
          <w:szCs w:val="21"/>
          <w:lang w:eastAsia="zh-CN"/>
        </w:rPr>
        <w:t>jpeg</w:t>
      </w:r>
      <w:proofErr w:type="spellEnd"/>
      <w:r w:rsidRPr="00C95E9E">
        <w:rPr>
          <w:rFonts w:asciiTheme="minorHAnsi" w:eastAsia="Calibri" w:hAnsiTheme="minorHAnsi" w:cstheme="minorHAnsi"/>
          <w:sz w:val="21"/>
          <w:szCs w:val="21"/>
          <w:lang w:eastAsia="zh-CN"/>
        </w:rPr>
        <w:t xml:space="preserve">) </w:t>
      </w:r>
    </w:p>
    <w:p w14:paraId="64D1F9D8" w14:textId="77777777" w:rsidR="003466F0" w:rsidRPr="00C95E9E" w:rsidRDefault="003466F0" w:rsidP="00D53393">
      <w:pPr>
        <w:numPr>
          <w:ilvl w:val="1"/>
          <w:numId w:val="40"/>
        </w:numPr>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 celu ewentualnej kompresji danych zamawiający rekomenduje wykorzystanie jednego z formatów: zip, .7Z</w:t>
      </w:r>
    </w:p>
    <w:p w14:paraId="666ACC67" w14:textId="77777777" w:rsidR="003466F0" w:rsidRPr="00C95E9E" w:rsidRDefault="003466F0" w:rsidP="00D53393">
      <w:pPr>
        <w:numPr>
          <w:ilvl w:val="1"/>
          <w:numId w:val="40"/>
        </w:numPr>
        <w:suppressAutoHyphens w:val="0"/>
        <w:spacing w:line="300" w:lineRule="atLeast"/>
        <w:ind w:left="567" w:hanging="283"/>
        <w:jc w:val="both"/>
        <w:rPr>
          <w:rFonts w:asciiTheme="minorHAnsi" w:eastAsia="Calibri" w:hAnsiTheme="minorHAnsi" w:cstheme="minorHAnsi"/>
          <w:b/>
          <w:bCs/>
          <w:sz w:val="21"/>
          <w:szCs w:val="21"/>
          <w:lang w:eastAsia="zh-CN"/>
        </w:rPr>
      </w:pPr>
      <w:r w:rsidRPr="00C95E9E">
        <w:rPr>
          <w:rFonts w:asciiTheme="minorHAnsi" w:eastAsia="Calibri" w:hAnsiTheme="minorHAnsi" w:cstheme="minorHAnsi"/>
          <w:sz w:val="21"/>
          <w:szCs w:val="21"/>
          <w:lang w:eastAsia="zh-CN"/>
        </w:rPr>
        <w:t xml:space="preserve">wśród formatów powszechnych a </w:t>
      </w:r>
      <w:r w:rsidRPr="00C95E9E">
        <w:rPr>
          <w:rFonts w:asciiTheme="minorHAnsi" w:eastAsia="Calibri" w:hAnsiTheme="minorHAnsi" w:cstheme="minorHAnsi"/>
          <w:b/>
          <w:bCs/>
          <w:sz w:val="21"/>
          <w:szCs w:val="21"/>
          <w:lang w:eastAsia="zh-CN"/>
        </w:rPr>
        <w:t xml:space="preserve">NIE występujących w rozporządzeniu </w:t>
      </w:r>
      <w:r w:rsidRPr="00C95E9E">
        <w:rPr>
          <w:rFonts w:asciiTheme="minorHAnsi" w:eastAsia="Calibri" w:hAnsiTheme="minorHAnsi" w:cstheme="minorHAnsi"/>
          <w:sz w:val="21"/>
          <w:szCs w:val="21"/>
          <w:lang w:eastAsia="zh-CN"/>
        </w:rPr>
        <w:t>występują: .</w:t>
      </w:r>
      <w:proofErr w:type="spellStart"/>
      <w:r w:rsidRPr="00C95E9E">
        <w:rPr>
          <w:rFonts w:asciiTheme="minorHAnsi" w:eastAsia="Calibri" w:hAnsiTheme="minorHAnsi" w:cstheme="minorHAnsi"/>
          <w:sz w:val="21"/>
          <w:szCs w:val="21"/>
          <w:lang w:eastAsia="zh-CN"/>
        </w:rPr>
        <w:t>rar</w:t>
      </w:r>
      <w:proofErr w:type="spellEnd"/>
      <w:r w:rsidRPr="00C95E9E">
        <w:rPr>
          <w:rFonts w:asciiTheme="minorHAnsi" w:eastAsia="Calibri" w:hAnsiTheme="minorHAnsi" w:cstheme="minorHAnsi"/>
          <w:sz w:val="21"/>
          <w:szCs w:val="21"/>
          <w:lang w:eastAsia="zh-CN"/>
        </w:rPr>
        <w:t>, .gif, .</w:t>
      </w:r>
      <w:proofErr w:type="spellStart"/>
      <w:r w:rsidRPr="00C95E9E">
        <w:rPr>
          <w:rFonts w:asciiTheme="minorHAnsi" w:eastAsia="Calibri" w:hAnsiTheme="minorHAnsi" w:cstheme="minorHAnsi"/>
          <w:sz w:val="21"/>
          <w:szCs w:val="21"/>
          <w:lang w:eastAsia="zh-CN"/>
        </w:rPr>
        <w:t>bmp</w:t>
      </w:r>
      <w:proofErr w:type="spellEnd"/>
      <w:r w:rsidRPr="00C95E9E">
        <w:rPr>
          <w:rFonts w:asciiTheme="minorHAnsi" w:eastAsia="Calibri" w:hAnsiTheme="minorHAnsi" w:cstheme="minorHAnsi"/>
          <w:sz w:val="21"/>
          <w:szCs w:val="21"/>
          <w:lang w:eastAsia="zh-CN"/>
        </w:rPr>
        <w:t>, .</w:t>
      </w:r>
      <w:proofErr w:type="spellStart"/>
      <w:r w:rsidRPr="00C95E9E">
        <w:rPr>
          <w:rFonts w:asciiTheme="minorHAnsi" w:eastAsia="Calibri" w:hAnsiTheme="minorHAnsi" w:cstheme="minorHAnsi"/>
          <w:sz w:val="21"/>
          <w:szCs w:val="21"/>
          <w:lang w:eastAsia="zh-CN"/>
        </w:rPr>
        <w:t>numbers</w:t>
      </w:r>
      <w:proofErr w:type="spellEnd"/>
      <w:r w:rsidRPr="00C95E9E">
        <w:rPr>
          <w:rFonts w:asciiTheme="minorHAnsi" w:eastAsia="Calibri" w:hAnsiTheme="minorHAnsi" w:cstheme="minorHAnsi"/>
          <w:sz w:val="21"/>
          <w:szCs w:val="21"/>
          <w:lang w:eastAsia="zh-CN"/>
        </w:rPr>
        <w:t>, .</w:t>
      </w:r>
      <w:proofErr w:type="spellStart"/>
      <w:r w:rsidRPr="00C95E9E">
        <w:rPr>
          <w:rFonts w:asciiTheme="minorHAnsi" w:eastAsia="Calibri" w:hAnsiTheme="minorHAnsi" w:cstheme="minorHAnsi"/>
          <w:sz w:val="21"/>
          <w:szCs w:val="21"/>
          <w:lang w:eastAsia="zh-CN"/>
        </w:rPr>
        <w:t>pages</w:t>
      </w:r>
      <w:proofErr w:type="spellEnd"/>
      <w:r w:rsidRPr="00C95E9E">
        <w:rPr>
          <w:rFonts w:asciiTheme="minorHAnsi" w:eastAsia="Calibri" w:hAnsiTheme="minorHAnsi" w:cstheme="minorHAnsi"/>
          <w:sz w:val="21"/>
          <w:szCs w:val="21"/>
          <w:lang w:eastAsia="zh-CN"/>
        </w:rPr>
        <w:t xml:space="preserve">. </w:t>
      </w:r>
    </w:p>
    <w:p w14:paraId="2A306BB4" w14:textId="77777777" w:rsidR="003466F0" w:rsidRPr="00C95E9E" w:rsidRDefault="003466F0" w:rsidP="00C95E9E">
      <w:pPr>
        <w:tabs>
          <w:tab w:val="left" w:pos="284"/>
        </w:tabs>
        <w:spacing w:line="300" w:lineRule="atLeast"/>
        <w:ind w:left="284"/>
        <w:jc w:val="both"/>
        <w:rPr>
          <w:rFonts w:asciiTheme="minorHAnsi" w:eastAsia="Calibri" w:hAnsiTheme="minorHAnsi" w:cstheme="minorHAnsi"/>
          <w:sz w:val="21"/>
          <w:szCs w:val="21"/>
          <w:lang w:eastAsia="zh-CN"/>
        </w:rPr>
      </w:pPr>
      <w:r w:rsidRPr="00C95E9E">
        <w:rPr>
          <w:rFonts w:asciiTheme="minorHAnsi" w:eastAsia="Calibri" w:hAnsiTheme="minorHAnsi" w:cstheme="minorHAnsi"/>
          <w:b/>
          <w:bCs/>
          <w:sz w:val="21"/>
          <w:szCs w:val="21"/>
          <w:lang w:eastAsia="zh-CN"/>
        </w:rPr>
        <w:t xml:space="preserve">Ze względu na niskie ryzyko naruszenia integralności pliku oraz łatwiejszą weryfikację podpisu, </w:t>
      </w:r>
      <w:r w:rsidRPr="00C95E9E">
        <w:rPr>
          <w:rFonts w:asciiTheme="minorHAnsi" w:eastAsia="Calibri" w:hAnsiTheme="minorHAnsi" w:cstheme="minorHAnsi"/>
          <w:b/>
          <w:bCs/>
          <w:sz w:val="21"/>
          <w:szCs w:val="21"/>
          <w:u w:val="single"/>
          <w:lang w:eastAsia="zh-CN"/>
        </w:rPr>
        <w:t>zamawiający zaleca</w:t>
      </w:r>
      <w:r w:rsidRPr="00C95E9E">
        <w:rPr>
          <w:rFonts w:asciiTheme="minorHAnsi" w:eastAsia="Calibri" w:hAnsiTheme="minorHAnsi" w:cstheme="minorHAnsi"/>
          <w:b/>
          <w:bCs/>
          <w:sz w:val="21"/>
          <w:szCs w:val="21"/>
          <w:lang w:eastAsia="zh-CN"/>
        </w:rPr>
        <w:t xml:space="preserve">, w miarę możliwości, przekonwertowanie plików składających się na ofertę na format .pdf i opatrzenie ich podpisem kwalifikowanym </w:t>
      </w:r>
      <w:proofErr w:type="spellStart"/>
      <w:r w:rsidRPr="00C95E9E">
        <w:rPr>
          <w:rFonts w:asciiTheme="minorHAnsi" w:eastAsia="Calibri" w:hAnsiTheme="minorHAnsi" w:cstheme="minorHAnsi"/>
          <w:b/>
          <w:bCs/>
          <w:sz w:val="21"/>
          <w:szCs w:val="21"/>
          <w:lang w:eastAsia="zh-CN"/>
        </w:rPr>
        <w:t>PAdES</w:t>
      </w:r>
      <w:proofErr w:type="spellEnd"/>
      <w:r w:rsidRPr="00C95E9E">
        <w:rPr>
          <w:rFonts w:asciiTheme="minorHAnsi" w:eastAsia="Calibri" w:hAnsiTheme="minorHAnsi" w:cstheme="minorHAnsi"/>
          <w:sz w:val="21"/>
          <w:szCs w:val="21"/>
          <w:lang w:eastAsia="zh-CN"/>
        </w:rPr>
        <w:t>.</w:t>
      </w:r>
    </w:p>
    <w:p w14:paraId="79890EB1" w14:textId="355353CC" w:rsidR="00843290" w:rsidRPr="00C95E9E" w:rsidRDefault="00843290" w:rsidP="00C95E9E">
      <w:pPr>
        <w:pStyle w:val="Akapitzlist"/>
        <w:tabs>
          <w:tab w:val="left" w:pos="709"/>
        </w:tabs>
        <w:spacing w:line="300" w:lineRule="atLeast"/>
        <w:ind w:left="426"/>
        <w:jc w:val="both"/>
        <w:rPr>
          <w:rFonts w:asciiTheme="minorHAnsi" w:hAnsiTheme="minorHAnsi" w:cstheme="minorHAnsi"/>
          <w:sz w:val="21"/>
          <w:szCs w:val="21"/>
        </w:rPr>
      </w:pPr>
    </w:p>
    <w:p w14:paraId="58C2835D" w14:textId="77777777" w:rsidR="00843290" w:rsidRPr="00C95E9E" w:rsidRDefault="00843290" w:rsidP="00C95E9E">
      <w:pPr>
        <w:pStyle w:val="Akapitzlist"/>
        <w:tabs>
          <w:tab w:val="left" w:pos="709"/>
        </w:tabs>
        <w:spacing w:line="300" w:lineRule="atLeast"/>
        <w:ind w:left="426"/>
        <w:jc w:val="both"/>
        <w:rPr>
          <w:rFonts w:asciiTheme="minorHAnsi" w:hAnsiTheme="minorHAnsi" w:cstheme="minorHAnsi"/>
          <w:sz w:val="21"/>
          <w:szCs w:val="21"/>
        </w:rPr>
      </w:pPr>
    </w:p>
    <w:p w14:paraId="55A23638"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25" w:name="_Toc140058527"/>
      <w:r w:rsidRPr="00C95E9E">
        <w:rPr>
          <w:rFonts w:asciiTheme="minorHAnsi" w:hAnsiTheme="minorHAnsi" w:cstheme="minorHAnsi"/>
          <w:szCs w:val="21"/>
        </w:rPr>
        <w:t>FORMA I POSTAĆ SKŁADANYCH OŚWIADCZEŃ I DOKUMENTÓW ORAZ OFERTY</w:t>
      </w:r>
      <w:bookmarkEnd w:id="25"/>
    </w:p>
    <w:p w14:paraId="4B06D630" w14:textId="77777777" w:rsidR="001B7AE7" w:rsidRPr="00C95E9E" w:rsidRDefault="001B7AE7" w:rsidP="00C95E9E">
      <w:pPr>
        <w:tabs>
          <w:tab w:val="left" w:pos="567"/>
        </w:tabs>
        <w:spacing w:line="300" w:lineRule="atLeast"/>
        <w:ind w:left="851"/>
        <w:jc w:val="both"/>
        <w:rPr>
          <w:rStyle w:val="alb"/>
          <w:rFonts w:asciiTheme="minorHAnsi" w:hAnsiTheme="minorHAnsi" w:cstheme="minorHAnsi"/>
          <w:b/>
          <w:bCs/>
          <w:sz w:val="21"/>
          <w:szCs w:val="21"/>
        </w:rPr>
      </w:pPr>
    </w:p>
    <w:bookmarkEnd w:id="24"/>
    <w:p w14:paraId="5C7FEFA2" w14:textId="77777777" w:rsidR="00D05111" w:rsidRPr="00C95E9E" w:rsidRDefault="00D05111" w:rsidP="00D53393">
      <w:pPr>
        <w:numPr>
          <w:ilvl w:val="0"/>
          <w:numId w:val="42"/>
        </w:numPr>
        <w:shd w:val="clear" w:color="auto" w:fill="FFFFFF"/>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Podmiotowe środki dowodowe oraz inne dokumenty lub oświadczenia, o których mowa w </w:t>
      </w:r>
      <w:r w:rsidRPr="00C95E9E">
        <w:rPr>
          <w:rFonts w:asciiTheme="minorHAnsi" w:hAnsiTheme="minorHAnsi" w:cstheme="minorHAnsi"/>
          <w:i/>
          <w:iCs/>
          <w:sz w:val="21"/>
          <w:szCs w:val="21"/>
        </w:rPr>
        <w:t xml:space="preserve">Rozporządzenie </w:t>
      </w:r>
      <w:proofErr w:type="spellStart"/>
      <w:r w:rsidRPr="00C95E9E">
        <w:rPr>
          <w:rFonts w:asciiTheme="minorHAnsi" w:hAnsiTheme="minorHAnsi" w:cstheme="minorHAnsi"/>
          <w:i/>
          <w:iCs/>
          <w:sz w:val="21"/>
          <w:szCs w:val="21"/>
        </w:rPr>
        <w:t>MRPiT</w:t>
      </w:r>
      <w:proofErr w:type="spellEnd"/>
      <w:r w:rsidRPr="00C95E9E">
        <w:rPr>
          <w:rFonts w:asciiTheme="minorHAnsi" w:hAnsiTheme="minorHAnsi" w:cstheme="minorHAnsi"/>
          <w:sz w:val="21"/>
          <w:szCs w:val="21"/>
        </w:rPr>
        <w:t xml:space="preserve">, składa się </w:t>
      </w:r>
      <w:r w:rsidRPr="00C95E9E">
        <w:rPr>
          <w:rFonts w:asciiTheme="minorHAnsi" w:hAnsiTheme="minorHAnsi" w:cstheme="minorHAnsi"/>
          <w:b/>
          <w:bCs/>
          <w:sz w:val="21"/>
          <w:szCs w:val="21"/>
        </w:rPr>
        <w:t xml:space="preserve">w formie elektronicznej </w:t>
      </w:r>
      <w:r w:rsidRPr="00C95E9E">
        <w:rPr>
          <w:rFonts w:asciiTheme="minorHAnsi" w:hAnsiTheme="minorHAnsi" w:cstheme="minorHAnsi"/>
          <w:sz w:val="21"/>
          <w:szCs w:val="21"/>
        </w:rPr>
        <w:t xml:space="preserve">w zakresie i w sposób określony w przepisach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3318F591" w14:textId="3ACD0486" w:rsidR="00D05111" w:rsidRPr="00C95E9E" w:rsidRDefault="00D05111" w:rsidP="00D53393">
      <w:pPr>
        <w:numPr>
          <w:ilvl w:val="0"/>
          <w:numId w:val="42"/>
        </w:numPr>
        <w:shd w:val="clear" w:color="auto" w:fill="FFFFFF"/>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b/>
          <w:bCs/>
          <w:sz w:val="21"/>
          <w:szCs w:val="21"/>
        </w:rPr>
        <w:t>Ofertę</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oświadczenie</w:t>
      </w:r>
      <w:r w:rsidRPr="00C95E9E">
        <w:rPr>
          <w:rFonts w:asciiTheme="minorHAnsi" w:hAnsiTheme="minorHAnsi" w:cstheme="minorHAnsi"/>
          <w:sz w:val="21"/>
          <w:szCs w:val="21"/>
        </w:rPr>
        <w:t xml:space="preserve">, o których mowa w art. 125 ust. 1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(w formie </w:t>
      </w:r>
      <w:r w:rsidRPr="00C95E9E">
        <w:rPr>
          <w:rFonts w:asciiTheme="minorHAnsi" w:hAnsiTheme="minorHAnsi" w:cstheme="minorHAnsi"/>
          <w:b/>
          <w:bCs/>
          <w:sz w:val="21"/>
          <w:szCs w:val="21"/>
        </w:rPr>
        <w:t>JEDZ</w:t>
      </w:r>
      <w:r w:rsidRPr="00C95E9E">
        <w:rPr>
          <w:rFonts w:asciiTheme="minorHAnsi" w:hAnsiTheme="minorHAnsi" w:cstheme="minorHAnsi"/>
          <w:sz w:val="21"/>
          <w:szCs w:val="21"/>
        </w:rPr>
        <w:t xml:space="preserve">), podmiotowe środki dowodowe, w tym oświadczenie, o którym mowa w </w:t>
      </w:r>
      <w:r w:rsidRPr="00C95E9E">
        <w:rPr>
          <w:rFonts w:asciiTheme="minorHAnsi" w:hAnsiTheme="minorHAnsi" w:cstheme="minorHAnsi"/>
          <w:b/>
          <w:bCs/>
          <w:sz w:val="21"/>
          <w:szCs w:val="21"/>
        </w:rPr>
        <w:t xml:space="preserve">art. 117 ust. 4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oraz zobowiązanie podmiotu udostępniającego zasoby, o którym mowa w </w:t>
      </w:r>
      <w:r w:rsidRPr="00C95E9E">
        <w:rPr>
          <w:rFonts w:asciiTheme="minorHAnsi" w:hAnsiTheme="minorHAnsi" w:cstheme="minorHAnsi"/>
          <w:b/>
          <w:bCs/>
          <w:sz w:val="21"/>
          <w:szCs w:val="21"/>
        </w:rPr>
        <w:t xml:space="preserve">art. 118 ust. 3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w:t>
      </w:r>
      <w:r w:rsidRPr="00C95E9E">
        <w:rPr>
          <w:rFonts w:asciiTheme="minorHAnsi" w:hAnsiTheme="minorHAnsi" w:cstheme="minorHAnsi"/>
          <w:b/>
          <w:bCs/>
          <w:sz w:val="21"/>
          <w:szCs w:val="21"/>
        </w:rPr>
        <w:t>pełnomocnictwo</w:t>
      </w:r>
      <w:r w:rsidRPr="00C95E9E">
        <w:rPr>
          <w:rFonts w:asciiTheme="minorHAnsi" w:hAnsiTheme="minorHAnsi" w:cstheme="minorHAnsi"/>
          <w:sz w:val="21"/>
          <w:szCs w:val="21"/>
        </w:rPr>
        <w:t xml:space="preserve">, sporządza się w postaci elektronicznej, w formatach danych określonych w przepisach wydanych na podstawie art. 18 ustawy z dnia 17 lutego 2005 r. o informatyzacji działalności podmiotów realizujących zadania publiczne (t. j. Dz. U. </w:t>
      </w:r>
      <w:r w:rsidR="00DC36C3" w:rsidRPr="00C95E9E">
        <w:rPr>
          <w:rFonts w:asciiTheme="minorHAnsi" w:hAnsiTheme="minorHAnsi" w:cstheme="minorHAnsi"/>
          <w:sz w:val="21"/>
          <w:szCs w:val="21"/>
        </w:rPr>
        <w:t>2023</w:t>
      </w:r>
      <w:r w:rsidRPr="00C95E9E">
        <w:rPr>
          <w:rFonts w:asciiTheme="minorHAnsi" w:hAnsiTheme="minorHAnsi" w:cstheme="minorHAnsi"/>
          <w:sz w:val="21"/>
          <w:szCs w:val="21"/>
        </w:rPr>
        <w:t xml:space="preserve">, poz. </w:t>
      </w:r>
      <w:r w:rsidR="00DC36C3" w:rsidRPr="00C95E9E">
        <w:rPr>
          <w:rFonts w:asciiTheme="minorHAnsi" w:hAnsiTheme="minorHAnsi" w:cstheme="minorHAnsi"/>
          <w:sz w:val="21"/>
          <w:szCs w:val="21"/>
        </w:rPr>
        <w:t>57</w:t>
      </w:r>
      <w:r w:rsidRPr="00C95E9E">
        <w:rPr>
          <w:rFonts w:asciiTheme="minorHAnsi" w:hAnsiTheme="minorHAnsi" w:cstheme="minorHAnsi"/>
          <w:sz w:val="21"/>
          <w:szCs w:val="21"/>
        </w:rPr>
        <w:t xml:space="preserve">), z zastrzeżeniem formatów, o których mowa w art. 66 ust. 1 </w:t>
      </w:r>
      <w:r w:rsidR="000C7CA4"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z uwzględnieniem rodzaju przekazywanych danych (§ 2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r w:rsidRPr="00C95E9E">
        <w:rPr>
          <w:rFonts w:asciiTheme="minorHAnsi" w:hAnsiTheme="minorHAnsi" w:cstheme="minorHAnsi"/>
          <w:b/>
          <w:bCs/>
          <w:sz w:val="21"/>
          <w:szCs w:val="21"/>
        </w:rPr>
        <w:t>.</w:t>
      </w:r>
    </w:p>
    <w:p w14:paraId="5F917BBD" w14:textId="77777777" w:rsidR="00D05111" w:rsidRPr="00C95E9E" w:rsidRDefault="00D05111" w:rsidP="00D53393">
      <w:pPr>
        <w:numPr>
          <w:ilvl w:val="0"/>
          <w:numId w:val="42"/>
        </w:numPr>
        <w:shd w:val="clear" w:color="auto" w:fill="FFFFFF"/>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Informacje, oświadczenia lub dokumenty, inne niż określone w pkt 2 powyżej</w:t>
      </w:r>
      <w:r w:rsidRPr="00C95E9E">
        <w:rPr>
          <w:rFonts w:asciiTheme="minorHAnsi" w:hAnsiTheme="minorHAnsi" w:cstheme="minorHAnsi"/>
          <w:color w:val="FF0000"/>
          <w:sz w:val="21"/>
          <w:szCs w:val="21"/>
        </w:rPr>
        <w:t xml:space="preserve"> </w:t>
      </w:r>
      <w:r w:rsidRPr="00C95E9E">
        <w:rPr>
          <w:rFonts w:asciiTheme="minorHAnsi" w:hAnsiTheme="minorHAnsi" w:cstheme="minorHAnsi"/>
          <w:sz w:val="21"/>
          <w:szCs w:val="21"/>
        </w:rPr>
        <w:t xml:space="preserve">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w:t>
      </w:r>
      <w:r w:rsidRPr="00C95E9E">
        <w:rPr>
          <w:rFonts w:asciiTheme="minorHAnsi" w:hAnsiTheme="minorHAnsi" w:cstheme="minorHAnsi"/>
          <w:sz w:val="21"/>
          <w:szCs w:val="21"/>
        </w:rPr>
        <w:lastRenderedPageBreak/>
        <w:t>użyciu środków komunikacji elektronicznej, o których mowa w § 3 ust. 1</w:t>
      </w:r>
      <w:r w:rsidRPr="00C95E9E">
        <w:rPr>
          <w:rFonts w:asciiTheme="minorHAnsi" w:hAnsiTheme="minorHAnsi" w:cstheme="minorHAnsi"/>
          <w:i/>
          <w:iCs/>
          <w:sz w:val="21"/>
          <w:szCs w:val="21"/>
        </w:rPr>
        <w:t xml:space="preserve"> Rozporządzenia PRM</w:t>
      </w:r>
      <w:r w:rsidRPr="00C95E9E">
        <w:rPr>
          <w:rFonts w:asciiTheme="minorHAnsi" w:hAnsiTheme="minorHAnsi" w:cstheme="minorHAnsi"/>
          <w:sz w:val="21"/>
          <w:szCs w:val="21"/>
        </w:rPr>
        <w:t xml:space="preserve"> (§ 2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r w:rsidRPr="00C95E9E">
        <w:rPr>
          <w:rFonts w:asciiTheme="minorHAnsi" w:hAnsiTheme="minorHAnsi" w:cstheme="minorHAnsi"/>
          <w:b/>
          <w:bCs/>
          <w:color w:val="833C0B"/>
          <w:sz w:val="21"/>
          <w:szCs w:val="21"/>
        </w:rPr>
        <w:t>.</w:t>
      </w:r>
    </w:p>
    <w:p w14:paraId="6B44E71C" w14:textId="77777777" w:rsidR="00D05111" w:rsidRPr="00C95E9E" w:rsidRDefault="00D05111" w:rsidP="00D53393">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i odpowiednio oznaczonym pliku (§ 4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4D631B20" w14:textId="77777777" w:rsidR="00D05111" w:rsidRPr="00C95E9E" w:rsidRDefault="00D05111" w:rsidP="00D53393">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b/>
          <w:bCs/>
          <w:sz w:val="21"/>
          <w:szCs w:val="21"/>
        </w:rPr>
      </w:pPr>
      <w:r w:rsidRPr="00C95E9E">
        <w:rPr>
          <w:rFonts w:asciiTheme="minorHAnsi" w:hAnsiTheme="minorHAnsi" w:cstheme="minorHAnsi"/>
          <w:sz w:val="21"/>
          <w:szCs w:val="21"/>
        </w:rPr>
        <w:t xml:space="preserve">Podmiotowe środki dowodowe oraz inne dokumenty lub oświadczenia, sporządzone w języku obcym przekazuje się wraz z tłumaczeniem na język polski. </w:t>
      </w:r>
    </w:p>
    <w:p w14:paraId="6E148180" w14:textId="47522BD5" w:rsidR="00D05111" w:rsidRPr="00C95E9E" w:rsidRDefault="00D05111" w:rsidP="00D53393">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5737CB" w:rsidRPr="00C95E9E">
        <w:rPr>
          <w:rFonts w:asciiTheme="minorHAnsi" w:eastAsia="Calibri" w:hAnsiTheme="minorHAnsi" w:cstheme="minorHAnsi"/>
          <w:sz w:val="21"/>
          <w:szCs w:val="21"/>
          <w:lang w:eastAsia="zh-CN"/>
        </w:rPr>
        <w:t>ustawy</w:t>
      </w:r>
      <w:r w:rsidR="005737CB"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Pzp zostały wystawione przez upoważnione podmioty inne niż wykonawca, wykonawca wspólnie ubiegający się o udzielenie zamówienia, podmiot udostępniający zasoby, jako dokument elektroniczny, przekazuje się ten dokument (§ 6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w:t>
      </w:r>
    </w:p>
    <w:p w14:paraId="23B8F467" w14:textId="77777777" w:rsidR="00D05111" w:rsidRPr="00C95E9E" w:rsidRDefault="00D05111" w:rsidP="00D53393">
      <w:pPr>
        <w:numPr>
          <w:ilvl w:val="0"/>
          <w:numId w:val="42"/>
        </w:numPr>
        <w:tabs>
          <w:tab w:val="left" w:pos="284"/>
          <w:tab w:val="left" w:pos="567"/>
        </w:tabs>
        <w:suppressAutoHyphens w:val="0"/>
        <w:spacing w:line="300" w:lineRule="atLeast"/>
        <w:ind w:left="284" w:hanging="284"/>
        <w:jc w:val="both"/>
        <w:rPr>
          <w:rFonts w:asciiTheme="minorHAnsi" w:hAnsiTheme="minorHAnsi" w:cstheme="minorHAnsi"/>
          <w:b/>
          <w:bCs/>
          <w:sz w:val="21"/>
          <w:szCs w:val="21"/>
        </w:rPr>
      </w:pPr>
      <w:r w:rsidRPr="00C95E9E">
        <w:rPr>
          <w:rFonts w:asciiTheme="minorHAnsi" w:hAnsiTheme="minorHAnsi" w:cstheme="minorHAnsi"/>
          <w:sz w:val="21"/>
          <w:szCs w:val="21"/>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 6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0984D249" w14:textId="77777777" w:rsidR="00D05111" w:rsidRPr="00C95E9E" w:rsidRDefault="00D05111" w:rsidP="00D53393">
      <w:pPr>
        <w:numPr>
          <w:ilvl w:val="0"/>
          <w:numId w:val="42"/>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Zgodnie z § 6 ust. 3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poświadczenia zgodności cyfrowego odwzorowania z dokumentem w postaci papierowej dokonuje się w przypadku: </w:t>
      </w:r>
    </w:p>
    <w:p w14:paraId="4783FD35" w14:textId="77777777" w:rsidR="00D05111" w:rsidRPr="00C95E9E" w:rsidRDefault="00D05111" w:rsidP="00D53393">
      <w:pPr>
        <w:numPr>
          <w:ilvl w:val="1"/>
          <w:numId w:val="43"/>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C95E9E" w:rsidRDefault="00D05111" w:rsidP="00D53393">
      <w:pPr>
        <w:numPr>
          <w:ilvl w:val="1"/>
          <w:numId w:val="43"/>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C95E9E" w:rsidRDefault="00D05111" w:rsidP="00D53393">
      <w:pPr>
        <w:numPr>
          <w:ilvl w:val="0"/>
          <w:numId w:val="42"/>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Poświadczenia zgodności cyfrowego odwzorowania z dokumentem w postaci papierowej, o którym mowa w § 6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może dokonać również notariusz (§ 6 ust. 4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0860B2BF" w14:textId="77777777" w:rsidR="00D05111" w:rsidRPr="00C95E9E" w:rsidRDefault="00D05111" w:rsidP="00D53393">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00B5FCCB" w14:textId="1B560EB9" w:rsidR="00D05111" w:rsidRPr="00C95E9E" w:rsidRDefault="00D05111" w:rsidP="00D53393">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Podmiotowe środki dowodowe, w tym oświadczenie, o którym mowa w art. 117 ust. 4 ustawy</w:t>
      </w:r>
      <w:r w:rsidR="005737CB" w:rsidRPr="00C95E9E">
        <w:rPr>
          <w:rFonts w:asciiTheme="minorHAnsi" w:hAnsiTheme="minorHAnsi" w:cstheme="minorHAnsi"/>
          <w:sz w:val="21"/>
          <w:szCs w:val="21"/>
        </w:rPr>
        <w:t xml:space="preserve"> Pzp</w:t>
      </w:r>
      <w:r w:rsidRPr="00C95E9E">
        <w:rPr>
          <w:rFonts w:asciiTheme="minorHAnsi" w:hAnsiTheme="minorHAnsi" w:cstheme="minorHAns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w:t>
      </w:r>
    </w:p>
    <w:p w14:paraId="60AF9C16" w14:textId="2A54038C" w:rsidR="00D05111" w:rsidRPr="00C95E9E" w:rsidRDefault="00D05111" w:rsidP="00D53393">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W przypadku gdy podmiotowe środki dowodowe, w tym oświadczenie, o którym mowa w art. 117 ust. 4 ustawy</w:t>
      </w:r>
      <w:r w:rsidR="005737CB" w:rsidRPr="00C95E9E">
        <w:rPr>
          <w:rFonts w:asciiTheme="minorHAnsi" w:hAnsiTheme="minorHAnsi" w:cstheme="minorHAnsi"/>
          <w:sz w:val="21"/>
          <w:szCs w:val="21"/>
        </w:rPr>
        <w:t xml:space="preserve"> Pzp</w:t>
      </w:r>
      <w:r w:rsidRPr="00C95E9E">
        <w:rPr>
          <w:rFonts w:asciiTheme="minorHAnsi" w:hAnsiTheme="minorHAnsi" w:cstheme="minorHAnsi"/>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4C03D581" w14:textId="77777777" w:rsidR="00D05111" w:rsidRPr="00C95E9E" w:rsidRDefault="00D05111" w:rsidP="00D53393">
      <w:pPr>
        <w:numPr>
          <w:ilvl w:val="0"/>
          <w:numId w:val="42"/>
        </w:numPr>
        <w:tabs>
          <w:tab w:val="left" w:pos="284"/>
          <w:tab w:val="left" w:pos="567"/>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lastRenderedPageBreak/>
        <w:t xml:space="preserve">Zgodnie z § 7 ust. 3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poświadczenia zgodności cyfrowego odwzorowania z dokumentem w postaci papierowej, o którym mowa w pkt 12 powyżej, dokonuje się w przypadku: </w:t>
      </w:r>
    </w:p>
    <w:p w14:paraId="4A228F2D" w14:textId="77777777" w:rsidR="00D05111" w:rsidRPr="00C95E9E" w:rsidRDefault="00D05111" w:rsidP="00D53393">
      <w:pPr>
        <w:numPr>
          <w:ilvl w:val="1"/>
          <w:numId w:val="45"/>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C95E9E" w:rsidRDefault="00D05111" w:rsidP="00D53393">
      <w:pPr>
        <w:numPr>
          <w:ilvl w:val="1"/>
          <w:numId w:val="45"/>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pełnomocnictwa – mocodawca. </w:t>
      </w:r>
    </w:p>
    <w:p w14:paraId="466E5FF8" w14:textId="77777777" w:rsidR="00D05111" w:rsidRPr="00C95E9E" w:rsidRDefault="00D05111" w:rsidP="00D53393">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Poświadczenia zgodności cyfrowego odwzorowania z dokumentem w postaci papierowej, o którym mowa w pkt 12 powyżej, może dokonać również notariusz (§ 7 ust. 4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w:t>
      </w:r>
    </w:p>
    <w:p w14:paraId="136478B3" w14:textId="77777777" w:rsidR="00D05111" w:rsidRPr="00C95E9E" w:rsidRDefault="00D05111" w:rsidP="00D53393">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W</w:t>
      </w:r>
      <w:r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w:t>
      </w:r>
    </w:p>
    <w:p w14:paraId="10772912" w14:textId="77777777" w:rsidR="00D05111" w:rsidRPr="00C95E9E" w:rsidRDefault="00D05111" w:rsidP="00D53393">
      <w:pPr>
        <w:numPr>
          <w:ilvl w:val="0"/>
          <w:numId w:val="42"/>
        </w:numPr>
        <w:tabs>
          <w:tab w:val="left" w:pos="284"/>
        </w:tabs>
        <w:suppressAutoHyphens w:val="0"/>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Zgodnie z § 10 </w:t>
      </w:r>
      <w:r w:rsidRPr="00C95E9E">
        <w:rPr>
          <w:rFonts w:asciiTheme="minorHAnsi" w:hAnsiTheme="minorHAnsi" w:cstheme="minorHAnsi"/>
          <w:i/>
          <w:iCs/>
          <w:sz w:val="21"/>
          <w:szCs w:val="21"/>
        </w:rPr>
        <w:t>Rozporządzenia PRM</w:t>
      </w:r>
      <w:r w:rsidRPr="00C95E9E">
        <w:rPr>
          <w:rFonts w:asciiTheme="minorHAnsi" w:hAnsiTheme="minorHAnsi" w:cstheme="minorHAnsi"/>
          <w:sz w:val="21"/>
          <w:szCs w:val="21"/>
        </w:rPr>
        <w:t xml:space="preserve"> dokumenty elektroniczne w postępowaniu muszą spełniać łącznie następujące wymagania: </w:t>
      </w:r>
    </w:p>
    <w:p w14:paraId="466F5A4D" w14:textId="77777777" w:rsidR="00D05111" w:rsidRPr="00C95E9E" w:rsidRDefault="00D05111" w:rsidP="00D53393">
      <w:pPr>
        <w:numPr>
          <w:ilvl w:val="1"/>
          <w:numId w:val="44"/>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muszą być utrwalone w sposób umożliwiający ich wielokrotne odczytanie, zapisanie i powielenie, a także przekazanie przy użyciu środków komunikacji elektronicznej lub na informatycznym nośniku danych; </w:t>
      </w:r>
    </w:p>
    <w:p w14:paraId="38E80FBE" w14:textId="77777777" w:rsidR="00D05111" w:rsidRPr="00C95E9E" w:rsidRDefault="00D05111" w:rsidP="00D53393">
      <w:pPr>
        <w:numPr>
          <w:ilvl w:val="1"/>
          <w:numId w:val="44"/>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muszą umożliwiać prezentację treści w postaci elektronicznej, w szczególności przez wyświetlenie tej treści na monitorze ekranowym; </w:t>
      </w:r>
    </w:p>
    <w:p w14:paraId="39B0C8B6" w14:textId="77777777" w:rsidR="00D05111" w:rsidRPr="00C95E9E" w:rsidRDefault="00D05111" w:rsidP="00D53393">
      <w:pPr>
        <w:numPr>
          <w:ilvl w:val="1"/>
          <w:numId w:val="44"/>
        </w:numPr>
        <w:tabs>
          <w:tab w:val="left" w:pos="567"/>
        </w:tabs>
        <w:suppressAutoHyphens w:val="0"/>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muszą umożliwiać prezentację treści w postaci papierowej, w szczególności za pomocą wydruku; </w:t>
      </w:r>
    </w:p>
    <w:p w14:paraId="4349DC01" w14:textId="6F616765" w:rsidR="001B7AE7" w:rsidRPr="00C95E9E" w:rsidRDefault="00D05111"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muszą zawierać dane w układzie niepozostawiającym wątpliwości co do treści i kontekstu zapisanych informacji</w:t>
      </w:r>
    </w:p>
    <w:p w14:paraId="06C88881" w14:textId="77777777" w:rsidR="00D05111" w:rsidRPr="00C95E9E" w:rsidRDefault="00D05111" w:rsidP="00C95E9E">
      <w:pPr>
        <w:spacing w:line="300" w:lineRule="atLeast"/>
        <w:jc w:val="both"/>
        <w:rPr>
          <w:rFonts w:asciiTheme="minorHAnsi" w:hAnsiTheme="minorHAnsi" w:cstheme="minorHAnsi"/>
          <w:sz w:val="21"/>
          <w:szCs w:val="21"/>
        </w:rPr>
      </w:pPr>
    </w:p>
    <w:p w14:paraId="0389DC06"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26" w:name="_Toc140058528"/>
      <w:bookmarkStart w:id="27" w:name="_Hlk125550962"/>
      <w:r w:rsidRPr="00C95E9E">
        <w:rPr>
          <w:rFonts w:asciiTheme="minorHAnsi" w:hAnsiTheme="minorHAnsi" w:cstheme="minorHAnsi"/>
          <w:szCs w:val="21"/>
        </w:rPr>
        <w:t>TERMIN ZWIĄZANIA OFERTĄ</w:t>
      </w:r>
      <w:bookmarkEnd w:id="26"/>
    </w:p>
    <w:bookmarkEnd w:id="27"/>
    <w:p w14:paraId="5ACA747F" w14:textId="77777777" w:rsidR="001B7AE7" w:rsidRPr="00C95E9E" w:rsidRDefault="001B7AE7" w:rsidP="00C95E9E">
      <w:pPr>
        <w:spacing w:line="300" w:lineRule="atLeast"/>
        <w:jc w:val="both"/>
        <w:rPr>
          <w:rFonts w:asciiTheme="minorHAnsi" w:hAnsiTheme="minorHAnsi" w:cstheme="minorHAnsi"/>
          <w:sz w:val="21"/>
          <w:szCs w:val="21"/>
        </w:rPr>
      </w:pPr>
    </w:p>
    <w:p w14:paraId="23E40D52" w14:textId="2470D1E9" w:rsidR="001B7AE7" w:rsidRPr="00C95E9E" w:rsidRDefault="004442A8" w:rsidP="00C95E9E">
      <w:pPr>
        <w:spacing w:line="300" w:lineRule="atLeast"/>
        <w:ind w:left="993" w:hanging="993"/>
        <w:jc w:val="both"/>
        <w:rPr>
          <w:rFonts w:asciiTheme="minorHAnsi" w:hAnsiTheme="minorHAnsi" w:cstheme="minorHAnsi"/>
          <w:b/>
          <w:sz w:val="21"/>
          <w:szCs w:val="21"/>
        </w:rPr>
      </w:pPr>
      <w:r w:rsidRPr="00C95E9E">
        <w:rPr>
          <w:rFonts w:asciiTheme="minorHAnsi" w:hAnsiTheme="minorHAnsi" w:cstheme="minorHAnsi"/>
          <w:sz w:val="21"/>
          <w:szCs w:val="21"/>
        </w:rPr>
        <w:t>Wykonawca jest związany ofertą do dnia</w:t>
      </w:r>
      <w:r w:rsidR="004C3FC4" w:rsidRPr="00C95E9E">
        <w:rPr>
          <w:rFonts w:asciiTheme="minorHAnsi" w:hAnsiTheme="minorHAnsi" w:cstheme="minorHAnsi"/>
          <w:sz w:val="21"/>
          <w:szCs w:val="21"/>
        </w:rPr>
        <w:t xml:space="preserve"> </w:t>
      </w:r>
      <w:r w:rsidR="0048596E">
        <w:rPr>
          <w:rFonts w:asciiTheme="minorHAnsi" w:hAnsiTheme="minorHAnsi" w:cstheme="minorHAnsi"/>
          <w:b/>
          <w:sz w:val="21"/>
          <w:szCs w:val="21"/>
        </w:rPr>
        <w:t>31 październik</w:t>
      </w:r>
      <w:r w:rsidR="009428CD" w:rsidRPr="00C95E9E">
        <w:rPr>
          <w:rFonts w:asciiTheme="minorHAnsi" w:hAnsiTheme="minorHAnsi" w:cstheme="minorHAnsi"/>
          <w:sz w:val="21"/>
          <w:szCs w:val="21"/>
        </w:rPr>
        <w:t xml:space="preserve"> </w:t>
      </w:r>
      <w:r w:rsidR="004C3FC4" w:rsidRPr="00C95E9E">
        <w:rPr>
          <w:rFonts w:asciiTheme="minorHAnsi" w:hAnsiTheme="minorHAnsi" w:cstheme="minorHAnsi"/>
          <w:b/>
          <w:sz w:val="21"/>
          <w:szCs w:val="21"/>
        </w:rPr>
        <w:t>2023r</w:t>
      </w:r>
      <w:r w:rsidR="00323AA5" w:rsidRPr="00C95E9E">
        <w:rPr>
          <w:rFonts w:asciiTheme="minorHAnsi" w:hAnsiTheme="minorHAnsi" w:cstheme="minorHAnsi"/>
          <w:b/>
          <w:sz w:val="21"/>
          <w:szCs w:val="21"/>
        </w:rPr>
        <w:t>.</w:t>
      </w:r>
    </w:p>
    <w:p w14:paraId="7EDFCCD1" w14:textId="1682C589" w:rsidR="001B7AE7" w:rsidRPr="00C95E9E" w:rsidRDefault="001B7AE7" w:rsidP="00C95E9E">
      <w:pPr>
        <w:spacing w:line="300" w:lineRule="atLeast"/>
        <w:ind w:left="993" w:hanging="993"/>
        <w:jc w:val="both"/>
        <w:rPr>
          <w:rFonts w:asciiTheme="minorHAnsi" w:hAnsiTheme="minorHAnsi" w:cstheme="minorHAnsi"/>
          <w:sz w:val="21"/>
          <w:szCs w:val="21"/>
        </w:rPr>
      </w:pPr>
    </w:p>
    <w:p w14:paraId="4ADAD0E9" w14:textId="677758EE" w:rsidR="00F34C29" w:rsidRPr="00C95E9E" w:rsidRDefault="00F34C29" w:rsidP="00C95E9E">
      <w:pPr>
        <w:pStyle w:val="Nagwek1"/>
        <w:spacing w:beforeAutospacing="0" w:afterAutospacing="0" w:line="300" w:lineRule="atLeast"/>
        <w:jc w:val="both"/>
        <w:rPr>
          <w:rFonts w:asciiTheme="minorHAnsi" w:hAnsiTheme="minorHAnsi" w:cstheme="minorHAnsi"/>
          <w:szCs w:val="21"/>
        </w:rPr>
      </w:pPr>
      <w:bookmarkStart w:id="28" w:name="_Toc140058529"/>
      <w:r w:rsidRPr="00C95E9E">
        <w:rPr>
          <w:rFonts w:asciiTheme="minorHAnsi" w:hAnsiTheme="minorHAnsi" w:cstheme="minorHAnsi"/>
          <w:szCs w:val="21"/>
        </w:rPr>
        <w:t>OPIS SPOSOBU PRZYGOTOWANIA OFERTY</w:t>
      </w:r>
      <w:bookmarkEnd w:id="28"/>
    </w:p>
    <w:p w14:paraId="52916181" w14:textId="77777777" w:rsidR="00CE1BEF" w:rsidRPr="00C95E9E" w:rsidRDefault="00CE1BEF" w:rsidP="00C95E9E">
      <w:pPr>
        <w:spacing w:line="300" w:lineRule="atLeast"/>
        <w:jc w:val="both"/>
        <w:rPr>
          <w:rFonts w:asciiTheme="minorHAnsi" w:eastAsia="Calibri" w:hAnsiTheme="minorHAnsi" w:cstheme="minorHAnsi"/>
          <w:sz w:val="21"/>
          <w:szCs w:val="21"/>
          <w:lang w:eastAsia="zh-CN"/>
        </w:rPr>
      </w:pPr>
    </w:p>
    <w:p w14:paraId="2E566C3A" w14:textId="33AE7B6F" w:rsidR="00CE1BEF" w:rsidRPr="00C95E9E" w:rsidRDefault="00CE1BEF" w:rsidP="00D53393">
      <w:pPr>
        <w:numPr>
          <w:ilvl w:val="3"/>
          <w:numId w:val="25"/>
        </w:numPr>
        <w:tabs>
          <w:tab w:val="left" w:pos="284"/>
          <w:tab w:val="left" w:pos="426"/>
        </w:tabs>
        <w:spacing w:line="300" w:lineRule="atLeast"/>
        <w:ind w:hanging="2880"/>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Wyk</w:t>
      </w:r>
      <w:r w:rsidR="00BF59F0" w:rsidRPr="00C95E9E">
        <w:rPr>
          <w:rFonts w:asciiTheme="minorHAnsi" w:eastAsia="Calibri" w:hAnsiTheme="minorHAnsi" w:cstheme="minorHAnsi"/>
          <w:sz w:val="21"/>
          <w:szCs w:val="21"/>
          <w:lang w:eastAsia="zh-CN"/>
        </w:rPr>
        <w:t xml:space="preserve">onawca </w:t>
      </w:r>
      <w:r w:rsidR="00A85F64" w:rsidRPr="00C95E9E">
        <w:rPr>
          <w:rFonts w:asciiTheme="minorHAnsi" w:eastAsia="Calibri" w:hAnsiTheme="minorHAnsi" w:cstheme="minorHAnsi"/>
          <w:sz w:val="21"/>
          <w:szCs w:val="21"/>
          <w:lang w:eastAsia="zh-CN"/>
        </w:rPr>
        <w:t>może złożyć jedną Ofertę.</w:t>
      </w:r>
    </w:p>
    <w:p w14:paraId="4482C928" w14:textId="77777777" w:rsidR="00CE1BEF" w:rsidRPr="00C95E9E" w:rsidRDefault="00CE1BEF" w:rsidP="00D53393">
      <w:pPr>
        <w:numPr>
          <w:ilvl w:val="3"/>
          <w:numId w:val="25"/>
        </w:numPr>
        <w:tabs>
          <w:tab w:val="left" w:pos="284"/>
          <w:tab w:val="left" w:pos="426"/>
        </w:tabs>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Treść oferty musi być zgodna z wymaganiami zamawiającego określonymi w dokumentach zamówienia.</w:t>
      </w:r>
    </w:p>
    <w:p w14:paraId="686BE66F" w14:textId="56308252" w:rsidR="00CE1BEF" w:rsidRPr="00EF7BEE" w:rsidRDefault="00CE1BEF" w:rsidP="00D53393">
      <w:pPr>
        <w:numPr>
          <w:ilvl w:val="0"/>
          <w:numId w:val="32"/>
        </w:numPr>
        <w:tabs>
          <w:tab w:val="left" w:pos="284"/>
        </w:tabs>
        <w:spacing w:line="300" w:lineRule="atLeast"/>
        <w:ind w:left="284" w:hanging="284"/>
        <w:jc w:val="both"/>
        <w:rPr>
          <w:rFonts w:asciiTheme="minorHAnsi" w:eastAsia="Calibri" w:hAnsiTheme="minorHAnsi" w:cstheme="minorHAnsi"/>
          <w:strike/>
          <w:color w:val="FF0000"/>
          <w:sz w:val="21"/>
          <w:szCs w:val="21"/>
          <w:lang w:eastAsia="zh-CN"/>
        </w:rPr>
      </w:pPr>
      <w:r w:rsidRPr="00C95E9E">
        <w:rPr>
          <w:rFonts w:asciiTheme="minorHAnsi" w:eastAsia="Calibri" w:hAnsiTheme="minorHAnsi" w:cstheme="minorHAnsi"/>
          <w:sz w:val="21"/>
          <w:szCs w:val="21"/>
          <w:lang w:eastAsia="zh-CN"/>
        </w:rPr>
        <w:t xml:space="preserve">Postępowanie </w:t>
      </w:r>
      <w:r w:rsidR="00BF59F0" w:rsidRPr="00C95E9E">
        <w:rPr>
          <w:rFonts w:asciiTheme="minorHAnsi" w:eastAsia="Calibri" w:hAnsiTheme="minorHAnsi" w:cstheme="minorHAnsi"/>
          <w:sz w:val="21"/>
          <w:szCs w:val="21"/>
          <w:lang w:eastAsia="zh-CN"/>
        </w:rPr>
        <w:t xml:space="preserve">prowadzone jest w języku polskim za pośrednictwem </w:t>
      </w:r>
      <w:r w:rsidR="00BF59F0" w:rsidRPr="00C95E9E">
        <w:rPr>
          <w:rFonts w:asciiTheme="minorHAnsi" w:eastAsia="Calibri" w:hAnsiTheme="minorHAnsi" w:cstheme="minorHAnsi"/>
          <w:bCs/>
          <w:sz w:val="21"/>
          <w:szCs w:val="21"/>
          <w:lang w:eastAsia="zh-CN"/>
        </w:rPr>
        <w:t xml:space="preserve">Platformy Zakupowej </w:t>
      </w:r>
      <w:proofErr w:type="spellStart"/>
      <w:r w:rsidR="00BF59F0" w:rsidRPr="00C95E9E">
        <w:rPr>
          <w:rFonts w:asciiTheme="minorHAnsi" w:eastAsia="Calibri" w:hAnsiTheme="minorHAnsi" w:cstheme="minorHAnsi"/>
          <w:bCs/>
          <w:sz w:val="21"/>
          <w:szCs w:val="21"/>
          <w:lang w:eastAsia="zh-CN"/>
        </w:rPr>
        <w:t>OpenNexus</w:t>
      </w:r>
      <w:proofErr w:type="spellEnd"/>
      <w:r w:rsidR="00BF59F0" w:rsidRPr="00C95E9E">
        <w:rPr>
          <w:rFonts w:asciiTheme="minorHAnsi" w:eastAsia="Calibri" w:hAnsiTheme="minorHAnsi" w:cstheme="minorHAnsi"/>
          <w:bCs/>
          <w:sz w:val="21"/>
          <w:szCs w:val="21"/>
          <w:lang w:eastAsia="zh-CN"/>
        </w:rPr>
        <w:t xml:space="preserve">,: </w:t>
      </w:r>
      <w:hyperlink r:id="rId15" w:history="1">
        <w:r w:rsidR="00EF7BEE" w:rsidRPr="00EF7BEE">
          <w:rPr>
            <w:rStyle w:val="Hipercze"/>
            <w:sz w:val="21"/>
            <w:szCs w:val="21"/>
          </w:rPr>
          <w:t>https://platformazakupowa.pl/transakcja/793565</w:t>
        </w:r>
      </w:hyperlink>
      <w:r w:rsidR="00EF7BEE" w:rsidRPr="00EF7BEE">
        <w:rPr>
          <w:sz w:val="21"/>
          <w:szCs w:val="21"/>
        </w:rPr>
        <w:t xml:space="preserve"> </w:t>
      </w:r>
    </w:p>
    <w:p w14:paraId="0E74278A" w14:textId="77777777" w:rsidR="00CE1BEF" w:rsidRPr="00C95E9E" w:rsidRDefault="00CE1BEF" w:rsidP="00D53393">
      <w:pPr>
        <w:numPr>
          <w:ilvl w:val="0"/>
          <w:numId w:val="32"/>
        </w:numPr>
        <w:tabs>
          <w:tab w:val="left" w:pos="284"/>
        </w:tabs>
        <w:spacing w:line="300" w:lineRule="atLeast"/>
        <w:ind w:hanging="720"/>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Wykonawca, przystępując do niniejszego postępowania o udzielenie zamówienia publicznego:</w:t>
      </w:r>
    </w:p>
    <w:p w14:paraId="191D8C3D" w14:textId="77777777" w:rsidR="00CE1BEF" w:rsidRPr="00C95E9E" w:rsidRDefault="00CE1BEF" w:rsidP="00D53393">
      <w:pPr>
        <w:numPr>
          <w:ilvl w:val="2"/>
          <w:numId w:val="32"/>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akceptuje warunki korzystania z platformazakupowa.pl określone w Regulaminie zamieszczonym na stronie internetowej pod linkiem </w:t>
      </w:r>
      <w:hyperlink r:id="rId16">
        <w:r w:rsidRPr="00C95E9E">
          <w:rPr>
            <w:rStyle w:val="czeinternetowe"/>
            <w:rFonts w:asciiTheme="minorHAnsi" w:eastAsia="Calibri" w:hAnsiTheme="minorHAnsi" w:cstheme="minorHAnsi"/>
            <w:color w:val="auto"/>
            <w:sz w:val="21"/>
            <w:szCs w:val="21"/>
            <w:u w:val="none"/>
            <w:lang w:eastAsia="zh-CN"/>
          </w:rPr>
          <w:t>https://platformazakupowa.pl/strona/1-regulamin</w:t>
        </w:r>
      </w:hyperlink>
      <w:r w:rsidRPr="00C95E9E">
        <w:rPr>
          <w:rFonts w:asciiTheme="minorHAnsi" w:eastAsia="Calibri" w:hAnsiTheme="minorHAnsi" w:cstheme="minorHAnsi"/>
          <w:sz w:val="21"/>
          <w:szCs w:val="21"/>
          <w:lang w:eastAsia="zh-CN"/>
        </w:rPr>
        <w:t xml:space="preserve"> oraz uznaje go za wiążący,</w:t>
      </w:r>
    </w:p>
    <w:p w14:paraId="1D99AEFE" w14:textId="77777777" w:rsidR="00CE1BEF" w:rsidRPr="00C95E9E" w:rsidRDefault="00CE1BEF" w:rsidP="00D53393">
      <w:pPr>
        <w:numPr>
          <w:ilvl w:val="2"/>
          <w:numId w:val="32"/>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zapoznał i stosuje się do Instrukcji składania ofert/wniosków:</w:t>
      </w:r>
      <w:r w:rsidRPr="00C95E9E">
        <w:rPr>
          <w:rFonts w:asciiTheme="minorHAnsi" w:eastAsia="Calibri" w:hAnsiTheme="minorHAnsi" w:cstheme="minorHAnsi"/>
          <w:sz w:val="21"/>
          <w:szCs w:val="21"/>
          <w:lang w:eastAsia="zh-CN"/>
        </w:rPr>
        <w:br/>
        <w:t>https://platformazakupowa.pl/strona/45-instrukcje.</w:t>
      </w:r>
    </w:p>
    <w:p w14:paraId="2BDB0DE8" w14:textId="77777777" w:rsidR="00CE1BEF" w:rsidRPr="00C95E9E" w:rsidRDefault="00CE1BEF" w:rsidP="00D53393">
      <w:pPr>
        <w:numPr>
          <w:ilvl w:val="2"/>
          <w:numId w:val="32"/>
        </w:numPr>
        <w:tabs>
          <w:tab w:val="left" w:pos="284"/>
          <w:tab w:val="left" w:pos="567"/>
        </w:tabs>
        <w:spacing w:line="300" w:lineRule="atLeast"/>
        <w:ind w:left="567" w:hanging="283"/>
        <w:jc w:val="both"/>
        <w:rPr>
          <w:rFonts w:asciiTheme="minorHAnsi" w:eastAsia="Calibri" w:hAnsiTheme="minorHAnsi" w:cstheme="minorHAnsi"/>
          <w:sz w:val="21"/>
          <w:szCs w:val="21"/>
          <w:lang w:eastAsia="zh-CN"/>
        </w:rPr>
      </w:pPr>
      <w:r w:rsidRPr="00C95E9E">
        <w:rPr>
          <w:rFonts w:asciiTheme="minorHAnsi" w:eastAsia="Calibri" w:hAnsiTheme="minorHAnsi" w:cstheme="minorHAnsi"/>
          <w:bCs/>
          <w:sz w:val="21"/>
          <w:szCs w:val="21"/>
          <w:lang w:eastAsia="zh-CN"/>
        </w:rPr>
        <w:t xml:space="preserve">W przypadku pytań dotyczących funkcjonowania i obsługi technicznej platformy, prosimy </w:t>
      </w:r>
      <w:r w:rsidRPr="00C95E9E">
        <w:rPr>
          <w:rFonts w:asciiTheme="minorHAnsi" w:eastAsia="Calibri" w:hAnsiTheme="minorHAnsi" w:cstheme="minorHAnsi"/>
          <w:bCs/>
          <w:sz w:val="21"/>
          <w:szCs w:val="21"/>
          <w:lang w:eastAsia="zh-CN"/>
        </w:rPr>
        <w:br/>
        <w:t xml:space="preserve">o skorzystanie z pomocy </w:t>
      </w:r>
      <w:r w:rsidRPr="00C95E9E">
        <w:rPr>
          <w:rFonts w:asciiTheme="minorHAnsi" w:eastAsia="Calibri" w:hAnsiTheme="minorHAnsi" w:cstheme="minorHAnsi"/>
          <w:b/>
          <w:bCs/>
          <w:sz w:val="21"/>
          <w:szCs w:val="21"/>
          <w:lang w:eastAsia="zh-CN"/>
        </w:rPr>
        <w:t>Centrum Wsparcia Klienta</w:t>
      </w:r>
      <w:r w:rsidRPr="00C95E9E">
        <w:rPr>
          <w:rFonts w:asciiTheme="minorHAnsi" w:eastAsia="Calibri" w:hAnsiTheme="minorHAnsi" w:cstheme="minorHAnsi"/>
          <w:bCs/>
          <w:sz w:val="21"/>
          <w:szCs w:val="21"/>
          <w:lang w:eastAsia="zh-CN"/>
        </w:rPr>
        <w:t xml:space="preserve">, które udziela wszelkich informacji związanych z procesem składania ofert, rejestracji czy innych aspektów technicznych platformy, dostępne codziennie od poniedziałku do piątku </w:t>
      </w:r>
      <w:r w:rsidRPr="00C95E9E">
        <w:rPr>
          <w:rFonts w:asciiTheme="minorHAnsi" w:eastAsia="Calibri" w:hAnsiTheme="minorHAnsi" w:cstheme="minorHAnsi"/>
          <w:b/>
          <w:bCs/>
          <w:sz w:val="21"/>
          <w:szCs w:val="21"/>
          <w:lang w:eastAsia="zh-CN"/>
        </w:rPr>
        <w:t>w godz. od 8.00 do 17.00 pod nr tel. 22/ 101-02-02.</w:t>
      </w:r>
    </w:p>
    <w:p w14:paraId="0DB149A3" w14:textId="77777777" w:rsidR="00CE1BEF" w:rsidRPr="00C95E9E" w:rsidRDefault="00CE1BEF" w:rsidP="00D53393">
      <w:pPr>
        <w:numPr>
          <w:ilvl w:val="0"/>
          <w:numId w:val="32"/>
        </w:numPr>
        <w:shd w:val="clear" w:color="auto" w:fill="FFFFFF"/>
        <w:tabs>
          <w:tab w:val="left" w:pos="284"/>
        </w:tabs>
        <w:spacing w:line="300" w:lineRule="atLeast"/>
        <w:ind w:left="284"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Składanie oferty</w:t>
      </w:r>
    </w:p>
    <w:p w14:paraId="65AB9E8D" w14:textId="77777777" w:rsidR="00D05111" w:rsidRPr="00C95E9E" w:rsidRDefault="00D05111" w:rsidP="00D53393">
      <w:pPr>
        <w:numPr>
          <w:ilvl w:val="0"/>
          <w:numId w:val="46"/>
        </w:numPr>
        <w:tabs>
          <w:tab w:val="left" w:pos="567"/>
        </w:tabs>
        <w:suppressAutoHyphens w:val="0"/>
        <w:overflowPunct w:val="0"/>
        <w:autoSpaceDE w:val="0"/>
        <w:spacing w:line="300" w:lineRule="atLeast"/>
        <w:ind w:left="567" w:hanging="283"/>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Wykonawca składa Ofertę poprzez złożenie za pośrednictwem Platformy Zakupowej:</w:t>
      </w:r>
    </w:p>
    <w:p w14:paraId="03EE6363" w14:textId="47C213C9" w:rsidR="00D05111" w:rsidRPr="00C95E9E" w:rsidRDefault="00D05111" w:rsidP="00D53393">
      <w:pPr>
        <w:numPr>
          <w:ilvl w:val="0"/>
          <w:numId w:val="47"/>
        </w:numPr>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lastRenderedPageBreak/>
        <w:t xml:space="preserve">wypełnionego i podpisanego </w:t>
      </w:r>
      <w:r w:rsidRPr="00C95E9E">
        <w:rPr>
          <w:rFonts w:asciiTheme="minorHAnsi" w:hAnsiTheme="minorHAnsi" w:cstheme="minorHAnsi"/>
          <w:b/>
          <w:bCs/>
          <w:sz w:val="21"/>
          <w:szCs w:val="21"/>
          <w:lang w:eastAsia="ar-SA"/>
        </w:rPr>
        <w:t>Formularza Oferty</w:t>
      </w:r>
      <w:r w:rsidRPr="00C95E9E">
        <w:rPr>
          <w:rFonts w:asciiTheme="minorHAnsi" w:hAnsiTheme="minorHAnsi" w:cstheme="minorHAnsi"/>
          <w:bCs/>
          <w:sz w:val="21"/>
          <w:szCs w:val="21"/>
          <w:lang w:eastAsia="ar-SA"/>
        </w:rPr>
        <w:t xml:space="preserve"> </w:t>
      </w:r>
      <w:bookmarkStart w:id="29" w:name="_Hlk69884307"/>
      <w:r w:rsidRPr="00C95E9E">
        <w:rPr>
          <w:rFonts w:asciiTheme="minorHAnsi" w:hAnsiTheme="minorHAnsi" w:cstheme="minorHAnsi"/>
          <w:bCs/>
          <w:sz w:val="21"/>
          <w:szCs w:val="21"/>
          <w:lang w:eastAsia="ar-SA"/>
        </w:rPr>
        <w:t xml:space="preserve">(wg wzoru stanowiącego </w:t>
      </w:r>
      <w:r w:rsidRPr="00C95E9E">
        <w:rPr>
          <w:rFonts w:asciiTheme="minorHAnsi" w:hAnsiTheme="minorHAnsi" w:cstheme="minorHAnsi"/>
          <w:b/>
          <w:sz w:val="21"/>
          <w:szCs w:val="21"/>
          <w:lang w:eastAsia="ar-SA"/>
        </w:rPr>
        <w:t>Załącznik nr 2</w:t>
      </w:r>
      <w:r w:rsidR="000C4910" w:rsidRPr="00C95E9E">
        <w:rPr>
          <w:rFonts w:asciiTheme="minorHAnsi" w:hAnsiTheme="minorHAnsi" w:cstheme="minorHAnsi"/>
          <w:b/>
          <w:sz w:val="21"/>
          <w:szCs w:val="21"/>
          <w:lang w:eastAsia="ar-SA"/>
        </w:rPr>
        <w:t>)</w:t>
      </w:r>
      <w:r w:rsidRPr="00C95E9E">
        <w:rPr>
          <w:rFonts w:asciiTheme="minorHAnsi" w:hAnsiTheme="minorHAnsi" w:cstheme="minorHAnsi"/>
          <w:b/>
          <w:sz w:val="21"/>
          <w:szCs w:val="21"/>
          <w:lang w:eastAsia="ar-SA"/>
        </w:rPr>
        <w:t xml:space="preserve"> wraz z </w:t>
      </w:r>
      <w:r w:rsidR="000C4910" w:rsidRPr="00C95E9E">
        <w:rPr>
          <w:rFonts w:asciiTheme="minorHAnsi" w:hAnsiTheme="minorHAnsi" w:cstheme="minorHAnsi"/>
          <w:b/>
          <w:sz w:val="21"/>
          <w:szCs w:val="21"/>
          <w:lang w:eastAsia="ar-SA"/>
        </w:rPr>
        <w:t xml:space="preserve">Formularzem cenowym </w:t>
      </w:r>
      <w:r w:rsidR="006B0909" w:rsidRPr="00C95E9E">
        <w:rPr>
          <w:rFonts w:asciiTheme="minorHAnsi" w:hAnsiTheme="minorHAnsi" w:cstheme="minorHAnsi"/>
          <w:sz w:val="21"/>
          <w:szCs w:val="21"/>
          <w:lang w:eastAsia="ar-SA"/>
        </w:rPr>
        <w:t>(</w:t>
      </w:r>
      <w:r w:rsidRPr="00C95E9E">
        <w:rPr>
          <w:rFonts w:asciiTheme="minorHAnsi" w:hAnsiTheme="minorHAnsi" w:cstheme="minorHAnsi"/>
          <w:b/>
          <w:sz w:val="21"/>
          <w:szCs w:val="21"/>
          <w:lang w:eastAsia="ar-SA"/>
        </w:rPr>
        <w:t>Załącznikiem 2a</w:t>
      </w:r>
      <w:r w:rsidR="00A85F64" w:rsidRPr="00C95E9E">
        <w:rPr>
          <w:rFonts w:asciiTheme="minorHAnsi" w:hAnsiTheme="minorHAnsi" w:cstheme="minorHAnsi"/>
          <w:b/>
          <w:sz w:val="21"/>
          <w:szCs w:val="21"/>
          <w:lang w:eastAsia="ar-SA"/>
        </w:rPr>
        <w:t xml:space="preserve"> </w:t>
      </w:r>
      <w:r w:rsidRPr="00C95E9E">
        <w:rPr>
          <w:rFonts w:asciiTheme="minorHAnsi" w:hAnsiTheme="minorHAnsi" w:cstheme="minorHAnsi"/>
          <w:bCs/>
          <w:sz w:val="21"/>
          <w:szCs w:val="21"/>
          <w:lang w:eastAsia="ar-SA"/>
        </w:rPr>
        <w:t>do SWZ)</w:t>
      </w:r>
      <w:bookmarkEnd w:id="29"/>
    </w:p>
    <w:p w14:paraId="6B679079" w14:textId="77777777" w:rsidR="00D05111" w:rsidRPr="00C95E9E" w:rsidRDefault="00D05111" w:rsidP="00D53393">
      <w:pPr>
        <w:numPr>
          <w:ilvl w:val="0"/>
          <w:numId w:val="47"/>
        </w:numPr>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wypełnionego i podpisanego jednolitego europejskiego dokumentu zamówienia</w:t>
      </w:r>
      <w:r w:rsidRPr="00C95E9E">
        <w:rPr>
          <w:rFonts w:asciiTheme="minorHAnsi" w:hAnsiTheme="minorHAnsi" w:cstheme="minorHAnsi"/>
          <w:b/>
          <w:bCs/>
          <w:sz w:val="21"/>
          <w:szCs w:val="21"/>
          <w:lang w:eastAsia="ar-SA"/>
        </w:rPr>
        <w:t xml:space="preserve"> (JEDZ) </w:t>
      </w:r>
      <w:r w:rsidRPr="00C95E9E">
        <w:rPr>
          <w:rFonts w:asciiTheme="minorHAnsi" w:hAnsiTheme="minorHAnsi" w:cstheme="minorHAnsi"/>
          <w:bCs/>
          <w:sz w:val="21"/>
          <w:szCs w:val="21"/>
          <w:lang w:eastAsia="ar-SA"/>
        </w:rPr>
        <w:t xml:space="preserve">przez </w:t>
      </w:r>
      <w:r w:rsidRPr="00C95E9E">
        <w:rPr>
          <w:rFonts w:asciiTheme="minorHAnsi" w:hAnsiTheme="minorHAnsi" w:cstheme="minorHAnsi"/>
          <w:b/>
          <w:sz w:val="21"/>
          <w:szCs w:val="21"/>
          <w:lang w:eastAsia="ar-SA"/>
        </w:rPr>
        <w:t>wykonawcę</w:t>
      </w:r>
      <w:r w:rsidRPr="00C95E9E">
        <w:rPr>
          <w:rFonts w:asciiTheme="minorHAnsi" w:hAnsiTheme="minorHAnsi" w:cstheme="minorHAnsi"/>
          <w:bCs/>
          <w:sz w:val="21"/>
          <w:szCs w:val="21"/>
          <w:lang w:eastAsia="ar-SA"/>
        </w:rPr>
        <w:t xml:space="preserve"> (w przypadku </w:t>
      </w:r>
      <w:r w:rsidRPr="00C95E9E">
        <w:rPr>
          <w:rFonts w:asciiTheme="minorHAnsi" w:hAnsiTheme="minorHAnsi" w:cstheme="minorHAnsi"/>
          <w:b/>
          <w:sz w:val="21"/>
          <w:szCs w:val="21"/>
          <w:lang w:eastAsia="ar-SA"/>
        </w:rPr>
        <w:t>wykonawców wspólnie</w:t>
      </w:r>
      <w:r w:rsidRPr="00C95E9E">
        <w:rPr>
          <w:rFonts w:asciiTheme="minorHAnsi" w:hAnsiTheme="minorHAnsi" w:cstheme="minorHAns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C95E9E">
        <w:rPr>
          <w:rFonts w:asciiTheme="minorHAnsi" w:hAnsiTheme="minorHAnsi" w:cstheme="minorHAnsi"/>
          <w:b/>
          <w:sz w:val="21"/>
          <w:szCs w:val="21"/>
          <w:lang w:eastAsia="ar-SA"/>
        </w:rPr>
        <w:t>podmiot udostępniający</w:t>
      </w:r>
      <w:r w:rsidRPr="00C95E9E">
        <w:rPr>
          <w:rFonts w:asciiTheme="minorHAnsi" w:hAnsiTheme="minorHAnsi" w:cstheme="minorHAnsi"/>
          <w:bCs/>
          <w:sz w:val="21"/>
          <w:szCs w:val="21"/>
          <w:lang w:eastAsia="ar-SA"/>
        </w:rPr>
        <w:t xml:space="preserve"> zasoby) oraz Oświadczenia wg wzoru stanowiącego </w:t>
      </w:r>
      <w:r w:rsidRPr="00C95E9E">
        <w:rPr>
          <w:rFonts w:asciiTheme="minorHAnsi" w:hAnsiTheme="minorHAnsi" w:cstheme="minorHAnsi"/>
          <w:b/>
          <w:sz w:val="21"/>
          <w:szCs w:val="21"/>
          <w:lang w:eastAsia="ar-SA"/>
        </w:rPr>
        <w:t xml:space="preserve">Załącznik nr 3a </w:t>
      </w:r>
      <w:r w:rsidRPr="00C95E9E">
        <w:rPr>
          <w:rFonts w:asciiTheme="minorHAnsi" w:hAnsiTheme="minorHAnsi" w:cstheme="minorHAnsi"/>
          <w:bCs/>
          <w:sz w:val="21"/>
          <w:szCs w:val="21"/>
          <w:lang w:eastAsia="ar-SA"/>
        </w:rPr>
        <w:t>do SWZ</w:t>
      </w:r>
    </w:p>
    <w:p w14:paraId="7F1E650B" w14:textId="77777777" w:rsidR="00D05111" w:rsidRPr="00C95E9E" w:rsidRDefault="00D05111" w:rsidP="00D53393">
      <w:pPr>
        <w:numPr>
          <w:ilvl w:val="0"/>
          <w:numId w:val="47"/>
        </w:numPr>
        <w:suppressAutoHyphens w:val="0"/>
        <w:spacing w:line="300" w:lineRule="atLeast"/>
        <w:ind w:left="851" w:hanging="284"/>
        <w:jc w:val="both"/>
        <w:rPr>
          <w:rFonts w:asciiTheme="minorHAnsi" w:hAnsiTheme="minorHAnsi" w:cstheme="minorHAnsi"/>
          <w:sz w:val="21"/>
          <w:szCs w:val="21"/>
          <w:lang w:eastAsia="ar-SA"/>
        </w:rPr>
      </w:pPr>
      <w:r w:rsidRPr="00C95E9E">
        <w:rPr>
          <w:rFonts w:asciiTheme="minorHAnsi" w:hAnsiTheme="minorHAnsi" w:cstheme="minorHAns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C95E9E">
        <w:rPr>
          <w:rFonts w:asciiTheme="minorHAnsi" w:hAnsiTheme="minorHAnsi" w:cstheme="minorHAnsi"/>
          <w:sz w:val="21"/>
          <w:szCs w:val="21"/>
          <w:lang w:eastAsia="ar-SA"/>
        </w:rPr>
        <w:t>CEDiG</w:t>
      </w:r>
      <w:proofErr w:type="spellEnd"/>
      <w:r w:rsidRPr="00C95E9E">
        <w:rPr>
          <w:rFonts w:asciiTheme="minorHAnsi" w:hAnsiTheme="minorHAnsi" w:cstheme="minorHAnsi"/>
          <w:sz w:val="21"/>
          <w:szCs w:val="21"/>
          <w:lang w:eastAsia="ar-SA"/>
        </w:rPr>
        <w:t>)</w:t>
      </w:r>
    </w:p>
    <w:p w14:paraId="4C175733" w14:textId="4F2547F4" w:rsidR="00D05111" w:rsidRPr="00C95E9E" w:rsidRDefault="00D05111" w:rsidP="00C95E9E">
      <w:pPr>
        <w:suppressAutoHyphens w:val="0"/>
        <w:spacing w:line="300" w:lineRule="atLeast"/>
        <w:ind w:left="851"/>
        <w:jc w:val="both"/>
        <w:rPr>
          <w:rFonts w:asciiTheme="minorHAnsi" w:hAnsiTheme="minorHAnsi" w:cstheme="minorHAnsi"/>
          <w:sz w:val="21"/>
          <w:szCs w:val="21"/>
          <w:lang w:eastAsia="ar-SA"/>
        </w:rPr>
      </w:pPr>
      <w:r w:rsidRPr="00C95E9E">
        <w:rPr>
          <w:rFonts w:asciiTheme="minorHAnsi" w:hAnsiTheme="minorHAnsi" w:cstheme="minorHAnsi"/>
          <w:sz w:val="21"/>
          <w:szCs w:val="21"/>
          <w:lang w:eastAsia="ar-SA"/>
        </w:rPr>
        <w:t>*</w:t>
      </w:r>
      <w:r w:rsidRPr="00C95E9E">
        <w:rPr>
          <w:rFonts w:asciiTheme="minorHAnsi" w:hAnsiTheme="minorHAnsi" w:cstheme="minorHAnsi"/>
          <w:b/>
          <w:bCs/>
          <w:sz w:val="21"/>
          <w:szCs w:val="21"/>
          <w:lang w:eastAsia="ar-SA"/>
        </w:rPr>
        <w:t>Pełnomocnictwo</w:t>
      </w:r>
      <w:r w:rsidRPr="00C95E9E">
        <w:rPr>
          <w:rFonts w:asciiTheme="minorHAnsi" w:hAnsiTheme="minorHAnsi" w:cstheme="minorHAnsi"/>
          <w:sz w:val="21"/>
          <w:szCs w:val="21"/>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C95E9E">
        <w:rPr>
          <w:rFonts w:asciiTheme="minorHAnsi" w:hAnsiTheme="minorHAnsi" w:cstheme="minorHAnsi"/>
          <w:i/>
          <w:iCs/>
          <w:sz w:val="21"/>
          <w:szCs w:val="21"/>
          <w:lang w:eastAsia="ar-SA"/>
        </w:rPr>
        <w:t xml:space="preserve">Rozporządzenia </w:t>
      </w:r>
      <w:r w:rsidR="008B5865" w:rsidRPr="00C95E9E">
        <w:rPr>
          <w:rFonts w:asciiTheme="minorHAnsi" w:hAnsiTheme="minorHAnsi" w:cstheme="minorHAnsi"/>
          <w:i/>
          <w:iCs/>
          <w:sz w:val="21"/>
          <w:szCs w:val="21"/>
          <w:lang w:eastAsia="ar-SA"/>
        </w:rPr>
        <w:t>PRM</w:t>
      </w:r>
      <w:r w:rsidRPr="00C95E9E">
        <w:rPr>
          <w:rFonts w:asciiTheme="minorHAnsi" w:hAnsiTheme="minorHAnsi" w:cstheme="minorHAnsi"/>
          <w:sz w:val="21"/>
          <w:szCs w:val="21"/>
          <w:lang w:eastAsia="ar-SA"/>
        </w:rPr>
        <w:t>)</w:t>
      </w:r>
    </w:p>
    <w:p w14:paraId="36791146" w14:textId="77777777" w:rsidR="00D05111" w:rsidRPr="00C95E9E" w:rsidRDefault="00D05111" w:rsidP="00D53393">
      <w:pPr>
        <w:numPr>
          <w:ilvl w:val="0"/>
          <w:numId w:val="47"/>
        </w:numPr>
        <w:tabs>
          <w:tab w:val="left" w:pos="851"/>
        </w:tabs>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lang w:eastAsia="ar-SA"/>
        </w:rPr>
        <w:t>dokumentu</w:t>
      </w:r>
      <w:r w:rsidRPr="00C95E9E">
        <w:rPr>
          <w:rFonts w:asciiTheme="minorHAnsi" w:hAnsiTheme="minorHAnsi" w:cstheme="minorHAnsi"/>
          <w:bCs/>
          <w:sz w:val="21"/>
          <w:szCs w:val="21"/>
          <w:lang w:eastAsia="ar-SA"/>
        </w:rPr>
        <w:t xml:space="preserve"> potwierdzającego wniesienie </w:t>
      </w:r>
      <w:r w:rsidRPr="00C95E9E">
        <w:rPr>
          <w:rFonts w:asciiTheme="minorHAnsi" w:hAnsiTheme="minorHAnsi" w:cstheme="minorHAnsi"/>
          <w:b/>
          <w:bCs/>
          <w:sz w:val="21"/>
          <w:szCs w:val="21"/>
          <w:lang w:eastAsia="ar-SA"/>
        </w:rPr>
        <w:t xml:space="preserve">wadium </w:t>
      </w:r>
      <w:r w:rsidRPr="00C95E9E">
        <w:rPr>
          <w:rFonts w:asciiTheme="minorHAnsi" w:hAnsiTheme="minorHAnsi" w:cstheme="minorHAnsi"/>
          <w:sz w:val="21"/>
          <w:szCs w:val="21"/>
          <w:lang w:eastAsia="ar-SA"/>
        </w:rPr>
        <w:t>(obligatoryjnie w przypadku złożenia wadium w formie innej niż pieniądz)</w:t>
      </w:r>
    </w:p>
    <w:p w14:paraId="5D988AC9" w14:textId="77777777" w:rsidR="00D05111" w:rsidRPr="00C95E9E" w:rsidRDefault="00D05111" w:rsidP="00D53393">
      <w:pPr>
        <w:numPr>
          <w:ilvl w:val="0"/>
          <w:numId w:val="47"/>
        </w:numPr>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(o ile dotyczy)</w:t>
      </w:r>
      <w:r w:rsidRPr="00C95E9E">
        <w:rPr>
          <w:rFonts w:asciiTheme="minorHAnsi" w:hAnsiTheme="minorHAnsi" w:cstheme="minorHAnsi"/>
          <w:b/>
          <w:bCs/>
          <w:sz w:val="21"/>
          <w:szCs w:val="21"/>
          <w:lang w:eastAsia="ar-SA"/>
        </w:rPr>
        <w:t xml:space="preserve"> pełnomocnictwa</w:t>
      </w:r>
      <w:r w:rsidRPr="00C95E9E">
        <w:rPr>
          <w:rFonts w:asciiTheme="minorHAnsi" w:hAnsiTheme="minorHAnsi" w:cstheme="minorHAnsi"/>
          <w:bCs/>
          <w:sz w:val="21"/>
          <w:szCs w:val="21"/>
          <w:lang w:eastAsia="ar-SA"/>
        </w:rPr>
        <w:t xml:space="preserve"> do reprezentowania wykonawców występujących wspólnie</w:t>
      </w:r>
    </w:p>
    <w:p w14:paraId="4011317D" w14:textId="243F13B0" w:rsidR="00D05111" w:rsidRPr="00C95E9E" w:rsidRDefault="00D05111" w:rsidP="00D53393">
      <w:pPr>
        <w:widowControl w:val="0"/>
        <w:numPr>
          <w:ilvl w:val="0"/>
          <w:numId w:val="47"/>
        </w:numPr>
        <w:tabs>
          <w:tab w:val="left" w:pos="851"/>
        </w:tabs>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bookmarkStart w:id="30" w:name="_Hlk70081829"/>
      <w:r w:rsidRPr="00C95E9E">
        <w:rPr>
          <w:rFonts w:asciiTheme="minorHAnsi" w:hAnsiTheme="minorHAnsi" w:cstheme="minorHAnsi"/>
          <w:bCs/>
          <w:sz w:val="21"/>
          <w:szCs w:val="21"/>
          <w:lang w:eastAsia="ar-SA"/>
        </w:rPr>
        <w:t xml:space="preserve">(o ile dotyczy) </w:t>
      </w:r>
      <w:bookmarkEnd w:id="30"/>
      <w:r w:rsidRPr="00C95E9E">
        <w:rPr>
          <w:rFonts w:asciiTheme="minorHAnsi" w:hAnsiTheme="minorHAnsi" w:cstheme="minorHAnsi"/>
          <w:b/>
          <w:sz w:val="21"/>
          <w:szCs w:val="21"/>
          <w:lang w:eastAsia="ar-SA"/>
        </w:rPr>
        <w:t>oświadczenia</w:t>
      </w:r>
      <w:r w:rsidRPr="00C95E9E">
        <w:rPr>
          <w:rFonts w:asciiTheme="minorHAnsi" w:hAnsiTheme="minorHAnsi" w:cstheme="minorHAnsi"/>
          <w:sz w:val="21"/>
          <w:szCs w:val="21"/>
          <w:lang w:eastAsia="ar-SA"/>
        </w:rPr>
        <w:t>,</w:t>
      </w:r>
      <w:r w:rsidRPr="00C95E9E">
        <w:rPr>
          <w:rFonts w:asciiTheme="minorHAnsi" w:hAnsiTheme="minorHAnsi" w:cstheme="minorHAnsi"/>
          <w:bCs/>
          <w:sz w:val="21"/>
          <w:szCs w:val="21"/>
          <w:lang w:eastAsia="ar-SA"/>
        </w:rPr>
        <w:t xml:space="preserve"> o którym mowa w </w:t>
      </w:r>
      <w:r w:rsidRPr="00C95E9E">
        <w:rPr>
          <w:rFonts w:asciiTheme="minorHAnsi" w:hAnsiTheme="minorHAnsi" w:cstheme="minorHAnsi"/>
          <w:b/>
          <w:sz w:val="21"/>
          <w:szCs w:val="21"/>
          <w:lang w:eastAsia="ar-SA"/>
        </w:rPr>
        <w:t>art. 117 ust.</w:t>
      </w:r>
      <w:r w:rsidR="006B0909" w:rsidRPr="00C95E9E">
        <w:rPr>
          <w:rFonts w:asciiTheme="minorHAnsi" w:hAnsiTheme="minorHAnsi" w:cstheme="minorHAnsi"/>
          <w:b/>
          <w:sz w:val="21"/>
          <w:szCs w:val="21"/>
          <w:lang w:eastAsia="ar-SA"/>
        </w:rPr>
        <w:t xml:space="preserve"> </w:t>
      </w:r>
      <w:r w:rsidRPr="00C95E9E">
        <w:rPr>
          <w:rFonts w:asciiTheme="minorHAnsi" w:hAnsiTheme="minorHAnsi" w:cstheme="minorHAnsi"/>
          <w:b/>
          <w:sz w:val="21"/>
          <w:szCs w:val="21"/>
          <w:lang w:eastAsia="ar-SA"/>
        </w:rPr>
        <w:t xml:space="preserve">4 </w:t>
      </w:r>
      <w:r w:rsidR="005737CB" w:rsidRPr="00C95E9E">
        <w:rPr>
          <w:rFonts w:asciiTheme="minorHAnsi" w:hAnsiTheme="minorHAnsi" w:cstheme="minorHAnsi"/>
          <w:b/>
          <w:sz w:val="21"/>
          <w:szCs w:val="21"/>
          <w:lang w:eastAsia="ar-SA"/>
        </w:rPr>
        <w:t xml:space="preserve">ustawy </w:t>
      </w:r>
      <w:r w:rsidRPr="00C95E9E">
        <w:rPr>
          <w:rFonts w:asciiTheme="minorHAnsi" w:hAnsiTheme="minorHAnsi" w:cstheme="minorHAnsi"/>
          <w:b/>
          <w:sz w:val="21"/>
          <w:szCs w:val="21"/>
          <w:lang w:eastAsia="ar-SA"/>
        </w:rPr>
        <w:t>Pzp</w:t>
      </w:r>
      <w:r w:rsidRPr="00C95E9E">
        <w:rPr>
          <w:rFonts w:asciiTheme="minorHAnsi" w:hAnsiTheme="minorHAnsi" w:cstheme="minorHAnsi"/>
          <w:bCs/>
          <w:sz w:val="21"/>
          <w:szCs w:val="21"/>
          <w:lang w:eastAsia="ar-SA"/>
        </w:rPr>
        <w:t xml:space="preserve"> (wg wzoru stanowiącego </w:t>
      </w:r>
      <w:r w:rsidRPr="00C95E9E">
        <w:rPr>
          <w:rFonts w:asciiTheme="minorHAnsi" w:hAnsiTheme="minorHAnsi" w:cstheme="minorHAnsi"/>
          <w:b/>
          <w:sz w:val="21"/>
          <w:szCs w:val="21"/>
          <w:lang w:eastAsia="ar-SA"/>
        </w:rPr>
        <w:t xml:space="preserve">Załącznik nr </w:t>
      </w:r>
      <w:r w:rsidR="0026569C" w:rsidRPr="00C95E9E">
        <w:rPr>
          <w:rFonts w:asciiTheme="minorHAnsi" w:hAnsiTheme="minorHAnsi" w:cstheme="minorHAnsi"/>
          <w:b/>
          <w:sz w:val="21"/>
          <w:szCs w:val="21"/>
          <w:lang w:eastAsia="ar-SA"/>
        </w:rPr>
        <w:t>8</w:t>
      </w:r>
      <w:r w:rsidRPr="00C95E9E">
        <w:rPr>
          <w:rFonts w:asciiTheme="minorHAnsi" w:hAnsiTheme="minorHAnsi" w:cstheme="minorHAnsi"/>
          <w:bCs/>
          <w:sz w:val="21"/>
          <w:szCs w:val="21"/>
          <w:lang w:eastAsia="ar-SA"/>
        </w:rPr>
        <w:t xml:space="preserve"> do SWZ) </w:t>
      </w:r>
    </w:p>
    <w:p w14:paraId="6EA45489" w14:textId="77777777" w:rsidR="00D05111" w:rsidRPr="00C95E9E" w:rsidRDefault="00D05111" w:rsidP="00D53393">
      <w:pPr>
        <w:widowControl w:val="0"/>
        <w:numPr>
          <w:ilvl w:val="0"/>
          <w:numId w:val="47"/>
        </w:numPr>
        <w:tabs>
          <w:tab w:val="left" w:pos="851"/>
        </w:tabs>
        <w:suppressAutoHyphens w:val="0"/>
        <w:overflowPunct w:val="0"/>
        <w:autoSpaceDE w:val="0"/>
        <w:spacing w:line="300" w:lineRule="atLeast"/>
        <w:ind w:left="851" w:hanging="284"/>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(o ile dotyczy) </w:t>
      </w:r>
      <w:r w:rsidRPr="00C95E9E">
        <w:rPr>
          <w:rFonts w:asciiTheme="minorHAnsi" w:hAnsiTheme="minorHAnsi" w:cstheme="minorHAnsi"/>
          <w:b/>
          <w:bCs/>
          <w:sz w:val="21"/>
          <w:szCs w:val="21"/>
        </w:rPr>
        <w:t>zobowiązania podmiotu udostępniającego zasoby</w:t>
      </w:r>
      <w:r w:rsidRPr="00C95E9E">
        <w:rPr>
          <w:rFonts w:asciiTheme="minorHAnsi" w:hAnsiTheme="minorHAnsi" w:cstheme="minorHAnsi"/>
          <w:sz w:val="21"/>
          <w:szCs w:val="21"/>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314BFA97" w14:textId="77777777" w:rsidR="00D05111" w:rsidRPr="00C95E9E" w:rsidRDefault="00D05111" w:rsidP="00C95E9E">
      <w:pPr>
        <w:widowControl w:val="0"/>
        <w:tabs>
          <w:tab w:val="left" w:pos="851"/>
        </w:tabs>
        <w:overflowPunct w:val="0"/>
        <w:autoSpaceDE w:val="0"/>
        <w:spacing w:line="300" w:lineRule="atLeast"/>
        <w:ind w:left="851"/>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Po złożeniu Oferty wyświetla się komunikat i wykonawca otrzymuje wiadomość email z platformazakupowa.pl</w:t>
      </w:r>
    </w:p>
    <w:p w14:paraId="4AD93F35" w14:textId="77777777"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Cs/>
          <w:iCs/>
          <w:sz w:val="21"/>
          <w:szCs w:val="21"/>
          <w:lang w:eastAsia="ar-SA"/>
        </w:rPr>
        <w:t>Platforma Zakupowa</w:t>
      </w:r>
      <w:r w:rsidRPr="00C95E9E">
        <w:rPr>
          <w:rFonts w:asciiTheme="minorHAnsi" w:hAnsiTheme="minorHAnsi" w:cstheme="minorHAnsi"/>
          <w:bCs/>
          <w:sz w:val="21"/>
          <w:szCs w:val="21"/>
          <w:lang w:eastAsia="ar-SA"/>
        </w:rPr>
        <w:t xml:space="preserve"> szyfruje Oferty w taki sposób, że nie jest możliwe zapoznanie się z ich treścią do terminu otwarcia ofert.</w:t>
      </w:r>
    </w:p>
    <w:p w14:paraId="0B5AB19E" w14:textId="466B942D"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Oferta musi być sporządzona </w:t>
      </w:r>
      <w:r w:rsidRPr="00C95E9E">
        <w:rPr>
          <w:rFonts w:asciiTheme="minorHAnsi" w:hAnsiTheme="minorHAnsi" w:cstheme="minorHAnsi"/>
          <w:b/>
          <w:bCs/>
          <w:sz w:val="21"/>
          <w:szCs w:val="21"/>
          <w:lang w:eastAsia="ar-SA"/>
        </w:rPr>
        <w:t>w języku polskim</w:t>
      </w:r>
      <w:r w:rsidRPr="00C95E9E">
        <w:rPr>
          <w:rFonts w:asciiTheme="minorHAnsi" w:hAnsiTheme="minorHAnsi" w:cstheme="minorHAnsi"/>
          <w:bCs/>
          <w:sz w:val="21"/>
          <w:szCs w:val="21"/>
          <w:lang w:eastAsia="ar-SA"/>
        </w:rPr>
        <w:t xml:space="preserve"> i podpisana przez osobę(y) upoważnioną(e) do reprezentowania wykonawcy. W</w:t>
      </w:r>
      <w:r w:rsidR="00B07146" w:rsidRPr="00C95E9E">
        <w:rPr>
          <w:rFonts w:asciiTheme="minorHAnsi" w:hAnsiTheme="minorHAnsi" w:cstheme="minorHAnsi"/>
          <w:bCs/>
          <w:sz w:val="21"/>
          <w:szCs w:val="21"/>
          <w:lang w:val="x-none" w:eastAsia="ar-SA"/>
        </w:rPr>
        <w:t>szelkie</w:t>
      </w:r>
      <w:r w:rsidRPr="00C95E9E">
        <w:rPr>
          <w:rFonts w:asciiTheme="minorHAnsi" w:hAnsiTheme="minorHAnsi" w:cstheme="minorHAnsi"/>
          <w:bCs/>
          <w:sz w:val="21"/>
          <w:szCs w:val="21"/>
          <w:lang w:val="x-none" w:eastAsia="ar-SA"/>
        </w:rPr>
        <w:t xml:space="preserve"> czynności </w:t>
      </w:r>
      <w:r w:rsidRPr="00C95E9E">
        <w:rPr>
          <w:rFonts w:asciiTheme="minorHAnsi" w:hAnsiTheme="minorHAnsi" w:cstheme="minorHAnsi"/>
          <w:bCs/>
          <w:sz w:val="21"/>
          <w:szCs w:val="21"/>
          <w:lang w:eastAsia="ar-SA"/>
        </w:rPr>
        <w:t>w</w:t>
      </w:r>
      <w:proofErr w:type="spellStart"/>
      <w:r w:rsidR="00B07146" w:rsidRPr="00C95E9E">
        <w:rPr>
          <w:rFonts w:asciiTheme="minorHAnsi" w:hAnsiTheme="minorHAnsi" w:cstheme="minorHAnsi"/>
          <w:bCs/>
          <w:sz w:val="21"/>
          <w:szCs w:val="21"/>
          <w:lang w:val="x-none" w:eastAsia="ar-SA"/>
        </w:rPr>
        <w:t>ykonawcy</w:t>
      </w:r>
      <w:proofErr w:type="spellEnd"/>
      <w:r w:rsidRPr="00C95E9E">
        <w:rPr>
          <w:rFonts w:asciiTheme="minorHAnsi" w:hAnsiTheme="minorHAnsi" w:cstheme="minorHAnsi"/>
          <w:bCs/>
          <w:sz w:val="21"/>
          <w:szCs w:val="21"/>
          <w:lang w:val="x-none" w:eastAsia="ar-SA"/>
        </w:rPr>
        <w:t xml:space="preserve"> związane ze złożeniem wymaganych dokumentów (</w:t>
      </w:r>
      <w:r w:rsidRPr="00C95E9E">
        <w:rPr>
          <w:rFonts w:asciiTheme="minorHAnsi" w:hAnsiTheme="minorHAnsi" w:cstheme="minorHAnsi"/>
          <w:bCs/>
          <w:i/>
          <w:sz w:val="21"/>
          <w:szCs w:val="21"/>
          <w:lang w:val="x-none" w:eastAsia="ar-SA"/>
        </w:rPr>
        <w:t xml:space="preserve">w tym m.in.: składanie oświadczeń woli w imieniu </w:t>
      </w:r>
      <w:r w:rsidRPr="00C95E9E">
        <w:rPr>
          <w:rFonts w:asciiTheme="minorHAnsi" w:hAnsiTheme="minorHAnsi" w:cstheme="minorHAnsi"/>
          <w:bCs/>
          <w:i/>
          <w:sz w:val="21"/>
          <w:szCs w:val="21"/>
          <w:lang w:eastAsia="ar-SA"/>
        </w:rPr>
        <w:t>w</w:t>
      </w:r>
      <w:proofErr w:type="spellStart"/>
      <w:r w:rsidRPr="00C95E9E">
        <w:rPr>
          <w:rFonts w:asciiTheme="minorHAnsi" w:hAnsiTheme="minorHAnsi" w:cstheme="minorHAnsi"/>
          <w:bCs/>
          <w:i/>
          <w:sz w:val="21"/>
          <w:szCs w:val="21"/>
          <w:lang w:val="x-none" w:eastAsia="ar-SA"/>
        </w:rPr>
        <w:t>ykonawcy</w:t>
      </w:r>
      <w:proofErr w:type="spellEnd"/>
      <w:r w:rsidRPr="00C95E9E">
        <w:rPr>
          <w:rFonts w:asciiTheme="minorHAnsi" w:hAnsiTheme="minorHAnsi" w:cstheme="minorHAnsi"/>
          <w:bCs/>
          <w:i/>
          <w:sz w:val="21"/>
          <w:szCs w:val="21"/>
          <w:lang w:val="x-none" w:eastAsia="ar-SA"/>
        </w:rPr>
        <w:t>, poświadczanie kopii dokumentów za zgodność z oryginałem</w:t>
      </w:r>
      <w:r w:rsidRPr="00C95E9E">
        <w:rPr>
          <w:rFonts w:asciiTheme="minorHAnsi" w:hAnsiTheme="minorHAnsi" w:cstheme="minorHAnsi"/>
          <w:bCs/>
          <w:sz w:val="21"/>
          <w:szCs w:val="21"/>
          <w:lang w:val="x-none" w:eastAsia="ar-SA"/>
        </w:rPr>
        <w:t xml:space="preserve">) muszą być dokonywane przez </w:t>
      </w:r>
      <w:r w:rsidRPr="00C95E9E">
        <w:rPr>
          <w:rFonts w:asciiTheme="minorHAnsi" w:hAnsiTheme="minorHAnsi" w:cstheme="minorHAnsi"/>
          <w:bCs/>
          <w:sz w:val="21"/>
          <w:szCs w:val="21"/>
          <w:lang w:eastAsia="ar-SA"/>
        </w:rPr>
        <w:t>osobę (osoby) reprezentujące wykonawcę zgodnie z zasadami reprezentacji wskazanymi we właściwym rejestrze, bądź osobę (osoby) właściwie umocowane.</w:t>
      </w:r>
    </w:p>
    <w:p w14:paraId="315CBA50" w14:textId="61F44806"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rPr>
        <w:t xml:space="preserve">Ofertę oraz oświadczenie (JEDZ), o którym mowa w art. 125 </w:t>
      </w:r>
      <w:r w:rsidR="005737CB" w:rsidRPr="00C95E9E">
        <w:rPr>
          <w:rFonts w:asciiTheme="minorHAnsi" w:hAnsiTheme="minorHAnsi" w:cstheme="minorHAnsi"/>
          <w:b/>
          <w:bCs/>
          <w:sz w:val="21"/>
          <w:szCs w:val="21"/>
        </w:rPr>
        <w:t xml:space="preserve">ustawy </w:t>
      </w:r>
      <w:r w:rsidRPr="00C95E9E">
        <w:rPr>
          <w:rFonts w:asciiTheme="minorHAnsi" w:hAnsiTheme="minorHAnsi" w:cstheme="minorHAnsi"/>
          <w:b/>
          <w:bCs/>
          <w:sz w:val="21"/>
          <w:szCs w:val="21"/>
        </w:rPr>
        <w:t>Pzp,</w:t>
      </w:r>
      <w:r w:rsidRPr="00C95E9E">
        <w:rPr>
          <w:rFonts w:asciiTheme="minorHAnsi" w:hAnsiTheme="minorHAnsi" w:cstheme="minorHAnsi"/>
          <w:bCs/>
          <w:sz w:val="21"/>
          <w:szCs w:val="21"/>
        </w:rPr>
        <w:t xml:space="preserve"> sporządza się, </w:t>
      </w:r>
      <w:r w:rsidRPr="00C95E9E">
        <w:rPr>
          <w:rFonts w:asciiTheme="minorHAnsi" w:hAnsiTheme="minorHAnsi" w:cstheme="minorHAnsi"/>
          <w:b/>
          <w:bCs/>
          <w:sz w:val="21"/>
          <w:szCs w:val="21"/>
        </w:rPr>
        <w:t>pod rygorem nieważności</w:t>
      </w:r>
      <w:r w:rsidRPr="00C95E9E">
        <w:rPr>
          <w:rFonts w:asciiTheme="minorHAnsi" w:hAnsiTheme="minorHAnsi" w:cstheme="minorHAnsi"/>
          <w:bCs/>
          <w:sz w:val="21"/>
          <w:szCs w:val="21"/>
        </w:rPr>
        <w:t xml:space="preserve">, w </w:t>
      </w:r>
      <w:r w:rsidRPr="00C95E9E">
        <w:rPr>
          <w:rFonts w:asciiTheme="minorHAnsi" w:hAnsiTheme="minorHAnsi" w:cstheme="minorHAnsi"/>
          <w:b/>
          <w:sz w:val="21"/>
          <w:szCs w:val="21"/>
        </w:rPr>
        <w:t>formie elektronicznej</w:t>
      </w:r>
      <w:r w:rsidRPr="00C95E9E">
        <w:rPr>
          <w:rFonts w:asciiTheme="minorHAnsi" w:hAnsiTheme="minorHAnsi" w:cstheme="minorHAnsi"/>
          <w:bCs/>
          <w:sz w:val="21"/>
          <w:szCs w:val="21"/>
        </w:rPr>
        <w:t xml:space="preserve"> – tj. w postaci elektronicznej </w:t>
      </w:r>
      <w:r w:rsidRPr="00C95E9E">
        <w:rPr>
          <w:rFonts w:asciiTheme="minorHAnsi" w:hAnsiTheme="minorHAnsi" w:cstheme="minorHAnsi"/>
          <w:b/>
          <w:sz w:val="21"/>
          <w:szCs w:val="21"/>
        </w:rPr>
        <w:t>opatrzonej kwalifikowanym podpisem elektronicznym.</w:t>
      </w:r>
    </w:p>
    <w:p w14:paraId="4D646694" w14:textId="77777777"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lang w:eastAsia="ar-SA"/>
        </w:rPr>
        <w:t>JEDZ</w:t>
      </w:r>
      <w:r w:rsidRPr="00C95E9E">
        <w:rPr>
          <w:rFonts w:asciiTheme="minorHAnsi" w:hAnsiTheme="minorHAnsi" w:cstheme="minorHAnsi"/>
          <w:sz w:val="21"/>
          <w:szCs w:val="21"/>
          <w:lang w:eastAsia="ar-SA"/>
        </w:rPr>
        <w:t xml:space="preserve"> stanowi dowód potwierdzający brak podstaw wykluczenia, spełnianie warunków udziału w postępowaniu, odpowiednio na dzień składania ofert tymczasowo zastępujący wymagane przez zamawiającego podmiotowe środki dowodowe.</w:t>
      </w:r>
    </w:p>
    <w:p w14:paraId="1FC01B9A" w14:textId="441663EA"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
          <w:sz w:val="21"/>
          <w:szCs w:val="21"/>
          <w:lang w:eastAsia="ar-SA"/>
        </w:rPr>
        <w:t>JEDZ</w:t>
      </w:r>
      <w:r w:rsidRPr="00C95E9E">
        <w:rPr>
          <w:rFonts w:asciiTheme="minorHAnsi" w:hAnsiTheme="minorHAnsi" w:cstheme="minorHAnsi"/>
          <w:sz w:val="21"/>
          <w:szCs w:val="21"/>
          <w:lang w:eastAsia="ar-SA"/>
        </w:rPr>
        <w:t xml:space="preserve"> oraz Oświadczenie wg wzoru stanowiącego </w:t>
      </w:r>
      <w:r w:rsidRPr="00C95E9E">
        <w:rPr>
          <w:rFonts w:asciiTheme="minorHAnsi" w:hAnsiTheme="minorHAnsi" w:cstheme="minorHAnsi"/>
          <w:b/>
          <w:bCs/>
          <w:sz w:val="21"/>
          <w:szCs w:val="21"/>
          <w:lang w:eastAsia="ar-SA"/>
        </w:rPr>
        <w:t>Załącznik 3a</w:t>
      </w:r>
      <w:r w:rsidR="009E52DA" w:rsidRPr="00C95E9E">
        <w:rPr>
          <w:rFonts w:asciiTheme="minorHAnsi" w:hAnsiTheme="minorHAnsi" w:cstheme="minorHAnsi"/>
          <w:sz w:val="21"/>
          <w:szCs w:val="21"/>
          <w:lang w:eastAsia="ar-SA"/>
        </w:rPr>
        <w:t xml:space="preserve"> (</w:t>
      </w:r>
      <w:r w:rsidR="009E52DA" w:rsidRPr="00C95E9E">
        <w:rPr>
          <w:rFonts w:asciiTheme="minorHAnsi" w:hAnsiTheme="minorHAnsi" w:cstheme="minorHAnsi"/>
          <w:b/>
          <w:bCs/>
          <w:sz w:val="21"/>
          <w:szCs w:val="21"/>
          <w:lang w:eastAsia="ar-SA"/>
        </w:rPr>
        <w:t>3b</w:t>
      </w:r>
      <w:r w:rsidR="009E52DA" w:rsidRPr="00C95E9E">
        <w:rPr>
          <w:rFonts w:asciiTheme="minorHAnsi" w:hAnsiTheme="minorHAnsi" w:cstheme="minorHAnsi"/>
          <w:sz w:val="21"/>
          <w:szCs w:val="21"/>
          <w:lang w:eastAsia="ar-SA"/>
        </w:rPr>
        <w:t xml:space="preserve"> o ile dotyczy) </w:t>
      </w:r>
      <w:r w:rsidRPr="00C95E9E">
        <w:rPr>
          <w:rFonts w:asciiTheme="minorHAnsi" w:hAnsiTheme="minorHAnsi" w:cstheme="minorHAnsi"/>
          <w:sz w:val="21"/>
          <w:szCs w:val="21"/>
          <w:lang w:eastAsia="ar-SA"/>
        </w:rPr>
        <w:t xml:space="preserve"> do SWZ przekazuje się </w:t>
      </w:r>
      <w:r w:rsidRPr="00C95E9E">
        <w:rPr>
          <w:rFonts w:asciiTheme="minorHAnsi" w:hAnsiTheme="minorHAnsi" w:cstheme="minorHAnsi"/>
          <w:b/>
          <w:bCs/>
          <w:sz w:val="21"/>
          <w:szCs w:val="21"/>
          <w:lang w:eastAsia="ar-SA"/>
        </w:rPr>
        <w:t>w postaci elektronicznej</w:t>
      </w:r>
      <w:r w:rsidRPr="00C95E9E">
        <w:rPr>
          <w:rFonts w:asciiTheme="minorHAnsi" w:hAnsiTheme="minorHAnsi" w:cstheme="minorHAnsi"/>
          <w:sz w:val="21"/>
          <w:szCs w:val="21"/>
          <w:lang w:eastAsia="ar-SA"/>
        </w:rPr>
        <w:t xml:space="preserve">, w formatach danych określonych w przepisach wydanych na podstawie art. 18 ustawy z dnia 17 lutego 2005 r. o informatyzacji działalności podmiotów realizujących zadania publiczne (t. j. Dz. U. </w:t>
      </w:r>
      <w:r w:rsidR="009E52DA" w:rsidRPr="00C95E9E">
        <w:rPr>
          <w:rFonts w:asciiTheme="minorHAnsi" w:hAnsiTheme="minorHAnsi" w:cstheme="minorHAnsi"/>
          <w:sz w:val="21"/>
          <w:szCs w:val="21"/>
          <w:lang w:eastAsia="ar-SA"/>
        </w:rPr>
        <w:t>2023 poz. 57</w:t>
      </w:r>
      <w:r w:rsidRPr="00C95E9E">
        <w:rPr>
          <w:rFonts w:asciiTheme="minorHAnsi" w:hAnsiTheme="minorHAnsi" w:cstheme="minorHAnsi"/>
          <w:sz w:val="21"/>
          <w:szCs w:val="21"/>
          <w:lang w:eastAsia="ar-SA"/>
        </w:rPr>
        <w:t xml:space="preserve">), z zastrzeżeniem formatów, o których </w:t>
      </w:r>
      <w:r w:rsidRPr="00C95E9E">
        <w:rPr>
          <w:rFonts w:asciiTheme="minorHAnsi" w:hAnsiTheme="minorHAnsi" w:cstheme="minorHAnsi"/>
          <w:sz w:val="21"/>
          <w:szCs w:val="21"/>
          <w:lang w:eastAsia="ar-SA"/>
        </w:rPr>
        <w:lastRenderedPageBreak/>
        <w:t xml:space="preserve">mowa w art. 66 ust. 1 ustawy, z uwzględnieniem rodzaju przekazywanych danych i </w:t>
      </w:r>
      <w:r w:rsidRPr="00C95E9E">
        <w:rPr>
          <w:rFonts w:asciiTheme="minorHAnsi" w:hAnsiTheme="minorHAnsi" w:cstheme="minorHAnsi"/>
          <w:b/>
          <w:bCs/>
          <w:sz w:val="21"/>
          <w:szCs w:val="21"/>
          <w:lang w:eastAsia="ar-SA"/>
        </w:rPr>
        <w:t>opatruje kwalifikowanym podpisem elektronicznym</w:t>
      </w:r>
      <w:r w:rsidRPr="00C95E9E">
        <w:rPr>
          <w:rFonts w:asciiTheme="minorHAnsi" w:hAnsiTheme="minorHAnsi" w:cstheme="minorHAnsi"/>
          <w:sz w:val="21"/>
          <w:szCs w:val="21"/>
          <w:lang w:eastAsia="ar-SA"/>
        </w:rPr>
        <w:t xml:space="preserve">. </w:t>
      </w:r>
    </w:p>
    <w:p w14:paraId="27EFA2A3" w14:textId="77777777" w:rsidR="00D05111" w:rsidRPr="00C95E9E" w:rsidRDefault="00D05111" w:rsidP="00D53393">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b/>
          <w:bCs/>
          <w:sz w:val="21"/>
          <w:szCs w:val="21"/>
          <w:lang w:eastAsia="ar-SA"/>
        </w:rPr>
        <w:t>W przypadku wspólnego ubiegania</w:t>
      </w:r>
      <w:r w:rsidRPr="00C95E9E">
        <w:rPr>
          <w:rFonts w:asciiTheme="minorHAnsi" w:hAnsiTheme="minorHAnsi" w:cstheme="minorHAnsi"/>
          <w:sz w:val="21"/>
          <w:szCs w:val="21"/>
          <w:lang w:eastAsia="ar-SA"/>
        </w:rPr>
        <w:t xml:space="preserve"> się o zamówienie przez wykonawców, </w:t>
      </w:r>
      <w:r w:rsidRPr="00C95E9E">
        <w:rPr>
          <w:rFonts w:asciiTheme="minorHAnsi" w:hAnsiTheme="minorHAnsi" w:cstheme="minorHAnsi"/>
          <w:b/>
          <w:bCs/>
          <w:sz w:val="21"/>
          <w:szCs w:val="21"/>
          <w:lang w:eastAsia="ar-SA"/>
        </w:rPr>
        <w:t xml:space="preserve">JEDZ </w:t>
      </w:r>
      <w:r w:rsidRPr="00C95E9E">
        <w:rPr>
          <w:rFonts w:asciiTheme="minorHAnsi" w:hAnsiTheme="minorHAnsi" w:cstheme="minorHAnsi"/>
          <w:bCs/>
          <w:sz w:val="21"/>
          <w:szCs w:val="21"/>
          <w:lang w:eastAsia="ar-SA"/>
        </w:rPr>
        <w:t xml:space="preserve">oraz Oświadczenie wg wzoru stanowiącego </w:t>
      </w:r>
      <w:r w:rsidRPr="00C95E9E">
        <w:rPr>
          <w:rFonts w:asciiTheme="minorHAnsi" w:hAnsiTheme="minorHAnsi" w:cstheme="minorHAnsi"/>
          <w:b/>
          <w:sz w:val="21"/>
          <w:szCs w:val="21"/>
          <w:lang w:eastAsia="ar-SA"/>
        </w:rPr>
        <w:t>Załącznik nr 3a</w:t>
      </w:r>
      <w:r w:rsidRPr="00C95E9E">
        <w:rPr>
          <w:rFonts w:asciiTheme="minorHAnsi" w:hAnsiTheme="minorHAnsi" w:cstheme="minorHAnsi"/>
          <w:bCs/>
          <w:sz w:val="21"/>
          <w:szCs w:val="21"/>
          <w:lang w:eastAsia="ar-SA"/>
        </w:rPr>
        <w:t xml:space="preserve"> do SWZ</w:t>
      </w:r>
      <w:r w:rsidRPr="00C95E9E">
        <w:rPr>
          <w:rFonts w:asciiTheme="minorHAnsi" w:hAnsiTheme="minorHAnsi" w:cstheme="minorHAnsi"/>
          <w:b/>
          <w:bCs/>
          <w:sz w:val="21"/>
          <w:szCs w:val="21"/>
          <w:lang w:eastAsia="ar-SA"/>
        </w:rPr>
        <w:t xml:space="preserve"> składa każdy z wykonawców</w:t>
      </w:r>
      <w:r w:rsidRPr="00C95E9E">
        <w:rPr>
          <w:rFonts w:asciiTheme="minorHAnsi" w:hAnsiTheme="minorHAnsi" w:cstheme="minorHAnsi"/>
          <w:sz w:val="21"/>
          <w:szCs w:val="21"/>
          <w:lang w:eastAsia="ar-SA"/>
        </w:rPr>
        <w:t>. Oświadczenia te potwierdzają brak podstaw wykluczenia oraz spełnianie warunków udziału w postępowaniu w zakresie, w jakim każdy z wykonawców wykazuje spełnianie warunków udziału w postępowaniu.</w:t>
      </w:r>
      <w:r w:rsidRPr="00C95E9E">
        <w:rPr>
          <w:rFonts w:asciiTheme="minorHAnsi" w:hAnsiTheme="minorHAnsi" w:cstheme="minorHAnsi"/>
          <w:sz w:val="21"/>
          <w:szCs w:val="21"/>
        </w:rPr>
        <w:t xml:space="preserve"> </w:t>
      </w:r>
    </w:p>
    <w:p w14:paraId="2F3F09D4" w14:textId="77777777" w:rsidR="00D05111" w:rsidRPr="00C95E9E" w:rsidRDefault="00D05111" w:rsidP="00D53393">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sz w:val="21"/>
          <w:szCs w:val="21"/>
          <w:lang w:eastAsia="ar-SA"/>
        </w:rPr>
        <w:t xml:space="preserve">Wykonawca, </w:t>
      </w:r>
      <w:r w:rsidRPr="00C95E9E">
        <w:rPr>
          <w:rFonts w:asciiTheme="minorHAnsi" w:hAnsiTheme="minorHAnsi" w:cstheme="minorHAnsi"/>
          <w:b/>
          <w:bCs/>
          <w:sz w:val="21"/>
          <w:szCs w:val="21"/>
          <w:lang w:eastAsia="ar-SA"/>
        </w:rPr>
        <w:t>w przypadku polegania na zdolnościach lub sytuacji podmiotów udostępniających zasoby</w:t>
      </w:r>
      <w:r w:rsidRPr="00C95E9E">
        <w:rPr>
          <w:rFonts w:asciiTheme="minorHAnsi" w:hAnsiTheme="minorHAnsi" w:cstheme="minorHAnsi"/>
          <w:sz w:val="21"/>
          <w:szCs w:val="21"/>
          <w:lang w:eastAsia="ar-SA"/>
        </w:rPr>
        <w:t xml:space="preserve">, przedstawia, wraz z własnym oświadczeniem JEDZ </w:t>
      </w:r>
      <w:r w:rsidRPr="00C95E9E">
        <w:rPr>
          <w:rFonts w:asciiTheme="minorHAnsi" w:hAnsiTheme="minorHAnsi" w:cstheme="minorHAnsi"/>
          <w:b/>
          <w:bCs/>
          <w:sz w:val="21"/>
          <w:szCs w:val="21"/>
          <w:lang w:eastAsia="ar-SA"/>
        </w:rPr>
        <w:t>także oświadczenie (JEDZ) podmiotu udostępniającego zasoby</w:t>
      </w:r>
      <w:r w:rsidRPr="00C95E9E">
        <w:rPr>
          <w:rFonts w:asciiTheme="minorHAnsi" w:hAnsiTheme="minorHAnsi" w:cstheme="minorHAnsi"/>
          <w:sz w:val="21"/>
          <w:szCs w:val="21"/>
          <w:lang w:eastAsia="ar-SA"/>
        </w:rPr>
        <w:t xml:space="preserve">, potwierdzające brak podstaw wykluczenia tego podmiotu oraz odpowiednio spełnianie warunków udziału w postępowaniu, w zakresie, w jakim wykonawca powołuje się na jego zasoby </w:t>
      </w:r>
      <w:r w:rsidRPr="00C95E9E">
        <w:rPr>
          <w:rFonts w:asciiTheme="minorHAnsi" w:hAnsiTheme="minorHAnsi" w:cstheme="minorHAnsi"/>
          <w:bCs/>
          <w:sz w:val="21"/>
          <w:szCs w:val="21"/>
          <w:lang w:eastAsia="ar-SA"/>
        </w:rPr>
        <w:t xml:space="preserve">oraz Oświadczenie podmiotu udostępniającego zasoby wg wzoru stanowiącego </w:t>
      </w:r>
      <w:r w:rsidRPr="00C95E9E">
        <w:rPr>
          <w:rFonts w:asciiTheme="minorHAnsi" w:hAnsiTheme="minorHAnsi" w:cstheme="minorHAnsi"/>
          <w:b/>
          <w:sz w:val="21"/>
          <w:szCs w:val="21"/>
          <w:lang w:eastAsia="ar-SA"/>
        </w:rPr>
        <w:t>Załącznik nr 3b</w:t>
      </w:r>
      <w:r w:rsidRPr="00C95E9E">
        <w:rPr>
          <w:rFonts w:asciiTheme="minorHAnsi" w:hAnsiTheme="minorHAnsi" w:cstheme="minorHAnsi"/>
          <w:bCs/>
          <w:sz w:val="21"/>
          <w:szCs w:val="21"/>
          <w:lang w:eastAsia="ar-SA"/>
        </w:rPr>
        <w:t xml:space="preserve"> do SWZ.</w:t>
      </w:r>
    </w:p>
    <w:p w14:paraId="2068CFDA" w14:textId="77777777" w:rsidR="00D05111" w:rsidRPr="00C95E9E" w:rsidRDefault="00D05111" w:rsidP="00D53393">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sz w:val="21"/>
          <w:szCs w:val="21"/>
          <w:lang w:eastAsia="ar-SA"/>
        </w:rPr>
        <w:t xml:space="preserve">Wykonawca może wykorzystać jednolity dokument złożony w odrębnym postępowaniu o udzielenie zamówienia, jeżeli potwierdzi, że informacje w nim zawarte pozostają prawidłowe. </w:t>
      </w:r>
    </w:p>
    <w:p w14:paraId="6FFA9CC2" w14:textId="77777777"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hAnsiTheme="minorHAnsi" w:cstheme="minorHAnsi"/>
          <w:bCs/>
          <w:sz w:val="21"/>
          <w:szCs w:val="21"/>
          <w:lang w:eastAsia="ar-SA"/>
        </w:rPr>
        <w:t xml:space="preserve">Zaleca się, aby w przypadku składania Oferty przez wykonawców wspólnie ubiegających się o udzielenie zamówienia, wynikało to z treści </w:t>
      </w:r>
      <w:r w:rsidRPr="00C95E9E">
        <w:rPr>
          <w:rFonts w:asciiTheme="minorHAnsi" w:hAnsiTheme="minorHAnsi" w:cstheme="minorHAnsi"/>
          <w:b/>
          <w:bCs/>
          <w:sz w:val="21"/>
          <w:szCs w:val="21"/>
          <w:lang w:eastAsia="ar-SA"/>
        </w:rPr>
        <w:t>Formularza Oferty</w:t>
      </w:r>
      <w:r w:rsidRPr="00C95E9E">
        <w:rPr>
          <w:rFonts w:asciiTheme="minorHAnsi" w:hAnsiTheme="minorHAnsi" w:cstheme="minorHAnsi"/>
          <w:bCs/>
          <w:sz w:val="21"/>
          <w:szCs w:val="21"/>
          <w:lang w:eastAsia="ar-SA"/>
        </w:rPr>
        <w:t xml:space="preserve"> - należy wpisać nazwy wykonawców i dane umożliwiające ich identyfikację.</w:t>
      </w:r>
    </w:p>
    <w:p w14:paraId="7C5CB203" w14:textId="77777777" w:rsidR="00D05111" w:rsidRPr="00C95E9E" w:rsidRDefault="00D05111" w:rsidP="00D53393">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hAnsiTheme="minorHAnsi" w:cstheme="minorHAnsi"/>
          <w:sz w:val="21"/>
          <w:szCs w:val="21"/>
          <w:lang w:eastAsia="ar-SA"/>
        </w:rPr>
        <w:t>Zamawiający żąda wskazania przez wykonawcę w ofercie części zamówienia, których wykonanie zamierza powierzyć podwykonawcom oraz podania nazw ewentualnych podwykonawców (jeżeli są już znani).</w:t>
      </w:r>
    </w:p>
    <w:p w14:paraId="0B2620E4" w14:textId="77777777" w:rsidR="00D05111" w:rsidRPr="00C95E9E" w:rsidRDefault="00D05111" w:rsidP="00D53393">
      <w:pPr>
        <w:numPr>
          <w:ilvl w:val="0"/>
          <w:numId w:val="46"/>
        </w:numPr>
        <w:tabs>
          <w:tab w:val="left" w:pos="709"/>
        </w:tabs>
        <w:suppressAutoHyphens w:val="0"/>
        <w:overflowPunct w:val="0"/>
        <w:autoSpaceDE w:val="0"/>
        <w:spacing w:line="300" w:lineRule="atLeast"/>
        <w:ind w:left="709" w:hanging="349"/>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 xml:space="preserve">Wykonawca może przed upływem terminu do składania ofert </w:t>
      </w:r>
      <w:r w:rsidRPr="00C95E9E">
        <w:rPr>
          <w:rFonts w:asciiTheme="minorHAnsi" w:eastAsia="Calibri" w:hAnsiTheme="minorHAnsi" w:cstheme="minorHAnsi"/>
          <w:b/>
          <w:bCs/>
          <w:sz w:val="21"/>
          <w:szCs w:val="21"/>
          <w:lang w:eastAsia="en-US"/>
        </w:rPr>
        <w:t>zmienić</w:t>
      </w:r>
      <w:r w:rsidRPr="00C95E9E">
        <w:rPr>
          <w:rFonts w:asciiTheme="minorHAnsi" w:eastAsia="Calibri" w:hAnsiTheme="minorHAnsi" w:cstheme="minorHAnsi"/>
          <w:bCs/>
          <w:sz w:val="21"/>
          <w:szCs w:val="21"/>
          <w:lang w:eastAsia="en-US"/>
        </w:rPr>
        <w:t xml:space="preserve"> lub </w:t>
      </w:r>
      <w:r w:rsidRPr="00C95E9E">
        <w:rPr>
          <w:rFonts w:asciiTheme="minorHAnsi" w:eastAsia="Calibri" w:hAnsiTheme="minorHAnsi" w:cstheme="minorHAnsi"/>
          <w:b/>
          <w:bCs/>
          <w:sz w:val="21"/>
          <w:szCs w:val="21"/>
          <w:lang w:eastAsia="en-US"/>
        </w:rPr>
        <w:t>wycofać</w:t>
      </w:r>
      <w:r w:rsidRPr="00C95E9E">
        <w:rPr>
          <w:rFonts w:asciiTheme="minorHAnsi" w:eastAsia="Calibri" w:hAnsiTheme="minorHAnsi" w:cstheme="minorHAnsi"/>
          <w:bCs/>
          <w:sz w:val="21"/>
          <w:szCs w:val="21"/>
          <w:lang w:eastAsia="en-US"/>
        </w:rPr>
        <w:t xml:space="preserve"> ofertę, przy czym:</w:t>
      </w:r>
    </w:p>
    <w:p w14:paraId="50C891C9" w14:textId="77777777" w:rsidR="00D05111" w:rsidRPr="00C95E9E" w:rsidRDefault="00D05111" w:rsidP="00D53393">
      <w:pPr>
        <w:numPr>
          <w:ilvl w:val="1"/>
          <w:numId w:val="48"/>
        </w:numPr>
        <w:tabs>
          <w:tab w:val="left" w:pos="709"/>
          <w:tab w:val="left" w:pos="993"/>
        </w:tabs>
        <w:suppressAutoHyphens w:val="0"/>
        <w:overflowPunct w:val="0"/>
        <w:autoSpaceDE w:val="0"/>
        <w:spacing w:line="300" w:lineRule="atLeast"/>
        <w:ind w:left="993" w:hanging="284"/>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wykonawca, który posiada konto na Platformie Zakupowej (jest zalogowany), za jej pośrednictwem może samodzielnie zmienić lub wycofać ofertę,</w:t>
      </w:r>
    </w:p>
    <w:p w14:paraId="398DA662" w14:textId="77777777" w:rsidR="00D05111" w:rsidRPr="00C95E9E" w:rsidRDefault="00D05111" w:rsidP="00D53393">
      <w:pPr>
        <w:numPr>
          <w:ilvl w:val="1"/>
          <w:numId w:val="48"/>
        </w:numPr>
        <w:tabs>
          <w:tab w:val="left" w:pos="709"/>
          <w:tab w:val="left" w:pos="993"/>
        </w:tabs>
        <w:suppressAutoHyphens w:val="0"/>
        <w:overflowPunct w:val="0"/>
        <w:autoSpaceDE w:val="0"/>
        <w:spacing w:line="300" w:lineRule="atLeast"/>
        <w:ind w:left="993" w:hanging="284"/>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wykonawca, który nie posiada konta na Platformie Zakupowej (nie jest zalogowany), nie może samodzielnie zmienić lub wycofać oferty.</w:t>
      </w:r>
    </w:p>
    <w:p w14:paraId="0A34D9B1" w14:textId="77777777" w:rsidR="00D05111" w:rsidRPr="00C95E9E" w:rsidRDefault="00D05111" w:rsidP="00C95E9E">
      <w:pPr>
        <w:tabs>
          <w:tab w:val="left" w:pos="709"/>
          <w:tab w:val="left" w:pos="993"/>
        </w:tabs>
        <w:overflowPunct w:val="0"/>
        <w:autoSpaceDE w:val="0"/>
        <w:spacing w:line="300" w:lineRule="atLeast"/>
        <w:ind w:left="709"/>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 xml:space="preserve">Sposób zmiany i wycofania oferty został opisany w </w:t>
      </w:r>
      <w:r w:rsidRPr="00C95E9E">
        <w:rPr>
          <w:rFonts w:asciiTheme="minorHAnsi" w:hAnsiTheme="minorHAnsi" w:cstheme="minorHAnsi"/>
          <w:bCs/>
          <w:iCs/>
          <w:sz w:val="21"/>
          <w:szCs w:val="21"/>
          <w:lang w:eastAsia="ar-SA"/>
        </w:rPr>
        <w:t>Instrukcji dla wykonawców</w:t>
      </w:r>
      <w:r w:rsidRPr="00C95E9E">
        <w:rPr>
          <w:rFonts w:asciiTheme="minorHAnsi" w:hAnsiTheme="minorHAnsi" w:cstheme="minorHAnsi"/>
          <w:bCs/>
          <w:sz w:val="21"/>
          <w:szCs w:val="21"/>
          <w:lang w:eastAsia="ar-SA"/>
        </w:rPr>
        <w:t xml:space="preserve"> </w:t>
      </w:r>
      <w:r w:rsidRPr="00C95E9E">
        <w:rPr>
          <w:rFonts w:asciiTheme="minorHAnsi" w:eastAsia="Calibri" w:hAnsiTheme="minorHAnsi" w:cstheme="minorHAnsi"/>
          <w:bCs/>
          <w:sz w:val="21"/>
          <w:szCs w:val="21"/>
          <w:lang w:eastAsia="en-US"/>
        </w:rPr>
        <w:t xml:space="preserve">dostępnej na Platformie Zakupowej. </w:t>
      </w:r>
    </w:p>
    <w:p w14:paraId="289017D8" w14:textId="77777777" w:rsidR="00D05111" w:rsidRPr="00C95E9E" w:rsidRDefault="00D05111" w:rsidP="00D53393">
      <w:pPr>
        <w:numPr>
          <w:ilvl w:val="0"/>
          <w:numId w:val="46"/>
        </w:numPr>
        <w:tabs>
          <w:tab w:val="left" w:pos="709"/>
        </w:tabs>
        <w:suppressAutoHyphens w:val="0"/>
        <w:overflowPunct w:val="0"/>
        <w:autoSpaceDE w:val="0"/>
        <w:spacing w:line="300" w:lineRule="atLeast"/>
        <w:jc w:val="both"/>
        <w:textAlignment w:val="baseline"/>
        <w:rPr>
          <w:rFonts w:asciiTheme="minorHAnsi" w:hAnsiTheme="minorHAnsi" w:cstheme="minorHAnsi"/>
          <w:sz w:val="21"/>
          <w:szCs w:val="21"/>
          <w:lang w:eastAsia="ar-SA"/>
        </w:rPr>
      </w:pPr>
      <w:r w:rsidRPr="00C95E9E">
        <w:rPr>
          <w:rFonts w:asciiTheme="minorHAnsi" w:eastAsia="Calibri" w:hAnsiTheme="minorHAnsi" w:cstheme="minorHAnsi"/>
          <w:bCs/>
          <w:sz w:val="21"/>
          <w:szCs w:val="21"/>
          <w:lang w:eastAsia="en-US"/>
        </w:rPr>
        <w:t>Wykonawca po upływie terminu do składania ofert nie może skutecznie dokonać zmiany ani wycofać złożonej oferty.</w:t>
      </w:r>
    </w:p>
    <w:p w14:paraId="3AEF8A51" w14:textId="0A3F61DE" w:rsidR="00D05111" w:rsidRPr="00C95E9E" w:rsidRDefault="00D05111" w:rsidP="00D53393">
      <w:pPr>
        <w:numPr>
          <w:ilvl w:val="0"/>
          <w:numId w:val="59"/>
        </w:numPr>
        <w:tabs>
          <w:tab w:val="left" w:pos="284"/>
        </w:tabs>
        <w:suppressAutoHyphens w:val="0"/>
        <w:spacing w:line="300" w:lineRule="atLeast"/>
        <w:ind w:left="284" w:hanging="284"/>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Nie ujawnia się informacji stanowiących </w:t>
      </w:r>
      <w:r w:rsidRPr="00C95E9E">
        <w:rPr>
          <w:rFonts w:asciiTheme="minorHAnsi" w:eastAsia="Calibri" w:hAnsiTheme="minorHAnsi" w:cstheme="minorHAnsi"/>
          <w:b/>
          <w:bCs/>
          <w:sz w:val="21"/>
          <w:szCs w:val="21"/>
          <w:lang w:eastAsia="zh-CN"/>
        </w:rPr>
        <w:t>tajemnicę przedsiębiorstwa</w:t>
      </w:r>
      <w:r w:rsidRPr="00C95E9E">
        <w:rPr>
          <w:rFonts w:asciiTheme="minorHAnsi" w:eastAsia="Calibri" w:hAnsiTheme="minorHAnsi" w:cstheme="minorHAnsi"/>
          <w:sz w:val="21"/>
          <w:szCs w:val="21"/>
          <w:lang w:eastAsia="zh-CN"/>
        </w:rPr>
        <w:t xml:space="preserve"> w rozumieniu przepisów ustawy z </w:t>
      </w:r>
      <w:r w:rsidRPr="00C95E9E">
        <w:rPr>
          <w:rFonts w:asciiTheme="minorHAnsi" w:eastAsia="Calibri" w:hAnsiTheme="minorHAnsi" w:cstheme="minorHAnsi"/>
          <w:sz w:val="21"/>
          <w:szCs w:val="21"/>
          <w:lang w:eastAsia="zh-CN"/>
        </w:rPr>
        <w:b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5737CB" w:rsidRPr="00C95E9E">
        <w:rPr>
          <w:rFonts w:asciiTheme="minorHAnsi" w:eastAsia="Calibri" w:hAnsiTheme="minorHAnsi" w:cstheme="minorHAnsi"/>
          <w:sz w:val="21"/>
          <w:szCs w:val="21"/>
          <w:lang w:eastAsia="zh-CN"/>
        </w:rPr>
        <w:t xml:space="preserve">ustawy </w:t>
      </w:r>
      <w:r w:rsidRPr="00C95E9E">
        <w:rPr>
          <w:rFonts w:asciiTheme="minorHAnsi" w:eastAsia="Calibri" w:hAnsiTheme="minorHAnsi" w:cstheme="minorHAnsi"/>
          <w:sz w:val="21"/>
          <w:szCs w:val="21"/>
          <w:lang w:eastAsia="zh-CN"/>
        </w:rPr>
        <w:t>Pzp.</w:t>
      </w:r>
    </w:p>
    <w:p w14:paraId="129A1EE5" w14:textId="724BF410" w:rsidR="00D05111" w:rsidRPr="00C95E9E" w:rsidRDefault="00D05111" w:rsidP="00D53393">
      <w:pPr>
        <w:numPr>
          <w:ilvl w:val="3"/>
          <w:numId w:val="49"/>
        </w:numPr>
        <w:tabs>
          <w:tab w:val="left" w:pos="284"/>
          <w:tab w:val="left" w:pos="426"/>
        </w:tabs>
        <w:suppressAutoHyphens w:val="0"/>
        <w:spacing w:line="300" w:lineRule="atLeast"/>
        <w:ind w:hanging="2880"/>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Zamawiający odrzuca ofertę jeżeli zajdą okoliczności opisane w art. 226 </w:t>
      </w:r>
      <w:r w:rsidR="005737CB" w:rsidRPr="00C95E9E">
        <w:rPr>
          <w:rFonts w:asciiTheme="minorHAnsi" w:eastAsia="Calibri" w:hAnsiTheme="minorHAnsi" w:cstheme="minorHAnsi"/>
          <w:sz w:val="21"/>
          <w:szCs w:val="21"/>
          <w:lang w:eastAsia="zh-CN"/>
        </w:rPr>
        <w:t xml:space="preserve">ustawy </w:t>
      </w:r>
      <w:r w:rsidRPr="00C95E9E">
        <w:rPr>
          <w:rFonts w:asciiTheme="minorHAnsi" w:eastAsia="Calibri" w:hAnsiTheme="minorHAnsi" w:cstheme="minorHAnsi"/>
          <w:sz w:val="21"/>
          <w:szCs w:val="21"/>
          <w:lang w:eastAsia="zh-CN"/>
        </w:rPr>
        <w:t>Pzp.</w:t>
      </w:r>
    </w:p>
    <w:p w14:paraId="51D31DD4" w14:textId="77777777" w:rsidR="009E52DA" w:rsidRPr="00C95E9E" w:rsidRDefault="009E52DA" w:rsidP="00C95E9E">
      <w:pPr>
        <w:tabs>
          <w:tab w:val="left" w:pos="284"/>
          <w:tab w:val="left" w:pos="426"/>
        </w:tabs>
        <w:suppressAutoHyphens w:val="0"/>
        <w:spacing w:line="300" w:lineRule="atLeast"/>
        <w:ind w:left="2880"/>
        <w:jc w:val="both"/>
        <w:rPr>
          <w:rFonts w:asciiTheme="minorHAnsi" w:eastAsia="Calibri" w:hAnsiTheme="minorHAnsi" w:cstheme="minorHAnsi"/>
          <w:sz w:val="21"/>
          <w:szCs w:val="21"/>
          <w:lang w:eastAsia="zh-CN"/>
        </w:rPr>
      </w:pPr>
    </w:p>
    <w:p w14:paraId="56814074" w14:textId="61DE3EE1"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1" w:name="_Toc140058530"/>
      <w:r w:rsidRPr="00C95E9E">
        <w:rPr>
          <w:rFonts w:asciiTheme="minorHAnsi" w:hAnsiTheme="minorHAnsi" w:cstheme="minorHAnsi"/>
          <w:szCs w:val="21"/>
        </w:rPr>
        <w:t>TERMIN SKŁADANIA I OTWARCIA OFERT</w:t>
      </w:r>
      <w:bookmarkEnd w:id="31"/>
    </w:p>
    <w:p w14:paraId="37928C2A" w14:textId="77777777" w:rsidR="001B7AE7" w:rsidRPr="00C95E9E" w:rsidRDefault="001B7AE7" w:rsidP="00C95E9E">
      <w:pPr>
        <w:spacing w:line="300" w:lineRule="atLeast"/>
        <w:jc w:val="both"/>
        <w:rPr>
          <w:rFonts w:asciiTheme="minorHAnsi" w:hAnsiTheme="minorHAnsi" w:cstheme="minorHAnsi"/>
          <w:sz w:val="21"/>
          <w:szCs w:val="21"/>
        </w:rPr>
      </w:pPr>
    </w:p>
    <w:p w14:paraId="358156CF" w14:textId="48E753CF" w:rsidR="009E52DA" w:rsidRPr="00C95E9E" w:rsidRDefault="009E52DA" w:rsidP="00D53393">
      <w:pPr>
        <w:numPr>
          <w:ilvl w:val="3"/>
          <w:numId w:val="50"/>
        </w:numPr>
        <w:tabs>
          <w:tab w:val="left" w:pos="284"/>
        </w:tabs>
        <w:suppressAutoHyphens w:val="0"/>
        <w:spacing w:line="300" w:lineRule="atLeast"/>
        <w:ind w:left="284" w:hanging="284"/>
        <w:jc w:val="both"/>
        <w:rPr>
          <w:rFonts w:asciiTheme="minorHAnsi" w:hAnsiTheme="minorHAnsi" w:cstheme="minorHAnsi"/>
          <w:b/>
          <w:bCs/>
          <w:sz w:val="21"/>
          <w:szCs w:val="21"/>
        </w:rPr>
      </w:pPr>
      <w:r w:rsidRPr="00C95E9E">
        <w:rPr>
          <w:rFonts w:asciiTheme="minorHAnsi" w:hAnsiTheme="minorHAnsi" w:cstheme="minorHAnsi"/>
          <w:sz w:val="21"/>
          <w:szCs w:val="21"/>
        </w:rPr>
        <w:t>Ofertę wraz ze wszystkimi wymaganymi oświadczeniami i dokumentami, należy złożyć za pośrednictwem Platformy Zakupowej na stronie internetowej</w:t>
      </w:r>
      <w:r w:rsidR="000C7CA4" w:rsidRPr="00C95E9E">
        <w:rPr>
          <w:rFonts w:asciiTheme="minorHAnsi" w:hAnsiTheme="minorHAnsi" w:cstheme="minorHAnsi"/>
          <w:sz w:val="21"/>
          <w:szCs w:val="21"/>
        </w:rPr>
        <w:t xml:space="preserve"> </w:t>
      </w:r>
      <w:hyperlink r:id="rId17" w:history="1">
        <w:r w:rsidR="00865969" w:rsidRPr="000474EB">
          <w:rPr>
            <w:rStyle w:val="Hipercze"/>
            <w:rFonts w:asciiTheme="minorHAnsi" w:hAnsiTheme="minorHAnsi" w:cstheme="minorHAnsi"/>
            <w:sz w:val="21"/>
            <w:szCs w:val="21"/>
          </w:rPr>
          <w:t>https://platformazakupowa.pl/transakcja/793565</w:t>
        </w:r>
      </w:hyperlink>
      <w:r w:rsidR="00865969">
        <w:rPr>
          <w:rFonts w:asciiTheme="minorHAnsi" w:hAnsiTheme="minorHAnsi" w:cstheme="minorHAnsi"/>
          <w:sz w:val="21"/>
          <w:szCs w:val="21"/>
        </w:rPr>
        <w:t xml:space="preserve"> </w:t>
      </w:r>
      <w:r w:rsidR="000C7CA4" w:rsidRPr="00C95E9E">
        <w:rPr>
          <w:rFonts w:asciiTheme="minorHAnsi" w:hAnsiTheme="minorHAnsi" w:cstheme="minorHAnsi"/>
          <w:sz w:val="21"/>
          <w:szCs w:val="21"/>
        </w:rPr>
        <w:t xml:space="preserve">, </w:t>
      </w:r>
      <w:r w:rsidRPr="00C95E9E">
        <w:rPr>
          <w:rFonts w:asciiTheme="minorHAnsi" w:hAnsiTheme="minorHAnsi" w:cstheme="minorHAnsi"/>
          <w:sz w:val="21"/>
          <w:szCs w:val="21"/>
        </w:rPr>
        <w:t>do dni</w:t>
      </w:r>
      <w:r w:rsidR="000C7CA4" w:rsidRPr="00C95E9E">
        <w:rPr>
          <w:rFonts w:asciiTheme="minorHAnsi" w:hAnsiTheme="minorHAnsi" w:cstheme="minorHAnsi"/>
          <w:sz w:val="21"/>
          <w:szCs w:val="21"/>
        </w:rPr>
        <w:t xml:space="preserve">a </w:t>
      </w:r>
      <w:r w:rsidR="00CE0E27" w:rsidRPr="00CE0E27">
        <w:rPr>
          <w:rFonts w:asciiTheme="minorHAnsi" w:hAnsiTheme="minorHAnsi" w:cstheme="minorHAnsi"/>
          <w:b/>
          <w:bCs/>
          <w:sz w:val="21"/>
          <w:szCs w:val="21"/>
        </w:rPr>
        <w:t>12 września</w:t>
      </w:r>
      <w:r w:rsidR="00CE0E27">
        <w:rPr>
          <w:rFonts w:asciiTheme="minorHAnsi" w:hAnsiTheme="minorHAnsi" w:cstheme="minorHAnsi"/>
          <w:sz w:val="21"/>
          <w:szCs w:val="21"/>
        </w:rPr>
        <w:t xml:space="preserve"> </w:t>
      </w:r>
      <w:r w:rsidR="000C7CA4" w:rsidRPr="00C95E9E">
        <w:rPr>
          <w:rStyle w:val="Hipercze"/>
          <w:rFonts w:asciiTheme="minorHAnsi" w:hAnsiTheme="minorHAnsi" w:cstheme="minorHAnsi"/>
          <w:b/>
          <w:bCs/>
          <w:color w:val="auto"/>
          <w:sz w:val="21"/>
          <w:szCs w:val="21"/>
          <w:u w:val="none"/>
        </w:rPr>
        <w:t xml:space="preserve"> 2023r.</w:t>
      </w:r>
      <w:r w:rsidR="000C7CA4"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 </w:t>
      </w:r>
      <w:r w:rsidR="000C7CA4" w:rsidRPr="00C95E9E">
        <w:rPr>
          <w:rFonts w:asciiTheme="minorHAnsi" w:hAnsiTheme="minorHAnsi" w:cstheme="minorHAnsi"/>
          <w:b/>
          <w:sz w:val="21"/>
          <w:szCs w:val="21"/>
        </w:rPr>
        <w:t xml:space="preserve">do godz. </w:t>
      </w:r>
      <w:r w:rsidR="00CE0E27">
        <w:rPr>
          <w:rFonts w:asciiTheme="minorHAnsi" w:hAnsiTheme="minorHAnsi" w:cstheme="minorHAnsi"/>
          <w:b/>
          <w:sz w:val="21"/>
          <w:szCs w:val="21"/>
        </w:rPr>
        <w:t>9:</w:t>
      </w:r>
      <w:r w:rsidR="002A6B88" w:rsidRPr="00C95E9E">
        <w:rPr>
          <w:rFonts w:asciiTheme="minorHAnsi" w:hAnsiTheme="minorHAnsi" w:cstheme="minorHAnsi"/>
          <w:b/>
          <w:sz w:val="21"/>
          <w:szCs w:val="21"/>
        </w:rPr>
        <w:t>00</w:t>
      </w:r>
      <w:r w:rsidR="000C7CA4" w:rsidRPr="00C95E9E">
        <w:rPr>
          <w:rFonts w:asciiTheme="minorHAnsi" w:hAnsiTheme="minorHAnsi" w:cstheme="minorHAnsi"/>
          <w:b/>
          <w:sz w:val="21"/>
          <w:szCs w:val="21"/>
        </w:rPr>
        <w:t>.</w:t>
      </w:r>
      <w:r w:rsidRPr="00C95E9E">
        <w:rPr>
          <w:rFonts w:asciiTheme="minorHAnsi" w:hAnsiTheme="minorHAnsi" w:cstheme="minorHAnsi"/>
          <w:sz w:val="21"/>
          <w:szCs w:val="21"/>
        </w:rPr>
        <w:t xml:space="preserve"> </w:t>
      </w:r>
    </w:p>
    <w:p w14:paraId="3DEC0B0E" w14:textId="3CB29270" w:rsidR="009E52DA" w:rsidRPr="00C95E9E" w:rsidRDefault="009E52DA" w:rsidP="00D53393">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trike/>
          <w:sz w:val="21"/>
          <w:szCs w:val="21"/>
        </w:rPr>
      </w:pPr>
      <w:r w:rsidRPr="00C95E9E">
        <w:rPr>
          <w:rFonts w:asciiTheme="minorHAnsi" w:hAnsiTheme="minorHAnsi" w:cstheme="minorHAnsi"/>
          <w:b/>
          <w:sz w:val="21"/>
          <w:szCs w:val="21"/>
        </w:rPr>
        <w:t xml:space="preserve">Otwarcie ofert nastąpi w dniu </w:t>
      </w:r>
      <w:r w:rsidR="00CE0E27" w:rsidRPr="00CE0E27">
        <w:rPr>
          <w:rFonts w:asciiTheme="minorHAnsi" w:hAnsiTheme="minorHAnsi" w:cstheme="minorHAnsi"/>
          <w:b/>
          <w:bCs/>
          <w:sz w:val="21"/>
          <w:szCs w:val="21"/>
        </w:rPr>
        <w:t>12 września</w:t>
      </w:r>
      <w:r w:rsidR="002A6B88" w:rsidRPr="00C95E9E">
        <w:rPr>
          <w:rStyle w:val="Hipercze"/>
          <w:rFonts w:asciiTheme="minorHAnsi" w:hAnsiTheme="minorHAnsi" w:cstheme="minorHAnsi"/>
          <w:b/>
          <w:bCs/>
          <w:color w:val="auto"/>
          <w:sz w:val="21"/>
          <w:szCs w:val="21"/>
          <w:u w:val="none"/>
        </w:rPr>
        <w:t xml:space="preserve"> 2023r. </w:t>
      </w:r>
      <w:r w:rsidRPr="00C95E9E">
        <w:rPr>
          <w:rFonts w:asciiTheme="minorHAnsi" w:hAnsiTheme="minorHAnsi" w:cstheme="minorHAnsi"/>
          <w:b/>
          <w:sz w:val="21"/>
          <w:szCs w:val="21"/>
        </w:rPr>
        <w:t xml:space="preserve">o godz. </w:t>
      </w:r>
      <w:r w:rsidR="00CE0E27">
        <w:rPr>
          <w:rFonts w:asciiTheme="minorHAnsi" w:hAnsiTheme="minorHAnsi" w:cstheme="minorHAnsi"/>
          <w:b/>
          <w:sz w:val="21"/>
          <w:szCs w:val="21"/>
        </w:rPr>
        <w:t>9:</w:t>
      </w:r>
      <w:r w:rsidR="002A6B88" w:rsidRPr="00C95E9E">
        <w:rPr>
          <w:rFonts w:asciiTheme="minorHAnsi" w:hAnsiTheme="minorHAnsi" w:cstheme="minorHAnsi"/>
          <w:b/>
          <w:sz w:val="21"/>
          <w:szCs w:val="21"/>
        </w:rPr>
        <w:t>15</w:t>
      </w:r>
      <w:r w:rsidRPr="00C95E9E">
        <w:rPr>
          <w:rFonts w:asciiTheme="minorHAnsi" w:hAnsiTheme="minorHAnsi" w:cstheme="minorHAnsi"/>
          <w:sz w:val="21"/>
          <w:szCs w:val="21"/>
        </w:rPr>
        <w:t xml:space="preserve"> </w:t>
      </w:r>
      <w:r w:rsidR="003477B5" w:rsidRPr="00C95E9E">
        <w:rPr>
          <w:rFonts w:asciiTheme="minorHAnsi" w:hAnsiTheme="minorHAnsi" w:cstheme="minorHAnsi"/>
          <w:sz w:val="21"/>
          <w:szCs w:val="21"/>
        </w:rPr>
        <w:t>.</w:t>
      </w:r>
    </w:p>
    <w:p w14:paraId="2370F958" w14:textId="77777777" w:rsidR="009E52DA" w:rsidRPr="00C95E9E" w:rsidRDefault="009E52DA" w:rsidP="00D53393">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C95E9E" w:rsidRDefault="009E52DA" w:rsidP="00D53393">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lastRenderedPageBreak/>
        <w:t>Zamawiający poinformuje o zmianie terminu otwarcia ofert na stronie internetowej prowadzonego postępowania.</w:t>
      </w:r>
    </w:p>
    <w:p w14:paraId="522C6C21" w14:textId="3F534CA6" w:rsidR="009E52DA" w:rsidRPr="00C95E9E" w:rsidRDefault="009E52DA" w:rsidP="00D53393">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najpóźniej przed otwarciem ofert, udostępnia na stronie internetowej prowadzonego postępowania informację o kwocie, jaką zamierza przeznaczyć na </w:t>
      </w:r>
      <w:r w:rsidRPr="0079063B">
        <w:rPr>
          <w:rFonts w:asciiTheme="minorHAnsi" w:hAnsiTheme="minorHAnsi" w:cstheme="minorHAnsi"/>
          <w:sz w:val="21"/>
          <w:szCs w:val="21"/>
        </w:rPr>
        <w:t xml:space="preserve">sfinansowanie </w:t>
      </w:r>
      <w:r w:rsidRPr="0079063B">
        <w:rPr>
          <w:rFonts w:asciiTheme="minorHAnsi" w:hAnsiTheme="minorHAnsi" w:cstheme="minorHAnsi"/>
          <w:bCs/>
          <w:sz w:val="21"/>
          <w:szCs w:val="21"/>
        </w:rPr>
        <w:t>zamówienia</w:t>
      </w:r>
      <w:r w:rsidRPr="00C95E9E">
        <w:rPr>
          <w:rFonts w:asciiTheme="minorHAnsi" w:hAnsiTheme="minorHAnsi" w:cstheme="minorHAnsi"/>
          <w:sz w:val="21"/>
          <w:szCs w:val="21"/>
        </w:rPr>
        <w:t>.</w:t>
      </w:r>
    </w:p>
    <w:p w14:paraId="0D3D214E" w14:textId="77777777" w:rsidR="009E52DA" w:rsidRPr="00C95E9E" w:rsidRDefault="009E52DA" w:rsidP="00D53393">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niezwłocznie po otwarciu ofert, udostępnia na stronie internetowej prowadzonego postępowania informacje o:</w:t>
      </w:r>
    </w:p>
    <w:p w14:paraId="7D3375B7" w14:textId="77777777" w:rsidR="009E52DA" w:rsidRPr="00C95E9E" w:rsidRDefault="009E52DA" w:rsidP="00D53393">
      <w:pPr>
        <w:numPr>
          <w:ilvl w:val="2"/>
          <w:numId w:val="51"/>
        </w:numPr>
        <w:tabs>
          <w:tab w:val="left" w:pos="284"/>
          <w:tab w:val="left" w:pos="567"/>
        </w:tabs>
        <w:suppressAutoHyphens w:val="0"/>
        <w:spacing w:line="300" w:lineRule="atLeast"/>
        <w:ind w:left="567" w:hanging="141"/>
        <w:jc w:val="both"/>
        <w:rPr>
          <w:rFonts w:asciiTheme="minorHAnsi" w:hAnsiTheme="minorHAnsi" w:cstheme="minorHAnsi"/>
          <w:sz w:val="21"/>
          <w:szCs w:val="21"/>
        </w:rPr>
      </w:pPr>
      <w:r w:rsidRPr="00C95E9E">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C95E9E" w:rsidRDefault="009E52DA" w:rsidP="00D53393">
      <w:pPr>
        <w:numPr>
          <w:ilvl w:val="2"/>
          <w:numId w:val="51"/>
        </w:numPr>
        <w:tabs>
          <w:tab w:val="left" w:pos="284"/>
          <w:tab w:val="left" w:pos="567"/>
        </w:tabs>
        <w:suppressAutoHyphens w:val="0"/>
        <w:spacing w:line="300" w:lineRule="atLeast"/>
        <w:ind w:left="567" w:hanging="141"/>
        <w:jc w:val="both"/>
        <w:rPr>
          <w:rFonts w:asciiTheme="minorHAnsi" w:hAnsiTheme="minorHAnsi" w:cstheme="minorHAnsi"/>
          <w:sz w:val="21"/>
          <w:szCs w:val="21"/>
        </w:rPr>
      </w:pPr>
      <w:r w:rsidRPr="00C95E9E">
        <w:rPr>
          <w:rFonts w:asciiTheme="minorHAnsi" w:hAnsiTheme="minorHAnsi" w:cstheme="minorHAnsi"/>
          <w:sz w:val="21"/>
          <w:szCs w:val="21"/>
        </w:rPr>
        <w:t>cenach zawartych w ofertach.</w:t>
      </w:r>
    </w:p>
    <w:p w14:paraId="0B9287C3" w14:textId="77777777" w:rsidR="009E52DA" w:rsidRPr="00C95E9E" w:rsidRDefault="009E52DA" w:rsidP="00D53393">
      <w:pPr>
        <w:numPr>
          <w:ilvl w:val="3"/>
          <w:numId w:val="50"/>
        </w:numPr>
        <w:tabs>
          <w:tab w:val="left" w:pos="284"/>
          <w:tab w:val="left" w:pos="567"/>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Informacja zostanie opublikowana na stronie postępowania na platformazakupowa.pl w sekcji ,,Komunikaty”. </w:t>
      </w:r>
    </w:p>
    <w:p w14:paraId="0F6EE81C" w14:textId="77777777" w:rsidR="009E52DA" w:rsidRPr="00C95E9E" w:rsidRDefault="009E52DA" w:rsidP="00D53393">
      <w:pPr>
        <w:numPr>
          <w:ilvl w:val="3"/>
          <w:numId w:val="50"/>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związku z tym, że zamawiający nie odpowiada za ewentualną awarię </w:t>
      </w:r>
      <w:proofErr w:type="spellStart"/>
      <w:r w:rsidRPr="00C95E9E">
        <w:rPr>
          <w:rFonts w:asciiTheme="minorHAnsi" w:hAnsiTheme="minorHAnsi" w:cstheme="minorHAnsi"/>
          <w:sz w:val="21"/>
          <w:szCs w:val="21"/>
        </w:rPr>
        <w:t>internetu</w:t>
      </w:r>
      <w:proofErr w:type="spellEnd"/>
      <w:r w:rsidRPr="00C95E9E">
        <w:rPr>
          <w:rFonts w:asciiTheme="minorHAnsi" w:hAnsiTheme="minorHAnsi" w:cstheme="minorHAnsi"/>
          <w:sz w:val="21"/>
          <w:szCs w:val="21"/>
        </w:rPr>
        <w:t>, czy problemy techniczne powstałe u wykonawcy, zaleca się zaplanowanie złożenia Oferty z odpowiednim wyprzedzeniem.</w:t>
      </w:r>
    </w:p>
    <w:p w14:paraId="2CCB2A5A" w14:textId="77777777" w:rsidR="009E52DA" w:rsidRPr="00C95E9E" w:rsidRDefault="009E52DA" w:rsidP="00D53393">
      <w:pPr>
        <w:numPr>
          <w:ilvl w:val="3"/>
          <w:numId w:val="50"/>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Wykonawcy ponoszą koszty związane z przygotowaniem i złożeniem oferty. </w:t>
      </w:r>
    </w:p>
    <w:p w14:paraId="092490AC" w14:textId="0402354B" w:rsidR="009E52DA" w:rsidRPr="00C95E9E" w:rsidRDefault="009E52DA" w:rsidP="00D53393">
      <w:pPr>
        <w:numPr>
          <w:ilvl w:val="3"/>
          <w:numId w:val="50"/>
        </w:numPr>
        <w:tabs>
          <w:tab w:val="left" w:pos="284"/>
        </w:tabs>
        <w:suppressAutoHyphens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Składanie ofert przez Platformę Zakupową jest dla wykonawców bezpłatne.</w:t>
      </w:r>
    </w:p>
    <w:p w14:paraId="5ACEBF05" w14:textId="77777777" w:rsidR="009E52DA" w:rsidRPr="00C95E9E" w:rsidRDefault="009E52DA" w:rsidP="00C95E9E">
      <w:pPr>
        <w:tabs>
          <w:tab w:val="left" w:pos="993"/>
        </w:tabs>
        <w:suppressAutoHyphens w:val="0"/>
        <w:spacing w:line="300" w:lineRule="atLeast"/>
        <w:jc w:val="both"/>
        <w:rPr>
          <w:rFonts w:asciiTheme="minorHAnsi" w:hAnsiTheme="minorHAnsi" w:cstheme="minorHAnsi"/>
          <w:sz w:val="21"/>
          <w:szCs w:val="21"/>
        </w:rPr>
      </w:pPr>
    </w:p>
    <w:p w14:paraId="17460A76" w14:textId="77777777" w:rsidR="001B7AE7" w:rsidRPr="00C95E9E" w:rsidRDefault="001B7AE7" w:rsidP="00C95E9E">
      <w:pPr>
        <w:tabs>
          <w:tab w:val="left" w:pos="993"/>
        </w:tabs>
        <w:spacing w:line="300" w:lineRule="atLeast"/>
        <w:jc w:val="both"/>
        <w:rPr>
          <w:rFonts w:asciiTheme="minorHAnsi" w:hAnsiTheme="minorHAnsi" w:cstheme="minorHAnsi"/>
          <w:sz w:val="21"/>
          <w:szCs w:val="21"/>
        </w:rPr>
      </w:pPr>
    </w:p>
    <w:p w14:paraId="750C0DA2"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2" w:name="_Toc140058531"/>
      <w:r w:rsidRPr="00C95E9E">
        <w:rPr>
          <w:rFonts w:asciiTheme="minorHAnsi" w:hAnsiTheme="minorHAnsi" w:cstheme="minorHAnsi"/>
          <w:szCs w:val="21"/>
        </w:rPr>
        <w:t>SPOSÓB OBLICZENIA CENY</w:t>
      </w:r>
      <w:bookmarkEnd w:id="32"/>
    </w:p>
    <w:p w14:paraId="6A73E59A" w14:textId="77777777" w:rsidR="001B7AE7" w:rsidRPr="00C95E9E" w:rsidRDefault="001B7AE7" w:rsidP="00C95E9E">
      <w:pPr>
        <w:spacing w:line="300" w:lineRule="atLeast"/>
        <w:jc w:val="both"/>
        <w:rPr>
          <w:rFonts w:asciiTheme="minorHAnsi" w:hAnsiTheme="minorHAnsi" w:cstheme="minorHAnsi"/>
          <w:sz w:val="21"/>
          <w:szCs w:val="21"/>
        </w:rPr>
      </w:pPr>
    </w:p>
    <w:p w14:paraId="7B3C388E" w14:textId="79B05CF6" w:rsidR="001B7AE7" w:rsidRPr="00C95E9E" w:rsidRDefault="004442A8" w:rsidP="00D53393">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Podstawą obliczenia ceny ofertowej jest Formularz oferty wraz z Formularzem cenowym (</w:t>
      </w:r>
      <w:r w:rsidRPr="00C95E9E">
        <w:rPr>
          <w:rFonts w:asciiTheme="minorHAnsi" w:hAnsiTheme="minorHAnsi" w:cstheme="minorHAnsi"/>
          <w:b/>
          <w:bCs/>
          <w:sz w:val="21"/>
          <w:szCs w:val="21"/>
        </w:rPr>
        <w:t xml:space="preserve">Załącznik nr 2 </w:t>
      </w:r>
      <w:r w:rsidR="00ED1659">
        <w:rPr>
          <w:rFonts w:asciiTheme="minorHAnsi" w:hAnsiTheme="minorHAnsi" w:cstheme="minorHAnsi"/>
          <w:b/>
          <w:bCs/>
          <w:sz w:val="21"/>
          <w:szCs w:val="21"/>
        </w:rPr>
        <w:t xml:space="preserve">wraz z Załącznikiem </w:t>
      </w:r>
      <w:r w:rsidRPr="00C95E9E">
        <w:rPr>
          <w:rFonts w:asciiTheme="minorHAnsi" w:hAnsiTheme="minorHAnsi" w:cstheme="minorHAnsi"/>
          <w:b/>
          <w:bCs/>
          <w:sz w:val="21"/>
          <w:szCs w:val="21"/>
        </w:rPr>
        <w:t>2a</w:t>
      </w:r>
      <w:r w:rsidR="004954AD"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do SWZ). </w:t>
      </w:r>
    </w:p>
    <w:p w14:paraId="5052AA34" w14:textId="7DEB2F57" w:rsidR="001B7AE7" w:rsidRPr="00C95E9E" w:rsidRDefault="004442A8" w:rsidP="00D53393">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może złożyć Ofertę na własnym formularzu, lecz jej treść i układ muszą być zgodne z formularzem załączonym do SWZ (</w:t>
      </w:r>
      <w:r w:rsidRPr="00C95E9E">
        <w:rPr>
          <w:rFonts w:asciiTheme="minorHAnsi" w:hAnsiTheme="minorHAnsi" w:cstheme="minorHAnsi"/>
          <w:b/>
          <w:bCs/>
          <w:sz w:val="21"/>
          <w:szCs w:val="21"/>
        </w:rPr>
        <w:t>Załącznik nr 2 i 2a</w:t>
      </w:r>
      <w:r w:rsidR="004954AD" w:rsidRPr="00C95E9E">
        <w:rPr>
          <w:rFonts w:asciiTheme="minorHAnsi" w:hAnsiTheme="minorHAnsi" w:cstheme="minorHAnsi"/>
          <w:b/>
          <w:bCs/>
          <w:sz w:val="21"/>
          <w:szCs w:val="21"/>
        </w:rPr>
        <w:t xml:space="preserve"> </w:t>
      </w:r>
      <w:r w:rsidRPr="00C95E9E">
        <w:rPr>
          <w:rFonts w:asciiTheme="minorHAnsi" w:hAnsiTheme="minorHAnsi" w:cstheme="minorHAnsi"/>
          <w:sz w:val="21"/>
          <w:szCs w:val="21"/>
        </w:rPr>
        <w:t>do SWZ)</w:t>
      </w:r>
      <w:r w:rsidR="00ED1659">
        <w:rPr>
          <w:rFonts w:asciiTheme="minorHAnsi" w:hAnsiTheme="minorHAnsi" w:cstheme="minorHAnsi"/>
          <w:sz w:val="21"/>
          <w:szCs w:val="21"/>
        </w:rPr>
        <w:t>.</w:t>
      </w:r>
    </w:p>
    <w:p w14:paraId="0E58683B" w14:textId="4322A30F" w:rsidR="001B7AE7" w:rsidRPr="00C95E9E" w:rsidRDefault="004442A8" w:rsidP="00D53393">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Cena podana w </w:t>
      </w:r>
      <w:r w:rsidRPr="00C95E9E">
        <w:rPr>
          <w:rFonts w:asciiTheme="minorHAnsi" w:hAnsiTheme="minorHAnsi" w:cstheme="minorHAnsi"/>
          <w:b/>
          <w:bCs/>
          <w:sz w:val="21"/>
          <w:szCs w:val="21"/>
        </w:rPr>
        <w:t>Formularzu oferty</w:t>
      </w:r>
      <w:r w:rsidRPr="00C95E9E">
        <w:rPr>
          <w:rFonts w:asciiTheme="minorHAnsi" w:hAnsiTheme="minorHAnsi" w:cstheme="minorHAnsi"/>
          <w:sz w:val="21"/>
          <w:szCs w:val="21"/>
        </w:rPr>
        <w:t xml:space="preserve"> stanowi cenę brutto, tj. cenę netto powiększoną o stawkę podatku od towarów i usług (VAT</w:t>
      </w:r>
      <w:r w:rsidR="0060517C" w:rsidRPr="00C95E9E">
        <w:rPr>
          <w:rFonts w:asciiTheme="minorHAnsi" w:hAnsiTheme="minorHAnsi" w:cstheme="minorHAnsi"/>
          <w:sz w:val="21"/>
          <w:szCs w:val="21"/>
        </w:rPr>
        <w:t xml:space="preserve"> 23%</w:t>
      </w:r>
      <w:r w:rsidRPr="00C95E9E">
        <w:rPr>
          <w:rFonts w:asciiTheme="minorHAnsi" w:hAnsiTheme="minorHAnsi" w:cstheme="minorHAnsi"/>
          <w:sz w:val="21"/>
          <w:szCs w:val="21"/>
        </w:rPr>
        <w:t>).</w:t>
      </w:r>
    </w:p>
    <w:p w14:paraId="75020824" w14:textId="5B8FF77C" w:rsidR="001B7AE7" w:rsidRPr="00C95E9E" w:rsidRDefault="004442A8" w:rsidP="00D53393">
      <w:pPr>
        <w:numPr>
          <w:ilvl w:val="3"/>
          <w:numId w:val="27"/>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color w:val="000000"/>
          <w:sz w:val="21"/>
          <w:szCs w:val="21"/>
          <w:lang w:val="x-none"/>
        </w:rPr>
        <w:t xml:space="preserve">Cenę oferty netto </w:t>
      </w:r>
      <w:r w:rsidR="0079063B">
        <w:rPr>
          <w:rFonts w:asciiTheme="minorHAnsi" w:hAnsiTheme="minorHAnsi" w:cstheme="minorHAnsi"/>
          <w:color w:val="000000"/>
          <w:sz w:val="21"/>
          <w:szCs w:val="21"/>
          <w:lang w:val="x-none"/>
        </w:rPr>
        <w:t>należy obliczyć wg wzoru</w:t>
      </w:r>
      <w:r w:rsidR="0079063B">
        <w:rPr>
          <w:rFonts w:asciiTheme="minorHAnsi" w:hAnsiTheme="minorHAnsi" w:cstheme="minorHAnsi"/>
          <w:color w:val="000000"/>
          <w:sz w:val="21"/>
          <w:szCs w:val="21"/>
        </w:rPr>
        <w:t>:</w:t>
      </w:r>
    </w:p>
    <w:p w14:paraId="3B7EDD56" w14:textId="77777777" w:rsidR="00B916AE" w:rsidRPr="00C95E9E" w:rsidRDefault="00B916AE" w:rsidP="00C95E9E">
      <w:pPr>
        <w:tabs>
          <w:tab w:val="left" w:pos="284"/>
        </w:tabs>
        <w:spacing w:line="300" w:lineRule="atLeast"/>
        <w:ind w:left="1440"/>
        <w:jc w:val="both"/>
        <w:rPr>
          <w:rFonts w:asciiTheme="minorHAnsi" w:hAnsiTheme="minorHAnsi" w:cstheme="minorHAnsi"/>
          <w:sz w:val="21"/>
          <w:szCs w:val="21"/>
        </w:rPr>
      </w:pPr>
    </w:p>
    <w:p w14:paraId="5D8AAD41" w14:textId="628E34B8" w:rsidR="00A64F16" w:rsidRPr="00A64F16" w:rsidRDefault="00A64F16" w:rsidP="0079063B">
      <w:pPr>
        <w:suppressAutoHyphens w:val="0"/>
        <w:autoSpaceDE w:val="0"/>
        <w:autoSpaceDN w:val="0"/>
        <w:adjustRightInd w:val="0"/>
        <w:spacing w:line="300" w:lineRule="atLeast"/>
        <w:ind w:left="284"/>
        <w:jc w:val="center"/>
        <w:rPr>
          <w:rFonts w:asciiTheme="minorHAnsi" w:hAnsiTheme="minorHAnsi" w:cstheme="minorHAnsi"/>
          <w:sz w:val="21"/>
          <w:szCs w:val="21"/>
          <w:shd w:val="clear" w:color="auto" w:fill="C0C0C0"/>
        </w:rPr>
      </w:pPr>
      <w:proofErr w:type="spellStart"/>
      <w:r w:rsidRPr="00325053">
        <w:rPr>
          <w:rFonts w:asciiTheme="minorHAnsi" w:hAnsiTheme="minorHAnsi" w:cstheme="minorHAnsi"/>
          <w:b/>
          <w:bCs/>
          <w:sz w:val="21"/>
          <w:szCs w:val="21"/>
        </w:rPr>
        <w:t>Cnetto</w:t>
      </w:r>
      <w:proofErr w:type="spellEnd"/>
      <w:r w:rsidRPr="00325053">
        <w:rPr>
          <w:rFonts w:asciiTheme="minorHAnsi" w:hAnsiTheme="minorHAnsi" w:cstheme="minorHAnsi"/>
          <w:b/>
          <w:bCs/>
          <w:sz w:val="21"/>
          <w:szCs w:val="21"/>
        </w:rPr>
        <w:t xml:space="preserve"> = </w:t>
      </w:r>
      <w:proofErr w:type="spellStart"/>
      <w:r w:rsidRPr="00325053">
        <w:rPr>
          <w:rFonts w:asciiTheme="minorHAnsi" w:hAnsiTheme="minorHAnsi" w:cstheme="minorHAnsi"/>
          <w:b/>
          <w:bCs/>
          <w:sz w:val="21"/>
          <w:szCs w:val="21"/>
        </w:rPr>
        <w:t>Cpg</w:t>
      </w:r>
      <w:proofErr w:type="spellEnd"/>
      <w:r w:rsidRPr="00325053">
        <w:rPr>
          <w:rFonts w:asciiTheme="minorHAnsi" w:hAnsiTheme="minorHAnsi" w:cstheme="minorHAnsi"/>
          <w:b/>
          <w:bCs/>
          <w:sz w:val="21"/>
          <w:szCs w:val="21"/>
        </w:rPr>
        <w:t xml:space="preserve"> + </w:t>
      </w:r>
      <w:proofErr w:type="spellStart"/>
      <w:r w:rsidRPr="00325053">
        <w:rPr>
          <w:rFonts w:asciiTheme="minorHAnsi" w:hAnsiTheme="minorHAnsi" w:cstheme="minorHAnsi"/>
          <w:b/>
          <w:bCs/>
          <w:sz w:val="21"/>
          <w:szCs w:val="21"/>
        </w:rPr>
        <w:t>Dc</w:t>
      </w:r>
      <w:proofErr w:type="spellEnd"/>
    </w:p>
    <w:p w14:paraId="2C2575C6" w14:textId="4F872527" w:rsidR="00A64F16" w:rsidRPr="00A64F16" w:rsidRDefault="00C34D72"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r>
        <w:rPr>
          <w:rFonts w:asciiTheme="minorHAnsi" w:hAnsiTheme="minorHAnsi" w:cstheme="minorHAnsi"/>
          <w:sz w:val="21"/>
          <w:szCs w:val="21"/>
        </w:rPr>
        <w:t>g</w:t>
      </w:r>
      <w:r w:rsidR="00A64F16" w:rsidRPr="00A64F16">
        <w:rPr>
          <w:rFonts w:asciiTheme="minorHAnsi" w:hAnsiTheme="minorHAnsi" w:cstheme="minorHAnsi"/>
          <w:sz w:val="21"/>
          <w:szCs w:val="21"/>
        </w:rPr>
        <w:t>dzie:</w:t>
      </w:r>
    </w:p>
    <w:p w14:paraId="3423FAA2" w14:textId="77777777" w:rsidR="00A64F16" w:rsidRP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roofErr w:type="spellStart"/>
      <w:r w:rsidRPr="00325053">
        <w:rPr>
          <w:rFonts w:asciiTheme="minorHAnsi" w:hAnsiTheme="minorHAnsi" w:cstheme="minorHAnsi"/>
          <w:b/>
          <w:bCs/>
          <w:sz w:val="21"/>
          <w:szCs w:val="21"/>
        </w:rPr>
        <w:t>Cpg</w:t>
      </w:r>
      <w:proofErr w:type="spellEnd"/>
      <w:r w:rsidRPr="00A64F16">
        <w:rPr>
          <w:rFonts w:asciiTheme="minorHAnsi" w:hAnsiTheme="minorHAnsi" w:cstheme="minorHAnsi"/>
          <w:sz w:val="21"/>
          <w:szCs w:val="21"/>
        </w:rPr>
        <w:t xml:space="preserve"> – Całkowity koszt za paliwo gazowe netto, stanowiący sumę iloczynów zaoferowanych cen jednostkowych za paliwo gazowe (netto) z akcyzą/bez akcyzy [</w:t>
      </w:r>
      <w:proofErr w:type="spellStart"/>
      <w:r w:rsidRPr="00A64F16">
        <w:rPr>
          <w:rFonts w:asciiTheme="minorHAnsi" w:hAnsiTheme="minorHAnsi" w:cstheme="minorHAnsi"/>
          <w:sz w:val="21"/>
          <w:szCs w:val="21"/>
        </w:rPr>
        <w:t>Cjx</w:t>
      </w:r>
      <w:proofErr w:type="spellEnd"/>
      <w:r w:rsidRPr="00A64F16">
        <w:rPr>
          <w:rFonts w:asciiTheme="minorHAnsi" w:hAnsiTheme="minorHAnsi" w:cstheme="minorHAnsi"/>
          <w:sz w:val="21"/>
          <w:szCs w:val="21"/>
        </w:rPr>
        <w:t>] i szacowanych zużyć paliwa gazowego w okresie trwania umowy [</w:t>
      </w:r>
      <w:proofErr w:type="spellStart"/>
      <w:r w:rsidRPr="00A64F16">
        <w:rPr>
          <w:rFonts w:asciiTheme="minorHAnsi" w:hAnsiTheme="minorHAnsi" w:cstheme="minorHAnsi"/>
          <w:sz w:val="21"/>
          <w:szCs w:val="21"/>
        </w:rPr>
        <w:t>Zcx</w:t>
      </w:r>
      <w:proofErr w:type="spellEnd"/>
      <w:r w:rsidRPr="00A64F16">
        <w:rPr>
          <w:rFonts w:asciiTheme="minorHAnsi" w:hAnsiTheme="minorHAnsi" w:cstheme="minorHAnsi"/>
          <w:sz w:val="21"/>
          <w:szCs w:val="21"/>
        </w:rPr>
        <w:t>] powiększonych o sumę opłat abonamentowych wynikających z Taryfy</w:t>
      </w:r>
      <w:r w:rsidRPr="00A64F16">
        <w:rPr>
          <w:rFonts w:asciiTheme="minorHAnsi" w:hAnsiTheme="minorHAnsi" w:cstheme="minorHAnsi"/>
          <w:sz w:val="21"/>
          <w:szCs w:val="21"/>
          <w:shd w:val="clear" w:color="auto" w:fill="C0C0C0"/>
        </w:rPr>
        <w:t xml:space="preserve"> </w:t>
      </w:r>
      <w:r w:rsidRPr="00A64F16">
        <w:rPr>
          <w:rFonts w:asciiTheme="minorHAnsi" w:hAnsiTheme="minorHAnsi" w:cstheme="minorHAnsi"/>
          <w:sz w:val="21"/>
          <w:szCs w:val="21"/>
        </w:rPr>
        <w:t>stosowanej dla odbiorców w gospodarstwie domowym [</w:t>
      </w:r>
      <w:proofErr w:type="spellStart"/>
      <w:r w:rsidRPr="00A64F16">
        <w:rPr>
          <w:rFonts w:asciiTheme="minorHAnsi" w:hAnsiTheme="minorHAnsi" w:cstheme="minorHAnsi"/>
          <w:sz w:val="21"/>
          <w:szCs w:val="21"/>
        </w:rPr>
        <w:t>Cax</w:t>
      </w:r>
      <w:proofErr w:type="spellEnd"/>
      <w:r w:rsidRPr="00A64F16">
        <w:rPr>
          <w:rFonts w:asciiTheme="minorHAnsi" w:hAnsiTheme="minorHAnsi" w:cstheme="minorHAnsi"/>
          <w:sz w:val="21"/>
          <w:szCs w:val="21"/>
        </w:rPr>
        <w:t>]</w:t>
      </w:r>
    </w:p>
    <w:p w14:paraId="6352DA30" w14:textId="18C0A43D" w:rsidR="00A64F16" w:rsidRP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roofErr w:type="spellStart"/>
      <w:r w:rsidRPr="0079063B">
        <w:rPr>
          <w:rFonts w:asciiTheme="minorHAnsi" w:hAnsiTheme="minorHAnsi" w:cstheme="minorHAnsi"/>
          <w:b/>
          <w:sz w:val="21"/>
          <w:szCs w:val="21"/>
        </w:rPr>
        <w:t>Cjx</w:t>
      </w:r>
      <w:proofErr w:type="spellEnd"/>
      <w:r w:rsidRPr="00A64F16">
        <w:rPr>
          <w:rFonts w:asciiTheme="minorHAnsi" w:hAnsiTheme="minorHAnsi" w:cstheme="minorHAnsi"/>
          <w:sz w:val="21"/>
          <w:szCs w:val="21"/>
        </w:rPr>
        <w:t xml:space="preserve"> – stawka jednostkowa za paliwo gazowe [gr/kWh] netto </w:t>
      </w:r>
    </w:p>
    <w:p w14:paraId="7C894C42" w14:textId="77777777" w:rsidR="00A64F16" w:rsidRP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roofErr w:type="spellStart"/>
      <w:r w:rsidRPr="0079063B">
        <w:rPr>
          <w:rFonts w:asciiTheme="minorHAnsi" w:hAnsiTheme="minorHAnsi" w:cstheme="minorHAnsi"/>
          <w:b/>
          <w:sz w:val="21"/>
          <w:szCs w:val="21"/>
        </w:rPr>
        <w:t>Zcx</w:t>
      </w:r>
      <w:proofErr w:type="spellEnd"/>
      <w:r w:rsidRPr="00A64F16">
        <w:rPr>
          <w:rFonts w:asciiTheme="minorHAnsi" w:hAnsiTheme="minorHAnsi" w:cstheme="minorHAnsi"/>
          <w:sz w:val="21"/>
          <w:szCs w:val="21"/>
        </w:rPr>
        <w:t xml:space="preserve"> – szacowane zużycie [kWh] w danej grupie taryfowej</w:t>
      </w:r>
    </w:p>
    <w:p w14:paraId="3A3F849A" w14:textId="77777777" w:rsidR="00A64F16" w:rsidRP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roofErr w:type="spellStart"/>
      <w:r w:rsidRPr="0079063B">
        <w:rPr>
          <w:rFonts w:asciiTheme="minorHAnsi" w:hAnsiTheme="minorHAnsi" w:cstheme="minorHAnsi"/>
          <w:b/>
          <w:sz w:val="21"/>
          <w:szCs w:val="21"/>
        </w:rPr>
        <w:t>Cax</w:t>
      </w:r>
      <w:proofErr w:type="spellEnd"/>
      <w:r w:rsidRPr="00A64F16">
        <w:rPr>
          <w:rFonts w:asciiTheme="minorHAnsi" w:hAnsiTheme="minorHAnsi" w:cstheme="minorHAnsi"/>
          <w:sz w:val="21"/>
          <w:szCs w:val="21"/>
        </w:rPr>
        <w:t xml:space="preserve"> – opłata abonamentowa zł/m-c</w:t>
      </w:r>
      <w:r w:rsidRPr="00A64F16">
        <w:rPr>
          <w:rFonts w:asciiTheme="minorHAnsi" w:hAnsiTheme="minorHAnsi" w:cstheme="minorHAnsi"/>
          <w:sz w:val="21"/>
          <w:szCs w:val="21"/>
          <w:shd w:val="clear" w:color="auto" w:fill="C0C0C0"/>
        </w:rPr>
        <w:t xml:space="preserve"> </w:t>
      </w:r>
    </w:p>
    <w:p w14:paraId="62CFE399" w14:textId="450C76DC" w:rsidR="00A64F16" w:rsidRDefault="00A64F16" w:rsidP="00A64F16">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roofErr w:type="spellStart"/>
      <w:r w:rsidRPr="00325053">
        <w:rPr>
          <w:rFonts w:asciiTheme="minorHAnsi" w:hAnsiTheme="minorHAnsi" w:cstheme="minorHAnsi"/>
          <w:b/>
          <w:bCs/>
          <w:sz w:val="21"/>
          <w:szCs w:val="21"/>
        </w:rPr>
        <w:t>Dc</w:t>
      </w:r>
      <w:proofErr w:type="spellEnd"/>
      <w:r w:rsidRPr="00A64F16">
        <w:rPr>
          <w:rFonts w:asciiTheme="minorHAnsi" w:hAnsiTheme="minorHAnsi" w:cstheme="minorHAnsi"/>
          <w:sz w:val="21"/>
          <w:szCs w:val="21"/>
        </w:rPr>
        <w:t xml:space="preserve"> - Całkowite koszty dystrybucji netto stanowiące sumę kosztów dystrybucji zgodnie z Taryfą Operatora</w:t>
      </w:r>
      <w:r w:rsidR="00325053">
        <w:rPr>
          <w:rFonts w:asciiTheme="minorHAnsi" w:hAnsiTheme="minorHAnsi" w:cstheme="minorHAnsi"/>
          <w:sz w:val="21"/>
          <w:szCs w:val="21"/>
        </w:rPr>
        <w:t>*</w:t>
      </w:r>
    </w:p>
    <w:p w14:paraId="33F22159" w14:textId="77777777" w:rsidR="00A64F16" w:rsidRDefault="00A64F16" w:rsidP="00D34843">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p>
    <w:p w14:paraId="3D034EC5" w14:textId="77777777" w:rsidR="00325053" w:rsidRPr="00325053" w:rsidRDefault="00325053" w:rsidP="00325053">
      <w:pPr>
        <w:suppressAutoHyphens w:val="0"/>
        <w:autoSpaceDE w:val="0"/>
        <w:autoSpaceDN w:val="0"/>
        <w:adjustRightInd w:val="0"/>
        <w:spacing w:line="300" w:lineRule="atLeast"/>
        <w:ind w:left="284"/>
        <w:jc w:val="both"/>
        <w:rPr>
          <w:rFonts w:asciiTheme="minorHAnsi" w:hAnsiTheme="minorHAnsi" w:cstheme="minorHAnsi"/>
          <w:sz w:val="21"/>
          <w:szCs w:val="21"/>
          <w:highlight w:val="lightGray"/>
        </w:rPr>
      </w:pPr>
      <w:r w:rsidRPr="00325053">
        <w:rPr>
          <w:rFonts w:asciiTheme="minorHAnsi" w:hAnsiTheme="minorHAnsi" w:cstheme="minorHAnsi"/>
          <w:sz w:val="21"/>
          <w:szCs w:val="21"/>
          <w:highlight w:val="lightGray"/>
        </w:rPr>
        <w:t xml:space="preserve">*Stawki i opłaty dystrybucyjne wynikają z Taryfy Operatora zatwierdzonej przez Prezesa URE i nie podlegają negocjacjom. </w:t>
      </w:r>
    </w:p>
    <w:p w14:paraId="583666EF" w14:textId="7592C2D3" w:rsidR="00325053" w:rsidRPr="00EF7BEE" w:rsidRDefault="00325053" w:rsidP="00865969">
      <w:pPr>
        <w:suppressAutoHyphens w:val="0"/>
        <w:autoSpaceDE w:val="0"/>
        <w:autoSpaceDN w:val="0"/>
        <w:adjustRightInd w:val="0"/>
        <w:spacing w:line="300" w:lineRule="atLeast"/>
        <w:ind w:left="284"/>
        <w:jc w:val="both"/>
        <w:rPr>
          <w:rFonts w:asciiTheme="minorHAnsi" w:hAnsiTheme="minorHAnsi" w:cstheme="minorHAnsi"/>
          <w:sz w:val="21"/>
          <w:szCs w:val="21"/>
          <w:highlight w:val="lightGray"/>
        </w:rPr>
      </w:pPr>
      <w:r w:rsidRPr="00325053">
        <w:rPr>
          <w:rFonts w:asciiTheme="minorHAnsi" w:hAnsiTheme="minorHAnsi" w:cstheme="minorHAnsi"/>
          <w:sz w:val="21"/>
          <w:szCs w:val="21"/>
          <w:highlight w:val="lightGray"/>
        </w:rPr>
        <w:t xml:space="preserve">W celu porównania Ofert w formularzu cenowym </w:t>
      </w:r>
      <w:r w:rsidRPr="00865969">
        <w:rPr>
          <w:rFonts w:asciiTheme="minorHAnsi" w:hAnsiTheme="minorHAnsi" w:cstheme="minorHAnsi"/>
          <w:b/>
          <w:bCs/>
          <w:sz w:val="21"/>
          <w:szCs w:val="21"/>
          <w:highlight w:val="lightGray"/>
        </w:rPr>
        <w:t>(Załącznik 2a</w:t>
      </w:r>
      <w:r w:rsidRPr="00325053">
        <w:rPr>
          <w:rFonts w:asciiTheme="minorHAnsi" w:hAnsiTheme="minorHAnsi" w:cstheme="minorHAnsi"/>
          <w:sz w:val="21"/>
          <w:szCs w:val="21"/>
          <w:highlight w:val="lightGray"/>
        </w:rPr>
        <w:t xml:space="preserve"> do SWZ)  zamawiający wprowadził koszty dystrybucji wyliczone na podstawie zmienionej Taryfy nr 11 dla usług dystrybucji paliw gazowych Polskiej Spółki Gazownictwa sp. z o.o. zatwierdzonej decyzją Prezesa URE </w:t>
      </w:r>
      <w:r w:rsidRPr="00EF7BEE">
        <w:rPr>
          <w:rFonts w:asciiTheme="minorHAnsi" w:hAnsiTheme="minorHAnsi" w:cstheme="minorHAnsi"/>
          <w:sz w:val="21"/>
          <w:szCs w:val="21"/>
          <w:highlight w:val="lightGray"/>
        </w:rPr>
        <w:t xml:space="preserve">znak </w:t>
      </w:r>
      <w:r w:rsidR="00C035A0" w:rsidRPr="00EF7BEE">
        <w:rPr>
          <w:rFonts w:asciiTheme="minorHAnsi" w:hAnsiTheme="minorHAnsi" w:cstheme="minorHAnsi"/>
          <w:sz w:val="21"/>
          <w:szCs w:val="21"/>
          <w:highlight w:val="lightGray"/>
        </w:rPr>
        <w:t>DRG.DRG-2.4212.88.2022.KGa z dnia 2 stycznia 2023 r. i obowiązująca od dnia 1 stycznia 2023r</w:t>
      </w:r>
      <w:r w:rsidRPr="00EF7BEE">
        <w:rPr>
          <w:rFonts w:asciiTheme="minorHAnsi" w:hAnsiTheme="minorHAnsi" w:cstheme="minorHAnsi"/>
          <w:sz w:val="21"/>
          <w:szCs w:val="21"/>
          <w:highlight w:val="lightGray"/>
        </w:rPr>
        <w:t xml:space="preserve">. </w:t>
      </w:r>
    </w:p>
    <w:p w14:paraId="3A17D031" w14:textId="77777777" w:rsidR="00325053" w:rsidRPr="00325053" w:rsidRDefault="00325053" w:rsidP="00865969">
      <w:pPr>
        <w:pStyle w:val="Akapitzlist"/>
        <w:suppressAutoHyphens w:val="0"/>
        <w:autoSpaceDE w:val="0"/>
        <w:autoSpaceDN w:val="0"/>
        <w:adjustRightInd w:val="0"/>
        <w:spacing w:line="300" w:lineRule="atLeast"/>
        <w:ind w:left="284"/>
        <w:jc w:val="both"/>
        <w:rPr>
          <w:rFonts w:asciiTheme="minorHAnsi" w:hAnsiTheme="minorHAnsi" w:cstheme="minorHAnsi"/>
          <w:sz w:val="21"/>
          <w:szCs w:val="21"/>
          <w:highlight w:val="lightGray"/>
        </w:rPr>
      </w:pPr>
      <w:r w:rsidRPr="00325053">
        <w:rPr>
          <w:rFonts w:asciiTheme="minorHAnsi" w:hAnsiTheme="minorHAnsi" w:cstheme="minorHAnsi"/>
          <w:sz w:val="21"/>
          <w:szCs w:val="21"/>
          <w:highlight w:val="lightGray"/>
        </w:rPr>
        <w:lastRenderedPageBreak/>
        <w:t>Wartość opłat dystrybucyjnych w obiektach „mieszanych” obliczana jest proporcjonalnie, zgodnie  podziałem procentowym podanym w oświadczeniach o ochronie taryfowej.</w:t>
      </w:r>
    </w:p>
    <w:p w14:paraId="24E745ED" w14:textId="547415D8" w:rsidR="00A64F16" w:rsidRPr="00A5275D" w:rsidRDefault="00325053" w:rsidP="00A5275D">
      <w:pPr>
        <w:suppressAutoHyphens w:val="0"/>
        <w:autoSpaceDE w:val="0"/>
        <w:autoSpaceDN w:val="0"/>
        <w:adjustRightInd w:val="0"/>
        <w:spacing w:line="300" w:lineRule="atLeast"/>
        <w:ind w:left="284"/>
        <w:jc w:val="both"/>
        <w:rPr>
          <w:rFonts w:asciiTheme="minorHAnsi" w:hAnsiTheme="minorHAnsi" w:cstheme="minorHAnsi"/>
          <w:sz w:val="21"/>
          <w:szCs w:val="21"/>
          <w:shd w:val="clear" w:color="auto" w:fill="C0C0C0"/>
        </w:rPr>
      </w:pPr>
      <w:r w:rsidRPr="00325053">
        <w:rPr>
          <w:rFonts w:asciiTheme="minorHAnsi" w:hAnsiTheme="minorHAnsi" w:cstheme="minorHAnsi"/>
          <w:sz w:val="21"/>
          <w:szCs w:val="21"/>
          <w:highlight w:val="lightGray"/>
        </w:rPr>
        <w:t>W przypadku zatwierdzenia przez Prezesa URE nowej Taryfy OSD, do rozliczeń za usługi dystrybucji zastosowanie będą mieć stawki i opłaty wynikające ze zmienionej Taryfy OSD</w:t>
      </w:r>
      <w:r w:rsidRPr="00325053">
        <w:rPr>
          <w:rFonts w:asciiTheme="minorHAnsi" w:hAnsiTheme="minorHAnsi" w:cstheme="minorHAnsi"/>
          <w:highlight w:val="lightGray"/>
        </w:rPr>
        <w:t xml:space="preserve"> </w:t>
      </w:r>
      <w:r w:rsidRPr="00325053">
        <w:rPr>
          <w:rFonts w:asciiTheme="minorHAnsi" w:hAnsiTheme="minorHAnsi" w:cstheme="minorHAnsi"/>
          <w:sz w:val="21"/>
          <w:szCs w:val="21"/>
          <w:highlight w:val="lightGray"/>
        </w:rPr>
        <w:t>obowiązującej w danym okresie rozliczeniowym</w:t>
      </w:r>
      <w:r w:rsidRPr="00325053">
        <w:rPr>
          <w:rFonts w:asciiTheme="minorHAnsi" w:hAnsiTheme="minorHAnsi" w:cstheme="minorHAnsi"/>
          <w:sz w:val="21"/>
          <w:szCs w:val="21"/>
        </w:rPr>
        <w:t>.</w:t>
      </w:r>
    </w:p>
    <w:p w14:paraId="0E5EF3A1" w14:textId="0BCC66F5" w:rsidR="00355780"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Wykonawca w Formularzu cenowym podaje ceny jednostkowe netto za paliwo gazowe [gr/kWh] dostarczane do </w:t>
      </w:r>
      <w:r w:rsidRPr="00C95E9E">
        <w:rPr>
          <w:rFonts w:asciiTheme="minorHAnsi" w:hAnsiTheme="minorHAnsi" w:cstheme="minorHAnsi"/>
          <w:b/>
          <w:bCs/>
          <w:sz w:val="21"/>
          <w:szCs w:val="21"/>
        </w:rPr>
        <w:t xml:space="preserve">PPG </w:t>
      </w:r>
      <w:r w:rsidRPr="00C95E9E">
        <w:rPr>
          <w:rFonts w:asciiTheme="minorHAnsi" w:hAnsiTheme="minorHAnsi" w:cstheme="minorHAnsi"/>
          <w:sz w:val="21"/>
          <w:szCs w:val="21"/>
        </w:rPr>
        <w:t xml:space="preserve">opisanych </w:t>
      </w:r>
      <w:r w:rsidRPr="00C95E9E">
        <w:rPr>
          <w:rFonts w:asciiTheme="minorHAnsi" w:hAnsiTheme="minorHAnsi" w:cstheme="minorHAnsi"/>
          <w:b/>
          <w:bCs/>
          <w:sz w:val="21"/>
          <w:szCs w:val="21"/>
        </w:rPr>
        <w:t>w Załączniku nr 1</w:t>
      </w:r>
      <w:r w:rsidR="00D85873">
        <w:rPr>
          <w:rFonts w:asciiTheme="minorHAnsi" w:hAnsiTheme="minorHAnsi" w:cstheme="minorHAnsi"/>
          <w:b/>
          <w:bCs/>
          <w:sz w:val="21"/>
          <w:szCs w:val="21"/>
        </w:rPr>
        <w:t xml:space="preserve"> </w:t>
      </w:r>
      <w:r w:rsidRPr="00C95E9E">
        <w:rPr>
          <w:rFonts w:asciiTheme="minorHAnsi" w:hAnsiTheme="minorHAnsi" w:cstheme="minorHAnsi"/>
          <w:sz w:val="21"/>
          <w:szCs w:val="21"/>
        </w:rPr>
        <w:t>do SWZ z takim zastrzeżeniem, że:</w:t>
      </w:r>
    </w:p>
    <w:p w14:paraId="16406246" w14:textId="19B234AA" w:rsidR="00355780" w:rsidRPr="00C95E9E" w:rsidRDefault="00355780" w:rsidP="00D53393">
      <w:pPr>
        <w:pStyle w:val="Akapitzlist"/>
        <w:numPr>
          <w:ilvl w:val="4"/>
          <w:numId w:val="61"/>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W odniesieniu do </w:t>
      </w:r>
      <w:r w:rsidRPr="00C95E9E">
        <w:rPr>
          <w:rFonts w:asciiTheme="minorHAnsi" w:hAnsiTheme="minorHAnsi" w:cstheme="minorHAnsi"/>
          <w:b/>
          <w:bCs/>
          <w:sz w:val="21"/>
          <w:szCs w:val="21"/>
        </w:rPr>
        <w:t>PPG</w:t>
      </w:r>
      <w:r w:rsidRPr="00C95E9E">
        <w:rPr>
          <w:rFonts w:asciiTheme="minorHAnsi" w:hAnsiTheme="minorHAnsi" w:cstheme="minorHAnsi"/>
          <w:sz w:val="21"/>
          <w:szCs w:val="21"/>
        </w:rPr>
        <w:t xml:space="preserve">, dla których wskazano że </w:t>
      </w:r>
      <w:r w:rsidRPr="00C95E9E">
        <w:rPr>
          <w:rFonts w:asciiTheme="minorHAnsi" w:hAnsiTheme="minorHAnsi" w:cstheme="minorHAnsi"/>
          <w:sz w:val="21"/>
          <w:szCs w:val="21"/>
          <w:u w:val="single"/>
        </w:rPr>
        <w:t>odbiorca objęty jest ochroną taryfową</w:t>
      </w:r>
      <w:r w:rsidRPr="00C95E9E">
        <w:rPr>
          <w:rFonts w:asciiTheme="minorHAnsi" w:hAnsiTheme="minorHAnsi" w:cstheme="minorHAnsi"/>
          <w:sz w:val="21"/>
          <w:szCs w:val="21"/>
        </w:rPr>
        <w:t xml:space="preserve">, wykonawca zobowiązany jest zastosować stawkę za paliwo gazowe i opłaty (w tym opłaty abonamentowe) nie wyższe niż wskazane w Taryfie stosowanej dla odbiorców w gospodarstwie domowym, z uwzględnieniem udziału procentowego (wskazanego w </w:t>
      </w:r>
      <w:r w:rsidRPr="00C95E9E">
        <w:rPr>
          <w:rFonts w:asciiTheme="minorHAnsi" w:hAnsiTheme="minorHAnsi" w:cstheme="minorHAnsi"/>
          <w:b/>
          <w:bCs/>
          <w:sz w:val="21"/>
          <w:szCs w:val="21"/>
        </w:rPr>
        <w:t>Załączniku nr 1</w:t>
      </w:r>
      <w:r w:rsidR="00D85873">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do SWZ) ilości paliwa gazowego rozliczanego zgodnie z tą Taryfą oraz rozliczanego wg zasad „rynkowych”. </w:t>
      </w:r>
    </w:p>
    <w:p w14:paraId="3F06D399" w14:textId="5C972D5D" w:rsidR="00355780" w:rsidRPr="00C95E9E" w:rsidRDefault="00355780" w:rsidP="00C95E9E">
      <w:pPr>
        <w:suppressAutoHyphens w:val="0"/>
        <w:autoSpaceDE w:val="0"/>
        <w:autoSpaceDN w:val="0"/>
        <w:adjustRightInd w:val="0"/>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highlight w:val="lightGray"/>
        </w:rPr>
        <w:t xml:space="preserve">W przypadku zatwierdzenia przez Prezesa URE </w:t>
      </w:r>
      <w:r w:rsidR="002A6B88" w:rsidRPr="00C95E9E">
        <w:rPr>
          <w:rFonts w:asciiTheme="minorHAnsi" w:hAnsiTheme="minorHAnsi" w:cstheme="minorHAnsi"/>
          <w:sz w:val="21"/>
          <w:szCs w:val="21"/>
          <w:highlight w:val="lightGray"/>
        </w:rPr>
        <w:t>kolejnej</w:t>
      </w:r>
      <w:r w:rsidRPr="00C95E9E">
        <w:rPr>
          <w:rFonts w:asciiTheme="minorHAnsi" w:hAnsiTheme="minorHAnsi" w:cstheme="minorHAnsi"/>
          <w:sz w:val="21"/>
          <w:szCs w:val="21"/>
          <w:highlight w:val="lightGray"/>
        </w:rPr>
        <w:t xml:space="preserve"> Taryfy, do rozliczeń za paliwo gazowe i opłaty abonamentowe zastosowanie będą mieć stawki i opłaty wynikające ze zmienionej Taryfy obowiązującej w danym okresie rozliczeniowym.</w:t>
      </w:r>
      <w:r w:rsidRPr="00C95E9E">
        <w:rPr>
          <w:rFonts w:asciiTheme="minorHAnsi" w:hAnsiTheme="minorHAnsi" w:cstheme="minorHAnsi"/>
          <w:sz w:val="21"/>
          <w:szCs w:val="21"/>
        </w:rPr>
        <w:t xml:space="preserve"> </w:t>
      </w:r>
    </w:p>
    <w:p w14:paraId="5790C7AC" w14:textId="708F18D1" w:rsidR="00355780" w:rsidRPr="00C95E9E" w:rsidRDefault="00355780" w:rsidP="00D53393">
      <w:pPr>
        <w:pStyle w:val="Akapitzlist"/>
        <w:numPr>
          <w:ilvl w:val="4"/>
          <w:numId w:val="61"/>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W odniesieniu do </w:t>
      </w:r>
      <w:r w:rsidRPr="00C95E9E">
        <w:rPr>
          <w:rFonts w:asciiTheme="minorHAnsi" w:hAnsiTheme="minorHAnsi" w:cstheme="minorHAnsi"/>
          <w:b/>
          <w:bCs/>
          <w:sz w:val="21"/>
          <w:szCs w:val="21"/>
        </w:rPr>
        <w:t>PPG</w:t>
      </w:r>
      <w:r w:rsidRPr="00C95E9E">
        <w:rPr>
          <w:rFonts w:asciiTheme="minorHAnsi" w:hAnsiTheme="minorHAnsi" w:cstheme="minorHAnsi"/>
          <w:sz w:val="21"/>
          <w:szCs w:val="21"/>
        </w:rPr>
        <w:t xml:space="preserve">, dla których </w:t>
      </w:r>
      <w:r w:rsidRPr="00C95E9E">
        <w:rPr>
          <w:rFonts w:asciiTheme="minorHAnsi" w:hAnsiTheme="minorHAnsi" w:cstheme="minorHAnsi"/>
          <w:sz w:val="21"/>
          <w:szCs w:val="21"/>
          <w:u w:val="single"/>
        </w:rPr>
        <w:t>odbiorca nie jest objęty ochroną taryfową</w:t>
      </w:r>
      <w:r w:rsidR="00865969">
        <w:rPr>
          <w:rFonts w:asciiTheme="minorHAnsi" w:hAnsiTheme="minorHAnsi" w:cstheme="minorHAnsi"/>
          <w:sz w:val="21"/>
          <w:szCs w:val="21"/>
          <w:u w:val="single"/>
        </w:rPr>
        <w:t xml:space="preserve"> w 100%</w:t>
      </w:r>
      <w:r w:rsidRPr="00C95E9E">
        <w:rPr>
          <w:rFonts w:asciiTheme="minorHAnsi" w:hAnsiTheme="minorHAnsi" w:cstheme="minorHAnsi"/>
          <w:sz w:val="21"/>
          <w:szCs w:val="21"/>
        </w:rPr>
        <w:t xml:space="preserve"> wykonawca podaje w Formularzu cenowym uśrednioną (bez odnoszenia do grupy taryfowej) oferowaną stawkę za paliwo gazowe. </w:t>
      </w:r>
    </w:p>
    <w:p w14:paraId="03F068F5" w14:textId="7C2E9BA1" w:rsidR="00355780"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Ceny jednostkowe za paliwo gazowe, o których mowa w pkt 5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2) winny uwzględniać zysk wykonawcy oraz wszystkie inne koszty (w tym podatek akcyzowy</w:t>
      </w:r>
      <w:r w:rsidR="00886648" w:rsidRPr="00C95E9E">
        <w:rPr>
          <w:rFonts w:asciiTheme="minorHAnsi" w:hAnsiTheme="minorHAnsi" w:cstheme="minorHAnsi"/>
          <w:sz w:val="21"/>
          <w:szCs w:val="21"/>
        </w:rPr>
        <w:t xml:space="preserve"> /o ile dotyczy/</w:t>
      </w:r>
      <w:r w:rsidRPr="00C95E9E">
        <w:rPr>
          <w:rFonts w:asciiTheme="minorHAnsi" w:hAnsiTheme="minorHAnsi" w:cstheme="minorHAnsi"/>
          <w:sz w:val="21"/>
          <w:szCs w:val="21"/>
        </w:rPr>
        <w:t xml:space="preserve">, opłaty handlowe, koszty bilansowania handlowego) związane z realizacją przedmiotu zamówienia określonego w SWZ, jak również możliwe odchyłki wielkości poboru, a także możliwe wzrosty cen paliwa gazowego, które wykonawca musi nabyć w celu należytego wykonania przedmiotu zamówienia. </w:t>
      </w:r>
    </w:p>
    <w:p w14:paraId="7BA0C9A6" w14:textId="0AF2FA4F" w:rsidR="00355780"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Ceny jednostkowe za 1 kWh paliwa gazowego podane przez wykonawcę pozostaną przez cały okres realizacji umowy niezmienne, z zastrzeżeniem: </w:t>
      </w:r>
    </w:p>
    <w:p w14:paraId="4F09BE0B" w14:textId="77777777" w:rsidR="00D342BD" w:rsidRPr="00C95E9E" w:rsidRDefault="00355780" w:rsidP="00D53393">
      <w:pPr>
        <w:pStyle w:val="Akapitzlist"/>
        <w:numPr>
          <w:ilvl w:val="4"/>
          <w:numId w:val="27"/>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w odniesieniu do obiektów podlegających ochronie taryfowej zastosowanie będą mieć stawki i opłaty wynikające z zatwierdzonej przez Prezesa URE Taryfy dla odbiorców w gospodarstwie domowym obowiązujące w danym okresie rozliczeniowym bez konieczności informowania odbiorcy (oraz każdej następnej zatwierdzonej przez Prezesa URE w okresie trwania Umowy) </w:t>
      </w:r>
    </w:p>
    <w:p w14:paraId="372C6560" w14:textId="5C9158D5" w:rsidR="00355780" w:rsidRPr="00C95E9E" w:rsidRDefault="00355780" w:rsidP="00D53393">
      <w:pPr>
        <w:pStyle w:val="Akapitzlist"/>
        <w:numPr>
          <w:ilvl w:val="4"/>
          <w:numId w:val="27"/>
        </w:numPr>
        <w:suppressAutoHyphens w:val="0"/>
        <w:autoSpaceDE w:val="0"/>
        <w:autoSpaceDN w:val="0"/>
        <w:adjustRightInd w:val="0"/>
        <w:spacing w:line="300" w:lineRule="atLeast"/>
        <w:ind w:left="709" w:hanging="425"/>
        <w:jc w:val="both"/>
        <w:rPr>
          <w:rFonts w:asciiTheme="minorHAnsi" w:hAnsiTheme="minorHAnsi" w:cstheme="minorHAnsi"/>
          <w:sz w:val="21"/>
          <w:szCs w:val="21"/>
        </w:rPr>
      </w:pPr>
      <w:r w:rsidRPr="00C95E9E">
        <w:rPr>
          <w:rFonts w:asciiTheme="minorHAnsi" w:hAnsiTheme="minorHAnsi" w:cstheme="minorHAnsi"/>
          <w:sz w:val="21"/>
          <w:szCs w:val="21"/>
        </w:rPr>
        <w:t xml:space="preserve">zapisów Projektowanych postanowień umowy – </w:t>
      </w:r>
      <w:r w:rsidRPr="00C95E9E">
        <w:rPr>
          <w:rFonts w:asciiTheme="minorHAnsi" w:hAnsiTheme="minorHAnsi" w:cstheme="minorHAnsi"/>
          <w:b/>
          <w:bCs/>
          <w:sz w:val="21"/>
          <w:szCs w:val="21"/>
        </w:rPr>
        <w:t xml:space="preserve">Załącznik nr 9 </w:t>
      </w:r>
      <w:r w:rsidRPr="00C95E9E">
        <w:rPr>
          <w:rFonts w:asciiTheme="minorHAnsi" w:hAnsiTheme="minorHAnsi" w:cstheme="minorHAnsi"/>
          <w:sz w:val="21"/>
          <w:szCs w:val="21"/>
        </w:rPr>
        <w:t>do SWZ.</w:t>
      </w:r>
    </w:p>
    <w:p w14:paraId="53AE7F02" w14:textId="23FDE158" w:rsidR="00355780"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Wyliczona w ten sposób cena Oferty posłuży </w:t>
      </w:r>
      <w:r w:rsidR="00ED1659">
        <w:rPr>
          <w:rFonts w:asciiTheme="minorHAnsi" w:hAnsiTheme="minorHAnsi" w:cstheme="minorHAnsi"/>
          <w:sz w:val="21"/>
          <w:szCs w:val="21"/>
        </w:rPr>
        <w:t>wyłącznie</w:t>
      </w:r>
      <w:r w:rsidRPr="00C95E9E">
        <w:rPr>
          <w:rFonts w:asciiTheme="minorHAnsi" w:hAnsiTheme="minorHAnsi" w:cstheme="minorHAnsi"/>
          <w:sz w:val="21"/>
          <w:szCs w:val="21"/>
        </w:rPr>
        <w:t xml:space="preserve"> do wybrania najkorzystniejszej oferty. Faktyczne wynagrodzenie za wykonane świadczenia obliczane będzie na podstawie cen jednostkowych i rzeczywistego zakresu wykonanych świadczeń. </w:t>
      </w:r>
    </w:p>
    <w:p w14:paraId="684B4AB0" w14:textId="128E7557" w:rsidR="00355780"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zastrzega, że w przypadku gdy w trakcie trwania Umowy zajdą w stosunku do Obiorcy okoliczności uprawniające do zastosowania stawek zawartych w Taryfie stosowanej dla odbiorców w gospodarstwie domowym, co potwierdzone zostanie poprzez złożenie </w:t>
      </w:r>
      <w:r w:rsidRPr="00C95E9E">
        <w:rPr>
          <w:rFonts w:asciiTheme="minorHAnsi" w:hAnsiTheme="minorHAnsi" w:cstheme="minorHAnsi"/>
          <w:i/>
          <w:iCs/>
          <w:sz w:val="21"/>
          <w:szCs w:val="21"/>
        </w:rPr>
        <w:t>Oświadczenia odbiorcy paliwa gazowego</w:t>
      </w:r>
      <w:r w:rsidRPr="00C95E9E">
        <w:rPr>
          <w:rFonts w:asciiTheme="minorHAnsi" w:hAnsiTheme="minorHAnsi" w:cstheme="minorHAnsi"/>
          <w:sz w:val="21"/>
          <w:szCs w:val="21"/>
        </w:rPr>
        <w:t>, o którym mowa w art. 62ba ust.2 / 62bb ust.1 ustawy Pe, wykonawca po pozytywnej weryfikacji Oświadczenia, zobowiązany będzie do stosowania tych stawek</w:t>
      </w:r>
      <w:r w:rsidR="0005176C">
        <w:rPr>
          <w:rFonts w:asciiTheme="minorHAnsi" w:hAnsiTheme="minorHAnsi" w:cstheme="minorHAnsi"/>
          <w:sz w:val="21"/>
          <w:szCs w:val="21"/>
        </w:rPr>
        <w:t xml:space="preserve">. </w:t>
      </w:r>
      <w:r w:rsidRPr="00C95E9E">
        <w:rPr>
          <w:rFonts w:asciiTheme="minorHAnsi" w:hAnsiTheme="minorHAnsi" w:cstheme="minorHAnsi"/>
          <w:sz w:val="21"/>
          <w:szCs w:val="21"/>
        </w:rPr>
        <w:t xml:space="preserve">W przypadku, gdy w trakcie trwania Umowy Odbiorca utraci uprawnienie do rozliczania wg stawek zawartych w Taryfie stosowanej dla odbiorców w gospodarstwie domowym, do rozliczeń za pobrane paliwo gazowe zastosowanie będą mieć stawki zaoferowane przez wykonawcę, o których mowa w pkt 5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2). </w:t>
      </w:r>
    </w:p>
    <w:p w14:paraId="4D81C22F" w14:textId="77777777" w:rsidR="009D127E"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przewiduje rozliczenie tylko w polskich złotych. </w:t>
      </w:r>
    </w:p>
    <w:p w14:paraId="7B8E7CCC" w14:textId="45118E02" w:rsidR="003A567F" w:rsidRPr="00C95E9E" w:rsidRDefault="003A567F"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wyraża zgodę, aby ceny jednostkowe w zł/kWh były wyrażone maksymalnie do pięciu miejsc po przecinku, a w zł/mc do dwóch miejsc po przecinku</w:t>
      </w:r>
    </w:p>
    <w:p w14:paraId="7C909114" w14:textId="2F84250F" w:rsidR="00355780" w:rsidRPr="00C95E9E" w:rsidRDefault="00355780" w:rsidP="00D53393">
      <w:pPr>
        <w:pStyle w:val="Akapitzlist"/>
        <w:numPr>
          <w:ilvl w:val="3"/>
          <w:numId w:val="27"/>
        </w:numPr>
        <w:suppressAutoHyphens w:val="0"/>
        <w:autoSpaceDE w:val="0"/>
        <w:autoSpaceDN w:val="0"/>
        <w:adjustRightInd w:val="0"/>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Cenę oferty brutto należy podać do dwóch miejsc po przecinku. </w:t>
      </w:r>
    </w:p>
    <w:p w14:paraId="511AA679" w14:textId="77777777" w:rsidR="00355780" w:rsidRPr="00C95E9E" w:rsidRDefault="00355780" w:rsidP="00C95E9E">
      <w:pPr>
        <w:suppressAutoHyphens w:val="0"/>
        <w:autoSpaceDE w:val="0"/>
        <w:autoSpaceDN w:val="0"/>
        <w:adjustRightInd w:val="0"/>
        <w:spacing w:line="300" w:lineRule="atLeast"/>
        <w:jc w:val="both"/>
        <w:rPr>
          <w:rFonts w:asciiTheme="minorHAnsi" w:hAnsiTheme="minorHAnsi" w:cstheme="minorHAnsi"/>
          <w:sz w:val="21"/>
          <w:szCs w:val="21"/>
        </w:rPr>
      </w:pPr>
    </w:p>
    <w:p w14:paraId="25966829" w14:textId="77777777" w:rsidR="001B7AE7" w:rsidRDefault="001B7AE7" w:rsidP="00C95E9E">
      <w:pPr>
        <w:tabs>
          <w:tab w:val="left" w:pos="993"/>
        </w:tabs>
        <w:spacing w:line="300" w:lineRule="atLeast"/>
        <w:jc w:val="both"/>
        <w:rPr>
          <w:rFonts w:asciiTheme="minorHAnsi" w:hAnsiTheme="minorHAnsi" w:cstheme="minorHAnsi"/>
          <w:sz w:val="21"/>
          <w:szCs w:val="21"/>
        </w:rPr>
      </w:pPr>
    </w:p>
    <w:p w14:paraId="1626AB8A"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3" w:name="_Toc140058532"/>
      <w:r w:rsidRPr="00C95E9E">
        <w:rPr>
          <w:rFonts w:asciiTheme="minorHAnsi" w:hAnsiTheme="minorHAnsi" w:cstheme="minorHAnsi"/>
          <w:szCs w:val="21"/>
        </w:rPr>
        <w:t>OPIS KRYTERIÓW OCENY OFERT WRAZ Z PODANIEM WAG TYCH KRYTERIÓW I SPOSOBU OCENY OFERT</w:t>
      </w:r>
      <w:bookmarkEnd w:id="33"/>
    </w:p>
    <w:p w14:paraId="648F7AE9" w14:textId="77777777" w:rsidR="001B7AE7" w:rsidRPr="00C95E9E" w:rsidRDefault="001B7AE7" w:rsidP="00C95E9E">
      <w:pPr>
        <w:tabs>
          <w:tab w:val="left" w:pos="851"/>
        </w:tabs>
        <w:spacing w:line="300" w:lineRule="atLeast"/>
        <w:ind w:left="851"/>
        <w:jc w:val="both"/>
        <w:rPr>
          <w:rFonts w:asciiTheme="minorHAnsi" w:hAnsiTheme="minorHAnsi" w:cstheme="minorHAnsi"/>
          <w:b/>
          <w:bCs/>
          <w:sz w:val="21"/>
          <w:szCs w:val="21"/>
        </w:rPr>
      </w:pPr>
    </w:p>
    <w:p w14:paraId="6F6B3C2B" w14:textId="7789B7B7"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 xml:space="preserve">Kryteria oceny ofert –  cena </w:t>
      </w:r>
      <w:r w:rsidR="00886648" w:rsidRPr="00C95E9E">
        <w:rPr>
          <w:rFonts w:asciiTheme="minorHAnsi" w:hAnsiTheme="minorHAnsi" w:cstheme="minorHAnsi"/>
          <w:sz w:val="21"/>
          <w:szCs w:val="21"/>
        </w:rPr>
        <w:t>100%</w:t>
      </w:r>
    </w:p>
    <w:p w14:paraId="7FF043AA" w14:textId="77777777"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Pr="00C95E9E" w:rsidRDefault="001B7AE7" w:rsidP="00C95E9E">
      <w:pPr>
        <w:tabs>
          <w:tab w:val="left" w:pos="426"/>
        </w:tabs>
        <w:spacing w:line="300" w:lineRule="atLeast"/>
        <w:ind w:left="426" w:firstLine="2835"/>
        <w:jc w:val="both"/>
        <w:rPr>
          <w:rFonts w:asciiTheme="minorHAnsi" w:eastAsia="Calibri" w:hAnsiTheme="minorHAnsi" w:cstheme="minorHAnsi"/>
          <w:sz w:val="21"/>
          <w:szCs w:val="21"/>
          <w:lang w:eastAsia="zh-CN"/>
        </w:rPr>
      </w:pPr>
    </w:p>
    <w:p w14:paraId="7FFE01F5" w14:textId="77777777" w:rsidR="001B7AE7" w:rsidRPr="00C95E9E" w:rsidRDefault="004442A8" w:rsidP="00C95E9E">
      <w:pPr>
        <w:tabs>
          <w:tab w:val="left" w:pos="426"/>
        </w:tabs>
        <w:spacing w:line="300" w:lineRule="atLeast"/>
        <w:ind w:left="426" w:firstLine="3402"/>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Najniższa oferowana cena spośród złożonych ofert</w:t>
      </w:r>
    </w:p>
    <w:p w14:paraId="4E9E024C" w14:textId="77777777" w:rsidR="001B7AE7" w:rsidRPr="00C95E9E" w:rsidRDefault="004442A8" w:rsidP="00FF0356">
      <w:pPr>
        <w:tabs>
          <w:tab w:val="left" w:pos="426"/>
        </w:tabs>
        <w:spacing w:line="300" w:lineRule="atLeast"/>
        <w:ind w:left="426" w:hanging="4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Punktacja badanej oferty wg kryterium ceny =      ----------------------------------------------------------------  x  100</w:t>
      </w:r>
    </w:p>
    <w:p w14:paraId="1ECB05D6" w14:textId="77777777" w:rsidR="001B7AE7" w:rsidRPr="00C95E9E" w:rsidRDefault="004442A8" w:rsidP="00C95E9E">
      <w:pPr>
        <w:tabs>
          <w:tab w:val="left" w:pos="426"/>
        </w:tabs>
        <w:spacing w:line="300" w:lineRule="atLeast"/>
        <w:ind w:left="426" w:firstLine="4252"/>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Cena oferty badanej </w:t>
      </w:r>
    </w:p>
    <w:p w14:paraId="6DABAF9E" w14:textId="77777777" w:rsidR="001B7AE7" w:rsidRPr="00C95E9E" w:rsidRDefault="001B7AE7" w:rsidP="00C95E9E">
      <w:pPr>
        <w:tabs>
          <w:tab w:val="left" w:pos="426"/>
        </w:tabs>
        <w:spacing w:line="300" w:lineRule="atLeast"/>
        <w:ind w:left="426" w:firstLine="4252"/>
        <w:jc w:val="both"/>
        <w:rPr>
          <w:rFonts w:asciiTheme="minorHAnsi" w:eastAsia="Calibri" w:hAnsiTheme="minorHAnsi" w:cstheme="minorHAnsi"/>
          <w:sz w:val="21"/>
          <w:szCs w:val="21"/>
          <w:lang w:eastAsia="zh-CN"/>
        </w:rPr>
      </w:pPr>
    </w:p>
    <w:p w14:paraId="6E7D282C" w14:textId="4AEE59F5"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3.</w:t>
      </w:r>
      <w:r w:rsidRPr="00C95E9E">
        <w:rPr>
          <w:rFonts w:asciiTheme="minorHAnsi" w:hAnsiTheme="minorHAnsi" w:cstheme="minorHAnsi"/>
          <w:sz w:val="21"/>
          <w:szCs w:val="21"/>
        </w:rPr>
        <w:tab/>
        <w:t>Zamawiający dokona wyboru najkorzystniejszej oferty, tj. oferty która o</w:t>
      </w:r>
      <w:r w:rsidR="00D85873">
        <w:rPr>
          <w:rFonts w:asciiTheme="minorHAnsi" w:hAnsiTheme="minorHAnsi" w:cstheme="minorHAnsi"/>
          <w:sz w:val="21"/>
          <w:szCs w:val="21"/>
        </w:rPr>
        <w:t>trzyma największą ilość punktów</w:t>
      </w:r>
      <w:r w:rsidR="00796282" w:rsidRPr="00C95E9E">
        <w:rPr>
          <w:rFonts w:asciiTheme="minorHAnsi" w:hAnsiTheme="minorHAnsi" w:cstheme="minorHAnsi"/>
          <w:sz w:val="21"/>
          <w:szCs w:val="21"/>
        </w:rPr>
        <w:t>.</w:t>
      </w:r>
    </w:p>
    <w:p w14:paraId="527B0FDA" w14:textId="77777777" w:rsidR="001B7AE7" w:rsidRPr="00C95E9E" w:rsidRDefault="004442A8" w:rsidP="00C95E9E">
      <w:p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4.</w:t>
      </w:r>
      <w:r w:rsidRPr="00C95E9E">
        <w:rPr>
          <w:rFonts w:asciiTheme="minorHAnsi" w:hAnsiTheme="minorHAnsi"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Wykonawcy, składając oferty dodatkowe, nie mogą oferować cen wyższych niż zaoferowane w uprzednio złożonych przez nich ofertach.</w:t>
      </w:r>
    </w:p>
    <w:p w14:paraId="0B20F645"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wybiera najkorzystniejszą ofertę w terminie związania ofertą.</w:t>
      </w:r>
    </w:p>
    <w:p w14:paraId="0A947A3B"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braku zgody, o której mowa w pkt 7, zamawiający zwraca się o wyrażenie takiej zgody do kolejnego wykonawcy, którego oferta została najwyżej oceniona, chyba że zachodzą przesłanki do unieważnienia postępowania.</w:t>
      </w:r>
    </w:p>
    <w:p w14:paraId="1527DF36" w14:textId="77777777" w:rsidR="001B7AE7" w:rsidRPr="00C95E9E" w:rsidRDefault="004442A8" w:rsidP="00C95E9E">
      <w:pPr>
        <w:numPr>
          <w:ilvl w:val="0"/>
          <w:numId w:val="17"/>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Niezwłocznie po wyborze najkorzystniejszej oferty zamawiający informuje równocześnie wykonawców, którzy złożyli oferty, o:</w:t>
      </w:r>
    </w:p>
    <w:p w14:paraId="35AACE3E" w14:textId="77777777" w:rsidR="001B7AE7" w:rsidRPr="00C95E9E" w:rsidRDefault="004442A8" w:rsidP="00D53393">
      <w:pPr>
        <w:numPr>
          <w:ilvl w:val="1"/>
          <w:numId w:val="28"/>
        </w:num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Pr="00C95E9E" w:rsidRDefault="004442A8" w:rsidP="00D53393">
      <w:pPr>
        <w:numPr>
          <w:ilvl w:val="1"/>
          <w:numId w:val="28"/>
        </w:num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wykonawcach, których oferty zostały odrzucone</w:t>
      </w:r>
    </w:p>
    <w:p w14:paraId="2B8CE980" w14:textId="77777777" w:rsidR="001B7AE7" w:rsidRPr="00C95E9E" w:rsidRDefault="004442A8" w:rsidP="00C95E9E">
      <w:pPr>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  podając uzasadnienie faktyczne i prawne.</w:t>
      </w:r>
    </w:p>
    <w:p w14:paraId="57E6A28C" w14:textId="77777777" w:rsidR="001B7AE7" w:rsidRPr="00C95E9E" w:rsidRDefault="004442A8" w:rsidP="00C95E9E">
      <w:pPr>
        <w:numPr>
          <w:ilvl w:val="0"/>
          <w:numId w:val="17"/>
        </w:numPr>
        <w:tabs>
          <w:tab w:val="left" w:pos="284"/>
        </w:tabs>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udostępnia niezwłocznie informacje, o których mowa w pkt 9 </w:t>
      </w:r>
      <w:proofErr w:type="spellStart"/>
      <w:r w:rsidRPr="00C95E9E">
        <w:rPr>
          <w:rFonts w:asciiTheme="minorHAnsi" w:hAnsiTheme="minorHAnsi" w:cstheme="minorHAnsi"/>
          <w:sz w:val="21"/>
          <w:szCs w:val="21"/>
        </w:rPr>
        <w:t>ppkt</w:t>
      </w:r>
      <w:proofErr w:type="spellEnd"/>
      <w:r w:rsidRPr="00C95E9E">
        <w:rPr>
          <w:rFonts w:asciiTheme="minorHAnsi" w:hAnsiTheme="minorHAnsi" w:cstheme="minorHAnsi"/>
          <w:sz w:val="21"/>
          <w:szCs w:val="21"/>
        </w:rPr>
        <w:t xml:space="preserve"> 1, na stronie internetowej prowadzonego postępowania.</w:t>
      </w:r>
    </w:p>
    <w:p w14:paraId="45F6C6E6" w14:textId="3EF203E3" w:rsidR="001B7AE7" w:rsidRPr="00C95E9E" w:rsidRDefault="004442A8" w:rsidP="00C95E9E">
      <w:pPr>
        <w:numPr>
          <w:ilvl w:val="0"/>
          <w:numId w:val="17"/>
        </w:numPr>
        <w:tabs>
          <w:tab w:val="left" w:pos="284"/>
        </w:tabs>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(t. j. Dz.U.</w:t>
      </w:r>
      <w:r w:rsidR="008B5865" w:rsidRPr="00C95E9E">
        <w:rPr>
          <w:rFonts w:asciiTheme="minorHAnsi" w:hAnsiTheme="minorHAnsi" w:cstheme="minorHAnsi"/>
          <w:sz w:val="21"/>
          <w:szCs w:val="21"/>
        </w:rPr>
        <w:t>2022</w:t>
      </w:r>
      <w:r w:rsidRPr="00C95E9E">
        <w:rPr>
          <w:rFonts w:asciiTheme="minorHAnsi" w:hAnsiTheme="minorHAnsi" w:cstheme="minorHAnsi"/>
          <w:sz w:val="21"/>
          <w:szCs w:val="21"/>
        </w:rPr>
        <w:t xml:space="preserve">, poz. </w:t>
      </w:r>
      <w:r w:rsidR="008B5865" w:rsidRPr="00C95E9E">
        <w:rPr>
          <w:rFonts w:asciiTheme="minorHAnsi" w:hAnsiTheme="minorHAnsi" w:cstheme="minorHAnsi"/>
          <w:sz w:val="21"/>
          <w:szCs w:val="21"/>
        </w:rPr>
        <w:t xml:space="preserve">931 </w:t>
      </w:r>
      <w:r w:rsidR="00A0761C" w:rsidRPr="00A0761C">
        <w:rPr>
          <w:rFonts w:asciiTheme="minorHAnsi" w:hAnsiTheme="minorHAnsi" w:cstheme="minorHAnsi"/>
          <w:sz w:val="21"/>
          <w:szCs w:val="21"/>
        </w:rPr>
        <w:t>z późń.zm</w:t>
      </w:r>
      <w:r w:rsidRPr="00C95E9E">
        <w:rPr>
          <w:rFonts w:asciiTheme="minorHAnsi" w:hAnsiTheme="minorHAnsi" w:cstheme="minorHAnsi"/>
          <w:sz w:val="21"/>
          <w:szCs w:val="21"/>
        </w:rPr>
        <w:t>.), dla celów zastosowania kryterium ceny zamawiający dolicza do przedstawionej w tej ofercie ceny kwotę podatku od towarów i usług, którą miałby obowiązek rozliczyć. W takiej sytuacji wykonawca składając ofertę ma obowiązek:</w:t>
      </w:r>
    </w:p>
    <w:p w14:paraId="273950EE"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poinformowania zamawiającego, że wybór jego oferty będzie prowadził do powstania u zamawiającego obowiązku podatkowego</w:t>
      </w:r>
    </w:p>
    <w:p w14:paraId="5CE27919"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wskazania nazwy (rodzaju) towaru lub usługi, których dostawa lub świadczenie będą prowadziły do powstania obowiązku podatkowego</w:t>
      </w:r>
    </w:p>
    <w:p w14:paraId="774CAE96"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lastRenderedPageBreak/>
        <w:t>wskazania wartości towaru lub usługi objętego obowiązkiem podatkowym zamawiającego, bez kwoty podatku</w:t>
      </w:r>
    </w:p>
    <w:p w14:paraId="53D2B005" w14:textId="77777777" w:rsidR="001B7AE7" w:rsidRPr="00C95E9E" w:rsidRDefault="004442A8" w:rsidP="00C95E9E">
      <w:pPr>
        <w:numPr>
          <w:ilvl w:val="1"/>
          <w:numId w:val="18"/>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wskazania stawki podatku od towarów i usług, która zgodnie z wiedzą wykonawcy, będzie miała zastosowanie.</w:t>
      </w:r>
    </w:p>
    <w:p w14:paraId="54B78FA6" w14:textId="77777777" w:rsidR="001B7AE7" w:rsidRPr="00C95E9E" w:rsidRDefault="004442A8" w:rsidP="00C95E9E">
      <w:pPr>
        <w:numPr>
          <w:ilvl w:val="0"/>
          <w:numId w:val="17"/>
        </w:numPr>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Pr="00C95E9E" w:rsidRDefault="004442A8" w:rsidP="00C95E9E">
      <w:pPr>
        <w:numPr>
          <w:ilvl w:val="0"/>
          <w:numId w:val="17"/>
        </w:numPr>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Zamawiający poprawia w ofercie:</w:t>
      </w:r>
    </w:p>
    <w:p w14:paraId="4CE9C108" w14:textId="77777777" w:rsidR="001B7AE7" w:rsidRPr="00C95E9E" w:rsidRDefault="004442A8" w:rsidP="00C95E9E">
      <w:p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oczywiste omyłki pisarskie</w:t>
      </w:r>
    </w:p>
    <w:p w14:paraId="3E9F3C1A" w14:textId="77777777" w:rsidR="001B7AE7" w:rsidRPr="00C95E9E" w:rsidRDefault="004442A8" w:rsidP="00C95E9E">
      <w:p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oczywiste omyłki rachunkowe, z uwzględnieniem konsekwencji rachunkowych dokonanych poprawek,</w:t>
      </w:r>
    </w:p>
    <w:p w14:paraId="7DD1965F" w14:textId="77777777" w:rsidR="001B7AE7" w:rsidRPr="00C95E9E" w:rsidRDefault="004442A8" w:rsidP="00C95E9E">
      <w:pPr>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3)</w:t>
      </w:r>
      <w:r w:rsidRPr="00C95E9E">
        <w:rPr>
          <w:rFonts w:asciiTheme="minorHAnsi" w:hAnsiTheme="minorHAnsi" w:cstheme="minorHAnsi"/>
          <w:sz w:val="21"/>
          <w:szCs w:val="21"/>
        </w:rPr>
        <w:tab/>
        <w:t>inne omyłki polegające na niezgodności oferty z dokumentami zamówienia, niepowodujące istotnych zmian w treści oferty</w:t>
      </w:r>
    </w:p>
    <w:p w14:paraId="6C82AE0C" w14:textId="77777777" w:rsidR="001B7AE7" w:rsidRPr="00C95E9E" w:rsidRDefault="004442A8" w:rsidP="00C95E9E">
      <w:pPr>
        <w:spacing w:line="300" w:lineRule="atLeast"/>
        <w:ind w:left="993" w:hanging="709"/>
        <w:jc w:val="both"/>
        <w:rPr>
          <w:rFonts w:asciiTheme="minorHAnsi" w:hAnsiTheme="minorHAnsi" w:cstheme="minorHAnsi"/>
          <w:sz w:val="21"/>
          <w:szCs w:val="21"/>
        </w:rPr>
      </w:pPr>
      <w:r w:rsidRPr="00C95E9E">
        <w:rPr>
          <w:rFonts w:asciiTheme="minorHAnsi" w:hAnsiTheme="minorHAnsi" w:cstheme="minorHAnsi"/>
          <w:sz w:val="21"/>
          <w:szCs w:val="21"/>
        </w:rPr>
        <w:t>niezwłocznie zawiadamiając o tym wykonawcę, którego oferta została poprawiona.</w:t>
      </w:r>
    </w:p>
    <w:p w14:paraId="6C5C0628" w14:textId="77777777" w:rsidR="001B7AE7" w:rsidRPr="00C95E9E" w:rsidRDefault="001B7AE7" w:rsidP="00C95E9E">
      <w:pPr>
        <w:spacing w:line="300" w:lineRule="atLeast"/>
        <w:jc w:val="both"/>
        <w:rPr>
          <w:rFonts w:asciiTheme="minorHAnsi" w:hAnsiTheme="minorHAnsi" w:cstheme="minorHAnsi"/>
          <w:sz w:val="21"/>
          <w:szCs w:val="21"/>
        </w:rPr>
      </w:pPr>
    </w:p>
    <w:p w14:paraId="216519DB" w14:textId="77777777" w:rsidR="001B7AE7" w:rsidRPr="00C95E9E" w:rsidRDefault="001B7AE7" w:rsidP="00C95E9E">
      <w:pPr>
        <w:spacing w:line="300" w:lineRule="atLeast"/>
        <w:ind w:left="993" w:hanging="709"/>
        <w:jc w:val="both"/>
        <w:rPr>
          <w:rFonts w:asciiTheme="minorHAnsi" w:hAnsiTheme="minorHAnsi" w:cstheme="minorHAnsi"/>
          <w:sz w:val="21"/>
          <w:szCs w:val="21"/>
        </w:rPr>
      </w:pPr>
    </w:p>
    <w:p w14:paraId="3E9D9AA2" w14:textId="114001F2"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4" w:name="_Toc140058533"/>
      <w:r w:rsidRPr="00C95E9E">
        <w:rPr>
          <w:rFonts w:asciiTheme="minorHAnsi" w:hAnsiTheme="minorHAnsi" w:cstheme="minorHAnsi"/>
          <w:szCs w:val="21"/>
        </w:rPr>
        <w:t>WYMAGANIA DOTYCZĄCE WADIUM</w:t>
      </w:r>
      <w:bookmarkEnd w:id="34"/>
    </w:p>
    <w:p w14:paraId="3F421BE8" w14:textId="77777777" w:rsidR="001B7AE7" w:rsidRPr="00C95E9E" w:rsidRDefault="001B7AE7" w:rsidP="00C95E9E">
      <w:pPr>
        <w:tabs>
          <w:tab w:val="left" w:pos="851"/>
        </w:tabs>
        <w:spacing w:line="300" w:lineRule="atLeast"/>
        <w:ind w:left="851"/>
        <w:jc w:val="both"/>
        <w:rPr>
          <w:rFonts w:asciiTheme="minorHAnsi" w:hAnsiTheme="minorHAnsi" w:cstheme="minorHAnsi"/>
          <w:b/>
          <w:bCs/>
          <w:sz w:val="21"/>
          <w:szCs w:val="21"/>
        </w:rPr>
      </w:pPr>
    </w:p>
    <w:p w14:paraId="2CFEB119" w14:textId="3CB7F872" w:rsidR="00F2076C" w:rsidRPr="00D85873" w:rsidRDefault="005403F6" w:rsidP="00D85873">
      <w:pPr>
        <w:numPr>
          <w:ilvl w:val="0"/>
          <w:numId w:val="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żąda wniesienia wadium</w:t>
      </w:r>
      <w:r w:rsidR="00F2076C" w:rsidRPr="00C95E9E">
        <w:rPr>
          <w:rFonts w:asciiTheme="minorHAnsi" w:hAnsiTheme="minorHAnsi" w:cstheme="minorHAnsi"/>
          <w:sz w:val="21"/>
          <w:szCs w:val="21"/>
        </w:rPr>
        <w:t xml:space="preserve"> w kwocie</w:t>
      </w:r>
      <w:r w:rsidR="00D85873">
        <w:rPr>
          <w:rFonts w:asciiTheme="minorHAnsi" w:hAnsiTheme="minorHAnsi" w:cstheme="minorHAnsi"/>
          <w:sz w:val="21"/>
          <w:szCs w:val="21"/>
        </w:rPr>
        <w:t xml:space="preserve"> </w:t>
      </w:r>
      <w:r w:rsidR="00D85873">
        <w:rPr>
          <w:rFonts w:asciiTheme="minorHAnsi" w:hAnsiTheme="minorHAnsi" w:cstheme="minorHAnsi"/>
          <w:b/>
          <w:bCs/>
          <w:sz w:val="21"/>
          <w:szCs w:val="21"/>
        </w:rPr>
        <w:t>40</w:t>
      </w:r>
      <w:r w:rsidR="004A7B07">
        <w:rPr>
          <w:rFonts w:asciiTheme="minorHAnsi" w:hAnsiTheme="minorHAnsi" w:cstheme="minorHAnsi"/>
          <w:b/>
          <w:bCs/>
          <w:sz w:val="21"/>
          <w:szCs w:val="21"/>
        </w:rPr>
        <w:t xml:space="preserve">.000,00 </w:t>
      </w:r>
      <w:r w:rsidR="00F2076C" w:rsidRPr="00D85873">
        <w:rPr>
          <w:rFonts w:asciiTheme="minorHAnsi" w:hAnsiTheme="minorHAnsi" w:cstheme="minorHAnsi"/>
          <w:b/>
          <w:bCs/>
          <w:sz w:val="21"/>
          <w:szCs w:val="21"/>
        </w:rPr>
        <w:t>zł</w:t>
      </w:r>
      <w:r w:rsidR="00F2076C" w:rsidRPr="00D85873">
        <w:rPr>
          <w:rFonts w:asciiTheme="minorHAnsi" w:hAnsiTheme="minorHAnsi" w:cstheme="minorHAnsi"/>
          <w:sz w:val="21"/>
          <w:szCs w:val="21"/>
        </w:rPr>
        <w:t xml:space="preserve"> (słownie złotych</w:t>
      </w:r>
      <w:r w:rsidR="00D85873">
        <w:rPr>
          <w:rFonts w:asciiTheme="minorHAnsi" w:hAnsiTheme="minorHAnsi" w:cstheme="minorHAnsi"/>
          <w:sz w:val="21"/>
          <w:szCs w:val="21"/>
        </w:rPr>
        <w:t>: czterdzieści</w:t>
      </w:r>
      <w:r w:rsidR="00F2076C" w:rsidRPr="00D85873">
        <w:rPr>
          <w:rFonts w:asciiTheme="minorHAnsi" w:hAnsiTheme="minorHAnsi" w:cstheme="minorHAnsi"/>
          <w:sz w:val="21"/>
          <w:szCs w:val="21"/>
        </w:rPr>
        <w:t xml:space="preserve"> tysięcy 00/100)</w:t>
      </w:r>
      <w:r w:rsidR="00865969">
        <w:rPr>
          <w:rFonts w:asciiTheme="minorHAnsi" w:hAnsiTheme="minorHAnsi" w:cstheme="minorHAnsi"/>
          <w:sz w:val="21"/>
          <w:szCs w:val="21"/>
        </w:rPr>
        <w:t>.</w:t>
      </w:r>
    </w:p>
    <w:p w14:paraId="08248309" w14:textId="77777777" w:rsidR="005403F6" w:rsidRPr="00C95E9E" w:rsidRDefault="005403F6" w:rsidP="00C95E9E">
      <w:pPr>
        <w:numPr>
          <w:ilvl w:val="0"/>
          <w:numId w:val="2"/>
        </w:numPr>
        <w:tabs>
          <w:tab w:val="left" w:pos="284"/>
          <w:tab w:val="left" w:pos="567"/>
        </w:tabs>
        <w:spacing w:line="300" w:lineRule="atLeast"/>
        <w:ind w:hanging="1712"/>
        <w:jc w:val="both"/>
        <w:rPr>
          <w:rFonts w:asciiTheme="minorHAnsi" w:hAnsiTheme="minorHAnsi" w:cstheme="minorHAnsi"/>
          <w:sz w:val="21"/>
          <w:szCs w:val="21"/>
        </w:rPr>
      </w:pPr>
      <w:r w:rsidRPr="00C95E9E">
        <w:rPr>
          <w:rFonts w:asciiTheme="minorHAnsi" w:hAnsiTheme="minorHAnsi" w:cstheme="minorHAnsi"/>
          <w:sz w:val="21"/>
          <w:szCs w:val="21"/>
        </w:rPr>
        <w:t>Wadium wnosi się przed upływem terminu składania ofert.</w:t>
      </w:r>
    </w:p>
    <w:p w14:paraId="7BC3A205" w14:textId="244D317C" w:rsidR="005403F6" w:rsidRPr="00C95E9E" w:rsidRDefault="005403F6" w:rsidP="00C95E9E">
      <w:pPr>
        <w:numPr>
          <w:ilvl w:val="0"/>
          <w:numId w:val="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Zgodnie z art. 97 ust. 7 pkt 1-4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wadium może być wnoszone według wyboru wykonawcy w jednej lub kilku następujących formach:</w:t>
      </w:r>
    </w:p>
    <w:p w14:paraId="1B2B8B09"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pieniądzu</w:t>
      </w:r>
    </w:p>
    <w:p w14:paraId="70819D6D"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gwarancjach bankowych</w:t>
      </w:r>
    </w:p>
    <w:p w14:paraId="3781518A"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gwarancjach ubezpieczeniowych</w:t>
      </w:r>
    </w:p>
    <w:p w14:paraId="7721E72F" w14:textId="77777777" w:rsidR="005403F6" w:rsidRPr="00C95E9E" w:rsidRDefault="005403F6" w:rsidP="00C95E9E">
      <w:pPr>
        <w:numPr>
          <w:ilvl w:val="1"/>
          <w:numId w:val="1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poręczeniach udzielanych przez podmioty, o których mowa w </w:t>
      </w:r>
      <w:r w:rsidRPr="00C95E9E">
        <w:rPr>
          <w:rFonts w:asciiTheme="minorHAnsi" w:eastAsia="MS Gothic" w:hAnsiTheme="minorHAnsi" w:cstheme="minorHAnsi"/>
          <w:sz w:val="21"/>
          <w:szCs w:val="21"/>
        </w:rPr>
        <w:t>art. 6b ust. 5 pkt 2</w:t>
      </w:r>
      <w:r w:rsidRPr="00C95E9E">
        <w:rPr>
          <w:rFonts w:asciiTheme="minorHAnsi" w:hAnsiTheme="minorHAnsi" w:cstheme="minorHAnsi"/>
          <w:sz w:val="21"/>
          <w:szCs w:val="21"/>
        </w:rPr>
        <w:t xml:space="preserve"> ustawy z dnia 9 listopada 2000 r. o utworzeniu Polskiej Agencji Rozwoju Przedsiębiorczości (t. j. Dz.U. z 2020, poz. 299).</w:t>
      </w:r>
    </w:p>
    <w:p w14:paraId="37B62557" w14:textId="77777777" w:rsidR="0098585F" w:rsidRPr="00C95E9E" w:rsidRDefault="005403F6" w:rsidP="00C95E9E">
      <w:pPr>
        <w:numPr>
          <w:ilvl w:val="0"/>
          <w:numId w:val="19"/>
        </w:numPr>
        <w:tabs>
          <w:tab w:val="clear" w:pos="720"/>
          <w:tab w:val="left" w:pos="284"/>
        </w:tabs>
        <w:spacing w:line="300" w:lineRule="atLeast"/>
        <w:ind w:left="284" w:hanging="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 xml:space="preserve">Wadium wnoszone w pieniądzu należy wpłacić przelewem na rachunek bankowy </w:t>
      </w:r>
    </w:p>
    <w:p w14:paraId="5FBC124E" w14:textId="6AEAC5A9" w:rsidR="0098585F" w:rsidRPr="00C95E9E" w:rsidRDefault="00893A30" w:rsidP="00ED1659">
      <w:pPr>
        <w:tabs>
          <w:tab w:val="left" w:pos="284"/>
        </w:tabs>
        <w:spacing w:line="300" w:lineRule="atLeast"/>
        <w:ind w:left="284"/>
        <w:jc w:val="center"/>
        <w:textAlignment w:val="baseline"/>
        <w:rPr>
          <w:rFonts w:asciiTheme="minorHAnsi" w:hAnsiTheme="minorHAnsi" w:cstheme="minorHAnsi"/>
          <w:sz w:val="21"/>
          <w:szCs w:val="21"/>
        </w:rPr>
      </w:pPr>
      <w:r w:rsidRPr="00893A30">
        <w:rPr>
          <w:rFonts w:asciiTheme="minorHAnsi" w:hAnsiTheme="minorHAnsi" w:cstheme="minorHAnsi"/>
          <w:b/>
          <w:bCs/>
          <w:color w:val="000000"/>
          <w:sz w:val="21"/>
          <w:szCs w:val="21"/>
        </w:rPr>
        <w:t>70 8493 0004 0070 0200 0185 0029</w:t>
      </w:r>
    </w:p>
    <w:p w14:paraId="6AAEDDEC" w14:textId="73A82BB3" w:rsidR="005403F6" w:rsidRPr="00C95E9E" w:rsidRDefault="005403F6" w:rsidP="00C95E9E">
      <w:pPr>
        <w:tabs>
          <w:tab w:val="left" w:pos="284"/>
        </w:tabs>
        <w:spacing w:line="300" w:lineRule="atLeast"/>
        <w:ind w:left="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 xml:space="preserve">z dopiskiem </w:t>
      </w:r>
      <w:r w:rsidRPr="00C95E9E">
        <w:rPr>
          <w:rFonts w:asciiTheme="minorHAnsi" w:hAnsiTheme="minorHAnsi" w:cstheme="minorHAnsi"/>
          <w:b/>
          <w:bCs/>
          <w:sz w:val="21"/>
          <w:szCs w:val="21"/>
        </w:rPr>
        <w:t>wadium</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kompleksowa</w:t>
      </w:r>
      <w:r w:rsidRPr="00C95E9E">
        <w:rPr>
          <w:rFonts w:asciiTheme="minorHAnsi" w:hAnsiTheme="minorHAnsi" w:cstheme="minorHAnsi"/>
          <w:sz w:val="21"/>
          <w:szCs w:val="21"/>
        </w:rPr>
        <w:t xml:space="preserve"> </w:t>
      </w:r>
      <w:r w:rsidRPr="00C95E9E">
        <w:rPr>
          <w:rFonts w:asciiTheme="minorHAnsi" w:hAnsiTheme="minorHAnsi" w:cstheme="minorHAnsi"/>
          <w:b/>
          <w:bCs/>
          <w:sz w:val="21"/>
          <w:szCs w:val="21"/>
        </w:rPr>
        <w:t xml:space="preserve">dostawa </w:t>
      </w:r>
      <w:r w:rsidR="00123865">
        <w:rPr>
          <w:rFonts w:asciiTheme="minorHAnsi" w:hAnsiTheme="minorHAnsi" w:cstheme="minorHAnsi"/>
          <w:b/>
          <w:bCs/>
          <w:sz w:val="21"/>
          <w:szCs w:val="21"/>
        </w:rPr>
        <w:t>gazu ziemnego</w:t>
      </w:r>
      <w:r w:rsidR="004A7B07">
        <w:rPr>
          <w:rFonts w:asciiTheme="minorHAnsi" w:hAnsiTheme="minorHAnsi" w:cstheme="minorHAnsi"/>
          <w:b/>
          <w:bCs/>
          <w:sz w:val="21"/>
          <w:szCs w:val="21"/>
        </w:rPr>
        <w:t xml:space="preserve">. </w:t>
      </w:r>
      <w:r w:rsidRPr="00C95E9E">
        <w:rPr>
          <w:rFonts w:asciiTheme="minorHAnsi" w:hAnsiTheme="minorHAnsi" w:cstheme="minorHAnsi"/>
          <w:sz w:val="21"/>
          <w:szCs w:val="21"/>
        </w:rPr>
        <w:t>Za datę zapłaty wadium uznaje się moment wpływu na konto zamawiającego.</w:t>
      </w:r>
    </w:p>
    <w:p w14:paraId="51849DA5" w14:textId="77777777" w:rsidR="005403F6" w:rsidRPr="00C95E9E" w:rsidRDefault="005403F6" w:rsidP="00C95E9E">
      <w:pPr>
        <w:numPr>
          <w:ilvl w:val="0"/>
          <w:numId w:val="19"/>
        </w:numPr>
        <w:tabs>
          <w:tab w:val="clear" w:pos="720"/>
          <w:tab w:val="left" w:pos="284"/>
        </w:tabs>
        <w:spacing w:line="300" w:lineRule="atLeast"/>
        <w:ind w:left="284" w:hanging="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 xml:space="preserve">W przypadku wnoszenia wadium w formie gwarancji lub poręczenia, wykonawca przekazuje zamawiającemu </w:t>
      </w:r>
      <w:r w:rsidRPr="00C95E9E">
        <w:rPr>
          <w:rFonts w:asciiTheme="minorHAnsi" w:hAnsiTheme="minorHAnsi" w:cstheme="minorHAnsi"/>
          <w:b/>
          <w:bCs/>
          <w:sz w:val="21"/>
          <w:szCs w:val="21"/>
        </w:rPr>
        <w:t>oryginał gwarancji lub poręczenia</w:t>
      </w:r>
      <w:r w:rsidRPr="00C95E9E">
        <w:rPr>
          <w:rFonts w:asciiTheme="minorHAnsi" w:hAnsiTheme="minorHAnsi" w:cstheme="minorHAnsi"/>
          <w:sz w:val="21"/>
          <w:szCs w:val="21"/>
        </w:rPr>
        <w:t>, w postaci elektronicznej opatrzonej podpisem kwalifikowanym.</w:t>
      </w:r>
    </w:p>
    <w:p w14:paraId="67A0A6E5" w14:textId="77777777" w:rsidR="005403F6" w:rsidRPr="00C95E9E" w:rsidRDefault="005403F6" w:rsidP="00C95E9E">
      <w:pPr>
        <w:numPr>
          <w:ilvl w:val="0"/>
          <w:numId w:val="19"/>
        </w:numPr>
        <w:tabs>
          <w:tab w:val="clear" w:pos="720"/>
          <w:tab w:val="left" w:pos="284"/>
        </w:tabs>
        <w:spacing w:line="300" w:lineRule="atLeast"/>
        <w:ind w:left="284" w:hanging="284"/>
        <w:jc w:val="both"/>
        <w:textAlignment w:val="baseline"/>
        <w:rPr>
          <w:rFonts w:asciiTheme="minorHAnsi" w:hAnsiTheme="minorHAnsi" w:cstheme="minorHAnsi"/>
          <w:sz w:val="21"/>
          <w:szCs w:val="21"/>
        </w:rPr>
      </w:pPr>
      <w:r w:rsidRPr="00C95E9E">
        <w:rPr>
          <w:rFonts w:asciiTheme="minorHAnsi" w:hAnsiTheme="minorHAnsi" w:cstheme="minorHAnsi"/>
          <w:sz w:val="21"/>
          <w:szCs w:val="21"/>
        </w:rPr>
        <w:t>Wadium wnoszone w formie poręczeń lub gwarancji musi spełniać co najmniej poniższe wymagania:</w:t>
      </w:r>
    </w:p>
    <w:p w14:paraId="192F84DF" w14:textId="14EAAC6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 xml:space="preserve">musi obejmować odpowiedzialność za wszystkie przypadki powodujące utratę wadium przez wykonawcę określone w </w:t>
      </w:r>
      <w:r w:rsidR="00F2076C" w:rsidRPr="00C95E9E">
        <w:rPr>
          <w:rFonts w:asciiTheme="minorHAnsi" w:hAnsiTheme="minorHAnsi" w:cstheme="minorHAnsi"/>
          <w:sz w:val="21"/>
          <w:szCs w:val="21"/>
        </w:rPr>
        <w:t xml:space="preserve">ustawie </w:t>
      </w:r>
      <w:r w:rsidRPr="00C95E9E">
        <w:rPr>
          <w:rFonts w:asciiTheme="minorHAnsi" w:hAnsiTheme="minorHAnsi" w:cstheme="minorHAnsi"/>
          <w:sz w:val="21"/>
          <w:szCs w:val="21"/>
        </w:rPr>
        <w:t>Pzp, bez potwierdzania tych okoliczności</w:t>
      </w:r>
    </w:p>
    <w:p w14:paraId="4F092525" w14:textId="7777777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z jej treści musi jednoznacznej wynikać zobowiązanie gwaranta do zapłaty całej kwoty wadium</w:t>
      </w:r>
    </w:p>
    <w:p w14:paraId="2CE2D6E2" w14:textId="7777777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3)</w:t>
      </w:r>
      <w:r w:rsidRPr="00C95E9E">
        <w:rPr>
          <w:rFonts w:asciiTheme="minorHAnsi" w:hAnsiTheme="minorHAnsi" w:cstheme="minorHAnsi"/>
          <w:sz w:val="21"/>
          <w:szCs w:val="21"/>
        </w:rPr>
        <w:tab/>
        <w:t>musi</w:t>
      </w:r>
      <w:r w:rsidRPr="00C95E9E">
        <w:rPr>
          <w:rFonts w:asciiTheme="minorHAnsi" w:hAnsiTheme="minorHAnsi" w:cstheme="minorHAnsi"/>
          <w:color w:val="00B050"/>
          <w:sz w:val="21"/>
          <w:szCs w:val="21"/>
        </w:rPr>
        <w:t xml:space="preserve"> </w:t>
      </w:r>
      <w:r w:rsidRPr="00C95E9E">
        <w:rPr>
          <w:rFonts w:asciiTheme="minorHAnsi" w:hAnsiTheme="minorHAnsi" w:cstheme="minorHAnsi"/>
          <w:sz w:val="21"/>
          <w:szCs w:val="21"/>
        </w:rPr>
        <w:t>być nieodwołalne i bezwarunkowe oraz płatne na pierwsze żądanie w terminie do 30 dni od daty wpływu żądania</w:t>
      </w:r>
    </w:p>
    <w:p w14:paraId="155A58CC" w14:textId="77777777"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4)</w:t>
      </w:r>
      <w:r w:rsidRPr="00C95E9E">
        <w:rPr>
          <w:rFonts w:asciiTheme="minorHAnsi" w:hAnsiTheme="minorHAnsi" w:cstheme="minorHAnsi"/>
          <w:sz w:val="21"/>
          <w:szCs w:val="21"/>
        </w:rPr>
        <w:tab/>
        <w:t>termin obowiązywania poręczenia lub gwarancji nie może być krótszy niż termin związania ofertą (z zastrzeżeniem iż pierwszym dniem związania ofertą jest dzień składania ofert);</w:t>
      </w:r>
    </w:p>
    <w:p w14:paraId="460D4288" w14:textId="5C9BA351"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5)</w:t>
      </w:r>
      <w:r w:rsidRPr="00C95E9E">
        <w:rPr>
          <w:rFonts w:asciiTheme="minorHAnsi" w:hAnsiTheme="minorHAnsi" w:cstheme="minorHAnsi"/>
          <w:sz w:val="21"/>
          <w:szCs w:val="21"/>
        </w:rPr>
        <w:tab/>
      </w:r>
      <w:r w:rsidR="00F2076C" w:rsidRPr="00C95E9E">
        <w:rPr>
          <w:rFonts w:asciiTheme="minorHAnsi" w:hAnsiTheme="minorHAnsi" w:cstheme="minorHAnsi"/>
          <w:sz w:val="21"/>
          <w:szCs w:val="21"/>
        </w:rPr>
        <w:t>w treści poręczenia lub gwarancji powinna znaleźć się nazwa oraz numer przedmiotowego postępowania</w:t>
      </w:r>
      <w:r w:rsidRPr="00C95E9E">
        <w:rPr>
          <w:rFonts w:asciiTheme="minorHAnsi" w:hAnsiTheme="minorHAnsi" w:cstheme="minorHAnsi"/>
          <w:sz w:val="21"/>
          <w:szCs w:val="21"/>
        </w:rPr>
        <w:t>;</w:t>
      </w:r>
    </w:p>
    <w:p w14:paraId="05BE2CA2" w14:textId="707ED7A2" w:rsidR="005403F6" w:rsidRPr="00C95E9E" w:rsidRDefault="005403F6" w:rsidP="00C95E9E">
      <w:pPr>
        <w:tabs>
          <w:tab w:val="left" w:pos="567"/>
        </w:tabs>
        <w:spacing w:line="300" w:lineRule="atLeast"/>
        <w:ind w:left="567" w:hanging="283"/>
        <w:jc w:val="both"/>
        <w:rPr>
          <w:rFonts w:asciiTheme="minorHAnsi" w:hAnsiTheme="minorHAnsi" w:cstheme="minorHAnsi"/>
          <w:b/>
          <w:bCs/>
          <w:sz w:val="21"/>
          <w:szCs w:val="21"/>
        </w:rPr>
      </w:pPr>
      <w:r w:rsidRPr="00C95E9E">
        <w:rPr>
          <w:rFonts w:asciiTheme="minorHAnsi" w:hAnsiTheme="minorHAnsi" w:cstheme="minorHAnsi"/>
          <w:sz w:val="21"/>
          <w:szCs w:val="21"/>
        </w:rPr>
        <w:t>6)</w:t>
      </w:r>
      <w:r w:rsidRPr="00C95E9E">
        <w:rPr>
          <w:rFonts w:asciiTheme="minorHAnsi" w:hAnsiTheme="minorHAnsi" w:cstheme="minorHAnsi"/>
          <w:sz w:val="21"/>
          <w:szCs w:val="21"/>
        </w:rPr>
        <w:tab/>
        <w:t>obligatoryjne</w:t>
      </w:r>
      <w:r w:rsidRPr="00C95E9E">
        <w:rPr>
          <w:rFonts w:asciiTheme="minorHAnsi" w:hAnsiTheme="minorHAnsi" w:cstheme="minorHAnsi"/>
          <w:color w:val="00B050"/>
          <w:sz w:val="21"/>
          <w:szCs w:val="21"/>
        </w:rPr>
        <w:t xml:space="preserve"> </w:t>
      </w:r>
      <w:r w:rsidRPr="00C95E9E">
        <w:rPr>
          <w:rFonts w:asciiTheme="minorHAnsi" w:hAnsiTheme="minorHAnsi" w:cstheme="minorHAnsi"/>
          <w:sz w:val="21"/>
          <w:szCs w:val="21"/>
        </w:rPr>
        <w:t xml:space="preserve">jest wskazanie beneficjenta poręczenia lub gwarancji, tj. </w:t>
      </w:r>
      <w:r w:rsidR="004A7B07" w:rsidRPr="004A7B07">
        <w:rPr>
          <w:rFonts w:asciiTheme="minorHAnsi" w:hAnsiTheme="minorHAnsi" w:cstheme="minorHAnsi"/>
          <w:b/>
          <w:bCs/>
          <w:iCs/>
          <w:sz w:val="21"/>
          <w:szCs w:val="21"/>
        </w:rPr>
        <w:t>Miasto i Gmina Morawica</w:t>
      </w:r>
      <w:r w:rsidRPr="00C95E9E">
        <w:rPr>
          <w:rFonts w:asciiTheme="minorHAnsi" w:hAnsiTheme="minorHAnsi" w:cstheme="minorHAnsi"/>
          <w:b/>
          <w:bCs/>
          <w:iCs/>
          <w:sz w:val="21"/>
          <w:szCs w:val="21"/>
        </w:rPr>
        <w:t>.</w:t>
      </w:r>
    </w:p>
    <w:p w14:paraId="6BC2F26E" w14:textId="49F30733" w:rsidR="005403F6" w:rsidRPr="00C95E9E" w:rsidRDefault="005403F6" w:rsidP="00C95E9E">
      <w:p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lastRenderedPageBreak/>
        <w:t>7)</w:t>
      </w:r>
      <w:r w:rsidRPr="00C95E9E">
        <w:rPr>
          <w:rFonts w:asciiTheme="minorHAnsi" w:hAnsiTheme="minorHAnsi" w:cstheme="minorHAnsi"/>
          <w:sz w:val="21"/>
          <w:szCs w:val="21"/>
        </w:rPr>
        <w:tab/>
        <w:t xml:space="preserve">w przypadku wykonawców wspólnie ubiegających się o udzielenie zamówienia (art. 58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30DB4CEA" w14:textId="77777777" w:rsidR="005403F6" w:rsidRPr="00C95E9E" w:rsidRDefault="005403F6" w:rsidP="00D53393">
      <w:pPr>
        <w:numPr>
          <w:ilvl w:val="0"/>
          <w:numId w:val="21"/>
        </w:numPr>
        <w:tabs>
          <w:tab w:val="left" w:pos="284"/>
        </w:tabs>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W przypadku wniesienia wadium w formie:</w:t>
      </w:r>
    </w:p>
    <w:p w14:paraId="682276A9" w14:textId="77777777" w:rsidR="005403F6" w:rsidRPr="00C95E9E" w:rsidRDefault="005403F6" w:rsidP="00C95E9E">
      <w:pPr>
        <w:tabs>
          <w:tab w:val="left" w:pos="284"/>
          <w:tab w:val="left" w:pos="567"/>
        </w:tabs>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1)</w:t>
      </w:r>
      <w:r w:rsidRPr="00C95E9E">
        <w:rPr>
          <w:rFonts w:asciiTheme="minorHAnsi" w:hAnsiTheme="minorHAnsi" w:cstheme="minorHAnsi"/>
          <w:sz w:val="21"/>
          <w:szCs w:val="21"/>
        </w:rPr>
        <w:tab/>
        <w:t>pieniężnej - zaleca się, by dowód dokonania przelewu został dołączony do oferty;</w:t>
      </w:r>
    </w:p>
    <w:p w14:paraId="0D2F2071" w14:textId="77777777" w:rsidR="005403F6" w:rsidRPr="00C95E9E" w:rsidRDefault="005403F6" w:rsidP="00C95E9E">
      <w:pPr>
        <w:tabs>
          <w:tab w:val="left" w:pos="567"/>
          <w:tab w:val="left" w:pos="113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2)</w:t>
      </w:r>
      <w:r w:rsidRPr="00C95E9E">
        <w:rPr>
          <w:rFonts w:asciiTheme="minorHAnsi" w:hAnsiTheme="minorHAnsi" w:cstheme="minorHAnsi"/>
          <w:sz w:val="21"/>
          <w:szCs w:val="21"/>
        </w:rPr>
        <w:tab/>
        <w:t>gwarancji lub poręczeń – wykonawca przekazuje zamawiającemu oryginał gwarancji lub poręczenia w postaci elektronicznej opatrzonej podpisem kwalifikowanym.</w:t>
      </w:r>
    </w:p>
    <w:p w14:paraId="63FC49DE" w14:textId="77777777" w:rsidR="005403F6" w:rsidRPr="00C95E9E" w:rsidRDefault="005403F6" w:rsidP="00C95E9E">
      <w:pPr>
        <w:tabs>
          <w:tab w:val="left" w:pos="284"/>
          <w:tab w:val="left" w:pos="1134"/>
        </w:tabs>
        <w:spacing w:line="300" w:lineRule="atLeast"/>
        <w:ind w:left="284"/>
        <w:jc w:val="both"/>
        <w:rPr>
          <w:rFonts w:asciiTheme="minorHAnsi" w:hAnsiTheme="minorHAnsi" w:cstheme="minorHAnsi"/>
          <w:sz w:val="21"/>
          <w:szCs w:val="21"/>
        </w:rPr>
      </w:pPr>
      <w:r w:rsidRPr="00C95E9E">
        <w:rPr>
          <w:rFonts w:asciiTheme="minorHAnsi" w:hAnsiTheme="minorHAnsi" w:cstheme="minorHAnsi"/>
          <w:b/>
          <w:bCs/>
          <w:sz w:val="21"/>
          <w:szCs w:val="21"/>
          <w:u w:val="single"/>
        </w:rPr>
        <w:t>Uwaga</w:t>
      </w:r>
      <w:r w:rsidRPr="00C95E9E">
        <w:rPr>
          <w:rFonts w:asciiTheme="minorHAnsi" w:hAnsiTheme="minorHAnsi" w:cstheme="minorHAnsi"/>
          <w:sz w:val="21"/>
          <w:szCs w:val="21"/>
          <w:u w:val="single"/>
        </w:rPr>
        <w:t>:</w:t>
      </w:r>
      <w:r w:rsidRPr="00C95E9E">
        <w:rPr>
          <w:rFonts w:asciiTheme="minorHAnsi" w:hAnsiTheme="minorHAnsi" w:cstheme="minorHAnsi"/>
          <w:sz w:val="21"/>
          <w:szCs w:val="21"/>
        </w:rPr>
        <w:t xml:space="preserve"> W celu zachowania wymaganej dla gwarancji/poręczenia formy oryginału: wykonawca przekazuje zamawiającemu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sidRPr="00C95E9E">
        <w:rPr>
          <w:rFonts w:asciiTheme="minorHAnsi" w:hAnsiTheme="minorHAnsi" w:cstheme="minorHAnsi"/>
          <w:sz w:val="21"/>
          <w:szCs w:val="21"/>
        </w:rPr>
        <w:t>scan</w:t>
      </w:r>
      <w:proofErr w:type="spellEnd"/>
      <w:r w:rsidRPr="00C95E9E">
        <w:rPr>
          <w:rFonts w:asciiTheme="minorHAnsi" w:hAnsiTheme="minorHAnsi" w:cstheme="minorHAnsi"/>
          <w:sz w:val="21"/>
          <w:szCs w:val="21"/>
        </w:rPr>
        <w:t>, kserokopia) otrzymanej gwarancji/poręczenia.</w:t>
      </w:r>
    </w:p>
    <w:p w14:paraId="60AABA0A" w14:textId="6F8BB972" w:rsidR="005403F6" w:rsidRPr="00C95E9E" w:rsidRDefault="005403F6" w:rsidP="00D53393">
      <w:pPr>
        <w:numPr>
          <w:ilvl w:val="0"/>
          <w:numId w:val="21"/>
        </w:numPr>
        <w:tabs>
          <w:tab w:val="left" w:pos="284"/>
          <w:tab w:val="left" w:pos="113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zostanie odrzucona.</w:t>
      </w:r>
    </w:p>
    <w:p w14:paraId="10AFFD28" w14:textId="405702C7" w:rsidR="005403F6" w:rsidRPr="00C95E9E" w:rsidRDefault="005403F6" w:rsidP="00D53393">
      <w:pPr>
        <w:numPr>
          <w:ilvl w:val="0"/>
          <w:numId w:val="21"/>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zatrzymuje wadium wraz z odsetkami, a w przypadku wadium wniesionego w formie gwarancji lub poręczenia, o których mowa w art. 97 ust. 7 pkt 2-4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 xml:space="preserve">Pzp, występuje odpowiednio do gwaranta lub poręczyciela z żądaniem zapłaty wadium, jeżeli wystąpią okoliczności o których mowa w art. 98 ust.6 </w:t>
      </w:r>
      <w:r w:rsidR="00854B4B"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w:t>
      </w:r>
    </w:p>
    <w:p w14:paraId="4A8FB41C" w14:textId="77777777" w:rsidR="005403F6" w:rsidRPr="00C95E9E" w:rsidRDefault="005403F6" w:rsidP="00D53393">
      <w:pPr>
        <w:numPr>
          <w:ilvl w:val="0"/>
          <w:numId w:val="21"/>
        </w:numPr>
        <w:spacing w:line="300" w:lineRule="atLeast"/>
        <w:ind w:left="426" w:hanging="426"/>
        <w:jc w:val="both"/>
        <w:rPr>
          <w:rFonts w:asciiTheme="minorHAnsi" w:hAnsiTheme="minorHAnsi" w:cstheme="minorHAnsi"/>
          <w:sz w:val="21"/>
          <w:szCs w:val="21"/>
        </w:rPr>
      </w:pPr>
      <w:r w:rsidRPr="00C95E9E">
        <w:rPr>
          <w:rFonts w:asciiTheme="minorHAnsi" w:hAnsiTheme="minorHAnsi" w:cstheme="minorHAnsi"/>
          <w:sz w:val="21"/>
          <w:szCs w:val="21"/>
        </w:rPr>
        <w:t>Zamawiający zwraca wadium:</w:t>
      </w:r>
    </w:p>
    <w:p w14:paraId="05FD6214" w14:textId="77777777" w:rsidR="005403F6" w:rsidRPr="00C95E9E" w:rsidRDefault="005403F6" w:rsidP="00C95E9E">
      <w:pPr>
        <w:numPr>
          <w:ilvl w:val="3"/>
          <w:numId w:val="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357C0BCD" w:rsidR="005403F6" w:rsidRPr="00C95E9E" w:rsidRDefault="005403F6" w:rsidP="00C95E9E">
      <w:pPr>
        <w:numPr>
          <w:ilvl w:val="3"/>
          <w:numId w:val="3"/>
        </w:numPr>
        <w:tabs>
          <w:tab w:val="left" w:pos="284"/>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wniesione w innej formie niż w pieniądzu poprzez złożenie gwarantowi lub poręczycielowi oświadczenia o zwolnieniu wadium.</w:t>
      </w:r>
    </w:p>
    <w:p w14:paraId="72DD7775" w14:textId="77777777" w:rsidR="00824AF4" w:rsidRPr="00C95E9E" w:rsidRDefault="00824AF4" w:rsidP="00C95E9E">
      <w:pPr>
        <w:tabs>
          <w:tab w:val="left" w:pos="284"/>
          <w:tab w:val="left" w:pos="567"/>
        </w:tabs>
        <w:spacing w:line="300" w:lineRule="atLeast"/>
        <w:ind w:left="567"/>
        <w:jc w:val="both"/>
        <w:rPr>
          <w:rFonts w:asciiTheme="minorHAnsi" w:hAnsiTheme="minorHAnsi" w:cstheme="minorHAnsi"/>
          <w:sz w:val="21"/>
          <w:szCs w:val="21"/>
        </w:rPr>
      </w:pPr>
    </w:p>
    <w:p w14:paraId="72887B4B"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5" w:name="_Toc140058534"/>
      <w:r w:rsidRPr="00C95E9E">
        <w:rPr>
          <w:rFonts w:asciiTheme="minorHAnsi" w:hAnsiTheme="minorHAnsi" w:cstheme="minorHAnsi"/>
          <w:szCs w:val="21"/>
        </w:rPr>
        <w:t>ZABEZPIECZENIE NALEŻYTEGO WYKONANIA UMOWY</w:t>
      </w:r>
      <w:bookmarkEnd w:id="35"/>
    </w:p>
    <w:p w14:paraId="78EEE2A1" w14:textId="77777777" w:rsidR="001B7AE7" w:rsidRPr="00C95E9E" w:rsidRDefault="001B7AE7" w:rsidP="00C95E9E">
      <w:pPr>
        <w:tabs>
          <w:tab w:val="left" w:pos="851"/>
        </w:tabs>
        <w:spacing w:line="300" w:lineRule="atLeast"/>
        <w:jc w:val="both"/>
        <w:rPr>
          <w:rFonts w:asciiTheme="minorHAnsi" w:hAnsiTheme="minorHAnsi" w:cstheme="minorHAnsi"/>
          <w:b/>
          <w:bCs/>
          <w:sz w:val="21"/>
          <w:szCs w:val="21"/>
        </w:rPr>
      </w:pPr>
    </w:p>
    <w:p w14:paraId="7F793A63" w14:textId="77777777" w:rsidR="001B7AE7" w:rsidRPr="00C95E9E" w:rsidRDefault="004442A8" w:rsidP="00C95E9E">
      <w:pPr>
        <w:tabs>
          <w:tab w:val="left" w:pos="284"/>
        </w:tabs>
        <w:spacing w:line="300" w:lineRule="atLeast"/>
        <w:ind w:left="284"/>
        <w:jc w:val="both"/>
        <w:rPr>
          <w:rFonts w:asciiTheme="minorHAnsi" w:hAnsiTheme="minorHAnsi" w:cstheme="minorHAnsi"/>
          <w:sz w:val="21"/>
          <w:szCs w:val="21"/>
        </w:rPr>
      </w:pPr>
      <w:r w:rsidRPr="00C95E9E">
        <w:rPr>
          <w:rFonts w:asciiTheme="minorHAnsi" w:hAnsiTheme="minorHAnsi" w:cstheme="minorHAnsi"/>
          <w:sz w:val="21"/>
          <w:szCs w:val="21"/>
        </w:rPr>
        <w:t xml:space="preserve">Zamawiający nie wymaga wniesienia zabezpieczenia należytego wykonania umowy. </w:t>
      </w:r>
    </w:p>
    <w:p w14:paraId="68C1EA90" w14:textId="77777777" w:rsidR="001B7AE7" w:rsidRPr="00C95E9E" w:rsidRDefault="001B7AE7" w:rsidP="00C95E9E">
      <w:pPr>
        <w:tabs>
          <w:tab w:val="left" w:pos="284"/>
        </w:tabs>
        <w:spacing w:line="300" w:lineRule="atLeast"/>
        <w:ind w:left="284"/>
        <w:jc w:val="both"/>
        <w:rPr>
          <w:rFonts w:asciiTheme="minorHAnsi" w:hAnsiTheme="minorHAnsi" w:cstheme="minorHAnsi"/>
          <w:sz w:val="21"/>
          <w:szCs w:val="21"/>
        </w:rPr>
      </w:pPr>
    </w:p>
    <w:p w14:paraId="7250873A" w14:textId="77777777" w:rsidR="001B7AE7" w:rsidRPr="00C95E9E" w:rsidRDefault="001B7AE7" w:rsidP="00C95E9E">
      <w:pPr>
        <w:tabs>
          <w:tab w:val="left" w:pos="284"/>
        </w:tabs>
        <w:spacing w:line="300" w:lineRule="atLeast"/>
        <w:ind w:left="284"/>
        <w:jc w:val="both"/>
        <w:rPr>
          <w:rFonts w:asciiTheme="minorHAnsi" w:hAnsiTheme="minorHAnsi" w:cstheme="minorHAnsi"/>
          <w:sz w:val="21"/>
          <w:szCs w:val="21"/>
        </w:rPr>
      </w:pPr>
    </w:p>
    <w:p w14:paraId="1660B203"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6" w:name="_Toc140058535"/>
      <w:r w:rsidRPr="00C95E9E">
        <w:rPr>
          <w:rFonts w:asciiTheme="minorHAnsi" w:hAnsiTheme="minorHAnsi" w:cstheme="minorHAnsi"/>
          <w:szCs w:val="21"/>
        </w:rPr>
        <w:t>INFORMACJE O FORMALNOŚCIACH, JAKIE MUSZĄ ZOSTAĆ DOPEŁNIONE PO WYBORZE OFERTY W CELU ZAWARCIA UMOWY W SPRAWIE ZAMÓWIENIA PUBLICZNEGO</w:t>
      </w:r>
      <w:bookmarkEnd w:id="36"/>
    </w:p>
    <w:p w14:paraId="1699CCF9" w14:textId="77777777" w:rsidR="001B7AE7" w:rsidRPr="00C95E9E" w:rsidRDefault="001B7AE7" w:rsidP="00C95E9E">
      <w:pPr>
        <w:spacing w:line="300" w:lineRule="atLeast"/>
        <w:jc w:val="both"/>
        <w:rPr>
          <w:rFonts w:asciiTheme="minorHAnsi" w:hAnsiTheme="minorHAnsi" w:cstheme="minorHAnsi"/>
          <w:sz w:val="21"/>
          <w:szCs w:val="21"/>
        </w:rPr>
      </w:pPr>
    </w:p>
    <w:p w14:paraId="2559228F" w14:textId="77777777" w:rsidR="001B7AE7" w:rsidRPr="00C95E9E" w:rsidRDefault="004442A8" w:rsidP="00D53393">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Pr="00C95E9E" w:rsidRDefault="004442A8" w:rsidP="00D53393">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Pr="00C95E9E" w:rsidRDefault="004442A8" w:rsidP="00D53393">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Wykonawca przez cały okres trwania umowy zobowiązany jest posiadać wszelkie niezbędne umowy, uprawnienia, koncesje umożliwiające należyte wykonanie umowy.</w:t>
      </w:r>
    </w:p>
    <w:p w14:paraId="2B498A5E" w14:textId="77777777" w:rsidR="001B7AE7" w:rsidRPr="00C95E9E" w:rsidRDefault="004442A8" w:rsidP="00D53393">
      <w:pPr>
        <w:numPr>
          <w:ilvl w:val="3"/>
          <w:numId w:val="22"/>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zastrzega prawo żądania od wykonawcy (na każdym etapie realizacji umowy) złożenia dokumentów lub oświadczeń potwierdzających uprawnienie do realizacji przedmiotu umowy.</w:t>
      </w:r>
    </w:p>
    <w:p w14:paraId="3F4DFBBC"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2DBF2EFE" w14:textId="77777777" w:rsidR="001B7AE7" w:rsidRPr="00C95E9E" w:rsidRDefault="001B7AE7" w:rsidP="00C95E9E">
      <w:pPr>
        <w:tabs>
          <w:tab w:val="left" w:pos="993"/>
        </w:tabs>
        <w:spacing w:line="300" w:lineRule="atLeast"/>
        <w:jc w:val="both"/>
        <w:rPr>
          <w:rFonts w:asciiTheme="minorHAnsi" w:hAnsiTheme="minorHAnsi" w:cstheme="minorHAnsi"/>
          <w:b/>
          <w:bCs/>
          <w:sz w:val="21"/>
          <w:szCs w:val="21"/>
        </w:rPr>
      </w:pPr>
    </w:p>
    <w:p w14:paraId="1A7A9BFE"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7" w:name="_Toc140058536"/>
      <w:r w:rsidRPr="00C95E9E">
        <w:rPr>
          <w:rFonts w:asciiTheme="minorHAnsi" w:hAnsiTheme="minorHAnsi" w:cstheme="minorHAnsi"/>
          <w:szCs w:val="21"/>
        </w:rPr>
        <w:t>PROJEKTOWANE POSTANOWIENIA UMOWY</w:t>
      </w:r>
      <w:bookmarkEnd w:id="37"/>
    </w:p>
    <w:p w14:paraId="4C0E8C23" w14:textId="77777777" w:rsidR="00ED1659" w:rsidRDefault="00ED1659" w:rsidP="00ED1659">
      <w:pPr>
        <w:tabs>
          <w:tab w:val="left" w:pos="284"/>
        </w:tabs>
        <w:spacing w:line="300" w:lineRule="atLeast"/>
        <w:jc w:val="both"/>
        <w:rPr>
          <w:rFonts w:asciiTheme="minorHAnsi" w:hAnsiTheme="minorHAnsi" w:cstheme="minorHAnsi"/>
          <w:b/>
          <w:bCs/>
          <w:sz w:val="21"/>
          <w:szCs w:val="21"/>
        </w:rPr>
      </w:pPr>
    </w:p>
    <w:p w14:paraId="79840595" w14:textId="032CCE31" w:rsidR="004A7B07" w:rsidRDefault="004A7B07" w:rsidP="00D53393">
      <w:pPr>
        <w:pStyle w:val="Akapitzlist"/>
        <w:numPr>
          <w:ilvl w:val="0"/>
          <w:numId w:val="62"/>
        </w:numPr>
        <w:tabs>
          <w:tab w:val="left" w:pos="284"/>
        </w:tabs>
        <w:spacing w:line="300" w:lineRule="atLeast"/>
        <w:ind w:left="284" w:hanging="284"/>
        <w:jc w:val="both"/>
        <w:rPr>
          <w:rFonts w:asciiTheme="minorHAnsi" w:hAnsiTheme="minorHAnsi" w:cstheme="minorHAnsi"/>
          <w:sz w:val="21"/>
          <w:szCs w:val="21"/>
        </w:rPr>
      </w:pPr>
      <w:r w:rsidRPr="004A7B07">
        <w:rPr>
          <w:rFonts w:asciiTheme="minorHAnsi" w:hAnsiTheme="minorHAnsi" w:cstheme="minorHAnsi"/>
          <w:sz w:val="21"/>
          <w:szCs w:val="21"/>
        </w:rPr>
        <w:t xml:space="preserve">W wyniku rozstrzygnięcia postępowania o udzielenie zamówienia publicznego zawartych zostanie </w:t>
      </w:r>
      <w:r>
        <w:rPr>
          <w:rFonts w:asciiTheme="minorHAnsi" w:hAnsiTheme="minorHAnsi" w:cstheme="minorHAnsi"/>
          <w:sz w:val="21"/>
          <w:szCs w:val="21"/>
        </w:rPr>
        <w:t>7</w:t>
      </w:r>
      <w:r w:rsidRPr="004A7B07">
        <w:rPr>
          <w:rFonts w:asciiTheme="minorHAnsi" w:hAnsiTheme="minorHAnsi" w:cstheme="minorHAnsi"/>
          <w:sz w:val="21"/>
          <w:szCs w:val="21"/>
        </w:rPr>
        <w:t xml:space="preserve"> umów pomiędzy wykonawcą oraz nw. zamawiającymi:</w:t>
      </w:r>
    </w:p>
    <w:p w14:paraId="70611E56" w14:textId="77777777" w:rsidR="004A7B07" w:rsidRP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Miasto i Gmina Morawica</w:t>
      </w:r>
    </w:p>
    <w:p w14:paraId="58D5A9D3" w14:textId="77777777" w:rsidR="004A7B07" w:rsidRP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Ochotnicza Straż Pożarna Bilcza</w:t>
      </w:r>
    </w:p>
    <w:p w14:paraId="17E0E2BD" w14:textId="77777777" w:rsidR="004A7B07" w:rsidRP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Ochotnicza Straż Pożarna w Brzezinach</w:t>
      </w:r>
    </w:p>
    <w:p w14:paraId="29673365" w14:textId="77777777" w:rsidR="004A7B07" w:rsidRP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Ochotnicza Straż Pożarna w Woli Morawickiej</w:t>
      </w:r>
    </w:p>
    <w:p w14:paraId="772B6F26" w14:textId="77777777" w:rsidR="004A7B07" w:rsidRP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Towarzystwo Ekorozwoju Radomic</w:t>
      </w:r>
    </w:p>
    <w:p w14:paraId="5853ED41" w14:textId="77777777" w:rsidR="004A7B07" w:rsidRP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Stowarzyszenie Wola Morawicka</w:t>
      </w:r>
    </w:p>
    <w:p w14:paraId="7D40054C" w14:textId="26C1B88C" w:rsidR="004A7B07" w:rsidRDefault="004A7B07" w:rsidP="00D53393">
      <w:pPr>
        <w:pStyle w:val="Akapitzlist"/>
        <w:numPr>
          <w:ilvl w:val="0"/>
          <w:numId w:val="64"/>
        </w:numPr>
        <w:tabs>
          <w:tab w:val="left" w:pos="284"/>
        </w:tabs>
        <w:spacing w:line="300" w:lineRule="atLeast"/>
        <w:ind w:left="709" w:hanging="283"/>
        <w:jc w:val="both"/>
        <w:rPr>
          <w:rFonts w:asciiTheme="minorHAnsi" w:hAnsiTheme="minorHAnsi" w:cstheme="minorHAnsi"/>
          <w:sz w:val="21"/>
          <w:szCs w:val="21"/>
        </w:rPr>
      </w:pPr>
      <w:r w:rsidRPr="004A7B07">
        <w:rPr>
          <w:rFonts w:asciiTheme="minorHAnsi" w:hAnsiTheme="minorHAnsi" w:cstheme="minorHAnsi"/>
          <w:sz w:val="21"/>
          <w:szCs w:val="21"/>
        </w:rPr>
        <w:t>Zakład Gospodarki Komunalnej i Rekreacji w Morawicy Sp. z o .o.</w:t>
      </w:r>
    </w:p>
    <w:p w14:paraId="3FC1FF85" w14:textId="5368325B" w:rsidR="00676C2A" w:rsidRPr="00ED1659" w:rsidRDefault="004442A8" w:rsidP="00D53393">
      <w:pPr>
        <w:pStyle w:val="Akapitzlist"/>
        <w:numPr>
          <w:ilvl w:val="0"/>
          <w:numId w:val="62"/>
        </w:numPr>
        <w:tabs>
          <w:tab w:val="left" w:pos="284"/>
        </w:tabs>
        <w:spacing w:line="300" w:lineRule="atLeast"/>
        <w:ind w:left="426" w:hanging="426"/>
        <w:jc w:val="both"/>
        <w:rPr>
          <w:rFonts w:asciiTheme="minorHAnsi" w:hAnsiTheme="minorHAnsi" w:cstheme="minorHAnsi"/>
          <w:sz w:val="21"/>
          <w:szCs w:val="21"/>
        </w:rPr>
      </w:pPr>
      <w:r w:rsidRPr="00ED1659">
        <w:rPr>
          <w:rFonts w:asciiTheme="minorHAnsi" w:hAnsiTheme="minorHAnsi" w:cstheme="minorHAnsi"/>
          <w:sz w:val="21"/>
          <w:szCs w:val="21"/>
        </w:rPr>
        <w:t xml:space="preserve">Projektowane postanowienia umowy zawarte zostały w </w:t>
      </w:r>
      <w:r w:rsidRPr="00ED1659">
        <w:rPr>
          <w:rFonts w:asciiTheme="minorHAnsi" w:hAnsiTheme="minorHAnsi" w:cstheme="minorHAnsi"/>
          <w:b/>
          <w:sz w:val="21"/>
          <w:szCs w:val="21"/>
        </w:rPr>
        <w:t xml:space="preserve">Załączniku nr </w:t>
      </w:r>
      <w:r w:rsidR="0010456A" w:rsidRPr="00ED1659">
        <w:rPr>
          <w:rFonts w:asciiTheme="minorHAnsi" w:hAnsiTheme="minorHAnsi" w:cstheme="minorHAnsi"/>
          <w:b/>
          <w:sz w:val="21"/>
          <w:szCs w:val="21"/>
        </w:rPr>
        <w:t>9</w:t>
      </w:r>
      <w:r w:rsidR="005403F6" w:rsidRPr="00ED1659">
        <w:rPr>
          <w:rFonts w:asciiTheme="minorHAnsi" w:hAnsiTheme="minorHAnsi" w:cstheme="minorHAnsi"/>
          <w:b/>
          <w:sz w:val="21"/>
          <w:szCs w:val="21"/>
        </w:rPr>
        <w:t xml:space="preserve"> </w:t>
      </w:r>
      <w:r w:rsidRPr="00ED1659">
        <w:rPr>
          <w:rFonts w:asciiTheme="minorHAnsi" w:hAnsiTheme="minorHAnsi" w:cstheme="minorHAnsi"/>
          <w:sz w:val="21"/>
          <w:szCs w:val="21"/>
        </w:rPr>
        <w:t xml:space="preserve">do SWZ. </w:t>
      </w:r>
      <w:r w:rsidR="00676C2A" w:rsidRPr="00ED1659">
        <w:rPr>
          <w:rFonts w:asciiTheme="minorHAnsi" w:hAnsiTheme="minorHAnsi" w:cstheme="minorHAnsi"/>
          <w:sz w:val="21"/>
          <w:szCs w:val="21"/>
        </w:rPr>
        <w:t>Zamawiający dopuszcza:</w:t>
      </w:r>
    </w:p>
    <w:p w14:paraId="10746F6E" w14:textId="77777777" w:rsidR="00676C2A" w:rsidRPr="00C95E9E" w:rsidRDefault="00676C2A" w:rsidP="00D53393">
      <w:pPr>
        <w:numPr>
          <w:ilvl w:val="4"/>
          <w:numId w:val="62"/>
        </w:numPr>
        <w:tabs>
          <w:tab w:val="left" w:pos="284"/>
        </w:tabs>
        <w:spacing w:line="300" w:lineRule="atLeast"/>
        <w:ind w:left="709" w:hanging="283"/>
        <w:jc w:val="both"/>
        <w:rPr>
          <w:rFonts w:asciiTheme="minorHAnsi" w:hAnsiTheme="minorHAnsi" w:cstheme="minorHAnsi"/>
          <w:sz w:val="21"/>
          <w:szCs w:val="21"/>
        </w:rPr>
      </w:pPr>
      <w:r w:rsidRPr="00C95E9E">
        <w:rPr>
          <w:rFonts w:asciiTheme="minorHAnsi" w:hAnsiTheme="minorHAnsi" w:cstheme="minorHAnsi"/>
          <w:sz w:val="21"/>
          <w:szCs w:val="21"/>
        </w:rPr>
        <w:t>wprowadzenie dodatkowych zapisów, w szczególności wymaganych przez OSD pod warunkiem ich zaakceptowania przez zamawiającego; lub</w:t>
      </w:r>
    </w:p>
    <w:p w14:paraId="7CDECB0B" w14:textId="52D8865B" w:rsidR="00676C2A" w:rsidRPr="00C95E9E" w:rsidRDefault="00676C2A" w:rsidP="00D53393">
      <w:pPr>
        <w:numPr>
          <w:ilvl w:val="4"/>
          <w:numId w:val="62"/>
        </w:numPr>
        <w:tabs>
          <w:tab w:val="left" w:pos="567"/>
        </w:tabs>
        <w:spacing w:line="300" w:lineRule="atLeast"/>
        <w:ind w:left="567" w:hanging="141"/>
        <w:jc w:val="both"/>
        <w:rPr>
          <w:rFonts w:asciiTheme="minorHAnsi" w:hAnsiTheme="minorHAnsi" w:cstheme="minorHAnsi"/>
          <w:sz w:val="21"/>
          <w:szCs w:val="21"/>
        </w:rPr>
      </w:pPr>
      <w:r w:rsidRPr="00C95E9E">
        <w:rPr>
          <w:rFonts w:asciiTheme="minorHAnsi" w:hAnsiTheme="minorHAnsi" w:cstheme="minorHAnsi"/>
          <w:sz w:val="21"/>
          <w:szCs w:val="21"/>
        </w:rPr>
        <w:t xml:space="preserve">zawarcie umowy na wzorcu wykonawcy, pod warunkiem </w:t>
      </w:r>
      <w:r w:rsidR="00824AF4" w:rsidRPr="00C95E9E">
        <w:rPr>
          <w:rFonts w:asciiTheme="minorHAnsi" w:hAnsiTheme="minorHAnsi" w:cstheme="minorHAnsi"/>
          <w:sz w:val="21"/>
          <w:szCs w:val="21"/>
        </w:rPr>
        <w:t xml:space="preserve">uwzględnienia zapisów Projektowanych postanowień umowy oraz </w:t>
      </w:r>
      <w:r w:rsidRPr="00C95E9E">
        <w:rPr>
          <w:rFonts w:asciiTheme="minorHAnsi" w:hAnsiTheme="minorHAnsi" w:cstheme="minorHAnsi"/>
          <w:sz w:val="21"/>
          <w:szCs w:val="21"/>
        </w:rPr>
        <w:t>zaakceptowania postanowień przez zamawiającego</w:t>
      </w:r>
      <w:r w:rsidR="0086774F">
        <w:rPr>
          <w:rFonts w:asciiTheme="minorHAnsi" w:hAnsiTheme="minorHAnsi" w:cstheme="minorHAnsi"/>
          <w:sz w:val="21"/>
          <w:szCs w:val="21"/>
        </w:rPr>
        <w:t>.</w:t>
      </w:r>
      <w:r w:rsidRPr="00C95E9E">
        <w:rPr>
          <w:rFonts w:asciiTheme="minorHAnsi" w:hAnsiTheme="minorHAnsi" w:cstheme="minorHAnsi"/>
          <w:sz w:val="21"/>
          <w:szCs w:val="21"/>
        </w:rPr>
        <w:t xml:space="preserve"> Jednocześnie zamawiający zastrzega, że nie wyrazi zgody na wprowadzenie jakichkolwiek zapisów nakładających na zamawiającego dodatkowe obciążenia finansowe, w szczególności poręczenie, gwarancja, kary umowne. </w:t>
      </w:r>
    </w:p>
    <w:p w14:paraId="0A206EF1" w14:textId="1DF35607" w:rsidR="00676C2A" w:rsidRPr="00ED1659" w:rsidRDefault="00676C2A" w:rsidP="00D53393">
      <w:pPr>
        <w:pStyle w:val="Akapitzlist"/>
        <w:numPr>
          <w:ilvl w:val="3"/>
          <w:numId w:val="60"/>
        </w:numPr>
        <w:tabs>
          <w:tab w:val="left" w:pos="284"/>
        </w:tabs>
        <w:spacing w:line="300" w:lineRule="atLeast"/>
        <w:ind w:left="284" w:hanging="284"/>
        <w:jc w:val="both"/>
        <w:rPr>
          <w:rFonts w:asciiTheme="minorHAnsi" w:hAnsiTheme="minorHAnsi" w:cstheme="minorHAnsi"/>
          <w:sz w:val="21"/>
          <w:szCs w:val="21"/>
        </w:rPr>
      </w:pPr>
      <w:r w:rsidRPr="00ED1659">
        <w:rPr>
          <w:rFonts w:asciiTheme="minorHAnsi" w:hAnsiTheme="minorHAnsi" w:cstheme="minorHAnsi"/>
          <w:sz w:val="21"/>
          <w:szCs w:val="21"/>
        </w:rPr>
        <w:t xml:space="preserve">Zamawiający, zgodnie z art. 455 ust. 1 </w:t>
      </w:r>
      <w:r w:rsidR="00824AF4" w:rsidRPr="00ED1659">
        <w:rPr>
          <w:rFonts w:asciiTheme="minorHAnsi" w:hAnsiTheme="minorHAnsi" w:cstheme="minorHAnsi"/>
          <w:sz w:val="21"/>
          <w:szCs w:val="21"/>
        </w:rPr>
        <w:t>u</w:t>
      </w:r>
      <w:r w:rsidRPr="00ED1659">
        <w:rPr>
          <w:rFonts w:asciiTheme="minorHAnsi" w:hAnsiTheme="minorHAnsi" w:cstheme="minorHAnsi"/>
          <w:sz w:val="21"/>
          <w:szCs w:val="21"/>
        </w:rPr>
        <w:t>stawy Pzp, przewiduje możliwość dokonania zmian postanowień zawartej umowy w sprawie zamówienia publicznego, w sposób i na warunkach określonych w projekcie umowy.</w:t>
      </w:r>
    </w:p>
    <w:p w14:paraId="194CD677" w14:textId="77777777" w:rsidR="00676C2A" w:rsidRPr="00C95E9E" w:rsidRDefault="00676C2A" w:rsidP="00D53393">
      <w:pPr>
        <w:numPr>
          <w:ilvl w:val="3"/>
          <w:numId w:val="60"/>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3CC4E93" w14:textId="64AB1272" w:rsidR="00676C2A" w:rsidRPr="00C95E9E" w:rsidRDefault="00676C2A" w:rsidP="00D53393">
      <w:pPr>
        <w:numPr>
          <w:ilvl w:val="3"/>
          <w:numId w:val="60"/>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Wykonawcy, o których mowa w art.58 ust.1 </w:t>
      </w:r>
      <w:r w:rsidR="00824AF4" w:rsidRPr="00C95E9E">
        <w:rPr>
          <w:rFonts w:asciiTheme="minorHAnsi" w:hAnsiTheme="minorHAnsi" w:cstheme="minorHAnsi"/>
          <w:sz w:val="21"/>
          <w:szCs w:val="21"/>
        </w:rPr>
        <w:t>u</w:t>
      </w:r>
      <w:r w:rsidRPr="00C95E9E">
        <w:rPr>
          <w:rFonts w:asciiTheme="minorHAnsi" w:hAnsiTheme="minorHAnsi" w:cstheme="minorHAnsi"/>
          <w:sz w:val="21"/>
          <w:szCs w:val="21"/>
        </w:rPr>
        <w:t>stawy Pzp, ponoszą solidarną odpowiedzialność za wykonanie umowy.</w:t>
      </w:r>
    </w:p>
    <w:p w14:paraId="3CB0E007" w14:textId="2B20C27E" w:rsidR="00676C2A" w:rsidRPr="00C95E9E" w:rsidRDefault="00676C2A" w:rsidP="00D53393">
      <w:pPr>
        <w:numPr>
          <w:ilvl w:val="3"/>
          <w:numId w:val="60"/>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Rozliczenia za pobrane paliwo gazowe odbywać się będą na podstawie danych udostępnionych wykonawcy przez OSD za dany okres rozliczeniowy. </w:t>
      </w:r>
    </w:p>
    <w:p w14:paraId="368FBECA" w14:textId="77777777" w:rsidR="00676C2A" w:rsidRPr="00C95E9E" w:rsidRDefault="00676C2A" w:rsidP="00D53393">
      <w:pPr>
        <w:pStyle w:val="Akapitzlist"/>
        <w:numPr>
          <w:ilvl w:val="3"/>
          <w:numId w:val="60"/>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Faktury wystawiane będą odrębnie na każdy punkt odbioru paliwa gazowego.</w:t>
      </w:r>
    </w:p>
    <w:p w14:paraId="1096A760" w14:textId="111CB5BC" w:rsidR="00C34D72" w:rsidRDefault="00676C2A" w:rsidP="00D53393">
      <w:pPr>
        <w:numPr>
          <w:ilvl w:val="3"/>
          <w:numId w:val="60"/>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 </w:t>
      </w:r>
      <w:r w:rsidRPr="00C95E9E">
        <w:rPr>
          <w:rFonts w:asciiTheme="minorHAnsi" w:hAnsiTheme="minorHAnsi" w:cstheme="minorHAnsi"/>
          <w:b/>
          <w:bCs/>
          <w:sz w:val="21"/>
          <w:szCs w:val="21"/>
        </w:rPr>
        <w:t>Załączniku nr 1</w:t>
      </w:r>
      <w:r w:rsidR="00FB783C">
        <w:rPr>
          <w:rFonts w:asciiTheme="minorHAnsi" w:hAnsiTheme="minorHAnsi" w:cstheme="minorHAnsi"/>
          <w:b/>
          <w:bCs/>
          <w:sz w:val="21"/>
          <w:szCs w:val="21"/>
        </w:rPr>
        <w:t xml:space="preserve"> </w:t>
      </w:r>
      <w:r w:rsidRPr="00C95E9E">
        <w:rPr>
          <w:rFonts w:asciiTheme="minorHAnsi" w:hAnsiTheme="minorHAnsi" w:cstheme="minorHAnsi"/>
          <w:sz w:val="21"/>
          <w:szCs w:val="21"/>
        </w:rPr>
        <w:t xml:space="preserve">do SWZ w kolumnie „Nabywca” oraz „Odbiorca (adres do przesyłania faktur)” wskazano Nabywców oraz dane adresowe do przesyłania faktur, które wskazane zostaną również w Umowie (Załączniku do Umowy). </w:t>
      </w:r>
    </w:p>
    <w:p w14:paraId="469877BF" w14:textId="0F642972" w:rsidR="001B7AE7" w:rsidRPr="00C34D72" w:rsidRDefault="00676C2A" w:rsidP="00D53393">
      <w:pPr>
        <w:numPr>
          <w:ilvl w:val="3"/>
          <w:numId w:val="60"/>
        </w:numPr>
        <w:tabs>
          <w:tab w:val="left" w:pos="284"/>
        </w:tabs>
        <w:spacing w:line="300" w:lineRule="atLeast"/>
        <w:ind w:left="284" w:hanging="284"/>
        <w:jc w:val="both"/>
        <w:rPr>
          <w:rFonts w:asciiTheme="minorHAnsi" w:hAnsiTheme="minorHAnsi" w:cstheme="minorHAnsi"/>
          <w:sz w:val="21"/>
          <w:szCs w:val="21"/>
        </w:rPr>
      </w:pPr>
      <w:r w:rsidRPr="00C34D72">
        <w:rPr>
          <w:rFonts w:asciiTheme="minorHAnsi" w:hAnsiTheme="minorHAnsi" w:cstheme="minorHAnsi"/>
          <w:sz w:val="21"/>
          <w:szCs w:val="21"/>
        </w:rPr>
        <w:t>Zamawiający nie wyraża zgody na wystawianie faktur zawierających rozliczenia wykraczające poza przewidziany umową okres dostaw, pod rygorem wstrzymania płatności.</w:t>
      </w:r>
    </w:p>
    <w:p w14:paraId="3FE6B910" w14:textId="77777777" w:rsidR="008D63FC" w:rsidRPr="00C95E9E" w:rsidRDefault="008D63FC" w:rsidP="00C95E9E">
      <w:pPr>
        <w:tabs>
          <w:tab w:val="left" w:pos="284"/>
        </w:tabs>
        <w:spacing w:line="300" w:lineRule="atLeast"/>
        <w:jc w:val="both"/>
        <w:rPr>
          <w:rFonts w:asciiTheme="minorHAnsi" w:hAnsiTheme="minorHAnsi" w:cstheme="minorHAnsi"/>
          <w:sz w:val="21"/>
          <w:szCs w:val="21"/>
        </w:rPr>
      </w:pPr>
    </w:p>
    <w:p w14:paraId="1C1280F4"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38" w:name="_Toc140058537"/>
      <w:r w:rsidRPr="00C95E9E">
        <w:rPr>
          <w:rFonts w:asciiTheme="minorHAnsi" w:hAnsiTheme="minorHAnsi" w:cstheme="minorHAnsi"/>
          <w:szCs w:val="21"/>
        </w:rPr>
        <w:t>POUCZENIE O ŚRODKACH OCHRONY PRAWNEJ PRZYSŁUGUJĄCYCH WYKONAWCY</w:t>
      </w:r>
      <w:bookmarkEnd w:id="38"/>
      <w:r w:rsidRPr="00C95E9E">
        <w:rPr>
          <w:rFonts w:asciiTheme="minorHAnsi" w:hAnsiTheme="minorHAnsi" w:cstheme="minorHAnsi"/>
          <w:szCs w:val="21"/>
        </w:rPr>
        <w:t xml:space="preserve"> </w:t>
      </w:r>
    </w:p>
    <w:p w14:paraId="0CE9D4D4" w14:textId="77777777" w:rsidR="001B7AE7" w:rsidRPr="00C95E9E" w:rsidRDefault="001B7AE7" w:rsidP="00C95E9E">
      <w:pPr>
        <w:spacing w:line="300" w:lineRule="atLeast"/>
        <w:jc w:val="both"/>
        <w:rPr>
          <w:rFonts w:asciiTheme="minorHAnsi" w:hAnsiTheme="minorHAnsi" w:cstheme="minorHAnsi"/>
          <w:sz w:val="21"/>
          <w:szCs w:val="21"/>
        </w:rPr>
      </w:pPr>
    </w:p>
    <w:p w14:paraId="3CE7E386" w14:textId="77777777" w:rsidR="005403F6" w:rsidRPr="00C95E9E" w:rsidRDefault="005403F6" w:rsidP="00C95E9E">
      <w:pPr>
        <w:numPr>
          <w:ilvl w:val="0"/>
          <w:numId w:val="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Środki ochrony prawnej przysługują wykonawcy, jeżeli ma lub miał interes w uzyskaniu zamówienia oraz poniósł lub może ponieść szkodę w wyniku naruszenia przez zamawiającego przepisów ustawy.</w:t>
      </w:r>
    </w:p>
    <w:p w14:paraId="27105EA1" w14:textId="2D7D68BE" w:rsidR="005403F6" w:rsidRPr="00C95E9E" w:rsidRDefault="005403F6" w:rsidP="00C95E9E">
      <w:pPr>
        <w:numPr>
          <w:ilvl w:val="0"/>
          <w:numId w:val="4"/>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Środki ochrony prawnej wobec ogłoszenia wszczynającego postępowanie o udzielenie zamówienia oraz dokumentów zamówienia przysługują również organizacjom wpisanym na listę, o której mowa w art. 469 pkt 15 </w:t>
      </w:r>
      <w:r w:rsidR="00824AF4" w:rsidRPr="00C95E9E">
        <w:rPr>
          <w:rFonts w:asciiTheme="minorHAnsi" w:hAnsiTheme="minorHAnsi" w:cstheme="minorHAnsi"/>
          <w:sz w:val="21"/>
          <w:szCs w:val="21"/>
        </w:rPr>
        <w:t xml:space="preserve">ustawy </w:t>
      </w:r>
      <w:r w:rsidRPr="00C95E9E">
        <w:rPr>
          <w:rFonts w:asciiTheme="minorHAnsi" w:hAnsiTheme="minorHAnsi" w:cstheme="minorHAnsi"/>
          <w:sz w:val="21"/>
          <w:szCs w:val="21"/>
        </w:rPr>
        <w:t>Pzp, oraz Rzecznikowi Małych i Średnich Przedsiębiorców.</w:t>
      </w:r>
    </w:p>
    <w:p w14:paraId="3A0AFCE3" w14:textId="77777777" w:rsidR="005403F6" w:rsidRPr="00C95E9E" w:rsidRDefault="005403F6" w:rsidP="00C95E9E">
      <w:pPr>
        <w:numPr>
          <w:ilvl w:val="0"/>
          <w:numId w:val="4"/>
        </w:numPr>
        <w:tabs>
          <w:tab w:val="left" w:pos="284"/>
          <w:tab w:val="left" w:pos="1701"/>
          <w:tab w:val="left" w:pos="4048"/>
        </w:tabs>
        <w:spacing w:line="300" w:lineRule="atLeast"/>
        <w:ind w:left="1701" w:hanging="1701"/>
        <w:jc w:val="both"/>
        <w:rPr>
          <w:rFonts w:asciiTheme="minorHAnsi" w:hAnsiTheme="minorHAnsi" w:cstheme="minorHAnsi"/>
          <w:sz w:val="21"/>
          <w:szCs w:val="21"/>
        </w:rPr>
      </w:pPr>
      <w:r w:rsidRPr="00C95E9E">
        <w:rPr>
          <w:rFonts w:asciiTheme="minorHAnsi" w:hAnsiTheme="minorHAnsi" w:cstheme="minorHAnsi"/>
          <w:sz w:val="21"/>
          <w:szCs w:val="21"/>
        </w:rPr>
        <w:lastRenderedPageBreak/>
        <w:t>W postępowaniu odwołanie przysługuje na:</w:t>
      </w:r>
    </w:p>
    <w:p w14:paraId="5294655C" w14:textId="77777777" w:rsidR="005403F6" w:rsidRPr="00C95E9E" w:rsidRDefault="005403F6" w:rsidP="00C95E9E">
      <w:pPr>
        <w:numPr>
          <w:ilvl w:val="1"/>
          <w:numId w:val="5"/>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niezgodną z przepisami ustawy czynność zamawiającego, podjętą w postępowaniu o udzielenie zamówienia, w tym na projektowane postanowienie umowy</w:t>
      </w:r>
    </w:p>
    <w:p w14:paraId="22014C8C" w14:textId="77777777" w:rsidR="005403F6" w:rsidRPr="00C95E9E" w:rsidRDefault="005403F6" w:rsidP="00C95E9E">
      <w:pPr>
        <w:numPr>
          <w:ilvl w:val="1"/>
          <w:numId w:val="5"/>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zaniechanie czynności w postępowaniu o udzielenie zamówienia, do której zamawiający był obowiązany na podstawie ustawy</w:t>
      </w:r>
    </w:p>
    <w:p w14:paraId="26E24D56" w14:textId="77777777" w:rsidR="005403F6" w:rsidRPr="00C95E9E" w:rsidRDefault="005403F6" w:rsidP="00C95E9E">
      <w:pPr>
        <w:numPr>
          <w:ilvl w:val="0"/>
          <w:numId w:val="4"/>
        </w:numPr>
        <w:tabs>
          <w:tab w:val="left" w:pos="284"/>
          <w:tab w:val="left" w:pos="4048"/>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Odwołanie wnosi się do Prezesa Krajowej Izby Odwoławczej.</w:t>
      </w:r>
    </w:p>
    <w:p w14:paraId="52BD91BD" w14:textId="77777777" w:rsidR="005403F6" w:rsidRPr="00C95E9E" w:rsidRDefault="005403F6" w:rsidP="00C95E9E">
      <w:pPr>
        <w:numPr>
          <w:ilvl w:val="0"/>
          <w:numId w:val="4"/>
        </w:numPr>
        <w:tabs>
          <w:tab w:val="left" w:pos="284"/>
          <w:tab w:val="left" w:pos="4048"/>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7A6764"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Odwołanie wnosi się w terminie: </w:t>
      </w:r>
    </w:p>
    <w:p w14:paraId="79DD3FAA" w14:textId="77777777" w:rsidR="005403F6" w:rsidRPr="00C95E9E" w:rsidRDefault="005403F6" w:rsidP="00C95E9E">
      <w:pPr>
        <w:numPr>
          <w:ilvl w:val="2"/>
          <w:numId w:val="14"/>
        </w:numPr>
        <w:tabs>
          <w:tab w:val="left" w:pos="284"/>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Pr="00C95E9E" w:rsidRDefault="005403F6" w:rsidP="00C95E9E">
      <w:pPr>
        <w:numPr>
          <w:ilvl w:val="2"/>
          <w:numId w:val="14"/>
        </w:numPr>
        <w:tabs>
          <w:tab w:val="left" w:pos="567"/>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77777777" w:rsidR="005403F6" w:rsidRPr="00C95E9E" w:rsidRDefault="005403F6" w:rsidP="00C95E9E">
      <w:pPr>
        <w:numPr>
          <w:ilvl w:val="0"/>
          <w:numId w:val="4"/>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E0AD035" w14:textId="77777777" w:rsidR="005403F6" w:rsidRPr="00C95E9E" w:rsidRDefault="005403F6" w:rsidP="00C95E9E">
      <w:pPr>
        <w:numPr>
          <w:ilvl w:val="0"/>
          <w:numId w:val="4"/>
        </w:numPr>
        <w:spacing w:line="300" w:lineRule="atLeast"/>
        <w:ind w:left="284" w:hanging="426"/>
        <w:jc w:val="both"/>
        <w:rPr>
          <w:rFonts w:asciiTheme="minorHAnsi" w:hAnsiTheme="minorHAnsi" w:cstheme="minorHAnsi"/>
          <w:sz w:val="21"/>
          <w:szCs w:val="21"/>
        </w:rPr>
      </w:pPr>
      <w:r w:rsidRPr="00C95E9E">
        <w:rPr>
          <w:rFonts w:asciiTheme="minorHAnsi" w:hAnsiTheme="minorHAnsi" w:cstheme="minorHAnsi"/>
          <w:sz w:val="21"/>
          <w:szCs w:val="21"/>
        </w:rPr>
        <w:t>J</w:t>
      </w:r>
      <w:r w:rsidRPr="00C95E9E">
        <w:rPr>
          <w:rFonts w:asciiTheme="minorHAnsi" w:hAnsiTheme="minorHAnsi"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Pr="00C95E9E" w:rsidRDefault="005403F6" w:rsidP="00C95E9E">
      <w:pPr>
        <w:numPr>
          <w:ilvl w:val="0"/>
          <w:numId w:val="15"/>
        </w:numPr>
        <w:shd w:val="clear" w:color="auto" w:fill="FFFFFF"/>
        <w:tabs>
          <w:tab w:val="left" w:pos="567"/>
          <w:tab w:val="left" w:pos="1701"/>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30 dni od dnia publikacji w Dzienniku Urzędowym Unii Europejskiej ogłoszenia o udzieleniu zamówienia</w:t>
      </w:r>
    </w:p>
    <w:p w14:paraId="665B0117" w14:textId="77777777" w:rsidR="005403F6" w:rsidRPr="00C95E9E" w:rsidRDefault="005403F6" w:rsidP="00C95E9E">
      <w:pPr>
        <w:numPr>
          <w:ilvl w:val="0"/>
          <w:numId w:val="15"/>
        </w:numPr>
        <w:shd w:val="clear" w:color="auto" w:fill="FFFFFF"/>
        <w:tabs>
          <w:tab w:val="left" w:pos="567"/>
          <w:tab w:val="left" w:pos="1701"/>
        </w:tabs>
        <w:spacing w:line="300" w:lineRule="atLeast"/>
        <w:ind w:left="567" w:hanging="283"/>
        <w:jc w:val="both"/>
        <w:rPr>
          <w:rFonts w:asciiTheme="minorHAnsi" w:hAnsiTheme="minorHAnsi" w:cstheme="minorHAnsi"/>
          <w:sz w:val="21"/>
          <w:szCs w:val="21"/>
        </w:rPr>
      </w:pPr>
      <w:r w:rsidRPr="00C95E9E">
        <w:rPr>
          <w:rFonts w:asciiTheme="minorHAnsi" w:hAnsiTheme="minorHAnsi" w:cstheme="minorHAnsi"/>
          <w:sz w:val="21"/>
          <w:szCs w:val="21"/>
        </w:rPr>
        <w:t>6 miesięcy od dnia zawarcia umowy, jeżeli zamawiający nie opublikował w Dzienniku Urzędowym Unii Europejskiej ogłoszenia o udzieleniu zamówienia.</w:t>
      </w:r>
    </w:p>
    <w:p w14:paraId="5956933C" w14:textId="77777777" w:rsidR="00EC7B55" w:rsidRPr="00C95E9E" w:rsidRDefault="00EC7B55" w:rsidP="00C95E9E">
      <w:pPr>
        <w:shd w:val="clear" w:color="auto" w:fill="FFFFFF"/>
        <w:tabs>
          <w:tab w:val="left" w:pos="567"/>
          <w:tab w:val="left" w:pos="1701"/>
        </w:tabs>
        <w:spacing w:line="300" w:lineRule="atLeast"/>
        <w:jc w:val="both"/>
        <w:rPr>
          <w:rFonts w:asciiTheme="minorHAnsi" w:hAnsiTheme="minorHAnsi" w:cstheme="minorHAnsi"/>
          <w:sz w:val="21"/>
          <w:szCs w:val="21"/>
        </w:rPr>
      </w:pPr>
    </w:p>
    <w:p w14:paraId="40ED639E" w14:textId="77777777" w:rsidR="001B7AE7" w:rsidRPr="00C95E9E" w:rsidRDefault="001B7AE7" w:rsidP="00C95E9E">
      <w:pPr>
        <w:shd w:val="clear" w:color="auto" w:fill="FFFFFF"/>
        <w:tabs>
          <w:tab w:val="left" w:pos="567"/>
          <w:tab w:val="left" w:pos="1701"/>
        </w:tabs>
        <w:spacing w:line="300" w:lineRule="atLeast"/>
        <w:jc w:val="both"/>
        <w:rPr>
          <w:rFonts w:asciiTheme="minorHAnsi" w:hAnsiTheme="minorHAnsi" w:cstheme="minorHAnsi"/>
          <w:sz w:val="21"/>
          <w:szCs w:val="21"/>
        </w:rPr>
      </w:pPr>
    </w:p>
    <w:p w14:paraId="03CCB16E" w14:textId="77777777" w:rsidR="001B7AE7" w:rsidRPr="00FB783C" w:rsidRDefault="004442A8" w:rsidP="00C95E9E">
      <w:pPr>
        <w:pStyle w:val="Nagwek1"/>
        <w:spacing w:beforeAutospacing="0" w:afterAutospacing="0" w:line="300" w:lineRule="atLeast"/>
        <w:jc w:val="both"/>
        <w:rPr>
          <w:rFonts w:asciiTheme="minorHAnsi" w:hAnsiTheme="minorHAnsi" w:cstheme="minorHAnsi"/>
          <w:szCs w:val="21"/>
        </w:rPr>
      </w:pPr>
      <w:bookmarkStart w:id="39" w:name="_Toc140058538"/>
      <w:r w:rsidRPr="00C95E9E">
        <w:rPr>
          <w:rFonts w:asciiTheme="minorHAnsi" w:hAnsiTheme="minorHAnsi" w:cstheme="minorHAnsi"/>
          <w:szCs w:val="21"/>
        </w:rPr>
        <w:t>POSTANOWIENIA DODATKOWE</w:t>
      </w:r>
      <w:bookmarkEnd w:id="39"/>
      <w:r w:rsidRPr="00C95E9E">
        <w:rPr>
          <w:rFonts w:asciiTheme="minorHAnsi" w:hAnsiTheme="minorHAnsi" w:cstheme="minorHAnsi"/>
          <w:szCs w:val="21"/>
        </w:rPr>
        <w:t xml:space="preserve"> </w:t>
      </w:r>
    </w:p>
    <w:p w14:paraId="65E47B67" w14:textId="77777777" w:rsidR="00FB783C" w:rsidRPr="00C95E9E" w:rsidRDefault="00FB783C" w:rsidP="00FB783C">
      <w:pPr>
        <w:pStyle w:val="Nagwek1"/>
        <w:numPr>
          <w:ilvl w:val="0"/>
          <w:numId w:val="0"/>
        </w:numPr>
        <w:spacing w:beforeAutospacing="0" w:afterAutospacing="0" w:line="300" w:lineRule="atLeast"/>
        <w:ind w:left="502"/>
        <w:jc w:val="both"/>
        <w:rPr>
          <w:rFonts w:asciiTheme="minorHAnsi" w:hAnsiTheme="minorHAnsi" w:cstheme="minorHAnsi"/>
          <w:szCs w:val="21"/>
        </w:rPr>
      </w:pPr>
    </w:p>
    <w:p w14:paraId="749C94C5" w14:textId="77777777" w:rsidR="001B7AE7" w:rsidRPr="00C95E9E" w:rsidRDefault="004442A8" w:rsidP="00D53393">
      <w:pPr>
        <w:numPr>
          <w:ilvl w:val="3"/>
          <w:numId w:val="26"/>
        </w:numPr>
        <w:tabs>
          <w:tab w:val="left" w:pos="284"/>
        </w:tabs>
        <w:spacing w:line="300" w:lineRule="atLeast"/>
        <w:ind w:left="284" w:hanging="284"/>
        <w:jc w:val="both"/>
        <w:rPr>
          <w:rFonts w:asciiTheme="minorHAnsi" w:hAnsiTheme="minorHAnsi" w:cstheme="minorHAnsi"/>
          <w:sz w:val="21"/>
          <w:szCs w:val="21"/>
        </w:rPr>
      </w:pPr>
      <w:bookmarkStart w:id="40" w:name="_Hlk75780982"/>
      <w:bookmarkEnd w:id="40"/>
      <w:r w:rsidRPr="00C95E9E">
        <w:rPr>
          <w:rFonts w:asciiTheme="minorHAnsi" w:hAnsiTheme="minorHAnsi" w:cstheme="minorHAnsi"/>
          <w:sz w:val="21"/>
          <w:szCs w:val="21"/>
        </w:rPr>
        <w:t>Wykonawca odpowiada za działania, uchybienia, zaniedbania podwykonawcy, jak za swoje działania.</w:t>
      </w:r>
    </w:p>
    <w:p w14:paraId="360431F1" w14:textId="77777777" w:rsidR="001B7AE7" w:rsidRPr="00C95E9E" w:rsidRDefault="004442A8" w:rsidP="00D53393">
      <w:pPr>
        <w:numPr>
          <w:ilvl w:val="3"/>
          <w:numId w:val="26"/>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Zamawiający udzieli wyłonionemu w postępowaniu wykonawcy pełnomocnictwa do zgłoszenia w imieniu zamawiającego umowy, reprezentowania zamawiającego w procesie zmiany sprzedawcy. Zamawiający dopuszcza udzielenie Pełnomocnictwa na wzorcu wykonawcy, pod warunkiem uprzedniego zaakceptowania treści upoważnienia.</w:t>
      </w:r>
    </w:p>
    <w:p w14:paraId="2499CDA4" w14:textId="4668B00C" w:rsidR="000D4CFF" w:rsidRPr="00C95E9E" w:rsidRDefault="000D4CFF" w:rsidP="00D53393">
      <w:pPr>
        <w:numPr>
          <w:ilvl w:val="3"/>
          <w:numId w:val="26"/>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 xml:space="preserve">Wraz z umową zamawiający przekażą wykonawcy dokumenty rejestrowe oraz dokumenty potwierdzające umocowanie do działania w imieniu zamawiającego, </w:t>
      </w:r>
      <w:r w:rsidRPr="00C95E9E">
        <w:rPr>
          <w:rFonts w:asciiTheme="minorHAnsi" w:hAnsiTheme="minorHAnsi" w:cstheme="minorHAnsi"/>
          <w:i/>
          <w:iCs/>
          <w:sz w:val="21"/>
          <w:szCs w:val="21"/>
        </w:rPr>
        <w:t xml:space="preserve">Oświadczenia odbiorcy o przeznaczeniu paliw gazowych </w:t>
      </w:r>
      <w:r w:rsidRPr="00C95E9E">
        <w:rPr>
          <w:rFonts w:asciiTheme="minorHAnsi" w:hAnsiTheme="minorHAnsi" w:cstheme="minorHAnsi"/>
          <w:sz w:val="21"/>
          <w:szCs w:val="21"/>
        </w:rPr>
        <w:t xml:space="preserve">(o ile dotyczy), o których mowa w art. 62ba ust. 2 / art. 62bb ust. 1 ustawy Pe oraz </w:t>
      </w:r>
      <w:r w:rsidRPr="00C95E9E">
        <w:rPr>
          <w:rFonts w:asciiTheme="minorHAnsi" w:hAnsiTheme="minorHAnsi" w:cstheme="minorHAnsi"/>
          <w:i/>
          <w:iCs/>
          <w:sz w:val="21"/>
          <w:szCs w:val="21"/>
        </w:rPr>
        <w:t>Oświadczenia akcyzowe</w:t>
      </w:r>
      <w:r w:rsidRPr="00C95E9E">
        <w:rPr>
          <w:rFonts w:asciiTheme="minorHAnsi" w:hAnsiTheme="minorHAnsi" w:cstheme="minorHAnsi"/>
          <w:sz w:val="21"/>
          <w:szCs w:val="21"/>
        </w:rPr>
        <w:t xml:space="preserve">. </w:t>
      </w:r>
    </w:p>
    <w:p w14:paraId="4C9DD4DD" w14:textId="431837DA" w:rsidR="001B7AE7" w:rsidRPr="00C95E9E" w:rsidRDefault="004442A8" w:rsidP="00D53393">
      <w:pPr>
        <w:numPr>
          <w:ilvl w:val="3"/>
          <w:numId w:val="26"/>
        </w:numPr>
        <w:tabs>
          <w:tab w:val="left" w:pos="284"/>
        </w:tabs>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Wymagane przez OSD dane do zmiany sprzedawcy</w:t>
      </w:r>
      <w:r w:rsidR="00EC7B55" w:rsidRPr="00C95E9E">
        <w:rPr>
          <w:rFonts w:asciiTheme="minorHAnsi" w:hAnsiTheme="minorHAnsi" w:cstheme="minorHAnsi"/>
          <w:sz w:val="21"/>
          <w:szCs w:val="21"/>
        </w:rPr>
        <w:t xml:space="preserve"> </w:t>
      </w:r>
      <w:r w:rsidRPr="00C95E9E">
        <w:rPr>
          <w:rFonts w:asciiTheme="minorHAnsi" w:hAnsiTheme="minorHAnsi" w:cstheme="minorHAnsi"/>
          <w:sz w:val="21"/>
          <w:szCs w:val="21"/>
        </w:rPr>
        <w:t xml:space="preserve">przekazane zostaną nie później niż w dniu zawarcia umowy w formie tabelarycznej w wersji edytowalnej na wskazany przez wykonawcę adres e-mail. </w:t>
      </w:r>
    </w:p>
    <w:p w14:paraId="5DFBF0F5" w14:textId="77777777" w:rsidR="001B7AE7" w:rsidRPr="00C95E9E" w:rsidRDefault="004442A8" w:rsidP="00D53393">
      <w:pPr>
        <w:numPr>
          <w:ilvl w:val="3"/>
          <w:numId w:val="26"/>
        </w:numPr>
        <w:spacing w:line="300" w:lineRule="atLeast"/>
        <w:ind w:left="284" w:hanging="284"/>
        <w:jc w:val="both"/>
        <w:rPr>
          <w:rFonts w:asciiTheme="minorHAnsi" w:hAnsiTheme="minorHAnsi" w:cstheme="minorHAnsi"/>
          <w:sz w:val="21"/>
          <w:szCs w:val="21"/>
        </w:rPr>
      </w:pPr>
      <w:r w:rsidRPr="00C95E9E">
        <w:rPr>
          <w:rFonts w:asciiTheme="minorHAnsi" w:hAnsiTheme="minorHAnsi" w:cstheme="minorHAnsi"/>
          <w:sz w:val="21"/>
          <w:szCs w:val="21"/>
        </w:rPr>
        <w:t>Załączniki wymienione w SWZ stanowią jej treść.</w:t>
      </w:r>
    </w:p>
    <w:p w14:paraId="2557DC91" w14:textId="419EA0F5" w:rsidR="001B7AE7" w:rsidRPr="00C95E9E" w:rsidRDefault="001B7AE7" w:rsidP="00C95E9E">
      <w:pPr>
        <w:spacing w:line="300" w:lineRule="atLeast"/>
        <w:jc w:val="both"/>
        <w:rPr>
          <w:rFonts w:asciiTheme="minorHAnsi" w:hAnsiTheme="minorHAnsi" w:cstheme="minorHAnsi"/>
          <w:color w:val="000000"/>
          <w:sz w:val="21"/>
          <w:szCs w:val="21"/>
        </w:rPr>
      </w:pPr>
    </w:p>
    <w:p w14:paraId="7D91C06D" w14:textId="77777777" w:rsidR="0000732B" w:rsidRPr="00C95E9E" w:rsidRDefault="0000732B" w:rsidP="00C95E9E">
      <w:pPr>
        <w:spacing w:line="300" w:lineRule="atLeast"/>
        <w:jc w:val="both"/>
        <w:rPr>
          <w:rFonts w:asciiTheme="minorHAnsi" w:hAnsiTheme="minorHAnsi" w:cstheme="minorHAnsi"/>
          <w:color w:val="000000"/>
          <w:sz w:val="21"/>
          <w:szCs w:val="21"/>
        </w:rPr>
      </w:pPr>
    </w:p>
    <w:p w14:paraId="36B5804A" w14:textId="77777777" w:rsidR="001B7AE7" w:rsidRPr="00C95E9E" w:rsidRDefault="004442A8" w:rsidP="00C95E9E">
      <w:pPr>
        <w:pStyle w:val="Nagwek1"/>
        <w:spacing w:beforeAutospacing="0" w:afterAutospacing="0" w:line="300" w:lineRule="atLeast"/>
        <w:jc w:val="both"/>
        <w:rPr>
          <w:rFonts w:asciiTheme="minorHAnsi" w:hAnsiTheme="minorHAnsi" w:cstheme="minorHAnsi"/>
          <w:szCs w:val="21"/>
        </w:rPr>
      </w:pPr>
      <w:bookmarkStart w:id="41" w:name="_Toc140058539"/>
      <w:r w:rsidRPr="00C95E9E">
        <w:rPr>
          <w:rFonts w:asciiTheme="minorHAnsi" w:hAnsiTheme="minorHAnsi" w:cstheme="minorHAnsi"/>
          <w:szCs w:val="21"/>
        </w:rPr>
        <w:t>OCHRONA DANYCH OSOBOWYCH</w:t>
      </w:r>
      <w:bookmarkEnd w:id="41"/>
      <w:r w:rsidRPr="00C95E9E">
        <w:rPr>
          <w:rFonts w:asciiTheme="minorHAnsi" w:hAnsiTheme="minorHAnsi" w:cstheme="minorHAnsi"/>
          <w:szCs w:val="21"/>
        </w:rPr>
        <w:t xml:space="preserve"> </w:t>
      </w:r>
    </w:p>
    <w:p w14:paraId="6C077A03" w14:textId="77777777" w:rsidR="001B7AE7" w:rsidRPr="00C95E9E" w:rsidRDefault="001B7AE7" w:rsidP="00C95E9E">
      <w:pPr>
        <w:spacing w:line="300" w:lineRule="atLeast"/>
        <w:jc w:val="both"/>
        <w:rPr>
          <w:rFonts w:asciiTheme="minorHAnsi" w:hAnsiTheme="minorHAnsi" w:cstheme="minorHAnsi"/>
          <w:sz w:val="21"/>
          <w:szCs w:val="21"/>
        </w:rPr>
      </w:pPr>
    </w:p>
    <w:p w14:paraId="63F1D4CB" w14:textId="77777777" w:rsidR="00C34D72" w:rsidRPr="00E400D5" w:rsidRDefault="00C34D72" w:rsidP="00C34D72">
      <w:pPr>
        <w:suppressAutoHyphens w:val="0"/>
        <w:spacing w:line="280" w:lineRule="atLeast"/>
        <w:jc w:val="both"/>
        <w:rPr>
          <w:rFonts w:eastAsia="Calibri" w:cs="Calibri"/>
          <w:sz w:val="21"/>
          <w:szCs w:val="21"/>
          <w:lang w:eastAsia="en-US"/>
        </w:rPr>
      </w:pPr>
      <w:r w:rsidRPr="00E400D5">
        <w:rPr>
          <w:rFonts w:eastAsia="Calibri" w:cs="Calibri"/>
          <w:sz w:val="21"/>
          <w:szCs w:val="21"/>
          <w:lang w:eastAsia="en-US"/>
        </w:rPr>
        <w:t xml:space="preserve">Zgodnie z art. 13 RODO zamawiający  informuje, że: </w:t>
      </w:r>
    </w:p>
    <w:p w14:paraId="4F7D5F77" w14:textId="2A9B4C84" w:rsidR="00C34D72" w:rsidRPr="00893A30" w:rsidRDefault="00C34D72" w:rsidP="00D53393">
      <w:pPr>
        <w:numPr>
          <w:ilvl w:val="0"/>
          <w:numId w:val="63"/>
        </w:numPr>
        <w:suppressAutoHyphens w:val="0"/>
        <w:spacing w:line="280" w:lineRule="atLeast"/>
        <w:ind w:left="284" w:hanging="284"/>
        <w:contextualSpacing/>
        <w:jc w:val="both"/>
        <w:rPr>
          <w:rFonts w:eastAsia="Calibri" w:cs="Calibri"/>
          <w:bCs/>
          <w:sz w:val="21"/>
          <w:szCs w:val="21"/>
          <w:lang w:eastAsia="en-US"/>
        </w:rPr>
      </w:pPr>
      <w:r w:rsidRPr="003329B5">
        <w:rPr>
          <w:rFonts w:eastAsia="Calibri" w:cs="Calibri"/>
          <w:sz w:val="21"/>
          <w:szCs w:val="21"/>
          <w:lang w:eastAsia="en-US"/>
        </w:rPr>
        <w:t xml:space="preserve">Administratorem Państwa danych osobowych jest: </w:t>
      </w:r>
      <w:r w:rsidR="00FB783C" w:rsidRPr="00893A30">
        <w:rPr>
          <w:rFonts w:eastAsia="Calibri" w:cs="Calibri"/>
          <w:bCs/>
          <w:sz w:val="21"/>
          <w:szCs w:val="21"/>
          <w:lang w:eastAsia="en-US"/>
        </w:rPr>
        <w:t>Miasto i Gmina Morawica</w:t>
      </w:r>
      <w:r w:rsidR="00FB783C" w:rsidRPr="00893A30">
        <w:rPr>
          <w:rFonts w:eastAsia="Calibri" w:cs="Calibri"/>
          <w:sz w:val="21"/>
          <w:szCs w:val="21"/>
          <w:lang w:eastAsia="en-US"/>
        </w:rPr>
        <w:t>.</w:t>
      </w:r>
    </w:p>
    <w:p w14:paraId="17C42B67" w14:textId="49ADF06C" w:rsidR="00C34D72" w:rsidRPr="00893A30" w:rsidRDefault="00C34D72" w:rsidP="00D53393">
      <w:pPr>
        <w:numPr>
          <w:ilvl w:val="0"/>
          <w:numId w:val="63"/>
        </w:numPr>
        <w:suppressAutoHyphens w:val="0"/>
        <w:spacing w:line="280" w:lineRule="atLeast"/>
        <w:ind w:left="284" w:hanging="284"/>
        <w:contextualSpacing/>
        <w:jc w:val="both"/>
        <w:rPr>
          <w:rFonts w:eastAsia="Calibri" w:cs="Calibri"/>
          <w:sz w:val="21"/>
          <w:szCs w:val="21"/>
          <w:lang w:eastAsia="en-US"/>
        </w:rPr>
      </w:pPr>
      <w:r w:rsidRPr="00893A30">
        <w:rPr>
          <w:rFonts w:eastAsia="Calibri" w:cs="Calibri"/>
          <w:sz w:val="21"/>
          <w:szCs w:val="21"/>
          <w:lang w:eastAsia="en-US"/>
        </w:rPr>
        <w:t xml:space="preserve">W sprawach związanych z ochroną Państwa danych osobowych proszę kontaktować się z Inspektorem Ochrony Danych Osobowych </w:t>
      </w:r>
      <w:r w:rsidR="00FB783C" w:rsidRPr="00893A30">
        <w:rPr>
          <w:rFonts w:eastAsia="Calibri" w:cs="Calibri"/>
          <w:sz w:val="21"/>
          <w:szCs w:val="21"/>
          <w:lang w:eastAsia="en-US"/>
        </w:rPr>
        <w:t xml:space="preserve">pod adresem e-mail: </w:t>
      </w:r>
      <w:hyperlink r:id="rId18" w:history="1">
        <w:r w:rsidR="00FB783C" w:rsidRPr="00893A30">
          <w:rPr>
            <w:rStyle w:val="Hipercze"/>
            <w:rFonts w:eastAsia="Calibri" w:cs="Calibri"/>
            <w:sz w:val="21"/>
            <w:szCs w:val="21"/>
            <w:lang w:eastAsia="en-US"/>
          </w:rPr>
          <w:t>m.dziewiecki@morawica.pl</w:t>
        </w:r>
      </w:hyperlink>
      <w:r w:rsidR="00FB783C" w:rsidRPr="00893A30">
        <w:rPr>
          <w:rFonts w:eastAsia="Calibri" w:cs="Calibri"/>
          <w:sz w:val="21"/>
          <w:szCs w:val="21"/>
          <w:lang w:eastAsia="en-US"/>
        </w:rPr>
        <w:t xml:space="preserve"> lub pisemnie na adres:  Urząd Miasta i Gminy w Morawicy, ul. Spacerowa 7, 26-026 Morawica</w:t>
      </w:r>
      <w:r w:rsidRPr="00893A30">
        <w:rPr>
          <w:rFonts w:eastAsia="Calibri" w:cs="Calibri"/>
          <w:sz w:val="21"/>
          <w:szCs w:val="21"/>
          <w:lang w:eastAsia="en-US"/>
        </w:rPr>
        <w:t xml:space="preserve"> .</w:t>
      </w:r>
    </w:p>
    <w:p w14:paraId="5BC1D9B8" w14:textId="77777777" w:rsidR="00C34D72" w:rsidRPr="00E400D5" w:rsidRDefault="00C34D72" w:rsidP="00D53393">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Ustawy Pzp.</w:t>
      </w:r>
    </w:p>
    <w:p w14:paraId="36CA56BD" w14:textId="77777777" w:rsidR="00C34D72" w:rsidRPr="00E400D5" w:rsidRDefault="00C34D72" w:rsidP="00D53393">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Odbiorcami Państwa danych osobowych będą osoby lub podmioty, którym udostępniona zostanie dokumentacja postępowania w oparciu o art. 18 oraz art. 74 Ustawy Pzp.</w:t>
      </w:r>
    </w:p>
    <w:p w14:paraId="0B6E63E9" w14:textId="77777777" w:rsidR="00C34D72" w:rsidRPr="00E400D5" w:rsidRDefault="00C34D72" w:rsidP="00D53393">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 xml:space="preserve">Państwa dane osobowe będą przechowywane, zgodnie z art. 78 ust. 1 Ustawy Pzp, przez okres 4 lat od dnia zakończenia postępowania o udzielenie zamówienia, a jeżeli czas trwania umowy przekracza 4 lata, okres przechowywania obejmuje cały czas trwania umowy. </w:t>
      </w:r>
    </w:p>
    <w:p w14:paraId="24FB8D8E" w14:textId="77777777" w:rsidR="00C34D72" w:rsidRPr="00E400D5" w:rsidRDefault="00C34D72" w:rsidP="00D53393">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Pzp.</w:t>
      </w:r>
    </w:p>
    <w:p w14:paraId="617244FE" w14:textId="77777777" w:rsidR="00C34D72" w:rsidRPr="00E400D5" w:rsidRDefault="00C34D72" w:rsidP="00D53393">
      <w:pPr>
        <w:numPr>
          <w:ilvl w:val="0"/>
          <w:numId w:val="63"/>
        </w:numPr>
        <w:suppressAutoHyphens w:val="0"/>
        <w:spacing w:line="280" w:lineRule="atLeast"/>
        <w:ind w:left="284" w:hanging="284"/>
        <w:jc w:val="both"/>
        <w:rPr>
          <w:rFonts w:eastAsia="Calibri" w:cs="Calibri"/>
          <w:sz w:val="21"/>
          <w:szCs w:val="21"/>
          <w:lang w:eastAsia="en-US"/>
        </w:rPr>
      </w:pPr>
      <w:r w:rsidRPr="00E400D5">
        <w:rPr>
          <w:rFonts w:eastAsia="Calibri" w:cs="Calibri"/>
          <w:sz w:val="21"/>
          <w:szCs w:val="21"/>
          <w:lang w:eastAsia="en-US"/>
        </w:rPr>
        <w:t>Państwa dane osobowe nie będą przetwarzane w sposób zautomatyzowany oraz nie będą podlegały profilowaniu, stosowanie do art. 22 RODO.</w:t>
      </w:r>
    </w:p>
    <w:p w14:paraId="77CDBE41" w14:textId="77777777" w:rsidR="00C34D72" w:rsidRPr="00E400D5" w:rsidRDefault="00C34D72" w:rsidP="00D53393">
      <w:pPr>
        <w:numPr>
          <w:ilvl w:val="0"/>
          <w:numId w:val="63"/>
        </w:numPr>
        <w:suppressAutoHyphens w:val="0"/>
        <w:spacing w:line="280" w:lineRule="atLeast"/>
        <w:ind w:left="284" w:hanging="284"/>
        <w:contextualSpacing/>
        <w:jc w:val="both"/>
        <w:rPr>
          <w:rFonts w:eastAsia="Calibri" w:cs="Calibri"/>
          <w:sz w:val="21"/>
          <w:szCs w:val="21"/>
          <w:lang w:eastAsia="en-US"/>
        </w:rPr>
      </w:pPr>
      <w:r w:rsidRPr="00E400D5">
        <w:rPr>
          <w:rFonts w:eastAsia="Calibri" w:cs="Calibri"/>
          <w:sz w:val="21"/>
          <w:szCs w:val="21"/>
          <w:lang w:eastAsia="en-US"/>
        </w:rPr>
        <w:t>W związku z przetwarzaniem Państwa danych osobowych jesteście Państwo uprawnieni do:</w:t>
      </w:r>
    </w:p>
    <w:p w14:paraId="2B08B8BA" w14:textId="77777777" w:rsidR="00C34D72" w:rsidRPr="00E400D5" w:rsidRDefault="00C34D72" w:rsidP="00D53393">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dostępu do swoich danych osobowych – na podstawie art. 15 RODO,</w:t>
      </w:r>
    </w:p>
    <w:p w14:paraId="08A38DD1" w14:textId="77777777" w:rsidR="00C34D72" w:rsidRPr="00E400D5" w:rsidRDefault="00C34D72" w:rsidP="00D53393">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05844107" w14:textId="77777777" w:rsidR="00C34D72" w:rsidRPr="00E400D5" w:rsidRDefault="00C34D72" w:rsidP="00D53393">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DBF6290" w14:textId="77777777" w:rsidR="00C34D72" w:rsidRPr="00E400D5" w:rsidRDefault="00C34D72" w:rsidP="00D53393">
      <w:pPr>
        <w:numPr>
          <w:ilvl w:val="1"/>
          <w:numId w:val="63"/>
        </w:numPr>
        <w:suppressAutoHyphens w:val="0"/>
        <w:spacing w:line="280" w:lineRule="atLeast"/>
        <w:ind w:left="567" w:hanging="283"/>
        <w:contextualSpacing/>
        <w:jc w:val="both"/>
        <w:rPr>
          <w:rFonts w:eastAsia="Calibri" w:cs="Calibri"/>
          <w:sz w:val="21"/>
          <w:szCs w:val="21"/>
          <w:lang w:eastAsia="en-US"/>
        </w:rPr>
      </w:pPr>
      <w:r w:rsidRPr="00E400D5">
        <w:rPr>
          <w:rFonts w:eastAsia="Calibri" w:cs="Calibri"/>
          <w:sz w:val="21"/>
          <w:szCs w:val="21"/>
          <w:lang w:eastAsia="en-US"/>
        </w:rPr>
        <w:t>prawo do wniesienia skargi do Prezesa Urzędu Ochrony Danych Osobowych, gdy uznają Państwo, że przetwarzanie danych osobowych Państwa dotyczących narusza przepisy RODO.</w:t>
      </w:r>
    </w:p>
    <w:p w14:paraId="723510EA" w14:textId="77777777" w:rsidR="00C34D72" w:rsidRPr="00E400D5" w:rsidRDefault="00C34D72" w:rsidP="00D53393">
      <w:pPr>
        <w:numPr>
          <w:ilvl w:val="0"/>
          <w:numId w:val="63"/>
        </w:numPr>
        <w:tabs>
          <w:tab w:val="left" w:pos="284"/>
        </w:tabs>
        <w:suppressAutoHyphens w:val="0"/>
        <w:spacing w:line="280" w:lineRule="atLeast"/>
        <w:ind w:hanging="862"/>
        <w:contextualSpacing/>
        <w:jc w:val="both"/>
        <w:rPr>
          <w:rFonts w:eastAsia="Calibri" w:cs="Calibri"/>
          <w:sz w:val="21"/>
          <w:szCs w:val="21"/>
          <w:lang w:eastAsia="en-US"/>
        </w:rPr>
      </w:pPr>
      <w:r w:rsidRPr="00E400D5">
        <w:rPr>
          <w:rFonts w:eastAsia="Calibri" w:cs="Calibri"/>
          <w:sz w:val="21"/>
          <w:szCs w:val="21"/>
          <w:lang w:eastAsia="en-US"/>
        </w:rPr>
        <w:t xml:space="preserve">Nie przysługuje Państwu:  </w:t>
      </w:r>
    </w:p>
    <w:p w14:paraId="78D6E2B5" w14:textId="77777777" w:rsidR="00C34D72" w:rsidRPr="00E400D5" w:rsidRDefault="00C34D72" w:rsidP="00C34D72">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 xml:space="preserve">1) w związku z art. 17 ust. 3 lit. b, d lub e RODO prawo do usunięcia danych osobowych;  </w:t>
      </w:r>
    </w:p>
    <w:p w14:paraId="66C423C7" w14:textId="77777777" w:rsidR="00C34D72" w:rsidRPr="00E400D5" w:rsidRDefault="00C34D72" w:rsidP="00C34D72">
      <w:pPr>
        <w:tabs>
          <w:tab w:val="left" w:pos="284"/>
        </w:tabs>
        <w:suppressAutoHyphens w:val="0"/>
        <w:spacing w:line="280" w:lineRule="atLeast"/>
        <w:ind w:left="720" w:hanging="436"/>
        <w:contextualSpacing/>
        <w:jc w:val="both"/>
        <w:rPr>
          <w:rFonts w:eastAsia="Calibri" w:cs="Calibri"/>
          <w:sz w:val="21"/>
          <w:szCs w:val="21"/>
          <w:lang w:eastAsia="en-US"/>
        </w:rPr>
      </w:pPr>
      <w:r w:rsidRPr="00E400D5">
        <w:rPr>
          <w:rFonts w:eastAsia="Calibri" w:cs="Calibri"/>
          <w:sz w:val="21"/>
          <w:szCs w:val="21"/>
          <w:lang w:eastAsia="en-US"/>
        </w:rPr>
        <w:t>2) prawo do przenoszenia danych osobowych, o którym mowa w art. 20 RODO.</w:t>
      </w:r>
    </w:p>
    <w:p w14:paraId="0D9D6409" w14:textId="77777777" w:rsidR="00C34D72" w:rsidRPr="00E400D5" w:rsidRDefault="00C34D72" w:rsidP="00D53393">
      <w:pPr>
        <w:numPr>
          <w:ilvl w:val="0"/>
          <w:numId w:val="63"/>
        </w:numPr>
        <w:tabs>
          <w:tab w:val="left" w:pos="284"/>
        </w:tabs>
        <w:suppressAutoHyphens w:val="0"/>
        <w:spacing w:line="280" w:lineRule="atLeast"/>
        <w:ind w:left="284" w:hanging="426"/>
        <w:contextualSpacing/>
        <w:jc w:val="both"/>
        <w:rPr>
          <w:rFonts w:eastAsia="Calibri" w:cs="Calibri"/>
          <w:sz w:val="21"/>
          <w:szCs w:val="21"/>
          <w:lang w:eastAsia="en-US"/>
        </w:rPr>
      </w:pPr>
      <w:r w:rsidRPr="00E400D5">
        <w:rPr>
          <w:rFonts w:eastAsia="Calibri" w:cs="Calibri"/>
          <w:sz w:val="21"/>
          <w:szCs w:val="21"/>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400D5">
        <w:rPr>
          <w:rFonts w:eastAsia="Calibri" w:cs="Calibri"/>
          <w:sz w:val="21"/>
          <w:szCs w:val="21"/>
          <w:lang w:eastAsia="en-US"/>
        </w:rPr>
        <w:t>wyłączeń</w:t>
      </w:r>
      <w:proofErr w:type="spellEnd"/>
      <w:r w:rsidRPr="00E400D5">
        <w:rPr>
          <w:rFonts w:eastAsia="Calibri" w:cs="Calibri"/>
          <w:sz w:val="21"/>
          <w:szCs w:val="21"/>
          <w:lang w:eastAsia="en-US"/>
        </w:rPr>
        <w:t xml:space="preserve">, o których mowa w art. 14 ust. 5 RODO.  </w:t>
      </w:r>
    </w:p>
    <w:p w14:paraId="4833EFA7" w14:textId="77777777" w:rsidR="001B7AE7" w:rsidRDefault="001B7AE7" w:rsidP="00C95E9E">
      <w:pPr>
        <w:tabs>
          <w:tab w:val="left" w:pos="284"/>
        </w:tabs>
        <w:spacing w:line="300" w:lineRule="atLeast"/>
        <w:ind w:left="284"/>
        <w:contextualSpacing/>
        <w:jc w:val="both"/>
        <w:rPr>
          <w:rFonts w:asciiTheme="minorHAnsi" w:eastAsia="Calibri" w:hAnsiTheme="minorHAnsi" w:cstheme="minorHAnsi"/>
          <w:sz w:val="21"/>
          <w:szCs w:val="21"/>
          <w:lang w:eastAsia="en-US"/>
        </w:rPr>
      </w:pPr>
    </w:p>
    <w:p w14:paraId="1946C262" w14:textId="77777777" w:rsidR="007D7148" w:rsidRPr="00C95E9E" w:rsidRDefault="007D7148" w:rsidP="00C95E9E">
      <w:pPr>
        <w:tabs>
          <w:tab w:val="left" w:pos="284"/>
        </w:tabs>
        <w:spacing w:line="300" w:lineRule="atLeast"/>
        <w:ind w:left="284"/>
        <w:contextualSpacing/>
        <w:jc w:val="both"/>
        <w:rPr>
          <w:rFonts w:asciiTheme="minorHAnsi" w:eastAsia="Calibri" w:hAnsiTheme="minorHAnsi" w:cstheme="minorHAnsi"/>
          <w:sz w:val="21"/>
          <w:szCs w:val="21"/>
          <w:lang w:eastAsia="en-US"/>
        </w:rPr>
      </w:pPr>
    </w:p>
    <w:p w14:paraId="65E4AC0A" w14:textId="306B23BC" w:rsidR="00500FDB" w:rsidRPr="00C95E9E" w:rsidRDefault="007D7148" w:rsidP="00783E32">
      <w:pPr>
        <w:pStyle w:val="Nagwek1"/>
      </w:pPr>
      <w:bookmarkStart w:id="42" w:name="_Toc140058540"/>
      <w:r>
        <w:rPr>
          <w:lang w:val="pl-PL"/>
        </w:rPr>
        <w:lastRenderedPageBreak/>
        <w:t>ZAŁĄCZNIKI DO</w:t>
      </w:r>
      <w:r w:rsidR="00783E32">
        <w:rPr>
          <w:lang w:val="pl-PL"/>
        </w:rPr>
        <w:t xml:space="preserve"> SWZ</w:t>
      </w:r>
      <w:bookmarkEnd w:id="42"/>
    </w:p>
    <w:p w14:paraId="10A8DC98" w14:textId="004EBC65" w:rsidR="00500FDB" w:rsidRPr="00C95E9E" w:rsidRDefault="00500FDB" w:rsidP="00C95E9E">
      <w:pPr>
        <w:tabs>
          <w:tab w:val="left" w:pos="426"/>
        </w:tabs>
        <w:spacing w:line="300" w:lineRule="atLeast"/>
        <w:ind w:left="426" w:hanging="4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1</w:t>
      </w:r>
      <w:r w:rsidR="002D4677" w:rsidRPr="00C95E9E">
        <w:rPr>
          <w:rFonts w:asciiTheme="minorHAnsi" w:eastAsia="Calibri" w:hAnsiTheme="minorHAnsi" w:cstheme="minorHAnsi"/>
          <w:sz w:val="21"/>
          <w:szCs w:val="21"/>
          <w:lang w:eastAsia="zh-CN"/>
        </w:rPr>
        <w:tab/>
      </w:r>
      <w:r w:rsidR="00FB783C">
        <w:rPr>
          <w:rFonts w:asciiTheme="minorHAnsi" w:eastAsia="Calibri" w:hAnsiTheme="minorHAnsi" w:cstheme="minorHAnsi"/>
          <w:sz w:val="21"/>
          <w:szCs w:val="21"/>
          <w:lang w:eastAsia="zh-CN"/>
        </w:rPr>
        <w:tab/>
      </w:r>
      <w:r w:rsidRPr="00C95E9E">
        <w:rPr>
          <w:rFonts w:asciiTheme="minorHAnsi" w:eastAsia="Calibri" w:hAnsiTheme="minorHAnsi" w:cstheme="minorHAnsi"/>
          <w:sz w:val="21"/>
          <w:szCs w:val="21"/>
          <w:lang w:eastAsia="zh-CN"/>
        </w:rPr>
        <w:t>Wykaz punktów poboru</w:t>
      </w:r>
      <w:r w:rsidR="002D4677" w:rsidRPr="00C95E9E">
        <w:rPr>
          <w:rFonts w:asciiTheme="minorHAnsi" w:eastAsia="Calibri" w:hAnsiTheme="minorHAnsi" w:cstheme="minorHAnsi"/>
          <w:sz w:val="21"/>
          <w:szCs w:val="21"/>
          <w:lang w:eastAsia="zh-CN"/>
        </w:rPr>
        <w:t xml:space="preserve"> gazu</w:t>
      </w:r>
      <w:r w:rsidRPr="00C95E9E">
        <w:rPr>
          <w:rFonts w:asciiTheme="minorHAnsi" w:eastAsia="Calibri" w:hAnsiTheme="minorHAnsi" w:cstheme="minorHAnsi"/>
          <w:sz w:val="21"/>
          <w:szCs w:val="21"/>
          <w:lang w:eastAsia="zh-CN"/>
        </w:rPr>
        <w:t xml:space="preserve"> </w:t>
      </w:r>
      <w:r w:rsidRPr="00C95E9E">
        <w:rPr>
          <w:rFonts w:asciiTheme="minorHAnsi" w:eastAsia="Calibri" w:hAnsiTheme="minorHAnsi" w:cstheme="minorHAnsi"/>
          <w:sz w:val="21"/>
          <w:szCs w:val="21"/>
          <w:lang w:eastAsia="zh-CN"/>
        </w:rPr>
        <w:tab/>
      </w:r>
    </w:p>
    <w:p w14:paraId="39236858" w14:textId="5D999E4A" w:rsidR="00500FDB" w:rsidRPr="00C95E9E" w:rsidRDefault="00500FDB" w:rsidP="00C95E9E">
      <w:pPr>
        <w:tabs>
          <w:tab w:val="left" w:pos="426"/>
        </w:tabs>
        <w:spacing w:line="300" w:lineRule="atLeast"/>
        <w:ind w:left="426" w:hanging="4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2 i 2a</w:t>
      </w:r>
      <w:r w:rsidRPr="00C95E9E">
        <w:rPr>
          <w:rFonts w:asciiTheme="minorHAnsi" w:eastAsia="Calibri" w:hAnsiTheme="minorHAnsi" w:cstheme="minorHAnsi"/>
          <w:sz w:val="21"/>
          <w:szCs w:val="21"/>
          <w:lang w:eastAsia="zh-CN"/>
        </w:rPr>
        <w:tab/>
        <w:t>Formularz Oferty wraz z Formularzem cenowym</w:t>
      </w:r>
    </w:p>
    <w:p w14:paraId="1E66C97E" w14:textId="77777777" w:rsidR="00500FDB" w:rsidRPr="00C95E9E" w:rsidRDefault="00500FDB" w:rsidP="00C95E9E">
      <w:pPr>
        <w:tabs>
          <w:tab w:val="left" w:pos="851"/>
        </w:tabs>
        <w:spacing w:line="300" w:lineRule="atLeast"/>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3</w:t>
      </w:r>
      <w:r w:rsidRPr="00C95E9E">
        <w:rPr>
          <w:rFonts w:asciiTheme="minorHAnsi" w:eastAsia="Calibri" w:hAnsiTheme="minorHAnsi" w:cstheme="minorHAnsi"/>
          <w:sz w:val="21"/>
          <w:szCs w:val="21"/>
          <w:lang w:eastAsia="zh-CN"/>
        </w:rPr>
        <w:tab/>
      </w:r>
      <w:r w:rsidRPr="00C95E9E">
        <w:rPr>
          <w:rFonts w:asciiTheme="minorHAnsi" w:eastAsia="Calibri" w:hAnsiTheme="minorHAnsi" w:cstheme="minorHAnsi"/>
          <w:sz w:val="21"/>
          <w:szCs w:val="21"/>
          <w:lang w:eastAsia="zh-CN"/>
        </w:rPr>
        <w:tab/>
        <w:t>Formularz JEDZ w wersji edytowalnej (składany z Ofertą)</w:t>
      </w:r>
    </w:p>
    <w:p w14:paraId="684CB239" w14:textId="36454F2E"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3a</w:t>
      </w:r>
      <w:r w:rsidR="00E35015" w:rsidRPr="00C95E9E">
        <w:rPr>
          <w:rFonts w:asciiTheme="minorHAnsi" w:eastAsia="Calibri" w:hAnsiTheme="minorHAnsi" w:cstheme="minorHAnsi"/>
          <w:sz w:val="21"/>
          <w:szCs w:val="21"/>
          <w:lang w:eastAsia="zh-CN"/>
        </w:rPr>
        <w:t xml:space="preserve"> /3b</w:t>
      </w:r>
      <w:r w:rsidRPr="00C95E9E">
        <w:rPr>
          <w:rFonts w:asciiTheme="minorHAnsi" w:eastAsia="Calibri" w:hAnsiTheme="minorHAnsi" w:cstheme="minorHAnsi"/>
          <w:sz w:val="21"/>
          <w:szCs w:val="21"/>
          <w:lang w:eastAsia="zh-CN"/>
        </w:rPr>
        <w:tab/>
        <w:t>Oświadczenie w sprawie podstaw wykluczenia, o których mowa w art. 5k Rozporządzenia (UE) 833/2014 (składane wraz z Ofertą)</w:t>
      </w:r>
    </w:p>
    <w:p w14:paraId="4C5A262F" w14:textId="63AD4999" w:rsidR="00F2076C" w:rsidRPr="00C95E9E" w:rsidRDefault="00F2076C"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4</w:t>
      </w:r>
      <w:r w:rsidRPr="00C95E9E">
        <w:rPr>
          <w:rFonts w:asciiTheme="minorHAnsi" w:eastAsia="Calibri" w:hAnsiTheme="minorHAnsi" w:cstheme="minorHAnsi"/>
          <w:sz w:val="21"/>
          <w:szCs w:val="21"/>
          <w:lang w:eastAsia="zh-CN"/>
        </w:rPr>
        <w:tab/>
        <w:t>Wykaz dostaw (składan</w:t>
      </w:r>
      <w:r w:rsidR="004C5EE5" w:rsidRPr="00C95E9E">
        <w:rPr>
          <w:rFonts w:asciiTheme="minorHAnsi" w:eastAsia="Calibri" w:hAnsiTheme="minorHAnsi" w:cstheme="minorHAnsi"/>
          <w:sz w:val="21"/>
          <w:szCs w:val="21"/>
          <w:lang w:eastAsia="zh-CN"/>
        </w:rPr>
        <w:t xml:space="preserve">y </w:t>
      </w:r>
      <w:r w:rsidRPr="00C95E9E">
        <w:rPr>
          <w:rFonts w:asciiTheme="minorHAnsi" w:eastAsia="Calibri" w:hAnsiTheme="minorHAnsi" w:cstheme="minorHAnsi"/>
          <w:sz w:val="21"/>
          <w:szCs w:val="21"/>
          <w:lang w:eastAsia="zh-CN"/>
        </w:rPr>
        <w:t>na wezwanie)</w:t>
      </w:r>
    </w:p>
    <w:p w14:paraId="433003CE" w14:textId="39B30060"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F2076C" w:rsidRPr="00C95E9E">
        <w:rPr>
          <w:rFonts w:asciiTheme="minorHAnsi" w:eastAsia="Calibri" w:hAnsiTheme="minorHAnsi" w:cstheme="minorHAnsi"/>
          <w:sz w:val="21"/>
          <w:szCs w:val="21"/>
          <w:lang w:eastAsia="zh-CN"/>
        </w:rPr>
        <w:t>5</w:t>
      </w:r>
      <w:r w:rsidRPr="00C95E9E">
        <w:rPr>
          <w:rFonts w:asciiTheme="minorHAnsi" w:eastAsia="Calibri" w:hAnsiTheme="minorHAnsi" w:cstheme="minorHAnsi"/>
          <w:sz w:val="21"/>
          <w:szCs w:val="21"/>
          <w:lang w:eastAsia="zh-CN"/>
        </w:rPr>
        <w:tab/>
      </w:r>
      <w:r w:rsidR="002D4677" w:rsidRPr="00C95E9E">
        <w:rPr>
          <w:rFonts w:asciiTheme="minorHAnsi" w:eastAsia="Calibri" w:hAnsiTheme="minorHAnsi" w:cstheme="minorHAnsi"/>
          <w:sz w:val="21"/>
          <w:szCs w:val="21"/>
          <w:lang w:eastAsia="zh-CN"/>
        </w:rPr>
        <w:t>Oświadczenie w sprawie przynależności do tej samej grupy kapitałowej (składane na wezwanie)</w:t>
      </w:r>
    </w:p>
    <w:p w14:paraId="7A527FBB" w14:textId="263765B3"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F2076C" w:rsidRPr="00C95E9E">
        <w:rPr>
          <w:rFonts w:asciiTheme="minorHAnsi" w:eastAsia="Calibri" w:hAnsiTheme="minorHAnsi" w:cstheme="minorHAnsi"/>
          <w:sz w:val="21"/>
          <w:szCs w:val="21"/>
          <w:lang w:eastAsia="zh-CN"/>
        </w:rPr>
        <w:t>6</w:t>
      </w:r>
      <w:r w:rsidR="002D4677" w:rsidRPr="00C95E9E">
        <w:rPr>
          <w:rFonts w:asciiTheme="minorHAnsi" w:eastAsia="Calibri" w:hAnsiTheme="minorHAnsi" w:cstheme="minorHAnsi"/>
          <w:sz w:val="21"/>
          <w:szCs w:val="21"/>
          <w:lang w:eastAsia="zh-CN"/>
        </w:rPr>
        <w:t>.1</w:t>
      </w:r>
      <w:r w:rsidRPr="00C95E9E">
        <w:rPr>
          <w:rFonts w:asciiTheme="minorHAnsi" w:eastAsia="Calibri" w:hAnsiTheme="minorHAnsi" w:cstheme="minorHAnsi"/>
          <w:sz w:val="21"/>
          <w:szCs w:val="21"/>
          <w:lang w:eastAsia="zh-CN"/>
        </w:rPr>
        <w:tab/>
      </w:r>
      <w:r w:rsidR="002D4677" w:rsidRPr="00C95E9E">
        <w:rPr>
          <w:rFonts w:asciiTheme="minorHAnsi" w:eastAsia="Calibri" w:hAnsiTheme="minorHAnsi" w:cstheme="minorHAnsi"/>
          <w:sz w:val="21"/>
          <w:szCs w:val="21"/>
          <w:lang w:eastAsia="zh-CN"/>
        </w:rPr>
        <w:t>Oświadczenie o aktualności danych zawartych w oświadczeniu o którym mowa w art. 125 ust.1 Pzp (składane na wezwanie)</w:t>
      </w:r>
    </w:p>
    <w:p w14:paraId="264A4965" w14:textId="713C0276" w:rsidR="00322516"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2D4677" w:rsidRPr="00C95E9E">
        <w:rPr>
          <w:rFonts w:asciiTheme="minorHAnsi" w:eastAsia="Calibri" w:hAnsiTheme="minorHAnsi" w:cstheme="minorHAnsi"/>
          <w:sz w:val="21"/>
          <w:szCs w:val="21"/>
          <w:lang w:eastAsia="zh-CN"/>
        </w:rPr>
        <w:t>6</w:t>
      </w:r>
      <w:r w:rsidR="00322516" w:rsidRPr="00C95E9E">
        <w:rPr>
          <w:rFonts w:asciiTheme="minorHAnsi" w:eastAsia="Calibri" w:hAnsiTheme="minorHAnsi" w:cstheme="minorHAnsi"/>
          <w:sz w:val="21"/>
          <w:szCs w:val="21"/>
          <w:lang w:eastAsia="zh-CN"/>
        </w:rPr>
        <w:t>.</w:t>
      </w:r>
      <w:r w:rsidR="002D4677" w:rsidRPr="00C95E9E">
        <w:rPr>
          <w:rFonts w:asciiTheme="minorHAnsi" w:eastAsia="Calibri" w:hAnsiTheme="minorHAnsi" w:cstheme="minorHAnsi"/>
          <w:sz w:val="21"/>
          <w:szCs w:val="21"/>
          <w:lang w:eastAsia="zh-CN"/>
        </w:rPr>
        <w:t>2</w:t>
      </w:r>
      <w:r w:rsidRPr="00C95E9E">
        <w:rPr>
          <w:rFonts w:asciiTheme="minorHAnsi" w:eastAsia="Calibri" w:hAnsiTheme="minorHAnsi" w:cstheme="minorHAnsi"/>
          <w:sz w:val="21"/>
          <w:szCs w:val="21"/>
          <w:lang w:eastAsia="zh-CN"/>
        </w:rPr>
        <w:tab/>
      </w:r>
      <w:r w:rsidR="002D4677" w:rsidRPr="00C95E9E">
        <w:rPr>
          <w:rFonts w:asciiTheme="minorHAnsi" w:hAnsiTheme="minorHAnsi" w:cstheme="minorHAnsi"/>
          <w:sz w:val="21"/>
          <w:szCs w:val="21"/>
          <w:lang w:eastAsia="zh-CN"/>
        </w:rPr>
        <w:t>Oświadczenie o aktualności danych w zakresie przesłanek i okoliczności wskazanych w art. 5k ust. 1 Rozporządzenia (UE) 833/2014 z dnia 31 lipca 2014 r. dotyczącego środków ograniczających w związku z działaniami Rosji destabilizującymi sytuację na Ukrainie (składane na wezwanie)</w:t>
      </w:r>
    </w:p>
    <w:p w14:paraId="15D529CC" w14:textId="6F983513" w:rsidR="00500FDB" w:rsidRPr="00C95E9E" w:rsidRDefault="00500FDB" w:rsidP="00C95E9E">
      <w:pPr>
        <w:tabs>
          <w:tab w:val="left" w:pos="851"/>
        </w:tabs>
        <w:spacing w:line="300" w:lineRule="atLeast"/>
        <w:ind w:left="2127" w:hanging="21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1456EA" w:rsidRPr="00C95E9E">
        <w:rPr>
          <w:rFonts w:asciiTheme="minorHAnsi" w:eastAsia="Calibri" w:hAnsiTheme="minorHAnsi" w:cstheme="minorHAnsi"/>
          <w:sz w:val="21"/>
          <w:szCs w:val="21"/>
          <w:lang w:eastAsia="zh-CN"/>
        </w:rPr>
        <w:t>7</w:t>
      </w:r>
      <w:r w:rsidRPr="00C95E9E">
        <w:rPr>
          <w:rFonts w:asciiTheme="minorHAnsi" w:eastAsia="Calibri" w:hAnsiTheme="minorHAnsi" w:cstheme="minorHAnsi"/>
          <w:sz w:val="21"/>
          <w:szCs w:val="21"/>
          <w:lang w:eastAsia="zh-CN"/>
        </w:rPr>
        <w:tab/>
      </w:r>
      <w:r w:rsidR="001456EA" w:rsidRPr="00C95E9E">
        <w:rPr>
          <w:rFonts w:asciiTheme="minorHAnsi" w:eastAsia="Calibri" w:hAnsiTheme="minorHAnsi" w:cstheme="minorHAnsi"/>
          <w:sz w:val="21"/>
          <w:szCs w:val="21"/>
          <w:lang w:eastAsia="zh-CN"/>
        </w:rPr>
        <w:t>Oświadczenie o posiadaniu umowy z OSD (składane na wezwanie)</w:t>
      </w:r>
    </w:p>
    <w:p w14:paraId="4BFFA4DE" w14:textId="3D38FA8F" w:rsidR="001456EA" w:rsidRPr="00C95E9E" w:rsidRDefault="001456EA" w:rsidP="00C95E9E">
      <w:pPr>
        <w:tabs>
          <w:tab w:val="left" w:pos="851"/>
        </w:tabs>
        <w:spacing w:line="300" w:lineRule="atLeast"/>
        <w:ind w:left="2127" w:hanging="2126"/>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8</w:t>
      </w:r>
      <w:r w:rsidRPr="00C95E9E">
        <w:rPr>
          <w:rFonts w:asciiTheme="minorHAnsi" w:eastAsia="Calibri" w:hAnsiTheme="minorHAnsi" w:cstheme="minorHAnsi"/>
          <w:sz w:val="21"/>
          <w:szCs w:val="21"/>
          <w:lang w:eastAsia="zh-CN"/>
        </w:rPr>
        <w:tab/>
        <w:t>Oświadczenie wykonawców wspólnie ubiegających się o zamówienie z art. 117 ust. 4 ustawy Pzp (składane wraz z Ofertą)</w:t>
      </w:r>
    </w:p>
    <w:p w14:paraId="2DB125F1" w14:textId="3936A94E" w:rsidR="00500FDB" w:rsidRPr="00C95E9E" w:rsidRDefault="00500FDB"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 xml:space="preserve">Załącznik nr </w:t>
      </w:r>
      <w:r w:rsidR="00F2076C" w:rsidRPr="00C95E9E">
        <w:rPr>
          <w:rFonts w:asciiTheme="minorHAnsi" w:eastAsia="Calibri" w:hAnsiTheme="minorHAnsi" w:cstheme="minorHAnsi"/>
          <w:sz w:val="21"/>
          <w:szCs w:val="21"/>
          <w:lang w:eastAsia="zh-CN"/>
        </w:rPr>
        <w:t>9</w:t>
      </w:r>
      <w:r w:rsidRPr="00C95E9E">
        <w:rPr>
          <w:rFonts w:asciiTheme="minorHAnsi" w:eastAsia="Calibri" w:hAnsiTheme="minorHAnsi" w:cstheme="minorHAnsi"/>
          <w:sz w:val="21"/>
          <w:szCs w:val="21"/>
          <w:lang w:eastAsia="zh-CN"/>
        </w:rPr>
        <w:tab/>
        <w:t xml:space="preserve">Projektowane postanowienia umowy </w:t>
      </w:r>
    </w:p>
    <w:p w14:paraId="0109F33A" w14:textId="483B79DF" w:rsidR="007674A8" w:rsidRPr="00C95E9E" w:rsidRDefault="007674A8" w:rsidP="00C95E9E">
      <w:pPr>
        <w:tabs>
          <w:tab w:val="left" w:pos="851"/>
        </w:tabs>
        <w:spacing w:line="300" w:lineRule="atLeast"/>
        <w:ind w:left="2127" w:hanging="2127"/>
        <w:jc w:val="both"/>
        <w:rPr>
          <w:rFonts w:asciiTheme="minorHAnsi" w:eastAsia="Calibri" w:hAnsiTheme="minorHAnsi" w:cstheme="minorHAnsi"/>
          <w:sz w:val="21"/>
          <w:szCs w:val="21"/>
          <w:lang w:eastAsia="zh-CN"/>
        </w:rPr>
      </w:pPr>
      <w:r w:rsidRPr="00C95E9E">
        <w:rPr>
          <w:rFonts w:asciiTheme="minorHAnsi" w:eastAsia="Calibri" w:hAnsiTheme="minorHAnsi" w:cstheme="minorHAnsi"/>
          <w:sz w:val="21"/>
          <w:szCs w:val="21"/>
          <w:lang w:eastAsia="zh-CN"/>
        </w:rPr>
        <w:t>Załącznik nr 10</w:t>
      </w:r>
      <w:r w:rsidRPr="00C95E9E">
        <w:rPr>
          <w:rFonts w:asciiTheme="minorHAnsi" w:eastAsia="Calibri" w:hAnsiTheme="minorHAnsi" w:cstheme="minorHAnsi"/>
          <w:sz w:val="21"/>
          <w:szCs w:val="21"/>
          <w:lang w:eastAsia="zh-CN"/>
        </w:rPr>
        <w:tab/>
        <w:t>Kopie Oświadczeń z art. 62b ustawy Pe, jakie zostały złożone wykonawcy realizującemu obecnie dostawy gazu.</w:t>
      </w:r>
    </w:p>
    <w:p w14:paraId="2843E97D" w14:textId="071B954E" w:rsidR="007674A8" w:rsidRPr="00C95E9E" w:rsidRDefault="007674A8" w:rsidP="00C95E9E">
      <w:pPr>
        <w:tabs>
          <w:tab w:val="left" w:pos="851"/>
        </w:tabs>
        <w:spacing w:line="300" w:lineRule="atLeast"/>
        <w:jc w:val="both"/>
        <w:rPr>
          <w:rFonts w:asciiTheme="minorHAnsi" w:eastAsia="Calibri" w:hAnsiTheme="minorHAnsi" w:cstheme="minorHAnsi"/>
          <w:sz w:val="21"/>
          <w:szCs w:val="21"/>
          <w:lang w:eastAsia="zh-CN"/>
        </w:rPr>
      </w:pPr>
    </w:p>
    <w:p w14:paraId="3F5CFEFE" w14:textId="77777777" w:rsidR="001B7AE7" w:rsidRPr="00C95E9E" w:rsidRDefault="001B7AE7" w:rsidP="00C95E9E">
      <w:pPr>
        <w:spacing w:line="300" w:lineRule="atLeast"/>
        <w:jc w:val="both"/>
        <w:rPr>
          <w:rFonts w:asciiTheme="minorHAnsi" w:hAnsiTheme="minorHAnsi" w:cstheme="minorHAnsi"/>
          <w:sz w:val="21"/>
          <w:szCs w:val="21"/>
        </w:rPr>
      </w:pPr>
    </w:p>
    <w:p w14:paraId="6DAF3235" w14:textId="410659B8" w:rsidR="001B7AE7" w:rsidRPr="00C95E9E" w:rsidRDefault="004442A8"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Specyfikację warunków zamówienia</w:t>
      </w:r>
    </w:p>
    <w:p w14:paraId="583A6149" w14:textId="77777777" w:rsidR="005442BF" w:rsidRDefault="00500FDB" w:rsidP="00C95E9E">
      <w:pPr>
        <w:spacing w:line="300" w:lineRule="atLeast"/>
        <w:jc w:val="both"/>
        <w:rPr>
          <w:rFonts w:asciiTheme="minorHAnsi" w:hAnsiTheme="minorHAnsi" w:cstheme="minorHAnsi"/>
          <w:sz w:val="21"/>
          <w:szCs w:val="21"/>
        </w:rPr>
      </w:pPr>
      <w:r w:rsidRPr="00C95E9E">
        <w:rPr>
          <w:rFonts w:asciiTheme="minorHAnsi" w:hAnsiTheme="minorHAnsi" w:cstheme="minorHAnsi"/>
          <w:sz w:val="21"/>
          <w:szCs w:val="21"/>
        </w:rPr>
        <w:t xml:space="preserve">Zatwierdził </w:t>
      </w:r>
    </w:p>
    <w:p w14:paraId="3B7E4B74" w14:textId="77777777" w:rsidR="005442BF" w:rsidRPr="005442BF" w:rsidRDefault="005442BF" w:rsidP="00C95E9E">
      <w:pPr>
        <w:spacing w:line="300" w:lineRule="atLeast"/>
        <w:jc w:val="both"/>
        <w:rPr>
          <w:rFonts w:asciiTheme="minorHAnsi" w:hAnsiTheme="minorHAnsi" w:cstheme="minorHAnsi"/>
          <w:i/>
          <w:iCs/>
          <w:sz w:val="21"/>
          <w:szCs w:val="21"/>
        </w:rPr>
      </w:pPr>
      <w:r w:rsidRPr="005442BF">
        <w:rPr>
          <w:rFonts w:asciiTheme="minorHAnsi" w:hAnsiTheme="minorHAnsi" w:cstheme="minorHAnsi"/>
          <w:i/>
          <w:iCs/>
          <w:sz w:val="21"/>
          <w:szCs w:val="21"/>
        </w:rPr>
        <w:t xml:space="preserve">Marcin Dziewięcki </w:t>
      </w:r>
    </w:p>
    <w:p w14:paraId="02881C4A" w14:textId="77217595" w:rsidR="0098585F" w:rsidRPr="005442BF" w:rsidRDefault="005442BF" w:rsidP="00C95E9E">
      <w:pPr>
        <w:spacing w:line="300" w:lineRule="atLeast"/>
        <w:jc w:val="both"/>
        <w:rPr>
          <w:rFonts w:asciiTheme="minorHAnsi" w:hAnsiTheme="minorHAnsi" w:cstheme="minorHAnsi"/>
          <w:i/>
          <w:iCs/>
          <w:sz w:val="21"/>
          <w:szCs w:val="21"/>
        </w:rPr>
      </w:pPr>
      <w:r w:rsidRPr="005442BF">
        <w:rPr>
          <w:rFonts w:asciiTheme="minorHAnsi" w:hAnsiTheme="minorHAnsi" w:cstheme="minorHAnsi"/>
          <w:i/>
          <w:iCs/>
          <w:sz w:val="21"/>
          <w:szCs w:val="21"/>
        </w:rPr>
        <w:t>Zastępca Burmistrza</w:t>
      </w:r>
    </w:p>
    <w:sectPr w:rsidR="0098585F" w:rsidRPr="005442BF">
      <w:headerReference w:type="default" r:id="rId19"/>
      <w:footerReference w:type="default" r:id="rId20"/>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BB2D" w14:textId="77777777" w:rsidR="00770DE6" w:rsidRDefault="00770DE6">
      <w:r>
        <w:separator/>
      </w:r>
    </w:p>
  </w:endnote>
  <w:endnote w:type="continuationSeparator" w:id="0">
    <w:p w14:paraId="5FAF8965" w14:textId="77777777" w:rsidR="00770DE6" w:rsidRDefault="0077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83CB" w14:textId="77777777" w:rsidR="00825C89" w:rsidRPr="004C3FC4" w:rsidRDefault="00825C89">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60489E">
      <w:rPr>
        <w:noProof/>
        <w:sz w:val="18"/>
        <w:szCs w:val="18"/>
      </w:rPr>
      <w:t>1</w:t>
    </w:r>
    <w:r w:rsidRPr="004C3F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23A" w14:textId="77777777" w:rsidR="00770DE6" w:rsidRDefault="00770DE6">
      <w:r>
        <w:separator/>
      </w:r>
    </w:p>
  </w:footnote>
  <w:footnote w:type="continuationSeparator" w:id="0">
    <w:p w14:paraId="4525EC88" w14:textId="77777777" w:rsidR="00770DE6" w:rsidRDefault="0077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9AC1" w14:textId="6365CE00" w:rsidR="00825C89" w:rsidRPr="0018123A" w:rsidRDefault="00825C89" w:rsidP="0018123A">
    <w:pPr>
      <w:pStyle w:val="Nagwek"/>
      <w:jc w:val="center"/>
      <w:rPr>
        <w:rFonts w:eastAsia="Calibri" w:cs="Calibri"/>
        <w:color w:val="002060"/>
        <w:sz w:val="18"/>
        <w:szCs w:val="18"/>
        <w:lang w:eastAsia="zh-CN"/>
      </w:rPr>
    </w:pPr>
    <w:r w:rsidRPr="006C0B38">
      <w:rPr>
        <w:rFonts w:eastAsia="Calibri" w:cs="Calibri"/>
        <w:color w:val="002060"/>
        <w:sz w:val="18"/>
        <w:szCs w:val="18"/>
        <w:lang w:eastAsia="zh-CN"/>
      </w:rPr>
      <w:t>Miasto i Gmina Morawica.</w:t>
    </w:r>
  </w:p>
  <w:p w14:paraId="6A737132" w14:textId="31120B30" w:rsidR="00825C89" w:rsidRPr="0018123A" w:rsidRDefault="00825C89" w:rsidP="0018123A">
    <w:pPr>
      <w:pStyle w:val="Nagwek"/>
      <w:jc w:val="center"/>
      <w:rPr>
        <w:rFonts w:eastAsia="Calibri"/>
      </w:rPr>
    </w:pPr>
    <w:r w:rsidRPr="0018123A">
      <w:rPr>
        <w:rFonts w:eastAsia="Calibri" w:cs="Calibri"/>
        <w:color w:val="002060"/>
        <w:sz w:val="18"/>
        <w:szCs w:val="18"/>
        <w:lang w:eastAsia="zh-CN"/>
      </w:rPr>
      <w:t xml:space="preserve">Kompleksowa dostawa gazu </w:t>
    </w:r>
    <w:r w:rsidRPr="003477B5">
      <w:rPr>
        <w:rFonts w:eastAsia="Calibri" w:cs="Calibri"/>
        <w:color w:val="002060"/>
        <w:sz w:val="18"/>
        <w:szCs w:val="18"/>
        <w:lang w:eastAsia="zh-CN"/>
      </w:rPr>
      <w:t>ziemnego</w:t>
    </w:r>
    <w:r>
      <w:rPr>
        <w:rFonts w:eastAsia="Calibri" w:cs="Calibri"/>
        <w:color w:val="002060"/>
        <w:sz w:val="18"/>
        <w:szCs w:val="18"/>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3F"/>
    <w:multiLevelType w:val="hybridMultilevel"/>
    <w:tmpl w:val="897845E0"/>
    <w:lvl w:ilvl="0" w:tplc="97C0069C">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30B2D"/>
    <w:multiLevelType w:val="multilevel"/>
    <w:tmpl w:val="D3F29D1E"/>
    <w:lvl w:ilvl="0">
      <w:start w:val="2"/>
      <w:numFmt w:val="decimal"/>
      <w:lvlText w:val="%1)"/>
      <w:lvlJc w:val="left"/>
      <w:pPr>
        <w:ind w:left="1440" w:hanging="360"/>
      </w:pPr>
      <w:rPr>
        <w:rFonts w:cs="Calibri"/>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15C56"/>
    <w:multiLevelType w:val="multilevel"/>
    <w:tmpl w:val="56BAAF00"/>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E5316"/>
    <w:multiLevelType w:val="multilevel"/>
    <w:tmpl w:val="CC78A172"/>
    <w:lvl w:ilvl="0">
      <w:start w:val="1"/>
      <w:numFmt w:val="decimal"/>
      <w:lvlText w:val="%1."/>
      <w:lvlJc w:val="left"/>
      <w:pPr>
        <w:ind w:left="360" w:hanging="360"/>
      </w:pPr>
      <w:rPr>
        <w:b w:val="0"/>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3123CA"/>
    <w:multiLevelType w:val="multilevel"/>
    <w:tmpl w:val="C3B23192"/>
    <w:lvl w:ilvl="0">
      <w:start w:val="4"/>
      <w:numFmt w:val="decimal"/>
      <w:lvlText w:val="%1."/>
      <w:lvlJc w:val="left"/>
      <w:pPr>
        <w:ind w:left="2421" w:hanging="360"/>
      </w:pPr>
      <w:rPr>
        <w:rFonts w:cs="Calibri" w:hint="default"/>
        <w:b w:val="0"/>
        <w:i w:val="0"/>
        <w:color w:val="auto"/>
        <w:sz w:val="20"/>
        <w:szCs w:val="20"/>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decimal"/>
      <w:lvlText w:val="%5)"/>
      <w:lvlJc w:val="left"/>
      <w:pPr>
        <w:ind w:left="360" w:hanging="360"/>
      </w:pPr>
      <w:rPr>
        <w:rFonts w:hint="default"/>
        <w:b w:val="0"/>
        <w:bCs w:val="0"/>
        <w:i w:val="0"/>
        <w:iCs w:val="0"/>
      </w:rPr>
    </w:lvl>
    <w:lvl w:ilvl="5">
      <w:start w:val="1"/>
      <w:numFmt w:val="decimal"/>
      <w:lvlText w:val="%6)"/>
      <w:lvlJc w:val="left"/>
      <w:pPr>
        <w:ind w:left="1212" w:hanging="360"/>
      </w:pPr>
      <w:rPr>
        <w:rFonts w:eastAsia="Times New Roman" w:cs="Calibri" w:hint="default"/>
        <w:b w:val="0"/>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5" w15:restartNumberingAfterBreak="0">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CBE0391"/>
    <w:multiLevelType w:val="hybridMultilevel"/>
    <w:tmpl w:val="01FC68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D43565"/>
    <w:multiLevelType w:val="hybridMultilevel"/>
    <w:tmpl w:val="D61A5F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4D0444C">
      <w:start w:val="1"/>
      <w:numFmt w:val="decimal"/>
      <w:lvlText w:val="%5)"/>
      <w:lvlJc w:val="left"/>
      <w:pPr>
        <w:ind w:left="1146"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5023137"/>
    <w:multiLevelType w:val="multilevel"/>
    <w:tmpl w:val="938854EE"/>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65605A"/>
    <w:multiLevelType w:val="multilevel"/>
    <w:tmpl w:val="54189490"/>
    <w:lvl w:ilvl="0">
      <w:start w:val="1"/>
      <w:numFmt w:val="decimal"/>
      <w:lvlText w:val="%1)"/>
      <w:lvlJc w:val="left"/>
      <w:pPr>
        <w:ind w:left="644" w:hanging="360"/>
      </w:pPr>
      <w:rPr>
        <w:rFonts w:cs="Calibri"/>
        <w:b w:val="0"/>
        <w:bCs w:val="0"/>
        <w:i w:val="0"/>
        <w:iCs w:val="0"/>
        <w:color w:val="auto"/>
        <w:spacing w:val="0"/>
        <w:w w:val="100"/>
        <w:kern w:val="2"/>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351094"/>
    <w:multiLevelType w:val="multilevel"/>
    <w:tmpl w:val="56D0F13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F7B647D"/>
    <w:multiLevelType w:val="hybridMultilevel"/>
    <w:tmpl w:val="2E04B4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F728B60">
      <w:start w:val="1"/>
      <w:numFmt w:val="decimal"/>
      <w:lvlText w:val="%5)"/>
      <w:lvlJc w:val="left"/>
      <w:pPr>
        <w:ind w:left="4026" w:hanging="360"/>
      </w:pPr>
      <w:rPr>
        <w:rFonts w:ascii="Calibri" w:hAnsi="Calibri" w:cs="Calibri" w:hint="default"/>
        <w:b w:val="0"/>
        <w:bCs/>
        <w:i w:val="0"/>
        <w:sz w:val="20"/>
        <w:szCs w:val="22"/>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92843"/>
    <w:multiLevelType w:val="multilevel"/>
    <w:tmpl w:val="99F833B0"/>
    <w:lvl w:ilvl="0">
      <w:start w:val="1"/>
      <w:numFmt w:val="decimal"/>
      <w:lvlText w:val="%1."/>
      <w:lvlJc w:val="left"/>
      <w:pPr>
        <w:ind w:left="1712"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9" w15:restartNumberingAfterBreak="0">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0" w15:restartNumberingAfterBreak="0">
    <w:nsid w:val="34E857CA"/>
    <w:multiLevelType w:val="multilevel"/>
    <w:tmpl w:val="83468CD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decimal"/>
      <w:lvlText w:val="%6)"/>
      <w:lvlJc w:val="left"/>
      <w:pPr>
        <w:ind w:left="1212" w:hanging="360"/>
      </w:pPr>
      <w:rPr>
        <w:rFonts w:eastAsia="Times New Roman" w:cs="Calibri"/>
        <w:b w:val="0"/>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1" w15:restartNumberingAfterBreak="0">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22" w15:restartNumberingAfterBreak="0">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4" w15:restartNumberingAfterBreak="0">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150B73"/>
    <w:multiLevelType w:val="multilevel"/>
    <w:tmpl w:val="AFB09D0E"/>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2880"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122CA"/>
    <w:multiLevelType w:val="multilevel"/>
    <w:tmpl w:val="AB86DCE0"/>
    <w:lvl w:ilvl="0">
      <w:start w:val="1"/>
      <w:numFmt w:val="decimal"/>
      <w:lvlText w:val="%1)"/>
      <w:lvlJc w:val="left"/>
      <w:pPr>
        <w:ind w:left="0" w:firstLine="0"/>
      </w:pPr>
      <w:rPr>
        <w:rFonts w:cs="Calibri"/>
        <w:b w:val="0"/>
        <w:bCs w:val="0"/>
        <w:i w:val="0"/>
        <w:iCs w:val="0"/>
        <w:caps w:val="0"/>
        <w:smallCaps w:val="0"/>
        <w:strike w:val="0"/>
        <w:dstrike w:val="0"/>
        <w:color w:val="auto"/>
        <w:spacing w:val="0"/>
        <w:w w:val="100"/>
        <w:kern w:val="0"/>
        <w:position w:val="0"/>
        <w:sz w:val="20"/>
        <w:szCs w:val="20"/>
        <w:vertAlign w:val="baseline"/>
      </w:rPr>
    </w:lvl>
    <w:lvl w:ilvl="1">
      <w:start w:val="1"/>
      <w:numFmt w:val="lowerLetter"/>
      <w:lvlText w:val="%2)"/>
      <w:lvlJc w:val="left"/>
      <w:pPr>
        <w:ind w:left="0" w:firstLine="0"/>
      </w:pPr>
      <w:rPr>
        <w:rFonts w:eastAsia="Times New Roman"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4" w15:restartNumberingAfterBreak="0">
    <w:nsid w:val="53007BEF"/>
    <w:multiLevelType w:val="multilevel"/>
    <w:tmpl w:val="C2B2C7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40C1282"/>
    <w:multiLevelType w:val="multilevel"/>
    <w:tmpl w:val="6490702A"/>
    <w:lvl w:ilvl="0">
      <w:start w:val="7"/>
      <w:numFmt w:val="decimal"/>
      <w:lvlText w:val="%1."/>
      <w:lvlJc w:val="left"/>
      <w:pPr>
        <w:ind w:left="0" w:firstLine="0"/>
      </w:pPr>
      <w:rPr>
        <w:b w:val="0"/>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F454F3"/>
    <w:multiLevelType w:val="multilevel"/>
    <w:tmpl w:val="747C356C"/>
    <w:lvl w:ilvl="0">
      <w:start w:val="12"/>
      <w:numFmt w:val="decimal"/>
      <w:lvlText w:val="%1."/>
      <w:lvlJc w:val="left"/>
      <w:pPr>
        <w:tabs>
          <w:tab w:val="num" w:pos="708"/>
        </w:tabs>
        <w:ind w:left="720" w:hanging="360"/>
      </w:pPr>
      <w:rPr>
        <w:rFonts w:hint="default"/>
        <w:b w:val="0"/>
        <w:strike w:val="0"/>
        <w:dstrike w:val="0"/>
        <w:color w:val="auto"/>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ind w:left="3600" w:hanging="360"/>
      </w:pPr>
      <w:rPr>
        <w:rFonts w:eastAsia="Times New Roman" w:hint="default"/>
        <w:sz w:val="21"/>
        <w:szCs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B51D60"/>
    <w:multiLevelType w:val="multilevel"/>
    <w:tmpl w:val="153841FE"/>
    <w:lvl w:ilvl="0">
      <w:start w:val="1"/>
      <w:numFmt w:val="upperRoman"/>
      <w:lvlText w:val="%1."/>
      <w:lvlJc w:val="left"/>
      <w:pPr>
        <w:ind w:left="720" w:hanging="360"/>
      </w:pPr>
      <w:rPr>
        <w:rFonts w:hint="default"/>
        <w:b/>
        <w:i w:val="0"/>
        <w:sz w:val="26"/>
        <w:szCs w:val="26"/>
      </w:rPr>
    </w:lvl>
    <w:lvl w:ilvl="1">
      <w:start w:val="9"/>
      <w:numFmt w:val="decimal"/>
      <w:lvlText w:val="%2)"/>
      <w:lvlJc w:val="left"/>
      <w:pPr>
        <w:ind w:left="1440" w:hanging="360"/>
      </w:pPr>
      <w:rPr>
        <w:rFonts w:hint="default"/>
        <w:b w:val="0"/>
        <w:bCs/>
      </w:rPr>
    </w:lvl>
    <w:lvl w:ilvl="2">
      <w:start w:val="1"/>
      <w:numFmt w:val="lowerLetter"/>
      <w:lvlText w:val="%3)"/>
      <w:lvlJc w:val="right"/>
      <w:pPr>
        <w:ind w:left="2160" w:hanging="180"/>
      </w:pPr>
      <w:rPr>
        <w:rFonts w:eastAsia="Times New Roman" w:cs="Calibri" w:hint="default"/>
      </w:rPr>
    </w:lvl>
    <w:lvl w:ilvl="3">
      <w:start w:val="2"/>
      <w:numFmt w:val="decimal"/>
      <w:lvlText w:val="%4."/>
      <w:lvlJc w:val="left"/>
      <w:pPr>
        <w:ind w:left="2880" w:hanging="360"/>
      </w:pPr>
      <w:rPr>
        <w:rFonts w:hint="default"/>
        <w:strike w:val="0"/>
        <w:dstrike w:val="0"/>
        <w:sz w:val="21"/>
        <w:szCs w:val="21"/>
      </w:rPr>
    </w:lvl>
    <w:lvl w:ilvl="4">
      <w:start w:val="2"/>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71612"/>
    <w:multiLevelType w:val="multilevel"/>
    <w:tmpl w:val="B094C52E"/>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5"/>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3464F25"/>
    <w:multiLevelType w:val="multilevel"/>
    <w:tmpl w:val="CD2A604A"/>
    <w:lvl w:ilvl="0">
      <w:start w:val="1"/>
      <w:numFmt w:val="decimal"/>
      <w:lvlText w:val="%1."/>
      <w:lvlJc w:val="left"/>
      <w:pPr>
        <w:ind w:left="502" w:hanging="360"/>
      </w:pPr>
      <w:rPr>
        <w:rFonts w:hint="default"/>
        <w:b w:val="0"/>
        <w:i w:val="0"/>
        <w:color w:val="auto"/>
        <w:sz w:val="21"/>
        <w:szCs w:val="21"/>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1"/>
      <w:numFmt w:val="decimal"/>
      <w:lvlText w:val="%4."/>
      <w:lvlJc w:val="left"/>
      <w:pPr>
        <w:ind w:left="2880" w:hanging="360"/>
      </w:pPr>
      <w:rPr>
        <w:rFonts w:hint="default"/>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1"/>
        <w:szCs w:val="2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D14F82"/>
    <w:multiLevelType w:val="multilevel"/>
    <w:tmpl w:val="E0801A0C"/>
    <w:lvl w:ilvl="0">
      <w:start w:val="1"/>
      <w:numFmt w:val="decimal"/>
      <w:lvlText w:val="%1."/>
      <w:lvlJc w:val="left"/>
      <w:pPr>
        <w:ind w:left="36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7CF33E7"/>
    <w:multiLevelType w:val="hybridMultilevel"/>
    <w:tmpl w:val="81A2984E"/>
    <w:lvl w:ilvl="0" w:tplc="604243FE">
      <w:start w:val="2"/>
      <w:numFmt w:val="lowerLetter"/>
      <w:lvlText w:val="%1)"/>
      <w:lvlJc w:val="left"/>
      <w:pPr>
        <w:ind w:left="1080" w:hanging="360"/>
      </w:pPr>
      <w:rPr>
        <w:rFonts w:ascii="Calibri" w:hAnsi="Calibri" w:hint="default"/>
        <w:b w:val="0"/>
        <w:i w:val="0"/>
        <w:sz w:val="21"/>
        <w:szCs w:val="21"/>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7435748C"/>
    <w:multiLevelType w:val="multilevel"/>
    <w:tmpl w:val="51FA4D1E"/>
    <w:lvl w:ilvl="0">
      <w:start w:val="1"/>
      <w:numFmt w:val="decimal"/>
      <w:lvlText w:val="%1."/>
      <w:lvlJc w:val="left"/>
      <w:pPr>
        <w:ind w:left="720" w:hanging="360"/>
      </w:pPr>
      <w:rPr>
        <w:rFonts w:asciiTheme="minorHAnsi" w:eastAsia="Times New Roman" w:hAnsiTheme="minorHAnsi" w:cstheme="minorHAns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EE0EB0"/>
    <w:multiLevelType w:val="multilevel"/>
    <w:tmpl w:val="2D22F864"/>
    <w:lvl w:ilvl="0">
      <w:start w:val="1"/>
      <w:numFmt w:val="decimal"/>
      <w:lvlText w:val="%1."/>
      <w:lvlJc w:val="left"/>
      <w:pPr>
        <w:ind w:left="720" w:hanging="360"/>
      </w:pPr>
      <w:rPr>
        <w:rFonts w:asciiTheme="minorHAnsi" w:eastAsia="Times New Roman" w:hAnsiTheme="minorHAnsi" w:cstheme="minorHAnsi" w:hint="default"/>
        <w:b w:val="0"/>
        <w:i w:val="0"/>
        <w:color w:val="auto"/>
        <w:sz w:val="21"/>
        <w:szCs w:val="21"/>
      </w:rPr>
    </w:lvl>
    <w:lvl w:ilvl="1">
      <w:start w:val="1"/>
      <w:numFmt w:val="decimal"/>
      <w:lvlText w:val="%2)"/>
      <w:lvlJc w:val="left"/>
      <w:pPr>
        <w:ind w:left="1440" w:hanging="360"/>
      </w:pPr>
      <w:rPr>
        <w:rFonts w:cs="Calibri" w:hint="default"/>
        <w:b w:val="0"/>
        <w:i w:val="0"/>
        <w:color w:val="auto"/>
        <w:sz w:val="22"/>
        <w:szCs w:val="22"/>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D29A7"/>
    <w:multiLevelType w:val="multilevel"/>
    <w:tmpl w:val="8214BB38"/>
    <w:lvl w:ilvl="0">
      <w:start w:val="3"/>
      <w:numFmt w:val="decimal"/>
      <w:lvlText w:val="%1."/>
      <w:lvlJc w:val="left"/>
      <w:pPr>
        <w:ind w:left="720" w:hanging="360"/>
      </w:pPr>
      <w:rPr>
        <w:b w:val="0"/>
        <w:strike w:val="0"/>
        <w:color w:val="auto"/>
        <w:sz w:val="20"/>
        <w:szCs w:val="20"/>
      </w:rPr>
    </w:lvl>
    <w:lvl w:ilvl="1">
      <w:start w:val="1"/>
      <w:numFmt w:val="lowerLetter"/>
      <w:lvlText w:val="%2)"/>
      <w:lvlJc w:val="left"/>
      <w:pPr>
        <w:ind w:left="1440" w:hanging="360"/>
      </w:pPr>
      <w:rPr>
        <w:rFonts w:eastAsia="Times New Roman" w:cs="Calibri"/>
      </w:rPr>
    </w:lvl>
    <w:lvl w:ilvl="2">
      <w:start w:val="1"/>
      <w:numFmt w:val="decimal"/>
      <w:lvlText w:val="%3)"/>
      <w:lvlJc w:val="left"/>
      <w:pPr>
        <w:ind w:left="2340" w:hanging="360"/>
      </w:pPr>
      <w:rPr>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5183914">
    <w:abstractNumId w:val="9"/>
  </w:num>
  <w:num w:numId="2" w16cid:durableId="888540370">
    <w:abstractNumId w:val="17"/>
  </w:num>
  <w:num w:numId="3" w16cid:durableId="1927882463">
    <w:abstractNumId w:val="54"/>
  </w:num>
  <w:num w:numId="4" w16cid:durableId="302121722">
    <w:abstractNumId w:val="35"/>
  </w:num>
  <w:num w:numId="5" w16cid:durableId="1604873700">
    <w:abstractNumId w:val="16"/>
  </w:num>
  <w:num w:numId="6" w16cid:durableId="52125026">
    <w:abstractNumId w:val="30"/>
  </w:num>
  <w:num w:numId="7" w16cid:durableId="1181898757">
    <w:abstractNumId w:val="10"/>
  </w:num>
  <w:num w:numId="8" w16cid:durableId="268128565">
    <w:abstractNumId w:val="59"/>
  </w:num>
  <w:num w:numId="9" w16cid:durableId="381944791">
    <w:abstractNumId w:val="1"/>
  </w:num>
  <w:num w:numId="10" w16cid:durableId="220678660">
    <w:abstractNumId w:val="20"/>
  </w:num>
  <w:num w:numId="11" w16cid:durableId="183178775">
    <w:abstractNumId w:val="49"/>
  </w:num>
  <w:num w:numId="12" w16cid:durableId="1561477618">
    <w:abstractNumId w:val="11"/>
  </w:num>
  <w:num w:numId="13" w16cid:durableId="359678">
    <w:abstractNumId w:val="57"/>
  </w:num>
  <w:num w:numId="14" w16cid:durableId="979656117">
    <w:abstractNumId w:val="18"/>
  </w:num>
  <w:num w:numId="15" w16cid:durableId="1329671053">
    <w:abstractNumId w:val="37"/>
  </w:num>
  <w:num w:numId="16" w16cid:durableId="1625499001">
    <w:abstractNumId w:val="3"/>
  </w:num>
  <w:num w:numId="17" w16cid:durableId="521362659">
    <w:abstractNumId w:val="33"/>
  </w:num>
  <w:num w:numId="18" w16cid:durableId="1973899077">
    <w:abstractNumId w:val="26"/>
  </w:num>
  <w:num w:numId="19" w16cid:durableId="2122257458">
    <w:abstractNumId w:val="55"/>
  </w:num>
  <w:num w:numId="20" w16cid:durableId="1684939764">
    <w:abstractNumId w:val="13"/>
  </w:num>
  <w:num w:numId="21" w16cid:durableId="280112006">
    <w:abstractNumId w:val="36"/>
  </w:num>
  <w:num w:numId="22" w16cid:durableId="1657877136">
    <w:abstractNumId w:val="48"/>
  </w:num>
  <w:num w:numId="23" w16cid:durableId="1678076265">
    <w:abstractNumId w:val="22"/>
  </w:num>
  <w:num w:numId="24" w16cid:durableId="1345551588">
    <w:abstractNumId w:val="47"/>
  </w:num>
  <w:num w:numId="25" w16cid:durableId="707531323">
    <w:abstractNumId w:val="12"/>
  </w:num>
  <w:num w:numId="26" w16cid:durableId="976570293">
    <w:abstractNumId w:val="2"/>
  </w:num>
  <w:num w:numId="27" w16cid:durableId="938291181">
    <w:abstractNumId w:val="60"/>
  </w:num>
  <w:num w:numId="28" w16cid:durableId="1180778748">
    <w:abstractNumId w:val="27"/>
  </w:num>
  <w:num w:numId="29" w16cid:durableId="1277367056">
    <w:abstractNumId w:val="41"/>
  </w:num>
  <w:num w:numId="30" w16cid:durableId="1016035650">
    <w:abstractNumId w:val="53"/>
  </w:num>
  <w:num w:numId="31" w16cid:durableId="1276521792">
    <w:abstractNumId w:val="24"/>
  </w:num>
  <w:num w:numId="32" w16cid:durableId="1796365525">
    <w:abstractNumId w:val="63"/>
  </w:num>
  <w:num w:numId="33" w16cid:durableId="1610968406">
    <w:abstractNumId w:val="34"/>
  </w:num>
  <w:num w:numId="34" w16cid:durableId="792600438">
    <w:abstractNumId w:val="15"/>
  </w:num>
  <w:num w:numId="35" w16cid:durableId="1134566830">
    <w:abstractNumId w:val="40"/>
  </w:num>
  <w:num w:numId="36" w16cid:durableId="143547824">
    <w:abstractNumId w:val="21"/>
  </w:num>
  <w:num w:numId="37" w16cid:durableId="403767561">
    <w:abstractNumId w:val="31"/>
  </w:num>
  <w:num w:numId="38" w16cid:durableId="330063437">
    <w:abstractNumId w:val="23"/>
  </w:num>
  <w:num w:numId="39" w16cid:durableId="1724869886">
    <w:abstractNumId w:val="52"/>
  </w:num>
  <w:num w:numId="40" w16cid:durableId="1108424809">
    <w:abstractNumId w:val="19"/>
  </w:num>
  <w:num w:numId="41" w16cid:durableId="2039698831">
    <w:abstractNumId w:val="51"/>
  </w:num>
  <w:num w:numId="42" w16cid:durableId="86267009">
    <w:abstractNumId w:val="5"/>
  </w:num>
  <w:num w:numId="43" w16cid:durableId="1641030960">
    <w:abstractNumId w:val="32"/>
  </w:num>
  <w:num w:numId="44" w16cid:durableId="1005980726">
    <w:abstractNumId w:val="38"/>
  </w:num>
  <w:num w:numId="45" w16cid:durableId="360206912">
    <w:abstractNumId w:val="42"/>
  </w:num>
  <w:num w:numId="46" w16cid:durableId="1439830428">
    <w:abstractNumId w:val="44"/>
  </w:num>
  <w:num w:numId="47" w16cid:durableId="1401712474">
    <w:abstractNumId w:val="58"/>
  </w:num>
  <w:num w:numId="48" w16cid:durableId="1313564311">
    <w:abstractNumId w:val="28"/>
  </w:num>
  <w:num w:numId="49" w16cid:durableId="911617613">
    <w:abstractNumId w:val="8"/>
  </w:num>
  <w:num w:numId="50" w16cid:durableId="1838837560">
    <w:abstractNumId w:val="43"/>
  </w:num>
  <w:num w:numId="51" w16cid:durableId="1309868816">
    <w:abstractNumId w:val="45"/>
  </w:num>
  <w:num w:numId="52" w16cid:durableId="2026325300">
    <w:abstractNumId w:val="56"/>
  </w:num>
  <w:num w:numId="53" w16cid:durableId="645936994">
    <w:abstractNumId w:val="46"/>
  </w:num>
  <w:num w:numId="54" w16cid:durableId="132597992">
    <w:abstractNumId w:val="14"/>
  </w:num>
  <w:num w:numId="55" w16cid:durableId="1597984263">
    <w:abstractNumId w:val="39"/>
  </w:num>
  <w:num w:numId="56" w16cid:durableId="685905760">
    <w:abstractNumId w:val="50"/>
  </w:num>
  <w:num w:numId="57" w16cid:durableId="637490338">
    <w:abstractNumId w:val="29"/>
  </w:num>
  <w:num w:numId="58" w16cid:durableId="1611082703">
    <w:abstractNumId w:val="4"/>
  </w:num>
  <w:num w:numId="59" w16cid:durableId="447311527">
    <w:abstractNumId w:val="0"/>
  </w:num>
  <w:num w:numId="60" w16cid:durableId="82264987">
    <w:abstractNumId w:val="25"/>
  </w:num>
  <w:num w:numId="61" w16cid:durableId="1226919091">
    <w:abstractNumId w:val="7"/>
  </w:num>
  <w:num w:numId="62" w16cid:durableId="1986204719">
    <w:abstractNumId w:val="61"/>
  </w:num>
  <w:num w:numId="63" w16cid:durableId="837618236">
    <w:abstractNumId w:val="62"/>
  </w:num>
  <w:num w:numId="64" w16cid:durableId="1329557050">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AE7"/>
    <w:rsid w:val="00000071"/>
    <w:rsid w:val="00000697"/>
    <w:rsid w:val="00003304"/>
    <w:rsid w:val="0000732B"/>
    <w:rsid w:val="00016700"/>
    <w:rsid w:val="00025D03"/>
    <w:rsid w:val="000269CD"/>
    <w:rsid w:val="000339BA"/>
    <w:rsid w:val="0004072F"/>
    <w:rsid w:val="0005176C"/>
    <w:rsid w:val="00054539"/>
    <w:rsid w:val="0005669E"/>
    <w:rsid w:val="00070463"/>
    <w:rsid w:val="00074CA8"/>
    <w:rsid w:val="00080023"/>
    <w:rsid w:val="0008091D"/>
    <w:rsid w:val="000863EF"/>
    <w:rsid w:val="000867F7"/>
    <w:rsid w:val="000A07D6"/>
    <w:rsid w:val="000B5F2C"/>
    <w:rsid w:val="000B6AF6"/>
    <w:rsid w:val="000B7FF5"/>
    <w:rsid w:val="000C23CA"/>
    <w:rsid w:val="000C3407"/>
    <w:rsid w:val="000C4910"/>
    <w:rsid w:val="000C7CA4"/>
    <w:rsid w:val="000D4CFF"/>
    <w:rsid w:val="000E50B2"/>
    <w:rsid w:val="000F3998"/>
    <w:rsid w:val="0010456A"/>
    <w:rsid w:val="001047C9"/>
    <w:rsid w:val="00114437"/>
    <w:rsid w:val="00122D0E"/>
    <w:rsid w:val="00123865"/>
    <w:rsid w:val="00126218"/>
    <w:rsid w:val="00137095"/>
    <w:rsid w:val="00137D7C"/>
    <w:rsid w:val="0014462F"/>
    <w:rsid w:val="001456EA"/>
    <w:rsid w:val="00156C35"/>
    <w:rsid w:val="001619A5"/>
    <w:rsid w:val="0016716C"/>
    <w:rsid w:val="0016718D"/>
    <w:rsid w:val="00172565"/>
    <w:rsid w:val="001729E9"/>
    <w:rsid w:val="0018123A"/>
    <w:rsid w:val="001966AB"/>
    <w:rsid w:val="00196FB6"/>
    <w:rsid w:val="001974AE"/>
    <w:rsid w:val="001A15F6"/>
    <w:rsid w:val="001B1AD6"/>
    <w:rsid w:val="001B49F4"/>
    <w:rsid w:val="001B6296"/>
    <w:rsid w:val="001B7AE7"/>
    <w:rsid w:val="001C00F3"/>
    <w:rsid w:val="001C7B4B"/>
    <w:rsid w:val="001D6C52"/>
    <w:rsid w:val="001D7F7D"/>
    <w:rsid w:val="001F63C0"/>
    <w:rsid w:val="00203C21"/>
    <w:rsid w:val="00217328"/>
    <w:rsid w:val="00226596"/>
    <w:rsid w:val="00233C4B"/>
    <w:rsid w:val="00237552"/>
    <w:rsid w:val="002424EA"/>
    <w:rsid w:val="00244598"/>
    <w:rsid w:val="0024510D"/>
    <w:rsid w:val="0025407E"/>
    <w:rsid w:val="00262C28"/>
    <w:rsid w:val="0026569C"/>
    <w:rsid w:val="0027240C"/>
    <w:rsid w:val="00283E1B"/>
    <w:rsid w:val="00292BA8"/>
    <w:rsid w:val="002932C3"/>
    <w:rsid w:val="002A0852"/>
    <w:rsid w:val="002A6B88"/>
    <w:rsid w:val="002B0CD0"/>
    <w:rsid w:val="002B22FF"/>
    <w:rsid w:val="002B4921"/>
    <w:rsid w:val="002C3A71"/>
    <w:rsid w:val="002C4368"/>
    <w:rsid w:val="002C5DF2"/>
    <w:rsid w:val="002D07EB"/>
    <w:rsid w:val="002D3221"/>
    <w:rsid w:val="002D4677"/>
    <w:rsid w:val="002D5AA0"/>
    <w:rsid w:val="002E07F8"/>
    <w:rsid w:val="002E45D3"/>
    <w:rsid w:val="002E7D07"/>
    <w:rsid w:val="00300BAD"/>
    <w:rsid w:val="00306C71"/>
    <w:rsid w:val="00320050"/>
    <w:rsid w:val="00322516"/>
    <w:rsid w:val="00323AA5"/>
    <w:rsid w:val="00325053"/>
    <w:rsid w:val="0033379E"/>
    <w:rsid w:val="00345EB0"/>
    <w:rsid w:val="003466F0"/>
    <w:rsid w:val="003477B5"/>
    <w:rsid w:val="00355780"/>
    <w:rsid w:val="00356C36"/>
    <w:rsid w:val="00362D83"/>
    <w:rsid w:val="0036574E"/>
    <w:rsid w:val="00374BFF"/>
    <w:rsid w:val="003756EE"/>
    <w:rsid w:val="00394694"/>
    <w:rsid w:val="003A52C9"/>
    <w:rsid w:val="003A567F"/>
    <w:rsid w:val="003B12DF"/>
    <w:rsid w:val="003B4144"/>
    <w:rsid w:val="003B54ED"/>
    <w:rsid w:val="003B7002"/>
    <w:rsid w:val="003C73DB"/>
    <w:rsid w:val="003D6DEE"/>
    <w:rsid w:val="003E02AA"/>
    <w:rsid w:val="003E495D"/>
    <w:rsid w:val="003E4A89"/>
    <w:rsid w:val="003E79C5"/>
    <w:rsid w:val="004001AE"/>
    <w:rsid w:val="00406176"/>
    <w:rsid w:val="004130DD"/>
    <w:rsid w:val="004176D4"/>
    <w:rsid w:val="00424A23"/>
    <w:rsid w:val="00425B7F"/>
    <w:rsid w:val="00433E6F"/>
    <w:rsid w:val="004369DC"/>
    <w:rsid w:val="004402FE"/>
    <w:rsid w:val="0044245E"/>
    <w:rsid w:val="00442A59"/>
    <w:rsid w:val="004442A8"/>
    <w:rsid w:val="00447A89"/>
    <w:rsid w:val="00450997"/>
    <w:rsid w:val="00462DBB"/>
    <w:rsid w:val="00463DB1"/>
    <w:rsid w:val="004752C2"/>
    <w:rsid w:val="00477224"/>
    <w:rsid w:val="0048596E"/>
    <w:rsid w:val="00487B97"/>
    <w:rsid w:val="00490035"/>
    <w:rsid w:val="004954AD"/>
    <w:rsid w:val="004A7B07"/>
    <w:rsid w:val="004C3FC4"/>
    <w:rsid w:val="004C5005"/>
    <w:rsid w:val="004C5EE5"/>
    <w:rsid w:val="004F5901"/>
    <w:rsid w:val="00500FDB"/>
    <w:rsid w:val="00501EEB"/>
    <w:rsid w:val="0050227C"/>
    <w:rsid w:val="005057D3"/>
    <w:rsid w:val="0051438E"/>
    <w:rsid w:val="0052357D"/>
    <w:rsid w:val="00537C19"/>
    <w:rsid w:val="005403F6"/>
    <w:rsid w:val="005411B7"/>
    <w:rsid w:val="005442BF"/>
    <w:rsid w:val="005469E8"/>
    <w:rsid w:val="00553AE3"/>
    <w:rsid w:val="0055643A"/>
    <w:rsid w:val="00556D9D"/>
    <w:rsid w:val="0056296C"/>
    <w:rsid w:val="00564E94"/>
    <w:rsid w:val="00566466"/>
    <w:rsid w:val="005737CB"/>
    <w:rsid w:val="00580820"/>
    <w:rsid w:val="0058494D"/>
    <w:rsid w:val="00585A12"/>
    <w:rsid w:val="00586242"/>
    <w:rsid w:val="00587A1F"/>
    <w:rsid w:val="005A72BA"/>
    <w:rsid w:val="005C0750"/>
    <w:rsid w:val="005C14A2"/>
    <w:rsid w:val="005C5F8A"/>
    <w:rsid w:val="005D1B41"/>
    <w:rsid w:val="005D328A"/>
    <w:rsid w:val="005D383D"/>
    <w:rsid w:val="005D436E"/>
    <w:rsid w:val="005E0C1F"/>
    <w:rsid w:val="005E19CA"/>
    <w:rsid w:val="005E48D2"/>
    <w:rsid w:val="005E7977"/>
    <w:rsid w:val="00600522"/>
    <w:rsid w:val="0060489E"/>
    <w:rsid w:val="0060517C"/>
    <w:rsid w:val="00614B97"/>
    <w:rsid w:val="00615FA8"/>
    <w:rsid w:val="0062588F"/>
    <w:rsid w:val="0062619A"/>
    <w:rsid w:val="00631227"/>
    <w:rsid w:val="00644C3B"/>
    <w:rsid w:val="006460CB"/>
    <w:rsid w:val="00657491"/>
    <w:rsid w:val="0066004B"/>
    <w:rsid w:val="0066298A"/>
    <w:rsid w:val="0066347B"/>
    <w:rsid w:val="006724A2"/>
    <w:rsid w:val="00676C2A"/>
    <w:rsid w:val="00693E73"/>
    <w:rsid w:val="006A0BBA"/>
    <w:rsid w:val="006A6F76"/>
    <w:rsid w:val="006B0909"/>
    <w:rsid w:val="006B1045"/>
    <w:rsid w:val="006C0B38"/>
    <w:rsid w:val="006C5C50"/>
    <w:rsid w:val="006D27AF"/>
    <w:rsid w:val="006E3B12"/>
    <w:rsid w:val="006F326D"/>
    <w:rsid w:val="006F51FE"/>
    <w:rsid w:val="006F7187"/>
    <w:rsid w:val="00712822"/>
    <w:rsid w:val="00723DCD"/>
    <w:rsid w:val="00734065"/>
    <w:rsid w:val="00735124"/>
    <w:rsid w:val="007427B8"/>
    <w:rsid w:val="00751212"/>
    <w:rsid w:val="00751899"/>
    <w:rsid w:val="007674A8"/>
    <w:rsid w:val="00770281"/>
    <w:rsid w:val="00770DE6"/>
    <w:rsid w:val="007729AF"/>
    <w:rsid w:val="007745B4"/>
    <w:rsid w:val="007746E9"/>
    <w:rsid w:val="00780D30"/>
    <w:rsid w:val="007811B5"/>
    <w:rsid w:val="00783E32"/>
    <w:rsid w:val="007878E7"/>
    <w:rsid w:val="0079063B"/>
    <w:rsid w:val="007913CC"/>
    <w:rsid w:val="00796282"/>
    <w:rsid w:val="007A5765"/>
    <w:rsid w:val="007A75F6"/>
    <w:rsid w:val="007C4EAF"/>
    <w:rsid w:val="007D0E8E"/>
    <w:rsid w:val="007D4695"/>
    <w:rsid w:val="007D5DBF"/>
    <w:rsid w:val="007D7148"/>
    <w:rsid w:val="007E7EF7"/>
    <w:rsid w:val="007F3073"/>
    <w:rsid w:val="00824A26"/>
    <w:rsid w:val="00824AF4"/>
    <w:rsid w:val="00825C89"/>
    <w:rsid w:val="00832C8A"/>
    <w:rsid w:val="00843290"/>
    <w:rsid w:val="008502AD"/>
    <w:rsid w:val="00850C75"/>
    <w:rsid w:val="00853279"/>
    <w:rsid w:val="00853816"/>
    <w:rsid w:val="00854B4B"/>
    <w:rsid w:val="00862430"/>
    <w:rsid w:val="00865969"/>
    <w:rsid w:val="0086774F"/>
    <w:rsid w:val="008805AD"/>
    <w:rsid w:val="00882318"/>
    <w:rsid w:val="00883EF7"/>
    <w:rsid w:val="00886648"/>
    <w:rsid w:val="00893A30"/>
    <w:rsid w:val="008B5865"/>
    <w:rsid w:val="008D63FC"/>
    <w:rsid w:val="008E7D4B"/>
    <w:rsid w:val="008F233F"/>
    <w:rsid w:val="008F24F4"/>
    <w:rsid w:val="008F2A82"/>
    <w:rsid w:val="009061D7"/>
    <w:rsid w:val="009117C9"/>
    <w:rsid w:val="00932301"/>
    <w:rsid w:val="00936C5F"/>
    <w:rsid w:val="009428CD"/>
    <w:rsid w:val="00946505"/>
    <w:rsid w:val="00950028"/>
    <w:rsid w:val="0096433F"/>
    <w:rsid w:val="00964845"/>
    <w:rsid w:val="0096789C"/>
    <w:rsid w:val="0098021E"/>
    <w:rsid w:val="00981A7A"/>
    <w:rsid w:val="0098555F"/>
    <w:rsid w:val="0098585F"/>
    <w:rsid w:val="00986F7E"/>
    <w:rsid w:val="00991BD9"/>
    <w:rsid w:val="009A06B8"/>
    <w:rsid w:val="009A3138"/>
    <w:rsid w:val="009A4065"/>
    <w:rsid w:val="009A4ABB"/>
    <w:rsid w:val="009B21B9"/>
    <w:rsid w:val="009B47FB"/>
    <w:rsid w:val="009B7BBF"/>
    <w:rsid w:val="009C77AD"/>
    <w:rsid w:val="009D127E"/>
    <w:rsid w:val="009D4AEA"/>
    <w:rsid w:val="009D7494"/>
    <w:rsid w:val="009E23D4"/>
    <w:rsid w:val="009E3DF9"/>
    <w:rsid w:val="009E49FB"/>
    <w:rsid w:val="009E52DA"/>
    <w:rsid w:val="009F0638"/>
    <w:rsid w:val="00A0761C"/>
    <w:rsid w:val="00A07D76"/>
    <w:rsid w:val="00A07DC5"/>
    <w:rsid w:val="00A1429C"/>
    <w:rsid w:val="00A361FE"/>
    <w:rsid w:val="00A460EC"/>
    <w:rsid w:val="00A5275D"/>
    <w:rsid w:val="00A55746"/>
    <w:rsid w:val="00A64F16"/>
    <w:rsid w:val="00A701CC"/>
    <w:rsid w:val="00A703EC"/>
    <w:rsid w:val="00A85F64"/>
    <w:rsid w:val="00A94EBD"/>
    <w:rsid w:val="00A95688"/>
    <w:rsid w:val="00A97127"/>
    <w:rsid w:val="00AA001C"/>
    <w:rsid w:val="00AA1E3D"/>
    <w:rsid w:val="00AA386C"/>
    <w:rsid w:val="00AC3D5B"/>
    <w:rsid w:val="00AC4035"/>
    <w:rsid w:val="00AD3841"/>
    <w:rsid w:val="00AD6627"/>
    <w:rsid w:val="00AE073F"/>
    <w:rsid w:val="00AE15C2"/>
    <w:rsid w:val="00AE3AA3"/>
    <w:rsid w:val="00AE5036"/>
    <w:rsid w:val="00B01488"/>
    <w:rsid w:val="00B02445"/>
    <w:rsid w:val="00B07146"/>
    <w:rsid w:val="00B113A6"/>
    <w:rsid w:val="00B12D66"/>
    <w:rsid w:val="00B17D56"/>
    <w:rsid w:val="00B20E74"/>
    <w:rsid w:val="00B30B90"/>
    <w:rsid w:val="00B34CF2"/>
    <w:rsid w:val="00B4576A"/>
    <w:rsid w:val="00B519DA"/>
    <w:rsid w:val="00B57426"/>
    <w:rsid w:val="00B71BB0"/>
    <w:rsid w:val="00B8069B"/>
    <w:rsid w:val="00B81024"/>
    <w:rsid w:val="00B812F8"/>
    <w:rsid w:val="00B819E8"/>
    <w:rsid w:val="00B836E9"/>
    <w:rsid w:val="00B8411C"/>
    <w:rsid w:val="00B916AE"/>
    <w:rsid w:val="00BB1F89"/>
    <w:rsid w:val="00BB70A9"/>
    <w:rsid w:val="00BC61F0"/>
    <w:rsid w:val="00BC6B68"/>
    <w:rsid w:val="00BD0299"/>
    <w:rsid w:val="00BD0440"/>
    <w:rsid w:val="00BD25A0"/>
    <w:rsid w:val="00BE1E67"/>
    <w:rsid w:val="00BE79F7"/>
    <w:rsid w:val="00BF2970"/>
    <w:rsid w:val="00BF59F0"/>
    <w:rsid w:val="00C02743"/>
    <w:rsid w:val="00C035A0"/>
    <w:rsid w:val="00C03715"/>
    <w:rsid w:val="00C04053"/>
    <w:rsid w:val="00C04FBB"/>
    <w:rsid w:val="00C0716B"/>
    <w:rsid w:val="00C15AA3"/>
    <w:rsid w:val="00C20C72"/>
    <w:rsid w:val="00C21798"/>
    <w:rsid w:val="00C220DF"/>
    <w:rsid w:val="00C23D94"/>
    <w:rsid w:val="00C25192"/>
    <w:rsid w:val="00C2742E"/>
    <w:rsid w:val="00C34D72"/>
    <w:rsid w:val="00C35300"/>
    <w:rsid w:val="00C35DE6"/>
    <w:rsid w:val="00C46A44"/>
    <w:rsid w:val="00C618F4"/>
    <w:rsid w:val="00C62E74"/>
    <w:rsid w:val="00C6675F"/>
    <w:rsid w:val="00C70854"/>
    <w:rsid w:val="00C70A34"/>
    <w:rsid w:val="00C851FB"/>
    <w:rsid w:val="00C879D3"/>
    <w:rsid w:val="00C917B7"/>
    <w:rsid w:val="00C95E9E"/>
    <w:rsid w:val="00C97858"/>
    <w:rsid w:val="00CA3831"/>
    <w:rsid w:val="00CA752C"/>
    <w:rsid w:val="00CC517E"/>
    <w:rsid w:val="00CC6DFD"/>
    <w:rsid w:val="00CD1243"/>
    <w:rsid w:val="00CE0E27"/>
    <w:rsid w:val="00CE1BEF"/>
    <w:rsid w:val="00CE1F36"/>
    <w:rsid w:val="00CE5148"/>
    <w:rsid w:val="00CE73BD"/>
    <w:rsid w:val="00CF1EB0"/>
    <w:rsid w:val="00CF238B"/>
    <w:rsid w:val="00D019AE"/>
    <w:rsid w:val="00D02AD0"/>
    <w:rsid w:val="00D05111"/>
    <w:rsid w:val="00D134CB"/>
    <w:rsid w:val="00D17CFB"/>
    <w:rsid w:val="00D20F7A"/>
    <w:rsid w:val="00D342BD"/>
    <w:rsid w:val="00D34843"/>
    <w:rsid w:val="00D452E3"/>
    <w:rsid w:val="00D51EFD"/>
    <w:rsid w:val="00D53393"/>
    <w:rsid w:val="00D60E5C"/>
    <w:rsid w:val="00D7230A"/>
    <w:rsid w:val="00D80CA5"/>
    <w:rsid w:val="00D85873"/>
    <w:rsid w:val="00D86426"/>
    <w:rsid w:val="00DA287E"/>
    <w:rsid w:val="00DA5FA3"/>
    <w:rsid w:val="00DB1EA7"/>
    <w:rsid w:val="00DC0F50"/>
    <w:rsid w:val="00DC36C3"/>
    <w:rsid w:val="00DC42DC"/>
    <w:rsid w:val="00DF3468"/>
    <w:rsid w:val="00E14698"/>
    <w:rsid w:val="00E1589B"/>
    <w:rsid w:val="00E20CA8"/>
    <w:rsid w:val="00E22DFA"/>
    <w:rsid w:val="00E25A87"/>
    <w:rsid w:val="00E35015"/>
    <w:rsid w:val="00E44192"/>
    <w:rsid w:val="00E451FB"/>
    <w:rsid w:val="00E565A2"/>
    <w:rsid w:val="00E57851"/>
    <w:rsid w:val="00E621F9"/>
    <w:rsid w:val="00E640D5"/>
    <w:rsid w:val="00E65851"/>
    <w:rsid w:val="00E70CE1"/>
    <w:rsid w:val="00E805AE"/>
    <w:rsid w:val="00E87324"/>
    <w:rsid w:val="00E915F7"/>
    <w:rsid w:val="00E96315"/>
    <w:rsid w:val="00E973FE"/>
    <w:rsid w:val="00EA0F7F"/>
    <w:rsid w:val="00EA29DF"/>
    <w:rsid w:val="00EA5A25"/>
    <w:rsid w:val="00EB5E68"/>
    <w:rsid w:val="00EC412D"/>
    <w:rsid w:val="00EC5C42"/>
    <w:rsid w:val="00EC7B55"/>
    <w:rsid w:val="00ED1659"/>
    <w:rsid w:val="00ED1DE8"/>
    <w:rsid w:val="00EF0929"/>
    <w:rsid w:val="00EF320F"/>
    <w:rsid w:val="00EF3FB3"/>
    <w:rsid w:val="00EF4547"/>
    <w:rsid w:val="00EF7BEE"/>
    <w:rsid w:val="00F02690"/>
    <w:rsid w:val="00F04AB8"/>
    <w:rsid w:val="00F2076C"/>
    <w:rsid w:val="00F2159D"/>
    <w:rsid w:val="00F27F65"/>
    <w:rsid w:val="00F30BB7"/>
    <w:rsid w:val="00F34C29"/>
    <w:rsid w:val="00F45AFB"/>
    <w:rsid w:val="00F47A0C"/>
    <w:rsid w:val="00F47F87"/>
    <w:rsid w:val="00F534FC"/>
    <w:rsid w:val="00F57B34"/>
    <w:rsid w:val="00F6361F"/>
    <w:rsid w:val="00F75AF9"/>
    <w:rsid w:val="00F92149"/>
    <w:rsid w:val="00F929B0"/>
    <w:rsid w:val="00FA44AC"/>
    <w:rsid w:val="00FB1743"/>
    <w:rsid w:val="00FB4788"/>
    <w:rsid w:val="00FB783C"/>
    <w:rsid w:val="00FD47E5"/>
    <w:rsid w:val="00FD7F15"/>
    <w:rsid w:val="00FE7956"/>
    <w:rsid w:val="00FF0356"/>
    <w:rsid w:val="00FF23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77FC"/>
  <w15:docId w15:val="{AE8F4334-32FC-4AC6-9FC1-5671FAF6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443"/>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normalny tekst"/>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 w:type="character" w:customStyle="1" w:styleId="Nierozpoznanawzmianka4">
    <w:name w:val="Nierozpoznana wzmianka4"/>
    <w:basedOn w:val="Domylnaczcionkaakapitu"/>
    <w:uiPriority w:val="99"/>
    <w:semiHidden/>
    <w:unhideWhenUsed/>
    <w:rsid w:val="00824AF4"/>
    <w:rPr>
      <w:color w:val="605E5C"/>
      <w:shd w:val="clear" w:color="auto" w:fill="E1DFDD"/>
    </w:rPr>
  </w:style>
  <w:style w:type="character" w:styleId="Nierozpoznanawzmianka">
    <w:name w:val="Unresolved Mention"/>
    <w:basedOn w:val="Domylnaczcionkaakapitu"/>
    <w:uiPriority w:val="99"/>
    <w:semiHidden/>
    <w:unhideWhenUsed/>
    <w:rsid w:val="0036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3565" TargetMode="External"/><Relationship Id="rId13" Type="http://schemas.openxmlformats.org/officeDocument/2006/relationships/hyperlink" Target="mailto:e.malicka@morawica.pl" TargetMode="External"/><Relationship Id="rId18" Type="http://schemas.openxmlformats.org/officeDocument/2006/relationships/hyperlink" Target="mailto:m.dziewiecki@morawic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yperlink" Target="https://platformazakupowa.pl/transakcja/793565"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3565" TargetMode="External"/><Relationship Id="rId5" Type="http://schemas.openxmlformats.org/officeDocument/2006/relationships/webSettings" Target="webSettings.xml"/><Relationship Id="rId15" Type="http://schemas.openxmlformats.org/officeDocument/2006/relationships/hyperlink" Target="https://platformazakupowa.pl/transakcja/793565"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793565" TargetMode="External"/><Relationship Id="rId14" Type="http://schemas.openxmlformats.org/officeDocument/2006/relationships/hyperlink" Target="mailto:e.malicka@morawic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8A66-AFBC-47D8-A1E8-EA5BF6D9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13532</Words>
  <Characters>81193</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Justyna Kowalska</cp:lastModifiedBy>
  <cp:revision>6</cp:revision>
  <cp:lastPrinted>2023-01-26T13:29:00Z</cp:lastPrinted>
  <dcterms:created xsi:type="dcterms:W3CDTF">2023-07-27T12:58:00Z</dcterms:created>
  <dcterms:modified xsi:type="dcterms:W3CDTF">2023-08-11T09:41:00Z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