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EC" w:rsidRPr="00DB032F" w:rsidRDefault="00A565EC" w:rsidP="00A565EC">
      <w:pPr>
        <w:ind w:right="1"/>
        <w:jc w:val="both"/>
        <w:rPr>
          <w:rFonts w:ascii="Arial Narrow" w:hAnsi="Arial Narrow" w:cs="Arial"/>
          <w:sz w:val="21"/>
          <w:szCs w:val="21"/>
        </w:rPr>
      </w:pPr>
      <w:r>
        <w:rPr>
          <w:rFonts w:ascii="Arial Narrow" w:hAnsi="Arial Narrow" w:cs="Arial"/>
          <w:sz w:val="21"/>
          <w:szCs w:val="21"/>
        </w:rPr>
        <w:t>WIZP.271.</w:t>
      </w:r>
      <w:r w:rsidR="0043687D">
        <w:rPr>
          <w:rFonts w:ascii="Arial Narrow" w:hAnsi="Arial Narrow" w:cs="Arial"/>
          <w:sz w:val="21"/>
          <w:szCs w:val="21"/>
        </w:rPr>
        <w:t>11</w:t>
      </w:r>
      <w:r w:rsidRPr="00DB032F">
        <w:rPr>
          <w:rFonts w:ascii="Arial Narrow" w:hAnsi="Arial Narrow" w:cs="Arial"/>
          <w:sz w:val="21"/>
          <w:szCs w:val="21"/>
        </w:rPr>
        <w:t>.</w:t>
      </w:r>
      <w:r w:rsidR="00A32B50">
        <w:rPr>
          <w:rFonts w:ascii="Arial Narrow" w:hAnsi="Arial Narrow" w:cs="Arial"/>
          <w:sz w:val="21"/>
          <w:szCs w:val="21"/>
        </w:rPr>
        <w:t>5</w:t>
      </w:r>
      <w:r>
        <w:rPr>
          <w:rFonts w:ascii="Arial Narrow" w:hAnsi="Arial Narrow" w:cs="Arial"/>
          <w:sz w:val="21"/>
          <w:szCs w:val="21"/>
        </w:rPr>
        <w:t>.</w:t>
      </w:r>
      <w:r w:rsidRPr="00DB032F">
        <w:rPr>
          <w:rFonts w:ascii="Arial Narrow" w:hAnsi="Arial Narrow" w:cs="Arial"/>
          <w:sz w:val="21"/>
          <w:szCs w:val="21"/>
        </w:rPr>
        <w:t>20</w:t>
      </w:r>
      <w:r>
        <w:rPr>
          <w:rFonts w:ascii="Arial Narrow" w:hAnsi="Arial Narrow" w:cs="Arial"/>
          <w:sz w:val="21"/>
          <w:szCs w:val="21"/>
        </w:rPr>
        <w:t>23</w:t>
      </w:r>
      <w:r w:rsidRPr="00DB032F">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 xml:space="preserve">    Kościerzyna, dnia </w:t>
      </w:r>
      <w:r w:rsidR="00867829">
        <w:rPr>
          <w:rFonts w:ascii="Arial Narrow" w:hAnsi="Arial Narrow" w:cs="Arial"/>
          <w:sz w:val="21"/>
          <w:szCs w:val="21"/>
        </w:rPr>
        <w:t>22</w:t>
      </w:r>
      <w:bookmarkStart w:id="0" w:name="_GoBack"/>
      <w:bookmarkEnd w:id="0"/>
      <w:r w:rsidR="00FB595D">
        <w:rPr>
          <w:rFonts w:ascii="Arial Narrow" w:hAnsi="Arial Narrow" w:cs="Arial"/>
          <w:sz w:val="21"/>
          <w:szCs w:val="21"/>
        </w:rPr>
        <w:t>.03</w:t>
      </w:r>
      <w:r>
        <w:rPr>
          <w:rFonts w:ascii="Arial Narrow" w:hAnsi="Arial Narrow" w:cs="Arial"/>
          <w:sz w:val="21"/>
          <w:szCs w:val="21"/>
        </w:rPr>
        <w:t>.2023r</w:t>
      </w:r>
      <w:r w:rsidRPr="00DB032F">
        <w:rPr>
          <w:rFonts w:ascii="Arial Narrow" w:hAnsi="Arial Narrow" w:cs="Arial"/>
          <w:sz w:val="21"/>
          <w:szCs w:val="21"/>
        </w:rPr>
        <w:t>.</w:t>
      </w:r>
    </w:p>
    <w:p w:rsidR="00A565EC" w:rsidRDefault="00A565EC" w:rsidP="00A565EC">
      <w:pPr>
        <w:pStyle w:val="NormalnyWeb"/>
        <w:spacing w:before="0" w:beforeAutospacing="0" w:after="0" w:afterAutospacing="0"/>
        <w:ind w:left="4247" w:right="1" w:firstLine="709"/>
        <w:rPr>
          <w:rFonts w:ascii="Arial Narrow" w:hAnsi="Arial Narrow" w:cs="Arial"/>
          <w:sz w:val="21"/>
          <w:szCs w:val="21"/>
        </w:rPr>
      </w:pPr>
    </w:p>
    <w:p w:rsidR="00A565EC" w:rsidRDefault="00A565EC" w:rsidP="00A565EC">
      <w:pPr>
        <w:pStyle w:val="NormalnyWeb"/>
        <w:spacing w:before="0" w:beforeAutospacing="0" w:after="0" w:afterAutospacing="0"/>
        <w:ind w:left="4247" w:right="1" w:firstLine="709"/>
        <w:rPr>
          <w:rFonts w:ascii="Arial Narrow" w:hAnsi="Arial Narrow" w:cs="Arial"/>
          <w:sz w:val="21"/>
          <w:szCs w:val="21"/>
        </w:rPr>
      </w:pPr>
    </w:p>
    <w:p w:rsidR="00A565EC" w:rsidRDefault="00A565EC" w:rsidP="00A565EC">
      <w:pPr>
        <w:pStyle w:val="NormalnyWeb"/>
        <w:spacing w:before="0" w:beforeAutospacing="0" w:after="0" w:afterAutospacing="0"/>
        <w:ind w:left="4247" w:right="1" w:firstLine="709"/>
        <w:rPr>
          <w:rFonts w:ascii="Arial Narrow" w:hAnsi="Arial Narrow" w:cs="Arial"/>
          <w:sz w:val="21"/>
          <w:szCs w:val="21"/>
        </w:rPr>
      </w:pPr>
      <w:r>
        <w:rPr>
          <w:rFonts w:ascii="Arial Narrow" w:hAnsi="Arial Narrow" w:cs="Arial"/>
          <w:sz w:val="21"/>
          <w:szCs w:val="21"/>
        </w:rPr>
        <w:t>………………………..</w:t>
      </w:r>
    </w:p>
    <w:p w:rsidR="00A565EC" w:rsidRDefault="00A565EC" w:rsidP="00A565EC">
      <w:pPr>
        <w:pStyle w:val="NormalnyWeb"/>
        <w:spacing w:before="0" w:beforeAutospacing="0" w:after="0" w:afterAutospacing="0"/>
        <w:ind w:left="4247" w:right="1" w:firstLine="709"/>
        <w:rPr>
          <w:rFonts w:ascii="Arial Narrow" w:hAnsi="Arial Narrow" w:cs="Arial"/>
          <w:sz w:val="21"/>
          <w:szCs w:val="21"/>
        </w:rPr>
      </w:pPr>
      <w:r>
        <w:rPr>
          <w:rFonts w:ascii="Arial Narrow" w:hAnsi="Arial Narrow" w:cs="Arial"/>
          <w:sz w:val="21"/>
          <w:szCs w:val="21"/>
        </w:rPr>
        <w:t>………………………..</w:t>
      </w:r>
    </w:p>
    <w:p w:rsidR="00A565EC" w:rsidRPr="004E6555" w:rsidRDefault="00A565EC" w:rsidP="00A565EC">
      <w:pPr>
        <w:pStyle w:val="NormalnyWeb"/>
        <w:spacing w:before="0" w:beforeAutospacing="0" w:after="0" w:afterAutospacing="0"/>
        <w:ind w:left="4247" w:right="1" w:firstLine="709"/>
        <w:rPr>
          <w:rFonts w:ascii="Arial Narrow" w:hAnsi="Arial Narrow" w:cs="Arial"/>
          <w:sz w:val="21"/>
          <w:szCs w:val="21"/>
        </w:rPr>
      </w:pPr>
      <w:r>
        <w:rPr>
          <w:rFonts w:ascii="Arial Narrow" w:hAnsi="Arial Narrow" w:cs="Arial"/>
          <w:sz w:val="21"/>
          <w:szCs w:val="21"/>
        </w:rPr>
        <w:t>………………………..</w:t>
      </w:r>
    </w:p>
    <w:p w:rsidR="00A565EC" w:rsidRDefault="00A565EC" w:rsidP="00A565EC">
      <w:pPr>
        <w:pStyle w:val="NormalnyWeb"/>
        <w:spacing w:before="0" w:beforeAutospacing="0" w:after="0" w:afterAutospacing="0"/>
        <w:ind w:left="4247" w:right="1" w:firstLine="709"/>
        <w:rPr>
          <w:rFonts w:ascii="Arial Narrow" w:hAnsi="Arial Narrow" w:cs="Arial"/>
          <w:sz w:val="21"/>
          <w:szCs w:val="21"/>
        </w:rPr>
      </w:pPr>
    </w:p>
    <w:p w:rsidR="00A565EC" w:rsidRDefault="00A565EC" w:rsidP="00A565EC">
      <w:pPr>
        <w:pStyle w:val="NormalnyWeb"/>
        <w:spacing w:before="0" w:beforeAutospacing="0" w:after="0" w:afterAutospacing="0"/>
        <w:ind w:left="4247" w:right="1" w:firstLine="709"/>
        <w:rPr>
          <w:rFonts w:ascii="Arial Narrow" w:hAnsi="Arial Narrow" w:cs="Arial"/>
          <w:sz w:val="21"/>
          <w:szCs w:val="21"/>
        </w:rPr>
      </w:pPr>
    </w:p>
    <w:p w:rsidR="00A565EC" w:rsidRPr="00DB032F" w:rsidRDefault="00A565EC" w:rsidP="00A565EC">
      <w:pPr>
        <w:ind w:right="1"/>
        <w:jc w:val="both"/>
        <w:rPr>
          <w:rFonts w:ascii="Arial Narrow" w:hAnsi="Arial Narrow" w:cs="Arial"/>
          <w:sz w:val="21"/>
          <w:szCs w:val="21"/>
        </w:rPr>
      </w:pPr>
    </w:p>
    <w:p w:rsidR="00A565EC" w:rsidRDefault="00A565EC" w:rsidP="00A565EC">
      <w:pPr>
        <w:autoSpaceDE w:val="0"/>
        <w:autoSpaceDN w:val="0"/>
        <w:adjustRightInd w:val="0"/>
        <w:spacing w:before="120"/>
        <w:ind w:left="709" w:right="1" w:hanging="709"/>
        <w:jc w:val="both"/>
        <w:rPr>
          <w:rFonts w:ascii="Arial Narrow" w:hAnsi="Arial Narrow" w:cs="Arial"/>
          <w:sz w:val="21"/>
          <w:szCs w:val="21"/>
        </w:rPr>
      </w:pPr>
      <w:r w:rsidRPr="00DB032F">
        <w:rPr>
          <w:rFonts w:ascii="Arial Narrow" w:hAnsi="Arial Narrow" w:cs="Arial"/>
          <w:sz w:val="21"/>
          <w:szCs w:val="21"/>
        </w:rPr>
        <w:t xml:space="preserve">dotyczy:  </w:t>
      </w:r>
      <w:r>
        <w:rPr>
          <w:rFonts w:ascii="Arial Narrow" w:hAnsi="Arial Narrow" w:cs="Arial"/>
          <w:sz w:val="21"/>
          <w:szCs w:val="21"/>
        </w:rPr>
        <w:t xml:space="preserve">postępowania prowadzonego </w:t>
      </w:r>
      <w:r w:rsidRPr="009B343D">
        <w:rPr>
          <w:rFonts w:ascii="Arial Narrow" w:hAnsi="Arial Narrow" w:cs="Arial"/>
          <w:sz w:val="21"/>
          <w:szCs w:val="21"/>
        </w:rPr>
        <w:t xml:space="preserve">w trybie podstawowym na podstawie art. 275 pkt 2 ustawy Prawo zamówień </w:t>
      </w:r>
      <w:r>
        <w:rPr>
          <w:rFonts w:ascii="Arial Narrow" w:hAnsi="Arial Narrow" w:cs="Arial"/>
          <w:sz w:val="21"/>
          <w:szCs w:val="21"/>
        </w:rPr>
        <w:br/>
      </w:r>
      <w:r w:rsidRPr="009B343D">
        <w:rPr>
          <w:rFonts w:ascii="Arial Narrow" w:hAnsi="Arial Narrow" w:cs="Arial"/>
          <w:sz w:val="21"/>
          <w:szCs w:val="21"/>
        </w:rPr>
        <w:t xml:space="preserve">publicznych </w:t>
      </w:r>
      <w:r w:rsidRPr="001E79B6">
        <w:rPr>
          <w:rFonts w:ascii="Arial Narrow" w:hAnsi="Arial Narrow" w:cs="Arial"/>
          <w:sz w:val="21"/>
          <w:szCs w:val="21"/>
        </w:rPr>
        <w:t>na realizację zadania pn.</w:t>
      </w:r>
      <w:r>
        <w:rPr>
          <w:rFonts w:ascii="Arial Narrow" w:hAnsi="Arial Narrow" w:cs="Arial"/>
          <w:sz w:val="21"/>
          <w:szCs w:val="21"/>
        </w:rPr>
        <w:t xml:space="preserve"> </w:t>
      </w:r>
      <w:r w:rsidR="0043687D" w:rsidRPr="0043687D">
        <w:rPr>
          <w:rFonts w:ascii="Arial Narrow" w:hAnsi="Arial Narrow" w:cs="Arial"/>
          <w:sz w:val="21"/>
          <w:szCs w:val="21"/>
        </w:rPr>
        <w:t>Poprawa dostępności szkół podstawowych nr 6 i nr 4 poprzez dostawę i montaż platform schodowych; część I – Szkoła Podstawowa nr 4, część II – Szkoła Podstawowa nr 6</w:t>
      </w:r>
    </w:p>
    <w:p w:rsidR="00A565EC" w:rsidRDefault="00A565EC" w:rsidP="00A565EC">
      <w:pPr>
        <w:spacing w:line="276" w:lineRule="auto"/>
        <w:ind w:left="851" w:right="1" w:hanging="851"/>
        <w:jc w:val="both"/>
        <w:rPr>
          <w:rFonts w:ascii="Arial Narrow" w:hAnsi="Arial Narrow" w:cs="Arial"/>
          <w:sz w:val="21"/>
          <w:szCs w:val="21"/>
        </w:rPr>
      </w:pPr>
    </w:p>
    <w:p w:rsidR="00A565EC" w:rsidRDefault="00A565EC" w:rsidP="00A565EC">
      <w:pPr>
        <w:ind w:left="851" w:hanging="851"/>
        <w:jc w:val="both"/>
        <w:rPr>
          <w:rFonts w:ascii="Arial Narrow" w:hAnsi="Arial Narrow" w:cs="Arial"/>
          <w:sz w:val="21"/>
          <w:szCs w:val="21"/>
        </w:rPr>
      </w:pPr>
    </w:p>
    <w:p w:rsidR="00A565EC" w:rsidRDefault="00A565EC" w:rsidP="00A565EC">
      <w:pPr>
        <w:ind w:firstLine="1559"/>
        <w:jc w:val="both"/>
        <w:rPr>
          <w:rFonts w:ascii="Arial Narrow" w:hAnsi="Arial Narrow" w:cs="Arial"/>
          <w:sz w:val="21"/>
          <w:szCs w:val="21"/>
        </w:rPr>
      </w:pPr>
      <w:r w:rsidRPr="00F12DBD">
        <w:rPr>
          <w:rFonts w:ascii="Arial Narrow" w:hAnsi="Arial Narrow" w:cs="Arial"/>
          <w:sz w:val="21"/>
          <w:szCs w:val="21"/>
        </w:rPr>
        <w:t xml:space="preserve">Zamawiający Gmina Miejska Kościerzyna informuje, że </w:t>
      </w:r>
      <w:r w:rsidRPr="00447E33">
        <w:rPr>
          <w:rFonts w:ascii="Arial Narrow" w:hAnsi="Arial Narrow" w:cs="Arial"/>
          <w:sz w:val="21"/>
          <w:szCs w:val="21"/>
        </w:rPr>
        <w:t xml:space="preserve">otrzymał ze strony </w:t>
      </w:r>
      <w:r>
        <w:rPr>
          <w:rFonts w:ascii="Arial Narrow" w:hAnsi="Arial Narrow" w:cs="Arial"/>
          <w:sz w:val="21"/>
          <w:szCs w:val="21"/>
        </w:rPr>
        <w:t xml:space="preserve">wykonawcy </w:t>
      </w:r>
      <w:r w:rsidRPr="0089073F">
        <w:rPr>
          <w:rFonts w:ascii="Arial Narrow" w:hAnsi="Arial Narrow" w:cs="Arial"/>
          <w:sz w:val="21"/>
          <w:szCs w:val="21"/>
        </w:rPr>
        <w:t>następujące zapytani</w:t>
      </w:r>
      <w:r w:rsidR="00D3664C">
        <w:rPr>
          <w:rFonts w:ascii="Arial Narrow" w:hAnsi="Arial Narrow" w:cs="Arial"/>
          <w:sz w:val="21"/>
          <w:szCs w:val="21"/>
        </w:rPr>
        <w:t>a</w:t>
      </w:r>
      <w:r w:rsidRPr="0089073F">
        <w:rPr>
          <w:rFonts w:ascii="Arial Narrow" w:hAnsi="Arial Narrow" w:cs="Arial"/>
          <w:sz w:val="21"/>
          <w:szCs w:val="21"/>
        </w:rPr>
        <w:t>, na które udziela odpowiedzi</w:t>
      </w:r>
      <w:r>
        <w:rPr>
          <w:rFonts w:ascii="Arial Narrow" w:hAnsi="Arial Narrow" w:cs="Arial"/>
          <w:sz w:val="21"/>
          <w:szCs w:val="21"/>
        </w:rPr>
        <w:t>:</w:t>
      </w:r>
    </w:p>
    <w:p w:rsidR="0043687D" w:rsidRDefault="0043687D" w:rsidP="00A565EC">
      <w:pPr>
        <w:spacing w:after="0" w:line="240" w:lineRule="auto"/>
        <w:ind w:left="851" w:right="1" w:hanging="851"/>
        <w:jc w:val="both"/>
        <w:rPr>
          <w:rFonts w:ascii="Arial Narrow" w:hAnsi="Arial Narrow" w:cs="Arial"/>
          <w:sz w:val="21"/>
          <w:szCs w:val="21"/>
        </w:rPr>
      </w:pPr>
    </w:p>
    <w:p w:rsidR="005F0B21" w:rsidRPr="005F0B21" w:rsidRDefault="005F0B21" w:rsidP="005F0B21">
      <w:pPr>
        <w:pStyle w:val="Akapitzlist"/>
        <w:numPr>
          <w:ilvl w:val="0"/>
          <w:numId w:val="1"/>
        </w:numPr>
        <w:autoSpaceDE w:val="0"/>
        <w:autoSpaceDN w:val="0"/>
        <w:adjustRightInd w:val="0"/>
        <w:spacing w:after="0" w:line="240" w:lineRule="auto"/>
        <w:ind w:left="426" w:hanging="426"/>
        <w:jc w:val="both"/>
        <w:rPr>
          <w:rFonts w:ascii="Arial Narrow" w:hAnsi="Arial Narrow" w:cs="DejaVuSansCondensed"/>
          <w:sz w:val="21"/>
          <w:szCs w:val="21"/>
        </w:rPr>
      </w:pPr>
      <w:r w:rsidRPr="005F0B21">
        <w:rPr>
          <w:rFonts w:ascii="Arial Narrow" w:hAnsi="Arial Narrow" w:cs="DejaVuSansCondensed"/>
          <w:sz w:val="21"/>
          <w:szCs w:val="21"/>
        </w:rPr>
        <w:t xml:space="preserve">Czy istnieje możliwość modyfikacji zapisu o konieczności dostarczenia atestów i certyfikatów na dostarczone materiały? Nasza firma będzie dostarczać platformy </w:t>
      </w:r>
      <w:proofErr w:type="spellStart"/>
      <w:r w:rsidRPr="005F0B21">
        <w:rPr>
          <w:rFonts w:ascii="Arial Narrow" w:hAnsi="Arial Narrow" w:cs="DejaVuSansCondensed"/>
          <w:sz w:val="21"/>
          <w:szCs w:val="21"/>
        </w:rPr>
        <w:t>przyschodowe</w:t>
      </w:r>
      <w:proofErr w:type="spellEnd"/>
      <w:r w:rsidRPr="005F0B21">
        <w:rPr>
          <w:rFonts w:ascii="Arial Narrow" w:hAnsi="Arial Narrow" w:cs="DejaVuSansCondensed"/>
          <w:sz w:val="21"/>
          <w:szCs w:val="21"/>
        </w:rPr>
        <w:t>, które są urządzeniem dźwigowym sprzedawanym w całości. Oczywiście dostarczymy na platformy deklarację CE od producenta, która jest zawsze załączana do dokumentacji techniczno-ruchowej składanej do Urzędu Dozoru Technicznego. Taka deklaracja jest bowiem jedynym dokumentem potwierdzającym zgodność platformy z obowiązującymi przepisami. Czy</w:t>
      </w:r>
    </w:p>
    <w:p w:rsidR="005F0B21" w:rsidRDefault="005F0B21" w:rsidP="005F0B21">
      <w:pPr>
        <w:pStyle w:val="Akapitzlist"/>
        <w:autoSpaceDE w:val="0"/>
        <w:autoSpaceDN w:val="0"/>
        <w:adjustRightInd w:val="0"/>
        <w:spacing w:after="0" w:line="240" w:lineRule="auto"/>
        <w:ind w:left="426"/>
        <w:jc w:val="both"/>
        <w:rPr>
          <w:rFonts w:ascii="Arial Narrow" w:hAnsi="Arial Narrow" w:cs="DejaVuSansCondensed"/>
          <w:sz w:val="21"/>
          <w:szCs w:val="21"/>
        </w:rPr>
      </w:pPr>
      <w:r w:rsidRPr="005F0B21">
        <w:rPr>
          <w:rFonts w:ascii="Arial Narrow" w:hAnsi="Arial Narrow" w:cs="DejaVuSansCondensed"/>
          <w:sz w:val="21"/>
          <w:szCs w:val="21"/>
        </w:rPr>
        <w:t xml:space="preserve">zgadzają się Państwo na naszą prośbę? </w:t>
      </w:r>
    </w:p>
    <w:p w:rsidR="005F0B21" w:rsidRPr="008C45DB" w:rsidRDefault="005F0B21" w:rsidP="005F0B21">
      <w:pPr>
        <w:autoSpaceDE w:val="0"/>
        <w:autoSpaceDN w:val="0"/>
        <w:jc w:val="both"/>
        <w:rPr>
          <w:rFonts w:ascii="Arial Narrow" w:hAnsi="Arial Narrow"/>
          <w:b/>
          <w:sz w:val="21"/>
          <w:szCs w:val="21"/>
        </w:rPr>
      </w:pPr>
      <w:r>
        <w:rPr>
          <w:rFonts w:ascii="Arial Narrow" w:hAnsi="Arial Narrow"/>
          <w:b/>
          <w:sz w:val="21"/>
          <w:szCs w:val="21"/>
        </w:rPr>
        <w:t>Wykonawca zobowiązany jest do dostarczenia atestów i certyfikatów na wbudowane urządzenia (platforma) oraz na wbudowane materiały (np. wypełnienie balustrad ze szkła bezpiecznego, materiały niezbędne do wykonania zasilania platformy w energię elektryczną</w:t>
      </w:r>
      <w:r w:rsidR="000E29F8">
        <w:rPr>
          <w:rFonts w:ascii="Arial Narrow" w:hAnsi="Arial Narrow"/>
          <w:b/>
          <w:sz w:val="21"/>
          <w:szCs w:val="21"/>
        </w:rPr>
        <w:t xml:space="preserve"> i inne</w:t>
      </w:r>
      <w:r>
        <w:rPr>
          <w:rFonts w:ascii="Arial Narrow" w:hAnsi="Arial Narrow"/>
          <w:b/>
          <w:sz w:val="21"/>
          <w:szCs w:val="21"/>
        </w:rPr>
        <w:t>).</w:t>
      </w:r>
    </w:p>
    <w:p w:rsidR="000E29F8" w:rsidRDefault="005F0B21" w:rsidP="005F0B21">
      <w:pPr>
        <w:pStyle w:val="Akapitzlist"/>
        <w:numPr>
          <w:ilvl w:val="0"/>
          <w:numId w:val="1"/>
        </w:numPr>
        <w:autoSpaceDE w:val="0"/>
        <w:autoSpaceDN w:val="0"/>
        <w:adjustRightInd w:val="0"/>
        <w:spacing w:after="0" w:line="240" w:lineRule="auto"/>
        <w:ind w:left="426" w:hanging="426"/>
        <w:jc w:val="both"/>
        <w:rPr>
          <w:rFonts w:ascii="Arial Narrow" w:hAnsi="Arial Narrow" w:cs="DejaVuSansCondensed"/>
          <w:sz w:val="21"/>
          <w:szCs w:val="21"/>
        </w:rPr>
      </w:pPr>
      <w:r w:rsidRPr="000E29F8">
        <w:rPr>
          <w:rFonts w:ascii="Arial Narrow" w:hAnsi="Arial Narrow" w:cs="DejaVuSansCondensed"/>
          <w:sz w:val="21"/>
          <w:szCs w:val="21"/>
        </w:rPr>
        <w:t xml:space="preserve">Czy istnieje możliwość dostarczenia dokumentacji powykonawczej, która będzie tożsama z dokumentacją techniczno-ruchową składaną do Urzędu Dozoru Technicznego? Niniejsza dokumentacja będzie zawierała instrukcję obsługi. Czy zgadzają się Państwo na naszą prośbę? </w:t>
      </w:r>
    </w:p>
    <w:p w:rsidR="000E29F8" w:rsidRPr="000E29F8" w:rsidRDefault="000E29F8" w:rsidP="000E29F8">
      <w:pPr>
        <w:autoSpaceDE w:val="0"/>
        <w:autoSpaceDN w:val="0"/>
        <w:jc w:val="both"/>
        <w:rPr>
          <w:rFonts w:ascii="Arial Narrow" w:hAnsi="Arial Narrow"/>
          <w:b/>
          <w:sz w:val="21"/>
          <w:szCs w:val="21"/>
        </w:rPr>
      </w:pPr>
      <w:r>
        <w:rPr>
          <w:rFonts w:ascii="Arial Narrow" w:hAnsi="Arial Narrow"/>
          <w:b/>
          <w:sz w:val="21"/>
          <w:szCs w:val="21"/>
        </w:rPr>
        <w:t xml:space="preserve">Zamawiający wyraża zgodę. Dokumentacja ta powinna obejmować wszystkie dokumenty wyszczególnione </w:t>
      </w:r>
      <w:r>
        <w:rPr>
          <w:rFonts w:ascii="Arial Narrow" w:hAnsi="Arial Narrow"/>
          <w:b/>
          <w:sz w:val="21"/>
          <w:szCs w:val="21"/>
        </w:rPr>
        <w:br/>
        <w:t xml:space="preserve">w </w:t>
      </w:r>
      <w:r w:rsidRPr="000E29F8">
        <w:rPr>
          <w:rFonts w:ascii="Arial Narrow" w:hAnsi="Arial Narrow"/>
          <w:b/>
          <w:sz w:val="21"/>
          <w:szCs w:val="21"/>
        </w:rPr>
        <w:t>§ 12 pkt 3 umowy.</w:t>
      </w:r>
      <w:r>
        <w:rPr>
          <w:rFonts w:ascii="Arial Narrow" w:hAnsi="Arial Narrow"/>
          <w:b/>
          <w:sz w:val="21"/>
          <w:szCs w:val="21"/>
        </w:rPr>
        <w:t xml:space="preserve"> W przypadku gdy Urząd Dozoru Technicznego nie wymaga złożenia wszystkich dokumentów wymienionych w </w:t>
      </w:r>
      <w:r w:rsidRPr="000E29F8">
        <w:rPr>
          <w:rFonts w:ascii="Arial Narrow" w:hAnsi="Arial Narrow"/>
          <w:b/>
          <w:sz w:val="21"/>
          <w:szCs w:val="21"/>
        </w:rPr>
        <w:t>§ 12 pkt 3 umowy</w:t>
      </w:r>
      <w:r>
        <w:rPr>
          <w:rFonts w:ascii="Arial Narrow" w:hAnsi="Arial Narrow"/>
          <w:b/>
          <w:sz w:val="21"/>
          <w:szCs w:val="21"/>
        </w:rPr>
        <w:t xml:space="preserve"> to dokumentację powykonawczą należy uzupełnić </w:t>
      </w:r>
      <w:r>
        <w:rPr>
          <w:rFonts w:ascii="Arial Narrow" w:hAnsi="Arial Narrow"/>
          <w:b/>
          <w:sz w:val="21"/>
          <w:szCs w:val="21"/>
        </w:rPr>
        <w:br/>
        <w:t>o brakujące dokumenty.</w:t>
      </w:r>
    </w:p>
    <w:p w:rsidR="005F0B21" w:rsidRPr="000E29F8" w:rsidRDefault="005F0B21" w:rsidP="005F0B21">
      <w:pPr>
        <w:pStyle w:val="Akapitzlist"/>
        <w:numPr>
          <w:ilvl w:val="0"/>
          <w:numId w:val="1"/>
        </w:numPr>
        <w:autoSpaceDE w:val="0"/>
        <w:autoSpaceDN w:val="0"/>
        <w:adjustRightInd w:val="0"/>
        <w:spacing w:after="0" w:line="240" w:lineRule="auto"/>
        <w:ind w:left="426" w:hanging="426"/>
        <w:jc w:val="both"/>
        <w:rPr>
          <w:rFonts w:ascii="Arial Narrow" w:hAnsi="Arial Narrow" w:cs="DejaVuSansCondensed"/>
          <w:sz w:val="21"/>
          <w:szCs w:val="21"/>
        </w:rPr>
      </w:pPr>
      <w:r w:rsidRPr="000E29F8">
        <w:rPr>
          <w:rFonts w:ascii="Arial Narrow" w:hAnsi="Arial Narrow" w:cs="DejaVuSansCondensed"/>
          <w:sz w:val="21"/>
          <w:szCs w:val="21"/>
        </w:rPr>
        <w:t xml:space="preserve">Czy istnieje możliwość usunięcia zapisu o konieczności samodzielnego zapewnienia dostępu do energii elektrycznej oraz dostępu do wody przez Wykonawcę? Montaż platformy </w:t>
      </w:r>
      <w:proofErr w:type="spellStart"/>
      <w:r w:rsidRPr="000E29F8">
        <w:rPr>
          <w:rFonts w:ascii="Arial Narrow" w:hAnsi="Arial Narrow" w:cs="DejaVuSansCondensed"/>
          <w:sz w:val="21"/>
          <w:szCs w:val="21"/>
        </w:rPr>
        <w:t>przyschodowej</w:t>
      </w:r>
      <w:proofErr w:type="spellEnd"/>
      <w:r w:rsidRPr="000E29F8">
        <w:rPr>
          <w:rFonts w:ascii="Arial Narrow" w:hAnsi="Arial Narrow" w:cs="DejaVuSansCondensed"/>
          <w:sz w:val="21"/>
          <w:szCs w:val="21"/>
        </w:rPr>
        <w:t xml:space="preserve"> nie jest robotami budowlanymi, a polega jedynie na wywierceniu kilkudziesięciu otworów. Zużycie wody oraz energii elektrycznej w trakcie montażu będzie minimalne natomiast samodzielne dostarczenie tych mediów przez Wykonawcę jest bardzo trudne do wykonania. Czy zgadzają się Państwo na naszą prośbę? </w:t>
      </w:r>
    </w:p>
    <w:p w:rsidR="005F0B21" w:rsidRPr="005F0B21" w:rsidRDefault="005F0B21" w:rsidP="002B1C1B">
      <w:pPr>
        <w:autoSpaceDE w:val="0"/>
        <w:autoSpaceDN w:val="0"/>
        <w:jc w:val="both"/>
        <w:rPr>
          <w:rFonts w:ascii="Arial Narrow" w:hAnsi="Arial Narrow" w:cs="DejaVuSansCondensed"/>
          <w:sz w:val="21"/>
          <w:szCs w:val="21"/>
        </w:rPr>
      </w:pPr>
      <w:r w:rsidRPr="005F0B21">
        <w:rPr>
          <w:rFonts w:ascii="Arial Narrow" w:hAnsi="Arial Narrow"/>
          <w:b/>
          <w:sz w:val="21"/>
          <w:szCs w:val="21"/>
        </w:rPr>
        <w:t xml:space="preserve">Wykonawca zobowiązany jest do </w:t>
      </w:r>
      <w:r w:rsidR="0004495B">
        <w:rPr>
          <w:rFonts w:ascii="Arial Narrow" w:hAnsi="Arial Narrow"/>
          <w:b/>
          <w:sz w:val="21"/>
          <w:szCs w:val="21"/>
        </w:rPr>
        <w:t>zapewnienia energii elektrycznej oraz wody niezbędnych do realizacji przedmiotu zamówienia. Możliwe będzie uzgodnienie warunków korzystania z mediów z dyrekcją poszczególnych szkół.</w:t>
      </w:r>
    </w:p>
    <w:p w:rsidR="005F0B21" w:rsidRDefault="005F0B21" w:rsidP="005F0B21">
      <w:pPr>
        <w:pStyle w:val="Akapitzlist"/>
        <w:numPr>
          <w:ilvl w:val="0"/>
          <w:numId w:val="1"/>
        </w:numPr>
        <w:autoSpaceDE w:val="0"/>
        <w:autoSpaceDN w:val="0"/>
        <w:adjustRightInd w:val="0"/>
        <w:spacing w:after="0" w:line="240" w:lineRule="auto"/>
        <w:ind w:left="426" w:hanging="426"/>
        <w:jc w:val="both"/>
        <w:rPr>
          <w:rFonts w:ascii="Arial Narrow" w:hAnsi="Arial Narrow" w:cs="DejaVuSansCondensed"/>
          <w:sz w:val="21"/>
          <w:szCs w:val="21"/>
        </w:rPr>
      </w:pPr>
      <w:r w:rsidRPr="005F0B21">
        <w:rPr>
          <w:rFonts w:ascii="Arial Narrow" w:hAnsi="Arial Narrow" w:cs="DejaVuSansCondensed"/>
          <w:sz w:val="21"/>
          <w:szCs w:val="21"/>
        </w:rPr>
        <w:t>Sugerujemy rezygnację z obowiązków wykonywania corocznych oraz wykonywanych na wezwanie Zamawiającego przeglądów gwarancyjnych przez Wykonawcę. Przepisy nie wymagają takich przeglądów ponieważ platforma jest urządzeniem dźwigowym podlegającym obowiązkowo cyklicznej (comiesięcznej) konserwacji przez konserwatora z odpowiednimi uprawnieniami. Konserwator będzie odpowiadał za odpowiedni stan techniczny urządzenia. Sugerujemy wykreślenie obowiązków przeglądów gwarancyjnych oraz przeglądu pogwarancyjnego urządzenia ponieważ znacząco podniesie to koszty niniejszej inwestycji. Czy zgadzają się Państwo na naszą prośbę?</w:t>
      </w:r>
    </w:p>
    <w:p w:rsidR="002B1C1B" w:rsidRPr="002B1C1B" w:rsidRDefault="002B1C1B" w:rsidP="002B1C1B">
      <w:pPr>
        <w:autoSpaceDE w:val="0"/>
        <w:autoSpaceDN w:val="0"/>
        <w:jc w:val="both"/>
        <w:rPr>
          <w:rFonts w:ascii="Arial Narrow" w:hAnsi="Arial Narrow" w:cs="DejaVuSansCondensed"/>
          <w:sz w:val="21"/>
          <w:szCs w:val="21"/>
        </w:rPr>
      </w:pPr>
      <w:r>
        <w:rPr>
          <w:rFonts w:ascii="Arial Narrow" w:hAnsi="Arial Narrow"/>
          <w:b/>
          <w:sz w:val="21"/>
          <w:szCs w:val="21"/>
        </w:rPr>
        <w:lastRenderedPageBreak/>
        <w:t>Przeglądy zwoływane przez Zamawiającego w okresie gwarancji nie są przeglądami serwisowymi czy też konserwacyjnymi. Mają na celu sprawdzenie poprawności funkcjonowania platform oraz ewentualnych usterek powstałych w trakcie użytkowania.</w:t>
      </w:r>
    </w:p>
    <w:p w:rsidR="005F0B21" w:rsidRDefault="005F0B21" w:rsidP="005F0B21">
      <w:pPr>
        <w:pStyle w:val="Akapitzlist"/>
        <w:numPr>
          <w:ilvl w:val="0"/>
          <w:numId w:val="1"/>
        </w:numPr>
        <w:autoSpaceDE w:val="0"/>
        <w:autoSpaceDN w:val="0"/>
        <w:adjustRightInd w:val="0"/>
        <w:spacing w:after="0" w:line="240" w:lineRule="auto"/>
        <w:ind w:left="426" w:hanging="426"/>
        <w:jc w:val="both"/>
        <w:rPr>
          <w:rFonts w:ascii="Arial Narrow" w:hAnsi="Arial Narrow" w:cs="DejaVuSansCondensed"/>
          <w:sz w:val="21"/>
          <w:szCs w:val="21"/>
        </w:rPr>
      </w:pPr>
      <w:r w:rsidRPr="005F0B21">
        <w:rPr>
          <w:rFonts w:ascii="Arial Narrow" w:hAnsi="Arial Narrow" w:cs="DejaVuSansCondensed"/>
          <w:sz w:val="21"/>
          <w:szCs w:val="21"/>
        </w:rPr>
        <w:t xml:space="preserve">Czy istnieje możliwość w przypadku montażu platformy </w:t>
      </w:r>
      <w:proofErr w:type="spellStart"/>
      <w:r w:rsidRPr="005F0B21">
        <w:rPr>
          <w:rFonts w:ascii="Arial Narrow" w:hAnsi="Arial Narrow" w:cs="DejaVuSansCondensed"/>
          <w:sz w:val="21"/>
          <w:szCs w:val="21"/>
        </w:rPr>
        <w:t>przyschodowej</w:t>
      </w:r>
      <w:proofErr w:type="spellEnd"/>
      <w:r w:rsidRPr="005F0B21">
        <w:rPr>
          <w:rFonts w:ascii="Arial Narrow" w:hAnsi="Arial Narrow" w:cs="DejaVuSansCondensed"/>
          <w:sz w:val="21"/>
          <w:szCs w:val="21"/>
        </w:rPr>
        <w:t xml:space="preserve"> w SP nr 6 na słupkach samonośnych bezpośrednio do stopni schodów, a nie w duszy klatki schodowej? Dusza klatki schodowej zgodnie z rysunkiem ma 5 cm szerokości więc tym samym może okazać się zbyt wąska. Oczywiście zaprojektujemy tor jezdny w taki sposób by jak najmniej zawężał szerokość klatki schodowej uwzględniając ograniczenia technologiczne w tym zakresie. Czy zgadzają się Państwo na naszą prośbę? </w:t>
      </w:r>
    </w:p>
    <w:p w:rsidR="00961DCB" w:rsidRPr="00961DCB" w:rsidRDefault="00961DCB" w:rsidP="00CF24C4">
      <w:pPr>
        <w:autoSpaceDE w:val="0"/>
        <w:autoSpaceDN w:val="0"/>
        <w:jc w:val="both"/>
        <w:rPr>
          <w:rFonts w:ascii="Arial Narrow" w:hAnsi="Arial Narrow" w:cs="DejaVuSansCondensed"/>
          <w:sz w:val="21"/>
          <w:szCs w:val="21"/>
        </w:rPr>
      </w:pPr>
      <w:r>
        <w:rPr>
          <w:rFonts w:ascii="Arial Narrow" w:hAnsi="Arial Narrow"/>
          <w:b/>
          <w:sz w:val="21"/>
          <w:szCs w:val="21"/>
        </w:rPr>
        <w:t>Zamawiający wyraża zgodę na montaż słupków do stopni</w:t>
      </w:r>
      <w:r w:rsidR="000E29F8">
        <w:rPr>
          <w:rFonts w:ascii="Arial Narrow" w:hAnsi="Arial Narrow"/>
          <w:b/>
          <w:sz w:val="21"/>
          <w:szCs w:val="21"/>
        </w:rPr>
        <w:t xml:space="preserve"> pod warunkiem,</w:t>
      </w:r>
      <w:r w:rsidRPr="00961DCB">
        <w:rPr>
          <w:rFonts w:ascii="Arial Narrow" w:hAnsi="Arial Narrow"/>
          <w:b/>
          <w:sz w:val="21"/>
          <w:szCs w:val="21"/>
        </w:rPr>
        <w:t xml:space="preserve"> że  po zamontowaniu słupków bezpośrednio do stopni schodów szerokość klatki schodowej</w:t>
      </w:r>
      <w:r w:rsidR="00CF24C4">
        <w:rPr>
          <w:rFonts w:ascii="Arial Narrow" w:hAnsi="Arial Narrow"/>
          <w:b/>
          <w:sz w:val="21"/>
          <w:szCs w:val="21"/>
        </w:rPr>
        <w:t xml:space="preserve"> w świetle</w:t>
      </w:r>
      <w:r w:rsidRPr="00961DCB">
        <w:rPr>
          <w:rFonts w:ascii="Arial Narrow" w:hAnsi="Arial Narrow"/>
          <w:b/>
          <w:sz w:val="21"/>
          <w:szCs w:val="21"/>
        </w:rPr>
        <w:t xml:space="preserve"> będzie miała wymagany wymiar </w:t>
      </w:r>
      <w:r w:rsidR="00CF24C4">
        <w:rPr>
          <w:rFonts w:ascii="Arial Narrow" w:hAnsi="Arial Narrow"/>
          <w:b/>
          <w:sz w:val="21"/>
          <w:szCs w:val="21"/>
        </w:rPr>
        <w:t xml:space="preserve">min. </w:t>
      </w:r>
      <w:r w:rsidRPr="00961DCB">
        <w:rPr>
          <w:rFonts w:ascii="Arial Narrow" w:hAnsi="Arial Narrow"/>
          <w:b/>
          <w:sz w:val="21"/>
          <w:szCs w:val="21"/>
        </w:rPr>
        <w:t xml:space="preserve">120 cm </w:t>
      </w:r>
      <w:r w:rsidR="00CF24C4">
        <w:rPr>
          <w:rFonts w:ascii="Arial Narrow" w:hAnsi="Arial Narrow"/>
          <w:b/>
          <w:sz w:val="21"/>
          <w:szCs w:val="21"/>
        </w:rPr>
        <w:t xml:space="preserve">– </w:t>
      </w:r>
      <w:r w:rsidRPr="00961DCB">
        <w:rPr>
          <w:rFonts w:ascii="Arial Narrow" w:hAnsi="Arial Narrow"/>
          <w:b/>
          <w:sz w:val="21"/>
          <w:szCs w:val="21"/>
        </w:rPr>
        <w:t>uwzględniając</w:t>
      </w:r>
      <w:r w:rsidR="00CF24C4">
        <w:rPr>
          <w:rFonts w:ascii="Arial Narrow" w:hAnsi="Arial Narrow"/>
          <w:b/>
          <w:sz w:val="21"/>
          <w:szCs w:val="21"/>
        </w:rPr>
        <w:t xml:space="preserve"> </w:t>
      </w:r>
      <w:r w:rsidRPr="00961DCB">
        <w:rPr>
          <w:rFonts w:ascii="Arial Narrow" w:hAnsi="Arial Narrow"/>
          <w:b/>
          <w:sz w:val="21"/>
          <w:szCs w:val="21"/>
        </w:rPr>
        <w:t>że na ścianie klatki schodowej jest zamontowany pochwyt</w:t>
      </w:r>
      <w:r w:rsidR="00CF24C4">
        <w:rPr>
          <w:rFonts w:ascii="Arial Narrow" w:hAnsi="Arial Narrow"/>
          <w:b/>
          <w:sz w:val="21"/>
          <w:szCs w:val="21"/>
        </w:rPr>
        <w:t xml:space="preserve"> w odległości 8,8 cm (zewnętrzna krawędź pochwytu od powierzchni ściany).</w:t>
      </w:r>
    </w:p>
    <w:p w:rsidR="005F0B21" w:rsidRDefault="005F0B21" w:rsidP="005F0B21">
      <w:pPr>
        <w:pStyle w:val="Akapitzlist"/>
        <w:numPr>
          <w:ilvl w:val="0"/>
          <w:numId w:val="1"/>
        </w:numPr>
        <w:autoSpaceDE w:val="0"/>
        <w:autoSpaceDN w:val="0"/>
        <w:adjustRightInd w:val="0"/>
        <w:spacing w:after="0" w:line="240" w:lineRule="auto"/>
        <w:ind w:left="426" w:hanging="426"/>
        <w:jc w:val="both"/>
        <w:rPr>
          <w:rFonts w:ascii="Arial Narrow" w:hAnsi="Arial Narrow" w:cs="DejaVuSansCondensed"/>
          <w:sz w:val="21"/>
          <w:szCs w:val="21"/>
        </w:rPr>
      </w:pPr>
      <w:r w:rsidRPr="005F0B21">
        <w:rPr>
          <w:rFonts w:ascii="Arial Narrow" w:hAnsi="Arial Narrow" w:cs="DejaVuSansCondensed"/>
          <w:sz w:val="21"/>
          <w:szCs w:val="21"/>
        </w:rPr>
        <w:t xml:space="preserve">Czy w przypadku platformy montowanej w SP numer 6 istnieje możliwość rezygnacji z przystanku na wprost pierwszego stopnia pierwszego biegu schodowego? Według naszej opinii wyprodukowanie takiej platformy może być problematyczne pod względem technicznym. Dolny przystanek platformy gdzie osoba niepełnosprawna będzie wsiadać zostanie zlokalizowany po wykonaniu zakrętu 90 stopni przed pierwszym biegiem schodowym w miejscu wskazanym na rysunku. Jeśli wyrażą Państwo zgodę na sugerowane przez nas rozwiązanie to dostarczymy platformę </w:t>
      </w:r>
      <w:proofErr w:type="spellStart"/>
      <w:r w:rsidRPr="005F0B21">
        <w:rPr>
          <w:rFonts w:ascii="Arial Narrow" w:hAnsi="Arial Narrow" w:cs="DejaVuSansCondensed"/>
          <w:sz w:val="21"/>
          <w:szCs w:val="21"/>
        </w:rPr>
        <w:t>przyschodową</w:t>
      </w:r>
      <w:proofErr w:type="spellEnd"/>
      <w:r w:rsidRPr="005F0B21">
        <w:rPr>
          <w:rFonts w:ascii="Arial Narrow" w:hAnsi="Arial Narrow" w:cs="DejaVuSansCondensed"/>
          <w:sz w:val="21"/>
          <w:szCs w:val="21"/>
        </w:rPr>
        <w:t xml:space="preserve"> z boczną rampą najazdową, która znacząco ułatwi wsiadanie osoby niepełnosprawnej na tym przystanku. Czy zgadzają się Państwo na naszą prośbę? </w:t>
      </w:r>
    </w:p>
    <w:p w:rsidR="00CF24C4" w:rsidRPr="00CF24C4" w:rsidRDefault="00CF24C4" w:rsidP="00CF24C4">
      <w:pPr>
        <w:autoSpaceDE w:val="0"/>
        <w:autoSpaceDN w:val="0"/>
        <w:jc w:val="both"/>
        <w:rPr>
          <w:rFonts w:ascii="Arial Narrow" w:hAnsi="Arial Narrow"/>
          <w:b/>
          <w:sz w:val="21"/>
          <w:szCs w:val="21"/>
        </w:rPr>
      </w:pPr>
      <w:r>
        <w:rPr>
          <w:rFonts w:ascii="Arial Narrow" w:hAnsi="Arial Narrow"/>
          <w:b/>
          <w:sz w:val="21"/>
          <w:szCs w:val="21"/>
        </w:rPr>
        <w:t>Zamawiający wyraża zgodę na powyższe rozwiązanie</w:t>
      </w:r>
      <w:r w:rsidRPr="00CF24C4">
        <w:rPr>
          <w:rFonts w:ascii="Arial Narrow" w:hAnsi="Arial Narrow"/>
          <w:b/>
          <w:sz w:val="21"/>
          <w:szCs w:val="21"/>
        </w:rPr>
        <w:t xml:space="preserve"> z zastrzeżeniem, że będzie ułatwiało korzystanie </w:t>
      </w:r>
      <w:r>
        <w:rPr>
          <w:rFonts w:ascii="Arial Narrow" w:hAnsi="Arial Narrow"/>
          <w:b/>
          <w:sz w:val="21"/>
          <w:szCs w:val="21"/>
        </w:rPr>
        <w:br/>
      </w:r>
      <w:r w:rsidRPr="00CF24C4">
        <w:rPr>
          <w:rFonts w:ascii="Arial Narrow" w:hAnsi="Arial Narrow"/>
          <w:b/>
          <w:sz w:val="21"/>
          <w:szCs w:val="21"/>
        </w:rPr>
        <w:t>z platformy dla osoby niepełnosprawnej oraz że poruszanie się wózkiem w okolicach platformy będzie maksymalnie możliwie wygodne, uwzględniając wymiary klatki schodowej.</w:t>
      </w:r>
    </w:p>
    <w:p w:rsidR="00CF24C4" w:rsidRPr="00CF24C4" w:rsidRDefault="00CF24C4" w:rsidP="00CF24C4">
      <w:pPr>
        <w:autoSpaceDE w:val="0"/>
        <w:autoSpaceDN w:val="0"/>
        <w:adjustRightInd w:val="0"/>
        <w:spacing w:after="0" w:line="240" w:lineRule="auto"/>
        <w:jc w:val="both"/>
        <w:rPr>
          <w:rFonts w:ascii="Arial Narrow" w:hAnsi="Arial Narrow" w:cs="DejaVuSansCondensed"/>
          <w:sz w:val="21"/>
          <w:szCs w:val="21"/>
        </w:rPr>
      </w:pPr>
    </w:p>
    <w:p w:rsidR="00F55A3B" w:rsidRDefault="00F55A3B" w:rsidP="00A565EC">
      <w:pPr>
        <w:spacing w:after="0" w:line="240" w:lineRule="auto"/>
        <w:ind w:left="851" w:right="1" w:hanging="851"/>
        <w:jc w:val="both"/>
        <w:rPr>
          <w:rFonts w:ascii="Arial Narrow" w:hAnsi="Arial Narrow" w:cs="Arial"/>
          <w:sz w:val="21"/>
          <w:szCs w:val="21"/>
        </w:rPr>
      </w:pPr>
    </w:p>
    <w:p w:rsidR="00F55A3B" w:rsidRDefault="00F55A3B"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p w:rsidR="00C92BD0" w:rsidRDefault="00C92BD0" w:rsidP="00A565EC">
      <w:pPr>
        <w:spacing w:after="0" w:line="240" w:lineRule="auto"/>
        <w:ind w:left="851" w:right="1" w:hanging="851"/>
        <w:jc w:val="both"/>
        <w:rPr>
          <w:rFonts w:ascii="Arial Narrow" w:hAnsi="Arial Narrow" w:cs="Arial"/>
          <w:sz w:val="21"/>
          <w:szCs w:val="21"/>
        </w:rPr>
      </w:pPr>
    </w:p>
    <w:sectPr w:rsidR="00C92BD0" w:rsidSect="00EE4915">
      <w:headerReference w:type="default" r:id="rId8"/>
      <w:footerReference w:type="default" r:id="rId9"/>
      <w:pgSz w:w="11906" w:h="16838"/>
      <w:pgMar w:top="170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D3" w:rsidRDefault="002567D3" w:rsidP="002567D3">
      <w:pPr>
        <w:spacing w:after="0" w:line="240" w:lineRule="auto"/>
      </w:pPr>
      <w:r>
        <w:separator/>
      </w:r>
    </w:p>
  </w:endnote>
  <w:endnote w:type="continuationSeparator" w:id="0">
    <w:p w:rsidR="002567D3" w:rsidRDefault="002567D3" w:rsidP="0025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78" w:rsidRPr="00EF7B83" w:rsidRDefault="002567D3" w:rsidP="00EA1678">
    <w:pPr>
      <w:pStyle w:val="Stopka"/>
      <w:jc w:val="center"/>
      <w:rPr>
        <w:sz w:val="20"/>
        <w:szCs w:val="20"/>
      </w:rPr>
    </w:pPr>
    <w:r w:rsidRPr="00EF7B83">
      <w:rPr>
        <w:sz w:val="20"/>
        <w:szCs w:val="20"/>
      </w:rPr>
      <w:t xml:space="preserve">Umowa dofinansowana ze środków UE w ramach projektu „Dostępna Szkoła – innowacyjne rozwiązania w kreowaniu przyjaznej przestrzeni edukacyjnej z uwzględnieniem potrzeb </w:t>
    </w:r>
  </w:p>
  <w:p w:rsidR="002567D3" w:rsidRPr="00EF7B83" w:rsidRDefault="002567D3" w:rsidP="00EA1678">
    <w:pPr>
      <w:pStyle w:val="Stopka"/>
      <w:jc w:val="center"/>
      <w:rPr>
        <w:sz w:val="20"/>
        <w:szCs w:val="20"/>
      </w:rPr>
    </w:pPr>
    <w:r w:rsidRPr="00EF7B83">
      <w:rPr>
        <w:sz w:val="20"/>
        <w:szCs w:val="20"/>
      </w:rPr>
      <w:t>uczniów oraz otoczenia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D3" w:rsidRDefault="002567D3" w:rsidP="002567D3">
      <w:pPr>
        <w:spacing w:after="0" w:line="240" w:lineRule="auto"/>
      </w:pPr>
      <w:r>
        <w:separator/>
      </w:r>
    </w:p>
  </w:footnote>
  <w:footnote w:type="continuationSeparator" w:id="0">
    <w:p w:rsidR="002567D3" w:rsidRDefault="002567D3" w:rsidP="00256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D3" w:rsidRDefault="002567D3">
    <w:pPr>
      <w:pStyle w:val="Nagwek"/>
    </w:pPr>
    <w:r>
      <w:rPr>
        <w:noProof/>
        <w:lang w:eastAsia="pl-PL"/>
      </w:rPr>
      <w:drawing>
        <wp:inline distT="0" distB="0" distL="0" distR="0" wp14:anchorId="3CF7019C" wp14:editId="6B058693">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D1F12"/>
    <w:multiLevelType w:val="hybridMultilevel"/>
    <w:tmpl w:val="E3ACD53A"/>
    <w:lvl w:ilvl="0" w:tplc="A296E7C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D3"/>
    <w:rsid w:val="0004495B"/>
    <w:rsid w:val="000468E5"/>
    <w:rsid w:val="00083B09"/>
    <w:rsid w:val="000E29F8"/>
    <w:rsid w:val="00154D10"/>
    <w:rsid w:val="00204E57"/>
    <w:rsid w:val="00220B72"/>
    <w:rsid w:val="002567D3"/>
    <w:rsid w:val="002B1C1B"/>
    <w:rsid w:val="00361E62"/>
    <w:rsid w:val="003F2516"/>
    <w:rsid w:val="0043687D"/>
    <w:rsid w:val="00461B68"/>
    <w:rsid w:val="004B0CA5"/>
    <w:rsid w:val="00546CC4"/>
    <w:rsid w:val="005B3B4F"/>
    <w:rsid w:val="005D4243"/>
    <w:rsid w:val="005E1B88"/>
    <w:rsid w:val="005F0B21"/>
    <w:rsid w:val="00640E2B"/>
    <w:rsid w:val="006B5F48"/>
    <w:rsid w:val="006F2A1B"/>
    <w:rsid w:val="00712940"/>
    <w:rsid w:val="00867829"/>
    <w:rsid w:val="008A54A2"/>
    <w:rsid w:val="008C0E9A"/>
    <w:rsid w:val="008C45DB"/>
    <w:rsid w:val="00961DCB"/>
    <w:rsid w:val="00975713"/>
    <w:rsid w:val="00A25F8D"/>
    <w:rsid w:val="00A32B50"/>
    <w:rsid w:val="00A44FE4"/>
    <w:rsid w:val="00A565EC"/>
    <w:rsid w:val="00AD48F9"/>
    <w:rsid w:val="00B0494B"/>
    <w:rsid w:val="00BA325A"/>
    <w:rsid w:val="00BF74C2"/>
    <w:rsid w:val="00C16631"/>
    <w:rsid w:val="00C92BD0"/>
    <w:rsid w:val="00CB0C66"/>
    <w:rsid w:val="00CB1010"/>
    <w:rsid w:val="00CC48F4"/>
    <w:rsid w:val="00CF1561"/>
    <w:rsid w:val="00CF24C4"/>
    <w:rsid w:val="00D3664C"/>
    <w:rsid w:val="00D42C49"/>
    <w:rsid w:val="00D846C3"/>
    <w:rsid w:val="00E36268"/>
    <w:rsid w:val="00E92511"/>
    <w:rsid w:val="00EA1678"/>
    <w:rsid w:val="00EE4915"/>
    <w:rsid w:val="00EF7B83"/>
    <w:rsid w:val="00F55A3B"/>
    <w:rsid w:val="00F80121"/>
    <w:rsid w:val="00FB5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7D3"/>
  </w:style>
  <w:style w:type="paragraph" w:styleId="Stopka">
    <w:name w:val="footer"/>
    <w:basedOn w:val="Normalny"/>
    <w:link w:val="StopkaZnak"/>
    <w:uiPriority w:val="99"/>
    <w:unhideWhenUsed/>
    <w:rsid w:val="00256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7D3"/>
  </w:style>
  <w:style w:type="paragraph" w:styleId="Tekstdymka">
    <w:name w:val="Balloon Text"/>
    <w:basedOn w:val="Normalny"/>
    <w:link w:val="TekstdymkaZnak"/>
    <w:uiPriority w:val="99"/>
    <w:semiHidden/>
    <w:unhideWhenUsed/>
    <w:rsid w:val="00B04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494B"/>
    <w:rPr>
      <w:rFonts w:ascii="Tahoma" w:hAnsi="Tahoma" w:cs="Tahoma"/>
      <w:sz w:val="16"/>
      <w:szCs w:val="16"/>
    </w:rPr>
  </w:style>
  <w:style w:type="paragraph" w:styleId="NormalnyWeb">
    <w:name w:val="Normal (Web)"/>
    <w:basedOn w:val="Normalny"/>
    <w:uiPriority w:val="99"/>
    <w:semiHidden/>
    <w:unhideWhenUsed/>
    <w:rsid w:val="00A565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6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7D3"/>
  </w:style>
  <w:style w:type="paragraph" w:styleId="Stopka">
    <w:name w:val="footer"/>
    <w:basedOn w:val="Normalny"/>
    <w:link w:val="StopkaZnak"/>
    <w:uiPriority w:val="99"/>
    <w:unhideWhenUsed/>
    <w:rsid w:val="00256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7D3"/>
  </w:style>
  <w:style w:type="paragraph" w:styleId="Tekstdymka">
    <w:name w:val="Balloon Text"/>
    <w:basedOn w:val="Normalny"/>
    <w:link w:val="TekstdymkaZnak"/>
    <w:uiPriority w:val="99"/>
    <w:semiHidden/>
    <w:unhideWhenUsed/>
    <w:rsid w:val="00B04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494B"/>
    <w:rPr>
      <w:rFonts w:ascii="Tahoma" w:hAnsi="Tahoma" w:cs="Tahoma"/>
      <w:sz w:val="16"/>
      <w:szCs w:val="16"/>
    </w:rPr>
  </w:style>
  <w:style w:type="paragraph" w:styleId="NormalnyWeb">
    <w:name w:val="Normal (Web)"/>
    <w:basedOn w:val="Normalny"/>
    <w:uiPriority w:val="99"/>
    <w:semiHidden/>
    <w:unhideWhenUsed/>
    <w:rsid w:val="00A565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0836">
      <w:bodyDiv w:val="1"/>
      <w:marLeft w:val="0"/>
      <w:marRight w:val="0"/>
      <w:marTop w:val="0"/>
      <w:marBottom w:val="0"/>
      <w:divBdr>
        <w:top w:val="none" w:sz="0" w:space="0" w:color="auto"/>
        <w:left w:val="none" w:sz="0" w:space="0" w:color="auto"/>
        <w:bottom w:val="none" w:sz="0" w:space="0" w:color="auto"/>
        <w:right w:val="none" w:sz="0" w:space="0" w:color="auto"/>
      </w:divBdr>
    </w:div>
    <w:div w:id="191186434">
      <w:bodyDiv w:val="1"/>
      <w:marLeft w:val="0"/>
      <w:marRight w:val="0"/>
      <w:marTop w:val="0"/>
      <w:marBottom w:val="0"/>
      <w:divBdr>
        <w:top w:val="none" w:sz="0" w:space="0" w:color="auto"/>
        <w:left w:val="none" w:sz="0" w:space="0" w:color="auto"/>
        <w:bottom w:val="none" w:sz="0" w:space="0" w:color="auto"/>
        <w:right w:val="none" w:sz="0" w:space="0" w:color="auto"/>
      </w:divBdr>
    </w:div>
    <w:div w:id="687367479">
      <w:bodyDiv w:val="1"/>
      <w:marLeft w:val="0"/>
      <w:marRight w:val="0"/>
      <w:marTop w:val="0"/>
      <w:marBottom w:val="0"/>
      <w:divBdr>
        <w:top w:val="none" w:sz="0" w:space="0" w:color="auto"/>
        <w:left w:val="none" w:sz="0" w:space="0" w:color="auto"/>
        <w:bottom w:val="none" w:sz="0" w:space="0" w:color="auto"/>
        <w:right w:val="none" w:sz="0" w:space="0" w:color="auto"/>
      </w:divBdr>
    </w:div>
    <w:div w:id="1152873394">
      <w:bodyDiv w:val="1"/>
      <w:marLeft w:val="0"/>
      <w:marRight w:val="0"/>
      <w:marTop w:val="0"/>
      <w:marBottom w:val="0"/>
      <w:divBdr>
        <w:top w:val="none" w:sz="0" w:space="0" w:color="auto"/>
        <w:left w:val="none" w:sz="0" w:space="0" w:color="auto"/>
        <w:bottom w:val="none" w:sz="0" w:space="0" w:color="auto"/>
        <w:right w:val="none" w:sz="0" w:space="0" w:color="auto"/>
      </w:divBdr>
    </w:div>
    <w:div w:id="1401709227">
      <w:bodyDiv w:val="1"/>
      <w:marLeft w:val="0"/>
      <w:marRight w:val="0"/>
      <w:marTop w:val="0"/>
      <w:marBottom w:val="0"/>
      <w:divBdr>
        <w:top w:val="none" w:sz="0" w:space="0" w:color="auto"/>
        <w:left w:val="none" w:sz="0" w:space="0" w:color="auto"/>
        <w:bottom w:val="none" w:sz="0" w:space="0" w:color="auto"/>
        <w:right w:val="none" w:sz="0" w:space="0" w:color="auto"/>
      </w:divBdr>
    </w:div>
    <w:div w:id="1504080061">
      <w:bodyDiv w:val="1"/>
      <w:marLeft w:val="0"/>
      <w:marRight w:val="0"/>
      <w:marTop w:val="0"/>
      <w:marBottom w:val="0"/>
      <w:divBdr>
        <w:top w:val="none" w:sz="0" w:space="0" w:color="auto"/>
        <w:left w:val="none" w:sz="0" w:space="0" w:color="auto"/>
        <w:bottom w:val="none" w:sz="0" w:space="0" w:color="auto"/>
        <w:right w:val="none" w:sz="0" w:space="0" w:color="auto"/>
      </w:divBdr>
    </w:div>
    <w:div w:id="1544053754">
      <w:bodyDiv w:val="1"/>
      <w:marLeft w:val="0"/>
      <w:marRight w:val="0"/>
      <w:marTop w:val="0"/>
      <w:marBottom w:val="0"/>
      <w:divBdr>
        <w:top w:val="none" w:sz="0" w:space="0" w:color="auto"/>
        <w:left w:val="none" w:sz="0" w:space="0" w:color="auto"/>
        <w:bottom w:val="none" w:sz="0" w:space="0" w:color="auto"/>
        <w:right w:val="none" w:sz="0" w:space="0" w:color="auto"/>
      </w:divBdr>
    </w:div>
    <w:div w:id="2104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4519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Gliniecka</dc:creator>
  <cp:lastModifiedBy>JKM</cp:lastModifiedBy>
  <cp:revision>3</cp:revision>
  <cp:lastPrinted>2023-03-22T13:56:00Z</cp:lastPrinted>
  <dcterms:created xsi:type="dcterms:W3CDTF">2023-03-22T13:57:00Z</dcterms:created>
  <dcterms:modified xsi:type="dcterms:W3CDTF">2023-03-22T14:01:00Z</dcterms:modified>
</cp:coreProperties>
</file>