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746F" w14:textId="77777777" w:rsidR="009F016F" w:rsidRDefault="009F016F" w:rsidP="009F016F">
      <w:pPr>
        <w:pStyle w:val="Tekstblokowy1"/>
        <w:tabs>
          <w:tab w:val="left" w:pos="2310"/>
        </w:tabs>
        <w:ind w:left="0" w:right="-30"/>
        <w:jc w:val="right"/>
        <w:rPr>
          <w:rFonts w:ascii="Tahoma" w:hAnsi="Tahoma" w:cs="Tahoma"/>
          <w:bCs/>
          <w:color w:val="21409A"/>
          <w:sz w:val="18"/>
          <w:szCs w:val="18"/>
        </w:rPr>
      </w:pPr>
      <w:r>
        <w:rPr>
          <w:rFonts w:ascii="Tahoma" w:eastAsia="SimSun" w:hAnsi="Tahoma" w:cs="Tahoma"/>
          <w:bCs/>
          <w:sz w:val="18"/>
          <w:szCs w:val="18"/>
        </w:rPr>
        <w:t xml:space="preserve">Załącznik OPZ nr 1 do </w:t>
      </w:r>
      <w:proofErr w:type="spellStart"/>
      <w:r>
        <w:rPr>
          <w:rFonts w:ascii="Tahoma" w:eastAsia="SimSun" w:hAnsi="Tahoma" w:cs="Tahoma"/>
          <w:bCs/>
          <w:sz w:val="18"/>
          <w:szCs w:val="18"/>
        </w:rPr>
        <w:t>swz</w:t>
      </w:r>
      <w:proofErr w:type="spellEnd"/>
      <w:r>
        <w:rPr>
          <w:rFonts w:ascii="Tahoma" w:hAnsi="Tahoma" w:cs="Tahoma"/>
          <w:bCs/>
          <w:color w:val="21409A"/>
          <w:sz w:val="18"/>
          <w:szCs w:val="18"/>
        </w:rPr>
        <w:t xml:space="preserve"> </w:t>
      </w:r>
    </w:p>
    <w:p w14:paraId="4171743F" w14:textId="76F69ED6" w:rsidR="009F016F" w:rsidRPr="009F016F" w:rsidRDefault="009F016F">
      <w:pPr>
        <w:spacing w:line="360" w:lineRule="auto"/>
        <w:rPr>
          <w:rFonts w:ascii="Tahoma" w:hAnsi="Tahoma" w:cs="Tahoma"/>
          <w:b/>
          <w:i/>
          <w:u w:val="single"/>
        </w:rPr>
      </w:pPr>
      <w:r w:rsidRPr="009F016F">
        <w:rPr>
          <w:rFonts w:ascii="Tahoma" w:hAnsi="Tahoma" w:cs="Tahoma"/>
          <w:b/>
          <w:i/>
          <w:u w:val="single"/>
        </w:rPr>
        <w:t>ZADANIE 1</w:t>
      </w:r>
    </w:p>
    <w:p w14:paraId="3554A04A" w14:textId="15CBAB25" w:rsidR="00D90FD5" w:rsidRPr="009F016F" w:rsidRDefault="003737C0">
      <w:pPr>
        <w:spacing w:line="360" w:lineRule="auto"/>
        <w:rPr>
          <w:rFonts w:ascii="Tahoma" w:hAnsi="Tahoma" w:cs="Tahoma"/>
          <w:b/>
          <w:i/>
        </w:rPr>
      </w:pPr>
      <w:r w:rsidRPr="009F016F">
        <w:rPr>
          <w:rFonts w:ascii="Tahoma" w:hAnsi="Tahoma" w:cs="Tahoma"/>
          <w:b/>
          <w:i/>
        </w:rPr>
        <w:t>Informacje ogólne:</w:t>
      </w:r>
    </w:p>
    <w:p w14:paraId="0A961033" w14:textId="77777777" w:rsidR="00D90FD5" w:rsidRPr="009F016F" w:rsidRDefault="003737C0">
      <w:pPr>
        <w:spacing w:line="360" w:lineRule="auto"/>
        <w:rPr>
          <w:rFonts w:ascii="Tahoma" w:hAnsi="Tahoma" w:cs="Tahoma"/>
          <w:b/>
          <w:i/>
        </w:rPr>
      </w:pPr>
      <w:r w:rsidRPr="009F016F">
        <w:rPr>
          <w:rFonts w:ascii="Tahoma" w:hAnsi="Tahoma" w:cs="Tahoma"/>
          <w:b/>
          <w:i/>
        </w:rPr>
        <w:t>Zamawiający w chwili obecnej posiada pracownie RTG pracującą w oparciu o następujące systemy teleinformatyczne:</w:t>
      </w:r>
    </w:p>
    <w:p w14:paraId="39F83BC9" w14:textId="77777777" w:rsidR="00D90FD5" w:rsidRPr="009F016F" w:rsidRDefault="003737C0">
      <w:pPr>
        <w:spacing w:line="360" w:lineRule="auto"/>
        <w:rPr>
          <w:rFonts w:ascii="Tahoma" w:hAnsi="Tahoma" w:cs="Tahoma"/>
          <w:b/>
          <w:i/>
        </w:rPr>
      </w:pPr>
      <w:r w:rsidRPr="009F016F">
        <w:rPr>
          <w:rFonts w:ascii="Tahoma" w:hAnsi="Tahoma" w:cs="Tahoma"/>
          <w:b/>
          <w:i/>
        </w:rPr>
        <w:t xml:space="preserve">System RIS – firma </w:t>
      </w:r>
      <w:proofErr w:type="spellStart"/>
      <w:r w:rsidRPr="009F016F">
        <w:rPr>
          <w:rFonts w:ascii="Tahoma" w:hAnsi="Tahoma" w:cs="Tahoma"/>
          <w:b/>
          <w:i/>
        </w:rPr>
        <w:t>Kamsoft</w:t>
      </w:r>
      <w:proofErr w:type="spellEnd"/>
    </w:p>
    <w:p w14:paraId="031A5DE6" w14:textId="77777777" w:rsidR="00D90FD5" w:rsidRPr="009F016F" w:rsidRDefault="003737C0">
      <w:pPr>
        <w:spacing w:line="360" w:lineRule="auto"/>
        <w:rPr>
          <w:rFonts w:ascii="Tahoma" w:hAnsi="Tahoma" w:cs="Tahoma"/>
          <w:b/>
          <w:i/>
        </w:rPr>
      </w:pPr>
      <w:r w:rsidRPr="009F016F">
        <w:rPr>
          <w:rFonts w:ascii="Tahoma" w:hAnsi="Tahoma" w:cs="Tahoma"/>
          <w:b/>
          <w:i/>
        </w:rPr>
        <w:t xml:space="preserve">System PACS – firma </w:t>
      </w:r>
      <w:proofErr w:type="spellStart"/>
      <w:r w:rsidRPr="009F016F">
        <w:rPr>
          <w:rFonts w:ascii="Tahoma" w:hAnsi="Tahoma" w:cs="Tahoma"/>
          <w:b/>
          <w:i/>
        </w:rPr>
        <w:t>Synektik</w:t>
      </w:r>
      <w:proofErr w:type="spellEnd"/>
      <w:r w:rsidRPr="009F016F">
        <w:rPr>
          <w:rFonts w:ascii="Tahoma" w:hAnsi="Tahoma" w:cs="Tahoma"/>
          <w:b/>
          <w:i/>
        </w:rPr>
        <w:t xml:space="preserve"> </w:t>
      </w:r>
    </w:p>
    <w:p w14:paraId="2590E5CC" w14:textId="77777777" w:rsidR="00D90FD5" w:rsidRPr="009F016F" w:rsidRDefault="00D90FD5">
      <w:pPr>
        <w:spacing w:line="360" w:lineRule="auto"/>
        <w:rPr>
          <w:rFonts w:ascii="Tahoma" w:hAnsi="Tahoma" w:cs="Tahoma"/>
          <w:b/>
          <w:i/>
        </w:rPr>
      </w:pPr>
    </w:p>
    <w:p w14:paraId="42CC8127" w14:textId="77777777" w:rsidR="00D90FD5" w:rsidRPr="009F016F" w:rsidRDefault="003737C0">
      <w:pPr>
        <w:spacing w:line="360" w:lineRule="auto"/>
        <w:rPr>
          <w:rFonts w:ascii="Tahoma" w:hAnsi="Tahoma" w:cs="Tahoma"/>
          <w:b/>
          <w:i/>
        </w:rPr>
      </w:pPr>
      <w:r w:rsidRPr="009F016F">
        <w:rPr>
          <w:rFonts w:ascii="Tahoma" w:hAnsi="Tahoma" w:cs="Tahoma"/>
          <w:b/>
          <w:i/>
        </w:rPr>
        <w:t>Dostarczony sprzęt oraz ewentualne oprogramowanie MUSI być kompatybilne z Systemami Teleinformatycznymi obecnie pracującymi u Zamawiającego (</w:t>
      </w:r>
      <w:proofErr w:type="spellStart"/>
      <w:r w:rsidRPr="009F016F">
        <w:rPr>
          <w:rFonts w:ascii="Tahoma" w:hAnsi="Tahoma" w:cs="Tahoma"/>
          <w:b/>
          <w:i/>
        </w:rPr>
        <w:t>Dicom</w:t>
      </w:r>
      <w:proofErr w:type="spellEnd"/>
      <w:r w:rsidRPr="009F016F">
        <w:rPr>
          <w:rFonts w:ascii="Tahoma" w:hAnsi="Tahoma" w:cs="Tahoma"/>
          <w:b/>
          <w:i/>
        </w:rPr>
        <w:t xml:space="preserve">, HL7). </w:t>
      </w:r>
    </w:p>
    <w:p w14:paraId="3A838EEF" w14:textId="77777777" w:rsidR="00D90FD5" w:rsidRPr="009F016F" w:rsidRDefault="00D90FD5">
      <w:pPr>
        <w:spacing w:line="360" w:lineRule="auto"/>
        <w:rPr>
          <w:rFonts w:ascii="Tahoma" w:hAnsi="Tahoma" w:cs="Tahoma"/>
          <w:b/>
          <w:i/>
        </w:rPr>
      </w:pPr>
    </w:p>
    <w:p w14:paraId="640F3187" w14:textId="77777777" w:rsidR="00D90FD5" w:rsidRPr="009F016F" w:rsidRDefault="003737C0">
      <w:pPr>
        <w:spacing w:line="360" w:lineRule="auto"/>
        <w:jc w:val="both"/>
        <w:rPr>
          <w:rFonts w:ascii="Tahoma" w:hAnsi="Tahoma" w:cs="Tahoma"/>
          <w:b/>
          <w:i/>
        </w:rPr>
      </w:pPr>
      <w:r w:rsidRPr="009F016F">
        <w:rPr>
          <w:rFonts w:ascii="Tahoma" w:hAnsi="Tahoma" w:cs="Tahoma"/>
          <w:b/>
          <w:i/>
        </w:rPr>
        <w:t xml:space="preserve">W zakresie posiadanych licencji oraz wsparcia technicznego Zamawiający dokona przeniesienia wraz z </w:t>
      </w:r>
      <w:proofErr w:type="spellStart"/>
      <w:r w:rsidRPr="009F016F">
        <w:rPr>
          <w:rFonts w:ascii="Tahoma" w:hAnsi="Tahoma" w:cs="Tahoma"/>
          <w:b/>
          <w:i/>
        </w:rPr>
        <w:t>reinstalacją</w:t>
      </w:r>
      <w:proofErr w:type="spellEnd"/>
      <w:r w:rsidRPr="009F016F">
        <w:rPr>
          <w:rFonts w:ascii="Tahoma" w:hAnsi="Tahoma" w:cs="Tahoma"/>
          <w:b/>
          <w:i/>
        </w:rPr>
        <w:t xml:space="preserve"> oprogramowania z obecnie używanej stacji lekarskiej (</w:t>
      </w:r>
      <w:proofErr w:type="spellStart"/>
      <w:r w:rsidRPr="009F016F">
        <w:rPr>
          <w:rFonts w:ascii="Tahoma" w:hAnsi="Tahoma" w:cs="Tahoma"/>
          <w:b/>
          <w:i/>
        </w:rPr>
        <w:t>reinstalacją</w:t>
      </w:r>
      <w:proofErr w:type="spellEnd"/>
      <w:r w:rsidRPr="009F016F">
        <w:rPr>
          <w:rFonts w:ascii="Tahoma" w:hAnsi="Tahoma" w:cs="Tahoma"/>
          <w:b/>
          <w:i/>
        </w:rPr>
        <w:t xml:space="preserve"> RIS + przeglądarka </w:t>
      </w:r>
      <w:proofErr w:type="spellStart"/>
      <w:r w:rsidRPr="009F016F">
        <w:rPr>
          <w:rFonts w:ascii="Tahoma" w:hAnsi="Tahoma" w:cs="Tahoma"/>
          <w:b/>
          <w:i/>
        </w:rPr>
        <w:t>ArView</w:t>
      </w:r>
      <w:proofErr w:type="spellEnd"/>
      <w:r w:rsidRPr="009F016F">
        <w:rPr>
          <w:rFonts w:ascii="Tahoma" w:hAnsi="Tahoma" w:cs="Tahoma"/>
          <w:b/>
          <w:i/>
        </w:rPr>
        <w:t xml:space="preserve"> i przeniesienie licencji) – stara stacja opisowa zostanie wycofana z eksploatacji, dlatego też wykonawca poinformuje zamawiającego najpóźniej na 3 dni robocze przed upływem terminu dostawy o gotowości do instalacji w/w oprogramowania oraz konfiguracji DICOM aparatu (zamawiający przekaże odpowiednie parametry wykonawcy. Wykonawca w oparciu o przekazane parametry skonfiguruje aparat ).  Najpóźniej na 1 dzień roboczy przed upływem terminu wykonania zadania wykonawca przeprowadzi testy funkcjonalne aparatu.</w:t>
      </w:r>
    </w:p>
    <w:p w14:paraId="35EBE58E" w14:textId="77777777" w:rsidR="00D90FD5" w:rsidRPr="009F016F" w:rsidRDefault="00D90FD5">
      <w:pPr>
        <w:spacing w:line="360" w:lineRule="auto"/>
        <w:rPr>
          <w:rFonts w:ascii="Tahoma" w:hAnsi="Tahoma" w:cs="Tahoma"/>
          <w:b/>
          <w:i/>
        </w:rPr>
      </w:pPr>
    </w:p>
    <w:tbl>
      <w:tblPr>
        <w:tblW w:w="28614" w:type="dxa"/>
        <w:tblInd w:w="70" w:type="dxa"/>
        <w:tblLayout w:type="fixed"/>
        <w:tblCellMar>
          <w:left w:w="70" w:type="dxa"/>
          <w:right w:w="70" w:type="dxa"/>
        </w:tblCellMar>
        <w:tblLook w:val="0000" w:firstRow="0" w:lastRow="0" w:firstColumn="0" w:lastColumn="0" w:noHBand="0" w:noVBand="0"/>
      </w:tblPr>
      <w:tblGrid>
        <w:gridCol w:w="644"/>
        <w:gridCol w:w="5029"/>
        <w:gridCol w:w="1416"/>
        <w:gridCol w:w="4963"/>
        <w:gridCol w:w="2692"/>
        <w:gridCol w:w="3468"/>
        <w:gridCol w:w="3468"/>
        <w:gridCol w:w="3468"/>
        <w:gridCol w:w="3466"/>
      </w:tblGrid>
      <w:tr w:rsidR="00D90FD5" w:rsidRPr="009F016F" w14:paraId="6FC7CF6E" w14:textId="77777777" w:rsidTr="00720376">
        <w:trPr>
          <w:cantSplit/>
          <w:tblHeader/>
        </w:trPr>
        <w:tc>
          <w:tcPr>
            <w:tcW w:w="644" w:type="dxa"/>
            <w:tcBorders>
              <w:top w:val="single" w:sz="8" w:space="0" w:color="000000"/>
              <w:left w:val="single" w:sz="8" w:space="0" w:color="000000"/>
              <w:bottom w:val="single" w:sz="8" w:space="0" w:color="000000"/>
            </w:tcBorders>
            <w:shd w:val="clear" w:color="auto" w:fill="CCCCCC"/>
            <w:vAlign w:val="center"/>
          </w:tcPr>
          <w:p w14:paraId="35D24670" w14:textId="77777777" w:rsidR="00D90FD5" w:rsidRPr="009F016F" w:rsidRDefault="003737C0">
            <w:pPr>
              <w:widowControl w:val="0"/>
              <w:spacing w:line="288" w:lineRule="auto"/>
              <w:jc w:val="center"/>
              <w:rPr>
                <w:rFonts w:ascii="Tahoma" w:hAnsi="Tahoma" w:cs="Tahoma"/>
                <w:b/>
                <w:i/>
              </w:rPr>
            </w:pPr>
            <w:r w:rsidRPr="009F016F">
              <w:rPr>
                <w:rFonts w:ascii="Tahoma" w:hAnsi="Tahoma" w:cs="Tahoma"/>
                <w:b/>
                <w:i/>
              </w:rPr>
              <w:t>L.p.</w:t>
            </w:r>
          </w:p>
        </w:tc>
        <w:tc>
          <w:tcPr>
            <w:tcW w:w="5029" w:type="dxa"/>
            <w:tcBorders>
              <w:top w:val="single" w:sz="8" w:space="0" w:color="000000"/>
              <w:left w:val="single" w:sz="8" w:space="0" w:color="000000"/>
              <w:bottom w:val="single" w:sz="8" w:space="0" w:color="000000"/>
            </w:tcBorders>
            <w:shd w:val="clear" w:color="auto" w:fill="CCCCCC"/>
            <w:vAlign w:val="center"/>
          </w:tcPr>
          <w:p w14:paraId="5EE505F6" w14:textId="77777777" w:rsidR="00D90FD5" w:rsidRPr="009F016F" w:rsidRDefault="003737C0">
            <w:pPr>
              <w:widowControl w:val="0"/>
              <w:spacing w:line="288" w:lineRule="auto"/>
              <w:jc w:val="center"/>
              <w:rPr>
                <w:rFonts w:ascii="Tahoma" w:hAnsi="Tahoma" w:cs="Tahoma"/>
                <w:b/>
              </w:rPr>
            </w:pPr>
            <w:r w:rsidRPr="009F016F">
              <w:rPr>
                <w:rFonts w:ascii="Tahoma" w:hAnsi="Tahoma" w:cs="Tahoma"/>
                <w:b/>
              </w:rPr>
              <w:t>Parametr</w:t>
            </w:r>
          </w:p>
        </w:tc>
        <w:tc>
          <w:tcPr>
            <w:tcW w:w="1416" w:type="dxa"/>
            <w:tcBorders>
              <w:top w:val="single" w:sz="8" w:space="0" w:color="000000"/>
              <w:left w:val="single" w:sz="8" w:space="0" w:color="000000"/>
              <w:bottom w:val="single" w:sz="8" w:space="0" w:color="000000"/>
            </w:tcBorders>
            <w:shd w:val="clear" w:color="auto" w:fill="CCCCCC"/>
            <w:vAlign w:val="center"/>
          </w:tcPr>
          <w:p w14:paraId="13228EF4" w14:textId="77777777" w:rsidR="00D90FD5" w:rsidRPr="009F016F" w:rsidRDefault="003737C0">
            <w:pPr>
              <w:widowControl w:val="0"/>
              <w:spacing w:line="288" w:lineRule="auto"/>
              <w:jc w:val="center"/>
              <w:rPr>
                <w:rFonts w:ascii="Tahoma" w:hAnsi="Tahoma" w:cs="Tahoma"/>
                <w:b/>
              </w:rPr>
            </w:pPr>
            <w:r w:rsidRPr="009F016F">
              <w:rPr>
                <w:rFonts w:ascii="Tahoma" w:hAnsi="Tahoma" w:cs="Tahoma"/>
                <w:b/>
              </w:rPr>
              <w:t>Parametr graniczny</w:t>
            </w:r>
          </w:p>
        </w:tc>
        <w:tc>
          <w:tcPr>
            <w:tcW w:w="4963" w:type="dxa"/>
            <w:tcBorders>
              <w:top w:val="single" w:sz="8" w:space="0" w:color="000000"/>
              <w:left w:val="single" w:sz="8" w:space="0" w:color="000000"/>
              <w:bottom w:val="single" w:sz="8" w:space="0" w:color="000000"/>
            </w:tcBorders>
            <w:shd w:val="clear" w:color="auto" w:fill="CCCCCC"/>
            <w:vAlign w:val="center"/>
          </w:tcPr>
          <w:p w14:paraId="2FD2DF4A" w14:textId="77777777" w:rsidR="00D90FD5" w:rsidRPr="009F016F" w:rsidRDefault="003737C0">
            <w:pPr>
              <w:widowControl w:val="0"/>
              <w:spacing w:line="288" w:lineRule="auto"/>
              <w:jc w:val="center"/>
              <w:rPr>
                <w:rFonts w:ascii="Tahoma" w:hAnsi="Tahoma" w:cs="Tahoma"/>
                <w:b/>
              </w:rPr>
            </w:pPr>
            <w:r w:rsidRPr="009F016F">
              <w:rPr>
                <w:rFonts w:ascii="Tahoma" w:hAnsi="Tahoma" w:cs="Tahoma"/>
                <w:b/>
              </w:rPr>
              <w:t>Parametr oferowany</w:t>
            </w:r>
          </w:p>
          <w:p w14:paraId="47CCD9A6" w14:textId="77777777" w:rsidR="00D90FD5" w:rsidRPr="009F016F" w:rsidRDefault="003737C0">
            <w:pPr>
              <w:widowControl w:val="0"/>
              <w:spacing w:line="288" w:lineRule="auto"/>
              <w:jc w:val="center"/>
              <w:rPr>
                <w:rFonts w:ascii="Tahoma" w:hAnsi="Tahoma" w:cs="Tahoma"/>
              </w:rPr>
            </w:pPr>
            <w:r w:rsidRPr="009F016F">
              <w:rPr>
                <w:rFonts w:ascii="Tahoma" w:hAnsi="Tahoma" w:cs="Tahoma"/>
              </w:rPr>
              <w:t xml:space="preserve"> / wypełnia Wykonawca / </w:t>
            </w:r>
          </w:p>
        </w:tc>
        <w:tc>
          <w:tcPr>
            <w:tcW w:w="2692"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18C67EE3" w14:textId="77777777" w:rsidR="00D90FD5" w:rsidRPr="009F016F" w:rsidRDefault="003737C0">
            <w:pPr>
              <w:pStyle w:val="Nagwek1"/>
              <w:widowControl w:val="0"/>
              <w:tabs>
                <w:tab w:val="clear" w:pos="4536"/>
                <w:tab w:val="clear" w:pos="9072"/>
              </w:tabs>
              <w:spacing w:line="288" w:lineRule="auto"/>
              <w:jc w:val="center"/>
              <w:rPr>
                <w:rFonts w:ascii="Tahoma" w:hAnsi="Tahoma" w:cs="Tahoma"/>
                <w:b/>
              </w:rPr>
            </w:pPr>
            <w:r w:rsidRPr="009F016F">
              <w:rPr>
                <w:rFonts w:ascii="Tahoma" w:hAnsi="Tahoma" w:cs="Tahoma"/>
                <w:b/>
              </w:rPr>
              <w:t xml:space="preserve">Punktacja </w:t>
            </w:r>
          </w:p>
        </w:tc>
        <w:tc>
          <w:tcPr>
            <w:tcW w:w="3468" w:type="dxa"/>
          </w:tcPr>
          <w:p w14:paraId="11FE8C2E" w14:textId="77777777" w:rsidR="00D90FD5" w:rsidRPr="009F016F" w:rsidRDefault="00D90FD5">
            <w:pPr>
              <w:widowControl w:val="0"/>
              <w:rPr>
                <w:rFonts w:ascii="Tahoma" w:hAnsi="Tahoma" w:cs="Tahoma"/>
              </w:rPr>
            </w:pPr>
          </w:p>
        </w:tc>
        <w:tc>
          <w:tcPr>
            <w:tcW w:w="3468" w:type="dxa"/>
          </w:tcPr>
          <w:p w14:paraId="6D547FA6" w14:textId="77777777" w:rsidR="00D90FD5" w:rsidRPr="009F016F" w:rsidRDefault="00D90FD5">
            <w:pPr>
              <w:widowControl w:val="0"/>
              <w:rPr>
                <w:rFonts w:ascii="Tahoma" w:hAnsi="Tahoma" w:cs="Tahoma"/>
              </w:rPr>
            </w:pPr>
          </w:p>
        </w:tc>
        <w:tc>
          <w:tcPr>
            <w:tcW w:w="3468" w:type="dxa"/>
          </w:tcPr>
          <w:p w14:paraId="5DB1F352" w14:textId="77777777" w:rsidR="00D90FD5" w:rsidRPr="009F016F" w:rsidRDefault="00D90FD5">
            <w:pPr>
              <w:widowControl w:val="0"/>
              <w:rPr>
                <w:rFonts w:ascii="Tahoma" w:hAnsi="Tahoma" w:cs="Tahoma"/>
              </w:rPr>
            </w:pPr>
          </w:p>
        </w:tc>
        <w:tc>
          <w:tcPr>
            <w:tcW w:w="3466" w:type="dxa"/>
          </w:tcPr>
          <w:p w14:paraId="0ED07FE9" w14:textId="77777777" w:rsidR="00D90FD5" w:rsidRPr="009F016F" w:rsidRDefault="00D90FD5">
            <w:pPr>
              <w:widowControl w:val="0"/>
              <w:rPr>
                <w:rFonts w:ascii="Tahoma" w:hAnsi="Tahoma" w:cs="Tahoma"/>
              </w:rPr>
            </w:pPr>
          </w:p>
        </w:tc>
      </w:tr>
      <w:tr w:rsidR="00D90FD5" w:rsidRPr="009F016F" w14:paraId="47754925" w14:textId="77777777" w:rsidTr="00720376">
        <w:trPr>
          <w:cantSplit/>
        </w:trPr>
        <w:tc>
          <w:tcPr>
            <w:tcW w:w="14744" w:type="dxa"/>
            <w:gridSpan w:val="5"/>
            <w:tcBorders>
              <w:top w:val="single" w:sz="8" w:space="0" w:color="000000"/>
              <w:left w:val="single" w:sz="8" w:space="0" w:color="000000"/>
              <w:bottom w:val="single" w:sz="4" w:space="0" w:color="000000"/>
              <w:right w:val="single" w:sz="8" w:space="0" w:color="000000"/>
            </w:tcBorders>
            <w:shd w:val="clear" w:color="auto" w:fill="DFDFDF"/>
            <w:vAlign w:val="center"/>
          </w:tcPr>
          <w:p w14:paraId="5F6D9B3B" w14:textId="77777777" w:rsidR="00D90FD5" w:rsidRPr="009F016F" w:rsidRDefault="003737C0">
            <w:pPr>
              <w:pStyle w:val="Nagwek11"/>
              <w:widowControl w:val="0"/>
              <w:spacing w:line="288" w:lineRule="auto"/>
              <w:rPr>
                <w:rFonts w:ascii="Tahoma" w:hAnsi="Tahoma" w:cs="Tahoma"/>
                <w:b/>
                <w:i w:val="0"/>
              </w:rPr>
            </w:pPr>
            <w:r w:rsidRPr="009F016F">
              <w:rPr>
                <w:rFonts w:ascii="Tahoma" w:hAnsi="Tahoma" w:cs="Tahoma"/>
                <w:b/>
                <w:i w:val="0"/>
              </w:rPr>
              <w:t xml:space="preserve">MAMMOGRAF CYFROWY – 1 </w:t>
            </w:r>
            <w:proofErr w:type="spellStart"/>
            <w:r w:rsidRPr="009F016F">
              <w:rPr>
                <w:rFonts w:ascii="Tahoma" w:hAnsi="Tahoma" w:cs="Tahoma"/>
                <w:b/>
                <w:i w:val="0"/>
              </w:rPr>
              <w:t>szt</w:t>
            </w:r>
            <w:proofErr w:type="spellEnd"/>
          </w:p>
        </w:tc>
        <w:tc>
          <w:tcPr>
            <w:tcW w:w="3468" w:type="dxa"/>
          </w:tcPr>
          <w:p w14:paraId="0AE91269" w14:textId="77777777" w:rsidR="00D90FD5" w:rsidRPr="009F016F" w:rsidRDefault="00D90FD5">
            <w:pPr>
              <w:widowControl w:val="0"/>
              <w:rPr>
                <w:rFonts w:ascii="Tahoma" w:hAnsi="Tahoma" w:cs="Tahoma"/>
              </w:rPr>
            </w:pPr>
          </w:p>
        </w:tc>
        <w:tc>
          <w:tcPr>
            <w:tcW w:w="3468" w:type="dxa"/>
          </w:tcPr>
          <w:p w14:paraId="2A73EFCE" w14:textId="77777777" w:rsidR="00D90FD5" w:rsidRPr="009F016F" w:rsidRDefault="00D90FD5">
            <w:pPr>
              <w:widowControl w:val="0"/>
              <w:rPr>
                <w:rFonts w:ascii="Tahoma" w:hAnsi="Tahoma" w:cs="Tahoma"/>
              </w:rPr>
            </w:pPr>
          </w:p>
        </w:tc>
        <w:tc>
          <w:tcPr>
            <w:tcW w:w="3468" w:type="dxa"/>
          </w:tcPr>
          <w:p w14:paraId="3CC38B60" w14:textId="77777777" w:rsidR="00D90FD5" w:rsidRPr="009F016F" w:rsidRDefault="00D90FD5">
            <w:pPr>
              <w:widowControl w:val="0"/>
              <w:rPr>
                <w:rFonts w:ascii="Tahoma" w:hAnsi="Tahoma" w:cs="Tahoma"/>
              </w:rPr>
            </w:pPr>
          </w:p>
        </w:tc>
        <w:tc>
          <w:tcPr>
            <w:tcW w:w="3466" w:type="dxa"/>
          </w:tcPr>
          <w:p w14:paraId="34C6BE0A" w14:textId="77777777" w:rsidR="00D90FD5" w:rsidRPr="009F016F" w:rsidRDefault="00D90FD5">
            <w:pPr>
              <w:widowControl w:val="0"/>
              <w:rPr>
                <w:rFonts w:ascii="Tahoma" w:hAnsi="Tahoma" w:cs="Tahoma"/>
              </w:rPr>
            </w:pPr>
          </w:p>
        </w:tc>
      </w:tr>
      <w:tr w:rsidR="00D90FD5" w:rsidRPr="009F016F" w14:paraId="46E30D0D" w14:textId="77777777" w:rsidTr="00720376">
        <w:trPr>
          <w:cantSplit/>
        </w:trPr>
        <w:tc>
          <w:tcPr>
            <w:tcW w:w="14744" w:type="dxa"/>
            <w:gridSpan w:val="5"/>
            <w:tcBorders>
              <w:top w:val="single" w:sz="4" w:space="0" w:color="000000"/>
              <w:left w:val="single" w:sz="8" w:space="0" w:color="000000"/>
              <w:bottom w:val="single" w:sz="4" w:space="0" w:color="000000"/>
              <w:right w:val="single" w:sz="8" w:space="0" w:color="000000"/>
            </w:tcBorders>
            <w:shd w:val="clear" w:color="auto" w:fill="DFDFDF"/>
            <w:vAlign w:val="center"/>
          </w:tcPr>
          <w:p w14:paraId="7983DD2A" w14:textId="5F25C153" w:rsidR="00D90FD5" w:rsidRPr="009F016F" w:rsidRDefault="001A66A8">
            <w:pPr>
              <w:pStyle w:val="Nagwek11"/>
              <w:widowControl w:val="0"/>
              <w:spacing w:line="288" w:lineRule="auto"/>
              <w:rPr>
                <w:rFonts w:ascii="Tahoma" w:hAnsi="Tahoma" w:cs="Tahoma"/>
                <w:b/>
                <w:caps/>
              </w:rPr>
            </w:pPr>
            <w:r w:rsidRPr="009F016F">
              <w:rPr>
                <w:rFonts w:ascii="Tahoma" w:hAnsi="Tahoma" w:cs="Tahoma"/>
                <w:b/>
                <w:i w:val="0"/>
              </w:rPr>
              <w:t>I WYMAGANIA</w:t>
            </w:r>
            <w:r w:rsidR="003737C0" w:rsidRPr="009F016F">
              <w:rPr>
                <w:rFonts w:ascii="Tahoma" w:hAnsi="Tahoma" w:cs="Tahoma"/>
                <w:b/>
                <w:i w:val="0"/>
              </w:rPr>
              <w:t xml:space="preserve"> OGÓLNE</w:t>
            </w:r>
          </w:p>
        </w:tc>
        <w:tc>
          <w:tcPr>
            <w:tcW w:w="3468" w:type="dxa"/>
          </w:tcPr>
          <w:p w14:paraId="52C89476" w14:textId="77777777" w:rsidR="00D90FD5" w:rsidRPr="009F016F" w:rsidRDefault="00D90FD5">
            <w:pPr>
              <w:widowControl w:val="0"/>
              <w:rPr>
                <w:rFonts w:ascii="Tahoma" w:hAnsi="Tahoma" w:cs="Tahoma"/>
              </w:rPr>
            </w:pPr>
          </w:p>
        </w:tc>
        <w:tc>
          <w:tcPr>
            <w:tcW w:w="3468" w:type="dxa"/>
          </w:tcPr>
          <w:p w14:paraId="73F4449C" w14:textId="77777777" w:rsidR="00D90FD5" w:rsidRPr="009F016F" w:rsidRDefault="00D90FD5">
            <w:pPr>
              <w:widowControl w:val="0"/>
              <w:rPr>
                <w:rFonts w:ascii="Tahoma" w:hAnsi="Tahoma" w:cs="Tahoma"/>
              </w:rPr>
            </w:pPr>
          </w:p>
        </w:tc>
        <w:tc>
          <w:tcPr>
            <w:tcW w:w="3468" w:type="dxa"/>
          </w:tcPr>
          <w:p w14:paraId="7CF91B64" w14:textId="77777777" w:rsidR="00D90FD5" w:rsidRPr="009F016F" w:rsidRDefault="00D90FD5">
            <w:pPr>
              <w:widowControl w:val="0"/>
              <w:rPr>
                <w:rFonts w:ascii="Tahoma" w:hAnsi="Tahoma" w:cs="Tahoma"/>
              </w:rPr>
            </w:pPr>
          </w:p>
        </w:tc>
        <w:tc>
          <w:tcPr>
            <w:tcW w:w="3466" w:type="dxa"/>
          </w:tcPr>
          <w:p w14:paraId="7B9CBBF1" w14:textId="77777777" w:rsidR="00D90FD5" w:rsidRPr="009F016F" w:rsidRDefault="00D90FD5">
            <w:pPr>
              <w:widowControl w:val="0"/>
              <w:rPr>
                <w:rFonts w:ascii="Tahoma" w:hAnsi="Tahoma" w:cs="Tahoma"/>
              </w:rPr>
            </w:pPr>
          </w:p>
        </w:tc>
      </w:tr>
      <w:tr w:rsidR="00D90FD5" w:rsidRPr="009F016F" w14:paraId="3F1FE97F" w14:textId="77777777" w:rsidTr="00720376">
        <w:trPr>
          <w:cantSplit/>
          <w:trHeight w:val="665"/>
        </w:trPr>
        <w:tc>
          <w:tcPr>
            <w:tcW w:w="644" w:type="dxa"/>
            <w:tcBorders>
              <w:top w:val="single" w:sz="4" w:space="0" w:color="000000"/>
              <w:left w:val="single" w:sz="8" w:space="0" w:color="000000"/>
              <w:bottom w:val="single" w:sz="4" w:space="0" w:color="000000"/>
            </w:tcBorders>
            <w:shd w:val="clear" w:color="auto" w:fill="auto"/>
            <w:vAlign w:val="center"/>
          </w:tcPr>
          <w:p w14:paraId="0F789959" w14:textId="77777777" w:rsidR="00D90FD5" w:rsidRPr="009F016F" w:rsidRDefault="00D90FD5">
            <w:pPr>
              <w:widowControl w:val="0"/>
              <w:numPr>
                <w:ilvl w:val="0"/>
                <w:numId w:val="2"/>
              </w:numPr>
              <w:snapToGrid w:val="0"/>
              <w:ind w:left="398" w:hanging="398"/>
              <w:jc w:val="right"/>
              <w:rPr>
                <w:rFonts w:ascii="Tahoma" w:hAnsi="Tahoma" w:cs="Tahoma"/>
                <w:b/>
                <w:caps/>
              </w:rPr>
            </w:pPr>
          </w:p>
        </w:tc>
        <w:tc>
          <w:tcPr>
            <w:tcW w:w="5029" w:type="dxa"/>
            <w:tcBorders>
              <w:top w:val="single" w:sz="4" w:space="0" w:color="000000"/>
              <w:left w:val="single" w:sz="4" w:space="0" w:color="000000"/>
              <w:bottom w:val="single" w:sz="4" w:space="0" w:color="000000"/>
            </w:tcBorders>
            <w:shd w:val="clear" w:color="auto" w:fill="auto"/>
            <w:vAlign w:val="center"/>
          </w:tcPr>
          <w:p w14:paraId="209F94D8" w14:textId="77777777" w:rsidR="00D90FD5" w:rsidRPr="009F016F" w:rsidRDefault="003737C0">
            <w:pPr>
              <w:widowControl w:val="0"/>
              <w:rPr>
                <w:rFonts w:ascii="Tahoma" w:hAnsi="Tahoma" w:cs="Tahoma"/>
              </w:rPr>
            </w:pPr>
            <w:r w:rsidRPr="009F016F">
              <w:rPr>
                <w:rFonts w:ascii="Tahoma" w:hAnsi="Tahoma" w:cs="Tahoma"/>
              </w:rPr>
              <w:t>Oferowany model aparatu / producent / kraj pochodzenia</w:t>
            </w:r>
          </w:p>
        </w:tc>
        <w:tc>
          <w:tcPr>
            <w:tcW w:w="1416" w:type="dxa"/>
            <w:tcBorders>
              <w:top w:val="single" w:sz="4" w:space="0" w:color="000000"/>
              <w:left w:val="single" w:sz="4" w:space="0" w:color="000000"/>
              <w:bottom w:val="single" w:sz="4" w:space="0" w:color="000000"/>
            </w:tcBorders>
            <w:shd w:val="clear" w:color="auto" w:fill="auto"/>
            <w:vAlign w:val="center"/>
          </w:tcPr>
          <w:p w14:paraId="251DEE13" w14:textId="77777777" w:rsidR="00D90FD5" w:rsidRPr="009F016F" w:rsidRDefault="003737C0">
            <w:pPr>
              <w:widowControl w:val="0"/>
              <w:jc w:val="center"/>
              <w:rPr>
                <w:rFonts w:ascii="Tahoma" w:hAnsi="Tahoma" w:cs="Tahoma"/>
                <w:b/>
              </w:rPr>
            </w:pPr>
            <w:r w:rsidRPr="009F016F">
              <w:rPr>
                <w:rFonts w:ascii="Tahoma" w:hAnsi="Tahoma" w:cs="Tahoma"/>
              </w:rPr>
              <w:t>Podać</w:t>
            </w:r>
          </w:p>
        </w:tc>
        <w:tc>
          <w:tcPr>
            <w:tcW w:w="4963" w:type="dxa"/>
            <w:tcBorders>
              <w:top w:val="single" w:sz="4" w:space="0" w:color="000000"/>
              <w:left w:val="single" w:sz="4" w:space="0" w:color="000000"/>
              <w:bottom w:val="single" w:sz="4" w:space="0" w:color="000000"/>
            </w:tcBorders>
            <w:shd w:val="clear" w:color="auto" w:fill="auto"/>
          </w:tcPr>
          <w:p w14:paraId="08430CF2"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F5462AE"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335A5A9E" w14:textId="77777777" w:rsidR="00D90FD5" w:rsidRPr="009F016F" w:rsidRDefault="00D90FD5">
            <w:pPr>
              <w:widowControl w:val="0"/>
              <w:rPr>
                <w:rFonts w:ascii="Tahoma" w:hAnsi="Tahoma" w:cs="Tahoma"/>
              </w:rPr>
            </w:pPr>
          </w:p>
        </w:tc>
        <w:tc>
          <w:tcPr>
            <w:tcW w:w="3468" w:type="dxa"/>
          </w:tcPr>
          <w:p w14:paraId="2C533C16" w14:textId="77777777" w:rsidR="00D90FD5" w:rsidRPr="009F016F" w:rsidRDefault="00D90FD5">
            <w:pPr>
              <w:widowControl w:val="0"/>
              <w:rPr>
                <w:rFonts w:ascii="Tahoma" w:hAnsi="Tahoma" w:cs="Tahoma"/>
              </w:rPr>
            </w:pPr>
          </w:p>
        </w:tc>
        <w:tc>
          <w:tcPr>
            <w:tcW w:w="3468" w:type="dxa"/>
          </w:tcPr>
          <w:p w14:paraId="1034E5EC" w14:textId="77777777" w:rsidR="00D90FD5" w:rsidRPr="009F016F" w:rsidRDefault="00D90FD5">
            <w:pPr>
              <w:widowControl w:val="0"/>
              <w:rPr>
                <w:rFonts w:ascii="Tahoma" w:hAnsi="Tahoma" w:cs="Tahoma"/>
              </w:rPr>
            </w:pPr>
          </w:p>
        </w:tc>
        <w:tc>
          <w:tcPr>
            <w:tcW w:w="3466" w:type="dxa"/>
          </w:tcPr>
          <w:p w14:paraId="58653E9D" w14:textId="77777777" w:rsidR="00D90FD5" w:rsidRPr="009F016F" w:rsidRDefault="00D90FD5">
            <w:pPr>
              <w:widowControl w:val="0"/>
              <w:rPr>
                <w:rFonts w:ascii="Tahoma" w:hAnsi="Tahoma" w:cs="Tahoma"/>
              </w:rPr>
            </w:pPr>
          </w:p>
        </w:tc>
      </w:tr>
      <w:tr w:rsidR="00D90FD5" w:rsidRPr="009F016F" w14:paraId="5563839C" w14:textId="77777777" w:rsidTr="00720376">
        <w:trPr>
          <w:cantSplit/>
          <w:trHeight w:val="972"/>
        </w:trPr>
        <w:tc>
          <w:tcPr>
            <w:tcW w:w="644" w:type="dxa"/>
            <w:tcBorders>
              <w:top w:val="single" w:sz="4" w:space="0" w:color="000000"/>
              <w:left w:val="single" w:sz="8" w:space="0" w:color="000000"/>
              <w:bottom w:val="single" w:sz="4" w:space="0" w:color="000000"/>
            </w:tcBorders>
            <w:shd w:val="clear" w:color="auto" w:fill="auto"/>
            <w:vAlign w:val="center"/>
          </w:tcPr>
          <w:p w14:paraId="464D8C85" w14:textId="77777777" w:rsidR="00D90FD5" w:rsidRPr="009F016F" w:rsidRDefault="00D90FD5">
            <w:pPr>
              <w:widowControl w:val="0"/>
              <w:numPr>
                <w:ilvl w:val="0"/>
                <w:numId w:val="2"/>
              </w:numPr>
              <w:snapToGrid w:val="0"/>
              <w:ind w:left="398" w:hanging="398"/>
              <w:jc w:val="right"/>
              <w:rPr>
                <w:rFonts w:ascii="Tahoma" w:hAnsi="Tahoma" w:cs="Tahoma"/>
                <w:b/>
                <w:caps/>
              </w:rPr>
            </w:pPr>
          </w:p>
        </w:tc>
        <w:tc>
          <w:tcPr>
            <w:tcW w:w="5029" w:type="dxa"/>
            <w:tcBorders>
              <w:top w:val="single" w:sz="4" w:space="0" w:color="000000"/>
              <w:left w:val="single" w:sz="4" w:space="0" w:color="000000"/>
              <w:bottom w:val="single" w:sz="4" w:space="0" w:color="000000"/>
            </w:tcBorders>
            <w:shd w:val="clear" w:color="auto" w:fill="auto"/>
            <w:vAlign w:val="center"/>
          </w:tcPr>
          <w:p w14:paraId="2814ACEC" w14:textId="77777777" w:rsidR="00D90FD5" w:rsidRPr="009F016F" w:rsidRDefault="003737C0">
            <w:pPr>
              <w:widowControl w:val="0"/>
              <w:rPr>
                <w:rFonts w:ascii="Tahoma" w:hAnsi="Tahoma" w:cs="Tahoma"/>
              </w:rPr>
            </w:pPr>
            <w:r w:rsidRPr="009F016F">
              <w:rPr>
                <w:rFonts w:ascii="Tahoma" w:hAnsi="Tahoma" w:cs="Tahoma"/>
              </w:rPr>
              <w:t xml:space="preserve">Mammograf cyfrowy fabrycznie wyposażony w detektor (nie dopuszcza się mammografów </w:t>
            </w:r>
            <w:proofErr w:type="spellStart"/>
            <w:r w:rsidRPr="009F016F">
              <w:rPr>
                <w:rFonts w:ascii="Tahoma" w:hAnsi="Tahoma" w:cs="Tahoma"/>
              </w:rPr>
              <w:t>ucyfrowionych</w:t>
            </w:r>
            <w:proofErr w:type="spellEnd"/>
            <w:r w:rsidRPr="009F016F">
              <w:rPr>
                <w:rFonts w:ascii="Tahoma" w:hAnsi="Tahoma" w:cs="Tahoma"/>
              </w:rPr>
              <w:t xml:space="preserve"> kasetami CR lub detektorami).</w:t>
            </w:r>
          </w:p>
        </w:tc>
        <w:tc>
          <w:tcPr>
            <w:tcW w:w="1416" w:type="dxa"/>
            <w:tcBorders>
              <w:top w:val="single" w:sz="4" w:space="0" w:color="000000"/>
              <w:left w:val="single" w:sz="4" w:space="0" w:color="000000"/>
              <w:bottom w:val="single" w:sz="4" w:space="0" w:color="000000"/>
            </w:tcBorders>
            <w:shd w:val="clear" w:color="auto" w:fill="auto"/>
          </w:tcPr>
          <w:p w14:paraId="3C3AB513" w14:textId="77777777" w:rsidR="00D90FD5" w:rsidRPr="009F016F" w:rsidRDefault="00D90FD5">
            <w:pPr>
              <w:widowControl w:val="0"/>
              <w:jc w:val="center"/>
              <w:rPr>
                <w:rFonts w:ascii="Tahoma" w:hAnsi="Tahoma" w:cs="Tahoma"/>
              </w:rPr>
            </w:pPr>
          </w:p>
          <w:p w14:paraId="33415D7D"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6DAC581A"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7BCD988"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72F1E216" w14:textId="77777777" w:rsidR="00D90FD5" w:rsidRPr="009F016F" w:rsidRDefault="00D90FD5">
            <w:pPr>
              <w:widowControl w:val="0"/>
              <w:rPr>
                <w:rFonts w:ascii="Tahoma" w:hAnsi="Tahoma" w:cs="Tahoma"/>
              </w:rPr>
            </w:pPr>
          </w:p>
        </w:tc>
        <w:tc>
          <w:tcPr>
            <w:tcW w:w="3468" w:type="dxa"/>
          </w:tcPr>
          <w:p w14:paraId="447B6239" w14:textId="77777777" w:rsidR="00D90FD5" w:rsidRPr="009F016F" w:rsidRDefault="00D90FD5">
            <w:pPr>
              <w:widowControl w:val="0"/>
              <w:rPr>
                <w:rFonts w:ascii="Tahoma" w:hAnsi="Tahoma" w:cs="Tahoma"/>
              </w:rPr>
            </w:pPr>
          </w:p>
        </w:tc>
        <w:tc>
          <w:tcPr>
            <w:tcW w:w="3468" w:type="dxa"/>
          </w:tcPr>
          <w:p w14:paraId="4C7404D7" w14:textId="77777777" w:rsidR="00D90FD5" w:rsidRPr="009F016F" w:rsidRDefault="00D90FD5">
            <w:pPr>
              <w:widowControl w:val="0"/>
              <w:rPr>
                <w:rFonts w:ascii="Tahoma" w:hAnsi="Tahoma" w:cs="Tahoma"/>
              </w:rPr>
            </w:pPr>
          </w:p>
        </w:tc>
        <w:tc>
          <w:tcPr>
            <w:tcW w:w="3466" w:type="dxa"/>
          </w:tcPr>
          <w:p w14:paraId="19EA87AC" w14:textId="77777777" w:rsidR="00D90FD5" w:rsidRPr="009F016F" w:rsidRDefault="00D90FD5">
            <w:pPr>
              <w:widowControl w:val="0"/>
              <w:rPr>
                <w:rFonts w:ascii="Tahoma" w:hAnsi="Tahoma" w:cs="Tahoma"/>
              </w:rPr>
            </w:pPr>
          </w:p>
        </w:tc>
      </w:tr>
      <w:tr w:rsidR="00D90FD5" w:rsidRPr="009F016F" w14:paraId="641E139F" w14:textId="77777777" w:rsidTr="00720376">
        <w:trPr>
          <w:cantSplit/>
          <w:trHeight w:val="544"/>
        </w:trPr>
        <w:tc>
          <w:tcPr>
            <w:tcW w:w="644" w:type="dxa"/>
            <w:tcBorders>
              <w:top w:val="single" w:sz="4" w:space="0" w:color="000000"/>
              <w:left w:val="single" w:sz="8" w:space="0" w:color="000000"/>
              <w:bottom w:val="single" w:sz="4" w:space="0" w:color="000000"/>
            </w:tcBorders>
            <w:shd w:val="clear" w:color="auto" w:fill="auto"/>
            <w:vAlign w:val="center"/>
          </w:tcPr>
          <w:p w14:paraId="65BCE55D"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1AB81DFE" w14:textId="77777777" w:rsidR="00D90FD5" w:rsidRPr="009F016F" w:rsidRDefault="003737C0">
            <w:pPr>
              <w:widowControl w:val="0"/>
              <w:rPr>
                <w:rFonts w:ascii="Tahoma" w:hAnsi="Tahoma" w:cs="Tahoma"/>
              </w:rPr>
            </w:pPr>
            <w:r w:rsidRPr="009F016F">
              <w:rPr>
                <w:rFonts w:ascii="Tahoma" w:hAnsi="Tahoma" w:cs="Tahoma"/>
              </w:rPr>
              <w:t xml:space="preserve">Mammograf fabrycznie nowy i nie używany, rok </w:t>
            </w:r>
            <w:r w:rsidRPr="009F016F">
              <w:rPr>
                <w:rFonts w:ascii="Tahoma" w:hAnsi="Tahoma" w:cs="Tahoma"/>
                <w:b/>
              </w:rPr>
              <w:t>produkcji 2023</w:t>
            </w:r>
          </w:p>
        </w:tc>
        <w:tc>
          <w:tcPr>
            <w:tcW w:w="1416" w:type="dxa"/>
            <w:tcBorders>
              <w:top w:val="single" w:sz="4" w:space="0" w:color="000000"/>
              <w:left w:val="single" w:sz="4" w:space="0" w:color="000000"/>
              <w:bottom w:val="single" w:sz="4" w:space="0" w:color="000000"/>
            </w:tcBorders>
            <w:shd w:val="clear" w:color="auto" w:fill="auto"/>
          </w:tcPr>
          <w:p w14:paraId="246360C2" w14:textId="77777777" w:rsidR="00D90FD5" w:rsidRPr="009F016F" w:rsidRDefault="003737C0">
            <w:pPr>
              <w:widowControl w:val="0"/>
              <w:jc w:val="center"/>
              <w:rPr>
                <w:rFonts w:ascii="Tahoma" w:hAnsi="Tahoma" w:cs="Tahoma"/>
                <w:b/>
              </w:rPr>
            </w:pPr>
            <w:r w:rsidRPr="009F016F">
              <w:rPr>
                <w:rFonts w:ascii="Tahoma" w:hAnsi="Tahoma" w:cs="Tahoma"/>
              </w:rPr>
              <w:t>TAK, podać</w:t>
            </w:r>
          </w:p>
        </w:tc>
        <w:tc>
          <w:tcPr>
            <w:tcW w:w="4963" w:type="dxa"/>
            <w:tcBorders>
              <w:top w:val="single" w:sz="4" w:space="0" w:color="000000"/>
              <w:left w:val="single" w:sz="4" w:space="0" w:color="000000"/>
              <w:bottom w:val="single" w:sz="4" w:space="0" w:color="000000"/>
            </w:tcBorders>
            <w:shd w:val="clear" w:color="auto" w:fill="auto"/>
          </w:tcPr>
          <w:p w14:paraId="1383B0E5"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E26006E"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52EB617D" w14:textId="77777777" w:rsidR="00D90FD5" w:rsidRPr="009F016F" w:rsidRDefault="00D90FD5">
            <w:pPr>
              <w:widowControl w:val="0"/>
              <w:rPr>
                <w:rFonts w:ascii="Tahoma" w:hAnsi="Tahoma" w:cs="Tahoma"/>
              </w:rPr>
            </w:pPr>
          </w:p>
        </w:tc>
        <w:tc>
          <w:tcPr>
            <w:tcW w:w="3468" w:type="dxa"/>
          </w:tcPr>
          <w:p w14:paraId="2B07D6F9" w14:textId="77777777" w:rsidR="00D90FD5" w:rsidRPr="009F016F" w:rsidRDefault="00D90FD5">
            <w:pPr>
              <w:widowControl w:val="0"/>
              <w:rPr>
                <w:rFonts w:ascii="Tahoma" w:hAnsi="Tahoma" w:cs="Tahoma"/>
              </w:rPr>
            </w:pPr>
          </w:p>
        </w:tc>
        <w:tc>
          <w:tcPr>
            <w:tcW w:w="3468" w:type="dxa"/>
          </w:tcPr>
          <w:p w14:paraId="66CECAC6" w14:textId="77777777" w:rsidR="00D90FD5" w:rsidRPr="009F016F" w:rsidRDefault="00D90FD5">
            <w:pPr>
              <w:widowControl w:val="0"/>
              <w:rPr>
                <w:rFonts w:ascii="Tahoma" w:hAnsi="Tahoma" w:cs="Tahoma"/>
              </w:rPr>
            </w:pPr>
          </w:p>
        </w:tc>
        <w:tc>
          <w:tcPr>
            <w:tcW w:w="3466" w:type="dxa"/>
          </w:tcPr>
          <w:p w14:paraId="2645F03D" w14:textId="77777777" w:rsidR="00D90FD5" w:rsidRPr="009F016F" w:rsidRDefault="00D90FD5">
            <w:pPr>
              <w:widowControl w:val="0"/>
              <w:rPr>
                <w:rFonts w:ascii="Tahoma" w:hAnsi="Tahoma" w:cs="Tahoma"/>
              </w:rPr>
            </w:pPr>
          </w:p>
        </w:tc>
      </w:tr>
      <w:tr w:rsidR="00D90FD5" w:rsidRPr="009F016F" w14:paraId="47237399" w14:textId="77777777" w:rsidTr="00720376">
        <w:trPr>
          <w:cantSplit/>
          <w:trHeight w:val="544"/>
        </w:trPr>
        <w:tc>
          <w:tcPr>
            <w:tcW w:w="644" w:type="dxa"/>
            <w:tcBorders>
              <w:top w:val="single" w:sz="4" w:space="0" w:color="000000"/>
              <w:left w:val="single" w:sz="8" w:space="0" w:color="000000"/>
              <w:bottom w:val="single" w:sz="4" w:space="0" w:color="000000"/>
            </w:tcBorders>
            <w:shd w:val="clear" w:color="auto" w:fill="auto"/>
            <w:vAlign w:val="center"/>
          </w:tcPr>
          <w:p w14:paraId="70E3B531"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6AAB115C" w14:textId="77777777" w:rsidR="00D90FD5" w:rsidRPr="009F016F" w:rsidRDefault="003737C0">
            <w:pPr>
              <w:widowControl w:val="0"/>
              <w:rPr>
                <w:rFonts w:ascii="Tahoma" w:hAnsi="Tahoma" w:cs="Tahoma"/>
              </w:rPr>
            </w:pPr>
            <w:r w:rsidRPr="009F016F">
              <w:rPr>
                <w:rFonts w:ascii="Tahoma" w:hAnsi="Tahoma" w:cs="Tahoma"/>
              </w:rPr>
              <w:t>Deinstalacja</w:t>
            </w:r>
            <w:r w:rsidR="006A4DD9" w:rsidRPr="009F016F">
              <w:rPr>
                <w:rFonts w:ascii="Tahoma" w:hAnsi="Tahoma" w:cs="Tahoma"/>
              </w:rPr>
              <w:t xml:space="preserve"> </w:t>
            </w:r>
            <w:r w:rsidR="006A4DD9" w:rsidRPr="009F016F">
              <w:rPr>
                <w:rFonts w:ascii="Tahoma" w:hAnsi="Tahoma" w:cs="Tahoma"/>
                <w:highlight w:val="yellow"/>
              </w:rPr>
              <w:t>(w terminie uzgodnionym z zamawiającym)</w:t>
            </w:r>
            <w:r w:rsidRPr="009F016F">
              <w:rPr>
                <w:rFonts w:ascii="Tahoma" w:hAnsi="Tahoma" w:cs="Tahoma"/>
              </w:rPr>
              <w:t xml:space="preserve"> i utylizacja starego mammografu oraz dostarczenie  karty odpadu.</w:t>
            </w:r>
          </w:p>
        </w:tc>
        <w:tc>
          <w:tcPr>
            <w:tcW w:w="1416" w:type="dxa"/>
            <w:tcBorders>
              <w:top w:val="single" w:sz="4" w:space="0" w:color="000000"/>
              <w:left w:val="single" w:sz="4" w:space="0" w:color="000000"/>
              <w:bottom w:val="single" w:sz="4" w:space="0" w:color="000000"/>
            </w:tcBorders>
            <w:shd w:val="clear" w:color="auto" w:fill="auto"/>
          </w:tcPr>
          <w:p w14:paraId="3FC5DA4D"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24549AAF"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CBEF5D4"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24E9A015" w14:textId="77777777" w:rsidR="00D90FD5" w:rsidRPr="009F016F" w:rsidRDefault="00D90FD5">
            <w:pPr>
              <w:widowControl w:val="0"/>
              <w:rPr>
                <w:rFonts w:ascii="Tahoma" w:hAnsi="Tahoma" w:cs="Tahoma"/>
              </w:rPr>
            </w:pPr>
          </w:p>
        </w:tc>
        <w:tc>
          <w:tcPr>
            <w:tcW w:w="3468" w:type="dxa"/>
          </w:tcPr>
          <w:p w14:paraId="31AF05D8" w14:textId="77777777" w:rsidR="00D90FD5" w:rsidRPr="009F016F" w:rsidRDefault="00D90FD5">
            <w:pPr>
              <w:widowControl w:val="0"/>
              <w:rPr>
                <w:rFonts w:ascii="Tahoma" w:hAnsi="Tahoma" w:cs="Tahoma"/>
              </w:rPr>
            </w:pPr>
          </w:p>
        </w:tc>
        <w:tc>
          <w:tcPr>
            <w:tcW w:w="3468" w:type="dxa"/>
          </w:tcPr>
          <w:p w14:paraId="227FFC7F" w14:textId="77777777" w:rsidR="00D90FD5" w:rsidRPr="009F016F" w:rsidRDefault="00D90FD5">
            <w:pPr>
              <w:widowControl w:val="0"/>
              <w:rPr>
                <w:rFonts w:ascii="Tahoma" w:hAnsi="Tahoma" w:cs="Tahoma"/>
              </w:rPr>
            </w:pPr>
          </w:p>
        </w:tc>
        <w:tc>
          <w:tcPr>
            <w:tcW w:w="3466" w:type="dxa"/>
          </w:tcPr>
          <w:p w14:paraId="2306637D" w14:textId="77777777" w:rsidR="00D90FD5" w:rsidRPr="009F016F" w:rsidRDefault="00D90FD5">
            <w:pPr>
              <w:widowControl w:val="0"/>
              <w:rPr>
                <w:rFonts w:ascii="Tahoma" w:hAnsi="Tahoma" w:cs="Tahoma"/>
              </w:rPr>
            </w:pPr>
          </w:p>
        </w:tc>
      </w:tr>
      <w:tr w:rsidR="00D90FD5" w:rsidRPr="009F016F" w14:paraId="2FD4C7AE" w14:textId="77777777" w:rsidTr="00720376">
        <w:trPr>
          <w:cantSplit/>
        </w:trPr>
        <w:tc>
          <w:tcPr>
            <w:tcW w:w="14744" w:type="dxa"/>
            <w:gridSpan w:val="5"/>
            <w:tcBorders>
              <w:top w:val="single" w:sz="4" w:space="0" w:color="000000"/>
              <w:left w:val="single" w:sz="8" w:space="0" w:color="000000"/>
              <w:bottom w:val="single" w:sz="4" w:space="0" w:color="000000"/>
              <w:right w:val="single" w:sz="8" w:space="0" w:color="000000"/>
            </w:tcBorders>
            <w:shd w:val="clear" w:color="auto" w:fill="DFDFDF"/>
            <w:vAlign w:val="center"/>
          </w:tcPr>
          <w:p w14:paraId="36168F79" w14:textId="496DB805" w:rsidR="00D90FD5" w:rsidRPr="009F016F" w:rsidRDefault="001A66A8">
            <w:pPr>
              <w:pStyle w:val="Nagwek11"/>
              <w:widowControl w:val="0"/>
              <w:spacing w:line="288" w:lineRule="auto"/>
              <w:rPr>
                <w:rFonts w:ascii="Tahoma" w:hAnsi="Tahoma" w:cs="Tahoma"/>
                <w:b/>
                <w:caps/>
              </w:rPr>
            </w:pPr>
            <w:r w:rsidRPr="009F016F">
              <w:rPr>
                <w:rFonts w:ascii="Tahoma" w:hAnsi="Tahoma" w:cs="Tahoma"/>
                <w:b/>
                <w:i w:val="0"/>
              </w:rPr>
              <w:t>II GENERATOR</w:t>
            </w:r>
            <w:r w:rsidR="003737C0" w:rsidRPr="009F016F">
              <w:rPr>
                <w:rFonts w:ascii="Tahoma" w:hAnsi="Tahoma" w:cs="Tahoma"/>
                <w:b/>
                <w:i w:val="0"/>
              </w:rPr>
              <w:t xml:space="preserve"> WYSOKIEGO NAPIĘCIA</w:t>
            </w:r>
          </w:p>
        </w:tc>
        <w:tc>
          <w:tcPr>
            <w:tcW w:w="3468" w:type="dxa"/>
          </w:tcPr>
          <w:p w14:paraId="1A8AD519" w14:textId="77777777" w:rsidR="00D90FD5" w:rsidRPr="009F016F" w:rsidRDefault="00D90FD5">
            <w:pPr>
              <w:widowControl w:val="0"/>
              <w:rPr>
                <w:rFonts w:ascii="Tahoma" w:hAnsi="Tahoma" w:cs="Tahoma"/>
              </w:rPr>
            </w:pPr>
          </w:p>
        </w:tc>
        <w:tc>
          <w:tcPr>
            <w:tcW w:w="3468" w:type="dxa"/>
          </w:tcPr>
          <w:p w14:paraId="5B1DE623" w14:textId="77777777" w:rsidR="00D90FD5" w:rsidRPr="009F016F" w:rsidRDefault="00D90FD5">
            <w:pPr>
              <w:widowControl w:val="0"/>
              <w:rPr>
                <w:rFonts w:ascii="Tahoma" w:hAnsi="Tahoma" w:cs="Tahoma"/>
              </w:rPr>
            </w:pPr>
          </w:p>
        </w:tc>
        <w:tc>
          <w:tcPr>
            <w:tcW w:w="3468" w:type="dxa"/>
          </w:tcPr>
          <w:p w14:paraId="2512C68D" w14:textId="77777777" w:rsidR="00D90FD5" w:rsidRPr="009F016F" w:rsidRDefault="00D90FD5">
            <w:pPr>
              <w:widowControl w:val="0"/>
              <w:rPr>
                <w:rFonts w:ascii="Tahoma" w:hAnsi="Tahoma" w:cs="Tahoma"/>
              </w:rPr>
            </w:pPr>
          </w:p>
        </w:tc>
        <w:tc>
          <w:tcPr>
            <w:tcW w:w="3466" w:type="dxa"/>
          </w:tcPr>
          <w:p w14:paraId="5C57D009" w14:textId="77777777" w:rsidR="00D90FD5" w:rsidRPr="009F016F" w:rsidRDefault="00D90FD5">
            <w:pPr>
              <w:widowControl w:val="0"/>
              <w:rPr>
                <w:rFonts w:ascii="Tahoma" w:hAnsi="Tahoma" w:cs="Tahoma"/>
              </w:rPr>
            </w:pPr>
          </w:p>
        </w:tc>
      </w:tr>
      <w:tr w:rsidR="00D90FD5" w:rsidRPr="009F016F" w14:paraId="63003ACF"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10FD32F5" w14:textId="77777777" w:rsidR="00D90FD5" w:rsidRPr="009F016F" w:rsidRDefault="00D90FD5">
            <w:pPr>
              <w:widowControl w:val="0"/>
              <w:numPr>
                <w:ilvl w:val="0"/>
                <w:numId w:val="2"/>
              </w:numPr>
              <w:snapToGrid w:val="0"/>
              <w:ind w:left="398" w:hanging="398"/>
              <w:jc w:val="right"/>
              <w:rPr>
                <w:rFonts w:ascii="Tahoma" w:hAnsi="Tahoma" w:cs="Tahoma"/>
                <w:b/>
                <w:caps/>
              </w:rPr>
            </w:pPr>
          </w:p>
        </w:tc>
        <w:tc>
          <w:tcPr>
            <w:tcW w:w="5029" w:type="dxa"/>
            <w:tcBorders>
              <w:top w:val="single" w:sz="4" w:space="0" w:color="000000"/>
              <w:left w:val="single" w:sz="4" w:space="0" w:color="000000"/>
              <w:bottom w:val="single" w:sz="4" w:space="0" w:color="000000"/>
            </w:tcBorders>
            <w:shd w:val="clear" w:color="auto" w:fill="auto"/>
          </w:tcPr>
          <w:p w14:paraId="5C98A530" w14:textId="77777777" w:rsidR="00D90FD5" w:rsidRPr="009F016F" w:rsidRDefault="003737C0">
            <w:pPr>
              <w:widowControl w:val="0"/>
              <w:rPr>
                <w:rFonts w:ascii="Tahoma" w:hAnsi="Tahoma" w:cs="Tahoma"/>
              </w:rPr>
            </w:pPr>
            <w:r w:rsidRPr="009F016F">
              <w:rPr>
                <w:rFonts w:ascii="Tahoma" w:hAnsi="Tahoma" w:cs="Tahoma"/>
              </w:rPr>
              <w:t>Generator wysokoczęstotliwościowy</w:t>
            </w:r>
          </w:p>
          <w:p w14:paraId="67060784" w14:textId="77777777" w:rsidR="00D90FD5" w:rsidRPr="009F016F" w:rsidRDefault="003737C0">
            <w:pPr>
              <w:widowControl w:val="0"/>
              <w:rPr>
                <w:rFonts w:ascii="Tahoma" w:hAnsi="Tahoma" w:cs="Tahoma"/>
              </w:rPr>
            </w:pPr>
            <w:r w:rsidRPr="009F016F">
              <w:rPr>
                <w:rFonts w:ascii="Tahoma" w:hAnsi="Tahoma" w:cs="Tahoma"/>
              </w:rPr>
              <w:t>zgodnie z aktualnym RMZ w sprawie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vAlign w:val="center"/>
          </w:tcPr>
          <w:p w14:paraId="6D5B2E10" w14:textId="77777777" w:rsidR="00D90FD5" w:rsidRPr="009F016F" w:rsidRDefault="003737C0">
            <w:pPr>
              <w:pStyle w:val="Nagwek1"/>
              <w:widowControl w:val="0"/>
              <w:tabs>
                <w:tab w:val="clear" w:pos="4536"/>
                <w:tab w:val="clear" w:pos="9072"/>
              </w:tabs>
              <w:jc w:val="center"/>
              <w:rPr>
                <w:rFonts w:ascii="Tahoma" w:hAnsi="Tahoma" w:cs="Tahoma"/>
              </w:rPr>
            </w:pPr>
            <w:r w:rsidRPr="009F016F">
              <w:rPr>
                <w:rFonts w:ascii="Tahoma" w:hAnsi="Tahoma" w:cs="Tahoma"/>
              </w:rPr>
              <w:t>TAK</w:t>
            </w:r>
          </w:p>
          <w:p w14:paraId="5E031738" w14:textId="77777777" w:rsidR="00D90FD5" w:rsidRPr="009F016F" w:rsidRDefault="00D90FD5">
            <w:pPr>
              <w:pStyle w:val="Nagwek1"/>
              <w:widowControl w:val="0"/>
              <w:tabs>
                <w:tab w:val="clear" w:pos="4536"/>
                <w:tab w:val="clear" w:pos="9072"/>
              </w:tabs>
              <w:jc w:val="center"/>
              <w:rPr>
                <w:rFonts w:ascii="Tahoma" w:hAnsi="Tahoma" w:cs="Tahoma"/>
                <w:b/>
              </w:rPr>
            </w:pPr>
          </w:p>
        </w:tc>
        <w:tc>
          <w:tcPr>
            <w:tcW w:w="4963" w:type="dxa"/>
            <w:tcBorders>
              <w:top w:val="single" w:sz="4" w:space="0" w:color="000000"/>
              <w:left w:val="single" w:sz="4" w:space="0" w:color="000000"/>
              <w:bottom w:val="single" w:sz="4" w:space="0" w:color="000000"/>
            </w:tcBorders>
            <w:shd w:val="clear" w:color="auto" w:fill="auto"/>
          </w:tcPr>
          <w:p w14:paraId="379E9F7A"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B58E6E2"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7C9E4497" w14:textId="77777777" w:rsidR="00D90FD5" w:rsidRPr="009F016F" w:rsidRDefault="00D90FD5">
            <w:pPr>
              <w:widowControl w:val="0"/>
              <w:rPr>
                <w:rFonts w:ascii="Tahoma" w:hAnsi="Tahoma" w:cs="Tahoma"/>
              </w:rPr>
            </w:pPr>
          </w:p>
        </w:tc>
        <w:tc>
          <w:tcPr>
            <w:tcW w:w="3468" w:type="dxa"/>
          </w:tcPr>
          <w:p w14:paraId="5EBA428D" w14:textId="77777777" w:rsidR="00D90FD5" w:rsidRPr="009F016F" w:rsidRDefault="00D90FD5">
            <w:pPr>
              <w:widowControl w:val="0"/>
              <w:rPr>
                <w:rFonts w:ascii="Tahoma" w:hAnsi="Tahoma" w:cs="Tahoma"/>
              </w:rPr>
            </w:pPr>
          </w:p>
        </w:tc>
        <w:tc>
          <w:tcPr>
            <w:tcW w:w="3468" w:type="dxa"/>
          </w:tcPr>
          <w:p w14:paraId="2A97F211" w14:textId="77777777" w:rsidR="00D90FD5" w:rsidRPr="009F016F" w:rsidRDefault="00D90FD5">
            <w:pPr>
              <w:widowControl w:val="0"/>
              <w:rPr>
                <w:rFonts w:ascii="Tahoma" w:hAnsi="Tahoma" w:cs="Tahoma"/>
              </w:rPr>
            </w:pPr>
          </w:p>
        </w:tc>
        <w:tc>
          <w:tcPr>
            <w:tcW w:w="3466" w:type="dxa"/>
          </w:tcPr>
          <w:p w14:paraId="222E3DA9" w14:textId="77777777" w:rsidR="00D90FD5" w:rsidRPr="009F016F" w:rsidRDefault="00D90FD5">
            <w:pPr>
              <w:widowControl w:val="0"/>
              <w:rPr>
                <w:rFonts w:ascii="Tahoma" w:hAnsi="Tahoma" w:cs="Tahoma"/>
              </w:rPr>
            </w:pPr>
          </w:p>
        </w:tc>
      </w:tr>
      <w:tr w:rsidR="00D90FD5" w:rsidRPr="009F016F" w14:paraId="55DB3D11"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1ADCFCCE" w14:textId="77777777" w:rsidR="00D90FD5" w:rsidRPr="009F016F" w:rsidRDefault="00D90FD5">
            <w:pPr>
              <w:widowControl w:val="0"/>
              <w:numPr>
                <w:ilvl w:val="0"/>
                <w:numId w:val="2"/>
              </w:numPr>
              <w:snapToGrid w:val="0"/>
              <w:ind w:left="398" w:hanging="398"/>
              <w:jc w:val="right"/>
              <w:rPr>
                <w:rFonts w:ascii="Tahoma" w:hAnsi="Tahoma" w:cs="Tahoma"/>
                <w:b/>
                <w:caps/>
              </w:rPr>
            </w:pPr>
          </w:p>
        </w:tc>
        <w:tc>
          <w:tcPr>
            <w:tcW w:w="5029" w:type="dxa"/>
            <w:tcBorders>
              <w:top w:val="single" w:sz="4" w:space="0" w:color="000000"/>
              <w:left w:val="single" w:sz="4" w:space="0" w:color="000000"/>
              <w:bottom w:val="single" w:sz="4" w:space="0" w:color="000000"/>
            </w:tcBorders>
            <w:shd w:val="clear" w:color="auto" w:fill="auto"/>
          </w:tcPr>
          <w:p w14:paraId="2ADB2A01" w14:textId="77777777" w:rsidR="00D90FD5" w:rsidRPr="009F016F" w:rsidRDefault="003737C0">
            <w:pPr>
              <w:widowControl w:val="0"/>
              <w:rPr>
                <w:rFonts w:ascii="Tahoma" w:hAnsi="Tahoma" w:cs="Tahoma"/>
              </w:rPr>
            </w:pPr>
            <w:r w:rsidRPr="009F016F">
              <w:rPr>
                <w:rFonts w:ascii="Tahoma" w:hAnsi="Tahoma" w:cs="Tahoma"/>
              </w:rPr>
              <w:t>Generator zintegrowany w statywie mammografu</w:t>
            </w:r>
          </w:p>
        </w:tc>
        <w:tc>
          <w:tcPr>
            <w:tcW w:w="1416" w:type="dxa"/>
            <w:tcBorders>
              <w:top w:val="single" w:sz="4" w:space="0" w:color="000000"/>
              <w:left w:val="single" w:sz="4" w:space="0" w:color="000000"/>
              <w:bottom w:val="single" w:sz="4" w:space="0" w:color="000000"/>
            </w:tcBorders>
            <w:shd w:val="clear" w:color="auto" w:fill="auto"/>
            <w:vAlign w:val="center"/>
          </w:tcPr>
          <w:p w14:paraId="34E7208F" w14:textId="77777777" w:rsidR="00D90FD5" w:rsidRPr="009F016F" w:rsidRDefault="003737C0">
            <w:pPr>
              <w:pStyle w:val="Nagwek1"/>
              <w:widowControl w:val="0"/>
              <w:tabs>
                <w:tab w:val="clear" w:pos="4536"/>
                <w:tab w:val="clear" w:pos="9072"/>
              </w:tabs>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21D8F0A2"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9432CC"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426D7B93" w14:textId="77777777" w:rsidR="00D90FD5" w:rsidRPr="009F016F" w:rsidRDefault="00D90FD5">
            <w:pPr>
              <w:widowControl w:val="0"/>
              <w:rPr>
                <w:rFonts w:ascii="Tahoma" w:hAnsi="Tahoma" w:cs="Tahoma"/>
              </w:rPr>
            </w:pPr>
          </w:p>
        </w:tc>
        <w:tc>
          <w:tcPr>
            <w:tcW w:w="3468" w:type="dxa"/>
          </w:tcPr>
          <w:p w14:paraId="7D2A8A78" w14:textId="77777777" w:rsidR="00D90FD5" w:rsidRPr="009F016F" w:rsidRDefault="00D90FD5">
            <w:pPr>
              <w:widowControl w:val="0"/>
              <w:rPr>
                <w:rFonts w:ascii="Tahoma" w:hAnsi="Tahoma" w:cs="Tahoma"/>
              </w:rPr>
            </w:pPr>
          </w:p>
        </w:tc>
        <w:tc>
          <w:tcPr>
            <w:tcW w:w="3468" w:type="dxa"/>
          </w:tcPr>
          <w:p w14:paraId="640F1627" w14:textId="77777777" w:rsidR="00D90FD5" w:rsidRPr="009F016F" w:rsidRDefault="00D90FD5">
            <w:pPr>
              <w:widowControl w:val="0"/>
              <w:rPr>
                <w:rFonts w:ascii="Tahoma" w:hAnsi="Tahoma" w:cs="Tahoma"/>
              </w:rPr>
            </w:pPr>
          </w:p>
        </w:tc>
        <w:tc>
          <w:tcPr>
            <w:tcW w:w="3466" w:type="dxa"/>
          </w:tcPr>
          <w:p w14:paraId="31D1BA0C" w14:textId="77777777" w:rsidR="00D90FD5" w:rsidRPr="009F016F" w:rsidRDefault="00D90FD5">
            <w:pPr>
              <w:widowControl w:val="0"/>
              <w:rPr>
                <w:rFonts w:ascii="Tahoma" w:hAnsi="Tahoma" w:cs="Tahoma"/>
              </w:rPr>
            </w:pPr>
          </w:p>
        </w:tc>
      </w:tr>
      <w:tr w:rsidR="00D90FD5" w:rsidRPr="009F016F" w14:paraId="666CB7A0"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6C2A5CB"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045F36D0" w14:textId="77777777" w:rsidR="00D90FD5" w:rsidRPr="009F016F" w:rsidRDefault="003737C0">
            <w:pPr>
              <w:widowControl w:val="0"/>
              <w:rPr>
                <w:rFonts w:ascii="Tahoma" w:hAnsi="Tahoma" w:cs="Tahoma"/>
              </w:rPr>
            </w:pPr>
            <w:r w:rsidRPr="009F016F">
              <w:rPr>
                <w:rFonts w:ascii="Tahoma" w:hAnsi="Tahoma" w:cs="Tahoma"/>
              </w:rPr>
              <w:t>Moc wyjściowa generatora min. 5 kW</w:t>
            </w:r>
          </w:p>
          <w:p w14:paraId="53C689C6" w14:textId="77777777" w:rsidR="00D90FD5" w:rsidRPr="009F016F" w:rsidRDefault="00D90FD5">
            <w:pPr>
              <w:widowControl w:val="0"/>
              <w:rPr>
                <w:rFonts w:ascii="Tahoma" w:hAnsi="Tahoma" w:cs="Tahoma"/>
              </w:rPr>
            </w:pPr>
          </w:p>
        </w:tc>
        <w:tc>
          <w:tcPr>
            <w:tcW w:w="1416" w:type="dxa"/>
            <w:tcBorders>
              <w:top w:val="single" w:sz="4" w:space="0" w:color="000000"/>
              <w:left w:val="single" w:sz="4" w:space="0" w:color="000000"/>
              <w:bottom w:val="single" w:sz="4" w:space="0" w:color="000000"/>
            </w:tcBorders>
            <w:shd w:val="clear" w:color="auto" w:fill="auto"/>
          </w:tcPr>
          <w:p w14:paraId="02A06453" w14:textId="77777777" w:rsidR="00D90FD5" w:rsidRPr="009F016F" w:rsidRDefault="003737C0">
            <w:pPr>
              <w:widowControl w:val="0"/>
              <w:jc w:val="center"/>
              <w:rPr>
                <w:rFonts w:ascii="Tahoma" w:hAnsi="Tahoma" w:cs="Tahoma"/>
              </w:rPr>
            </w:pPr>
            <w:r w:rsidRPr="009F016F">
              <w:rPr>
                <w:rFonts w:ascii="Tahoma" w:hAnsi="Tahoma" w:cs="Tahoma"/>
              </w:rPr>
              <w:t>TAK, podać</w:t>
            </w:r>
          </w:p>
        </w:tc>
        <w:tc>
          <w:tcPr>
            <w:tcW w:w="4963" w:type="dxa"/>
            <w:tcBorders>
              <w:top w:val="single" w:sz="4" w:space="0" w:color="000000"/>
              <w:left w:val="single" w:sz="4" w:space="0" w:color="000000"/>
              <w:bottom w:val="single" w:sz="4" w:space="0" w:color="000000"/>
            </w:tcBorders>
            <w:shd w:val="clear" w:color="auto" w:fill="auto"/>
          </w:tcPr>
          <w:p w14:paraId="5E356D23"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2A8BF45"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5EBE8598" w14:textId="77777777" w:rsidR="00D90FD5" w:rsidRPr="009F016F" w:rsidRDefault="00D90FD5">
            <w:pPr>
              <w:widowControl w:val="0"/>
              <w:rPr>
                <w:rFonts w:ascii="Tahoma" w:hAnsi="Tahoma" w:cs="Tahoma"/>
              </w:rPr>
            </w:pPr>
          </w:p>
        </w:tc>
        <w:tc>
          <w:tcPr>
            <w:tcW w:w="3468" w:type="dxa"/>
          </w:tcPr>
          <w:p w14:paraId="4E17F5A7" w14:textId="77777777" w:rsidR="00D90FD5" w:rsidRPr="009F016F" w:rsidRDefault="00D90FD5">
            <w:pPr>
              <w:widowControl w:val="0"/>
              <w:rPr>
                <w:rFonts w:ascii="Tahoma" w:hAnsi="Tahoma" w:cs="Tahoma"/>
              </w:rPr>
            </w:pPr>
          </w:p>
        </w:tc>
        <w:tc>
          <w:tcPr>
            <w:tcW w:w="3468" w:type="dxa"/>
          </w:tcPr>
          <w:p w14:paraId="0837F4EB" w14:textId="77777777" w:rsidR="00D90FD5" w:rsidRPr="009F016F" w:rsidRDefault="00D90FD5">
            <w:pPr>
              <w:widowControl w:val="0"/>
              <w:rPr>
                <w:rFonts w:ascii="Tahoma" w:hAnsi="Tahoma" w:cs="Tahoma"/>
              </w:rPr>
            </w:pPr>
          </w:p>
        </w:tc>
        <w:tc>
          <w:tcPr>
            <w:tcW w:w="3466" w:type="dxa"/>
          </w:tcPr>
          <w:p w14:paraId="65BB8867" w14:textId="77777777" w:rsidR="00D90FD5" w:rsidRPr="009F016F" w:rsidRDefault="00D90FD5">
            <w:pPr>
              <w:widowControl w:val="0"/>
              <w:rPr>
                <w:rFonts w:ascii="Tahoma" w:hAnsi="Tahoma" w:cs="Tahoma"/>
              </w:rPr>
            </w:pPr>
          </w:p>
        </w:tc>
      </w:tr>
      <w:tr w:rsidR="00D90FD5" w:rsidRPr="009F016F" w14:paraId="0200173D"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73CD57A7"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27A89C67" w14:textId="77777777" w:rsidR="00D90FD5" w:rsidRPr="009F016F" w:rsidRDefault="003737C0">
            <w:pPr>
              <w:widowControl w:val="0"/>
              <w:rPr>
                <w:rFonts w:ascii="Tahoma" w:hAnsi="Tahoma" w:cs="Tahoma"/>
              </w:rPr>
            </w:pPr>
            <w:r w:rsidRPr="009F016F">
              <w:rPr>
                <w:rFonts w:ascii="Tahoma" w:hAnsi="Tahoma" w:cs="Tahoma"/>
              </w:rPr>
              <w:t>Zakres wysokiego napięcia</w:t>
            </w:r>
          </w:p>
          <w:p w14:paraId="0A84E347" w14:textId="77777777" w:rsidR="00D90FD5" w:rsidRPr="009F016F" w:rsidRDefault="003737C0">
            <w:pPr>
              <w:widowControl w:val="0"/>
              <w:rPr>
                <w:rFonts w:ascii="Tahoma" w:hAnsi="Tahoma" w:cs="Tahoma"/>
              </w:rPr>
            </w:pPr>
            <w:r w:rsidRPr="009F016F">
              <w:rPr>
                <w:rFonts w:ascii="Tahoma" w:hAnsi="Tahoma" w:cs="Tahoma"/>
              </w:rPr>
              <w:t>zgodnie z aktualnym RMZ w sprawie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vAlign w:val="center"/>
          </w:tcPr>
          <w:p w14:paraId="270FD5B0" w14:textId="77777777" w:rsidR="00D90FD5" w:rsidRPr="009F016F" w:rsidRDefault="003737C0">
            <w:pPr>
              <w:widowControl w:val="0"/>
              <w:jc w:val="center"/>
              <w:rPr>
                <w:rFonts w:ascii="Tahoma" w:hAnsi="Tahoma" w:cs="Tahoma"/>
                <w:b/>
              </w:rPr>
            </w:pPr>
            <w:r w:rsidRPr="009F016F">
              <w:rPr>
                <w:rFonts w:ascii="Tahoma" w:hAnsi="Tahoma" w:cs="Tahoma"/>
              </w:rPr>
              <w:t xml:space="preserve">Min. 25 - 31 </w:t>
            </w:r>
            <w:proofErr w:type="spellStart"/>
            <w:r w:rsidRPr="009F016F">
              <w:rPr>
                <w:rFonts w:ascii="Tahoma" w:hAnsi="Tahoma" w:cs="Tahoma"/>
              </w:rPr>
              <w:t>kV</w:t>
            </w:r>
            <w:proofErr w:type="spellEnd"/>
          </w:p>
        </w:tc>
        <w:tc>
          <w:tcPr>
            <w:tcW w:w="4963" w:type="dxa"/>
            <w:tcBorders>
              <w:top w:val="single" w:sz="4" w:space="0" w:color="000000"/>
              <w:left w:val="single" w:sz="4" w:space="0" w:color="000000"/>
              <w:bottom w:val="single" w:sz="4" w:space="0" w:color="000000"/>
            </w:tcBorders>
            <w:shd w:val="clear" w:color="auto" w:fill="auto"/>
          </w:tcPr>
          <w:p w14:paraId="258591F0"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03C653A"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78042F05" w14:textId="77777777" w:rsidR="00D90FD5" w:rsidRPr="009F016F" w:rsidRDefault="00D90FD5">
            <w:pPr>
              <w:widowControl w:val="0"/>
              <w:rPr>
                <w:rFonts w:ascii="Tahoma" w:hAnsi="Tahoma" w:cs="Tahoma"/>
              </w:rPr>
            </w:pPr>
          </w:p>
        </w:tc>
        <w:tc>
          <w:tcPr>
            <w:tcW w:w="3468" w:type="dxa"/>
          </w:tcPr>
          <w:p w14:paraId="538CC18F" w14:textId="77777777" w:rsidR="00D90FD5" w:rsidRPr="009F016F" w:rsidRDefault="00D90FD5">
            <w:pPr>
              <w:widowControl w:val="0"/>
              <w:rPr>
                <w:rFonts w:ascii="Tahoma" w:hAnsi="Tahoma" w:cs="Tahoma"/>
              </w:rPr>
            </w:pPr>
          </w:p>
        </w:tc>
        <w:tc>
          <w:tcPr>
            <w:tcW w:w="3468" w:type="dxa"/>
          </w:tcPr>
          <w:p w14:paraId="59EA76C5" w14:textId="77777777" w:rsidR="00D90FD5" w:rsidRPr="009F016F" w:rsidRDefault="00D90FD5">
            <w:pPr>
              <w:widowControl w:val="0"/>
              <w:rPr>
                <w:rFonts w:ascii="Tahoma" w:hAnsi="Tahoma" w:cs="Tahoma"/>
              </w:rPr>
            </w:pPr>
          </w:p>
        </w:tc>
        <w:tc>
          <w:tcPr>
            <w:tcW w:w="3466" w:type="dxa"/>
          </w:tcPr>
          <w:p w14:paraId="12DB4C05" w14:textId="77777777" w:rsidR="00D90FD5" w:rsidRPr="009F016F" w:rsidRDefault="00D90FD5">
            <w:pPr>
              <w:widowControl w:val="0"/>
              <w:rPr>
                <w:rFonts w:ascii="Tahoma" w:hAnsi="Tahoma" w:cs="Tahoma"/>
              </w:rPr>
            </w:pPr>
          </w:p>
        </w:tc>
      </w:tr>
      <w:tr w:rsidR="00D90FD5" w:rsidRPr="009F016F" w14:paraId="113F2F99"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8883435"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7C47C62B" w14:textId="77777777" w:rsidR="00D90FD5" w:rsidRPr="009F016F" w:rsidRDefault="003737C0">
            <w:pPr>
              <w:widowControl w:val="0"/>
              <w:rPr>
                <w:rFonts w:ascii="Tahoma" w:hAnsi="Tahoma" w:cs="Tahoma"/>
              </w:rPr>
            </w:pPr>
            <w:r w:rsidRPr="009F016F">
              <w:rPr>
                <w:rFonts w:ascii="Tahoma" w:hAnsi="Tahoma" w:cs="Tahoma"/>
              </w:rPr>
              <w:t xml:space="preserve">Dokładność regulacji napięcia, </w:t>
            </w:r>
          </w:p>
          <w:p w14:paraId="688A6C8F" w14:textId="77777777" w:rsidR="00D90FD5" w:rsidRPr="009F016F" w:rsidRDefault="003737C0">
            <w:pPr>
              <w:widowControl w:val="0"/>
              <w:rPr>
                <w:rFonts w:ascii="Tahoma" w:hAnsi="Tahoma" w:cs="Tahoma"/>
              </w:rPr>
            </w:pPr>
            <w:r w:rsidRPr="009F016F">
              <w:rPr>
                <w:rFonts w:ascii="Tahoma" w:hAnsi="Tahoma" w:cs="Tahoma"/>
              </w:rPr>
              <w:t xml:space="preserve">skok max. co 1 </w:t>
            </w:r>
            <w:proofErr w:type="spellStart"/>
            <w:r w:rsidRPr="009F016F">
              <w:rPr>
                <w:rFonts w:ascii="Tahoma" w:hAnsi="Tahoma" w:cs="Tahoma"/>
              </w:rPr>
              <w:t>kV</w:t>
            </w:r>
            <w:proofErr w:type="spellEnd"/>
          </w:p>
          <w:p w14:paraId="21739D6A" w14:textId="77777777" w:rsidR="00D90FD5" w:rsidRPr="009F016F" w:rsidRDefault="003737C0">
            <w:pPr>
              <w:widowControl w:val="0"/>
              <w:rPr>
                <w:rFonts w:ascii="Tahoma" w:hAnsi="Tahoma" w:cs="Tahoma"/>
              </w:rPr>
            </w:pPr>
            <w:r w:rsidRPr="009F016F">
              <w:rPr>
                <w:rFonts w:ascii="Tahoma" w:hAnsi="Tahoma" w:cs="Tahoma"/>
              </w:rPr>
              <w:t>zgodnie z aktualnym RMZ w sprawie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vAlign w:val="center"/>
          </w:tcPr>
          <w:p w14:paraId="6B6AC1D3"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799A9F14"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BD5C3F8"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12CBC4C2" w14:textId="77777777" w:rsidR="00D90FD5" w:rsidRPr="009F016F" w:rsidRDefault="00D90FD5">
            <w:pPr>
              <w:widowControl w:val="0"/>
              <w:rPr>
                <w:rFonts w:ascii="Tahoma" w:hAnsi="Tahoma" w:cs="Tahoma"/>
              </w:rPr>
            </w:pPr>
          </w:p>
        </w:tc>
        <w:tc>
          <w:tcPr>
            <w:tcW w:w="3468" w:type="dxa"/>
          </w:tcPr>
          <w:p w14:paraId="2E47FAC7" w14:textId="77777777" w:rsidR="00D90FD5" w:rsidRPr="009F016F" w:rsidRDefault="00D90FD5">
            <w:pPr>
              <w:widowControl w:val="0"/>
              <w:rPr>
                <w:rFonts w:ascii="Tahoma" w:hAnsi="Tahoma" w:cs="Tahoma"/>
              </w:rPr>
            </w:pPr>
          </w:p>
        </w:tc>
        <w:tc>
          <w:tcPr>
            <w:tcW w:w="3468" w:type="dxa"/>
          </w:tcPr>
          <w:p w14:paraId="1A6C75E4" w14:textId="77777777" w:rsidR="00D90FD5" w:rsidRPr="009F016F" w:rsidRDefault="00D90FD5">
            <w:pPr>
              <w:widowControl w:val="0"/>
              <w:rPr>
                <w:rFonts w:ascii="Tahoma" w:hAnsi="Tahoma" w:cs="Tahoma"/>
              </w:rPr>
            </w:pPr>
          </w:p>
        </w:tc>
        <w:tc>
          <w:tcPr>
            <w:tcW w:w="3466" w:type="dxa"/>
          </w:tcPr>
          <w:p w14:paraId="4DF37E40" w14:textId="77777777" w:rsidR="00D90FD5" w:rsidRPr="009F016F" w:rsidRDefault="00D90FD5">
            <w:pPr>
              <w:widowControl w:val="0"/>
              <w:rPr>
                <w:rFonts w:ascii="Tahoma" w:hAnsi="Tahoma" w:cs="Tahoma"/>
              </w:rPr>
            </w:pPr>
          </w:p>
        </w:tc>
      </w:tr>
      <w:tr w:rsidR="00D90FD5" w:rsidRPr="009F016F" w14:paraId="6CB44B05"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4011CBF6"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05CA6BDF" w14:textId="77777777" w:rsidR="00D90FD5" w:rsidRPr="009F016F" w:rsidRDefault="003737C0">
            <w:pPr>
              <w:widowControl w:val="0"/>
              <w:rPr>
                <w:rFonts w:ascii="Tahoma" w:hAnsi="Tahoma" w:cs="Tahoma"/>
              </w:rPr>
            </w:pPr>
            <w:r w:rsidRPr="009F016F">
              <w:rPr>
                <w:rFonts w:ascii="Tahoma" w:hAnsi="Tahoma" w:cs="Tahoma"/>
              </w:rPr>
              <w:t xml:space="preserve">Maksymalna wartość ekspozycji w </w:t>
            </w:r>
            <w:proofErr w:type="spellStart"/>
            <w:r w:rsidRPr="009F016F">
              <w:rPr>
                <w:rFonts w:ascii="Tahoma" w:hAnsi="Tahoma" w:cs="Tahoma"/>
              </w:rPr>
              <w:t>mAs</w:t>
            </w:r>
            <w:proofErr w:type="spellEnd"/>
          </w:p>
        </w:tc>
        <w:tc>
          <w:tcPr>
            <w:tcW w:w="1416" w:type="dxa"/>
            <w:tcBorders>
              <w:top w:val="single" w:sz="4" w:space="0" w:color="000000"/>
              <w:left w:val="single" w:sz="4" w:space="0" w:color="000000"/>
              <w:bottom w:val="single" w:sz="4" w:space="0" w:color="000000"/>
            </w:tcBorders>
            <w:shd w:val="clear" w:color="auto" w:fill="auto"/>
            <w:vAlign w:val="center"/>
          </w:tcPr>
          <w:p w14:paraId="4198F2C6" w14:textId="77777777" w:rsidR="00D90FD5" w:rsidRPr="009F016F" w:rsidRDefault="003737C0">
            <w:pPr>
              <w:widowControl w:val="0"/>
              <w:jc w:val="center"/>
              <w:rPr>
                <w:rFonts w:ascii="Tahoma" w:hAnsi="Tahoma" w:cs="Tahoma"/>
              </w:rPr>
            </w:pPr>
            <w:r w:rsidRPr="009F016F">
              <w:rPr>
                <w:rFonts w:ascii="Tahoma" w:hAnsi="Tahoma" w:cs="Tahoma"/>
              </w:rPr>
              <w:t xml:space="preserve">Min. 550 </w:t>
            </w:r>
            <w:proofErr w:type="spellStart"/>
            <w:r w:rsidRPr="009F016F">
              <w:rPr>
                <w:rFonts w:ascii="Tahoma" w:hAnsi="Tahoma" w:cs="Tahoma"/>
              </w:rPr>
              <w:t>mAs</w:t>
            </w:r>
            <w:proofErr w:type="spellEnd"/>
          </w:p>
          <w:p w14:paraId="23A66894"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4206B6A7"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9A0A0C"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2E803EFC" w14:textId="77777777" w:rsidR="00D90FD5" w:rsidRPr="009F016F" w:rsidRDefault="00D90FD5">
            <w:pPr>
              <w:widowControl w:val="0"/>
              <w:rPr>
                <w:rFonts w:ascii="Tahoma" w:hAnsi="Tahoma" w:cs="Tahoma"/>
              </w:rPr>
            </w:pPr>
          </w:p>
        </w:tc>
        <w:tc>
          <w:tcPr>
            <w:tcW w:w="3468" w:type="dxa"/>
          </w:tcPr>
          <w:p w14:paraId="08FD0E1C" w14:textId="77777777" w:rsidR="00D90FD5" w:rsidRPr="009F016F" w:rsidRDefault="00D90FD5">
            <w:pPr>
              <w:widowControl w:val="0"/>
              <w:rPr>
                <w:rFonts w:ascii="Tahoma" w:hAnsi="Tahoma" w:cs="Tahoma"/>
              </w:rPr>
            </w:pPr>
          </w:p>
        </w:tc>
        <w:tc>
          <w:tcPr>
            <w:tcW w:w="3468" w:type="dxa"/>
          </w:tcPr>
          <w:p w14:paraId="6F13035D" w14:textId="77777777" w:rsidR="00D90FD5" w:rsidRPr="009F016F" w:rsidRDefault="00D90FD5">
            <w:pPr>
              <w:widowControl w:val="0"/>
              <w:rPr>
                <w:rFonts w:ascii="Tahoma" w:hAnsi="Tahoma" w:cs="Tahoma"/>
              </w:rPr>
            </w:pPr>
          </w:p>
        </w:tc>
        <w:tc>
          <w:tcPr>
            <w:tcW w:w="3466" w:type="dxa"/>
          </w:tcPr>
          <w:p w14:paraId="4774F3A8" w14:textId="77777777" w:rsidR="00D90FD5" w:rsidRPr="009F016F" w:rsidRDefault="00D90FD5">
            <w:pPr>
              <w:widowControl w:val="0"/>
              <w:rPr>
                <w:rFonts w:ascii="Tahoma" w:hAnsi="Tahoma" w:cs="Tahoma"/>
              </w:rPr>
            </w:pPr>
          </w:p>
        </w:tc>
      </w:tr>
      <w:tr w:rsidR="00D90FD5" w:rsidRPr="009F016F" w14:paraId="769525F5"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BAEFA99"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62D09C1E" w14:textId="77777777" w:rsidR="00D90FD5" w:rsidRPr="009F016F" w:rsidRDefault="003737C0">
            <w:pPr>
              <w:widowControl w:val="0"/>
              <w:rPr>
                <w:rFonts w:ascii="Tahoma" w:hAnsi="Tahoma" w:cs="Tahoma"/>
              </w:rPr>
            </w:pPr>
            <w:r w:rsidRPr="009F016F">
              <w:rPr>
                <w:rFonts w:ascii="Tahoma" w:hAnsi="Tahoma" w:cs="Tahoma"/>
              </w:rPr>
              <w:t>Automatyczna kompensacja zmian napięcia</w:t>
            </w:r>
          </w:p>
          <w:p w14:paraId="7802113F" w14:textId="77777777" w:rsidR="00D90FD5" w:rsidRPr="009F016F" w:rsidRDefault="003737C0">
            <w:pPr>
              <w:widowControl w:val="0"/>
              <w:rPr>
                <w:rFonts w:ascii="Tahoma" w:hAnsi="Tahoma" w:cs="Tahoma"/>
              </w:rPr>
            </w:pPr>
            <w:r w:rsidRPr="009F016F">
              <w:rPr>
                <w:rFonts w:ascii="Tahoma" w:hAnsi="Tahoma" w:cs="Tahoma"/>
              </w:rPr>
              <w:t>+/-10%</w:t>
            </w:r>
          </w:p>
        </w:tc>
        <w:tc>
          <w:tcPr>
            <w:tcW w:w="1416" w:type="dxa"/>
            <w:tcBorders>
              <w:top w:val="single" w:sz="4" w:space="0" w:color="000000"/>
              <w:left w:val="single" w:sz="4" w:space="0" w:color="000000"/>
              <w:bottom w:val="single" w:sz="4" w:space="0" w:color="000000"/>
            </w:tcBorders>
            <w:shd w:val="clear" w:color="auto" w:fill="auto"/>
            <w:vAlign w:val="center"/>
          </w:tcPr>
          <w:p w14:paraId="025CA2BD"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36DBE216"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C7D2D07"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59353783" w14:textId="77777777" w:rsidR="00D90FD5" w:rsidRPr="009F016F" w:rsidRDefault="00D90FD5">
            <w:pPr>
              <w:widowControl w:val="0"/>
              <w:rPr>
                <w:rFonts w:ascii="Tahoma" w:hAnsi="Tahoma" w:cs="Tahoma"/>
              </w:rPr>
            </w:pPr>
          </w:p>
        </w:tc>
        <w:tc>
          <w:tcPr>
            <w:tcW w:w="3468" w:type="dxa"/>
          </w:tcPr>
          <w:p w14:paraId="699F91DA" w14:textId="77777777" w:rsidR="00D90FD5" w:rsidRPr="009F016F" w:rsidRDefault="00D90FD5">
            <w:pPr>
              <w:widowControl w:val="0"/>
              <w:rPr>
                <w:rFonts w:ascii="Tahoma" w:hAnsi="Tahoma" w:cs="Tahoma"/>
              </w:rPr>
            </w:pPr>
          </w:p>
        </w:tc>
        <w:tc>
          <w:tcPr>
            <w:tcW w:w="3468" w:type="dxa"/>
          </w:tcPr>
          <w:p w14:paraId="29AB3C4D" w14:textId="77777777" w:rsidR="00D90FD5" w:rsidRPr="009F016F" w:rsidRDefault="00D90FD5">
            <w:pPr>
              <w:widowControl w:val="0"/>
              <w:rPr>
                <w:rFonts w:ascii="Tahoma" w:hAnsi="Tahoma" w:cs="Tahoma"/>
              </w:rPr>
            </w:pPr>
          </w:p>
        </w:tc>
        <w:tc>
          <w:tcPr>
            <w:tcW w:w="3466" w:type="dxa"/>
          </w:tcPr>
          <w:p w14:paraId="2935233A" w14:textId="77777777" w:rsidR="00D90FD5" w:rsidRPr="009F016F" w:rsidRDefault="00D90FD5">
            <w:pPr>
              <w:widowControl w:val="0"/>
              <w:rPr>
                <w:rFonts w:ascii="Tahoma" w:hAnsi="Tahoma" w:cs="Tahoma"/>
              </w:rPr>
            </w:pPr>
          </w:p>
        </w:tc>
      </w:tr>
      <w:tr w:rsidR="00D90FD5" w:rsidRPr="009F016F" w14:paraId="61DC2629"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2DE298E"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2FED08AD" w14:textId="77777777" w:rsidR="00D90FD5" w:rsidRPr="009F016F" w:rsidRDefault="003737C0">
            <w:pPr>
              <w:widowControl w:val="0"/>
              <w:rPr>
                <w:rFonts w:ascii="Tahoma" w:hAnsi="Tahoma" w:cs="Tahoma"/>
              </w:rPr>
            </w:pPr>
            <w:r w:rsidRPr="009F016F">
              <w:rPr>
                <w:rFonts w:ascii="Tahoma" w:hAnsi="Tahoma" w:cs="Tahoma"/>
              </w:rPr>
              <w:t xml:space="preserve">Cyfrowe wyświetlanie parametrów ekspozycji, tj. </w:t>
            </w:r>
            <w:proofErr w:type="spellStart"/>
            <w:r w:rsidRPr="009F016F">
              <w:rPr>
                <w:rFonts w:ascii="Tahoma" w:hAnsi="Tahoma" w:cs="Tahoma"/>
              </w:rPr>
              <w:t>kV</w:t>
            </w:r>
            <w:proofErr w:type="spellEnd"/>
            <w:r w:rsidRPr="009F016F">
              <w:rPr>
                <w:rFonts w:ascii="Tahoma" w:hAnsi="Tahoma" w:cs="Tahoma"/>
              </w:rPr>
              <w:t xml:space="preserve">, </w:t>
            </w:r>
            <w:proofErr w:type="spellStart"/>
            <w:r w:rsidRPr="009F016F">
              <w:rPr>
                <w:rFonts w:ascii="Tahoma" w:hAnsi="Tahoma" w:cs="Tahoma"/>
              </w:rPr>
              <w:t>mAs</w:t>
            </w:r>
            <w:proofErr w:type="spellEnd"/>
            <w:r w:rsidRPr="009F016F">
              <w:rPr>
                <w:rFonts w:ascii="Tahoma" w:hAnsi="Tahoma" w:cs="Tahoma"/>
              </w:rPr>
              <w:t>, materiał anody, rodzaj filtra</w:t>
            </w:r>
          </w:p>
          <w:p w14:paraId="33729164" w14:textId="77777777" w:rsidR="00D90FD5" w:rsidRPr="009F016F" w:rsidRDefault="003737C0">
            <w:pPr>
              <w:widowControl w:val="0"/>
              <w:rPr>
                <w:rFonts w:ascii="Tahoma" w:hAnsi="Tahoma" w:cs="Tahoma"/>
              </w:rPr>
            </w:pPr>
            <w:r w:rsidRPr="009F016F">
              <w:rPr>
                <w:rFonts w:ascii="Tahoma" w:hAnsi="Tahoma" w:cs="Tahoma"/>
              </w:rPr>
              <w:t>zgodnie z aktualnym RMZ w sprawie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vAlign w:val="center"/>
          </w:tcPr>
          <w:p w14:paraId="4D407A2D"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3D9BE9D0"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165A5C2" w14:textId="77777777" w:rsidR="00D90FD5" w:rsidRPr="009F016F" w:rsidRDefault="003737C0">
            <w:pPr>
              <w:widowControl w:val="0"/>
              <w:jc w:val="center"/>
              <w:rPr>
                <w:rFonts w:ascii="Tahoma" w:hAnsi="Tahoma" w:cs="Tahoma"/>
                <w:b/>
              </w:rPr>
            </w:pPr>
            <w:r w:rsidRPr="009F016F">
              <w:rPr>
                <w:rFonts w:ascii="Tahoma" w:hAnsi="Tahoma" w:cs="Tahoma"/>
              </w:rPr>
              <w:t>Bez punktacji</w:t>
            </w:r>
          </w:p>
        </w:tc>
        <w:tc>
          <w:tcPr>
            <w:tcW w:w="3468" w:type="dxa"/>
          </w:tcPr>
          <w:p w14:paraId="5394CB1B" w14:textId="77777777" w:rsidR="00D90FD5" w:rsidRPr="009F016F" w:rsidRDefault="00D90FD5">
            <w:pPr>
              <w:widowControl w:val="0"/>
              <w:rPr>
                <w:rFonts w:ascii="Tahoma" w:hAnsi="Tahoma" w:cs="Tahoma"/>
              </w:rPr>
            </w:pPr>
          </w:p>
        </w:tc>
        <w:tc>
          <w:tcPr>
            <w:tcW w:w="3468" w:type="dxa"/>
          </w:tcPr>
          <w:p w14:paraId="0E40BD87" w14:textId="77777777" w:rsidR="00D90FD5" w:rsidRPr="009F016F" w:rsidRDefault="00D90FD5">
            <w:pPr>
              <w:widowControl w:val="0"/>
              <w:rPr>
                <w:rFonts w:ascii="Tahoma" w:hAnsi="Tahoma" w:cs="Tahoma"/>
              </w:rPr>
            </w:pPr>
          </w:p>
        </w:tc>
        <w:tc>
          <w:tcPr>
            <w:tcW w:w="3468" w:type="dxa"/>
          </w:tcPr>
          <w:p w14:paraId="64B39B0A" w14:textId="77777777" w:rsidR="00D90FD5" w:rsidRPr="009F016F" w:rsidRDefault="00D90FD5">
            <w:pPr>
              <w:widowControl w:val="0"/>
              <w:rPr>
                <w:rFonts w:ascii="Tahoma" w:hAnsi="Tahoma" w:cs="Tahoma"/>
              </w:rPr>
            </w:pPr>
          </w:p>
        </w:tc>
        <w:tc>
          <w:tcPr>
            <w:tcW w:w="3466" w:type="dxa"/>
          </w:tcPr>
          <w:p w14:paraId="594FB4E9" w14:textId="77777777" w:rsidR="00D90FD5" w:rsidRPr="009F016F" w:rsidRDefault="00D90FD5">
            <w:pPr>
              <w:widowControl w:val="0"/>
              <w:rPr>
                <w:rFonts w:ascii="Tahoma" w:hAnsi="Tahoma" w:cs="Tahoma"/>
              </w:rPr>
            </w:pPr>
          </w:p>
        </w:tc>
      </w:tr>
      <w:tr w:rsidR="00D90FD5" w:rsidRPr="009F016F" w14:paraId="40676671"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5B0D2BA"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7B910F9F" w14:textId="77777777" w:rsidR="00D90FD5" w:rsidRPr="009F016F" w:rsidRDefault="00D90FD5">
            <w:pPr>
              <w:widowControl w:val="0"/>
              <w:rPr>
                <w:rFonts w:ascii="Tahoma" w:hAnsi="Tahoma" w:cs="Tahoma"/>
              </w:rPr>
            </w:pPr>
          </w:p>
        </w:tc>
        <w:tc>
          <w:tcPr>
            <w:tcW w:w="1416" w:type="dxa"/>
            <w:tcBorders>
              <w:top w:val="single" w:sz="4" w:space="0" w:color="000000"/>
              <w:left w:val="single" w:sz="4" w:space="0" w:color="000000"/>
              <w:bottom w:val="single" w:sz="4" w:space="0" w:color="000000"/>
            </w:tcBorders>
            <w:shd w:val="clear" w:color="auto" w:fill="auto"/>
            <w:vAlign w:val="center"/>
          </w:tcPr>
          <w:p w14:paraId="07112FBD"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39612B92"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FD14592" w14:textId="77777777" w:rsidR="00D90FD5" w:rsidRPr="009F016F" w:rsidRDefault="00D90FD5">
            <w:pPr>
              <w:widowControl w:val="0"/>
              <w:jc w:val="center"/>
              <w:rPr>
                <w:rFonts w:ascii="Tahoma" w:hAnsi="Tahoma" w:cs="Tahoma"/>
              </w:rPr>
            </w:pPr>
          </w:p>
        </w:tc>
        <w:tc>
          <w:tcPr>
            <w:tcW w:w="3468" w:type="dxa"/>
          </w:tcPr>
          <w:p w14:paraId="7A66E174" w14:textId="77777777" w:rsidR="00D90FD5" w:rsidRPr="009F016F" w:rsidRDefault="00D90FD5">
            <w:pPr>
              <w:widowControl w:val="0"/>
              <w:rPr>
                <w:rFonts w:ascii="Tahoma" w:hAnsi="Tahoma" w:cs="Tahoma"/>
              </w:rPr>
            </w:pPr>
          </w:p>
        </w:tc>
        <w:tc>
          <w:tcPr>
            <w:tcW w:w="3468" w:type="dxa"/>
          </w:tcPr>
          <w:p w14:paraId="57E4232A" w14:textId="77777777" w:rsidR="00D90FD5" w:rsidRPr="009F016F" w:rsidRDefault="00D90FD5">
            <w:pPr>
              <w:widowControl w:val="0"/>
              <w:rPr>
                <w:rFonts w:ascii="Tahoma" w:hAnsi="Tahoma" w:cs="Tahoma"/>
              </w:rPr>
            </w:pPr>
          </w:p>
        </w:tc>
        <w:tc>
          <w:tcPr>
            <w:tcW w:w="3468" w:type="dxa"/>
          </w:tcPr>
          <w:p w14:paraId="6625DE31" w14:textId="77777777" w:rsidR="00D90FD5" w:rsidRPr="009F016F" w:rsidRDefault="00D90FD5">
            <w:pPr>
              <w:widowControl w:val="0"/>
              <w:rPr>
                <w:rFonts w:ascii="Tahoma" w:hAnsi="Tahoma" w:cs="Tahoma"/>
              </w:rPr>
            </w:pPr>
          </w:p>
        </w:tc>
        <w:tc>
          <w:tcPr>
            <w:tcW w:w="3466" w:type="dxa"/>
          </w:tcPr>
          <w:p w14:paraId="55C9F922" w14:textId="77777777" w:rsidR="00D90FD5" w:rsidRPr="009F016F" w:rsidRDefault="00D90FD5">
            <w:pPr>
              <w:widowControl w:val="0"/>
              <w:rPr>
                <w:rFonts w:ascii="Tahoma" w:hAnsi="Tahoma" w:cs="Tahoma"/>
              </w:rPr>
            </w:pPr>
          </w:p>
        </w:tc>
      </w:tr>
      <w:tr w:rsidR="00D90FD5" w:rsidRPr="009F016F" w14:paraId="53696A7C" w14:textId="77777777" w:rsidTr="00720376">
        <w:trPr>
          <w:cantSplit/>
        </w:trPr>
        <w:tc>
          <w:tcPr>
            <w:tcW w:w="14744" w:type="dxa"/>
            <w:gridSpan w:val="5"/>
            <w:tcBorders>
              <w:top w:val="single" w:sz="4" w:space="0" w:color="000000"/>
              <w:left w:val="single" w:sz="8" w:space="0" w:color="000000"/>
              <w:bottom w:val="single" w:sz="4" w:space="0" w:color="000000"/>
              <w:right w:val="single" w:sz="8" w:space="0" w:color="000000"/>
            </w:tcBorders>
            <w:shd w:val="clear" w:color="auto" w:fill="DFDFDF"/>
            <w:vAlign w:val="center"/>
          </w:tcPr>
          <w:p w14:paraId="59D1D5C4" w14:textId="77777777" w:rsidR="00D90FD5" w:rsidRPr="009F016F" w:rsidRDefault="003737C0">
            <w:pPr>
              <w:pStyle w:val="Nagwek11"/>
              <w:widowControl w:val="0"/>
              <w:spacing w:line="288" w:lineRule="auto"/>
              <w:rPr>
                <w:rFonts w:ascii="Tahoma" w:hAnsi="Tahoma" w:cs="Tahoma"/>
                <w:b/>
                <w:caps/>
              </w:rPr>
            </w:pPr>
            <w:r w:rsidRPr="009F016F">
              <w:rPr>
                <w:rFonts w:ascii="Tahoma" w:hAnsi="Tahoma" w:cs="Tahoma"/>
                <w:b/>
                <w:i w:val="0"/>
              </w:rPr>
              <w:t>III   LAMPA RTG</w:t>
            </w:r>
          </w:p>
        </w:tc>
        <w:tc>
          <w:tcPr>
            <w:tcW w:w="3468" w:type="dxa"/>
          </w:tcPr>
          <w:p w14:paraId="62029C70" w14:textId="77777777" w:rsidR="00D90FD5" w:rsidRPr="009F016F" w:rsidRDefault="00D90FD5">
            <w:pPr>
              <w:widowControl w:val="0"/>
              <w:rPr>
                <w:rFonts w:ascii="Tahoma" w:hAnsi="Tahoma" w:cs="Tahoma"/>
              </w:rPr>
            </w:pPr>
          </w:p>
        </w:tc>
        <w:tc>
          <w:tcPr>
            <w:tcW w:w="3468" w:type="dxa"/>
          </w:tcPr>
          <w:p w14:paraId="19386588" w14:textId="77777777" w:rsidR="00D90FD5" w:rsidRPr="009F016F" w:rsidRDefault="00D90FD5">
            <w:pPr>
              <w:widowControl w:val="0"/>
              <w:rPr>
                <w:rFonts w:ascii="Tahoma" w:hAnsi="Tahoma" w:cs="Tahoma"/>
              </w:rPr>
            </w:pPr>
          </w:p>
        </w:tc>
        <w:tc>
          <w:tcPr>
            <w:tcW w:w="3468" w:type="dxa"/>
          </w:tcPr>
          <w:p w14:paraId="239BDB04" w14:textId="77777777" w:rsidR="00D90FD5" w:rsidRPr="009F016F" w:rsidRDefault="00D90FD5">
            <w:pPr>
              <w:widowControl w:val="0"/>
              <w:rPr>
                <w:rFonts w:ascii="Tahoma" w:hAnsi="Tahoma" w:cs="Tahoma"/>
              </w:rPr>
            </w:pPr>
          </w:p>
        </w:tc>
        <w:tc>
          <w:tcPr>
            <w:tcW w:w="3466" w:type="dxa"/>
          </w:tcPr>
          <w:p w14:paraId="2D2DDC4E" w14:textId="77777777" w:rsidR="00D90FD5" w:rsidRPr="009F016F" w:rsidRDefault="00D90FD5">
            <w:pPr>
              <w:widowControl w:val="0"/>
              <w:rPr>
                <w:rFonts w:ascii="Tahoma" w:hAnsi="Tahoma" w:cs="Tahoma"/>
              </w:rPr>
            </w:pPr>
          </w:p>
        </w:tc>
      </w:tr>
      <w:tr w:rsidR="00D90FD5" w:rsidRPr="009F016F" w14:paraId="207F3D56"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0E270233" w14:textId="77777777" w:rsidR="00D90FD5" w:rsidRPr="009F016F" w:rsidRDefault="00D90FD5">
            <w:pPr>
              <w:widowControl w:val="0"/>
              <w:numPr>
                <w:ilvl w:val="0"/>
                <w:numId w:val="2"/>
              </w:numPr>
              <w:snapToGrid w:val="0"/>
              <w:ind w:left="398" w:hanging="398"/>
              <w:jc w:val="right"/>
              <w:rPr>
                <w:rFonts w:ascii="Tahoma" w:hAnsi="Tahoma" w:cs="Tahoma"/>
                <w:b/>
                <w:caps/>
              </w:rPr>
            </w:pPr>
          </w:p>
        </w:tc>
        <w:tc>
          <w:tcPr>
            <w:tcW w:w="5029" w:type="dxa"/>
            <w:tcBorders>
              <w:top w:val="single" w:sz="4" w:space="0" w:color="000000"/>
              <w:left w:val="single" w:sz="4" w:space="0" w:color="000000"/>
              <w:bottom w:val="single" w:sz="4" w:space="0" w:color="000000"/>
            </w:tcBorders>
            <w:shd w:val="clear" w:color="auto" w:fill="auto"/>
          </w:tcPr>
          <w:p w14:paraId="098C0844" w14:textId="77777777" w:rsidR="00D90FD5" w:rsidRPr="009F016F" w:rsidRDefault="003737C0">
            <w:pPr>
              <w:widowControl w:val="0"/>
              <w:rPr>
                <w:rFonts w:ascii="Tahoma" w:hAnsi="Tahoma" w:cs="Tahoma"/>
              </w:rPr>
            </w:pPr>
            <w:r w:rsidRPr="009F016F">
              <w:rPr>
                <w:rFonts w:ascii="Tahoma" w:hAnsi="Tahoma" w:cs="Tahoma"/>
              </w:rPr>
              <w:t xml:space="preserve">Anoda wirująca </w:t>
            </w:r>
          </w:p>
        </w:tc>
        <w:tc>
          <w:tcPr>
            <w:tcW w:w="1416" w:type="dxa"/>
            <w:tcBorders>
              <w:top w:val="single" w:sz="4" w:space="0" w:color="000000"/>
              <w:left w:val="single" w:sz="4" w:space="0" w:color="000000"/>
              <w:bottom w:val="single" w:sz="4" w:space="0" w:color="000000"/>
            </w:tcBorders>
            <w:shd w:val="clear" w:color="auto" w:fill="auto"/>
          </w:tcPr>
          <w:p w14:paraId="5C25D2D9"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3216A6E0"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0CA343"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41E00A8C" w14:textId="77777777" w:rsidR="00D90FD5" w:rsidRPr="009F016F" w:rsidRDefault="00D90FD5">
            <w:pPr>
              <w:widowControl w:val="0"/>
              <w:rPr>
                <w:rFonts w:ascii="Tahoma" w:hAnsi="Tahoma" w:cs="Tahoma"/>
              </w:rPr>
            </w:pPr>
          </w:p>
        </w:tc>
        <w:tc>
          <w:tcPr>
            <w:tcW w:w="3468" w:type="dxa"/>
          </w:tcPr>
          <w:p w14:paraId="4B016218" w14:textId="77777777" w:rsidR="00D90FD5" w:rsidRPr="009F016F" w:rsidRDefault="00D90FD5">
            <w:pPr>
              <w:widowControl w:val="0"/>
              <w:rPr>
                <w:rFonts w:ascii="Tahoma" w:hAnsi="Tahoma" w:cs="Tahoma"/>
              </w:rPr>
            </w:pPr>
          </w:p>
        </w:tc>
        <w:tc>
          <w:tcPr>
            <w:tcW w:w="3468" w:type="dxa"/>
          </w:tcPr>
          <w:p w14:paraId="0F1D0644" w14:textId="77777777" w:rsidR="00D90FD5" w:rsidRPr="009F016F" w:rsidRDefault="00D90FD5">
            <w:pPr>
              <w:widowControl w:val="0"/>
              <w:rPr>
                <w:rFonts w:ascii="Tahoma" w:hAnsi="Tahoma" w:cs="Tahoma"/>
              </w:rPr>
            </w:pPr>
          </w:p>
        </w:tc>
        <w:tc>
          <w:tcPr>
            <w:tcW w:w="3466" w:type="dxa"/>
          </w:tcPr>
          <w:p w14:paraId="6786267B" w14:textId="77777777" w:rsidR="00D90FD5" w:rsidRPr="009F016F" w:rsidRDefault="00D90FD5">
            <w:pPr>
              <w:widowControl w:val="0"/>
              <w:rPr>
                <w:rFonts w:ascii="Tahoma" w:hAnsi="Tahoma" w:cs="Tahoma"/>
              </w:rPr>
            </w:pPr>
          </w:p>
        </w:tc>
      </w:tr>
      <w:tr w:rsidR="00D90FD5" w:rsidRPr="009F016F" w14:paraId="4E9AD2FA"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4C60E15C"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3BB26D73" w14:textId="77777777" w:rsidR="00D90FD5" w:rsidRPr="009F016F" w:rsidRDefault="003737C0">
            <w:pPr>
              <w:widowControl w:val="0"/>
              <w:rPr>
                <w:rFonts w:ascii="Tahoma" w:hAnsi="Tahoma" w:cs="Tahoma"/>
              </w:rPr>
            </w:pPr>
            <w:r w:rsidRPr="009F016F">
              <w:rPr>
                <w:rFonts w:ascii="Tahoma" w:hAnsi="Tahoma" w:cs="Tahoma"/>
              </w:rPr>
              <w:t xml:space="preserve">Prędkość wirowania anody  </w:t>
            </w:r>
          </w:p>
        </w:tc>
        <w:tc>
          <w:tcPr>
            <w:tcW w:w="1416" w:type="dxa"/>
            <w:tcBorders>
              <w:top w:val="single" w:sz="4" w:space="0" w:color="000000"/>
              <w:left w:val="single" w:sz="4" w:space="0" w:color="000000"/>
              <w:bottom w:val="single" w:sz="4" w:space="0" w:color="000000"/>
            </w:tcBorders>
            <w:shd w:val="clear" w:color="auto" w:fill="auto"/>
          </w:tcPr>
          <w:p w14:paraId="471DA540" w14:textId="77777777" w:rsidR="00D90FD5" w:rsidRPr="009F016F" w:rsidRDefault="003737C0">
            <w:pPr>
              <w:widowControl w:val="0"/>
              <w:jc w:val="center"/>
              <w:rPr>
                <w:rFonts w:ascii="Tahoma" w:hAnsi="Tahoma" w:cs="Tahoma"/>
              </w:rPr>
            </w:pPr>
            <w:r w:rsidRPr="009F016F">
              <w:rPr>
                <w:rFonts w:ascii="Tahoma" w:hAnsi="Tahoma" w:cs="Tahoma"/>
              </w:rPr>
              <w:t xml:space="preserve">Min. 5000 </w:t>
            </w:r>
            <w:proofErr w:type="spellStart"/>
            <w:r w:rsidRPr="009F016F">
              <w:rPr>
                <w:rFonts w:ascii="Tahoma" w:hAnsi="Tahoma" w:cs="Tahoma"/>
              </w:rPr>
              <w:t>obr</w:t>
            </w:r>
            <w:proofErr w:type="spellEnd"/>
            <w:r w:rsidRPr="009F016F">
              <w:rPr>
                <w:rFonts w:ascii="Tahoma" w:hAnsi="Tahoma" w:cs="Tahoma"/>
              </w:rPr>
              <w:t>./min</w:t>
            </w:r>
          </w:p>
        </w:tc>
        <w:tc>
          <w:tcPr>
            <w:tcW w:w="4963" w:type="dxa"/>
            <w:tcBorders>
              <w:top w:val="single" w:sz="4" w:space="0" w:color="000000"/>
              <w:left w:val="single" w:sz="4" w:space="0" w:color="000000"/>
              <w:bottom w:val="single" w:sz="4" w:space="0" w:color="000000"/>
            </w:tcBorders>
            <w:shd w:val="clear" w:color="auto" w:fill="auto"/>
          </w:tcPr>
          <w:p w14:paraId="5759653C"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8D9899"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2223EB58" w14:textId="77777777" w:rsidR="00D90FD5" w:rsidRPr="009F016F" w:rsidRDefault="00D90FD5">
            <w:pPr>
              <w:widowControl w:val="0"/>
              <w:rPr>
                <w:rFonts w:ascii="Tahoma" w:hAnsi="Tahoma" w:cs="Tahoma"/>
              </w:rPr>
            </w:pPr>
          </w:p>
        </w:tc>
        <w:tc>
          <w:tcPr>
            <w:tcW w:w="3468" w:type="dxa"/>
          </w:tcPr>
          <w:p w14:paraId="57084691" w14:textId="77777777" w:rsidR="00D90FD5" w:rsidRPr="009F016F" w:rsidRDefault="00D90FD5">
            <w:pPr>
              <w:widowControl w:val="0"/>
              <w:rPr>
                <w:rFonts w:ascii="Tahoma" w:hAnsi="Tahoma" w:cs="Tahoma"/>
              </w:rPr>
            </w:pPr>
          </w:p>
        </w:tc>
        <w:tc>
          <w:tcPr>
            <w:tcW w:w="3468" w:type="dxa"/>
          </w:tcPr>
          <w:p w14:paraId="7387F9F8" w14:textId="77777777" w:rsidR="00D90FD5" w:rsidRPr="009F016F" w:rsidRDefault="00D90FD5">
            <w:pPr>
              <w:widowControl w:val="0"/>
              <w:rPr>
                <w:rFonts w:ascii="Tahoma" w:hAnsi="Tahoma" w:cs="Tahoma"/>
              </w:rPr>
            </w:pPr>
          </w:p>
        </w:tc>
        <w:tc>
          <w:tcPr>
            <w:tcW w:w="3466" w:type="dxa"/>
          </w:tcPr>
          <w:p w14:paraId="428DA25E" w14:textId="77777777" w:rsidR="00D90FD5" w:rsidRPr="009F016F" w:rsidRDefault="00D90FD5">
            <w:pPr>
              <w:widowControl w:val="0"/>
              <w:rPr>
                <w:rFonts w:ascii="Tahoma" w:hAnsi="Tahoma" w:cs="Tahoma"/>
              </w:rPr>
            </w:pPr>
          </w:p>
        </w:tc>
      </w:tr>
      <w:tr w:rsidR="00D90FD5" w:rsidRPr="009F016F" w14:paraId="31250358"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249CB111"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2A419066" w14:textId="77777777" w:rsidR="00D90FD5" w:rsidRPr="009F016F" w:rsidRDefault="003737C0">
            <w:pPr>
              <w:widowControl w:val="0"/>
              <w:rPr>
                <w:rFonts w:ascii="Tahoma" w:hAnsi="Tahoma" w:cs="Tahoma"/>
              </w:rPr>
            </w:pPr>
            <w:r w:rsidRPr="009F016F">
              <w:rPr>
                <w:rFonts w:ascii="Tahoma" w:hAnsi="Tahoma" w:cs="Tahoma"/>
              </w:rPr>
              <w:t>Pojemność cieplna anody</w:t>
            </w:r>
          </w:p>
        </w:tc>
        <w:tc>
          <w:tcPr>
            <w:tcW w:w="1416" w:type="dxa"/>
            <w:tcBorders>
              <w:top w:val="single" w:sz="4" w:space="0" w:color="000000"/>
              <w:left w:val="single" w:sz="4" w:space="0" w:color="000000"/>
              <w:bottom w:val="single" w:sz="4" w:space="0" w:color="000000"/>
            </w:tcBorders>
            <w:shd w:val="clear" w:color="auto" w:fill="auto"/>
            <w:vAlign w:val="center"/>
          </w:tcPr>
          <w:p w14:paraId="304D6DE0" w14:textId="77777777" w:rsidR="00D90FD5" w:rsidRPr="009F016F" w:rsidRDefault="003737C0">
            <w:pPr>
              <w:widowControl w:val="0"/>
              <w:jc w:val="center"/>
              <w:rPr>
                <w:rFonts w:ascii="Tahoma" w:hAnsi="Tahoma" w:cs="Tahoma"/>
              </w:rPr>
            </w:pPr>
            <w:r w:rsidRPr="009F016F">
              <w:rPr>
                <w:rFonts w:ascii="Tahoma" w:hAnsi="Tahoma" w:cs="Tahoma"/>
              </w:rPr>
              <w:t xml:space="preserve">Min.160 </w:t>
            </w:r>
            <w:proofErr w:type="spellStart"/>
            <w:r w:rsidRPr="009F016F">
              <w:rPr>
                <w:rFonts w:ascii="Tahoma" w:hAnsi="Tahoma" w:cs="Tahoma"/>
              </w:rPr>
              <w:t>kHU</w:t>
            </w:r>
            <w:proofErr w:type="spellEnd"/>
          </w:p>
        </w:tc>
        <w:tc>
          <w:tcPr>
            <w:tcW w:w="4963" w:type="dxa"/>
            <w:tcBorders>
              <w:top w:val="single" w:sz="4" w:space="0" w:color="000000"/>
              <w:left w:val="single" w:sz="4" w:space="0" w:color="000000"/>
              <w:bottom w:val="single" w:sz="4" w:space="0" w:color="000000"/>
            </w:tcBorders>
            <w:shd w:val="clear" w:color="auto" w:fill="auto"/>
          </w:tcPr>
          <w:p w14:paraId="257CF588"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5E41D00"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5B39647C" w14:textId="77777777" w:rsidR="00D90FD5" w:rsidRPr="009F016F" w:rsidRDefault="00D90FD5">
            <w:pPr>
              <w:widowControl w:val="0"/>
              <w:rPr>
                <w:rFonts w:ascii="Tahoma" w:hAnsi="Tahoma" w:cs="Tahoma"/>
              </w:rPr>
            </w:pPr>
          </w:p>
        </w:tc>
        <w:tc>
          <w:tcPr>
            <w:tcW w:w="3468" w:type="dxa"/>
          </w:tcPr>
          <w:p w14:paraId="43D0E0EF" w14:textId="77777777" w:rsidR="00D90FD5" w:rsidRPr="009F016F" w:rsidRDefault="00D90FD5">
            <w:pPr>
              <w:widowControl w:val="0"/>
              <w:rPr>
                <w:rFonts w:ascii="Tahoma" w:hAnsi="Tahoma" w:cs="Tahoma"/>
              </w:rPr>
            </w:pPr>
          </w:p>
        </w:tc>
        <w:tc>
          <w:tcPr>
            <w:tcW w:w="3468" w:type="dxa"/>
          </w:tcPr>
          <w:p w14:paraId="3F51FC47" w14:textId="77777777" w:rsidR="00D90FD5" w:rsidRPr="009F016F" w:rsidRDefault="00D90FD5">
            <w:pPr>
              <w:widowControl w:val="0"/>
              <w:rPr>
                <w:rFonts w:ascii="Tahoma" w:hAnsi="Tahoma" w:cs="Tahoma"/>
              </w:rPr>
            </w:pPr>
          </w:p>
        </w:tc>
        <w:tc>
          <w:tcPr>
            <w:tcW w:w="3466" w:type="dxa"/>
          </w:tcPr>
          <w:p w14:paraId="47480643" w14:textId="77777777" w:rsidR="00D90FD5" w:rsidRPr="009F016F" w:rsidRDefault="00D90FD5">
            <w:pPr>
              <w:widowControl w:val="0"/>
              <w:rPr>
                <w:rFonts w:ascii="Tahoma" w:hAnsi="Tahoma" w:cs="Tahoma"/>
              </w:rPr>
            </w:pPr>
          </w:p>
        </w:tc>
      </w:tr>
      <w:tr w:rsidR="00D90FD5" w:rsidRPr="009F016F" w14:paraId="111CEBA5" w14:textId="77777777" w:rsidTr="00720376">
        <w:trPr>
          <w:cantSplit/>
          <w:trHeight w:val="891"/>
        </w:trPr>
        <w:tc>
          <w:tcPr>
            <w:tcW w:w="644" w:type="dxa"/>
            <w:tcBorders>
              <w:top w:val="single" w:sz="4" w:space="0" w:color="000000"/>
              <w:left w:val="single" w:sz="8" w:space="0" w:color="000000"/>
              <w:bottom w:val="single" w:sz="4" w:space="0" w:color="000000"/>
            </w:tcBorders>
            <w:shd w:val="clear" w:color="auto" w:fill="auto"/>
            <w:vAlign w:val="center"/>
          </w:tcPr>
          <w:p w14:paraId="73FE19FD"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7637E2A3" w14:textId="77777777" w:rsidR="00D90FD5" w:rsidRPr="009F016F" w:rsidRDefault="003737C0">
            <w:pPr>
              <w:widowControl w:val="0"/>
              <w:rPr>
                <w:rFonts w:ascii="Tahoma" w:hAnsi="Tahoma" w:cs="Tahoma"/>
              </w:rPr>
            </w:pPr>
            <w:r w:rsidRPr="009F016F">
              <w:rPr>
                <w:rFonts w:ascii="Tahoma" w:hAnsi="Tahoma" w:cs="Tahoma"/>
              </w:rPr>
              <w:t>Pojemność cieplna lampy (lub kołpaka lampy, zależnie od terminologii producenta)</w:t>
            </w:r>
          </w:p>
        </w:tc>
        <w:tc>
          <w:tcPr>
            <w:tcW w:w="1416" w:type="dxa"/>
            <w:tcBorders>
              <w:top w:val="single" w:sz="4" w:space="0" w:color="000000"/>
              <w:left w:val="single" w:sz="4" w:space="0" w:color="000000"/>
              <w:bottom w:val="single" w:sz="4" w:space="0" w:color="000000"/>
            </w:tcBorders>
            <w:shd w:val="clear" w:color="auto" w:fill="auto"/>
            <w:vAlign w:val="center"/>
          </w:tcPr>
          <w:p w14:paraId="58FE7E6D" w14:textId="77777777" w:rsidR="00D90FD5" w:rsidRPr="009F016F" w:rsidRDefault="003737C0">
            <w:pPr>
              <w:widowControl w:val="0"/>
              <w:jc w:val="center"/>
              <w:rPr>
                <w:rFonts w:ascii="Tahoma" w:hAnsi="Tahoma" w:cs="Tahoma"/>
              </w:rPr>
            </w:pPr>
            <w:r w:rsidRPr="009F016F">
              <w:rPr>
                <w:rFonts w:ascii="Tahoma" w:hAnsi="Tahoma" w:cs="Tahoma"/>
              </w:rPr>
              <w:t xml:space="preserve">Min. 800 </w:t>
            </w:r>
            <w:proofErr w:type="spellStart"/>
            <w:r w:rsidRPr="009F016F">
              <w:rPr>
                <w:rFonts w:ascii="Tahoma" w:hAnsi="Tahoma" w:cs="Tahoma"/>
              </w:rPr>
              <w:t>kHU</w:t>
            </w:r>
            <w:proofErr w:type="spellEnd"/>
            <w:r w:rsidRPr="009F016F">
              <w:rPr>
                <w:rFonts w:ascii="Tahoma" w:hAnsi="Tahoma" w:cs="Tahoma"/>
              </w:rPr>
              <w:t xml:space="preserve"> dla kołpaka z olejem,</w:t>
            </w:r>
          </w:p>
          <w:p w14:paraId="3644F523" w14:textId="77777777" w:rsidR="00D90FD5" w:rsidRPr="009F016F" w:rsidRDefault="003737C0">
            <w:pPr>
              <w:widowControl w:val="0"/>
              <w:jc w:val="center"/>
              <w:rPr>
                <w:rFonts w:ascii="Tahoma" w:hAnsi="Tahoma" w:cs="Tahoma"/>
              </w:rPr>
            </w:pPr>
            <w:r w:rsidRPr="009F016F">
              <w:rPr>
                <w:rFonts w:ascii="Tahoma" w:hAnsi="Tahoma" w:cs="Tahoma"/>
              </w:rPr>
              <w:t>lub kołpak bez oleju</w:t>
            </w:r>
          </w:p>
        </w:tc>
        <w:tc>
          <w:tcPr>
            <w:tcW w:w="4963" w:type="dxa"/>
            <w:tcBorders>
              <w:top w:val="single" w:sz="4" w:space="0" w:color="000000"/>
              <w:left w:val="single" w:sz="4" w:space="0" w:color="000000"/>
              <w:bottom w:val="single" w:sz="4" w:space="0" w:color="000000"/>
            </w:tcBorders>
            <w:shd w:val="clear" w:color="auto" w:fill="auto"/>
          </w:tcPr>
          <w:p w14:paraId="0E7D1BE1"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tcPr>
          <w:p w14:paraId="70A34A3F" w14:textId="77777777" w:rsidR="00D90FD5" w:rsidRPr="009F016F" w:rsidRDefault="003737C0">
            <w:pPr>
              <w:widowControl w:val="0"/>
              <w:jc w:val="center"/>
              <w:rPr>
                <w:rFonts w:ascii="Tahoma" w:hAnsi="Tahoma" w:cs="Tahoma"/>
              </w:rPr>
            </w:pPr>
            <w:r w:rsidRPr="009F016F">
              <w:rPr>
                <w:rFonts w:ascii="Tahoma" w:hAnsi="Tahoma" w:cs="Tahoma"/>
              </w:rPr>
              <w:t xml:space="preserve">Bez punktacji </w:t>
            </w:r>
          </w:p>
        </w:tc>
        <w:tc>
          <w:tcPr>
            <w:tcW w:w="3468" w:type="dxa"/>
          </w:tcPr>
          <w:p w14:paraId="436445FA" w14:textId="77777777" w:rsidR="00D90FD5" w:rsidRPr="009F016F" w:rsidRDefault="00D90FD5">
            <w:pPr>
              <w:widowControl w:val="0"/>
              <w:rPr>
                <w:rFonts w:ascii="Tahoma" w:hAnsi="Tahoma" w:cs="Tahoma"/>
              </w:rPr>
            </w:pPr>
          </w:p>
        </w:tc>
        <w:tc>
          <w:tcPr>
            <w:tcW w:w="3468" w:type="dxa"/>
          </w:tcPr>
          <w:p w14:paraId="78DD61A8" w14:textId="77777777" w:rsidR="00D90FD5" w:rsidRPr="009F016F" w:rsidRDefault="00D90FD5">
            <w:pPr>
              <w:widowControl w:val="0"/>
              <w:rPr>
                <w:rFonts w:ascii="Tahoma" w:hAnsi="Tahoma" w:cs="Tahoma"/>
              </w:rPr>
            </w:pPr>
          </w:p>
        </w:tc>
        <w:tc>
          <w:tcPr>
            <w:tcW w:w="3468" w:type="dxa"/>
          </w:tcPr>
          <w:p w14:paraId="5FF86211" w14:textId="77777777" w:rsidR="00D90FD5" w:rsidRPr="009F016F" w:rsidRDefault="00D90FD5">
            <w:pPr>
              <w:widowControl w:val="0"/>
              <w:rPr>
                <w:rFonts w:ascii="Tahoma" w:hAnsi="Tahoma" w:cs="Tahoma"/>
              </w:rPr>
            </w:pPr>
          </w:p>
        </w:tc>
        <w:tc>
          <w:tcPr>
            <w:tcW w:w="3466" w:type="dxa"/>
          </w:tcPr>
          <w:p w14:paraId="56D6FFB7" w14:textId="77777777" w:rsidR="00D90FD5" w:rsidRPr="009F016F" w:rsidRDefault="00D90FD5">
            <w:pPr>
              <w:widowControl w:val="0"/>
              <w:rPr>
                <w:rFonts w:ascii="Tahoma" w:hAnsi="Tahoma" w:cs="Tahoma"/>
              </w:rPr>
            </w:pPr>
          </w:p>
        </w:tc>
      </w:tr>
      <w:tr w:rsidR="00D90FD5" w:rsidRPr="009F016F" w14:paraId="753D1B09"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1D88DC74"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267E1ADE" w14:textId="77777777" w:rsidR="00D90FD5" w:rsidRPr="009F016F" w:rsidRDefault="003737C0">
            <w:pPr>
              <w:widowControl w:val="0"/>
              <w:rPr>
                <w:rFonts w:ascii="Tahoma" w:hAnsi="Tahoma" w:cs="Tahoma"/>
              </w:rPr>
            </w:pPr>
            <w:r w:rsidRPr="009F016F">
              <w:rPr>
                <w:rFonts w:ascii="Tahoma" w:hAnsi="Tahoma" w:cs="Tahoma"/>
              </w:rPr>
              <w:t xml:space="preserve">Wielkość nominalna małego ogniska mierzona zgodnie z IEC 336 metodą szczelinową </w:t>
            </w:r>
          </w:p>
          <w:p w14:paraId="4ED9907D" w14:textId="77777777" w:rsidR="00D90FD5" w:rsidRPr="009F016F" w:rsidRDefault="003737C0">
            <w:pPr>
              <w:widowControl w:val="0"/>
              <w:rPr>
                <w:rFonts w:ascii="Tahoma" w:hAnsi="Tahoma" w:cs="Tahoma"/>
              </w:rPr>
            </w:pPr>
            <w:r w:rsidRPr="009F016F">
              <w:rPr>
                <w:rFonts w:ascii="Tahoma" w:hAnsi="Tahoma" w:cs="Tahoma"/>
              </w:rPr>
              <w:t>zgodnie z aktualnym RMZ w sprawie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vAlign w:val="center"/>
          </w:tcPr>
          <w:p w14:paraId="0B88DD16" w14:textId="77777777" w:rsidR="00D90FD5" w:rsidRPr="009F016F" w:rsidRDefault="003737C0">
            <w:pPr>
              <w:widowControl w:val="0"/>
              <w:jc w:val="center"/>
              <w:rPr>
                <w:rFonts w:ascii="Tahoma" w:hAnsi="Tahoma" w:cs="Tahoma"/>
              </w:rPr>
            </w:pPr>
            <w:r w:rsidRPr="009F016F">
              <w:rPr>
                <w:rFonts w:ascii="Tahoma" w:hAnsi="Tahoma" w:cs="Tahoma"/>
              </w:rPr>
              <w:t>Max. 0,15 mm</w:t>
            </w:r>
          </w:p>
        </w:tc>
        <w:tc>
          <w:tcPr>
            <w:tcW w:w="4963" w:type="dxa"/>
            <w:tcBorders>
              <w:top w:val="single" w:sz="4" w:space="0" w:color="000000"/>
              <w:left w:val="single" w:sz="4" w:space="0" w:color="000000"/>
              <w:bottom w:val="single" w:sz="4" w:space="0" w:color="000000"/>
            </w:tcBorders>
            <w:shd w:val="clear" w:color="auto" w:fill="auto"/>
          </w:tcPr>
          <w:p w14:paraId="1C964805"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55B60B" w14:textId="77777777" w:rsidR="00D90FD5" w:rsidRPr="009F016F" w:rsidRDefault="003737C0">
            <w:pPr>
              <w:widowControl w:val="0"/>
              <w:jc w:val="center"/>
              <w:rPr>
                <w:rFonts w:ascii="Tahoma" w:hAnsi="Tahoma" w:cs="Tahoma"/>
              </w:rPr>
            </w:pPr>
            <w:r w:rsidRPr="009F016F">
              <w:rPr>
                <w:rFonts w:ascii="Tahoma" w:hAnsi="Tahoma" w:cs="Tahoma"/>
                <w:bCs/>
              </w:rPr>
              <w:t>Bez punktacji</w:t>
            </w:r>
          </w:p>
        </w:tc>
        <w:tc>
          <w:tcPr>
            <w:tcW w:w="3468" w:type="dxa"/>
          </w:tcPr>
          <w:p w14:paraId="0F358FC0" w14:textId="77777777" w:rsidR="00D90FD5" w:rsidRPr="009F016F" w:rsidRDefault="00D90FD5">
            <w:pPr>
              <w:widowControl w:val="0"/>
              <w:rPr>
                <w:rFonts w:ascii="Tahoma" w:hAnsi="Tahoma" w:cs="Tahoma"/>
              </w:rPr>
            </w:pPr>
          </w:p>
        </w:tc>
        <w:tc>
          <w:tcPr>
            <w:tcW w:w="3468" w:type="dxa"/>
          </w:tcPr>
          <w:p w14:paraId="14D884BB" w14:textId="77777777" w:rsidR="00D90FD5" w:rsidRPr="009F016F" w:rsidRDefault="00D90FD5">
            <w:pPr>
              <w:widowControl w:val="0"/>
              <w:rPr>
                <w:rFonts w:ascii="Tahoma" w:hAnsi="Tahoma" w:cs="Tahoma"/>
              </w:rPr>
            </w:pPr>
          </w:p>
        </w:tc>
        <w:tc>
          <w:tcPr>
            <w:tcW w:w="3468" w:type="dxa"/>
          </w:tcPr>
          <w:p w14:paraId="5168B474" w14:textId="77777777" w:rsidR="00D90FD5" w:rsidRPr="009F016F" w:rsidRDefault="00D90FD5">
            <w:pPr>
              <w:widowControl w:val="0"/>
              <w:rPr>
                <w:rFonts w:ascii="Tahoma" w:hAnsi="Tahoma" w:cs="Tahoma"/>
              </w:rPr>
            </w:pPr>
          </w:p>
        </w:tc>
        <w:tc>
          <w:tcPr>
            <w:tcW w:w="3466" w:type="dxa"/>
          </w:tcPr>
          <w:p w14:paraId="38DF9AA9" w14:textId="77777777" w:rsidR="00D90FD5" w:rsidRPr="009F016F" w:rsidRDefault="00D90FD5">
            <w:pPr>
              <w:widowControl w:val="0"/>
              <w:rPr>
                <w:rFonts w:ascii="Tahoma" w:hAnsi="Tahoma" w:cs="Tahoma"/>
              </w:rPr>
            </w:pPr>
          </w:p>
        </w:tc>
      </w:tr>
      <w:tr w:rsidR="00D90FD5" w:rsidRPr="009F016F" w14:paraId="4998C185"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444319B6"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5D3E3541" w14:textId="77777777" w:rsidR="00D90FD5" w:rsidRPr="009F016F" w:rsidRDefault="003737C0">
            <w:pPr>
              <w:widowControl w:val="0"/>
              <w:rPr>
                <w:rFonts w:ascii="Tahoma" w:hAnsi="Tahoma" w:cs="Tahoma"/>
              </w:rPr>
            </w:pPr>
            <w:r w:rsidRPr="009F016F">
              <w:rPr>
                <w:rFonts w:ascii="Tahoma" w:hAnsi="Tahoma" w:cs="Tahoma"/>
              </w:rPr>
              <w:t>Wielkość nominalna dużego ogniska mierzona zgodnie z IEC 336 metodą szczelinową</w:t>
            </w:r>
          </w:p>
          <w:p w14:paraId="368DEC29" w14:textId="77777777" w:rsidR="00D90FD5" w:rsidRPr="009F016F" w:rsidRDefault="003737C0">
            <w:pPr>
              <w:widowControl w:val="0"/>
              <w:rPr>
                <w:rFonts w:ascii="Tahoma" w:hAnsi="Tahoma" w:cs="Tahoma"/>
              </w:rPr>
            </w:pPr>
            <w:r w:rsidRPr="009F016F">
              <w:rPr>
                <w:rFonts w:ascii="Tahoma" w:hAnsi="Tahoma" w:cs="Tahoma"/>
              </w:rPr>
              <w:t xml:space="preserve">zgodnie z aktualnym RMZ w </w:t>
            </w:r>
            <w:proofErr w:type="spellStart"/>
            <w:r w:rsidRPr="009F016F">
              <w:rPr>
                <w:rFonts w:ascii="Tahoma" w:hAnsi="Tahoma" w:cs="Tahoma"/>
              </w:rPr>
              <w:t>sprhawie</w:t>
            </w:r>
            <w:proofErr w:type="spellEnd"/>
            <w:r w:rsidRPr="009F016F">
              <w:rPr>
                <w:rFonts w:ascii="Tahoma" w:hAnsi="Tahoma" w:cs="Tahoma"/>
              </w:rPr>
              <w:t xml:space="preserv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vAlign w:val="center"/>
          </w:tcPr>
          <w:p w14:paraId="7DA9A9CC" w14:textId="77777777" w:rsidR="00D90FD5" w:rsidRPr="009F016F" w:rsidRDefault="003737C0">
            <w:pPr>
              <w:widowControl w:val="0"/>
              <w:jc w:val="center"/>
              <w:rPr>
                <w:rFonts w:ascii="Tahoma" w:hAnsi="Tahoma" w:cs="Tahoma"/>
                <w:b/>
              </w:rPr>
            </w:pPr>
            <w:r w:rsidRPr="009F016F">
              <w:rPr>
                <w:rFonts w:ascii="Tahoma" w:hAnsi="Tahoma" w:cs="Tahoma"/>
              </w:rPr>
              <w:t>Max. 0,3 mm</w:t>
            </w:r>
          </w:p>
        </w:tc>
        <w:tc>
          <w:tcPr>
            <w:tcW w:w="4963" w:type="dxa"/>
            <w:tcBorders>
              <w:top w:val="single" w:sz="4" w:space="0" w:color="000000"/>
              <w:left w:val="single" w:sz="4" w:space="0" w:color="000000"/>
              <w:bottom w:val="single" w:sz="4" w:space="0" w:color="000000"/>
            </w:tcBorders>
            <w:shd w:val="clear" w:color="auto" w:fill="auto"/>
          </w:tcPr>
          <w:p w14:paraId="70E3ED32"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30F7B31" w14:textId="77777777" w:rsidR="00D90FD5" w:rsidRPr="009F016F" w:rsidRDefault="003737C0">
            <w:pPr>
              <w:widowControl w:val="0"/>
              <w:jc w:val="center"/>
              <w:rPr>
                <w:rFonts w:ascii="Tahoma" w:hAnsi="Tahoma" w:cs="Tahoma"/>
              </w:rPr>
            </w:pPr>
            <w:r w:rsidRPr="009F016F">
              <w:rPr>
                <w:rFonts w:ascii="Tahoma" w:hAnsi="Tahoma" w:cs="Tahoma"/>
                <w:bCs/>
              </w:rPr>
              <w:t>Bez punktacji</w:t>
            </w:r>
          </w:p>
        </w:tc>
        <w:tc>
          <w:tcPr>
            <w:tcW w:w="3468" w:type="dxa"/>
          </w:tcPr>
          <w:p w14:paraId="33F5F386" w14:textId="77777777" w:rsidR="00D90FD5" w:rsidRPr="009F016F" w:rsidRDefault="00D90FD5">
            <w:pPr>
              <w:widowControl w:val="0"/>
              <w:rPr>
                <w:rFonts w:ascii="Tahoma" w:hAnsi="Tahoma" w:cs="Tahoma"/>
              </w:rPr>
            </w:pPr>
          </w:p>
        </w:tc>
        <w:tc>
          <w:tcPr>
            <w:tcW w:w="3468" w:type="dxa"/>
          </w:tcPr>
          <w:p w14:paraId="7D8C24BB" w14:textId="77777777" w:rsidR="00D90FD5" w:rsidRPr="009F016F" w:rsidRDefault="00D90FD5">
            <w:pPr>
              <w:widowControl w:val="0"/>
              <w:rPr>
                <w:rFonts w:ascii="Tahoma" w:hAnsi="Tahoma" w:cs="Tahoma"/>
              </w:rPr>
            </w:pPr>
          </w:p>
        </w:tc>
        <w:tc>
          <w:tcPr>
            <w:tcW w:w="3468" w:type="dxa"/>
          </w:tcPr>
          <w:p w14:paraId="046A1DF6" w14:textId="77777777" w:rsidR="00D90FD5" w:rsidRPr="009F016F" w:rsidRDefault="00D90FD5">
            <w:pPr>
              <w:widowControl w:val="0"/>
              <w:rPr>
                <w:rFonts w:ascii="Tahoma" w:hAnsi="Tahoma" w:cs="Tahoma"/>
              </w:rPr>
            </w:pPr>
          </w:p>
        </w:tc>
        <w:tc>
          <w:tcPr>
            <w:tcW w:w="3466" w:type="dxa"/>
          </w:tcPr>
          <w:p w14:paraId="760C1BF0" w14:textId="77777777" w:rsidR="00D90FD5" w:rsidRPr="009F016F" w:rsidRDefault="00D90FD5">
            <w:pPr>
              <w:widowControl w:val="0"/>
              <w:rPr>
                <w:rFonts w:ascii="Tahoma" w:hAnsi="Tahoma" w:cs="Tahoma"/>
              </w:rPr>
            </w:pPr>
          </w:p>
        </w:tc>
      </w:tr>
      <w:tr w:rsidR="00D90FD5" w:rsidRPr="009F016F" w14:paraId="2BAB9568"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0444E48F"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6201023C" w14:textId="77777777" w:rsidR="00D90FD5" w:rsidRPr="009F016F" w:rsidRDefault="003737C0">
            <w:pPr>
              <w:widowControl w:val="0"/>
              <w:rPr>
                <w:rFonts w:ascii="Tahoma" w:hAnsi="Tahoma" w:cs="Tahoma"/>
              </w:rPr>
            </w:pPr>
            <w:r w:rsidRPr="009F016F">
              <w:rPr>
                <w:rFonts w:ascii="Tahoma" w:hAnsi="Tahoma" w:cs="Tahoma"/>
              </w:rPr>
              <w:t xml:space="preserve">Max prąd dużego ogniska </w:t>
            </w:r>
          </w:p>
        </w:tc>
        <w:tc>
          <w:tcPr>
            <w:tcW w:w="1416" w:type="dxa"/>
            <w:tcBorders>
              <w:top w:val="single" w:sz="4" w:space="0" w:color="000000"/>
              <w:left w:val="single" w:sz="4" w:space="0" w:color="000000"/>
              <w:bottom w:val="single" w:sz="4" w:space="0" w:color="000000"/>
            </w:tcBorders>
            <w:shd w:val="clear" w:color="auto" w:fill="auto"/>
            <w:vAlign w:val="center"/>
          </w:tcPr>
          <w:p w14:paraId="5BBFB227" w14:textId="77777777" w:rsidR="00D90FD5" w:rsidRPr="009F016F" w:rsidRDefault="003737C0">
            <w:pPr>
              <w:widowControl w:val="0"/>
              <w:jc w:val="center"/>
              <w:rPr>
                <w:rFonts w:ascii="Tahoma" w:hAnsi="Tahoma" w:cs="Tahoma"/>
              </w:rPr>
            </w:pPr>
            <w:r w:rsidRPr="009F016F">
              <w:rPr>
                <w:rFonts w:ascii="Tahoma" w:hAnsi="Tahoma" w:cs="Tahoma"/>
              </w:rPr>
              <w:t xml:space="preserve">Min 180 </w:t>
            </w:r>
            <w:proofErr w:type="spellStart"/>
            <w:r w:rsidRPr="009F016F">
              <w:rPr>
                <w:rFonts w:ascii="Tahoma" w:hAnsi="Tahoma" w:cs="Tahoma"/>
              </w:rPr>
              <w:t>mA</w:t>
            </w:r>
            <w:proofErr w:type="spellEnd"/>
          </w:p>
        </w:tc>
        <w:tc>
          <w:tcPr>
            <w:tcW w:w="4963" w:type="dxa"/>
            <w:tcBorders>
              <w:top w:val="single" w:sz="4" w:space="0" w:color="000000"/>
              <w:left w:val="single" w:sz="4" w:space="0" w:color="000000"/>
              <w:bottom w:val="single" w:sz="4" w:space="0" w:color="000000"/>
            </w:tcBorders>
            <w:shd w:val="clear" w:color="auto" w:fill="auto"/>
          </w:tcPr>
          <w:p w14:paraId="642273C2"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BFC168" w14:textId="77777777" w:rsidR="00D90FD5" w:rsidRPr="009F016F" w:rsidRDefault="003737C0">
            <w:pPr>
              <w:widowControl w:val="0"/>
              <w:jc w:val="center"/>
              <w:rPr>
                <w:rFonts w:ascii="Tahoma" w:hAnsi="Tahoma" w:cs="Tahoma"/>
                <w:bCs/>
              </w:rPr>
            </w:pPr>
            <w:r w:rsidRPr="009F016F">
              <w:rPr>
                <w:rFonts w:ascii="Tahoma" w:hAnsi="Tahoma" w:cs="Tahoma"/>
                <w:bCs/>
              </w:rPr>
              <w:t>Bez punktacji</w:t>
            </w:r>
          </w:p>
        </w:tc>
        <w:tc>
          <w:tcPr>
            <w:tcW w:w="3468" w:type="dxa"/>
          </w:tcPr>
          <w:p w14:paraId="0F6B63CA" w14:textId="77777777" w:rsidR="00D90FD5" w:rsidRPr="009F016F" w:rsidRDefault="00D90FD5">
            <w:pPr>
              <w:widowControl w:val="0"/>
              <w:rPr>
                <w:rFonts w:ascii="Tahoma" w:hAnsi="Tahoma" w:cs="Tahoma"/>
              </w:rPr>
            </w:pPr>
          </w:p>
        </w:tc>
        <w:tc>
          <w:tcPr>
            <w:tcW w:w="3468" w:type="dxa"/>
          </w:tcPr>
          <w:p w14:paraId="25DFE7EB" w14:textId="77777777" w:rsidR="00D90FD5" w:rsidRPr="009F016F" w:rsidRDefault="00D90FD5">
            <w:pPr>
              <w:widowControl w:val="0"/>
              <w:rPr>
                <w:rFonts w:ascii="Tahoma" w:hAnsi="Tahoma" w:cs="Tahoma"/>
              </w:rPr>
            </w:pPr>
          </w:p>
        </w:tc>
        <w:tc>
          <w:tcPr>
            <w:tcW w:w="3468" w:type="dxa"/>
          </w:tcPr>
          <w:p w14:paraId="19D0EA4E" w14:textId="77777777" w:rsidR="00D90FD5" w:rsidRPr="009F016F" w:rsidRDefault="00D90FD5">
            <w:pPr>
              <w:widowControl w:val="0"/>
              <w:rPr>
                <w:rFonts w:ascii="Tahoma" w:hAnsi="Tahoma" w:cs="Tahoma"/>
              </w:rPr>
            </w:pPr>
          </w:p>
        </w:tc>
        <w:tc>
          <w:tcPr>
            <w:tcW w:w="3466" w:type="dxa"/>
          </w:tcPr>
          <w:p w14:paraId="7EB97432" w14:textId="77777777" w:rsidR="00D90FD5" w:rsidRPr="009F016F" w:rsidRDefault="00D90FD5">
            <w:pPr>
              <w:widowControl w:val="0"/>
              <w:rPr>
                <w:rFonts w:ascii="Tahoma" w:hAnsi="Tahoma" w:cs="Tahoma"/>
              </w:rPr>
            </w:pPr>
          </w:p>
        </w:tc>
      </w:tr>
      <w:tr w:rsidR="00D90FD5" w:rsidRPr="009F016F" w14:paraId="2B21A9DE"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708F7857"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4B089F56" w14:textId="77777777" w:rsidR="00D90FD5" w:rsidRPr="009F016F" w:rsidRDefault="003737C0">
            <w:pPr>
              <w:widowControl w:val="0"/>
              <w:rPr>
                <w:rFonts w:ascii="Tahoma" w:hAnsi="Tahoma" w:cs="Tahoma"/>
              </w:rPr>
            </w:pPr>
            <w:r w:rsidRPr="009F016F">
              <w:rPr>
                <w:rFonts w:ascii="Tahoma" w:hAnsi="Tahoma" w:cs="Tahoma"/>
              </w:rPr>
              <w:t xml:space="preserve">Filtracja dodatkowa </w:t>
            </w:r>
          </w:p>
        </w:tc>
        <w:tc>
          <w:tcPr>
            <w:tcW w:w="1416" w:type="dxa"/>
            <w:tcBorders>
              <w:top w:val="single" w:sz="4" w:space="0" w:color="000000"/>
              <w:left w:val="single" w:sz="4" w:space="0" w:color="000000"/>
              <w:bottom w:val="single" w:sz="4" w:space="0" w:color="000000"/>
            </w:tcBorders>
            <w:shd w:val="clear" w:color="auto" w:fill="auto"/>
            <w:vAlign w:val="center"/>
          </w:tcPr>
          <w:p w14:paraId="24D5784A"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2C7484C1"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D1599BD" w14:textId="77777777" w:rsidR="00D90FD5" w:rsidRPr="009F016F" w:rsidRDefault="003737C0">
            <w:pPr>
              <w:pStyle w:val="Nagwek31"/>
              <w:widowControl w:val="0"/>
              <w:jc w:val="center"/>
              <w:rPr>
                <w:rFonts w:ascii="Tahoma" w:hAnsi="Tahoma" w:cs="Tahoma"/>
                <w:i w:val="0"/>
              </w:rPr>
            </w:pPr>
            <w:r w:rsidRPr="009F016F">
              <w:rPr>
                <w:rFonts w:ascii="Tahoma" w:hAnsi="Tahoma" w:cs="Tahoma"/>
                <w:b w:val="0"/>
                <w:bCs/>
                <w:i w:val="0"/>
                <w:u w:val="none"/>
              </w:rPr>
              <w:t>Bez punktacji</w:t>
            </w:r>
          </w:p>
        </w:tc>
        <w:tc>
          <w:tcPr>
            <w:tcW w:w="3468" w:type="dxa"/>
          </w:tcPr>
          <w:p w14:paraId="10B78EED" w14:textId="77777777" w:rsidR="00D90FD5" w:rsidRPr="009F016F" w:rsidRDefault="00D90FD5">
            <w:pPr>
              <w:widowControl w:val="0"/>
              <w:rPr>
                <w:rFonts w:ascii="Tahoma" w:hAnsi="Tahoma" w:cs="Tahoma"/>
              </w:rPr>
            </w:pPr>
          </w:p>
        </w:tc>
        <w:tc>
          <w:tcPr>
            <w:tcW w:w="3468" w:type="dxa"/>
          </w:tcPr>
          <w:p w14:paraId="6CF2D477" w14:textId="77777777" w:rsidR="00D90FD5" w:rsidRPr="009F016F" w:rsidRDefault="00D90FD5">
            <w:pPr>
              <w:widowControl w:val="0"/>
              <w:rPr>
                <w:rFonts w:ascii="Tahoma" w:hAnsi="Tahoma" w:cs="Tahoma"/>
              </w:rPr>
            </w:pPr>
          </w:p>
        </w:tc>
        <w:tc>
          <w:tcPr>
            <w:tcW w:w="3468" w:type="dxa"/>
          </w:tcPr>
          <w:p w14:paraId="3ACDC62D" w14:textId="77777777" w:rsidR="00D90FD5" w:rsidRPr="009F016F" w:rsidRDefault="00D90FD5">
            <w:pPr>
              <w:widowControl w:val="0"/>
              <w:rPr>
                <w:rFonts w:ascii="Tahoma" w:hAnsi="Tahoma" w:cs="Tahoma"/>
              </w:rPr>
            </w:pPr>
          </w:p>
        </w:tc>
        <w:tc>
          <w:tcPr>
            <w:tcW w:w="3466" w:type="dxa"/>
          </w:tcPr>
          <w:p w14:paraId="03388A63" w14:textId="77777777" w:rsidR="00D90FD5" w:rsidRPr="009F016F" w:rsidRDefault="00D90FD5">
            <w:pPr>
              <w:widowControl w:val="0"/>
              <w:rPr>
                <w:rFonts w:ascii="Tahoma" w:hAnsi="Tahoma" w:cs="Tahoma"/>
              </w:rPr>
            </w:pPr>
          </w:p>
        </w:tc>
      </w:tr>
      <w:tr w:rsidR="00D90FD5" w:rsidRPr="009F016F" w14:paraId="354C1952" w14:textId="77777777" w:rsidTr="00720376">
        <w:trPr>
          <w:cantSplit/>
        </w:trPr>
        <w:tc>
          <w:tcPr>
            <w:tcW w:w="14744" w:type="dxa"/>
            <w:gridSpan w:val="5"/>
            <w:tcBorders>
              <w:top w:val="single" w:sz="4" w:space="0" w:color="000000"/>
              <w:left w:val="single" w:sz="8" w:space="0" w:color="000000"/>
              <w:bottom w:val="single" w:sz="4" w:space="0" w:color="000000"/>
              <w:right w:val="single" w:sz="8" w:space="0" w:color="000000"/>
            </w:tcBorders>
            <w:shd w:val="clear" w:color="auto" w:fill="DFDFDF"/>
            <w:vAlign w:val="center"/>
          </w:tcPr>
          <w:p w14:paraId="457E8271" w14:textId="6473A412" w:rsidR="00D90FD5" w:rsidRPr="009F016F" w:rsidRDefault="001A66A8">
            <w:pPr>
              <w:pStyle w:val="Nagwek11"/>
              <w:widowControl w:val="0"/>
              <w:spacing w:line="288" w:lineRule="auto"/>
              <w:rPr>
                <w:rFonts w:ascii="Tahoma" w:hAnsi="Tahoma" w:cs="Tahoma"/>
                <w:b/>
                <w:caps/>
              </w:rPr>
            </w:pPr>
            <w:r w:rsidRPr="009F016F">
              <w:rPr>
                <w:rFonts w:ascii="Tahoma" w:hAnsi="Tahoma" w:cs="Tahoma"/>
                <w:b/>
                <w:i w:val="0"/>
              </w:rPr>
              <w:t>IV AUTOMATYKA</w:t>
            </w:r>
          </w:p>
        </w:tc>
        <w:tc>
          <w:tcPr>
            <w:tcW w:w="3468" w:type="dxa"/>
          </w:tcPr>
          <w:p w14:paraId="215EFCE6" w14:textId="77777777" w:rsidR="00D90FD5" w:rsidRPr="009F016F" w:rsidRDefault="00D90FD5">
            <w:pPr>
              <w:widowControl w:val="0"/>
              <w:rPr>
                <w:rFonts w:ascii="Tahoma" w:hAnsi="Tahoma" w:cs="Tahoma"/>
              </w:rPr>
            </w:pPr>
          </w:p>
        </w:tc>
        <w:tc>
          <w:tcPr>
            <w:tcW w:w="3468" w:type="dxa"/>
          </w:tcPr>
          <w:p w14:paraId="5418C0D8" w14:textId="77777777" w:rsidR="00D90FD5" w:rsidRPr="009F016F" w:rsidRDefault="00D90FD5">
            <w:pPr>
              <w:widowControl w:val="0"/>
              <w:rPr>
                <w:rFonts w:ascii="Tahoma" w:hAnsi="Tahoma" w:cs="Tahoma"/>
              </w:rPr>
            </w:pPr>
          </w:p>
        </w:tc>
        <w:tc>
          <w:tcPr>
            <w:tcW w:w="3468" w:type="dxa"/>
          </w:tcPr>
          <w:p w14:paraId="54AB0EA3" w14:textId="77777777" w:rsidR="00D90FD5" w:rsidRPr="009F016F" w:rsidRDefault="00D90FD5">
            <w:pPr>
              <w:widowControl w:val="0"/>
              <w:rPr>
                <w:rFonts w:ascii="Tahoma" w:hAnsi="Tahoma" w:cs="Tahoma"/>
              </w:rPr>
            </w:pPr>
          </w:p>
        </w:tc>
        <w:tc>
          <w:tcPr>
            <w:tcW w:w="3466" w:type="dxa"/>
          </w:tcPr>
          <w:p w14:paraId="415D59D5" w14:textId="77777777" w:rsidR="00D90FD5" w:rsidRPr="009F016F" w:rsidRDefault="00D90FD5">
            <w:pPr>
              <w:widowControl w:val="0"/>
              <w:rPr>
                <w:rFonts w:ascii="Tahoma" w:hAnsi="Tahoma" w:cs="Tahoma"/>
              </w:rPr>
            </w:pPr>
          </w:p>
        </w:tc>
      </w:tr>
      <w:tr w:rsidR="00D90FD5" w:rsidRPr="009F016F" w14:paraId="389507BB"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43742991" w14:textId="77777777" w:rsidR="00D90FD5" w:rsidRPr="009F016F" w:rsidRDefault="00D90FD5">
            <w:pPr>
              <w:widowControl w:val="0"/>
              <w:numPr>
                <w:ilvl w:val="0"/>
                <w:numId w:val="2"/>
              </w:numPr>
              <w:snapToGrid w:val="0"/>
              <w:ind w:left="398" w:hanging="398"/>
              <w:jc w:val="right"/>
              <w:rPr>
                <w:rFonts w:ascii="Tahoma" w:hAnsi="Tahoma" w:cs="Tahoma"/>
                <w:b/>
                <w:i/>
                <w:caps/>
              </w:rPr>
            </w:pPr>
          </w:p>
        </w:tc>
        <w:tc>
          <w:tcPr>
            <w:tcW w:w="5029" w:type="dxa"/>
            <w:tcBorders>
              <w:top w:val="single" w:sz="4" w:space="0" w:color="000000"/>
              <w:left w:val="single" w:sz="4" w:space="0" w:color="000000"/>
              <w:bottom w:val="single" w:sz="4" w:space="0" w:color="000000"/>
            </w:tcBorders>
            <w:shd w:val="clear" w:color="auto" w:fill="auto"/>
          </w:tcPr>
          <w:p w14:paraId="5A6B8427" w14:textId="77777777" w:rsidR="00D90FD5" w:rsidRPr="009F016F" w:rsidRDefault="003737C0">
            <w:pPr>
              <w:widowControl w:val="0"/>
              <w:rPr>
                <w:rFonts w:ascii="Tahoma" w:hAnsi="Tahoma" w:cs="Tahoma"/>
              </w:rPr>
            </w:pPr>
            <w:r w:rsidRPr="009F016F">
              <w:rPr>
                <w:rFonts w:ascii="Tahoma" w:hAnsi="Tahoma" w:cs="Tahoma"/>
              </w:rPr>
              <w:t xml:space="preserve">Automatyka AEC </w:t>
            </w:r>
          </w:p>
        </w:tc>
        <w:tc>
          <w:tcPr>
            <w:tcW w:w="1416" w:type="dxa"/>
            <w:tcBorders>
              <w:top w:val="single" w:sz="4" w:space="0" w:color="000000"/>
              <w:left w:val="single" w:sz="4" w:space="0" w:color="000000"/>
              <w:bottom w:val="single" w:sz="4" w:space="0" w:color="000000"/>
            </w:tcBorders>
            <w:shd w:val="clear" w:color="auto" w:fill="auto"/>
            <w:vAlign w:val="center"/>
          </w:tcPr>
          <w:p w14:paraId="69B9BC42"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157825FE"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D5637F9" w14:textId="77777777" w:rsidR="00D90FD5" w:rsidRPr="009F016F" w:rsidRDefault="003737C0">
            <w:pPr>
              <w:widowControl w:val="0"/>
              <w:jc w:val="center"/>
              <w:rPr>
                <w:rFonts w:ascii="Tahoma" w:hAnsi="Tahoma" w:cs="Tahoma"/>
              </w:rPr>
            </w:pPr>
            <w:r w:rsidRPr="009F016F">
              <w:rPr>
                <w:rFonts w:ascii="Tahoma" w:hAnsi="Tahoma" w:cs="Tahoma"/>
                <w:bCs/>
              </w:rPr>
              <w:t>Bez punktacji</w:t>
            </w:r>
          </w:p>
        </w:tc>
        <w:tc>
          <w:tcPr>
            <w:tcW w:w="3468" w:type="dxa"/>
          </w:tcPr>
          <w:p w14:paraId="2FAE15DD" w14:textId="77777777" w:rsidR="00D90FD5" w:rsidRPr="009F016F" w:rsidRDefault="00D90FD5">
            <w:pPr>
              <w:widowControl w:val="0"/>
              <w:rPr>
                <w:rFonts w:ascii="Tahoma" w:hAnsi="Tahoma" w:cs="Tahoma"/>
              </w:rPr>
            </w:pPr>
          </w:p>
        </w:tc>
        <w:tc>
          <w:tcPr>
            <w:tcW w:w="3468" w:type="dxa"/>
          </w:tcPr>
          <w:p w14:paraId="448980EC" w14:textId="77777777" w:rsidR="00D90FD5" w:rsidRPr="009F016F" w:rsidRDefault="00D90FD5">
            <w:pPr>
              <w:widowControl w:val="0"/>
              <w:rPr>
                <w:rFonts w:ascii="Tahoma" w:hAnsi="Tahoma" w:cs="Tahoma"/>
              </w:rPr>
            </w:pPr>
          </w:p>
        </w:tc>
        <w:tc>
          <w:tcPr>
            <w:tcW w:w="3468" w:type="dxa"/>
          </w:tcPr>
          <w:p w14:paraId="6A23BC11" w14:textId="77777777" w:rsidR="00D90FD5" w:rsidRPr="009F016F" w:rsidRDefault="00D90FD5">
            <w:pPr>
              <w:widowControl w:val="0"/>
              <w:rPr>
                <w:rFonts w:ascii="Tahoma" w:hAnsi="Tahoma" w:cs="Tahoma"/>
              </w:rPr>
            </w:pPr>
          </w:p>
        </w:tc>
        <w:tc>
          <w:tcPr>
            <w:tcW w:w="3466" w:type="dxa"/>
          </w:tcPr>
          <w:p w14:paraId="77F2CC50" w14:textId="77777777" w:rsidR="00D90FD5" w:rsidRPr="009F016F" w:rsidRDefault="00D90FD5">
            <w:pPr>
              <w:widowControl w:val="0"/>
              <w:rPr>
                <w:rFonts w:ascii="Tahoma" w:hAnsi="Tahoma" w:cs="Tahoma"/>
              </w:rPr>
            </w:pPr>
          </w:p>
        </w:tc>
      </w:tr>
      <w:tr w:rsidR="00D90FD5" w:rsidRPr="009F016F" w14:paraId="0AB37C23"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485675B6"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37EEACB9" w14:textId="77777777" w:rsidR="00D90FD5" w:rsidRPr="009F016F" w:rsidRDefault="003737C0">
            <w:pPr>
              <w:widowControl w:val="0"/>
              <w:rPr>
                <w:rFonts w:ascii="Tahoma" w:hAnsi="Tahoma" w:cs="Tahoma"/>
              </w:rPr>
            </w:pPr>
            <w:r w:rsidRPr="009F016F">
              <w:rPr>
                <w:rFonts w:ascii="Tahoma" w:hAnsi="Tahoma" w:cs="Tahoma"/>
              </w:rPr>
              <w:t>Automatyczna kontrola kompresji</w:t>
            </w:r>
          </w:p>
        </w:tc>
        <w:tc>
          <w:tcPr>
            <w:tcW w:w="1416" w:type="dxa"/>
            <w:tcBorders>
              <w:top w:val="single" w:sz="4" w:space="0" w:color="000000"/>
              <w:left w:val="single" w:sz="4" w:space="0" w:color="000000"/>
              <w:bottom w:val="single" w:sz="4" w:space="0" w:color="000000"/>
            </w:tcBorders>
            <w:shd w:val="clear" w:color="auto" w:fill="auto"/>
            <w:vAlign w:val="center"/>
          </w:tcPr>
          <w:p w14:paraId="5A64F45F"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6DFFBF12"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751F839" w14:textId="77777777" w:rsidR="00D90FD5" w:rsidRPr="009F016F" w:rsidRDefault="003737C0">
            <w:pPr>
              <w:widowControl w:val="0"/>
              <w:jc w:val="center"/>
              <w:rPr>
                <w:rFonts w:ascii="Tahoma" w:hAnsi="Tahoma" w:cs="Tahoma"/>
              </w:rPr>
            </w:pPr>
            <w:r w:rsidRPr="009F016F">
              <w:rPr>
                <w:rFonts w:ascii="Tahoma" w:hAnsi="Tahoma" w:cs="Tahoma"/>
                <w:bCs/>
              </w:rPr>
              <w:t>Bez punktacji</w:t>
            </w:r>
          </w:p>
        </w:tc>
        <w:tc>
          <w:tcPr>
            <w:tcW w:w="3468" w:type="dxa"/>
          </w:tcPr>
          <w:p w14:paraId="6EAC5EB9" w14:textId="77777777" w:rsidR="00D90FD5" w:rsidRPr="009F016F" w:rsidRDefault="00D90FD5">
            <w:pPr>
              <w:widowControl w:val="0"/>
              <w:rPr>
                <w:rFonts w:ascii="Tahoma" w:hAnsi="Tahoma" w:cs="Tahoma"/>
              </w:rPr>
            </w:pPr>
          </w:p>
        </w:tc>
        <w:tc>
          <w:tcPr>
            <w:tcW w:w="3468" w:type="dxa"/>
          </w:tcPr>
          <w:p w14:paraId="65BACC00" w14:textId="77777777" w:rsidR="00D90FD5" w:rsidRPr="009F016F" w:rsidRDefault="00D90FD5">
            <w:pPr>
              <w:widowControl w:val="0"/>
              <w:rPr>
                <w:rFonts w:ascii="Tahoma" w:hAnsi="Tahoma" w:cs="Tahoma"/>
              </w:rPr>
            </w:pPr>
          </w:p>
        </w:tc>
        <w:tc>
          <w:tcPr>
            <w:tcW w:w="3468" w:type="dxa"/>
          </w:tcPr>
          <w:p w14:paraId="4A311250" w14:textId="77777777" w:rsidR="00D90FD5" w:rsidRPr="009F016F" w:rsidRDefault="00D90FD5">
            <w:pPr>
              <w:widowControl w:val="0"/>
              <w:rPr>
                <w:rFonts w:ascii="Tahoma" w:hAnsi="Tahoma" w:cs="Tahoma"/>
              </w:rPr>
            </w:pPr>
          </w:p>
        </w:tc>
        <w:tc>
          <w:tcPr>
            <w:tcW w:w="3466" w:type="dxa"/>
          </w:tcPr>
          <w:p w14:paraId="579859A2" w14:textId="77777777" w:rsidR="00D90FD5" w:rsidRPr="009F016F" w:rsidRDefault="00D90FD5">
            <w:pPr>
              <w:widowControl w:val="0"/>
              <w:rPr>
                <w:rFonts w:ascii="Tahoma" w:hAnsi="Tahoma" w:cs="Tahoma"/>
              </w:rPr>
            </w:pPr>
          </w:p>
        </w:tc>
      </w:tr>
      <w:tr w:rsidR="00D90FD5" w:rsidRPr="009F016F" w14:paraId="2C4D79F7"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22AE0DDA"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0A563472" w14:textId="77777777" w:rsidR="00D90FD5" w:rsidRPr="009F016F" w:rsidRDefault="003737C0">
            <w:pPr>
              <w:widowControl w:val="0"/>
              <w:rPr>
                <w:rFonts w:ascii="Tahoma" w:hAnsi="Tahoma" w:cs="Tahoma"/>
              </w:rPr>
            </w:pPr>
            <w:r w:rsidRPr="009F016F">
              <w:rPr>
                <w:rFonts w:ascii="Tahoma" w:hAnsi="Tahoma" w:cs="Tahoma"/>
              </w:rPr>
              <w:t xml:space="preserve">Ręczna kontrola kompresji </w:t>
            </w:r>
          </w:p>
        </w:tc>
        <w:tc>
          <w:tcPr>
            <w:tcW w:w="1416" w:type="dxa"/>
            <w:tcBorders>
              <w:top w:val="single" w:sz="4" w:space="0" w:color="000000"/>
              <w:left w:val="single" w:sz="4" w:space="0" w:color="000000"/>
              <w:bottom w:val="single" w:sz="4" w:space="0" w:color="000000"/>
            </w:tcBorders>
            <w:shd w:val="clear" w:color="auto" w:fill="auto"/>
            <w:vAlign w:val="center"/>
          </w:tcPr>
          <w:p w14:paraId="2826C17F"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71D9F4EF"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1965FD2" w14:textId="77777777" w:rsidR="00D90FD5" w:rsidRPr="009F016F" w:rsidRDefault="003737C0">
            <w:pPr>
              <w:widowControl w:val="0"/>
              <w:jc w:val="center"/>
              <w:rPr>
                <w:rFonts w:ascii="Tahoma" w:hAnsi="Tahoma" w:cs="Tahoma"/>
              </w:rPr>
            </w:pPr>
            <w:r w:rsidRPr="009F016F">
              <w:rPr>
                <w:rFonts w:ascii="Tahoma" w:hAnsi="Tahoma" w:cs="Tahoma"/>
                <w:bCs/>
              </w:rPr>
              <w:t>Bez punktacji</w:t>
            </w:r>
          </w:p>
        </w:tc>
        <w:tc>
          <w:tcPr>
            <w:tcW w:w="3468" w:type="dxa"/>
          </w:tcPr>
          <w:p w14:paraId="10E6E3D1" w14:textId="77777777" w:rsidR="00D90FD5" w:rsidRPr="009F016F" w:rsidRDefault="00D90FD5">
            <w:pPr>
              <w:widowControl w:val="0"/>
              <w:rPr>
                <w:rFonts w:ascii="Tahoma" w:hAnsi="Tahoma" w:cs="Tahoma"/>
              </w:rPr>
            </w:pPr>
          </w:p>
        </w:tc>
        <w:tc>
          <w:tcPr>
            <w:tcW w:w="3468" w:type="dxa"/>
          </w:tcPr>
          <w:p w14:paraId="04BE8B51" w14:textId="77777777" w:rsidR="00D90FD5" w:rsidRPr="009F016F" w:rsidRDefault="00D90FD5">
            <w:pPr>
              <w:widowControl w:val="0"/>
              <w:rPr>
                <w:rFonts w:ascii="Tahoma" w:hAnsi="Tahoma" w:cs="Tahoma"/>
              </w:rPr>
            </w:pPr>
          </w:p>
        </w:tc>
        <w:tc>
          <w:tcPr>
            <w:tcW w:w="3468" w:type="dxa"/>
          </w:tcPr>
          <w:p w14:paraId="1CF3535B" w14:textId="77777777" w:rsidR="00D90FD5" w:rsidRPr="009F016F" w:rsidRDefault="00D90FD5">
            <w:pPr>
              <w:widowControl w:val="0"/>
              <w:rPr>
                <w:rFonts w:ascii="Tahoma" w:hAnsi="Tahoma" w:cs="Tahoma"/>
              </w:rPr>
            </w:pPr>
          </w:p>
        </w:tc>
        <w:tc>
          <w:tcPr>
            <w:tcW w:w="3466" w:type="dxa"/>
          </w:tcPr>
          <w:p w14:paraId="3DD194FD" w14:textId="77777777" w:rsidR="00D90FD5" w:rsidRPr="009F016F" w:rsidRDefault="00D90FD5">
            <w:pPr>
              <w:widowControl w:val="0"/>
              <w:rPr>
                <w:rFonts w:ascii="Tahoma" w:hAnsi="Tahoma" w:cs="Tahoma"/>
              </w:rPr>
            </w:pPr>
          </w:p>
        </w:tc>
      </w:tr>
      <w:tr w:rsidR="00D90FD5" w:rsidRPr="009F016F" w14:paraId="4D633F75"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34CBA38"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2190C6BE" w14:textId="77777777" w:rsidR="00D90FD5" w:rsidRPr="009F016F" w:rsidRDefault="003737C0">
            <w:pPr>
              <w:widowControl w:val="0"/>
              <w:rPr>
                <w:rFonts w:ascii="Tahoma" w:hAnsi="Tahoma" w:cs="Tahoma"/>
              </w:rPr>
            </w:pPr>
            <w:r w:rsidRPr="009F016F">
              <w:rPr>
                <w:rFonts w:ascii="Tahoma" w:hAnsi="Tahoma" w:cs="Tahoma"/>
              </w:rPr>
              <w:t>Min. dwie szybkości ruchu uciskacza podczas aktywacji kompresji – szybsza podczas ruchu bez kontaktu z piersią pacjentki oraz wolniejsza po kontakcie</w:t>
            </w:r>
          </w:p>
        </w:tc>
        <w:tc>
          <w:tcPr>
            <w:tcW w:w="1416" w:type="dxa"/>
            <w:tcBorders>
              <w:top w:val="single" w:sz="4" w:space="0" w:color="000000"/>
              <w:left w:val="single" w:sz="4" w:space="0" w:color="000000"/>
              <w:bottom w:val="single" w:sz="4" w:space="0" w:color="000000"/>
            </w:tcBorders>
            <w:shd w:val="clear" w:color="auto" w:fill="auto"/>
            <w:vAlign w:val="center"/>
          </w:tcPr>
          <w:p w14:paraId="4A253D0A" w14:textId="77777777" w:rsidR="00D90FD5" w:rsidRPr="009F016F" w:rsidRDefault="003737C0">
            <w:pPr>
              <w:widowControl w:val="0"/>
              <w:jc w:val="center"/>
              <w:rPr>
                <w:rFonts w:ascii="Tahoma" w:hAnsi="Tahoma" w:cs="Tahoma"/>
              </w:rPr>
            </w:pPr>
            <w:r w:rsidRPr="009F016F">
              <w:rPr>
                <w:rFonts w:ascii="Tahoma" w:hAnsi="Tahoma" w:cs="Tahoma"/>
              </w:rPr>
              <w:t>TAK, podać</w:t>
            </w:r>
          </w:p>
        </w:tc>
        <w:tc>
          <w:tcPr>
            <w:tcW w:w="4963" w:type="dxa"/>
            <w:tcBorders>
              <w:top w:val="single" w:sz="4" w:space="0" w:color="000000"/>
              <w:left w:val="single" w:sz="4" w:space="0" w:color="000000"/>
              <w:bottom w:val="single" w:sz="4" w:space="0" w:color="000000"/>
            </w:tcBorders>
            <w:shd w:val="clear" w:color="auto" w:fill="auto"/>
            <w:vAlign w:val="center"/>
          </w:tcPr>
          <w:p w14:paraId="11A3968E"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BD38AF8" w14:textId="77777777" w:rsidR="00D90FD5" w:rsidRPr="009F016F" w:rsidRDefault="003737C0">
            <w:pPr>
              <w:widowControl w:val="0"/>
              <w:jc w:val="center"/>
              <w:rPr>
                <w:rFonts w:ascii="Tahoma" w:hAnsi="Tahoma" w:cs="Tahoma"/>
                <w:bCs/>
              </w:rPr>
            </w:pPr>
            <w:r w:rsidRPr="009F016F">
              <w:rPr>
                <w:rFonts w:ascii="Tahoma" w:hAnsi="Tahoma" w:cs="Tahoma"/>
                <w:bCs/>
              </w:rPr>
              <w:t>Bez punktacji</w:t>
            </w:r>
          </w:p>
        </w:tc>
        <w:tc>
          <w:tcPr>
            <w:tcW w:w="3468" w:type="dxa"/>
          </w:tcPr>
          <w:p w14:paraId="0D872D94" w14:textId="77777777" w:rsidR="00D90FD5" w:rsidRPr="009F016F" w:rsidRDefault="00D90FD5">
            <w:pPr>
              <w:widowControl w:val="0"/>
              <w:rPr>
                <w:rFonts w:ascii="Tahoma" w:hAnsi="Tahoma" w:cs="Tahoma"/>
              </w:rPr>
            </w:pPr>
          </w:p>
        </w:tc>
        <w:tc>
          <w:tcPr>
            <w:tcW w:w="3468" w:type="dxa"/>
          </w:tcPr>
          <w:p w14:paraId="15EC464F" w14:textId="77777777" w:rsidR="00D90FD5" w:rsidRPr="009F016F" w:rsidRDefault="00D90FD5">
            <w:pPr>
              <w:widowControl w:val="0"/>
              <w:rPr>
                <w:rFonts w:ascii="Tahoma" w:hAnsi="Tahoma" w:cs="Tahoma"/>
              </w:rPr>
            </w:pPr>
          </w:p>
        </w:tc>
        <w:tc>
          <w:tcPr>
            <w:tcW w:w="3468" w:type="dxa"/>
          </w:tcPr>
          <w:p w14:paraId="2451F960" w14:textId="77777777" w:rsidR="00D90FD5" w:rsidRPr="009F016F" w:rsidRDefault="00D90FD5">
            <w:pPr>
              <w:widowControl w:val="0"/>
              <w:rPr>
                <w:rFonts w:ascii="Tahoma" w:hAnsi="Tahoma" w:cs="Tahoma"/>
              </w:rPr>
            </w:pPr>
          </w:p>
        </w:tc>
        <w:tc>
          <w:tcPr>
            <w:tcW w:w="3466" w:type="dxa"/>
          </w:tcPr>
          <w:p w14:paraId="77D8A5F2" w14:textId="77777777" w:rsidR="00D90FD5" w:rsidRPr="009F016F" w:rsidRDefault="00D90FD5">
            <w:pPr>
              <w:widowControl w:val="0"/>
              <w:rPr>
                <w:rFonts w:ascii="Tahoma" w:hAnsi="Tahoma" w:cs="Tahoma"/>
              </w:rPr>
            </w:pPr>
          </w:p>
        </w:tc>
      </w:tr>
      <w:tr w:rsidR="00D90FD5" w:rsidRPr="009F016F" w14:paraId="44CCF756"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73863FCC"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004A5C37" w14:textId="77777777" w:rsidR="00D90FD5" w:rsidRPr="009F016F" w:rsidRDefault="003737C0">
            <w:pPr>
              <w:widowControl w:val="0"/>
              <w:rPr>
                <w:rFonts w:ascii="Tahoma" w:hAnsi="Tahoma" w:cs="Tahoma"/>
              </w:rPr>
            </w:pPr>
            <w:r w:rsidRPr="009F016F">
              <w:rPr>
                <w:rFonts w:ascii="Tahoma" w:hAnsi="Tahoma" w:cs="Tahoma"/>
              </w:rPr>
              <w:t>Aparat dobiera optymalną siłę kompresji na podstawie podatności piersi na dalszy ucisk - gdy pierś przestaje zmieniać swoją grubość ucisk zatrzymuje się oferując optymalną jakość obrazu przy jak najmniejszym dyskomforcie dla pacjentki; możliwość aplikacji większego ucisku przez technika, jeśli uzna on to za stosowne</w:t>
            </w:r>
          </w:p>
        </w:tc>
        <w:tc>
          <w:tcPr>
            <w:tcW w:w="1416" w:type="dxa"/>
            <w:tcBorders>
              <w:top w:val="single" w:sz="4" w:space="0" w:color="000000"/>
              <w:left w:val="single" w:sz="4" w:space="0" w:color="000000"/>
              <w:bottom w:val="single" w:sz="4" w:space="0" w:color="000000"/>
            </w:tcBorders>
            <w:shd w:val="clear" w:color="auto" w:fill="auto"/>
          </w:tcPr>
          <w:p w14:paraId="3FC05B0F" w14:textId="77777777" w:rsidR="00D90FD5" w:rsidRPr="009F016F" w:rsidRDefault="003737C0">
            <w:pPr>
              <w:widowControl w:val="0"/>
              <w:jc w:val="center"/>
              <w:rPr>
                <w:rFonts w:ascii="Tahoma" w:hAnsi="Tahoma" w:cs="Tahoma"/>
                <w:b/>
              </w:rPr>
            </w:pPr>
            <w:r w:rsidRPr="009F016F">
              <w:rPr>
                <w:rFonts w:ascii="Tahoma" w:hAnsi="Tahoma" w:cs="Tahoma"/>
              </w:rPr>
              <w:t>TAK/NIE</w:t>
            </w:r>
          </w:p>
        </w:tc>
        <w:tc>
          <w:tcPr>
            <w:tcW w:w="4963" w:type="dxa"/>
            <w:tcBorders>
              <w:top w:val="single" w:sz="4" w:space="0" w:color="000000"/>
              <w:left w:val="single" w:sz="4" w:space="0" w:color="000000"/>
              <w:bottom w:val="single" w:sz="4" w:space="0" w:color="000000"/>
            </w:tcBorders>
            <w:shd w:val="clear" w:color="auto" w:fill="auto"/>
            <w:vAlign w:val="center"/>
          </w:tcPr>
          <w:p w14:paraId="51722751"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35B20A0" w14:textId="77777777" w:rsidR="00D90FD5" w:rsidRPr="009F016F" w:rsidRDefault="003737C0">
            <w:pPr>
              <w:widowControl w:val="0"/>
              <w:jc w:val="center"/>
              <w:rPr>
                <w:rFonts w:ascii="Tahoma" w:hAnsi="Tahoma" w:cs="Tahoma"/>
                <w:bCs/>
              </w:rPr>
            </w:pPr>
            <w:r w:rsidRPr="009F016F">
              <w:rPr>
                <w:rFonts w:ascii="Tahoma" w:hAnsi="Tahoma" w:cs="Tahoma"/>
                <w:bCs/>
              </w:rPr>
              <w:t>TAK – 10 pkt</w:t>
            </w:r>
          </w:p>
          <w:p w14:paraId="79FF5790" w14:textId="77777777" w:rsidR="00D90FD5" w:rsidRPr="009F016F" w:rsidRDefault="003737C0">
            <w:pPr>
              <w:widowControl w:val="0"/>
              <w:jc w:val="center"/>
              <w:rPr>
                <w:rFonts w:ascii="Tahoma" w:hAnsi="Tahoma" w:cs="Tahoma"/>
                <w:b/>
              </w:rPr>
            </w:pPr>
            <w:r w:rsidRPr="009F016F">
              <w:rPr>
                <w:rFonts w:ascii="Tahoma" w:hAnsi="Tahoma" w:cs="Tahoma"/>
                <w:bCs/>
              </w:rPr>
              <w:t xml:space="preserve">NIE – 0 pkt </w:t>
            </w:r>
          </w:p>
        </w:tc>
        <w:tc>
          <w:tcPr>
            <w:tcW w:w="3468" w:type="dxa"/>
          </w:tcPr>
          <w:p w14:paraId="53CF2D6A" w14:textId="77777777" w:rsidR="00D90FD5" w:rsidRPr="009F016F" w:rsidRDefault="00D90FD5">
            <w:pPr>
              <w:widowControl w:val="0"/>
              <w:rPr>
                <w:rFonts w:ascii="Tahoma" w:hAnsi="Tahoma" w:cs="Tahoma"/>
              </w:rPr>
            </w:pPr>
          </w:p>
        </w:tc>
        <w:tc>
          <w:tcPr>
            <w:tcW w:w="3468" w:type="dxa"/>
          </w:tcPr>
          <w:p w14:paraId="4E0E3052" w14:textId="77777777" w:rsidR="00D90FD5" w:rsidRPr="009F016F" w:rsidRDefault="00D90FD5">
            <w:pPr>
              <w:widowControl w:val="0"/>
              <w:rPr>
                <w:rFonts w:ascii="Tahoma" w:hAnsi="Tahoma" w:cs="Tahoma"/>
              </w:rPr>
            </w:pPr>
          </w:p>
        </w:tc>
        <w:tc>
          <w:tcPr>
            <w:tcW w:w="3468" w:type="dxa"/>
          </w:tcPr>
          <w:p w14:paraId="11609A73" w14:textId="77777777" w:rsidR="00D90FD5" w:rsidRPr="009F016F" w:rsidRDefault="00D90FD5">
            <w:pPr>
              <w:widowControl w:val="0"/>
              <w:rPr>
                <w:rFonts w:ascii="Tahoma" w:hAnsi="Tahoma" w:cs="Tahoma"/>
              </w:rPr>
            </w:pPr>
          </w:p>
        </w:tc>
        <w:tc>
          <w:tcPr>
            <w:tcW w:w="3466" w:type="dxa"/>
          </w:tcPr>
          <w:p w14:paraId="4211ED64" w14:textId="77777777" w:rsidR="00D90FD5" w:rsidRPr="009F016F" w:rsidRDefault="00D90FD5">
            <w:pPr>
              <w:widowControl w:val="0"/>
              <w:rPr>
                <w:rFonts w:ascii="Tahoma" w:hAnsi="Tahoma" w:cs="Tahoma"/>
              </w:rPr>
            </w:pPr>
          </w:p>
        </w:tc>
      </w:tr>
      <w:tr w:rsidR="00D90FD5" w:rsidRPr="009F016F" w14:paraId="5023C54C"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06396833"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635F2AB7" w14:textId="77777777" w:rsidR="00D90FD5" w:rsidRPr="009F016F" w:rsidRDefault="003737C0">
            <w:pPr>
              <w:widowControl w:val="0"/>
              <w:rPr>
                <w:rFonts w:ascii="Tahoma" w:hAnsi="Tahoma" w:cs="Tahoma"/>
              </w:rPr>
            </w:pPr>
            <w:r w:rsidRPr="009F016F">
              <w:rPr>
                <w:rFonts w:ascii="Tahoma" w:hAnsi="Tahoma" w:cs="Tahoma"/>
              </w:rPr>
              <w:t>Automatyczna dekompresja po ekspozycji</w:t>
            </w:r>
          </w:p>
          <w:p w14:paraId="54F6A58A" w14:textId="77777777" w:rsidR="00D90FD5" w:rsidRPr="009F016F" w:rsidRDefault="003737C0">
            <w:pPr>
              <w:widowControl w:val="0"/>
              <w:rPr>
                <w:rFonts w:ascii="Tahoma" w:hAnsi="Tahoma" w:cs="Tahoma"/>
              </w:rPr>
            </w:pPr>
            <w:r w:rsidRPr="009F016F">
              <w:rPr>
                <w:rFonts w:ascii="Tahoma" w:hAnsi="Tahoma" w:cs="Tahoma"/>
              </w:rPr>
              <w:t>zgodnie z aktualnym RMZ w sprawie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vAlign w:val="center"/>
          </w:tcPr>
          <w:p w14:paraId="15399107"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5C7D709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3562448" w14:textId="77777777" w:rsidR="00D90FD5" w:rsidRPr="009F016F" w:rsidRDefault="003737C0">
            <w:pPr>
              <w:widowControl w:val="0"/>
              <w:jc w:val="center"/>
              <w:rPr>
                <w:rFonts w:ascii="Tahoma" w:hAnsi="Tahoma" w:cs="Tahoma"/>
                <w:bCs/>
              </w:rPr>
            </w:pPr>
            <w:r w:rsidRPr="009F016F">
              <w:rPr>
                <w:rFonts w:ascii="Tahoma" w:hAnsi="Tahoma" w:cs="Tahoma"/>
                <w:bCs/>
              </w:rPr>
              <w:t>Bez punktacji</w:t>
            </w:r>
          </w:p>
        </w:tc>
        <w:tc>
          <w:tcPr>
            <w:tcW w:w="3468" w:type="dxa"/>
          </w:tcPr>
          <w:p w14:paraId="2ABAB18E" w14:textId="77777777" w:rsidR="00D90FD5" w:rsidRPr="009F016F" w:rsidRDefault="00D90FD5">
            <w:pPr>
              <w:widowControl w:val="0"/>
              <w:rPr>
                <w:rFonts w:ascii="Tahoma" w:hAnsi="Tahoma" w:cs="Tahoma"/>
              </w:rPr>
            </w:pPr>
          </w:p>
        </w:tc>
        <w:tc>
          <w:tcPr>
            <w:tcW w:w="3468" w:type="dxa"/>
          </w:tcPr>
          <w:p w14:paraId="573A4E6E" w14:textId="77777777" w:rsidR="00D90FD5" w:rsidRPr="009F016F" w:rsidRDefault="00D90FD5">
            <w:pPr>
              <w:widowControl w:val="0"/>
              <w:rPr>
                <w:rFonts w:ascii="Tahoma" w:hAnsi="Tahoma" w:cs="Tahoma"/>
              </w:rPr>
            </w:pPr>
          </w:p>
        </w:tc>
        <w:tc>
          <w:tcPr>
            <w:tcW w:w="3468" w:type="dxa"/>
          </w:tcPr>
          <w:p w14:paraId="72DFB47D" w14:textId="77777777" w:rsidR="00D90FD5" w:rsidRPr="009F016F" w:rsidRDefault="00D90FD5">
            <w:pPr>
              <w:widowControl w:val="0"/>
              <w:rPr>
                <w:rFonts w:ascii="Tahoma" w:hAnsi="Tahoma" w:cs="Tahoma"/>
              </w:rPr>
            </w:pPr>
          </w:p>
        </w:tc>
        <w:tc>
          <w:tcPr>
            <w:tcW w:w="3466" w:type="dxa"/>
          </w:tcPr>
          <w:p w14:paraId="0B1C1A25" w14:textId="77777777" w:rsidR="00D90FD5" w:rsidRPr="009F016F" w:rsidRDefault="00D90FD5">
            <w:pPr>
              <w:widowControl w:val="0"/>
              <w:rPr>
                <w:rFonts w:ascii="Tahoma" w:hAnsi="Tahoma" w:cs="Tahoma"/>
              </w:rPr>
            </w:pPr>
          </w:p>
        </w:tc>
      </w:tr>
      <w:tr w:rsidR="00D90FD5" w:rsidRPr="009F016F" w14:paraId="4B4C7DE5"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0754D5DF"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5C9D76A5" w14:textId="77777777" w:rsidR="00D90FD5" w:rsidRPr="009F016F" w:rsidRDefault="003737C0">
            <w:pPr>
              <w:widowControl w:val="0"/>
              <w:rPr>
                <w:rFonts w:ascii="Tahoma" w:hAnsi="Tahoma" w:cs="Tahoma"/>
              </w:rPr>
            </w:pPr>
            <w:r w:rsidRPr="009F016F">
              <w:rPr>
                <w:rFonts w:ascii="Tahoma" w:hAnsi="Tahoma" w:cs="Tahoma"/>
              </w:rPr>
              <w:t>Możliwość zwolnienia ucisku w przypadku awarii zasilania – ręcznie lub automatycznie</w:t>
            </w:r>
          </w:p>
        </w:tc>
        <w:tc>
          <w:tcPr>
            <w:tcW w:w="1416" w:type="dxa"/>
            <w:tcBorders>
              <w:top w:val="single" w:sz="4" w:space="0" w:color="000000"/>
              <w:left w:val="single" w:sz="4" w:space="0" w:color="000000"/>
              <w:bottom w:val="single" w:sz="4" w:space="0" w:color="000000"/>
            </w:tcBorders>
            <w:shd w:val="clear" w:color="auto" w:fill="auto"/>
          </w:tcPr>
          <w:p w14:paraId="1FDD7F58" w14:textId="77777777" w:rsidR="00D90FD5" w:rsidRPr="009F016F" w:rsidRDefault="003737C0">
            <w:pPr>
              <w:widowControl w:val="0"/>
              <w:jc w:val="center"/>
              <w:rPr>
                <w:rFonts w:ascii="Tahoma" w:hAnsi="Tahoma" w:cs="Tahoma"/>
              </w:rPr>
            </w:pPr>
            <w:r w:rsidRPr="009F016F">
              <w:rPr>
                <w:rFonts w:ascii="Tahoma" w:hAnsi="Tahoma" w:cs="Tahoma"/>
              </w:rPr>
              <w:t>TAK, podać</w:t>
            </w:r>
          </w:p>
        </w:tc>
        <w:tc>
          <w:tcPr>
            <w:tcW w:w="4963" w:type="dxa"/>
            <w:tcBorders>
              <w:top w:val="single" w:sz="4" w:space="0" w:color="000000"/>
              <w:left w:val="single" w:sz="4" w:space="0" w:color="000000"/>
              <w:bottom w:val="single" w:sz="4" w:space="0" w:color="000000"/>
            </w:tcBorders>
            <w:shd w:val="clear" w:color="auto" w:fill="auto"/>
            <w:vAlign w:val="center"/>
          </w:tcPr>
          <w:p w14:paraId="0F6B1FEC"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B4691E" w14:textId="77777777" w:rsidR="00D90FD5" w:rsidRPr="009F016F" w:rsidRDefault="003737C0">
            <w:pPr>
              <w:widowControl w:val="0"/>
              <w:jc w:val="center"/>
              <w:rPr>
                <w:rFonts w:ascii="Tahoma" w:hAnsi="Tahoma" w:cs="Tahoma"/>
                <w:bCs/>
              </w:rPr>
            </w:pPr>
            <w:r w:rsidRPr="009F016F">
              <w:rPr>
                <w:rFonts w:ascii="Tahoma" w:hAnsi="Tahoma" w:cs="Tahoma"/>
                <w:bCs/>
              </w:rPr>
              <w:t>Bez punktacji</w:t>
            </w:r>
          </w:p>
        </w:tc>
        <w:tc>
          <w:tcPr>
            <w:tcW w:w="3468" w:type="dxa"/>
          </w:tcPr>
          <w:p w14:paraId="73316934" w14:textId="77777777" w:rsidR="00D90FD5" w:rsidRPr="009F016F" w:rsidRDefault="00D90FD5">
            <w:pPr>
              <w:widowControl w:val="0"/>
              <w:rPr>
                <w:rFonts w:ascii="Tahoma" w:hAnsi="Tahoma" w:cs="Tahoma"/>
              </w:rPr>
            </w:pPr>
          </w:p>
        </w:tc>
        <w:tc>
          <w:tcPr>
            <w:tcW w:w="3468" w:type="dxa"/>
          </w:tcPr>
          <w:p w14:paraId="499DF0C4" w14:textId="77777777" w:rsidR="00D90FD5" w:rsidRPr="009F016F" w:rsidRDefault="00D90FD5">
            <w:pPr>
              <w:widowControl w:val="0"/>
              <w:rPr>
                <w:rFonts w:ascii="Tahoma" w:hAnsi="Tahoma" w:cs="Tahoma"/>
              </w:rPr>
            </w:pPr>
          </w:p>
        </w:tc>
        <w:tc>
          <w:tcPr>
            <w:tcW w:w="3468" w:type="dxa"/>
          </w:tcPr>
          <w:p w14:paraId="4B2A793A" w14:textId="77777777" w:rsidR="00D90FD5" w:rsidRPr="009F016F" w:rsidRDefault="00D90FD5">
            <w:pPr>
              <w:widowControl w:val="0"/>
              <w:rPr>
                <w:rFonts w:ascii="Tahoma" w:hAnsi="Tahoma" w:cs="Tahoma"/>
              </w:rPr>
            </w:pPr>
          </w:p>
        </w:tc>
        <w:tc>
          <w:tcPr>
            <w:tcW w:w="3466" w:type="dxa"/>
          </w:tcPr>
          <w:p w14:paraId="377980BC" w14:textId="77777777" w:rsidR="00D90FD5" w:rsidRPr="009F016F" w:rsidRDefault="00D90FD5">
            <w:pPr>
              <w:widowControl w:val="0"/>
              <w:rPr>
                <w:rFonts w:ascii="Tahoma" w:hAnsi="Tahoma" w:cs="Tahoma"/>
              </w:rPr>
            </w:pPr>
          </w:p>
        </w:tc>
      </w:tr>
      <w:tr w:rsidR="00D90FD5" w:rsidRPr="009F016F" w14:paraId="648D00AC" w14:textId="77777777" w:rsidTr="00720376">
        <w:trPr>
          <w:cantSplit/>
        </w:trPr>
        <w:tc>
          <w:tcPr>
            <w:tcW w:w="14744" w:type="dxa"/>
            <w:gridSpan w:val="5"/>
            <w:tcBorders>
              <w:top w:val="single" w:sz="4" w:space="0" w:color="000000"/>
              <w:left w:val="single" w:sz="8" w:space="0" w:color="000000"/>
              <w:bottom w:val="single" w:sz="4" w:space="0" w:color="000000"/>
              <w:right w:val="single" w:sz="8" w:space="0" w:color="000000"/>
            </w:tcBorders>
            <w:shd w:val="clear" w:color="auto" w:fill="DFDFDF"/>
            <w:vAlign w:val="center"/>
          </w:tcPr>
          <w:p w14:paraId="50868C9D" w14:textId="77777777" w:rsidR="00D90FD5" w:rsidRPr="009F016F" w:rsidRDefault="003737C0">
            <w:pPr>
              <w:pStyle w:val="Nagwek11"/>
              <w:widowControl w:val="0"/>
              <w:spacing w:line="288" w:lineRule="auto"/>
              <w:rPr>
                <w:rFonts w:ascii="Tahoma" w:hAnsi="Tahoma" w:cs="Tahoma"/>
                <w:b/>
                <w:caps/>
              </w:rPr>
            </w:pPr>
            <w:r w:rsidRPr="009F016F">
              <w:rPr>
                <w:rFonts w:ascii="Tahoma" w:hAnsi="Tahoma" w:cs="Tahoma"/>
                <w:b/>
                <w:i w:val="0"/>
              </w:rPr>
              <w:t>V  STATYW MAMMOGRAFICZNY</w:t>
            </w:r>
          </w:p>
        </w:tc>
        <w:tc>
          <w:tcPr>
            <w:tcW w:w="3468" w:type="dxa"/>
          </w:tcPr>
          <w:p w14:paraId="54CD3561" w14:textId="77777777" w:rsidR="00D90FD5" w:rsidRPr="009F016F" w:rsidRDefault="00D90FD5">
            <w:pPr>
              <w:widowControl w:val="0"/>
              <w:rPr>
                <w:rFonts w:ascii="Tahoma" w:hAnsi="Tahoma" w:cs="Tahoma"/>
              </w:rPr>
            </w:pPr>
          </w:p>
        </w:tc>
        <w:tc>
          <w:tcPr>
            <w:tcW w:w="3468" w:type="dxa"/>
          </w:tcPr>
          <w:p w14:paraId="5F85BBFA" w14:textId="77777777" w:rsidR="00D90FD5" w:rsidRPr="009F016F" w:rsidRDefault="00D90FD5">
            <w:pPr>
              <w:widowControl w:val="0"/>
              <w:rPr>
                <w:rFonts w:ascii="Tahoma" w:hAnsi="Tahoma" w:cs="Tahoma"/>
              </w:rPr>
            </w:pPr>
          </w:p>
        </w:tc>
        <w:tc>
          <w:tcPr>
            <w:tcW w:w="3468" w:type="dxa"/>
          </w:tcPr>
          <w:p w14:paraId="28895BAF" w14:textId="77777777" w:rsidR="00D90FD5" w:rsidRPr="009F016F" w:rsidRDefault="00D90FD5">
            <w:pPr>
              <w:widowControl w:val="0"/>
              <w:rPr>
                <w:rFonts w:ascii="Tahoma" w:hAnsi="Tahoma" w:cs="Tahoma"/>
              </w:rPr>
            </w:pPr>
          </w:p>
        </w:tc>
        <w:tc>
          <w:tcPr>
            <w:tcW w:w="3466" w:type="dxa"/>
          </w:tcPr>
          <w:p w14:paraId="388F17B3" w14:textId="77777777" w:rsidR="00D90FD5" w:rsidRPr="009F016F" w:rsidRDefault="00D90FD5">
            <w:pPr>
              <w:widowControl w:val="0"/>
              <w:rPr>
                <w:rFonts w:ascii="Tahoma" w:hAnsi="Tahoma" w:cs="Tahoma"/>
              </w:rPr>
            </w:pPr>
          </w:p>
        </w:tc>
      </w:tr>
      <w:tr w:rsidR="00D90FD5" w:rsidRPr="009F016F" w14:paraId="2384BE2D"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105FADBD" w14:textId="77777777" w:rsidR="00D90FD5" w:rsidRPr="009F016F" w:rsidRDefault="00D90FD5">
            <w:pPr>
              <w:widowControl w:val="0"/>
              <w:numPr>
                <w:ilvl w:val="0"/>
                <w:numId w:val="2"/>
              </w:numPr>
              <w:snapToGrid w:val="0"/>
              <w:ind w:left="398" w:hanging="398"/>
              <w:jc w:val="right"/>
              <w:rPr>
                <w:rFonts w:ascii="Tahoma" w:hAnsi="Tahoma" w:cs="Tahoma"/>
                <w:b/>
                <w:caps/>
              </w:rPr>
            </w:pPr>
          </w:p>
        </w:tc>
        <w:tc>
          <w:tcPr>
            <w:tcW w:w="5029" w:type="dxa"/>
            <w:tcBorders>
              <w:top w:val="single" w:sz="4" w:space="0" w:color="000000"/>
              <w:left w:val="single" w:sz="4" w:space="0" w:color="000000"/>
              <w:bottom w:val="single" w:sz="4" w:space="0" w:color="000000"/>
            </w:tcBorders>
            <w:shd w:val="clear" w:color="auto" w:fill="auto"/>
          </w:tcPr>
          <w:p w14:paraId="4198EAAD" w14:textId="77777777" w:rsidR="00D90FD5" w:rsidRPr="009F016F" w:rsidRDefault="003737C0">
            <w:pPr>
              <w:widowControl w:val="0"/>
              <w:rPr>
                <w:rFonts w:ascii="Tahoma" w:hAnsi="Tahoma" w:cs="Tahoma"/>
              </w:rPr>
            </w:pPr>
            <w:r w:rsidRPr="009F016F">
              <w:rPr>
                <w:rFonts w:ascii="Tahoma" w:hAnsi="Tahoma" w:cs="Tahoma"/>
              </w:rPr>
              <w:t xml:space="preserve">Statyw wolnostojący </w:t>
            </w:r>
          </w:p>
        </w:tc>
        <w:tc>
          <w:tcPr>
            <w:tcW w:w="1416" w:type="dxa"/>
            <w:tcBorders>
              <w:top w:val="single" w:sz="4" w:space="0" w:color="000000"/>
              <w:left w:val="single" w:sz="4" w:space="0" w:color="000000"/>
              <w:bottom w:val="single" w:sz="4" w:space="0" w:color="000000"/>
            </w:tcBorders>
            <w:shd w:val="clear" w:color="auto" w:fill="auto"/>
            <w:vAlign w:val="center"/>
          </w:tcPr>
          <w:p w14:paraId="226FBF79"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34114984"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3E2E83" w14:textId="77777777" w:rsidR="00D90FD5" w:rsidRPr="009F016F" w:rsidRDefault="003737C0">
            <w:pPr>
              <w:widowControl w:val="0"/>
              <w:jc w:val="center"/>
              <w:rPr>
                <w:rFonts w:ascii="Tahoma" w:hAnsi="Tahoma" w:cs="Tahoma"/>
              </w:rPr>
            </w:pPr>
            <w:r w:rsidRPr="009F016F">
              <w:rPr>
                <w:rFonts w:ascii="Tahoma" w:hAnsi="Tahoma" w:cs="Tahoma"/>
                <w:bCs/>
              </w:rPr>
              <w:t>Bez punktacji</w:t>
            </w:r>
          </w:p>
        </w:tc>
        <w:tc>
          <w:tcPr>
            <w:tcW w:w="3468" w:type="dxa"/>
          </w:tcPr>
          <w:p w14:paraId="6A8B1E18" w14:textId="77777777" w:rsidR="00D90FD5" w:rsidRPr="009F016F" w:rsidRDefault="00D90FD5">
            <w:pPr>
              <w:widowControl w:val="0"/>
              <w:rPr>
                <w:rFonts w:ascii="Tahoma" w:hAnsi="Tahoma" w:cs="Tahoma"/>
              </w:rPr>
            </w:pPr>
          </w:p>
        </w:tc>
        <w:tc>
          <w:tcPr>
            <w:tcW w:w="3468" w:type="dxa"/>
          </w:tcPr>
          <w:p w14:paraId="760E7BFF" w14:textId="77777777" w:rsidR="00D90FD5" w:rsidRPr="009F016F" w:rsidRDefault="00D90FD5">
            <w:pPr>
              <w:widowControl w:val="0"/>
              <w:rPr>
                <w:rFonts w:ascii="Tahoma" w:hAnsi="Tahoma" w:cs="Tahoma"/>
              </w:rPr>
            </w:pPr>
          </w:p>
        </w:tc>
        <w:tc>
          <w:tcPr>
            <w:tcW w:w="3468" w:type="dxa"/>
          </w:tcPr>
          <w:p w14:paraId="24B7DA74" w14:textId="77777777" w:rsidR="00D90FD5" w:rsidRPr="009F016F" w:rsidRDefault="00D90FD5">
            <w:pPr>
              <w:widowControl w:val="0"/>
              <w:rPr>
                <w:rFonts w:ascii="Tahoma" w:hAnsi="Tahoma" w:cs="Tahoma"/>
              </w:rPr>
            </w:pPr>
          </w:p>
        </w:tc>
        <w:tc>
          <w:tcPr>
            <w:tcW w:w="3466" w:type="dxa"/>
          </w:tcPr>
          <w:p w14:paraId="3C444E83" w14:textId="77777777" w:rsidR="00D90FD5" w:rsidRPr="009F016F" w:rsidRDefault="00D90FD5">
            <w:pPr>
              <w:widowControl w:val="0"/>
              <w:rPr>
                <w:rFonts w:ascii="Tahoma" w:hAnsi="Tahoma" w:cs="Tahoma"/>
              </w:rPr>
            </w:pPr>
          </w:p>
        </w:tc>
      </w:tr>
      <w:tr w:rsidR="00D90FD5" w:rsidRPr="009F016F" w14:paraId="1CC10088"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6807BDF"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7A1CE456" w14:textId="77777777" w:rsidR="00D90FD5" w:rsidRPr="009F016F" w:rsidRDefault="003737C0">
            <w:pPr>
              <w:widowControl w:val="0"/>
              <w:rPr>
                <w:rFonts w:ascii="Tahoma" w:hAnsi="Tahoma" w:cs="Tahoma"/>
              </w:rPr>
            </w:pPr>
            <w:r w:rsidRPr="009F016F">
              <w:rPr>
                <w:rFonts w:ascii="Tahoma" w:hAnsi="Tahoma" w:cs="Tahoma"/>
              </w:rPr>
              <w:t xml:space="preserve">Głowica o </w:t>
            </w:r>
            <w:proofErr w:type="spellStart"/>
            <w:r w:rsidRPr="009F016F">
              <w:rPr>
                <w:rFonts w:ascii="Tahoma" w:hAnsi="Tahoma" w:cs="Tahoma"/>
              </w:rPr>
              <w:t>izocentrycznym</w:t>
            </w:r>
            <w:proofErr w:type="spellEnd"/>
            <w:r w:rsidRPr="009F016F">
              <w:rPr>
                <w:rFonts w:ascii="Tahoma" w:hAnsi="Tahoma" w:cs="Tahoma"/>
              </w:rPr>
              <w:t xml:space="preserve"> ruchu obrotowym</w:t>
            </w:r>
          </w:p>
        </w:tc>
        <w:tc>
          <w:tcPr>
            <w:tcW w:w="1416" w:type="dxa"/>
            <w:tcBorders>
              <w:top w:val="single" w:sz="4" w:space="0" w:color="000000"/>
              <w:left w:val="single" w:sz="4" w:space="0" w:color="000000"/>
              <w:bottom w:val="single" w:sz="4" w:space="0" w:color="000000"/>
            </w:tcBorders>
            <w:shd w:val="clear" w:color="auto" w:fill="auto"/>
            <w:vAlign w:val="center"/>
          </w:tcPr>
          <w:p w14:paraId="4170BEA3"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1D4E55BF"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13C54C1" w14:textId="77777777" w:rsidR="00D90FD5" w:rsidRPr="009F016F" w:rsidRDefault="003737C0">
            <w:pPr>
              <w:widowControl w:val="0"/>
              <w:jc w:val="center"/>
              <w:rPr>
                <w:rFonts w:ascii="Tahoma" w:hAnsi="Tahoma" w:cs="Tahoma"/>
              </w:rPr>
            </w:pPr>
            <w:r w:rsidRPr="009F016F">
              <w:rPr>
                <w:rFonts w:ascii="Tahoma" w:hAnsi="Tahoma" w:cs="Tahoma"/>
                <w:bCs/>
              </w:rPr>
              <w:t>Bez punktacji</w:t>
            </w:r>
          </w:p>
        </w:tc>
        <w:tc>
          <w:tcPr>
            <w:tcW w:w="3468" w:type="dxa"/>
          </w:tcPr>
          <w:p w14:paraId="628C5E2E" w14:textId="77777777" w:rsidR="00D90FD5" w:rsidRPr="009F016F" w:rsidRDefault="00D90FD5">
            <w:pPr>
              <w:widowControl w:val="0"/>
              <w:rPr>
                <w:rFonts w:ascii="Tahoma" w:hAnsi="Tahoma" w:cs="Tahoma"/>
              </w:rPr>
            </w:pPr>
          </w:p>
        </w:tc>
        <w:tc>
          <w:tcPr>
            <w:tcW w:w="3468" w:type="dxa"/>
          </w:tcPr>
          <w:p w14:paraId="3E060465" w14:textId="77777777" w:rsidR="00D90FD5" w:rsidRPr="009F016F" w:rsidRDefault="00D90FD5">
            <w:pPr>
              <w:widowControl w:val="0"/>
              <w:rPr>
                <w:rFonts w:ascii="Tahoma" w:hAnsi="Tahoma" w:cs="Tahoma"/>
              </w:rPr>
            </w:pPr>
          </w:p>
        </w:tc>
        <w:tc>
          <w:tcPr>
            <w:tcW w:w="3468" w:type="dxa"/>
          </w:tcPr>
          <w:p w14:paraId="07E36FEF" w14:textId="77777777" w:rsidR="00D90FD5" w:rsidRPr="009F016F" w:rsidRDefault="00D90FD5">
            <w:pPr>
              <w:widowControl w:val="0"/>
              <w:rPr>
                <w:rFonts w:ascii="Tahoma" w:hAnsi="Tahoma" w:cs="Tahoma"/>
              </w:rPr>
            </w:pPr>
          </w:p>
        </w:tc>
        <w:tc>
          <w:tcPr>
            <w:tcW w:w="3466" w:type="dxa"/>
          </w:tcPr>
          <w:p w14:paraId="3B49E41D" w14:textId="77777777" w:rsidR="00D90FD5" w:rsidRPr="009F016F" w:rsidRDefault="00D90FD5">
            <w:pPr>
              <w:widowControl w:val="0"/>
              <w:rPr>
                <w:rFonts w:ascii="Tahoma" w:hAnsi="Tahoma" w:cs="Tahoma"/>
              </w:rPr>
            </w:pPr>
          </w:p>
        </w:tc>
      </w:tr>
      <w:tr w:rsidR="00D90FD5" w:rsidRPr="009F016F" w14:paraId="50786C92"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33E2CA3"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73432AC6" w14:textId="77777777" w:rsidR="00D90FD5" w:rsidRPr="009F016F" w:rsidRDefault="003737C0">
            <w:pPr>
              <w:widowControl w:val="0"/>
              <w:rPr>
                <w:rFonts w:ascii="Tahoma" w:hAnsi="Tahoma" w:cs="Tahoma"/>
              </w:rPr>
            </w:pPr>
            <w:r w:rsidRPr="009F016F">
              <w:rPr>
                <w:rFonts w:ascii="Tahoma" w:hAnsi="Tahoma" w:cs="Tahoma"/>
              </w:rPr>
              <w:t>Minimalna wysokość górnej powierzchni stolika liczona od podłogi (lampa u góry) ułatwiająca badanie pacjentek siedzących na wózkach inwalidzkich (pacjentki, które nie mogą ustać)</w:t>
            </w:r>
          </w:p>
        </w:tc>
        <w:tc>
          <w:tcPr>
            <w:tcW w:w="1416" w:type="dxa"/>
            <w:tcBorders>
              <w:top w:val="single" w:sz="4" w:space="0" w:color="000000"/>
              <w:left w:val="single" w:sz="4" w:space="0" w:color="000000"/>
              <w:bottom w:val="single" w:sz="4" w:space="0" w:color="000000"/>
            </w:tcBorders>
            <w:shd w:val="clear" w:color="auto" w:fill="auto"/>
            <w:vAlign w:val="center"/>
          </w:tcPr>
          <w:p w14:paraId="72CCEBA8" w14:textId="77777777" w:rsidR="00D90FD5" w:rsidRPr="009F016F" w:rsidRDefault="003737C0">
            <w:pPr>
              <w:widowControl w:val="0"/>
              <w:jc w:val="center"/>
              <w:rPr>
                <w:rFonts w:ascii="Tahoma" w:hAnsi="Tahoma" w:cs="Tahoma"/>
              </w:rPr>
            </w:pPr>
            <w:r w:rsidRPr="009F016F">
              <w:rPr>
                <w:rFonts w:ascii="Tahoma" w:hAnsi="Tahoma" w:cs="Tahoma"/>
              </w:rPr>
              <w:t xml:space="preserve">Max. 71 cm </w:t>
            </w:r>
          </w:p>
        </w:tc>
        <w:tc>
          <w:tcPr>
            <w:tcW w:w="4963" w:type="dxa"/>
            <w:tcBorders>
              <w:top w:val="single" w:sz="4" w:space="0" w:color="000000"/>
              <w:left w:val="single" w:sz="4" w:space="0" w:color="000000"/>
              <w:bottom w:val="single" w:sz="4" w:space="0" w:color="000000"/>
            </w:tcBorders>
            <w:shd w:val="clear" w:color="auto" w:fill="auto"/>
            <w:vAlign w:val="center"/>
          </w:tcPr>
          <w:p w14:paraId="3A798471"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DAB8FE" w14:textId="77777777" w:rsidR="00D90FD5" w:rsidRPr="009F016F" w:rsidRDefault="003737C0">
            <w:pPr>
              <w:widowControl w:val="0"/>
              <w:jc w:val="center"/>
              <w:rPr>
                <w:rFonts w:ascii="Tahoma" w:hAnsi="Tahoma" w:cs="Tahoma"/>
              </w:rPr>
            </w:pPr>
            <w:r w:rsidRPr="009F016F">
              <w:rPr>
                <w:rFonts w:ascii="Tahoma" w:hAnsi="Tahoma" w:cs="Tahoma"/>
              </w:rPr>
              <w:t>≤ 69 cm – 5 pkt</w:t>
            </w:r>
          </w:p>
          <w:p w14:paraId="7BF7CF39" w14:textId="77777777" w:rsidR="00D90FD5" w:rsidRPr="009F016F" w:rsidRDefault="003737C0">
            <w:pPr>
              <w:widowControl w:val="0"/>
              <w:jc w:val="center"/>
              <w:rPr>
                <w:rFonts w:ascii="Tahoma" w:hAnsi="Tahoma" w:cs="Tahoma"/>
              </w:rPr>
            </w:pPr>
            <w:r w:rsidRPr="009F016F">
              <w:rPr>
                <w:rFonts w:ascii="Tahoma" w:hAnsi="Tahoma" w:cs="Tahoma"/>
              </w:rPr>
              <w:t>&gt; 69 cm – 0 pkt</w:t>
            </w:r>
          </w:p>
        </w:tc>
        <w:tc>
          <w:tcPr>
            <w:tcW w:w="3468" w:type="dxa"/>
          </w:tcPr>
          <w:p w14:paraId="6CD5AD93" w14:textId="77777777" w:rsidR="00D90FD5" w:rsidRPr="009F016F" w:rsidRDefault="00D90FD5">
            <w:pPr>
              <w:widowControl w:val="0"/>
              <w:rPr>
                <w:rFonts w:ascii="Tahoma" w:hAnsi="Tahoma" w:cs="Tahoma"/>
              </w:rPr>
            </w:pPr>
          </w:p>
        </w:tc>
        <w:tc>
          <w:tcPr>
            <w:tcW w:w="3468" w:type="dxa"/>
          </w:tcPr>
          <w:p w14:paraId="5C70C195" w14:textId="77777777" w:rsidR="00D90FD5" w:rsidRPr="009F016F" w:rsidRDefault="00D90FD5">
            <w:pPr>
              <w:widowControl w:val="0"/>
              <w:rPr>
                <w:rFonts w:ascii="Tahoma" w:hAnsi="Tahoma" w:cs="Tahoma"/>
              </w:rPr>
            </w:pPr>
          </w:p>
        </w:tc>
        <w:tc>
          <w:tcPr>
            <w:tcW w:w="3468" w:type="dxa"/>
          </w:tcPr>
          <w:p w14:paraId="6CBF6198" w14:textId="77777777" w:rsidR="00D90FD5" w:rsidRPr="009F016F" w:rsidRDefault="00D90FD5">
            <w:pPr>
              <w:widowControl w:val="0"/>
              <w:rPr>
                <w:rFonts w:ascii="Tahoma" w:hAnsi="Tahoma" w:cs="Tahoma"/>
              </w:rPr>
            </w:pPr>
          </w:p>
        </w:tc>
        <w:tc>
          <w:tcPr>
            <w:tcW w:w="3466" w:type="dxa"/>
          </w:tcPr>
          <w:p w14:paraId="050FF6B7" w14:textId="77777777" w:rsidR="00D90FD5" w:rsidRPr="009F016F" w:rsidRDefault="00D90FD5">
            <w:pPr>
              <w:widowControl w:val="0"/>
              <w:rPr>
                <w:rFonts w:ascii="Tahoma" w:hAnsi="Tahoma" w:cs="Tahoma"/>
              </w:rPr>
            </w:pPr>
          </w:p>
        </w:tc>
      </w:tr>
      <w:tr w:rsidR="00D90FD5" w:rsidRPr="009F016F" w14:paraId="30CF88A4"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6EA0FAE"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4C685C9A" w14:textId="77777777" w:rsidR="00D90FD5" w:rsidRPr="009F016F" w:rsidRDefault="003737C0">
            <w:pPr>
              <w:widowControl w:val="0"/>
              <w:rPr>
                <w:rFonts w:ascii="Tahoma" w:hAnsi="Tahoma" w:cs="Tahoma"/>
              </w:rPr>
            </w:pPr>
            <w:r w:rsidRPr="009F016F">
              <w:rPr>
                <w:rFonts w:ascii="Tahoma" w:hAnsi="Tahoma" w:cs="Tahoma"/>
              </w:rPr>
              <w:t>Maksymalna wysokość górnej powierzchni stolika liczona od podłogi ułatwiająca badanie pacjentek wysokich</w:t>
            </w:r>
          </w:p>
        </w:tc>
        <w:tc>
          <w:tcPr>
            <w:tcW w:w="1416" w:type="dxa"/>
            <w:tcBorders>
              <w:top w:val="single" w:sz="4" w:space="0" w:color="000000"/>
              <w:left w:val="single" w:sz="4" w:space="0" w:color="000000"/>
              <w:bottom w:val="single" w:sz="4" w:space="0" w:color="000000"/>
            </w:tcBorders>
            <w:shd w:val="clear" w:color="auto" w:fill="auto"/>
            <w:vAlign w:val="center"/>
          </w:tcPr>
          <w:p w14:paraId="5AB56A58" w14:textId="77777777" w:rsidR="00D90FD5" w:rsidRPr="009F016F" w:rsidRDefault="003737C0">
            <w:pPr>
              <w:widowControl w:val="0"/>
              <w:jc w:val="center"/>
              <w:rPr>
                <w:rFonts w:ascii="Tahoma" w:hAnsi="Tahoma" w:cs="Tahoma"/>
              </w:rPr>
            </w:pPr>
            <w:r w:rsidRPr="009F016F">
              <w:rPr>
                <w:rFonts w:ascii="Tahoma" w:hAnsi="Tahoma" w:cs="Tahoma"/>
              </w:rPr>
              <w:t>Min. 150 cm</w:t>
            </w:r>
          </w:p>
        </w:tc>
        <w:tc>
          <w:tcPr>
            <w:tcW w:w="4963" w:type="dxa"/>
            <w:tcBorders>
              <w:top w:val="single" w:sz="4" w:space="0" w:color="000000"/>
              <w:left w:val="single" w:sz="4" w:space="0" w:color="000000"/>
              <w:bottom w:val="single" w:sz="4" w:space="0" w:color="000000"/>
            </w:tcBorders>
            <w:shd w:val="clear" w:color="auto" w:fill="auto"/>
            <w:vAlign w:val="center"/>
          </w:tcPr>
          <w:p w14:paraId="7CBD891B"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41DA88" w14:textId="77777777" w:rsidR="00D90FD5" w:rsidRPr="009F016F" w:rsidRDefault="003737C0">
            <w:pPr>
              <w:pStyle w:val="NormalnyWeb"/>
              <w:widowControl w:val="0"/>
              <w:spacing w:after="0"/>
              <w:jc w:val="center"/>
              <w:rPr>
                <w:rFonts w:ascii="Tahoma" w:hAnsi="Tahoma" w:cs="Tahoma"/>
                <w:sz w:val="20"/>
                <w:szCs w:val="20"/>
              </w:rPr>
            </w:pPr>
            <w:r w:rsidRPr="009F016F">
              <w:rPr>
                <w:rFonts w:ascii="Tahoma" w:hAnsi="Tahoma" w:cs="Tahoma"/>
                <w:sz w:val="20"/>
                <w:szCs w:val="20"/>
              </w:rPr>
              <w:t>Bez punktacji</w:t>
            </w:r>
          </w:p>
        </w:tc>
        <w:tc>
          <w:tcPr>
            <w:tcW w:w="3468" w:type="dxa"/>
          </w:tcPr>
          <w:p w14:paraId="0F69417E" w14:textId="77777777" w:rsidR="00D90FD5" w:rsidRPr="009F016F" w:rsidRDefault="00D90FD5">
            <w:pPr>
              <w:widowControl w:val="0"/>
              <w:rPr>
                <w:rFonts w:ascii="Tahoma" w:hAnsi="Tahoma" w:cs="Tahoma"/>
              </w:rPr>
            </w:pPr>
          </w:p>
        </w:tc>
        <w:tc>
          <w:tcPr>
            <w:tcW w:w="3468" w:type="dxa"/>
          </w:tcPr>
          <w:p w14:paraId="54022715" w14:textId="77777777" w:rsidR="00D90FD5" w:rsidRPr="009F016F" w:rsidRDefault="00D90FD5">
            <w:pPr>
              <w:widowControl w:val="0"/>
              <w:rPr>
                <w:rFonts w:ascii="Tahoma" w:hAnsi="Tahoma" w:cs="Tahoma"/>
              </w:rPr>
            </w:pPr>
          </w:p>
        </w:tc>
        <w:tc>
          <w:tcPr>
            <w:tcW w:w="3468" w:type="dxa"/>
          </w:tcPr>
          <w:p w14:paraId="71A24630" w14:textId="77777777" w:rsidR="00D90FD5" w:rsidRPr="009F016F" w:rsidRDefault="00D90FD5">
            <w:pPr>
              <w:widowControl w:val="0"/>
              <w:rPr>
                <w:rFonts w:ascii="Tahoma" w:hAnsi="Tahoma" w:cs="Tahoma"/>
              </w:rPr>
            </w:pPr>
          </w:p>
        </w:tc>
        <w:tc>
          <w:tcPr>
            <w:tcW w:w="3466" w:type="dxa"/>
          </w:tcPr>
          <w:p w14:paraId="796B9F69" w14:textId="77777777" w:rsidR="00D90FD5" w:rsidRPr="009F016F" w:rsidRDefault="00D90FD5">
            <w:pPr>
              <w:widowControl w:val="0"/>
              <w:rPr>
                <w:rFonts w:ascii="Tahoma" w:hAnsi="Tahoma" w:cs="Tahoma"/>
              </w:rPr>
            </w:pPr>
          </w:p>
        </w:tc>
      </w:tr>
      <w:tr w:rsidR="00D90FD5" w:rsidRPr="009F016F" w14:paraId="5ECEFF11" w14:textId="77777777" w:rsidTr="00720376">
        <w:trPr>
          <w:cantSplit/>
          <w:trHeight w:val="412"/>
        </w:trPr>
        <w:tc>
          <w:tcPr>
            <w:tcW w:w="644" w:type="dxa"/>
            <w:tcBorders>
              <w:top w:val="single" w:sz="4" w:space="0" w:color="000000"/>
              <w:left w:val="single" w:sz="8" w:space="0" w:color="000000"/>
              <w:bottom w:val="single" w:sz="4" w:space="0" w:color="000000"/>
            </w:tcBorders>
            <w:shd w:val="clear" w:color="auto" w:fill="auto"/>
            <w:vAlign w:val="center"/>
          </w:tcPr>
          <w:p w14:paraId="24B9BB0B"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04496912" w14:textId="77777777" w:rsidR="00D90FD5" w:rsidRPr="009F016F" w:rsidRDefault="003737C0">
            <w:pPr>
              <w:widowControl w:val="0"/>
              <w:rPr>
                <w:rFonts w:ascii="Tahoma" w:hAnsi="Tahoma" w:cs="Tahoma"/>
              </w:rPr>
            </w:pPr>
            <w:r w:rsidRPr="009F016F">
              <w:rPr>
                <w:rFonts w:ascii="Tahoma" w:hAnsi="Tahoma" w:cs="Tahoma"/>
              </w:rPr>
              <w:t>Zakres obrotu głowicy</w:t>
            </w:r>
          </w:p>
        </w:tc>
        <w:tc>
          <w:tcPr>
            <w:tcW w:w="1416" w:type="dxa"/>
            <w:tcBorders>
              <w:top w:val="single" w:sz="4" w:space="0" w:color="000000"/>
              <w:left w:val="single" w:sz="4" w:space="0" w:color="000000"/>
              <w:bottom w:val="single" w:sz="4" w:space="0" w:color="000000"/>
            </w:tcBorders>
            <w:shd w:val="clear" w:color="auto" w:fill="auto"/>
            <w:vAlign w:val="center"/>
          </w:tcPr>
          <w:p w14:paraId="0F508360" w14:textId="77777777" w:rsidR="00D90FD5" w:rsidRPr="009F016F" w:rsidRDefault="003737C0">
            <w:pPr>
              <w:widowControl w:val="0"/>
              <w:jc w:val="center"/>
              <w:rPr>
                <w:rFonts w:ascii="Tahoma" w:hAnsi="Tahoma" w:cs="Tahoma"/>
              </w:rPr>
            </w:pPr>
            <w:r w:rsidRPr="009F016F">
              <w:rPr>
                <w:rFonts w:ascii="Tahoma" w:hAnsi="Tahoma" w:cs="Tahoma"/>
              </w:rPr>
              <w:t>Min. 360°</w:t>
            </w:r>
          </w:p>
          <w:p w14:paraId="1ECCB752"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vAlign w:val="center"/>
          </w:tcPr>
          <w:p w14:paraId="2EA1762B"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33F1E00"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276E9954" w14:textId="77777777" w:rsidR="00D90FD5" w:rsidRPr="009F016F" w:rsidRDefault="00D90FD5">
            <w:pPr>
              <w:widowControl w:val="0"/>
              <w:rPr>
                <w:rFonts w:ascii="Tahoma" w:hAnsi="Tahoma" w:cs="Tahoma"/>
              </w:rPr>
            </w:pPr>
          </w:p>
        </w:tc>
        <w:tc>
          <w:tcPr>
            <w:tcW w:w="3468" w:type="dxa"/>
          </w:tcPr>
          <w:p w14:paraId="58FCEF40" w14:textId="77777777" w:rsidR="00D90FD5" w:rsidRPr="009F016F" w:rsidRDefault="00D90FD5">
            <w:pPr>
              <w:widowControl w:val="0"/>
              <w:rPr>
                <w:rFonts w:ascii="Tahoma" w:hAnsi="Tahoma" w:cs="Tahoma"/>
              </w:rPr>
            </w:pPr>
          </w:p>
        </w:tc>
        <w:tc>
          <w:tcPr>
            <w:tcW w:w="3468" w:type="dxa"/>
          </w:tcPr>
          <w:p w14:paraId="7A7362E2" w14:textId="77777777" w:rsidR="00D90FD5" w:rsidRPr="009F016F" w:rsidRDefault="00D90FD5">
            <w:pPr>
              <w:widowControl w:val="0"/>
              <w:rPr>
                <w:rFonts w:ascii="Tahoma" w:hAnsi="Tahoma" w:cs="Tahoma"/>
              </w:rPr>
            </w:pPr>
          </w:p>
        </w:tc>
        <w:tc>
          <w:tcPr>
            <w:tcW w:w="3466" w:type="dxa"/>
          </w:tcPr>
          <w:p w14:paraId="37A562E0" w14:textId="77777777" w:rsidR="00D90FD5" w:rsidRPr="009F016F" w:rsidRDefault="00D90FD5">
            <w:pPr>
              <w:widowControl w:val="0"/>
              <w:rPr>
                <w:rFonts w:ascii="Tahoma" w:hAnsi="Tahoma" w:cs="Tahoma"/>
              </w:rPr>
            </w:pPr>
          </w:p>
        </w:tc>
      </w:tr>
      <w:tr w:rsidR="00D90FD5" w:rsidRPr="009F016F" w14:paraId="20017119"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461C2B42"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41B45506" w14:textId="77777777" w:rsidR="00D90FD5" w:rsidRPr="009F016F" w:rsidRDefault="003737C0">
            <w:pPr>
              <w:widowControl w:val="0"/>
              <w:rPr>
                <w:rFonts w:ascii="Tahoma" w:hAnsi="Tahoma" w:cs="Tahoma"/>
              </w:rPr>
            </w:pPr>
            <w:r w:rsidRPr="009F016F">
              <w:rPr>
                <w:rFonts w:ascii="Tahoma" w:hAnsi="Tahoma" w:cs="Tahoma"/>
              </w:rPr>
              <w:t>Motorowy obrót głowicy w całym zakresie ruchu</w:t>
            </w:r>
          </w:p>
        </w:tc>
        <w:tc>
          <w:tcPr>
            <w:tcW w:w="1416" w:type="dxa"/>
            <w:tcBorders>
              <w:top w:val="single" w:sz="4" w:space="0" w:color="000000"/>
              <w:left w:val="single" w:sz="4" w:space="0" w:color="000000"/>
              <w:bottom w:val="single" w:sz="4" w:space="0" w:color="000000"/>
            </w:tcBorders>
            <w:shd w:val="clear" w:color="auto" w:fill="auto"/>
            <w:vAlign w:val="center"/>
          </w:tcPr>
          <w:p w14:paraId="3E2E9D0C"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1D4BB558"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C78BE97"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3F34ADF4" w14:textId="77777777" w:rsidR="00D90FD5" w:rsidRPr="009F016F" w:rsidRDefault="00D90FD5">
            <w:pPr>
              <w:widowControl w:val="0"/>
              <w:rPr>
                <w:rFonts w:ascii="Tahoma" w:hAnsi="Tahoma" w:cs="Tahoma"/>
              </w:rPr>
            </w:pPr>
          </w:p>
        </w:tc>
        <w:tc>
          <w:tcPr>
            <w:tcW w:w="3468" w:type="dxa"/>
          </w:tcPr>
          <w:p w14:paraId="6302304C" w14:textId="77777777" w:rsidR="00D90FD5" w:rsidRPr="009F016F" w:rsidRDefault="00D90FD5">
            <w:pPr>
              <w:widowControl w:val="0"/>
              <w:rPr>
                <w:rFonts w:ascii="Tahoma" w:hAnsi="Tahoma" w:cs="Tahoma"/>
              </w:rPr>
            </w:pPr>
          </w:p>
        </w:tc>
        <w:tc>
          <w:tcPr>
            <w:tcW w:w="3468" w:type="dxa"/>
          </w:tcPr>
          <w:p w14:paraId="6603B876" w14:textId="77777777" w:rsidR="00D90FD5" w:rsidRPr="009F016F" w:rsidRDefault="00D90FD5">
            <w:pPr>
              <w:widowControl w:val="0"/>
              <w:rPr>
                <w:rFonts w:ascii="Tahoma" w:hAnsi="Tahoma" w:cs="Tahoma"/>
              </w:rPr>
            </w:pPr>
          </w:p>
        </w:tc>
        <w:tc>
          <w:tcPr>
            <w:tcW w:w="3466" w:type="dxa"/>
          </w:tcPr>
          <w:p w14:paraId="37C87370" w14:textId="77777777" w:rsidR="00D90FD5" w:rsidRPr="009F016F" w:rsidRDefault="00D90FD5">
            <w:pPr>
              <w:widowControl w:val="0"/>
              <w:rPr>
                <w:rFonts w:ascii="Tahoma" w:hAnsi="Tahoma" w:cs="Tahoma"/>
              </w:rPr>
            </w:pPr>
          </w:p>
        </w:tc>
      </w:tr>
      <w:tr w:rsidR="00D90FD5" w:rsidRPr="009F016F" w14:paraId="79357982"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725C84A6"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6259D9D3" w14:textId="77777777" w:rsidR="00D90FD5" w:rsidRPr="009F016F" w:rsidRDefault="003737C0">
            <w:pPr>
              <w:pStyle w:val="NormalnyWeb"/>
              <w:widowControl w:val="0"/>
              <w:spacing w:after="0"/>
              <w:rPr>
                <w:rFonts w:ascii="Tahoma" w:hAnsi="Tahoma" w:cs="Tahoma"/>
                <w:sz w:val="20"/>
                <w:szCs w:val="20"/>
              </w:rPr>
            </w:pPr>
            <w:r w:rsidRPr="009F016F">
              <w:rPr>
                <w:rFonts w:ascii="Tahoma" w:hAnsi="Tahoma" w:cs="Tahoma"/>
                <w:sz w:val="20"/>
                <w:szCs w:val="20"/>
              </w:rPr>
              <w:t>Możliwość ustawienia głowicy w pozycji -180</w:t>
            </w:r>
            <w:r w:rsidRPr="009F016F">
              <w:rPr>
                <w:rFonts w:ascii="Tahoma" w:hAnsi="Tahoma" w:cs="Tahoma"/>
                <w:sz w:val="20"/>
                <w:szCs w:val="20"/>
                <w:vertAlign w:val="superscript"/>
              </w:rPr>
              <w:t xml:space="preserve"> o </w:t>
            </w:r>
            <w:r w:rsidRPr="009F016F">
              <w:rPr>
                <w:rFonts w:ascii="Tahoma" w:hAnsi="Tahoma" w:cs="Tahoma"/>
                <w:sz w:val="20"/>
                <w:szCs w:val="20"/>
              </w:rPr>
              <w:t>(detektor na górze, lampa na dole) do badań 2D zgodnie z aktualnym RMZ w sprawie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vAlign w:val="center"/>
          </w:tcPr>
          <w:p w14:paraId="2C0667DE"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0CCB7EE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5D10450"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6E9F766F" w14:textId="77777777" w:rsidR="00D90FD5" w:rsidRPr="009F016F" w:rsidRDefault="00D90FD5">
            <w:pPr>
              <w:widowControl w:val="0"/>
              <w:rPr>
                <w:rFonts w:ascii="Tahoma" w:hAnsi="Tahoma" w:cs="Tahoma"/>
              </w:rPr>
            </w:pPr>
          </w:p>
        </w:tc>
        <w:tc>
          <w:tcPr>
            <w:tcW w:w="3468" w:type="dxa"/>
          </w:tcPr>
          <w:p w14:paraId="768F6673" w14:textId="77777777" w:rsidR="00D90FD5" w:rsidRPr="009F016F" w:rsidRDefault="00D90FD5">
            <w:pPr>
              <w:widowControl w:val="0"/>
              <w:rPr>
                <w:rFonts w:ascii="Tahoma" w:hAnsi="Tahoma" w:cs="Tahoma"/>
              </w:rPr>
            </w:pPr>
          </w:p>
        </w:tc>
        <w:tc>
          <w:tcPr>
            <w:tcW w:w="3468" w:type="dxa"/>
          </w:tcPr>
          <w:p w14:paraId="765A39CB" w14:textId="77777777" w:rsidR="00D90FD5" w:rsidRPr="009F016F" w:rsidRDefault="00D90FD5">
            <w:pPr>
              <w:widowControl w:val="0"/>
              <w:rPr>
                <w:rFonts w:ascii="Tahoma" w:hAnsi="Tahoma" w:cs="Tahoma"/>
              </w:rPr>
            </w:pPr>
          </w:p>
        </w:tc>
        <w:tc>
          <w:tcPr>
            <w:tcW w:w="3466" w:type="dxa"/>
          </w:tcPr>
          <w:p w14:paraId="7E680FDC" w14:textId="77777777" w:rsidR="00D90FD5" w:rsidRPr="009F016F" w:rsidRDefault="00D90FD5">
            <w:pPr>
              <w:widowControl w:val="0"/>
              <w:rPr>
                <w:rFonts w:ascii="Tahoma" w:hAnsi="Tahoma" w:cs="Tahoma"/>
              </w:rPr>
            </w:pPr>
          </w:p>
        </w:tc>
      </w:tr>
      <w:tr w:rsidR="00D90FD5" w:rsidRPr="009F016F" w14:paraId="65F70E69"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1383638B"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328E93F4" w14:textId="77777777" w:rsidR="00D90FD5" w:rsidRPr="009F016F" w:rsidRDefault="003737C0">
            <w:pPr>
              <w:widowControl w:val="0"/>
              <w:rPr>
                <w:rFonts w:ascii="Tahoma" w:hAnsi="Tahoma" w:cs="Tahoma"/>
              </w:rPr>
            </w:pPr>
            <w:r w:rsidRPr="009F016F">
              <w:rPr>
                <w:rFonts w:ascii="Tahoma" w:hAnsi="Tahoma" w:cs="Tahoma"/>
              </w:rPr>
              <w:t xml:space="preserve">Odległość ognisko - detektor obrazu </w:t>
            </w:r>
          </w:p>
        </w:tc>
        <w:tc>
          <w:tcPr>
            <w:tcW w:w="1416" w:type="dxa"/>
            <w:tcBorders>
              <w:top w:val="single" w:sz="4" w:space="0" w:color="000000"/>
              <w:left w:val="single" w:sz="4" w:space="0" w:color="000000"/>
              <w:bottom w:val="single" w:sz="4" w:space="0" w:color="000000"/>
            </w:tcBorders>
            <w:shd w:val="clear" w:color="auto" w:fill="auto"/>
            <w:vAlign w:val="center"/>
          </w:tcPr>
          <w:p w14:paraId="22CEC3EB" w14:textId="77777777" w:rsidR="00D90FD5" w:rsidRPr="009F016F" w:rsidRDefault="003737C0">
            <w:pPr>
              <w:widowControl w:val="0"/>
              <w:jc w:val="center"/>
              <w:rPr>
                <w:rFonts w:ascii="Tahoma" w:hAnsi="Tahoma" w:cs="Tahoma"/>
                <w:b/>
              </w:rPr>
            </w:pPr>
            <w:r w:rsidRPr="009F016F">
              <w:rPr>
                <w:rFonts w:ascii="Tahoma" w:hAnsi="Tahoma" w:cs="Tahoma"/>
              </w:rPr>
              <w:t>Min. 65 cm</w:t>
            </w:r>
          </w:p>
        </w:tc>
        <w:tc>
          <w:tcPr>
            <w:tcW w:w="4963" w:type="dxa"/>
            <w:tcBorders>
              <w:top w:val="single" w:sz="4" w:space="0" w:color="000000"/>
              <w:left w:val="single" w:sz="4" w:space="0" w:color="000000"/>
              <w:bottom w:val="single" w:sz="4" w:space="0" w:color="000000"/>
            </w:tcBorders>
            <w:shd w:val="clear" w:color="auto" w:fill="auto"/>
            <w:vAlign w:val="center"/>
          </w:tcPr>
          <w:p w14:paraId="713EE4C3"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4DAF73E"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2F4BB64E" w14:textId="77777777" w:rsidR="00D90FD5" w:rsidRPr="009F016F" w:rsidRDefault="00D90FD5">
            <w:pPr>
              <w:widowControl w:val="0"/>
              <w:rPr>
                <w:rFonts w:ascii="Tahoma" w:hAnsi="Tahoma" w:cs="Tahoma"/>
              </w:rPr>
            </w:pPr>
          </w:p>
        </w:tc>
        <w:tc>
          <w:tcPr>
            <w:tcW w:w="3468" w:type="dxa"/>
          </w:tcPr>
          <w:p w14:paraId="069D8B55" w14:textId="77777777" w:rsidR="00D90FD5" w:rsidRPr="009F016F" w:rsidRDefault="00D90FD5">
            <w:pPr>
              <w:widowControl w:val="0"/>
              <w:rPr>
                <w:rFonts w:ascii="Tahoma" w:hAnsi="Tahoma" w:cs="Tahoma"/>
              </w:rPr>
            </w:pPr>
          </w:p>
        </w:tc>
        <w:tc>
          <w:tcPr>
            <w:tcW w:w="3468" w:type="dxa"/>
          </w:tcPr>
          <w:p w14:paraId="64F6E9CF" w14:textId="77777777" w:rsidR="00D90FD5" w:rsidRPr="009F016F" w:rsidRDefault="00D90FD5">
            <w:pPr>
              <w:widowControl w:val="0"/>
              <w:rPr>
                <w:rFonts w:ascii="Tahoma" w:hAnsi="Tahoma" w:cs="Tahoma"/>
              </w:rPr>
            </w:pPr>
          </w:p>
        </w:tc>
        <w:tc>
          <w:tcPr>
            <w:tcW w:w="3466" w:type="dxa"/>
          </w:tcPr>
          <w:p w14:paraId="6F74914C" w14:textId="77777777" w:rsidR="00D90FD5" w:rsidRPr="009F016F" w:rsidRDefault="00D90FD5">
            <w:pPr>
              <w:widowControl w:val="0"/>
              <w:rPr>
                <w:rFonts w:ascii="Tahoma" w:hAnsi="Tahoma" w:cs="Tahoma"/>
              </w:rPr>
            </w:pPr>
          </w:p>
        </w:tc>
      </w:tr>
      <w:tr w:rsidR="00D90FD5" w:rsidRPr="009F016F" w14:paraId="238023CD"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1F0D172"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1E9FF38F" w14:textId="77777777" w:rsidR="00D90FD5" w:rsidRPr="009F016F" w:rsidRDefault="003737C0">
            <w:pPr>
              <w:widowControl w:val="0"/>
              <w:rPr>
                <w:rFonts w:ascii="Tahoma" w:hAnsi="Tahoma" w:cs="Tahoma"/>
              </w:rPr>
            </w:pPr>
            <w:r w:rsidRPr="009F016F">
              <w:rPr>
                <w:rFonts w:ascii="Tahoma" w:hAnsi="Tahoma" w:cs="Tahoma"/>
              </w:rPr>
              <w:t>Na wyświetlaczu na statywie podawana min. grubość piersi po uciśnięciu oraz siła ucisku</w:t>
            </w:r>
          </w:p>
        </w:tc>
        <w:tc>
          <w:tcPr>
            <w:tcW w:w="1416" w:type="dxa"/>
            <w:tcBorders>
              <w:top w:val="single" w:sz="4" w:space="0" w:color="000000"/>
              <w:left w:val="single" w:sz="4" w:space="0" w:color="000000"/>
              <w:bottom w:val="single" w:sz="4" w:space="0" w:color="000000"/>
            </w:tcBorders>
            <w:shd w:val="clear" w:color="auto" w:fill="auto"/>
            <w:vAlign w:val="center"/>
          </w:tcPr>
          <w:p w14:paraId="794F7310"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77FE1CE7"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AA7BFEE"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407AEA99" w14:textId="77777777" w:rsidR="00D90FD5" w:rsidRPr="009F016F" w:rsidRDefault="00D90FD5">
            <w:pPr>
              <w:widowControl w:val="0"/>
              <w:rPr>
                <w:rFonts w:ascii="Tahoma" w:hAnsi="Tahoma" w:cs="Tahoma"/>
              </w:rPr>
            </w:pPr>
          </w:p>
        </w:tc>
        <w:tc>
          <w:tcPr>
            <w:tcW w:w="3468" w:type="dxa"/>
          </w:tcPr>
          <w:p w14:paraId="4686C0F4" w14:textId="77777777" w:rsidR="00D90FD5" w:rsidRPr="009F016F" w:rsidRDefault="00D90FD5">
            <w:pPr>
              <w:widowControl w:val="0"/>
              <w:rPr>
                <w:rFonts w:ascii="Tahoma" w:hAnsi="Tahoma" w:cs="Tahoma"/>
              </w:rPr>
            </w:pPr>
          </w:p>
        </w:tc>
        <w:tc>
          <w:tcPr>
            <w:tcW w:w="3468" w:type="dxa"/>
          </w:tcPr>
          <w:p w14:paraId="3AA53485" w14:textId="77777777" w:rsidR="00D90FD5" w:rsidRPr="009F016F" w:rsidRDefault="00D90FD5">
            <w:pPr>
              <w:widowControl w:val="0"/>
              <w:rPr>
                <w:rFonts w:ascii="Tahoma" w:hAnsi="Tahoma" w:cs="Tahoma"/>
              </w:rPr>
            </w:pPr>
          </w:p>
        </w:tc>
        <w:tc>
          <w:tcPr>
            <w:tcW w:w="3466" w:type="dxa"/>
          </w:tcPr>
          <w:p w14:paraId="6EDCB106" w14:textId="77777777" w:rsidR="00D90FD5" w:rsidRPr="009F016F" w:rsidRDefault="00D90FD5">
            <w:pPr>
              <w:widowControl w:val="0"/>
              <w:rPr>
                <w:rFonts w:ascii="Tahoma" w:hAnsi="Tahoma" w:cs="Tahoma"/>
              </w:rPr>
            </w:pPr>
          </w:p>
        </w:tc>
      </w:tr>
      <w:tr w:rsidR="00D90FD5" w:rsidRPr="009F016F" w14:paraId="231686D7"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05EA2341"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02571570" w14:textId="77777777" w:rsidR="00D90FD5" w:rsidRPr="009F016F" w:rsidRDefault="003737C0">
            <w:pPr>
              <w:widowControl w:val="0"/>
              <w:rPr>
                <w:rFonts w:ascii="Tahoma" w:hAnsi="Tahoma" w:cs="Tahoma"/>
              </w:rPr>
            </w:pPr>
            <w:r w:rsidRPr="009F016F">
              <w:rPr>
                <w:rFonts w:ascii="Tahoma" w:hAnsi="Tahoma" w:cs="Tahoma"/>
              </w:rPr>
              <w:t>Na wyświetlaczu na statywie podawane nazwisko i imię pacjentki w celu dodatkowej kontroli dla zmniejszenia możliwości pomyłek - przypisania zdjęć do niewłaściwej osoby</w:t>
            </w:r>
          </w:p>
        </w:tc>
        <w:tc>
          <w:tcPr>
            <w:tcW w:w="1416" w:type="dxa"/>
            <w:tcBorders>
              <w:top w:val="single" w:sz="4" w:space="0" w:color="000000"/>
              <w:left w:val="single" w:sz="4" w:space="0" w:color="000000"/>
              <w:bottom w:val="single" w:sz="4" w:space="0" w:color="000000"/>
            </w:tcBorders>
            <w:shd w:val="clear" w:color="auto" w:fill="auto"/>
            <w:vAlign w:val="center"/>
          </w:tcPr>
          <w:p w14:paraId="61DE0C3A" w14:textId="77777777" w:rsidR="00D90FD5" w:rsidRPr="009F016F" w:rsidRDefault="003737C0">
            <w:pPr>
              <w:widowControl w:val="0"/>
              <w:jc w:val="center"/>
              <w:rPr>
                <w:rFonts w:ascii="Tahoma" w:hAnsi="Tahoma" w:cs="Tahoma"/>
              </w:rPr>
            </w:pPr>
            <w:r w:rsidRPr="009F016F">
              <w:rPr>
                <w:rFonts w:ascii="Tahoma" w:hAnsi="Tahoma" w:cs="Tahoma"/>
              </w:rPr>
              <w:t>TAK/NIE</w:t>
            </w:r>
          </w:p>
        </w:tc>
        <w:tc>
          <w:tcPr>
            <w:tcW w:w="4963" w:type="dxa"/>
            <w:tcBorders>
              <w:top w:val="single" w:sz="4" w:space="0" w:color="000000"/>
              <w:left w:val="single" w:sz="4" w:space="0" w:color="000000"/>
              <w:bottom w:val="single" w:sz="4" w:space="0" w:color="000000"/>
            </w:tcBorders>
            <w:shd w:val="clear" w:color="auto" w:fill="auto"/>
            <w:vAlign w:val="center"/>
          </w:tcPr>
          <w:p w14:paraId="1E880329"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EE1090" w14:textId="77777777" w:rsidR="00D90FD5" w:rsidRPr="009F016F" w:rsidRDefault="003737C0">
            <w:pPr>
              <w:widowControl w:val="0"/>
              <w:jc w:val="center"/>
              <w:rPr>
                <w:rFonts w:ascii="Tahoma" w:hAnsi="Tahoma" w:cs="Tahoma"/>
              </w:rPr>
            </w:pPr>
            <w:r w:rsidRPr="009F016F">
              <w:rPr>
                <w:rFonts w:ascii="Tahoma" w:hAnsi="Tahoma" w:cs="Tahoma"/>
              </w:rPr>
              <w:t>TAK – 10 pkt</w:t>
            </w:r>
          </w:p>
          <w:p w14:paraId="61FE47E4" w14:textId="77777777" w:rsidR="00D90FD5" w:rsidRPr="009F016F" w:rsidRDefault="003737C0">
            <w:pPr>
              <w:widowControl w:val="0"/>
              <w:jc w:val="center"/>
              <w:rPr>
                <w:rFonts w:ascii="Tahoma" w:hAnsi="Tahoma" w:cs="Tahoma"/>
              </w:rPr>
            </w:pPr>
            <w:r w:rsidRPr="009F016F">
              <w:rPr>
                <w:rFonts w:ascii="Tahoma" w:hAnsi="Tahoma" w:cs="Tahoma"/>
              </w:rPr>
              <w:t>NIE – 0 pkt</w:t>
            </w:r>
          </w:p>
        </w:tc>
        <w:tc>
          <w:tcPr>
            <w:tcW w:w="3468" w:type="dxa"/>
          </w:tcPr>
          <w:p w14:paraId="7318DF06" w14:textId="77777777" w:rsidR="00D90FD5" w:rsidRPr="009F016F" w:rsidRDefault="00D90FD5">
            <w:pPr>
              <w:widowControl w:val="0"/>
              <w:rPr>
                <w:rFonts w:ascii="Tahoma" w:hAnsi="Tahoma" w:cs="Tahoma"/>
              </w:rPr>
            </w:pPr>
          </w:p>
        </w:tc>
        <w:tc>
          <w:tcPr>
            <w:tcW w:w="3468" w:type="dxa"/>
          </w:tcPr>
          <w:p w14:paraId="1C30EA49" w14:textId="77777777" w:rsidR="00D90FD5" w:rsidRPr="009F016F" w:rsidRDefault="00D90FD5">
            <w:pPr>
              <w:widowControl w:val="0"/>
              <w:rPr>
                <w:rFonts w:ascii="Tahoma" w:hAnsi="Tahoma" w:cs="Tahoma"/>
              </w:rPr>
            </w:pPr>
          </w:p>
        </w:tc>
        <w:tc>
          <w:tcPr>
            <w:tcW w:w="3468" w:type="dxa"/>
          </w:tcPr>
          <w:p w14:paraId="1B98A4CD" w14:textId="77777777" w:rsidR="00D90FD5" w:rsidRPr="009F016F" w:rsidRDefault="00D90FD5">
            <w:pPr>
              <w:widowControl w:val="0"/>
              <w:rPr>
                <w:rFonts w:ascii="Tahoma" w:hAnsi="Tahoma" w:cs="Tahoma"/>
              </w:rPr>
            </w:pPr>
          </w:p>
        </w:tc>
        <w:tc>
          <w:tcPr>
            <w:tcW w:w="3466" w:type="dxa"/>
          </w:tcPr>
          <w:p w14:paraId="49F6FB61" w14:textId="77777777" w:rsidR="00D90FD5" w:rsidRPr="009F016F" w:rsidRDefault="00D90FD5">
            <w:pPr>
              <w:widowControl w:val="0"/>
              <w:rPr>
                <w:rFonts w:ascii="Tahoma" w:hAnsi="Tahoma" w:cs="Tahoma"/>
              </w:rPr>
            </w:pPr>
          </w:p>
        </w:tc>
      </w:tr>
      <w:tr w:rsidR="00D90FD5" w:rsidRPr="009F016F" w14:paraId="3D5AEA11"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23FAE56"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500FF6FA" w14:textId="77777777" w:rsidR="00D90FD5" w:rsidRPr="009F016F" w:rsidRDefault="003737C0">
            <w:pPr>
              <w:widowControl w:val="0"/>
              <w:rPr>
                <w:rFonts w:ascii="Tahoma" w:hAnsi="Tahoma" w:cs="Tahoma"/>
              </w:rPr>
            </w:pPr>
            <w:r w:rsidRPr="009F016F">
              <w:rPr>
                <w:rFonts w:ascii="Tahoma" w:hAnsi="Tahoma" w:cs="Tahoma"/>
              </w:rPr>
              <w:t xml:space="preserve">Zestaw do zdjęć powiększonych, o współczynniku powiększenia 1,5x </w:t>
            </w:r>
          </w:p>
        </w:tc>
        <w:tc>
          <w:tcPr>
            <w:tcW w:w="1416" w:type="dxa"/>
            <w:tcBorders>
              <w:top w:val="single" w:sz="4" w:space="0" w:color="000000"/>
              <w:left w:val="single" w:sz="4" w:space="0" w:color="000000"/>
              <w:bottom w:val="single" w:sz="4" w:space="0" w:color="000000"/>
            </w:tcBorders>
            <w:shd w:val="clear" w:color="auto" w:fill="auto"/>
          </w:tcPr>
          <w:p w14:paraId="0F82B794"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24C96BAE"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34AD8D"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25F2F508" w14:textId="77777777" w:rsidR="00D90FD5" w:rsidRPr="009F016F" w:rsidRDefault="00D90FD5">
            <w:pPr>
              <w:widowControl w:val="0"/>
              <w:rPr>
                <w:rFonts w:ascii="Tahoma" w:hAnsi="Tahoma" w:cs="Tahoma"/>
              </w:rPr>
            </w:pPr>
          </w:p>
        </w:tc>
        <w:tc>
          <w:tcPr>
            <w:tcW w:w="3468" w:type="dxa"/>
          </w:tcPr>
          <w:p w14:paraId="74AF0294" w14:textId="77777777" w:rsidR="00D90FD5" w:rsidRPr="009F016F" w:rsidRDefault="00D90FD5">
            <w:pPr>
              <w:widowControl w:val="0"/>
              <w:rPr>
                <w:rFonts w:ascii="Tahoma" w:hAnsi="Tahoma" w:cs="Tahoma"/>
              </w:rPr>
            </w:pPr>
          </w:p>
        </w:tc>
        <w:tc>
          <w:tcPr>
            <w:tcW w:w="3468" w:type="dxa"/>
          </w:tcPr>
          <w:p w14:paraId="7902DD53" w14:textId="77777777" w:rsidR="00D90FD5" w:rsidRPr="009F016F" w:rsidRDefault="00D90FD5">
            <w:pPr>
              <w:widowControl w:val="0"/>
              <w:rPr>
                <w:rFonts w:ascii="Tahoma" w:hAnsi="Tahoma" w:cs="Tahoma"/>
              </w:rPr>
            </w:pPr>
          </w:p>
        </w:tc>
        <w:tc>
          <w:tcPr>
            <w:tcW w:w="3466" w:type="dxa"/>
          </w:tcPr>
          <w:p w14:paraId="7DF1B934" w14:textId="77777777" w:rsidR="00D90FD5" w:rsidRPr="009F016F" w:rsidRDefault="00D90FD5">
            <w:pPr>
              <w:widowControl w:val="0"/>
              <w:rPr>
                <w:rFonts w:ascii="Tahoma" w:hAnsi="Tahoma" w:cs="Tahoma"/>
              </w:rPr>
            </w:pPr>
          </w:p>
        </w:tc>
      </w:tr>
      <w:tr w:rsidR="00D90FD5" w:rsidRPr="009F016F" w14:paraId="063A14DD"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63D2507C"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16669BBC" w14:textId="77777777" w:rsidR="00D90FD5" w:rsidRPr="009F016F" w:rsidRDefault="003737C0">
            <w:pPr>
              <w:widowControl w:val="0"/>
              <w:rPr>
                <w:rFonts w:ascii="Tahoma" w:hAnsi="Tahoma" w:cs="Tahoma"/>
              </w:rPr>
            </w:pPr>
            <w:r w:rsidRPr="009F016F">
              <w:rPr>
                <w:rFonts w:ascii="Tahoma" w:hAnsi="Tahoma" w:cs="Tahoma"/>
              </w:rPr>
              <w:t>Sterowanie ruchem płytki dociskowej góra/dół oraz ruchu głowicy góra/dół ręcznie (przyciski lub pokrętła) oraz przy</w:t>
            </w:r>
          </w:p>
          <w:p w14:paraId="79714A58" w14:textId="77777777" w:rsidR="00D90FD5" w:rsidRPr="009F016F" w:rsidRDefault="003737C0">
            <w:pPr>
              <w:widowControl w:val="0"/>
              <w:rPr>
                <w:rFonts w:ascii="Tahoma" w:hAnsi="Tahoma" w:cs="Tahoma"/>
              </w:rPr>
            </w:pPr>
            <w:r w:rsidRPr="009F016F">
              <w:rPr>
                <w:rFonts w:ascii="Tahoma" w:hAnsi="Tahoma" w:cs="Tahoma"/>
              </w:rPr>
              <w:t>pomocy przycisków nożnych (dwa zestawy przycisków nożnych). Możliwość dodatkowej korekty ucisku przy pomocy pokrętła.</w:t>
            </w:r>
          </w:p>
        </w:tc>
        <w:tc>
          <w:tcPr>
            <w:tcW w:w="1416" w:type="dxa"/>
            <w:tcBorders>
              <w:top w:val="single" w:sz="4" w:space="0" w:color="000000"/>
              <w:left w:val="single" w:sz="4" w:space="0" w:color="000000"/>
              <w:bottom w:val="single" w:sz="4" w:space="0" w:color="000000"/>
            </w:tcBorders>
            <w:shd w:val="clear" w:color="auto" w:fill="auto"/>
            <w:vAlign w:val="center"/>
          </w:tcPr>
          <w:p w14:paraId="0A3E0403"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082CAC41"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4D8DFD4"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7F0F93EA" w14:textId="77777777" w:rsidR="00D90FD5" w:rsidRPr="009F016F" w:rsidRDefault="00D90FD5">
            <w:pPr>
              <w:widowControl w:val="0"/>
              <w:rPr>
                <w:rFonts w:ascii="Tahoma" w:hAnsi="Tahoma" w:cs="Tahoma"/>
              </w:rPr>
            </w:pPr>
          </w:p>
        </w:tc>
        <w:tc>
          <w:tcPr>
            <w:tcW w:w="3468" w:type="dxa"/>
          </w:tcPr>
          <w:p w14:paraId="13AA784A" w14:textId="77777777" w:rsidR="00D90FD5" w:rsidRPr="009F016F" w:rsidRDefault="00D90FD5">
            <w:pPr>
              <w:widowControl w:val="0"/>
              <w:rPr>
                <w:rFonts w:ascii="Tahoma" w:hAnsi="Tahoma" w:cs="Tahoma"/>
              </w:rPr>
            </w:pPr>
          </w:p>
        </w:tc>
        <w:tc>
          <w:tcPr>
            <w:tcW w:w="3468" w:type="dxa"/>
          </w:tcPr>
          <w:p w14:paraId="0DD5612A" w14:textId="77777777" w:rsidR="00D90FD5" w:rsidRPr="009F016F" w:rsidRDefault="00D90FD5">
            <w:pPr>
              <w:widowControl w:val="0"/>
              <w:rPr>
                <w:rFonts w:ascii="Tahoma" w:hAnsi="Tahoma" w:cs="Tahoma"/>
              </w:rPr>
            </w:pPr>
          </w:p>
        </w:tc>
        <w:tc>
          <w:tcPr>
            <w:tcW w:w="3466" w:type="dxa"/>
          </w:tcPr>
          <w:p w14:paraId="4DFD372A" w14:textId="77777777" w:rsidR="00D90FD5" w:rsidRPr="009F016F" w:rsidRDefault="00D90FD5">
            <w:pPr>
              <w:widowControl w:val="0"/>
              <w:rPr>
                <w:rFonts w:ascii="Tahoma" w:hAnsi="Tahoma" w:cs="Tahoma"/>
              </w:rPr>
            </w:pPr>
          </w:p>
        </w:tc>
      </w:tr>
      <w:tr w:rsidR="00D90FD5" w:rsidRPr="009F016F" w14:paraId="764E8864"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7D3F0426"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758F29E6" w14:textId="77777777" w:rsidR="00D90FD5" w:rsidRPr="009F016F" w:rsidRDefault="003737C0">
            <w:pPr>
              <w:widowControl w:val="0"/>
              <w:rPr>
                <w:rFonts w:ascii="Tahoma" w:hAnsi="Tahoma" w:cs="Tahoma"/>
              </w:rPr>
            </w:pPr>
            <w:r w:rsidRPr="009F016F">
              <w:rPr>
                <w:rFonts w:ascii="Tahoma" w:hAnsi="Tahoma" w:cs="Tahoma"/>
              </w:rPr>
              <w:t>Jeden i ten sam przycisk, którego aktywacja powoduje automatyczne przemieszczenie się aparatu do pozycji odpowiedniej dla następnej projekcji, ustawionej w procedurze badania.</w:t>
            </w:r>
          </w:p>
        </w:tc>
        <w:tc>
          <w:tcPr>
            <w:tcW w:w="1416" w:type="dxa"/>
            <w:tcBorders>
              <w:top w:val="single" w:sz="4" w:space="0" w:color="000000"/>
              <w:left w:val="single" w:sz="4" w:space="0" w:color="000000"/>
              <w:bottom w:val="single" w:sz="4" w:space="0" w:color="000000"/>
            </w:tcBorders>
            <w:shd w:val="clear" w:color="auto" w:fill="auto"/>
            <w:vAlign w:val="center"/>
          </w:tcPr>
          <w:p w14:paraId="104765C0" w14:textId="77777777" w:rsidR="00D90FD5" w:rsidRPr="009F016F" w:rsidRDefault="003737C0">
            <w:pPr>
              <w:widowControl w:val="0"/>
              <w:jc w:val="center"/>
              <w:rPr>
                <w:rFonts w:ascii="Tahoma" w:hAnsi="Tahoma" w:cs="Tahoma"/>
              </w:rPr>
            </w:pPr>
            <w:r w:rsidRPr="009F016F">
              <w:rPr>
                <w:rFonts w:ascii="Tahoma" w:hAnsi="Tahoma" w:cs="Tahoma"/>
              </w:rPr>
              <w:t>TAK/NIE</w:t>
            </w:r>
          </w:p>
        </w:tc>
        <w:tc>
          <w:tcPr>
            <w:tcW w:w="4963" w:type="dxa"/>
            <w:tcBorders>
              <w:top w:val="single" w:sz="4" w:space="0" w:color="000000"/>
              <w:left w:val="single" w:sz="4" w:space="0" w:color="000000"/>
              <w:bottom w:val="single" w:sz="4" w:space="0" w:color="000000"/>
            </w:tcBorders>
            <w:shd w:val="clear" w:color="auto" w:fill="auto"/>
          </w:tcPr>
          <w:p w14:paraId="1E1740B5" w14:textId="77777777" w:rsidR="00D90FD5" w:rsidRPr="009F016F" w:rsidRDefault="00D90FD5">
            <w:pPr>
              <w:widowControl w:val="0"/>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tcPr>
          <w:p w14:paraId="7D1A1DF1" w14:textId="77777777" w:rsidR="00D90FD5" w:rsidRPr="009F016F" w:rsidRDefault="00D90FD5">
            <w:pPr>
              <w:widowControl w:val="0"/>
              <w:jc w:val="center"/>
              <w:rPr>
                <w:rFonts w:ascii="Tahoma" w:hAnsi="Tahoma" w:cs="Tahoma"/>
              </w:rPr>
            </w:pPr>
          </w:p>
          <w:p w14:paraId="6DFB9D9C" w14:textId="77777777" w:rsidR="00D90FD5" w:rsidRPr="009F016F" w:rsidRDefault="003737C0">
            <w:pPr>
              <w:widowControl w:val="0"/>
              <w:jc w:val="center"/>
              <w:rPr>
                <w:rFonts w:ascii="Tahoma" w:hAnsi="Tahoma" w:cs="Tahoma"/>
              </w:rPr>
            </w:pPr>
            <w:r w:rsidRPr="009F016F">
              <w:rPr>
                <w:rFonts w:ascii="Tahoma" w:hAnsi="Tahoma" w:cs="Tahoma"/>
              </w:rPr>
              <w:t>TAK – 10 pkt</w:t>
            </w:r>
          </w:p>
          <w:p w14:paraId="68DA5BA3" w14:textId="77777777" w:rsidR="00D90FD5" w:rsidRPr="009F016F" w:rsidRDefault="003737C0">
            <w:pPr>
              <w:widowControl w:val="0"/>
              <w:jc w:val="center"/>
              <w:rPr>
                <w:rFonts w:ascii="Tahoma" w:hAnsi="Tahoma" w:cs="Tahoma"/>
              </w:rPr>
            </w:pPr>
            <w:r w:rsidRPr="009F016F">
              <w:rPr>
                <w:rFonts w:ascii="Tahoma" w:hAnsi="Tahoma" w:cs="Tahoma"/>
              </w:rPr>
              <w:t>NIE – 0 pkt</w:t>
            </w:r>
          </w:p>
        </w:tc>
        <w:tc>
          <w:tcPr>
            <w:tcW w:w="3468" w:type="dxa"/>
          </w:tcPr>
          <w:p w14:paraId="1BFA60B2" w14:textId="77777777" w:rsidR="00D90FD5" w:rsidRPr="009F016F" w:rsidRDefault="00D90FD5">
            <w:pPr>
              <w:widowControl w:val="0"/>
              <w:rPr>
                <w:rFonts w:ascii="Tahoma" w:hAnsi="Tahoma" w:cs="Tahoma"/>
              </w:rPr>
            </w:pPr>
          </w:p>
        </w:tc>
        <w:tc>
          <w:tcPr>
            <w:tcW w:w="3468" w:type="dxa"/>
          </w:tcPr>
          <w:p w14:paraId="6F5C5664" w14:textId="77777777" w:rsidR="00D90FD5" w:rsidRPr="009F016F" w:rsidRDefault="00D90FD5">
            <w:pPr>
              <w:widowControl w:val="0"/>
              <w:rPr>
                <w:rFonts w:ascii="Tahoma" w:hAnsi="Tahoma" w:cs="Tahoma"/>
              </w:rPr>
            </w:pPr>
          </w:p>
        </w:tc>
        <w:tc>
          <w:tcPr>
            <w:tcW w:w="3468" w:type="dxa"/>
          </w:tcPr>
          <w:p w14:paraId="446B3057" w14:textId="77777777" w:rsidR="00D90FD5" w:rsidRPr="009F016F" w:rsidRDefault="00D90FD5">
            <w:pPr>
              <w:widowControl w:val="0"/>
              <w:rPr>
                <w:rFonts w:ascii="Tahoma" w:hAnsi="Tahoma" w:cs="Tahoma"/>
              </w:rPr>
            </w:pPr>
          </w:p>
        </w:tc>
        <w:tc>
          <w:tcPr>
            <w:tcW w:w="3466" w:type="dxa"/>
          </w:tcPr>
          <w:p w14:paraId="5F2A56BD" w14:textId="77777777" w:rsidR="00D90FD5" w:rsidRPr="009F016F" w:rsidRDefault="00D90FD5">
            <w:pPr>
              <w:widowControl w:val="0"/>
              <w:rPr>
                <w:rFonts w:ascii="Tahoma" w:hAnsi="Tahoma" w:cs="Tahoma"/>
              </w:rPr>
            </w:pPr>
          </w:p>
        </w:tc>
      </w:tr>
      <w:tr w:rsidR="00D90FD5" w:rsidRPr="009F016F" w14:paraId="1F803050"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DD36E92"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7345B5D2" w14:textId="77777777" w:rsidR="00D90FD5" w:rsidRPr="009F016F" w:rsidRDefault="003737C0">
            <w:pPr>
              <w:widowControl w:val="0"/>
              <w:rPr>
                <w:rFonts w:ascii="Tahoma" w:hAnsi="Tahoma" w:cs="Tahoma"/>
              </w:rPr>
            </w:pPr>
            <w:r w:rsidRPr="009F016F">
              <w:rPr>
                <w:rFonts w:ascii="Tahoma" w:hAnsi="Tahoma" w:cs="Tahoma"/>
              </w:rPr>
              <w:t>W przypadku korekty przez technika kąta ustawienia głowicy dla danej pacjentki w projekcji MLO aparat automatycznie zastosuje skorygowany kąt podczas drugiej projekcji MLO tej pacjentki</w:t>
            </w:r>
          </w:p>
        </w:tc>
        <w:tc>
          <w:tcPr>
            <w:tcW w:w="1416" w:type="dxa"/>
            <w:tcBorders>
              <w:top w:val="single" w:sz="4" w:space="0" w:color="000000"/>
              <w:left w:val="single" w:sz="4" w:space="0" w:color="000000"/>
              <w:bottom w:val="single" w:sz="4" w:space="0" w:color="000000"/>
            </w:tcBorders>
            <w:shd w:val="clear" w:color="auto" w:fill="auto"/>
          </w:tcPr>
          <w:p w14:paraId="545D30E0" w14:textId="77777777" w:rsidR="00D90FD5" w:rsidRPr="009F016F" w:rsidRDefault="00D90FD5">
            <w:pPr>
              <w:widowControl w:val="0"/>
              <w:jc w:val="center"/>
              <w:rPr>
                <w:rFonts w:ascii="Tahoma" w:hAnsi="Tahoma" w:cs="Tahoma"/>
              </w:rPr>
            </w:pPr>
          </w:p>
          <w:p w14:paraId="1628D752"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37D92561" w14:textId="77777777" w:rsidR="00D90FD5" w:rsidRPr="009F016F" w:rsidRDefault="00D90FD5">
            <w:pPr>
              <w:widowControl w:val="0"/>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tcPr>
          <w:p w14:paraId="207BC3BF" w14:textId="77777777" w:rsidR="00D90FD5" w:rsidRPr="009F016F" w:rsidRDefault="00D90FD5">
            <w:pPr>
              <w:widowControl w:val="0"/>
              <w:jc w:val="center"/>
              <w:rPr>
                <w:rFonts w:ascii="Tahoma" w:hAnsi="Tahoma" w:cs="Tahoma"/>
              </w:rPr>
            </w:pPr>
          </w:p>
          <w:p w14:paraId="47113121"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7996A869" w14:textId="77777777" w:rsidR="00D90FD5" w:rsidRPr="009F016F" w:rsidRDefault="00D90FD5">
            <w:pPr>
              <w:widowControl w:val="0"/>
              <w:rPr>
                <w:rFonts w:ascii="Tahoma" w:hAnsi="Tahoma" w:cs="Tahoma"/>
              </w:rPr>
            </w:pPr>
          </w:p>
        </w:tc>
        <w:tc>
          <w:tcPr>
            <w:tcW w:w="3468" w:type="dxa"/>
          </w:tcPr>
          <w:p w14:paraId="23C7B3CA" w14:textId="77777777" w:rsidR="00D90FD5" w:rsidRPr="009F016F" w:rsidRDefault="00D90FD5">
            <w:pPr>
              <w:widowControl w:val="0"/>
              <w:rPr>
                <w:rFonts w:ascii="Tahoma" w:hAnsi="Tahoma" w:cs="Tahoma"/>
              </w:rPr>
            </w:pPr>
          </w:p>
        </w:tc>
        <w:tc>
          <w:tcPr>
            <w:tcW w:w="3468" w:type="dxa"/>
          </w:tcPr>
          <w:p w14:paraId="3F4918BC" w14:textId="77777777" w:rsidR="00D90FD5" w:rsidRPr="009F016F" w:rsidRDefault="00D90FD5">
            <w:pPr>
              <w:widowControl w:val="0"/>
              <w:rPr>
                <w:rFonts w:ascii="Tahoma" w:hAnsi="Tahoma" w:cs="Tahoma"/>
              </w:rPr>
            </w:pPr>
          </w:p>
        </w:tc>
        <w:tc>
          <w:tcPr>
            <w:tcW w:w="3466" w:type="dxa"/>
          </w:tcPr>
          <w:p w14:paraId="7246C1A8" w14:textId="77777777" w:rsidR="00D90FD5" w:rsidRPr="009F016F" w:rsidRDefault="00D90FD5">
            <w:pPr>
              <w:widowControl w:val="0"/>
              <w:rPr>
                <w:rFonts w:ascii="Tahoma" w:hAnsi="Tahoma" w:cs="Tahoma"/>
              </w:rPr>
            </w:pPr>
          </w:p>
        </w:tc>
      </w:tr>
      <w:tr w:rsidR="00D90FD5" w:rsidRPr="009F016F" w14:paraId="2ECE31DF"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13CA1E4B"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4BF8E3AF" w14:textId="77777777" w:rsidR="00D90FD5" w:rsidRPr="009F016F" w:rsidRDefault="003737C0">
            <w:pPr>
              <w:widowControl w:val="0"/>
              <w:rPr>
                <w:rFonts w:ascii="Tahoma" w:hAnsi="Tahoma" w:cs="Tahoma"/>
              </w:rPr>
            </w:pPr>
            <w:r w:rsidRPr="009F016F">
              <w:rPr>
                <w:rFonts w:ascii="Tahoma" w:hAnsi="Tahoma" w:cs="Tahoma"/>
              </w:rPr>
              <w:t>Osłona twarzy pacjentki</w:t>
            </w:r>
          </w:p>
        </w:tc>
        <w:tc>
          <w:tcPr>
            <w:tcW w:w="1416" w:type="dxa"/>
            <w:tcBorders>
              <w:top w:val="single" w:sz="4" w:space="0" w:color="000000"/>
              <w:left w:val="single" w:sz="4" w:space="0" w:color="000000"/>
              <w:bottom w:val="single" w:sz="4" w:space="0" w:color="000000"/>
            </w:tcBorders>
            <w:shd w:val="clear" w:color="auto" w:fill="auto"/>
            <w:vAlign w:val="center"/>
          </w:tcPr>
          <w:p w14:paraId="26439282"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09584837"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7284B"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4B319592" w14:textId="77777777" w:rsidR="00D90FD5" w:rsidRPr="009F016F" w:rsidRDefault="00D90FD5">
            <w:pPr>
              <w:widowControl w:val="0"/>
              <w:rPr>
                <w:rFonts w:ascii="Tahoma" w:hAnsi="Tahoma" w:cs="Tahoma"/>
              </w:rPr>
            </w:pPr>
          </w:p>
        </w:tc>
        <w:tc>
          <w:tcPr>
            <w:tcW w:w="3468" w:type="dxa"/>
          </w:tcPr>
          <w:p w14:paraId="4843D117" w14:textId="77777777" w:rsidR="00D90FD5" w:rsidRPr="009F016F" w:rsidRDefault="00D90FD5">
            <w:pPr>
              <w:widowControl w:val="0"/>
              <w:rPr>
                <w:rFonts w:ascii="Tahoma" w:hAnsi="Tahoma" w:cs="Tahoma"/>
              </w:rPr>
            </w:pPr>
          </w:p>
        </w:tc>
        <w:tc>
          <w:tcPr>
            <w:tcW w:w="3468" w:type="dxa"/>
          </w:tcPr>
          <w:p w14:paraId="6CB92B08" w14:textId="77777777" w:rsidR="00D90FD5" w:rsidRPr="009F016F" w:rsidRDefault="00D90FD5">
            <w:pPr>
              <w:widowControl w:val="0"/>
              <w:rPr>
                <w:rFonts w:ascii="Tahoma" w:hAnsi="Tahoma" w:cs="Tahoma"/>
              </w:rPr>
            </w:pPr>
          </w:p>
        </w:tc>
        <w:tc>
          <w:tcPr>
            <w:tcW w:w="3466" w:type="dxa"/>
          </w:tcPr>
          <w:p w14:paraId="16B4BD48" w14:textId="77777777" w:rsidR="00D90FD5" w:rsidRPr="009F016F" w:rsidRDefault="00D90FD5">
            <w:pPr>
              <w:widowControl w:val="0"/>
              <w:rPr>
                <w:rFonts w:ascii="Tahoma" w:hAnsi="Tahoma" w:cs="Tahoma"/>
              </w:rPr>
            </w:pPr>
          </w:p>
        </w:tc>
      </w:tr>
      <w:tr w:rsidR="00D90FD5" w:rsidRPr="009F016F" w14:paraId="74231033"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75C1320"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625687AB" w14:textId="77777777" w:rsidR="00D90FD5" w:rsidRPr="009F016F" w:rsidRDefault="003737C0">
            <w:pPr>
              <w:widowControl w:val="0"/>
              <w:rPr>
                <w:rFonts w:ascii="Tahoma" w:hAnsi="Tahoma" w:cs="Tahoma"/>
              </w:rPr>
            </w:pPr>
            <w:r w:rsidRPr="009F016F">
              <w:rPr>
                <w:rFonts w:ascii="Tahoma" w:hAnsi="Tahoma" w:cs="Tahoma"/>
              </w:rPr>
              <w:t xml:space="preserve">Komplet płytek do kompresji dla formatów badań przesiewowych, do zdjęć celowanych, powiększonych 18 x 24 cm i 24 x 30 cm </w:t>
            </w:r>
          </w:p>
        </w:tc>
        <w:tc>
          <w:tcPr>
            <w:tcW w:w="1416" w:type="dxa"/>
            <w:tcBorders>
              <w:top w:val="single" w:sz="4" w:space="0" w:color="000000"/>
              <w:left w:val="single" w:sz="4" w:space="0" w:color="000000"/>
              <w:bottom w:val="single" w:sz="4" w:space="0" w:color="000000"/>
            </w:tcBorders>
            <w:shd w:val="clear" w:color="auto" w:fill="auto"/>
            <w:vAlign w:val="center"/>
          </w:tcPr>
          <w:p w14:paraId="2C9F8B2E"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7FAB384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69BE4F2"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05AB053D" w14:textId="77777777" w:rsidR="00D90FD5" w:rsidRPr="009F016F" w:rsidRDefault="00D90FD5">
            <w:pPr>
              <w:widowControl w:val="0"/>
              <w:rPr>
                <w:rFonts w:ascii="Tahoma" w:hAnsi="Tahoma" w:cs="Tahoma"/>
              </w:rPr>
            </w:pPr>
          </w:p>
        </w:tc>
        <w:tc>
          <w:tcPr>
            <w:tcW w:w="3468" w:type="dxa"/>
          </w:tcPr>
          <w:p w14:paraId="0CF4A92A" w14:textId="77777777" w:rsidR="00D90FD5" w:rsidRPr="009F016F" w:rsidRDefault="00D90FD5">
            <w:pPr>
              <w:widowControl w:val="0"/>
              <w:rPr>
                <w:rFonts w:ascii="Tahoma" w:hAnsi="Tahoma" w:cs="Tahoma"/>
              </w:rPr>
            </w:pPr>
          </w:p>
        </w:tc>
        <w:tc>
          <w:tcPr>
            <w:tcW w:w="3468" w:type="dxa"/>
          </w:tcPr>
          <w:p w14:paraId="210A65FC" w14:textId="77777777" w:rsidR="00D90FD5" w:rsidRPr="009F016F" w:rsidRDefault="00D90FD5">
            <w:pPr>
              <w:widowControl w:val="0"/>
              <w:rPr>
                <w:rFonts w:ascii="Tahoma" w:hAnsi="Tahoma" w:cs="Tahoma"/>
              </w:rPr>
            </w:pPr>
          </w:p>
        </w:tc>
        <w:tc>
          <w:tcPr>
            <w:tcW w:w="3466" w:type="dxa"/>
          </w:tcPr>
          <w:p w14:paraId="26F73117" w14:textId="77777777" w:rsidR="00D90FD5" w:rsidRPr="009F016F" w:rsidRDefault="00D90FD5">
            <w:pPr>
              <w:widowControl w:val="0"/>
              <w:rPr>
                <w:rFonts w:ascii="Tahoma" w:hAnsi="Tahoma" w:cs="Tahoma"/>
              </w:rPr>
            </w:pPr>
          </w:p>
        </w:tc>
      </w:tr>
      <w:tr w:rsidR="00D90FD5" w:rsidRPr="009F016F" w14:paraId="49DAB418"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0031745C"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04499C68" w14:textId="77777777" w:rsidR="00D90FD5" w:rsidRPr="009F016F" w:rsidRDefault="003737C0">
            <w:pPr>
              <w:pStyle w:val="NormalnyWeb"/>
              <w:widowControl w:val="0"/>
              <w:spacing w:after="0"/>
              <w:rPr>
                <w:rFonts w:ascii="Tahoma" w:hAnsi="Tahoma" w:cs="Tahoma"/>
                <w:sz w:val="20"/>
                <w:szCs w:val="20"/>
                <w:highlight w:val="yellow"/>
              </w:rPr>
            </w:pPr>
            <w:r w:rsidRPr="009F016F">
              <w:rPr>
                <w:rFonts w:ascii="Tahoma" w:hAnsi="Tahoma" w:cs="Tahoma"/>
                <w:sz w:val="20"/>
                <w:szCs w:val="20"/>
              </w:rPr>
              <w:t xml:space="preserve">Płytka kompresyjna do formatu 18 x 24 cm      (+/-1 cm) z możliwością przesuwania części uciskającej wzdłuż dłuższej krawędzi detektora </w:t>
            </w:r>
          </w:p>
        </w:tc>
        <w:tc>
          <w:tcPr>
            <w:tcW w:w="1416" w:type="dxa"/>
            <w:tcBorders>
              <w:top w:val="single" w:sz="4" w:space="0" w:color="000000"/>
              <w:left w:val="single" w:sz="4" w:space="0" w:color="000000"/>
              <w:bottom w:val="single" w:sz="4" w:space="0" w:color="000000"/>
            </w:tcBorders>
            <w:shd w:val="clear" w:color="auto" w:fill="auto"/>
            <w:vAlign w:val="center"/>
          </w:tcPr>
          <w:p w14:paraId="1701F0FE"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4086EC64"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327A11E"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725CC387" w14:textId="77777777" w:rsidR="00D90FD5" w:rsidRPr="009F016F" w:rsidRDefault="00D90FD5">
            <w:pPr>
              <w:widowControl w:val="0"/>
              <w:rPr>
                <w:rFonts w:ascii="Tahoma" w:hAnsi="Tahoma" w:cs="Tahoma"/>
              </w:rPr>
            </w:pPr>
          </w:p>
        </w:tc>
        <w:tc>
          <w:tcPr>
            <w:tcW w:w="3468" w:type="dxa"/>
          </w:tcPr>
          <w:p w14:paraId="6BC604C1" w14:textId="77777777" w:rsidR="00D90FD5" w:rsidRPr="009F016F" w:rsidRDefault="00D90FD5">
            <w:pPr>
              <w:widowControl w:val="0"/>
              <w:rPr>
                <w:rFonts w:ascii="Tahoma" w:hAnsi="Tahoma" w:cs="Tahoma"/>
              </w:rPr>
            </w:pPr>
          </w:p>
        </w:tc>
        <w:tc>
          <w:tcPr>
            <w:tcW w:w="3468" w:type="dxa"/>
          </w:tcPr>
          <w:p w14:paraId="26B163EA" w14:textId="77777777" w:rsidR="00D90FD5" w:rsidRPr="009F016F" w:rsidRDefault="00D90FD5">
            <w:pPr>
              <w:widowControl w:val="0"/>
              <w:rPr>
                <w:rFonts w:ascii="Tahoma" w:hAnsi="Tahoma" w:cs="Tahoma"/>
              </w:rPr>
            </w:pPr>
          </w:p>
        </w:tc>
        <w:tc>
          <w:tcPr>
            <w:tcW w:w="3466" w:type="dxa"/>
          </w:tcPr>
          <w:p w14:paraId="7E52CEF6" w14:textId="77777777" w:rsidR="00D90FD5" w:rsidRPr="009F016F" w:rsidRDefault="00D90FD5">
            <w:pPr>
              <w:widowControl w:val="0"/>
              <w:rPr>
                <w:rFonts w:ascii="Tahoma" w:hAnsi="Tahoma" w:cs="Tahoma"/>
              </w:rPr>
            </w:pPr>
          </w:p>
        </w:tc>
      </w:tr>
      <w:tr w:rsidR="00D90FD5" w:rsidRPr="009F016F" w14:paraId="1D32301F"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663BD8F4"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20FEF97C" w14:textId="77777777" w:rsidR="00D90FD5" w:rsidRPr="009F016F" w:rsidRDefault="003737C0" w:rsidP="003737C0">
            <w:pPr>
              <w:pStyle w:val="NormalnyWeb"/>
              <w:widowControl w:val="0"/>
              <w:spacing w:after="0"/>
              <w:rPr>
                <w:rFonts w:ascii="Tahoma" w:hAnsi="Tahoma" w:cs="Tahoma"/>
                <w:sz w:val="20"/>
                <w:szCs w:val="20"/>
                <w:highlight w:val="yellow"/>
              </w:rPr>
            </w:pPr>
            <w:r w:rsidRPr="009F016F">
              <w:rPr>
                <w:rFonts w:ascii="Tahoma" w:hAnsi="Tahoma" w:cs="Tahoma"/>
                <w:sz w:val="20"/>
                <w:szCs w:val="20"/>
                <w:highlight w:val="yellow"/>
              </w:rPr>
              <w:t>Dodatkowy zestaw standardowych płytek kompensacyjnych 18x24cm i 24x30cm (część plastikowa bez  metalowej ramy)</w:t>
            </w:r>
          </w:p>
        </w:tc>
        <w:tc>
          <w:tcPr>
            <w:tcW w:w="1416" w:type="dxa"/>
            <w:tcBorders>
              <w:top w:val="single" w:sz="4" w:space="0" w:color="000000"/>
              <w:left w:val="single" w:sz="4" w:space="0" w:color="000000"/>
              <w:bottom w:val="single" w:sz="4" w:space="0" w:color="000000"/>
            </w:tcBorders>
            <w:shd w:val="clear" w:color="auto" w:fill="auto"/>
            <w:vAlign w:val="center"/>
          </w:tcPr>
          <w:p w14:paraId="70B5D2A6"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0A5F2AE3"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FFCEE40" w14:textId="77777777" w:rsidR="00D90FD5" w:rsidRPr="009F016F" w:rsidRDefault="00D90FD5">
            <w:pPr>
              <w:widowControl w:val="0"/>
              <w:jc w:val="center"/>
              <w:rPr>
                <w:rFonts w:ascii="Tahoma" w:hAnsi="Tahoma" w:cs="Tahoma"/>
              </w:rPr>
            </w:pPr>
          </w:p>
        </w:tc>
        <w:tc>
          <w:tcPr>
            <w:tcW w:w="3468" w:type="dxa"/>
          </w:tcPr>
          <w:p w14:paraId="254CF866" w14:textId="77777777" w:rsidR="00D90FD5" w:rsidRPr="009F016F" w:rsidRDefault="00D90FD5">
            <w:pPr>
              <w:widowControl w:val="0"/>
              <w:rPr>
                <w:rFonts w:ascii="Tahoma" w:hAnsi="Tahoma" w:cs="Tahoma"/>
              </w:rPr>
            </w:pPr>
          </w:p>
        </w:tc>
        <w:tc>
          <w:tcPr>
            <w:tcW w:w="3468" w:type="dxa"/>
          </w:tcPr>
          <w:p w14:paraId="14E2314E" w14:textId="77777777" w:rsidR="00D90FD5" w:rsidRPr="009F016F" w:rsidRDefault="00D90FD5">
            <w:pPr>
              <w:widowControl w:val="0"/>
              <w:rPr>
                <w:rFonts w:ascii="Tahoma" w:hAnsi="Tahoma" w:cs="Tahoma"/>
              </w:rPr>
            </w:pPr>
          </w:p>
        </w:tc>
        <w:tc>
          <w:tcPr>
            <w:tcW w:w="3468" w:type="dxa"/>
          </w:tcPr>
          <w:p w14:paraId="448A456B" w14:textId="77777777" w:rsidR="00D90FD5" w:rsidRPr="009F016F" w:rsidRDefault="00D90FD5">
            <w:pPr>
              <w:widowControl w:val="0"/>
              <w:rPr>
                <w:rFonts w:ascii="Tahoma" w:hAnsi="Tahoma" w:cs="Tahoma"/>
              </w:rPr>
            </w:pPr>
          </w:p>
        </w:tc>
        <w:tc>
          <w:tcPr>
            <w:tcW w:w="3466" w:type="dxa"/>
          </w:tcPr>
          <w:p w14:paraId="0795E9AC" w14:textId="77777777" w:rsidR="00D90FD5" w:rsidRPr="009F016F" w:rsidRDefault="00D90FD5">
            <w:pPr>
              <w:widowControl w:val="0"/>
              <w:rPr>
                <w:rFonts w:ascii="Tahoma" w:hAnsi="Tahoma" w:cs="Tahoma"/>
              </w:rPr>
            </w:pPr>
          </w:p>
        </w:tc>
      </w:tr>
      <w:tr w:rsidR="00D90FD5" w:rsidRPr="009F016F" w14:paraId="2EC7AF9B"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296CD76D"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4F9132FC" w14:textId="77777777" w:rsidR="00D90FD5" w:rsidRPr="009F016F" w:rsidRDefault="003737C0">
            <w:pPr>
              <w:pStyle w:val="NormalnyWeb"/>
              <w:widowControl w:val="0"/>
              <w:spacing w:after="0"/>
              <w:rPr>
                <w:rFonts w:ascii="Tahoma" w:hAnsi="Tahoma" w:cs="Tahoma"/>
                <w:sz w:val="20"/>
                <w:szCs w:val="20"/>
              </w:rPr>
            </w:pPr>
            <w:r w:rsidRPr="009F016F">
              <w:rPr>
                <w:rFonts w:ascii="Tahoma" w:hAnsi="Tahoma" w:cs="Tahoma"/>
                <w:sz w:val="20"/>
                <w:szCs w:val="20"/>
              </w:rPr>
              <w:t>Automatyczne rozpoznawanie wielkości zainstalowanej płytki dociskowej i automatyczne dopasowywanie kolimacji do tej wielkości (autodetekcja)</w:t>
            </w:r>
          </w:p>
        </w:tc>
        <w:tc>
          <w:tcPr>
            <w:tcW w:w="1416" w:type="dxa"/>
            <w:tcBorders>
              <w:top w:val="single" w:sz="4" w:space="0" w:color="000000"/>
              <w:left w:val="single" w:sz="4" w:space="0" w:color="000000"/>
              <w:bottom w:val="single" w:sz="4" w:space="0" w:color="000000"/>
            </w:tcBorders>
            <w:shd w:val="clear" w:color="auto" w:fill="auto"/>
            <w:vAlign w:val="center"/>
          </w:tcPr>
          <w:p w14:paraId="105DC4D7"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78553708"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82D2052" w14:textId="77777777" w:rsidR="00D90FD5" w:rsidRPr="009F016F" w:rsidRDefault="003737C0">
            <w:pPr>
              <w:widowControl w:val="0"/>
              <w:jc w:val="center"/>
              <w:rPr>
                <w:rFonts w:ascii="Tahoma" w:hAnsi="Tahoma" w:cs="Tahoma"/>
                <w:b/>
              </w:rPr>
            </w:pPr>
            <w:r w:rsidRPr="009F016F">
              <w:rPr>
                <w:rFonts w:ascii="Tahoma" w:hAnsi="Tahoma" w:cs="Tahoma"/>
              </w:rPr>
              <w:t>Bez punktacji</w:t>
            </w:r>
          </w:p>
        </w:tc>
        <w:tc>
          <w:tcPr>
            <w:tcW w:w="3468" w:type="dxa"/>
          </w:tcPr>
          <w:p w14:paraId="763DD1B6" w14:textId="77777777" w:rsidR="00D90FD5" w:rsidRPr="009F016F" w:rsidRDefault="00D90FD5">
            <w:pPr>
              <w:widowControl w:val="0"/>
              <w:rPr>
                <w:rFonts w:ascii="Tahoma" w:hAnsi="Tahoma" w:cs="Tahoma"/>
              </w:rPr>
            </w:pPr>
          </w:p>
        </w:tc>
        <w:tc>
          <w:tcPr>
            <w:tcW w:w="3468" w:type="dxa"/>
          </w:tcPr>
          <w:p w14:paraId="3CA330EC" w14:textId="77777777" w:rsidR="00D90FD5" w:rsidRPr="009F016F" w:rsidRDefault="00D90FD5">
            <w:pPr>
              <w:widowControl w:val="0"/>
              <w:rPr>
                <w:rFonts w:ascii="Tahoma" w:hAnsi="Tahoma" w:cs="Tahoma"/>
              </w:rPr>
            </w:pPr>
          </w:p>
        </w:tc>
        <w:tc>
          <w:tcPr>
            <w:tcW w:w="3468" w:type="dxa"/>
          </w:tcPr>
          <w:p w14:paraId="5B98A6AC" w14:textId="77777777" w:rsidR="00D90FD5" w:rsidRPr="009F016F" w:rsidRDefault="00D90FD5">
            <w:pPr>
              <w:widowControl w:val="0"/>
              <w:rPr>
                <w:rFonts w:ascii="Tahoma" w:hAnsi="Tahoma" w:cs="Tahoma"/>
              </w:rPr>
            </w:pPr>
          </w:p>
        </w:tc>
        <w:tc>
          <w:tcPr>
            <w:tcW w:w="3466" w:type="dxa"/>
          </w:tcPr>
          <w:p w14:paraId="0A3F05A1" w14:textId="77777777" w:rsidR="00D90FD5" w:rsidRPr="009F016F" w:rsidRDefault="00D90FD5">
            <w:pPr>
              <w:widowControl w:val="0"/>
              <w:rPr>
                <w:rFonts w:ascii="Tahoma" w:hAnsi="Tahoma" w:cs="Tahoma"/>
              </w:rPr>
            </w:pPr>
          </w:p>
        </w:tc>
      </w:tr>
      <w:tr w:rsidR="00D90FD5" w:rsidRPr="009F016F" w14:paraId="5042A7E3"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DA8970A"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07B72A49" w14:textId="77777777" w:rsidR="00D90FD5" w:rsidRPr="009F016F" w:rsidRDefault="00D90FD5">
            <w:pPr>
              <w:pStyle w:val="NormalnyWeb"/>
              <w:widowControl w:val="0"/>
              <w:spacing w:after="0"/>
              <w:rPr>
                <w:rFonts w:ascii="Tahoma" w:hAnsi="Tahoma" w:cs="Tahoma"/>
                <w:sz w:val="20"/>
                <w:szCs w:val="20"/>
              </w:rPr>
            </w:pPr>
          </w:p>
        </w:tc>
        <w:tc>
          <w:tcPr>
            <w:tcW w:w="1416" w:type="dxa"/>
            <w:tcBorders>
              <w:top w:val="single" w:sz="4" w:space="0" w:color="000000"/>
              <w:left w:val="single" w:sz="4" w:space="0" w:color="000000"/>
              <w:bottom w:val="single" w:sz="4" w:space="0" w:color="000000"/>
            </w:tcBorders>
            <w:shd w:val="clear" w:color="auto" w:fill="auto"/>
            <w:vAlign w:val="center"/>
          </w:tcPr>
          <w:p w14:paraId="18DDE938"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1448D3C0"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F02E63" w14:textId="77777777" w:rsidR="00D90FD5" w:rsidRPr="009F016F" w:rsidRDefault="00D90FD5">
            <w:pPr>
              <w:widowControl w:val="0"/>
              <w:jc w:val="center"/>
              <w:rPr>
                <w:rFonts w:ascii="Tahoma" w:hAnsi="Tahoma" w:cs="Tahoma"/>
              </w:rPr>
            </w:pPr>
          </w:p>
        </w:tc>
        <w:tc>
          <w:tcPr>
            <w:tcW w:w="3468" w:type="dxa"/>
          </w:tcPr>
          <w:p w14:paraId="41306A4D" w14:textId="77777777" w:rsidR="00D90FD5" w:rsidRPr="009F016F" w:rsidRDefault="00D90FD5">
            <w:pPr>
              <w:widowControl w:val="0"/>
              <w:rPr>
                <w:rFonts w:ascii="Tahoma" w:hAnsi="Tahoma" w:cs="Tahoma"/>
              </w:rPr>
            </w:pPr>
          </w:p>
        </w:tc>
        <w:tc>
          <w:tcPr>
            <w:tcW w:w="3468" w:type="dxa"/>
          </w:tcPr>
          <w:p w14:paraId="796AD9BF" w14:textId="77777777" w:rsidR="00D90FD5" w:rsidRPr="009F016F" w:rsidRDefault="00D90FD5">
            <w:pPr>
              <w:widowControl w:val="0"/>
              <w:rPr>
                <w:rFonts w:ascii="Tahoma" w:hAnsi="Tahoma" w:cs="Tahoma"/>
              </w:rPr>
            </w:pPr>
          </w:p>
        </w:tc>
        <w:tc>
          <w:tcPr>
            <w:tcW w:w="3468" w:type="dxa"/>
          </w:tcPr>
          <w:p w14:paraId="1330630F" w14:textId="77777777" w:rsidR="00D90FD5" w:rsidRPr="009F016F" w:rsidRDefault="00D90FD5">
            <w:pPr>
              <w:widowControl w:val="0"/>
              <w:rPr>
                <w:rFonts w:ascii="Tahoma" w:hAnsi="Tahoma" w:cs="Tahoma"/>
              </w:rPr>
            </w:pPr>
          </w:p>
        </w:tc>
        <w:tc>
          <w:tcPr>
            <w:tcW w:w="3466" w:type="dxa"/>
          </w:tcPr>
          <w:p w14:paraId="4254F4DD" w14:textId="77777777" w:rsidR="00D90FD5" w:rsidRPr="009F016F" w:rsidRDefault="00D90FD5">
            <w:pPr>
              <w:widowControl w:val="0"/>
              <w:rPr>
                <w:rFonts w:ascii="Tahoma" w:hAnsi="Tahoma" w:cs="Tahoma"/>
              </w:rPr>
            </w:pPr>
          </w:p>
        </w:tc>
      </w:tr>
      <w:tr w:rsidR="00D90FD5" w:rsidRPr="009F016F" w14:paraId="39881F9F" w14:textId="77777777" w:rsidTr="00720376">
        <w:trPr>
          <w:cantSplit/>
        </w:trPr>
        <w:tc>
          <w:tcPr>
            <w:tcW w:w="14744" w:type="dxa"/>
            <w:gridSpan w:val="5"/>
            <w:tcBorders>
              <w:top w:val="single" w:sz="4" w:space="0" w:color="000000"/>
              <w:left w:val="single" w:sz="8" w:space="0" w:color="000000"/>
              <w:bottom w:val="single" w:sz="4" w:space="0" w:color="000000"/>
              <w:right w:val="single" w:sz="8" w:space="0" w:color="000000"/>
            </w:tcBorders>
            <w:shd w:val="clear" w:color="auto" w:fill="DFDFDF"/>
            <w:vAlign w:val="center"/>
          </w:tcPr>
          <w:p w14:paraId="282F94FF" w14:textId="77777777" w:rsidR="00D90FD5" w:rsidRPr="009F016F" w:rsidRDefault="003737C0">
            <w:pPr>
              <w:pStyle w:val="Nagwek11"/>
              <w:widowControl w:val="0"/>
              <w:spacing w:line="288" w:lineRule="auto"/>
              <w:rPr>
                <w:rFonts w:ascii="Tahoma" w:hAnsi="Tahoma" w:cs="Tahoma"/>
                <w:b/>
                <w:caps/>
              </w:rPr>
            </w:pPr>
            <w:r w:rsidRPr="009F016F">
              <w:rPr>
                <w:rFonts w:ascii="Tahoma" w:hAnsi="Tahoma" w:cs="Tahoma"/>
                <w:b/>
                <w:i w:val="0"/>
              </w:rPr>
              <w:lastRenderedPageBreak/>
              <w:t>VI  DETEKTOR CYFROWY</w:t>
            </w:r>
          </w:p>
        </w:tc>
        <w:tc>
          <w:tcPr>
            <w:tcW w:w="3468" w:type="dxa"/>
          </w:tcPr>
          <w:p w14:paraId="4473B2D5" w14:textId="77777777" w:rsidR="00D90FD5" w:rsidRPr="009F016F" w:rsidRDefault="00D90FD5">
            <w:pPr>
              <w:widowControl w:val="0"/>
              <w:rPr>
                <w:rFonts w:ascii="Tahoma" w:hAnsi="Tahoma" w:cs="Tahoma"/>
              </w:rPr>
            </w:pPr>
          </w:p>
        </w:tc>
        <w:tc>
          <w:tcPr>
            <w:tcW w:w="3468" w:type="dxa"/>
          </w:tcPr>
          <w:p w14:paraId="25A07810" w14:textId="77777777" w:rsidR="00D90FD5" w:rsidRPr="009F016F" w:rsidRDefault="00D90FD5">
            <w:pPr>
              <w:widowControl w:val="0"/>
              <w:rPr>
                <w:rFonts w:ascii="Tahoma" w:hAnsi="Tahoma" w:cs="Tahoma"/>
              </w:rPr>
            </w:pPr>
          </w:p>
        </w:tc>
        <w:tc>
          <w:tcPr>
            <w:tcW w:w="3468" w:type="dxa"/>
          </w:tcPr>
          <w:p w14:paraId="182AB9C2" w14:textId="77777777" w:rsidR="00D90FD5" w:rsidRPr="009F016F" w:rsidRDefault="00D90FD5">
            <w:pPr>
              <w:widowControl w:val="0"/>
              <w:rPr>
                <w:rFonts w:ascii="Tahoma" w:hAnsi="Tahoma" w:cs="Tahoma"/>
              </w:rPr>
            </w:pPr>
          </w:p>
        </w:tc>
        <w:tc>
          <w:tcPr>
            <w:tcW w:w="3466" w:type="dxa"/>
          </w:tcPr>
          <w:p w14:paraId="3A2506F1" w14:textId="77777777" w:rsidR="00D90FD5" w:rsidRPr="009F016F" w:rsidRDefault="00D90FD5">
            <w:pPr>
              <w:widowControl w:val="0"/>
              <w:rPr>
                <w:rFonts w:ascii="Tahoma" w:hAnsi="Tahoma" w:cs="Tahoma"/>
              </w:rPr>
            </w:pPr>
          </w:p>
        </w:tc>
      </w:tr>
      <w:tr w:rsidR="00D90FD5" w:rsidRPr="009F016F" w14:paraId="0A8CA82F"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631E8F5" w14:textId="77777777" w:rsidR="00D90FD5" w:rsidRPr="009F016F" w:rsidRDefault="00D90FD5">
            <w:pPr>
              <w:widowControl w:val="0"/>
              <w:numPr>
                <w:ilvl w:val="0"/>
                <w:numId w:val="2"/>
              </w:numPr>
              <w:snapToGrid w:val="0"/>
              <w:ind w:left="398" w:hanging="398"/>
              <w:jc w:val="right"/>
              <w:rPr>
                <w:rFonts w:ascii="Tahoma" w:hAnsi="Tahoma" w:cs="Tahoma"/>
                <w:b/>
                <w:caps/>
              </w:rPr>
            </w:pPr>
          </w:p>
        </w:tc>
        <w:tc>
          <w:tcPr>
            <w:tcW w:w="5029" w:type="dxa"/>
            <w:tcBorders>
              <w:top w:val="single" w:sz="4" w:space="0" w:color="000000"/>
              <w:left w:val="single" w:sz="4" w:space="0" w:color="000000"/>
              <w:bottom w:val="single" w:sz="4" w:space="0" w:color="000000"/>
            </w:tcBorders>
            <w:shd w:val="clear" w:color="auto" w:fill="auto"/>
          </w:tcPr>
          <w:p w14:paraId="33C2E2CF" w14:textId="77777777" w:rsidR="00D90FD5" w:rsidRPr="009F016F" w:rsidRDefault="003737C0">
            <w:pPr>
              <w:widowControl w:val="0"/>
              <w:rPr>
                <w:rFonts w:ascii="Tahoma" w:hAnsi="Tahoma" w:cs="Tahoma"/>
              </w:rPr>
            </w:pPr>
            <w:r w:rsidRPr="009F016F">
              <w:rPr>
                <w:rFonts w:ascii="Tahoma" w:hAnsi="Tahoma" w:cs="Tahoma"/>
              </w:rPr>
              <w:t>Detektor cyfrowy oparty na amorficznym półprzewodniku (</w:t>
            </w:r>
            <w:proofErr w:type="spellStart"/>
            <w:r w:rsidRPr="009F016F">
              <w:rPr>
                <w:rFonts w:ascii="Tahoma" w:hAnsi="Tahoma" w:cs="Tahoma"/>
              </w:rPr>
              <w:t>aSi</w:t>
            </w:r>
            <w:proofErr w:type="spellEnd"/>
            <w:r w:rsidRPr="009F016F">
              <w:rPr>
                <w:rFonts w:ascii="Tahoma" w:hAnsi="Tahoma" w:cs="Tahoma"/>
              </w:rPr>
              <w:t xml:space="preserve"> lub </w:t>
            </w:r>
            <w:proofErr w:type="spellStart"/>
            <w:r w:rsidRPr="009F016F">
              <w:rPr>
                <w:rFonts w:ascii="Tahoma" w:hAnsi="Tahoma" w:cs="Tahoma"/>
              </w:rPr>
              <w:t>aSe</w:t>
            </w:r>
            <w:proofErr w:type="spellEnd"/>
            <w:r w:rsidRPr="009F016F">
              <w:rPr>
                <w:rFonts w:ascii="Tahoma" w:hAnsi="Tahoma" w:cs="Tahoma"/>
              </w:rPr>
              <w:t>) o wymiarach min. 23 cm x 29 cm, oraz formatach obrazowania min. 18x23cm oraz min. 23x29</w:t>
            </w:r>
          </w:p>
          <w:p w14:paraId="5683F6F0" w14:textId="77777777" w:rsidR="00D90FD5" w:rsidRPr="009F016F" w:rsidRDefault="003737C0">
            <w:pPr>
              <w:widowControl w:val="0"/>
              <w:rPr>
                <w:rFonts w:ascii="Tahoma" w:hAnsi="Tahoma" w:cs="Tahoma"/>
              </w:rPr>
            </w:pPr>
            <w:r w:rsidRPr="009F016F">
              <w:rPr>
                <w:rFonts w:ascii="Tahoma" w:hAnsi="Tahoma" w:cs="Tahoma"/>
              </w:rPr>
              <w:t>zgodnie z aktualnym RMZ w sprawie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vAlign w:val="center"/>
          </w:tcPr>
          <w:p w14:paraId="1FA549EE" w14:textId="77777777" w:rsidR="00D90FD5" w:rsidRPr="009F016F" w:rsidRDefault="003737C0">
            <w:pPr>
              <w:widowControl w:val="0"/>
              <w:jc w:val="center"/>
              <w:rPr>
                <w:rFonts w:ascii="Tahoma" w:hAnsi="Tahoma" w:cs="Tahoma"/>
              </w:rPr>
            </w:pPr>
            <w:r w:rsidRPr="009F016F">
              <w:rPr>
                <w:rFonts w:ascii="Tahoma" w:hAnsi="Tahoma" w:cs="Tahoma"/>
              </w:rPr>
              <w:t>TAK, podać</w:t>
            </w:r>
          </w:p>
          <w:p w14:paraId="2311E2CA"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vAlign w:val="center"/>
          </w:tcPr>
          <w:p w14:paraId="0036231F"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7EE1788"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440989E2" w14:textId="77777777" w:rsidR="00D90FD5" w:rsidRPr="009F016F" w:rsidRDefault="00D90FD5">
            <w:pPr>
              <w:widowControl w:val="0"/>
              <w:rPr>
                <w:rFonts w:ascii="Tahoma" w:hAnsi="Tahoma" w:cs="Tahoma"/>
              </w:rPr>
            </w:pPr>
          </w:p>
        </w:tc>
        <w:tc>
          <w:tcPr>
            <w:tcW w:w="3468" w:type="dxa"/>
          </w:tcPr>
          <w:p w14:paraId="3CFB8449" w14:textId="77777777" w:rsidR="00D90FD5" w:rsidRPr="009F016F" w:rsidRDefault="00D90FD5">
            <w:pPr>
              <w:widowControl w:val="0"/>
              <w:rPr>
                <w:rFonts w:ascii="Tahoma" w:hAnsi="Tahoma" w:cs="Tahoma"/>
              </w:rPr>
            </w:pPr>
          </w:p>
        </w:tc>
        <w:tc>
          <w:tcPr>
            <w:tcW w:w="3468" w:type="dxa"/>
          </w:tcPr>
          <w:p w14:paraId="180EAE8D" w14:textId="77777777" w:rsidR="00D90FD5" w:rsidRPr="009F016F" w:rsidRDefault="00D90FD5">
            <w:pPr>
              <w:widowControl w:val="0"/>
              <w:rPr>
                <w:rFonts w:ascii="Tahoma" w:hAnsi="Tahoma" w:cs="Tahoma"/>
              </w:rPr>
            </w:pPr>
          </w:p>
        </w:tc>
        <w:tc>
          <w:tcPr>
            <w:tcW w:w="3466" w:type="dxa"/>
          </w:tcPr>
          <w:p w14:paraId="064B1C63" w14:textId="77777777" w:rsidR="00D90FD5" w:rsidRPr="009F016F" w:rsidRDefault="00D90FD5">
            <w:pPr>
              <w:widowControl w:val="0"/>
              <w:rPr>
                <w:rFonts w:ascii="Tahoma" w:hAnsi="Tahoma" w:cs="Tahoma"/>
              </w:rPr>
            </w:pPr>
          </w:p>
        </w:tc>
      </w:tr>
      <w:tr w:rsidR="00D90FD5" w:rsidRPr="009F016F" w14:paraId="2551E687"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11CB89D"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55E338F3" w14:textId="77777777" w:rsidR="00D90FD5" w:rsidRPr="009F016F" w:rsidRDefault="003737C0">
            <w:pPr>
              <w:pStyle w:val="NormalnyWeb"/>
              <w:widowControl w:val="0"/>
              <w:spacing w:after="0"/>
              <w:rPr>
                <w:rFonts w:ascii="Tahoma" w:hAnsi="Tahoma" w:cs="Tahoma"/>
                <w:sz w:val="20"/>
                <w:szCs w:val="20"/>
              </w:rPr>
            </w:pPr>
            <w:r w:rsidRPr="009F016F">
              <w:rPr>
                <w:rFonts w:ascii="Tahoma" w:hAnsi="Tahoma" w:cs="Tahoma"/>
                <w:sz w:val="20"/>
                <w:szCs w:val="20"/>
              </w:rPr>
              <w:t xml:space="preserve">Matryca detektora dla maksymalnego formatu </w:t>
            </w:r>
          </w:p>
          <w:p w14:paraId="090C9AEC" w14:textId="77777777" w:rsidR="00D90FD5" w:rsidRPr="009F016F" w:rsidRDefault="00D90FD5">
            <w:pPr>
              <w:widowControl w:val="0"/>
              <w:rPr>
                <w:rFonts w:ascii="Tahoma" w:hAnsi="Tahoma" w:cs="Tahoma"/>
              </w:rPr>
            </w:pPr>
          </w:p>
        </w:tc>
        <w:tc>
          <w:tcPr>
            <w:tcW w:w="1416" w:type="dxa"/>
            <w:tcBorders>
              <w:top w:val="single" w:sz="4" w:space="0" w:color="000000"/>
              <w:left w:val="single" w:sz="4" w:space="0" w:color="000000"/>
              <w:bottom w:val="single" w:sz="4" w:space="0" w:color="000000"/>
            </w:tcBorders>
            <w:shd w:val="clear" w:color="auto" w:fill="auto"/>
            <w:vAlign w:val="center"/>
          </w:tcPr>
          <w:p w14:paraId="439FFEA4" w14:textId="77777777" w:rsidR="00D90FD5" w:rsidRPr="009F016F" w:rsidRDefault="003737C0">
            <w:pPr>
              <w:widowControl w:val="0"/>
              <w:jc w:val="center"/>
              <w:rPr>
                <w:rFonts w:ascii="Tahoma" w:hAnsi="Tahoma" w:cs="Tahoma"/>
                <w:b/>
              </w:rPr>
            </w:pPr>
            <w:r w:rsidRPr="009F016F">
              <w:rPr>
                <w:rFonts w:ascii="Tahoma" w:hAnsi="Tahoma" w:cs="Tahoma"/>
              </w:rPr>
              <w:t>Min. (2300 x 3000) pikseli</w:t>
            </w:r>
          </w:p>
        </w:tc>
        <w:tc>
          <w:tcPr>
            <w:tcW w:w="4963" w:type="dxa"/>
            <w:tcBorders>
              <w:top w:val="single" w:sz="4" w:space="0" w:color="000000"/>
              <w:left w:val="single" w:sz="4" w:space="0" w:color="000000"/>
              <w:bottom w:val="single" w:sz="4" w:space="0" w:color="000000"/>
            </w:tcBorders>
            <w:shd w:val="clear" w:color="auto" w:fill="auto"/>
            <w:vAlign w:val="center"/>
          </w:tcPr>
          <w:p w14:paraId="6BF8A82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D58B4F1"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0F225F4A" w14:textId="77777777" w:rsidR="00D90FD5" w:rsidRPr="009F016F" w:rsidRDefault="00D90FD5">
            <w:pPr>
              <w:widowControl w:val="0"/>
              <w:rPr>
                <w:rFonts w:ascii="Tahoma" w:hAnsi="Tahoma" w:cs="Tahoma"/>
              </w:rPr>
            </w:pPr>
          </w:p>
        </w:tc>
        <w:tc>
          <w:tcPr>
            <w:tcW w:w="3468" w:type="dxa"/>
          </w:tcPr>
          <w:p w14:paraId="34AE5647" w14:textId="77777777" w:rsidR="00D90FD5" w:rsidRPr="009F016F" w:rsidRDefault="00D90FD5">
            <w:pPr>
              <w:widowControl w:val="0"/>
              <w:rPr>
                <w:rFonts w:ascii="Tahoma" w:hAnsi="Tahoma" w:cs="Tahoma"/>
              </w:rPr>
            </w:pPr>
          </w:p>
        </w:tc>
        <w:tc>
          <w:tcPr>
            <w:tcW w:w="3468" w:type="dxa"/>
          </w:tcPr>
          <w:p w14:paraId="1F30A4B5" w14:textId="77777777" w:rsidR="00D90FD5" w:rsidRPr="009F016F" w:rsidRDefault="00D90FD5">
            <w:pPr>
              <w:widowControl w:val="0"/>
              <w:rPr>
                <w:rFonts w:ascii="Tahoma" w:hAnsi="Tahoma" w:cs="Tahoma"/>
              </w:rPr>
            </w:pPr>
          </w:p>
        </w:tc>
        <w:tc>
          <w:tcPr>
            <w:tcW w:w="3466" w:type="dxa"/>
          </w:tcPr>
          <w:p w14:paraId="282B6F19" w14:textId="77777777" w:rsidR="00D90FD5" w:rsidRPr="009F016F" w:rsidRDefault="00D90FD5">
            <w:pPr>
              <w:widowControl w:val="0"/>
              <w:rPr>
                <w:rFonts w:ascii="Tahoma" w:hAnsi="Tahoma" w:cs="Tahoma"/>
              </w:rPr>
            </w:pPr>
          </w:p>
        </w:tc>
      </w:tr>
      <w:tr w:rsidR="00D90FD5" w:rsidRPr="009F016F" w14:paraId="547DA8FC"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20597B8"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3B9A3D0B" w14:textId="77777777" w:rsidR="00D90FD5" w:rsidRPr="009F016F" w:rsidRDefault="003737C0">
            <w:pPr>
              <w:widowControl w:val="0"/>
              <w:rPr>
                <w:rFonts w:ascii="Tahoma" w:hAnsi="Tahoma" w:cs="Tahoma"/>
              </w:rPr>
            </w:pPr>
            <w:r w:rsidRPr="009F016F">
              <w:rPr>
                <w:rFonts w:ascii="Tahoma" w:hAnsi="Tahoma" w:cs="Tahoma"/>
              </w:rPr>
              <w:t>Rozmiar piksela</w:t>
            </w:r>
          </w:p>
        </w:tc>
        <w:tc>
          <w:tcPr>
            <w:tcW w:w="1416" w:type="dxa"/>
            <w:tcBorders>
              <w:top w:val="single" w:sz="4" w:space="0" w:color="000000"/>
              <w:left w:val="single" w:sz="4" w:space="0" w:color="000000"/>
              <w:bottom w:val="single" w:sz="4" w:space="0" w:color="000000"/>
            </w:tcBorders>
            <w:shd w:val="clear" w:color="auto" w:fill="auto"/>
            <w:vAlign w:val="center"/>
          </w:tcPr>
          <w:p w14:paraId="2724A89D" w14:textId="77777777" w:rsidR="00D90FD5" w:rsidRPr="009F016F" w:rsidRDefault="003737C0">
            <w:pPr>
              <w:widowControl w:val="0"/>
              <w:jc w:val="center"/>
              <w:rPr>
                <w:rFonts w:ascii="Tahoma" w:hAnsi="Tahoma" w:cs="Tahoma"/>
              </w:rPr>
            </w:pPr>
            <w:r w:rsidRPr="009F016F">
              <w:rPr>
                <w:rFonts w:ascii="Tahoma" w:hAnsi="Tahoma" w:cs="Tahoma"/>
              </w:rPr>
              <w:t>Max. 100 µm</w:t>
            </w:r>
          </w:p>
        </w:tc>
        <w:tc>
          <w:tcPr>
            <w:tcW w:w="4963" w:type="dxa"/>
            <w:tcBorders>
              <w:top w:val="single" w:sz="4" w:space="0" w:color="000000"/>
              <w:left w:val="single" w:sz="4" w:space="0" w:color="000000"/>
              <w:bottom w:val="single" w:sz="4" w:space="0" w:color="000000"/>
            </w:tcBorders>
            <w:shd w:val="clear" w:color="auto" w:fill="auto"/>
            <w:vAlign w:val="center"/>
          </w:tcPr>
          <w:p w14:paraId="44654BC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19DD39" w14:textId="77777777" w:rsidR="00D90FD5" w:rsidRPr="009F016F" w:rsidRDefault="003737C0">
            <w:pPr>
              <w:widowControl w:val="0"/>
              <w:jc w:val="center"/>
              <w:rPr>
                <w:rFonts w:ascii="Tahoma" w:hAnsi="Tahoma" w:cs="Tahoma"/>
              </w:rPr>
            </w:pPr>
            <w:r w:rsidRPr="009F016F">
              <w:rPr>
                <w:rFonts w:ascii="Tahoma" w:hAnsi="Tahoma" w:cs="Tahoma"/>
              </w:rPr>
              <w:t>≤ 85 µm – 5 pkt</w:t>
            </w:r>
          </w:p>
          <w:p w14:paraId="6448C72B" w14:textId="77777777" w:rsidR="00D90FD5" w:rsidRPr="009F016F" w:rsidRDefault="003737C0">
            <w:pPr>
              <w:widowControl w:val="0"/>
              <w:jc w:val="center"/>
              <w:rPr>
                <w:rFonts w:ascii="Tahoma" w:hAnsi="Tahoma" w:cs="Tahoma"/>
              </w:rPr>
            </w:pPr>
            <w:r w:rsidRPr="009F016F">
              <w:rPr>
                <w:rFonts w:ascii="Tahoma" w:hAnsi="Tahoma" w:cs="Tahoma"/>
              </w:rPr>
              <w:t>&gt; 85 µm – 0 pkt</w:t>
            </w:r>
          </w:p>
        </w:tc>
        <w:tc>
          <w:tcPr>
            <w:tcW w:w="3468" w:type="dxa"/>
          </w:tcPr>
          <w:p w14:paraId="570DB960" w14:textId="77777777" w:rsidR="00D90FD5" w:rsidRPr="009F016F" w:rsidRDefault="00D90FD5">
            <w:pPr>
              <w:widowControl w:val="0"/>
              <w:rPr>
                <w:rFonts w:ascii="Tahoma" w:hAnsi="Tahoma" w:cs="Tahoma"/>
              </w:rPr>
            </w:pPr>
          </w:p>
        </w:tc>
        <w:tc>
          <w:tcPr>
            <w:tcW w:w="3468" w:type="dxa"/>
          </w:tcPr>
          <w:p w14:paraId="448D8246" w14:textId="77777777" w:rsidR="00D90FD5" w:rsidRPr="009F016F" w:rsidRDefault="00D90FD5">
            <w:pPr>
              <w:widowControl w:val="0"/>
              <w:rPr>
                <w:rFonts w:ascii="Tahoma" w:hAnsi="Tahoma" w:cs="Tahoma"/>
              </w:rPr>
            </w:pPr>
          </w:p>
        </w:tc>
        <w:tc>
          <w:tcPr>
            <w:tcW w:w="3468" w:type="dxa"/>
          </w:tcPr>
          <w:p w14:paraId="03CB8E93" w14:textId="77777777" w:rsidR="00D90FD5" w:rsidRPr="009F016F" w:rsidRDefault="00D90FD5">
            <w:pPr>
              <w:widowControl w:val="0"/>
              <w:rPr>
                <w:rFonts w:ascii="Tahoma" w:hAnsi="Tahoma" w:cs="Tahoma"/>
              </w:rPr>
            </w:pPr>
          </w:p>
        </w:tc>
        <w:tc>
          <w:tcPr>
            <w:tcW w:w="3466" w:type="dxa"/>
          </w:tcPr>
          <w:p w14:paraId="33295A65" w14:textId="77777777" w:rsidR="00D90FD5" w:rsidRPr="009F016F" w:rsidRDefault="00D90FD5">
            <w:pPr>
              <w:widowControl w:val="0"/>
              <w:rPr>
                <w:rFonts w:ascii="Tahoma" w:hAnsi="Tahoma" w:cs="Tahoma"/>
              </w:rPr>
            </w:pPr>
          </w:p>
        </w:tc>
      </w:tr>
      <w:tr w:rsidR="00D90FD5" w:rsidRPr="009F016F" w14:paraId="5194580A"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73C8B2A5"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757A61BE" w14:textId="77777777" w:rsidR="00D90FD5" w:rsidRPr="009F016F" w:rsidRDefault="003737C0">
            <w:pPr>
              <w:widowControl w:val="0"/>
              <w:rPr>
                <w:rFonts w:ascii="Tahoma" w:hAnsi="Tahoma" w:cs="Tahoma"/>
              </w:rPr>
            </w:pPr>
            <w:r w:rsidRPr="009F016F">
              <w:rPr>
                <w:rFonts w:ascii="Tahoma" w:hAnsi="Tahoma" w:cs="Tahoma"/>
              </w:rPr>
              <w:t>Zakres dynamiki akwizycji min. 12 bit</w:t>
            </w:r>
          </w:p>
        </w:tc>
        <w:tc>
          <w:tcPr>
            <w:tcW w:w="1416" w:type="dxa"/>
            <w:tcBorders>
              <w:top w:val="single" w:sz="4" w:space="0" w:color="000000"/>
              <w:left w:val="single" w:sz="4" w:space="0" w:color="000000"/>
              <w:bottom w:val="single" w:sz="4" w:space="0" w:color="000000"/>
            </w:tcBorders>
            <w:shd w:val="clear" w:color="auto" w:fill="auto"/>
            <w:vAlign w:val="center"/>
          </w:tcPr>
          <w:p w14:paraId="7304B553"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16AD225F"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B0C5BAD"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7425A20F" w14:textId="77777777" w:rsidR="00D90FD5" w:rsidRPr="009F016F" w:rsidRDefault="00D90FD5">
            <w:pPr>
              <w:widowControl w:val="0"/>
              <w:rPr>
                <w:rFonts w:ascii="Tahoma" w:hAnsi="Tahoma" w:cs="Tahoma"/>
              </w:rPr>
            </w:pPr>
          </w:p>
        </w:tc>
        <w:tc>
          <w:tcPr>
            <w:tcW w:w="3468" w:type="dxa"/>
          </w:tcPr>
          <w:p w14:paraId="62C70BB7" w14:textId="77777777" w:rsidR="00D90FD5" w:rsidRPr="009F016F" w:rsidRDefault="00D90FD5">
            <w:pPr>
              <w:widowControl w:val="0"/>
              <w:rPr>
                <w:rFonts w:ascii="Tahoma" w:hAnsi="Tahoma" w:cs="Tahoma"/>
              </w:rPr>
            </w:pPr>
          </w:p>
        </w:tc>
        <w:tc>
          <w:tcPr>
            <w:tcW w:w="3468" w:type="dxa"/>
          </w:tcPr>
          <w:p w14:paraId="09194579" w14:textId="77777777" w:rsidR="00D90FD5" w:rsidRPr="009F016F" w:rsidRDefault="00D90FD5">
            <w:pPr>
              <w:widowControl w:val="0"/>
              <w:rPr>
                <w:rFonts w:ascii="Tahoma" w:hAnsi="Tahoma" w:cs="Tahoma"/>
              </w:rPr>
            </w:pPr>
          </w:p>
        </w:tc>
        <w:tc>
          <w:tcPr>
            <w:tcW w:w="3466" w:type="dxa"/>
          </w:tcPr>
          <w:p w14:paraId="298AEC34" w14:textId="77777777" w:rsidR="00D90FD5" w:rsidRPr="009F016F" w:rsidRDefault="00D90FD5">
            <w:pPr>
              <w:widowControl w:val="0"/>
              <w:rPr>
                <w:rFonts w:ascii="Tahoma" w:hAnsi="Tahoma" w:cs="Tahoma"/>
              </w:rPr>
            </w:pPr>
          </w:p>
        </w:tc>
      </w:tr>
      <w:tr w:rsidR="00D90FD5" w:rsidRPr="009F016F" w14:paraId="36AF2693" w14:textId="77777777" w:rsidTr="00720376">
        <w:trPr>
          <w:cantSplit/>
          <w:trHeight w:val="302"/>
        </w:trPr>
        <w:tc>
          <w:tcPr>
            <w:tcW w:w="644" w:type="dxa"/>
            <w:tcBorders>
              <w:top w:val="single" w:sz="4" w:space="0" w:color="000000"/>
              <w:left w:val="single" w:sz="8" w:space="0" w:color="000000"/>
              <w:bottom w:val="single" w:sz="4" w:space="0" w:color="000000"/>
            </w:tcBorders>
            <w:shd w:val="clear" w:color="auto" w:fill="auto"/>
            <w:vAlign w:val="center"/>
          </w:tcPr>
          <w:p w14:paraId="4302469B" w14:textId="77777777" w:rsidR="00D90FD5" w:rsidRPr="009F016F" w:rsidRDefault="00D90FD5">
            <w:pPr>
              <w:widowControl w:val="0"/>
              <w:numPr>
                <w:ilvl w:val="0"/>
                <w:numId w:val="2"/>
              </w:numPr>
              <w:tabs>
                <w:tab w:val="left" w:pos="1425"/>
              </w:tabs>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495B9362" w14:textId="77777777" w:rsidR="00D90FD5" w:rsidRPr="009F016F" w:rsidRDefault="003737C0">
            <w:pPr>
              <w:widowControl w:val="0"/>
              <w:rPr>
                <w:rFonts w:ascii="Tahoma" w:hAnsi="Tahoma" w:cs="Tahoma"/>
              </w:rPr>
            </w:pPr>
            <w:r w:rsidRPr="009F016F">
              <w:rPr>
                <w:rFonts w:ascii="Tahoma" w:hAnsi="Tahoma" w:cs="Tahoma"/>
              </w:rPr>
              <w:t xml:space="preserve">Kratka </w:t>
            </w:r>
            <w:proofErr w:type="spellStart"/>
            <w:r w:rsidRPr="009F016F">
              <w:rPr>
                <w:rFonts w:ascii="Tahoma" w:hAnsi="Tahoma" w:cs="Tahoma"/>
              </w:rPr>
              <w:t>przeciwrozproszeniowa</w:t>
            </w:r>
            <w:proofErr w:type="spellEnd"/>
            <w:r w:rsidRPr="009F016F">
              <w:rPr>
                <w:rFonts w:ascii="Tahoma" w:hAnsi="Tahoma" w:cs="Tahoma"/>
              </w:rPr>
              <w:t xml:space="preserve"> </w:t>
            </w:r>
          </w:p>
        </w:tc>
        <w:tc>
          <w:tcPr>
            <w:tcW w:w="1416" w:type="dxa"/>
            <w:tcBorders>
              <w:top w:val="single" w:sz="4" w:space="0" w:color="000000"/>
              <w:left w:val="single" w:sz="4" w:space="0" w:color="000000"/>
              <w:bottom w:val="single" w:sz="4" w:space="0" w:color="000000"/>
            </w:tcBorders>
            <w:shd w:val="clear" w:color="auto" w:fill="auto"/>
            <w:vAlign w:val="center"/>
          </w:tcPr>
          <w:p w14:paraId="5931DFBB" w14:textId="77777777" w:rsidR="00D90FD5" w:rsidRPr="009F016F" w:rsidRDefault="003737C0">
            <w:pPr>
              <w:widowControl w:val="0"/>
              <w:jc w:val="center"/>
              <w:rPr>
                <w:rFonts w:ascii="Tahoma" w:hAnsi="Tahoma" w:cs="Tahoma"/>
              </w:rPr>
            </w:pPr>
            <w:r w:rsidRPr="009F016F">
              <w:rPr>
                <w:rFonts w:ascii="Tahoma" w:hAnsi="Tahoma" w:cs="Tahoma"/>
              </w:rPr>
              <w:t>TAK</w:t>
            </w:r>
          </w:p>
          <w:p w14:paraId="6960ED8F"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vAlign w:val="center"/>
          </w:tcPr>
          <w:p w14:paraId="468684FB"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1A85897" w14:textId="77777777" w:rsidR="00D90FD5" w:rsidRPr="009F016F" w:rsidRDefault="003737C0">
            <w:pPr>
              <w:widowControl w:val="0"/>
              <w:jc w:val="center"/>
              <w:rPr>
                <w:rFonts w:ascii="Tahoma" w:hAnsi="Tahoma" w:cs="Tahoma"/>
              </w:rPr>
            </w:pPr>
            <w:r w:rsidRPr="009F016F">
              <w:rPr>
                <w:rFonts w:ascii="Tahoma" w:hAnsi="Tahoma" w:cs="Tahoma"/>
              </w:rPr>
              <w:t xml:space="preserve">Bez punktacji </w:t>
            </w:r>
          </w:p>
        </w:tc>
        <w:tc>
          <w:tcPr>
            <w:tcW w:w="3468" w:type="dxa"/>
          </w:tcPr>
          <w:p w14:paraId="225B76AB" w14:textId="77777777" w:rsidR="00D90FD5" w:rsidRPr="009F016F" w:rsidRDefault="00D90FD5">
            <w:pPr>
              <w:widowControl w:val="0"/>
              <w:rPr>
                <w:rFonts w:ascii="Tahoma" w:hAnsi="Tahoma" w:cs="Tahoma"/>
              </w:rPr>
            </w:pPr>
          </w:p>
        </w:tc>
        <w:tc>
          <w:tcPr>
            <w:tcW w:w="3468" w:type="dxa"/>
          </w:tcPr>
          <w:p w14:paraId="29E4417C" w14:textId="77777777" w:rsidR="00D90FD5" w:rsidRPr="009F016F" w:rsidRDefault="00D90FD5">
            <w:pPr>
              <w:widowControl w:val="0"/>
              <w:rPr>
                <w:rFonts w:ascii="Tahoma" w:hAnsi="Tahoma" w:cs="Tahoma"/>
              </w:rPr>
            </w:pPr>
          </w:p>
        </w:tc>
        <w:tc>
          <w:tcPr>
            <w:tcW w:w="3468" w:type="dxa"/>
          </w:tcPr>
          <w:p w14:paraId="34B0F0D6" w14:textId="77777777" w:rsidR="00D90FD5" w:rsidRPr="009F016F" w:rsidRDefault="00D90FD5">
            <w:pPr>
              <w:widowControl w:val="0"/>
              <w:rPr>
                <w:rFonts w:ascii="Tahoma" w:hAnsi="Tahoma" w:cs="Tahoma"/>
              </w:rPr>
            </w:pPr>
          </w:p>
        </w:tc>
        <w:tc>
          <w:tcPr>
            <w:tcW w:w="3466" w:type="dxa"/>
          </w:tcPr>
          <w:p w14:paraId="031423D4" w14:textId="77777777" w:rsidR="00D90FD5" w:rsidRPr="009F016F" w:rsidRDefault="00D90FD5">
            <w:pPr>
              <w:widowControl w:val="0"/>
              <w:rPr>
                <w:rFonts w:ascii="Tahoma" w:hAnsi="Tahoma" w:cs="Tahoma"/>
              </w:rPr>
            </w:pPr>
          </w:p>
        </w:tc>
      </w:tr>
      <w:tr w:rsidR="00D90FD5" w:rsidRPr="009F016F" w14:paraId="22FB40B8" w14:textId="77777777" w:rsidTr="00720376">
        <w:trPr>
          <w:cantSplit/>
          <w:trHeight w:val="302"/>
        </w:trPr>
        <w:tc>
          <w:tcPr>
            <w:tcW w:w="644" w:type="dxa"/>
            <w:tcBorders>
              <w:top w:val="single" w:sz="4" w:space="0" w:color="000000"/>
              <w:left w:val="single" w:sz="8" w:space="0" w:color="000000"/>
              <w:bottom w:val="single" w:sz="4" w:space="0" w:color="000000"/>
            </w:tcBorders>
            <w:shd w:val="clear" w:color="auto" w:fill="auto"/>
            <w:vAlign w:val="center"/>
          </w:tcPr>
          <w:p w14:paraId="7867B5D6" w14:textId="77777777" w:rsidR="00D90FD5" w:rsidRPr="009F016F" w:rsidRDefault="00D90FD5">
            <w:pPr>
              <w:widowControl w:val="0"/>
              <w:numPr>
                <w:ilvl w:val="0"/>
                <w:numId w:val="2"/>
              </w:numPr>
              <w:tabs>
                <w:tab w:val="left" w:pos="1425"/>
              </w:tabs>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3DB7BAD1" w14:textId="77777777" w:rsidR="00D90FD5" w:rsidRPr="009F016F" w:rsidRDefault="003737C0">
            <w:pPr>
              <w:widowControl w:val="0"/>
              <w:rPr>
                <w:rFonts w:ascii="Tahoma" w:hAnsi="Tahoma" w:cs="Tahoma"/>
              </w:rPr>
            </w:pPr>
            <w:r w:rsidRPr="009F016F">
              <w:rPr>
                <w:rFonts w:ascii="Tahoma" w:hAnsi="Tahoma" w:cs="Tahoma"/>
              </w:rPr>
              <w:t xml:space="preserve">Automatyczne wysuwanie kratki z toru promieniowania podczas zdjęć                                          z powiększeniem. </w:t>
            </w:r>
          </w:p>
        </w:tc>
        <w:tc>
          <w:tcPr>
            <w:tcW w:w="1416" w:type="dxa"/>
            <w:tcBorders>
              <w:top w:val="single" w:sz="4" w:space="0" w:color="000000"/>
              <w:left w:val="single" w:sz="4" w:space="0" w:color="000000"/>
              <w:bottom w:val="single" w:sz="4" w:space="0" w:color="000000"/>
            </w:tcBorders>
            <w:shd w:val="clear" w:color="auto" w:fill="auto"/>
            <w:vAlign w:val="center"/>
          </w:tcPr>
          <w:p w14:paraId="4C86C94E"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69E585F5"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550F2EE"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2D844FA8" w14:textId="77777777" w:rsidR="00D90FD5" w:rsidRPr="009F016F" w:rsidRDefault="00D90FD5">
            <w:pPr>
              <w:widowControl w:val="0"/>
              <w:rPr>
                <w:rFonts w:ascii="Tahoma" w:hAnsi="Tahoma" w:cs="Tahoma"/>
              </w:rPr>
            </w:pPr>
          </w:p>
        </w:tc>
        <w:tc>
          <w:tcPr>
            <w:tcW w:w="3468" w:type="dxa"/>
          </w:tcPr>
          <w:p w14:paraId="47F0A68A" w14:textId="77777777" w:rsidR="00D90FD5" w:rsidRPr="009F016F" w:rsidRDefault="00D90FD5">
            <w:pPr>
              <w:widowControl w:val="0"/>
              <w:rPr>
                <w:rFonts w:ascii="Tahoma" w:hAnsi="Tahoma" w:cs="Tahoma"/>
              </w:rPr>
            </w:pPr>
          </w:p>
        </w:tc>
        <w:tc>
          <w:tcPr>
            <w:tcW w:w="3468" w:type="dxa"/>
          </w:tcPr>
          <w:p w14:paraId="7631D30C" w14:textId="77777777" w:rsidR="00D90FD5" w:rsidRPr="009F016F" w:rsidRDefault="00D90FD5">
            <w:pPr>
              <w:widowControl w:val="0"/>
              <w:rPr>
                <w:rFonts w:ascii="Tahoma" w:hAnsi="Tahoma" w:cs="Tahoma"/>
              </w:rPr>
            </w:pPr>
          </w:p>
        </w:tc>
        <w:tc>
          <w:tcPr>
            <w:tcW w:w="3466" w:type="dxa"/>
          </w:tcPr>
          <w:p w14:paraId="707A682C" w14:textId="77777777" w:rsidR="00D90FD5" w:rsidRPr="009F016F" w:rsidRDefault="00D90FD5">
            <w:pPr>
              <w:widowControl w:val="0"/>
              <w:rPr>
                <w:rFonts w:ascii="Tahoma" w:hAnsi="Tahoma" w:cs="Tahoma"/>
              </w:rPr>
            </w:pPr>
          </w:p>
        </w:tc>
      </w:tr>
      <w:tr w:rsidR="00D90FD5" w:rsidRPr="009F016F" w14:paraId="1229146C"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1BEE9981"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2B83A85B" w14:textId="77777777" w:rsidR="00D90FD5" w:rsidRPr="009F016F" w:rsidRDefault="003737C0">
            <w:pPr>
              <w:widowControl w:val="0"/>
              <w:rPr>
                <w:rFonts w:ascii="Tahoma" w:hAnsi="Tahoma" w:cs="Tahoma"/>
              </w:rPr>
            </w:pPr>
            <w:r w:rsidRPr="009F016F">
              <w:rPr>
                <w:rFonts w:ascii="Tahoma" w:hAnsi="Tahoma" w:cs="Tahoma"/>
              </w:rPr>
              <w:t>Czas pomiędzy ekspozycjami diagnostycznymi</w:t>
            </w:r>
          </w:p>
        </w:tc>
        <w:tc>
          <w:tcPr>
            <w:tcW w:w="1416" w:type="dxa"/>
            <w:tcBorders>
              <w:top w:val="single" w:sz="4" w:space="0" w:color="000000"/>
              <w:left w:val="single" w:sz="4" w:space="0" w:color="000000"/>
              <w:bottom w:val="single" w:sz="4" w:space="0" w:color="000000"/>
            </w:tcBorders>
            <w:shd w:val="clear" w:color="auto" w:fill="auto"/>
            <w:vAlign w:val="center"/>
          </w:tcPr>
          <w:p w14:paraId="74DE7143" w14:textId="77777777" w:rsidR="00D90FD5" w:rsidRPr="009F016F" w:rsidRDefault="003737C0">
            <w:pPr>
              <w:widowControl w:val="0"/>
              <w:jc w:val="center"/>
              <w:rPr>
                <w:rFonts w:ascii="Tahoma" w:hAnsi="Tahoma" w:cs="Tahoma"/>
                <w:b/>
              </w:rPr>
            </w:pPr>
            <w:r w:rsidRPr="009F016F">
              <w:rPr>
                <w:rFonts w:ascii="Tahoma" w:hAnsi="Tahoma" w:cs="Tahoma"/>
              </w:rPr>
              <w:t>Max. 25 s</w:t>
            </w:r>
          </w:p>
        </w:tc>
        <w:tc>
          <w:tcPr>
            <w:tcW w:w="4963" w:type="dxa"/>
            <w:tcBorders>
              <w:top w:val="single" w:sz="4" w:space="0" w:color="000000"/>
              <w:left w:val="single" w:sz="4" w:space="0" w:color="000000"/>
              <w:bottom w:val="single" w:sz="4" w:space="0" w:color="000000"/>
            </w:tcBorders>
            <w:shd w:val="clear" w:color="auto" w:fill="auto"/>
            <w:vAlign w:val="center"/>
          </w:tcPr>
          <w:p w14:paraId="14AC1F1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32541C" w14:textId="77777777" w:rsidR="00D90FD5" w:rsidRPr="009F016F" w:rsidRDefault="003737C0">
            <w:pPr>
              <w:widowControl w:val="0"/>
              <w:jc w:val="center"/>
              <w:rPr>
                <w:rFonts w:ascii="Tahoma" w:hAnsi="Tahoma" w:cs="Tahoma"/>
                <w:b/>
              </w:rPr>
            </w:pPr>
            <w:r w:rsidRPr="009F016F">
              <w:rPr>
                <w:rFonts w:ascii="Tahoma" w:hAnsi="Tahoma" w:cs="Tahoma"/>
              </w:rPr>
              <w:t>Bez punktacji</w:t>
            </w:r>
          </w:p>
        </w:tc>
        <w:tc>
          <w:tcPr>
            <w:tcW w:w="3468" w:type="dxa"/>
          </w:tcPr>
          <w:p w14:paraId="67D16EF7" w14:textId="77777777" w:rsidR="00D90FD5" w:rsidRPr="009F016F" w:rsidRDefault="00D90FD5">
            <w:pPr>
              <w:widowControl w:val="0"/>
              <w:rPr>
                <w:rFonts w:ascii="Tahoma" w:hAnsi="Tahoma" w:cs="Tahoma"/>
              </w:rPr>
            </w:pPr>
          </w:p>
        </w:tc>
        <w:tc>
          <w:tcPr>
            <w:tcW w:w="3468" w:type="dxa"/>
          </w:tcPr>
          <w:p w14:paraId="689AEDCB" w14:textId="77777777" w:rsidR="00D90FD5" w:rsidRPr="009F016F" w:rsidRDefault="00D90FD5">
            <w:pPr>
              <w:widowControl w:val="0"/>
              <w:rPr>
                <w:rFonts w:ascii="Tahoma" w:hAnsi="Tahoma" w:cs="Tahoma"/>
              </w:rPr>
            </w:pPr>
          </w:p>
        </w:tc>
        <w:tc>
          <w:tcPr>
            <w:tcW w:w="3468" w:type="dxa"/>
          </w:tcPr>
          <w:p w14:paraId="1AA16C73" w14:textId="77777777" w:rsidR="00D90FD5" w:rsidRPr="009F016F" w:rsidRDefault="00D90FD5">
            <w:pPr>
              <w:widowControl w:val="0"/>
              <w:rPr>
                <w:rFonts w:ascii="Tahoma" w:hAnsi="Tahoma" w:cs="Tahoma"/>
              </w:rPr>
            </w:pPr>
          </w:p>
        </w:tc>
        <w:tc>
          <w:tcPr>
            <w:tcW w:w="3466" w:type="dxa"/>
          </w:tcPr>
          <w:p w14:paraId="3DCA3A3D" w14:textId="77777777" w:rsidR="00D90FD5" w:rsidRPr="009F016F" w:rsidRDefault="00D90FD5">
            <w:pPr>
              <w:widowControl w:val="0"/>
              <w:rPr>
                <w:rFonts w:ascii="Tahoma" w:hAnsi="Tahoma" w:cs="Tahoma"/>
              </w:rPr>
            </w:pPr>
          </w:p>
        </w:tc>
      </w:tr>
      <w:tr w:rsidR="00D90FD5" w:rsidRPr="009F016F" w14:paraId="3A02EF05" w14:textId="77777777" w:rsidTr="00720376">
        <w:trPr>
          <w:cantSplit/>
          <w:trHeight w:val="898"/>
        </w:trPr>
        <w:tc>
          <w:tcPr>
            <w:tcW w:w="644" w:type="dxa"/>
            <w:tcBorders>
              <w:top w:val="single" w:sz="4" w:space="0" w:color="000000"/>
              <w:left w:val="single" w:sz="8" w:space="0" w:color="000000"/>
              <w:bottom w:val="single" w:sz="4" w:space="0" w:color="000000"/>
            </w:tcBorders>
            <w:shd w:val="clear" w:color="auto" w:fill="auto"/>
            <w:vAlign w:val="center"/>
          </w:tcPr>
          <w:p w14:paraId="4D013A0B" w14:textId="77777777" w:rsidR="00D90FD5" w:rsidRPr="009F016F" w:rsidRDefault="00D90FD5">
            <w:pPr>
              <w:widowControl w:val="0"/>
              <w:numPr>
                <w:ilvl w:val="0"/>
                <w:numId w:val="2"/>
              </w:numPr>
              <w:tabs>
                <w:tab w:val="left" w:pos="1425"/>
              </w:tabs>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431C846C" w14:textId="77777777" w:rsidR="00D90FD5" w:rsidRPr="009F016F" w:rsidRDefault="003737C0">
            <w:pPr>
              <w:widowControl w:val="0"/>
              <w:rPr>
                <w:rFonts w:ascii="Tahoma" w:hAnsi="Tahoma" w:cs="Tahoma"/>
              </w:rPr>
            </w:pPr>
            <w:r w:rsidRPr="009F016F">
              <w:rPr>
                <w:rFonts w:ascii="Tahoma" w:hAnsi="Tahoma" w:cs="Tahoma"/>
              </w:rPr>
              <w:t>Odległość od krawędzi stolika od strony piersi do czynnej krawędzi detektora max 5mm zgodnie z wymogami jakości obrazu</w:t>
            </w:r>
          </w:p>
        </w:tc>
        <w:tc>
          <w:tcPr>
            <w:tcW w:w="1416" w:type="dxa"/>
            <w:tcBorders>
              <w:top w:val="single" w:sz="4" w:space="0" w:color="000000"/>
              <w:left w:val="single" w:sz="4" w:space="0" w:color="000000"/>
              <w:bottom w:val="single" w:sz="4" w:space="0" w:color="000000"/>
            </w:tcBorders>
            <w:shd w:val="clear" w:color="auto" w:fill="auto"/>
            <w:vAlign w:val="center"/>
          </w:tcPr>
          <w:p w14:paraId="38110790"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vAlign w:val="center"/>
          </w:tcPr>
          <w:p w14:paraId="005C0179"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4B1307C" w14:textId="77777777" w:rsidR="00D90FD5" w:rsidRPr="009F016F" w:rsidRDefault="003737C0">
            <w:pPr>
              <w:widowControl w:val="0"/>
              <w:jc w:val="center"/>
              <w:rPr>
                <w:rFonts w:ascii="Tahoma" w:hAnsi="Tahoma" w:cs="Tahoma"/>
                <w:b/>
              </w:rPr>
            </w:pPr>
            <w:r w:rsidRPr="009F016F">
              <w:rPr>
                <w:rFonts w:ascii="Tahoma" w:hAnsi="Tahoma" w:cs="Tahoma"/>
              </w:rPr>
              <w:t>Bez punktacji</w:t>
            </w:r>
          </w:p>
        </w:tc>
        <w:tc>
          <w:tcPr>
            <w:tcW w:w="3468" w:type="dxa"/>
          </w:tcPr>
          <w:p w14:paraId="7C9DE15B" w14:textId="77777777" w:rsidR="00D90FD5" w:rsidRPr="009F016F" w:rsidRDefault="00D90FD5">
            <w:pPr>
              <w:widowControl w:val="0"/>
              <w:rPr>
                <w:rFonts w:ascii="Tahoma" w:hAnsi="Tahoma" w:cs="Tahoma"/>
              </w:rPr>
            </w:pPr>
          </w:p>
        </w:tc>
        <w:tc>
          <w:tcPr>
            <w:tcW w:w="3468" w:type="dxa"/>
          </w:tcPr>
          <w:p w14:paraId="4FDB6641" w14:textId="77777777" w:rsidR="00D90FD5" w:rsidRPr="009F016F" w:rsidRDefault="00D90FD5">
            <w:pPr>
              <w:widowControl w:val="0"/>
              <w:rPr>
                <w:rFonts w:ascii="Tahoma" w:hAnsi="Tahoma" w:cs="Tahoma"/>
              </w:rPr>
            </w:pPr>
          </w:p>
        </w:tc>
        <w:tc>
          <w:tcPr>
            <w:tcW w:w="3468" w:type="dxa"/>
          </w:tcPr>
          <w:p w14:paraId="2EEEB1BE" w14:textId="77777777" w:rsidR="00D90FD5" w:rsidRPr="009F016F" w:rsidRDefault="00D90FD5">
            <w:pPr>
              <w:widowControl w:val="0"/>
              <w:rPr>
                <w:rFonts w:ascii="Tahoma" w:hAnsi="Tahoma" w:cs="Tahoma"/>
              </w:rPr>
            </w:pPr>
          </w:p>
        </w:tc>
        <w:tc>
          <w:tcPr>
            <w:tcW w:w="3466" w:type="dxa"/>
          </w:tcPr>
          <w:p w14:paraId="16258F9B" w14:textId="77777777" w:rsidR="00D90FD5" w:rsidRPr="009F016F" w:rsidRDefault="00D90FD5">
            <w:pPr>
              <w:widowControl w:val="0"/>
              <w:rPr>
                <w:rFonts w:ascii="Tahoma" w:hAnsi="Tahoma" w:cs="Tahoma"/>
              </w:rPr>
            </w:pPr>
          </w:p>
        </w:tc>
      </w:tr>
      <w:tr w:rsidR="00D90FD5" w:rsidRPr="009F016F" w14:paraId="4EE09F45" w14:textId="77777777" w:rsidTr="00720376">
        <w:trPr>
          <w:cantSplit/>
          <w:trHeight w:val="898"/>
        </w:trPr>
        <w:tc>
          <w:tcPr>
            <w:tcW w:w="644" w:type="dxa"/>
            <w:tcBorders>
              <w:top w:val="single" w:sz="4" w:space="0" w:color="000000"/>
              <w:left w:val="single" w:sz="8" w:space="0" w:color="000000"/>
              <w:bottom w:val="single" w:sz="4" w:space="0" w:color="000000"/>
            </w:tcBorders>
            <w:shd w:val="clear" w:color="auto" w:fill="auto"/>
            <w:vAlign w:val="center"/>
          </w:tcPr>
          <w:p w14:paraId="1D98781F" w14:textId="77777777" w:rsidR="00D90FD5" w:rsidRPr="009F016F" w:rsidRDefault="00D90FD5">
            <w:pPr>
              <w:widowControl w:val="0"/>
              <w:numPr>
                <w:ilvl w:val="0"/>
                <w:numId w:val="2"/>
              </w:numPr>
              <w:tabs>
                <w:tab w:val="left" w:pos="1425"/>
              </w:tabs>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7D4506EA" w14:textId="77777777" w:rsidR="00D90FD5" w:rsidRPr="009F016F" w:rsidRDefault="003737C0">
            <w:pPr>
              <w:widowControl w:val="0"/>
              <w:rPr>
                <w:rFonts w:ascii="Tahoma" w:hAnsi="Tahoma" w:cs="Tahoma"/>
              </w:rPr>
            </w:pPr>
            <w:r w:rsidRPr="009F016F">
              <w:rPr>
                <w:rFonts w:ascii="Tahoma" w:hAnsi="Tahoma" w:cs="Tahoma"/>
              </w:rPr>
              <w:t>Grubość obudowy detektora od strony pacjentki, ułatwiająca pozycjonowanie zwłaszcza tęższych pacjentek</w:t>
            </w:r>
          </w:p>
        </w:tc>
        <w:tc>
          <w:tcPr>
            <w:tcW w:w="1416" w:type="dxa"/>
            <w:tcBorders>
              <w:top w:val="single" w:sz="4" w:space="0" w:color="000000"/>
              <w:left w:val="single" w:sz="4" w:space="0" w:color="000000"/>
              <w:bottom w:val="single" w:sz="4" w:space="0" w:color="000000"/>
            </w:tcBorders>
            <w:shd w:val="clear" w:color="auto" w:fill="auto"/>
            <w:vAlign w:val="center"/>
          </w:tcPr>
          <w:p w14:paraId="5C272E0D" w14:textId="77777777" w:rsidR="00D90FD5" w:rsidRPr="009F016F" w:rsidRDefault="003737C0">
            <w:pPr>
              <w:widowControl w:val="0"/>
              <w:jc w:val="center"/>
              <w:rPr>
                <w:rFonts w:ascii="Tahoma" w:hAnsi="Tahoma" w:cs="Tahoma"/>
              </w:rPr>
            </w:pPr>
            <w:r w:rsidRPr="009F016F">
              <w:rPr>
                <w:rFonts w:ascii="Tahoma" w:hAnsi="Tahoma" w:cs="Tahoma"/>
              </w:rPr>
              <w:t>Max. 85 mm</w:t>
            </w:r>
          </w:p>
        </w:tc>
        <w:tc>
          <w:tcPr>
            <w:tcW w:w="4963" w:type="dxa"/>
            <w:tcBorders>
              <w:top w:val="single" w:sz="4" w:space="0" w:color="000000"/>
              <w:left w:val="single" w:sz="4" w:space="0" w:color="000000"/>
              <w:bottom w:val="single" w:sz="4" w:space="0" w:color="000000"/>
            </w:tcBorders>
            <w:shd w:val="clear" w:color="auto" w:fill="auto"/>
            <w:vAlign w:val="center"/>
          </w:tcPr>
          <w:p w14:paraId="661E8A0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A3130D" w14:textId="77777777" w:rsidR="00D90FD5" w:rsidRPr="009F016F" w:rsidRDefault="003737C0">
            <w:pPr>
              <w:widowControl w:val="0"/>
              <w:jc w:val="center"/>
              <w:rPr>
                <w:rFonts w:ascii="Tahoma" w:hAnsi="Tahoma" w:cs="Tahoma"/>
              </w:rPr>
            </w:pPr>
            <w:r w:rsidRPr="009F016F">
              <w:rPr>
                <w:rFonts w:ascii="Tahoma" w:hAnsi="Tahoma" w:cs="Tahoma"/>
              </w:rPr>
              <w:t>≤ 70 mm – 10 pkt</w:t>
            </w:r>
          </w:p>
          <w:p w14:paraId="571EBD00" w14:textId="77777777" w:rsidR="00D90FD5" w:rsidRPr="009F016F" w:rsidRDefault="003737C0">
            <w:pPr>
              <w:widowControl w:val="0"/>
              <w:jc w:val="center"/>
              <w:rPr>
                <w:rFonts w:ascii="Tahoma" w:hAnsi="Tahoma" w:cs="Tahoma"/>
              </w:rPr>
            </w:pPr>
            <w:r w:rsidRPr="009F016F">
              <w:rPr>
                <w:rFonts w:ascii="Tahoma" w:hAnsi="Tahoma" w:cs="Tahoma"/>
              </w:rPr>
              <w:t>&gt; 70 mm – 0 pkt</w:t>
            </w:r>
          </w:p>
        </w:tc>
        <w:tc>
          <w:tcPr>
            <w:tcW w:w="3468" w:type="dxa"/>
          </w:tcPr>
          <w:p w14:paraId="51459CB0" w14:textId="77777777" w:rsidR="00D90FD5" w:rsidRPr="009F016F" w:rsidRDefault="00D90FD5">
            <w:pPr>
              <w:widowControl w:val="0"/>
              <w:rPr>
                <w:rFonts w:ascii="Tahoma" w:hAnsi="Tahoma" w:cs="Tahoma"/>
              </w:rPr>
            </w:pPr>
          </w:p>
        </w:tc>
        <w:tc>
          <w:tcPr>
            <w:tcW w:w="3468" w:type="dxa"/>
          </w:tcPr>
          <w:p w14:paraId="7698F728" w14:textId="77777777" w:rsidR="00D90FD5" w:rsidRPr="009F016F" w:rsidRDefault="00D90FD5">
            <w:pPr>
              <w:widowControl w:val="0"/>
              <w:rPr>
                <w:rFonts w:ascii="Tahoma" w:hAnsi="Tahoma" w:cs="Tahoma"/>
              </w:rPr>
            </w:pPr>
          </w:p>
        </w:tc>
        <w:tc>
          <w:tcPr>
            <w:tcW w:w="3468" w:type="dxa"/>
          </w:tcPr>
          <w:p w14:paraId="654EB6F6" w14:textId="77777777" w:rsidR="00D90FD5" w:rsidRPr="009F016F" w:rsidRDefault="00D90FD5">
            <w:pPr>
              <w:widowControl w:val="0"/>
              <w:rPr>
                <w:rFonts w:ascii="Tahoma" w:hAnsi="Tahoma" w:cs="Tahoma"/>
              </w:rPr>
            </w:pPr>
          </w:p>
        </w:tc>
        <w:tc>
          <w:tcPr>
            <w:tcW w:w="3466" w:type="dxa"/>
          </w:tcPr>
          <w:p w14:paraId="17CDD7E8" w14:textId="77777777" w:rsidR="00D90FD5" w:rsidRPr="009F016F" w:rsidRDefault="00D90FD5">
            <w:pPr>
              <w:widowControl w:val="0"/>
              <w:rPr>
                <w:rFonts w:ascii="Tahoma" w:hAnsi="Tahoma" w:cs="Tahoma"/>
              </w:rPr>
            </w:pPr>
          </w:p>
        </w:tc>
      </w:tr>
      <w:tr w:rsidR="00D90FD5" w:rsidRPr="009F016F" w14:paraId="785256FB" w14:textId="77777777" w:rsidTr="00720376">
        <w:trPr>
          <w:cantSplit/>
        </w:trPr>
        <w:tc>
          <w:tcPr>
            <w:tcW w:w="14744" w:type="dxa"/>
            <w:gridSpan w:val="5"/>
            <w:tcBorders>
              <w:top w:val="single" w:sz="4" w:space="0" w:color="000000"/>
              <w:left w:val="single" w:sz="8" w:space="0" w:color="000000"/>
              <w:bottom w:val="single" w:sz="4" w:space="0" w:color="000000"/>
              <w:right w:val="single" w:sz="8" w:space="0" w:color="000000"/>
            </w:tcBorders>
            <w:shd w:val="clear" w:color="auto" w:fill="DFDFDF"/>
            <w:vAlign w:val="center"/>
          </w:tcPr>
          <w:p w14:paraId="1A4AF88E" w14:textId="77777777" w:rsidR="00D90FD5" w:rsidRPr="009F016F" w:rsidRDefault="003737C0">
            <w:pPr>
              <w:pStyle w:val="Nagwek11"/>
              <w:widowControl w:val="0"/>
              <w:spacing w:line="288" w:lineRule="auto"/>
              <w:rPr>
                <w:rFonts w:ascii="Tahoma" w:hAnsi="Tahoma" w:cs="Tahoma"/>
                <w:b/>
                <w:caps/>
              </w:rPr>
            </w:pPr>
            <w:r w:rsidRPr="009F016F">
              <w:rPr>
                <w:rFonts w:ascii="Tahoma" w:hAnsi="Tahoma" w:cs="Tahoma"/>
                <w:b/>
                <w:i w:val="0"/>
              </w:rPr>
              <w:t>VII  KONSOLA TECHNIKA - STACJA AKWIZYCYJNA</w:t>
            </w:r>
          </w:p>
        </w:tc>
        <w:tc>
          <w:tcPr>
            <w:tcW w:w="3468" w:type="dxa"/>
          </w:tcPr>
          <w:p w14:paraId="492E14EF" w14:textId="77777777" w:rsidR="00D90FD5" w:rsidRPr="009F016F" w:rsidRDefault="00D90FD5">
            <w:pPr>
              <w:widowControl w:val="0"/>
              <w:rPr>
                <w:rFonts w:ascii="Tahoma" w:hAnsi="Tahoma" w:cs="Tahoma"/>
              </w:rPr>
            </w:pPr>
          </w:p>
        </w:tc>
        <w:tc>
          <w:tcPr>
            <w:tcW w:w="3468" w:type="dxa"/>
            <w:vAlign w:val="center"/>
          </w:tcPr>
          <w:p w14:paraId="07E5FB41" w14:textId="77777777" w:rsidR="00D90FD5" w:rsidRPr="009F016F" w:rsidRDefault="003737C0">
            <w:pPr>
              <w:widowControl w:val="0"/>
              <w:jc w:val="center"/>
              <w:rPr>
                <w:rFonts w:ascii="Tahoma" w:hAnsi="Tahoma" w:cs="Tahoma"/>
              </w:rPr>
            </w:pPr>
            <w:r w:rsidRPr="009F016F">
              <w:rPr>
                <w:rFonts w:ascii="Tahoma" w:hAnsi="Tahoma" w:cs="Tahoma"/>
              </w:rPr>
              <w:t>TAK/NIE</w:t>
            </w:r>
          </w:p>
        </w:tc>
        <w:tc>
          <w:tcPr>
            <w:tcW w:w="3468" w:type="dxa"/>
          </w:tcPr>
          <w:p w14:paraId="1CE4ABB5" w14:textId="77777777" w:rsidR="00D90FD5" w:rsidRPr="009F016F" w:rsidRDefault="00D90FD5">
            <w:pPr>
              <w:widowControl w:val="0"/>
              <w:snapToGrid w:val="0"/>
              <w:spacing w:line="288" w:lineRule="auto"/>
              <w:jc w:val="center"/>
              <w:rPr>
                <w:rFonts w:ascii="Tahoma" w:hAnsi="Tahoma" w:cs="Tahoma"/>
              </w:rPr>
            </w:pPr>
          </w:p>
        </w:tc>
        <w:tc>
          <w:tcPr>
            <w:tcW w:w="3466" w:type="dxa"/>
            <w:vAlign w:val="center"/>
          </w:tcPr>
          <w:p w14:paraId="0B9BEFFC" w14:textId="77777777" w:rsidR="00D90FD5" w:rsidRPr="009F016F" w:rsidRDefault="003737C0">
            <w:pPr>
              <w:pStyle w:val="NormalnyWeb"/>
              <w:widowControl w:val="0"/>
              <w:spacing w:after="0"/>
              <w:jc w:val="center"/>
              <w:rPr>
                <w:rFonts w:ascii="Tahoma" w:hAnsi="Tahoma" w:cs="Tahoma"/>
                <w:sz w:val="20"/>
                <w:szCs w:val="20"/>
              </w:rPr>
            </w:pPr>
            <w:r w:rsidRPr="009F016F">
              <w:rPr>
                <w:rFonts w:ascii="Tahoma" w:hAnsi="Tahoma" w:cs="Tahoma"/>
                <w:sz w:val="20"/>
                <w:szCs w:val="20"/>
              </w:rPr>
              <w:t>Tak – 10 pkt.</w:t>
            </w:r>
            <w:r w:rsidRPr="009F016F">
              <w:rPr>
                <w:rFonts w:ascii="Tahoma" w:hAnsi="Tahoma" w:cs="Tahoma"/>
                <w:sz w:val="20"/>
                <w:szCs w:val="20"/>
              </w:rPr>
              <w:br/>
              <w:t>Nie – 0 pkt.</w:t>
            </w:r>
          </w:p>
        </w:tc>
      </w:tr>
      <w:tr w:rsidR="00D90FD5" w:rsidRPr="009F016F" w14:paraId="3A766CC9"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09DFE37B"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6D26A8BE" w14:textId="77777777" w:rsidR="00D90FD5" w:rsidRPr="009F016F" w:rsidRDefault="003737C0">
            <w:pPr>
              <w:widowControl w:val="0"/>
              <w:rPr>
                <w:rFonts w:ascii="Tahoma" w:hAnsi="Tahoma" w:cs="Tahoma"/>
              </w:rPr>
            </w:pPr>
            <w:r w:rsidRPr="009F016F">
              <w:rPr>
                <w:rFonts w:ascii="Tahoma" w:hAnsi="Tahoma" w:cs="Tahoma"/>
              </w:rPr>
              <w:t xml:space="preserve">Co najmniej 1 monitor, komputer -dysk/dyski </w:t>
            </w:r>
            <w:proofErr w:type="spellStart"/>
            <w:r w:rsidRPr="009F016F">
              <w:rPr>
                <w:rFonts w:ascii="Tahoma" w:hAnsi="Tahoma" w:cs="Tahoma"/>
              </w:rPr>
              <w:t>ssd</w:t>
            </w:r>
            <w:proofErr w:type="spellEnd"/>
            <w:r w:rsidRPr="009F016F">
              <w:rPr>
                <w:rFonts w:ascii="Tahoma" w:hAnsi="Tahoma" w:cs="Tahoma"/>
              </w:rPr>
              <w:t>, klawiatura obsługowa, mysz, pulpit ekspozycji (stanowisko - konsola technika) na klawiaturze i myszy tłoczone logo producenta stacji roboczej</w:t>
            </w:r>
          </w:p>
        </w:tc>
        <w:tc>
          <w:tcPr>
            <w:tcW w:w="1416" w:type="dxa"/>
            <w:tcBorders>
              <w:top w:val="single" w:sz="4" w:space="0" w:color="000000"/>
              <w:left w:val="single" w:sz="4" w:space="0" w:color="000000"/>
              <w:bottom w:val="single" w:sz="4" w:space="0" w:color="000000"/>
            </w:tcBorders>
            <w:shd w:val="clear" w:color="auto" w:fill="auto"/>
            <w:vAlign w:val="center"/>
          </w:tcPr>
          <w:p w14:paraId="7F2470AA" w14:textId="77777777" w:rsidR="00D90FD5" w:rsidRPr="009F016F" w:rsidRDefault="003737C0">
            <w:pPr>
              <w:widowControl w:val="0"/>
              <w:jc w:val="center"/>
              <w:rPr>
                <w:rFonts w:ascii="Tahoma" w:hAnsi="Tahoma" w:cs="Tahoma"/>
              </w:rPr>
            </w:pPr>
            <w:r w:rsidRPr="009F016F">
              <w:rPr>
                <w:rFonts w:ascii="Tahoma" w:hAnsi="Tahoma" w:cs="Tahoma"/>
              </w:rPr>
              <w:t>TAK</w:t>
            </w:r>
          </w:p>
          <w:p w14:paraId="34031C79"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76682B64"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558894"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0D6542F3" w14:textId="77777777" w:rsidR="00D90FD5" w:rsidRPr="009F016F" w:rsidRDefault="00D90FD5">
            <w:pPr>
              <w:widowControl w:val="0"/>
              <w:rPr>
                <w:rFonts w:ascii="Tahoma" w:hAnsi="Tahoma" w:cs="Tahoma"/>
              </w:rPr>
            </w:pPr>
          </w:p>
        </w:tc>
        <w:tc>
          <w:tcPr>
            <w:tcW w:w="3468" w:type="dxa"/>
          </w:tcPr>
          <w:p w14:paraId="00C62C10" w14:textId="77777777" w:rsidR="00D90FD5" w:rsidRPr="009F016F" w:rsidRDefault="00D90FD5">
            <w:pPr>
              <w:widowControl w:val="0"/>
              <w:rPr>
                <w:rFonts w:ascii="Tahoma" w:hAnsi="Tahoma" w:cs="Tahoma"/>
              </w:rPr>
            </w:pPr>
          </w:p>
        </w:tc>
        <w:tc>
          <w:tcPr>
            <w:tcW w:w="3468" w:type="dxa"/>
          </w:tcPr>
          <w:p w14:paraId="4D9515BD" w14:textId="77777777" w:rsidR="00D90FD5" w:rsidRPr="009F016F" w:rsidRDefault="00D90FD5">
            <w:pPr>
              <w:widowControl w:val="0"/>
              <w:rPr>
                <w:rFonts w:ascii="Tahoma" w:hAnsi="Tahoma" w:cs="Tahoma"/>
              </w:rPr>
            </w:pPr>
          </w:p>
        </w:tc>
        <w:tc>
          <w:tcPr>
            <w:tcW w:w="3466" w:type="dxa"/>
          </w:tcPr>
          <w:p w14:paraId="6B6FC8C7" w14:textId="77777777" w:rsidR="00D90FD5" w:rsidRPr="009F016F" w:rsidRDefault="00D90FD5">
            <w:pPr>
              <w:widowControl w:val="0"/>
              <w:rPr>
                <w:rFonts w:ascii="Tahoma" w:hAnsi="Tahoma" w:cs="Tahoma"/>
              </w:rPr>
            </w:pPr>
          </w:p>
        </w:tc>
      </w:tr>
      <w:tr w:rsidR="00D90FD5" w:rsidRPr="009F016F" w14:paraId="6AAEEF3D"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6C382379"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40B5CB99" w14:textId="77777777" w:rsidR="00D90FD5" w:rsidRPr="009F016F" w:rsidRDefault="003737C0">
            <w:pPr>
              <w:widowControl w:val="0"/>
              <w:rPr>
                <w:rFonts w:ascii="Tahoma" w:hAnsi="Tahoma" w:cs="Tahoma"/>
              </w:rPr>
            </w:pPr>
            <w:r w:rsidRPr="009F016F">
              <w:rPr>
                <w:rFonts w:ascii="Tahoma" w:hAnsi="Tahoma" w:cs="Tahoma"/>
              </w:rPr>
              <w:t>Elektryczna zmiana wysokości pulpitu konsoli technika</w:t>
            </w:r>
          </w:p>
        </w:tc>
        <w:tc>
          <w:tcPr>
            <w:tcW w:w="1416" w:type="dxa"/>
            <w:tcBorders>
              <w:top w:val="single" w:sz="4" w:space="0" w:color="000000"/>
              <w:left w:val="single" w:sz="4" w:space="0" w:color="000000"/>
              <w:bottom w:val="single" w:sz="4" w:space="0" w:color="000000"/>
            </w:tcBorders>
            <w:shd w:val="clear" w:color="auto" w:fill="auto"/>
            <w:vAlign w:val="center"/>
          </w:tcPr>
          <w:p w14:paraId="19508320" w14:textId="77777777" w:rsidR="00D90FD5" w:rsidRPr="009F016F" w:rsidRDefault="003737C0">
            <w:pPr>
              <w:widowControl w:val="0"/>
              <w:jc w:val="center"/>
              <w:rPr>
                <w:rFonts w:ascii="Tahoma" w:hAnsi="Tahoma" w:cs="Tahoma"/>
              </w:rPr>
            </w:pPr>
            <w:r w:rsidRPr="009F016F">
              <w:rPr>
                <w:rFonts w:ascii="Tahoma" w:hAnsi="Tahoma" w:cs="Tahoma"/>
              </w:rPr>
              <w:t>TAK/NIE</w:t>
            </w:r>
          </w:p>
        </w:tc>
        <w:tc>
          <w:tcPr>
            <w:tcW w:w="4963" w:type="dxa"/>
            <w:tcBorders>
              <w:top w:val="single" w:sz="4" w:space="0" w:color="000000"/>
              <w:left w:val="single" w:sz="4" w:space="0" w:color="000000"/>
              <w:bottom w:val="single" w:sz="4" w:space="0" w:color="000000"/>
            </w:tcBorders>
            <w:shd w:val="clear" w:color="auto" w:fill="auto"/>
          </w:tcPr>
          <w:p w14:paraId="40C33499"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C5A07C" w14:textId="77777777" w:rsidR="00D90FD5" w:rsidRPr="009F016F" w:rsidRDefault="003737C0">
            <w:pPr>
              <w:widowControl w:val="0"/>
              <w:jc w:val="center"/>
              <w:rPr>
                <w:rFonts w:ascii="Tahoma" w:hAnsi="Tahoma" w:cs="Tahoma"/>
              </w:rPr>
            </w:pPr>
            <w:r w:rsidRPr="009F016F">
              <w:rPr>
                <w:rFonts w:ascii="Tahoma" w:hAnsi="Tahoma" w:cs="Tahoma"/>
              </w:rPr>
              <w:t>TAK – 5 pkt</w:t>
            </w:r>
          </w:p>
          <w:p w14:paraId="07AA72CB" w14:textId="77777777" w:rsidR="00D90FD5" w:rsidRPr="009F016F" w:rsidRDefault="003737C0">
            <w:pPr>
              <w:widowControl w:val="0"/>
              <w:jc w:val="center"/>
              <w:rPr>
                <w:rFonts w:ascii="Tahoma" w:hAnsi="Tahoma" w:cs="Tahoma"/>
              </w:rPr>
            </w:pPr>
            <w:r w:rsidRPr="009F016F">
              <w:rPr>
                <w:rFonts w:ascii="Tahoma" w:hAnsi="Tahoma" w:cs="Tahoma"/>
              </w:rPr>
              <w:t>NIE - 0 pkt</w:t>
            </w:r>
          </w:p>
        </w:tc>
        <w:tc>
          <w:tcPr>
            <w:tcW w:w="3468" w:type="dxa"/>
          </w:tcPr>
          <w:p w14:paraId="31027CA3" w14:textId="77777777" w:rsidR="00D90FD5" w:rsidRPr="009F016F" w:rsidRDefault="00D90FD5">
            <w:pPr>
              <w:widowControl w:val="0"/>
              <w:rPr>
                <w:rFonts w:ascii="Tahoma" w:hAnsi="Tahoma" w:cs="Tahoma"/>
              </w:rPr>
            </w:pPr>
          </w:p>
        </w:tc>
        <w:tc>
          <w:tcPr>
            <w:tcW w:w="3468" w:type="dxa"/>
          </w:tcPr>
          <w:p w14:paraId="4774371B" w14:textId="77777777" w:rsidR="00D90FD5" w:rsidRPr="009F016F" w:rsidRDefault="00D90FD5">
            <w:pPr>
              <w:widowControl w:val="0"/>
              <w:rPr>
                <w:rFonts w:ascii="Tahoma" w:hAnsi="Tahoma" w:cs="Tahoma"/>
              </w:rPr>
            </w:pPr>
          </w:p>
        </w:tc>
        <w:tc>
          <w:tcPr>
            <w:tcW w:w="3468" w:type="dxa"/>
          </w:tcPr>
          <w:p w14:paraId="5072E1FF" w14:textId="77777777" w:rsidR="00D90FD5" w:rsidRPr="009F016F" w:rsidRDefault="00D90FD5">
            <w:pPr>
              <w:widowControl w:val="0"/>
              <w:rPr>
                <w:rFonts w:ascii="Tahoma" w:hAnsi="Tahoma" w:cs="Tahoma"/>
              </w:rPr>
            </w:pPr>
          </w:p>
        </w:tc>
        <w:tc>
          <w:tcPr>
            <w:tcW w:w="3466" w:type="dxa"/>
          </w:tcPr>
          <w:p w14:paraId="6254CFA6" w14:textId="77777777" w:rsidR="00D90FD5" w:rsidRPr="009F016F" w:rsidRDefault="00D90FD5">
            <w:pPr>
              <w:widowControl w:val="0"/>
              <w:rPr>
                <w:rFonts w:ascii="Tahoma" w:hAnsi="Tahoma" w:cs="Tahoma"/>
              </w:rPr>
            </w:pPr>
          </w:p>
        </w:tc>
      </w:tr>
      <w:tr w:rsidR="00D90FD5" w:rsidRPr="009F016F" w14:paraId="2896986F"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41CF27E"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758FA4DC" w14:textId="77777777" w:rsidR="00D90FD5" w:rsidRPr="009F016F" w:rsidRDefault="003737C0">
            <w:pPr>
              <w:widowControl w:val="0"/>
              <w:rPr>
                <w:rFonts w:ascii="Tahoma" w:hAnsi="Tahoma" w:cs="Tahoma"/>
              </w:rPr>
            </w:pPr>
            <w:r w:rsidRPr="009F016F">
              <w:rPr>
                <w:rFonts w:ascii="Tahoma" w:hAnsi="Tahoma" w:cs="Tahoma"/>
              </w:rPr>
              <w:t>Monitor obsługowy dla technika - LCD min. 19’’</w:t>
            </w:r>
          </w:p>
        </w:tc>
        <w:tc>
          <w:tcPr>
            <w:tcW w:w="1416" w:type="dxa"/>
            <w:tcBorders>
              <w:top w:val="single" w:sz="4" w:space="0" w:color="000000"/>
              <w:left w:val="single" w:sz="4" w:space="0" w:color="000000"/>
              <w:bottom w:val="single" w:sz="4" w:space="0" w:color="000000"/>
            </w:tcBorders>
            <w:shd w:val="clear" w:color="auto" w:fill="auto"/>
            <w:vAlign w:val="center"/>
          </w:tcPr>
          <w:p w14:paraId="22B48B01" w14:textId="77777777" w:rsidR="00D90FD5" w:rsidRPr="009F016F" w:rsidRDefault="003737C0">
            <w:pPr>
              <w:widowControl w:val="0"/>
              <w:jc w:val="center"/>
              <w:rPr>
                <w:rFonts w:ascii="Tahoma" w:hAnsi="Tahoma" w:cs="Tahoma"/>
                <w:b/>
              </w:rPr>
            </w:pPr>
            <w:r w:rsidRPr="009F016F">
              <w:rPr>
                <w:rFonts w:ascii="Tahoma" w:hAnsi="Tahoma" w:cs="Tahoma"/>
              </w:rPr>
              <w:t>TAK, podać</w:t>
            </w:r>
          </w:p>
        </w:tc>
        <w:tc>
          <w:tcPr>
            <w:tcW w:w="4963" w:type="dxa"/>
            <w:tcBorders>
              <w:top w:val="single" w:sz="4" w:space="0" w:color="000000"/>
              <w:left w:val="single" w:sz="4" w:space="0" w:color="000000"/>
              <w:bottom w:val="single" w:sz="4" w:space="0" w:color="000000"/>
            </w:tcBorders>
            <w:shd w:val="clear" w:color="auto" w:fill="auto"/>
          </w:tcPr>
          <w:p w14:paraId="03455B3E"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C9FDA4"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5E14452F" w14:textId="77777777" w:rsidR="00D90FD5" w:rsidRPr="009F016F" w:rsidRDefault="00D90FD5">
            <w:pPr>
              <w:widowControl w:val="0"/>
              <w:rPr>
                <w:rFonts w:ascii="Tahoma" w:hAnsi="Tahoma" w:cs="Tahoma"/>
              </w:rPr>
            </w:pPr>
          </w:p>
        </w:tc>
        <w:tc>
          <w:tcPr>
            <w:tcW w:w="3468" w:type="dxa"/>
          </w:tcPr>
          <w:p w14:paraId="4AAF0D4A" w14:textId="77777777" w:rsidR="00D90FD5" w:rsidRPr="009F016F" w:rsidRDefault="00D90FD5">
            <w:pPr>
              <w:widowControl w:val="0"/>
              <w:rPr>
                <w:rFonts w:ascii="Tahoma" w:hAnsi="Tahoma" w:cs="Tahoma"/>
              </w:rPr>
            </w:pPr>
          </w:p>
        </w:tc>
        <w:tc>
          <w:tcPr>
            <w:tcW w:w="3468" w:type="dxa"/>
          </w:tcPr>
          <w:p w14:paraId="389DBB55" w14:textId="77777777" w:rsidR="00D90FD5" w:rsidRPr="009F016F" w:rsidRDefault="00D90FD5">
            <w:pPr>
              <w:widowControl w:val="0"/>
              <w:rPr>
                <w:rFonts w:ascii="Tahoma" w:hAnsi="Tahoma" w:cs="Tahoma"/>
              </w:rPr>
            </w:pPr>
          </w:p>
        </w:tc>
        <w:tc>
          <w:tcPr>
            <w:tcW w:w="3466" w:type="dxa"/>
          </w:tcPr>
          <w:p w14:paraId="1628717D" w14:textId="77777777" w:rsidR="00D90FD5" w:rsidRPr="009F016F" w:rsidRDefault="00D90FD5">
            <w:pPr>
              <w:widowControl w:val="0"/>
              <w:rPr>
                <w:rFonts w:ascii="Tahoma" w:hAnsi="Tahoma" w:cs="Tahoma"/>
              </w:rPr>
            </w:pPr>
          </w:p>
        </w:tc>
      </w:tr>
      <w:tr w:rsidR="00D90FD5" w:rsidRPr="009F016F" w14:paraId="05280B49"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462B3DD"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499B0172" w14:textId="77777777" w:rsidR="00D90FD5" w:rsidRPr="009F016F" w:rsidRDefault="003737C0">
            <w:pPr>
              <w:widowControl w:val="0"/>
              <w:rPr>
                <w:rFonts w:ascii="Tahoma" w:hAnsi="Tahoma" w:cs="Tahoma"/>
              </w:rPr>
            </w:pPr>
            <w:r w:rsidRPr="009F016F">
              <w:rPr>
                <w:rFonts w:ascii="Tahoma" w:hAnsi="Tahoma" w:cs="Tahoma"/>
              </w:rPr>
              <w:t>Szyba ochronna dla operatora zgodnie z aktualnym RMZ w sprawie świadczeń gwarantowanych z zakresu programów zdrowotnych</w:t>
            </w:r>
          </w:p>
        </w:tc>
        <w:tc>
          <w:tcPr>
            <w:tcW w:w="1416" w:type="dxa"/>
            <w:tcBorders>
              <w:top w:val="single" w:sz="4" w:space="0" w:color="000000"/>
              <w:left w:val="single" w:sz="4" w:space="0" w:color="000000"/>
              <w:bottom w:val="single" w:sz="4" w:space="0" w:color="000000"/>
            </w:tcBorders>
            <w:shd w:val="clear" w:color="auto" w:fill="auto"/>
          </w:tcPr>
          <w:p w14:paraId="5A935C49" w14:textId="77777777" w:rsidR="00D90FD5" w:rsidRPr="009F016F" w:rsidRDefault="003737C0">
            <w:pPr>
              <w:widowControl w:val="0"/>
              <w:jc w:val="center"/>
              <w:rPr>
                <w:rFonts w:ascii="Tahoma" w:hAnsi="Tahoma" w:cs="Tahoma"/>
                <w:b/>
              </w:rPr>
            </w:pPr>
            <w:r w:rsidRPr="009F016F">
              <w:rPr>
                <w:rFonts w:ascii="Tahoma" w:hAnsi="Tahoma" w:cs="Tahoma"/>
              </w:rPr>
              <w:t>Ekwiwalent min. 0,5 mm Pb</w:t>
            </w:r>
          </w:p>
        </w:tc>
        <w:tc>
          <w:tcPr>
            <w:tcW w:w="4963" w:type="dxa"/>
            <w:tcBorders>
              <w:top w:val="single" w:sz="4" w:space="0" w:color="000000"/>
              <w:left w:val="single" w:sz="4" w:space="0" w:color="000000"/>
              <w:bottom w:val="single" w:sz="4" w:space="0" w:color="000000"/>
            </w:tcBorders>
            <w:shd w:val="clear" w:color="auto" w:fill="auto"/>
          </w:tcPr>
          <w:p w14:paraId="62484F9C"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B22ED84"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55FE8C43" w14:textId="77777777" w:rsidR="00D90FD5" w:rsidRPr="009F016F" w:rsidRDefault="00D90FD5">
            <w:pPr>
              <w:widowControl w:val="0"/>
              <w:rPr>
                <w:rFonts w:ascii="Tahoma" w:hAnsi="Tahoma" w:cs="Tahoma"/>
              </w:rPr>
            </w:pPr>
          </w:p>
        </w:tc>
        <w:tc>
          <w:tcPr>
            <w:tcW w:w="3468" w:type="dxa"/>
          </w:tcPr>
          <w:p w14:paraId="2157BFBB" w14:textId="77777777" w:rsidR="00D90FD5" w:rsidRPr="009F016F" w:rsidRDefault="00D90FD5">
            <w:pPr>
              <w:widowControl w:val="0"/>
              <w:rPr>
                <w:rFonts w:ascii="Tahoma" w:hAnsi="Tahoma" w:cs="Tahoma"/>
              </w:rPr>
            </w:pPr>
          </w:p>
        </w:tc>
        <w:tc>
          <w:tcPr>
            <w:tcW w:w="3468" w:type="dxa"/>
          </w:tcPr>
          <w:p w14:paraId="3E633729" w14:textId="77777777" w:rsidR="00D90FD5" w:rsidRPr="009F016F" w:rsidRDefault="00D90FD5">
            <w:pPr>
              <w:widowControl w:val="0"/>
              <w:rPr>
                <w:rFonts w:ascii="Tahoma" w:hAnsi="Tahoma" w:cs="Tahoma"/>
              </w:rPr>
            </w:pPr>
          </w:p>
        </w:tc>
        <w:tc>
          <w:tcPr>
            <w:tcW w:w="3466" w:type="dxa"/>
          </w:tcPr>
          <w:p w14:paraId="7F47EBA5" w14:textId="77777777" w:rsidR="00D90FD5" w:rsidRPr="009F016F" w:rsidRDefault="00D90FD5">
            <w:pPr>
              <w:widowControl w:val="0"/>
              <w:rPr>
                <w:rFonts w:ascii="Tahoma" w:hAnsi="Tahoma" w:cs="Tahoma"/>
              </w:rPr>
            </w:pPr>
          </w:p>
        </w:tc>
      </w:tr>
      <w:tr w:rsidR="00D90FD5" w:rsidRPr="009F016F" w14:paraId="62EDC490"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6C45AA30"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479ED5E5" w14:textId="77777777" w:rsidR="00D90FD5" w:rsidRPr="009F016F" w:rsidRDefault="003737C0">
            <w:pPr>
              <w:widowControl w:val="0"/>
              <w:rPr>
                <w:rFonts w:ascii="Tahoma" w:hAnsi="Tahoma" w:cs="Tahoma"/>
              </w:rPr>
            </w:pPr>
            <w:r w:rsidRPr="009F016F">
              <w:rPr>
                <w:rFonts w:ascii="Tahoma" w:hAnsi="Tahoma" w:cs="Tahoma"/>
              </w:rPr>
              <w:t xml:space="preserve">Pamięć operacyjna RAM </w:t>
            </w:r>
          </w:p>
        </w:tc>
        <w:tc>
          <w:tcPr>
            <w:tcW w:w="1416" w:type="dxa"/>
            <w:tcBorders>
              <w:top w:val="single" w:sz="4" w:space="0" w:color="000000"/>
              <w:left w:val="single" w:sz="4" w:space="0" w:color="000000"/>
              <w:bottom w:val="single" w:sz="4" w:space="0" w:color="000000"/>
            </w:tcBorders>
            <w:shd w:val="clear" w:color="auto" w:fill="auto"/>
          </w:tcPr>
          <w:p w14:paraId="33807FBE" w14:textId="77777777" w:rsidR="00D90FD5" w:rsidRPr="009F016F" w:rsidRDefault="003737C0">
            <w:pPr>
              <w:widowControl w:val="0"/>
              <w:jc w:val="center"/>
              <w:rPr>
                <w:rFonts w:ascii="Tahoma" w:hAnsi="Tahoma" w:cs="Tahoma"/>
                <w:b/>
              </w:rPr>
            </w:pPr>
            <w:r w:rsidRPr="009F016F">
              <w:rPr>
                <w:rFonts w:ascii="Tahoma" w:hAnsi="Tahoma" w:cs="Tahoma"/>
              </w:rPr>
              <w:t>Min. 32 GB</w:t>
            </w:r>
          </w:p>
        </w:tc>
        <w:tc>
          <w:tcPr>
            <w:tcW w:w="4963" w:type="dxa"/>
            <w:tcBorders>
              <w:top w:val="single" w:sz="4" w:space="0" w:color="000000"/>
              <w:left w:val="single" w:sz="4" w:space="0" w:color="000000"/>
              <w:bottom w:val="single" w:sz="4" w:space="0" w:color="000000"/>
            </w:tcBorders>
            <w:shd w:val="clear" w:color="auto" w:fill="auto"/>
          </w:tcPr>
          <w:p w14:paraId="63B175C9"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009117"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72CAD680" w14:textId="77777777" w:rsidR="00D90FD5" w:rsidRPr="009F016F" w:rsidRDefault="00D90FD5">
            <w:pPr>
              <w:widowControl w:val="0"/>
              <w:rPr>
                <w:rFonts w:ascii="Tahoma" w:hAnsi="Tahoma" w:cs="Tahoma"/>
              </w:rPr>
            </w:pPr>
          </w:p>
        </w:tc>
        <w:tc>
          <w:tcPr>
            <w:tcW w:w="3468" w:type="dxa"/>
          </w:tcPr>
          <w:p w14:paraId="6A93E0B6" w14:textId="77777777" w:rsidR="00D90FD5" w:rsidRPr="009F016F" w:rsidRDefault="00D90FD5">
            <w:pPr>
              <w:widowControl w:val="0"/>
              <w:rPr>
                <w:rFonts w:ascii="Tahoma" w:hAnsi="Tahoma" w:cs="Tahoma"/>
              </w:rPr>
            </w:pPr>
          </w:p>
        </w:tc>
        <w:tc>
          <w:tcPr>
            <w:tcW w:w="3468" w:type="dxa"/>
          </w:tcPr>
          <w:p w14:paraId="46209BD4" w14:textId="77777777" w:rsidR="00D90FD5" w:rsidRPr="009F016F" w:rsidRDefault="00D90FD5">
            <w:pPr>
              <w:widowControl w:val="0"/>
              <w:rPr>
                <w:rFonts w:ascii="Tahoma" w:hAnsi="Tahoma" w:cs="Tahoma"/>
              </w:rPr>
            </w:pPr>
          </w:p>
        </w:tc>
        <w:tc>
          <w:tcPr>
            <w:tcW w:w="3466" w:type="dxa"/>
          </w:tcPr>
          <w:p w14:paraId="6C06FB90" w14:textId="77777777" w:rsidR="00D90FD5" w:rsidRPr="009F016F" w:rsidRDefault="00D90FD5">
            <w:pPr>
              <w:widowControl w:val="0"/>
              <w:rPr>
                <w:rFonts w:ascii="Tahoma" w:hAnsi="Tahoma" w:cs="Tahoma"/>
              </w:rPr>
            </w:pPr>
          </w:p>
        </w:tc>
      </w:tr>
      <w:tr w:rsidR="00D90FD5" w:rsidRPr="009F016F" w14:paraId="687E3793"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69AAEE3"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07342DDC" w14:textId="77777777" w:rsidR="00D90FD5" w:rsidRPr="009F016F" w:rsidRDefault="003737C0">
            <w:pPr>
              <w:widowControl w:val="0"/>
              <w:rPr>
                <w:rFonts w:ascii="Tahoma" w:hAnsi="Tahoma" w:cs="Tahoma"/>
              </w:rPr>
            </w:pPr>
            <w:r w:rsidRPr="009F016F">
              <w:rPr>
                <w:rFonts w:ascii="Tahoma" w:hAnsi="Tahoma" w:cs="Tahoma"/>
              </w:rPr>
              <w:t xml:space="preserve">System operacyjny Windows 10 Professional lub nowszy możliwość podłączenia do domeny AD w przypadku Windows 10 zapewniona bezpłatna aktualizacja do Windows 11 przed 10.10.2025r. </w:t>
            </w:r>
          </w:p>
        </w:tc>
        <w:tc>
          <w:tcPr>
            <w:tcW w:w="1416" w:type="dxa"/>
            <w:tcBorders>
              <w:top w:val="single" w:sz="4" w:space="0" w:color="000000"/>
              <w:left w:val="single" w:sz="4" w:space="0" w:color="000000"/>
              <w:bottom w:val="single" w:sz="4" w:space="0" w:color="000000"/>
            </w:tcBorders>
            <w:shd w:val="clear" w:color="auto" w:fill="auto"/>
          </w:tcPr>
          <w:p w14:paraId="77CFF9E8" w14:textId="77777777" w:rsidR="00D90FD5" w:rsidRPr="009F016F" w:rsidRDefault="003737C0">
            <w:pPr>
              <w:widowControl w:val="0"/>
              <w:jc w:val="center"/>
              <w:rPr>
                <w:rFonts w:ascii="Tahoma" w:hAnsi="Tahoma" w:cs="Tahoma"/>
              </w:rPr>
            </w:pPr>
            <w:r w:rsidRPr="009F016F">
              <w:rPr>
                <w:rFonts w:ascii="Tahoma" w:hAnsi="Tahoma" w:cs="Tahoma"/>
              </w:rPr>
              <w:t>TAK, podać</w:t>
            </w:r>
          </w:p>
        </w:tc>
        <w:tc>
          <w:tcPr>
            <w:tcW w:w="4963" w:type="dxa"/>
            <w:tcBorders>
              <w:top w:val="single" w:sz="4" w:space="0" w:color="000000"/>
              <w:left w:val="single" w:sz="4" w:space="0" w:color="000000"/>
              <w:bottom w:val="single" w:sz="4" w:space="0" w:color="000000"/>
            </w:tcBorders>
            <w:shd w:val="clear" w:color="auto" w:fill="auto"/>
          </w:tcPr>
          <w:p w14:paraId="00B320D6"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2FF666A"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4B08E4F2" w14:textId="77777777" w:rsidR="00D90FD5" w:rsidRPr="009F016F" w:rsidRDefault="00D90FD5">
            <w:pPr>
              <w:widowControl w:val="0"/>
              <w:rPr>
                <w:rFonts w:ascii="Tahoma" w:hAnsi="Tahoma" w:cs="Tahoma"/>
              </w:rPr>
            </w:pPr>
          </w:p>
        </w:tc>
        <w:tc>
          <w:tcPr>
            <w:tcW w:w="3468" w:type="dxa"/>
          </w:tcPr>
          <w:p w14:paraId="2F4407A2" w14:textId="77777777" w:rsidR="00D90FD5" w:rsidRPr="009F016F" w:rsidRDefault="00D90FD5">
            <w:pPr>
              <w:widowControl w:val="0"/>
              <w:rPr>
                <w:rFonts w:ascii="Tahoma" w:hAnsi="Tahoma" w:cs="Tahoma"/>
              </w:rPr>
            </w:pPr>
          </w:p>
        </w:tc>
        <w:tc>
          <w:tcPr>
            <w:tcW w:w="3468" w:type="dxa"/>
          </w:tcPr>
          <w:p w14:paraId="5FE5A505" w14:textId="77777777" w:rsidR="00D90FD5" w:rsidRPr="009F016F" w:rsidRDefault="00D90FD5">
            <w:pPr>
              <w:widowControl w:val="0"/>
              <w:rPr>
                <w:rFonts w:ascii="Tahoma" w:hAnsi="Tahoma" w:cs="Tahoma"/>
              </w:rPr>
            </w:pPr>
          </w:p>
        </w:tc>
        <w:tc>
          <w:tcPr>
            <w:tcW w:w="3466" w:type="dxa"/>
          </w:tcPr>
          <w:p w14:paraId="07F8A27D" w14:textId="77777777" w:rsidR="00D90FD5" w:rsidRPr="009F016F" w:rsidRDefault="00D90FD5">
            <w:pPr>
              <w:widowControl w:val="0"/>
              <w:rPr>
                <w:rFonts w:ascii="Tahoma" w:hAnsi="Tahoma" w:cs="Tahoma"/>
              </w:rPr>
            </w:pPr>
          </w:p>
        </w:tc>
      </w:tr>
      <w:tr w:rsidR="00D90FD5" w:rsidRPr="009F016F" w14:paraId="3F28F88C"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4D26FC03"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6B9ED15C" w14:textId="77777777" w:rsidR="00D90FD5" w:rsidRPr="009F016F" w:rsidRDefault="003737C0">
            <w:pPr>
              <w:widowControl w:val="0"/>
              <w:rPr>
                <w:rFonts w:ascii="Tahoma" w:hAnsi="Tahoma" w:cs="Tahoma"/>
              </w:rPr>
            </w:pPr>
            <w:r w:rsidRPr="009F016F">
              <w:rPr>
                <w:rFonts w:ascii="Tahoma" w:hAnsi="Tahoma" w:cs="Tahoma"/>
              </w:rPr>
              <w:t xml:space="preserve">Liczba zapamiętanych obrazów bez kompresji </w:t>
            </w:r>
          </w:p>
        </w:tc>
        <w:tc>
          <w:tcPr>
            <w:tcW w:w="1416" w:type="dxa"/>
            <w:tcBorders>
              <w:top w:val="single" w:sz="4" w:space="0" w:color="000000"/>
              <w:left w:val="single" w:sz="4" w:space="0" w:color="000000"/>
              <w:bottom w:val="single" w:sz="4" w:space="0" w:color="000000"/>
            </w:tcBorders>
            <w:shd w:val="clear" w:color="auto" w:fill="auto"/>
            <w:vAlign w:val="center"/>
          </w:tcPr>
          <w:p w14:paraId="46D2A132" w14:textId="77777777" w:rsidR="00D90FD5" w:rsidRPr="009F016F" w:rsidRDefault="003737C0">
            <w:pPr>
              <w:widowControl w:val="0"/>
              <w:jc w:val="center"/>
              <w:rPr>
                <w:rFonts w:ascii="Tahoma" w:hAnsi="Tahoma" w:cs="Tahoma"/>
              </w:rPr>
            </w:pPr>
            <w:r w:rsidRPr="009F016F">
              <w:rPr>
                <w:rFonts w:ascii="Tahoma" w:hAnsi="Tahoma" w:cs="Tahoma"/>
              </w:rPr>
              <w:t>Min. 10 000</w:t>
            </w:r>
          </w:p>
        </w:tc>
        <w:tc>
          <w:tcPr>
            <w:tcW w:w="4963" w:type="dxa"/>
            <w:tcBorders>
              <w:top w:val="single" w:sz="4" w:space="0" w:color="000000"/>
              <w:left w:val="single" w:sz="4" w:space="0" w:color="000000"/>
              <w:bottom w:val="single" w:sz="4" w:space="0" w:color="000000"/>
            </w:tcBorders>
            <w:shd w:val="clear" w:color="auto" w:fill="auto"/>
          </w:tcPr>
          <w:p w14:paraId="197ECED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0D2A3A4"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1BDC9CA1" w14:textId="77777777" w:rsidR="00D90FD5" w:rsidRPr="009F016F" w:rsidRDefault="00D90FD5">
            <w:pPr>
              <w:widowControl w:val="0"/>
              <w:rPr>
                <w:rFonts w:ascii="Tahoma" w:hAnsi="Tahoma" w:cs="Tahoma"/>
              </w:rPr>
            </w:pPr>
          </w:p>
        </w:tc>
        <w:tc>
          <w:tcPr>
            <w:tcW w:w="3468" w:type="dxa"/>
          </w:tcPr>
          <w:p w14:paraId="79717BFD" w14:textId="77777777" w:rsidR="00D90FD5" w:rsidRPr="009F016F" w:rsidRDefault="00D90FD5">
            <w:pPr>
              <w:widowControl w:val="0"/>
              <w:rPr>
                <w:rFonts w:ascii="Tahoma" w:hAnsi="Tahoma" w:cs="Tahoma"/>
              </w:rPr>
            </w:pPr>
          </w:p>
        </w:tc>
        <w:tc>
          <w:tcPr>
            <w:tcW w:w="3468" w:type="dxa"/>
          </w:tcPr>
          <w:p w14:paraId="11AE9F42" w14:textId="77777777" w:rsidR="00D90FD5" w:rsidRPr="009F016F" w:rsidRDefault="00D90FD5">
            <w:pPr>
              <w:widowControl w:val="0"/>
              <w:rPr>
                <w:rFonts w:ascii="Tahoma" w:hAnsi="Tahoma" w:cs="Tahoma"/>
              </w:rPr>
            </w:pPr>
          </w:p>
        </w:tc>
        <w:tc>
          <w:tcPr>
            <w:tcW w:w="3466" w:type="dxa"/>
          </w:tcPr>
          <w:p w14:paraId="732074AD" w14:textId="77777777" w:rsidR="00D90FD5" w:rsidRPr="009F016F" w:rsidRDefault="00D90FD5">
            <w:pPr>
              <w:widowControl w:val="0"/>
              <w:rPr>
                <w:rFonts w:ascii="Tahoma" w:hAnsi="Tahoma" w:cs="Tahoma"/>
              </w:rPr>
            </w:pPr>
          </w:p>
        </w:tc>
      </w:tr>
      <w:tr w:rsidR="00D90FD5" w:rsidRPr="009F016F" w14:paraId="05A2D27D"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21D3FBB0"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5C6B46D5" w14:textId="77777777" w:rsidR="00D90FD5" w:rsidRPr="009F016F" w:rsidRDefault="003737C0">
            <w:pPr>
              <w:widowControl w:val="0"/>
              <w:rPr>
                <w:rFonts w:ascii="Tahoma" w:hAnsi="Tahoma" w:cs="Tahoma"/>
              </w:rPr>
            </w:pPr>
            <w:r w:rsidRPr="009F016F">
              <w:rPr>
                <w:rFonts w:ascii="Tahoma" w:hAnsi="Tahoma" w:cs="Tahoma"/>
              </w:rPr>
              <w:t xml:space="preserve">Nagrywarka umożliwiająca zapis obrazów na CD i / lub DVD w formacie DICOM  również w trybie „for </w:t>
            </w:r>
            <w:proofErr w:type="spellStart"/>
            <w:r w:rsidRPr="009F016F">
              <w:rPr>
                <w:rFonts w:ascii="Tahoma" w:hAnsi="Tahoma" w:cs="Tahoma"/>
              </w:rPr>
              <w:t>processing</w:t>
            </w:r>
            <w:proofErr w:type="spellEnd"/>
            <w:r w:rsidRPr="009F016F">
              <w:rPr>
                <w:rFonts w:ascii="Tahoma" w:hAnsi="Tahoma" w:cs="Tahoma"/>
              </w:rPr>
              <w:t>”</w:t>
            </w:r>
          </w:p>
        </w:tc>
        <w:tc>
          <w:tcPr>
            <w:tcW w:w="1416" w:type="dxa"/>
            <w:tcBorders>
              <w:top w:val="single" w:sz="4" w:space="0" w:color="000000"/>
              <w:left w:val="single" w:sz="4" w:space="0" w:color="000000"/>
              <w:bottom w:val="single" w:sz="4" w:space="0" w:color="000000"/>
            </w:tcBorders>
            <w:shd w:val="clear" w:color="auto" w:fill="auto"/>
            <w:vAlign w:val="center"/>
          </w:tcPr>
          <w:p w14:paraId="1A89468D" w14:textId="77777777" w:rsidR="00D90FD5" w:rsidRPr="009F016F" w:rsidRDefault="003737C0">
            <w:pPr>
              <w:widowControl w:val="0"/>
              <w:jc w:val="center"/>
              <w:rPr>
                <w:rFonts w:ascii="Tahoma" w:hAnsi="Tahoma" w:cs="Tahoma"/>
              </w:rPr>
            </w:pPr>
            <w:r w:rsidRPr="009F016F">
              <w:rPr>
                <w:rFonts w:ascii="Tahoma" w:hAnsi="Tahoma" w:cs="Tahoma"/>
              </w:rPr>
              <w:t>TAK</w:t>
            </w:r>
          </w:p>
          <w:p w14:paraId="1F645BA7"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681CD3A2"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4EFD002"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6F0BB49D" w14:textId="77777777" w:rsidR="00D90FD5" w:rsidRPr="009F016F" w:rsidRDefault="00D90FD5">
            <w:pPr>
              <w:widowControl w:val="0"/>
              <w:rPr>
                <w:rFonts w:ascii="Tahoma" w:hAnsi="Tahoma" w:cs="Tahoma"/>
              </w:rPr>
            </w:pPr>
          </w:p>
        </w:tc>
        <w:tc>
          <w:tcPr>
            <w:tcW w:w="3468" w:type="dxa"/>
          </w:tcPr>
          <w:p w14:paraId="2F1CEDB6" w14:textId="77777777" w:rsidR="00D90FD5" w:rsidRPr="009F016F" w:rsidRDefault="00D90FD5">
            <w:pPr>
              <w:widowControl w:val="0"/>
              <w:rPr>
                <w:rFonts w:ascii="Tahoma" w:hAnsi="Tahoma" w:cs="Tahoma"/>
              </w:rPr>
            </w:pPr>
          </w:p>
        </w:tc>
        <w:tc>
          <w:tcPr>
            <w:tcW w:w="3468" w:type="dxa"/>
          </w:tcPr>
          <w:p w14:paraId="03D83091" w14:textId="77777777" w:rsidR="00D90FD5" w:rsidRPr="009F016F" w:rsidRDefault="00D90FD5">
            <w:pPr>
              <w:widowControl w:val="0"/>
              <w:rPr>
                <w:rFonts w:ascii="Tahoma" w:hAnsi="Tahoma" w:cs="Tahoma"/>
              </w:rPr>
            </w:pPr>
          </w:p>
        </w:tc>
        <w:tc>
          <w:tcPr>
            <w:tcW w:w="3466" w:type="dxa"/>
          </w:tcPr>
          <w:p w14:paraId="17CBEF2A" w14:textId="77777777" w:rsidR="00D90FD5" w:rsidRPr="009F016F" w:rsidRDefault="00D90FD5">
            <w:pPr>
              <w:widowControl w:val="0"/>
              <w:rPr>
                <w:rFonts w:ascii="Tahoma" w:hAnsi="Tahoma" w:cs="Tahoma"/>
              </w:rPr>
            </w:pPr>
          </w:p>
        </w:tc>
      </w:tr>
      <w:tr w:rsidR="00D90FD5" w:rsidRPr="009F016F" w14:paraId="59FB4BFC"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271A9AD"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6D872863" w14:textId="77777777" w:rsidR="00D90FD5" w:rsidRPr="009F016F" w:rsidRDefault="003737C0">
            <w:pPr>
              <w:pStyle w:val="NormalnyWeb"/>
              <w:widowControl w:val="0"/>
              <w:spacing w:after="0"/>
              <w:rPr>
                <w:rFonts w:ascii="Tahoma" w:hAnsi="Tahoma" w:cs="Tahoma"/>
                <w:sz w:val="20"/>
                <w:szCs w:val="20"/>
              </w:rPr>
            </w:pPr>
            <w:r w:rsidRPr="009F016F">
              <w:rPr>
                <w:rFonts w:ascii="Tahoma" w:hAnsi="Tahoma" w:cs="Tahoma"/>
                <w:sz w:val="20"/>
                <w:szCs w:val="20"/>
              </w:rPr>
              <w:t>Możliwość akceptacji bądź odrzucenia obrazu</w:t>
            </w:r>
          </w:p>
        </w:tc>
        <w:tc>
          <w:tcPr>
            <w:tcW w:w="1416" w:type="dxa"/>
            <w:tcBorders>
              <w:top w:val="single" w:sz="4" w:space="0" w:color="000000"/>
              <w:left w:val="single" w:sz="4" w:space="0" w:color="000000"/>
              <w:bottom w:val="single" w:sz="4" w:space="0" w:color="000000"/>
            </w:tcBorders>
            <w:shd w:val="clear" w:color="auto" w:fill="auto"/>
            <w:vAlign w:val="center"/>
          </w:tcPr>
          <w:p w14:paraId="7525564C"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346C9706"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EA8CEF"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752D78CC" w14:textId="77777777" w:rsidR="00D90FD5" w:rsidRPr="009F016F" w:rsidRDefault="00D90FD5">
            <w:pPr>
              <w:widowControl w:val="0"/>
              <w:rPr>
                <w:rFonts w:ascii="Tahoma" w:hAnsi="Tahoma" w:cs="Tahoma"/>
              </w:rPr>
            </w:pPr>
          </w:p>
        </w:tc>
        <w:tc>
          <w:tcPr>
            <w:tcW w:w="3468" w:type="dxa"/>
          </w:tcPr>
          <w:p w14:paraId="6C80315A" w14:textId="77777777" w:rsidR="00D90FD5" w:rsidRPr="009F016F" w:rsidRDefault="00D90FD5">
            <w:pPr>
              <w:widowControl w:val="0"/>
              <w:rPr>
                <w:rFonts w:ascii="Tahoma" w:hAnsi="Tahoma" w:cs="Tahoma"/>
              </w:rPr>
            </w:pPr>
          </w:p>
        </w:tc>
        <w:tc>
          <w:tcPr>
            <w:tcW w:w="3468" w:type="dxa"/>
          </w:tcPr>
          <w:p w14:paraId="0CF244A8" w14:textId="77777777" w:rsidR="00D90FD5" w:rsidRPr="009F016F" w:rsidRDefault="00D90FD5">
            <w:pPr>
              <w:widowControl w:val="0"/>
              <w:rPr>
                <w:rFonts w:ascii="Tahoma" w:hAnsi="Tahoma" w:cs="Tahoma"/>
              </w:rPr>
            </w:pPr>
          </w:p>
        </w:tc>
        <w:tc>
          <w:tcPr>
            <w:tcW w:w="3466" w:type="dxa"/>
          </w:tcPr>
          <w:p w14:paraId="4540975B" w14:textId="77777777" w:rsidR="00D90FD5" w:rsidRPr="009F016F" w:rsidRDefault="00D90FD5">
            <w:pPr>
              <w:widowControl w:val="0"/>
              <w:rPr>
                <w:rFonts w:ascii="Tahoma" w:hAnsi="Tahoma" w:cs="Tahoma"/>
              </w:rPr>
            </w:pPr>
          </w:p>
        </w:tc>
      </w:tr>
      <w:tr w:rsidR="00D90FD5" w:rsidRPr="009F016F" w14:paraId="64116CFD"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189ED8CB"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20EF99D9" w14:textId="77777777" w:rsidR="00D90FD5" w:rsidRPr="009F016F" w:rsidRDefault="003737C0">
            <w:pPr>
              <w:widowControl w:val="0"/>
              <w:rPr>
                <w:rFonts w:ascii="Tahoma" w:hAnsi="Tahoma" w:cs="Tahoma"/>
                <w:b/>
              </w:rPr>
            </w:pPr>
            <w:r w:rsidRPr="009F016F">
              <w:rPr>
                <w:rFonts w:ascii="Tahoma" w:hAnsi="Tahoma" w:cs="Tahoma"/>
              </w:rPr>
              <w:t>Interfejs sieciowy z funkcjonalnościami :</w:t>
            </w:r>
          </w:p>
          <w:p w14:paraId="22EDD2DB" w14:textId="77777777" w:rsidR="00D90FD5" w:rsidRPr="009F016F" w:rsidRDefault="003737C0">
            <w:pPr>
              <w:widowControl w:val="0"/>
              <w:rPr>
                <w:rFonts w:ascii="Tahoma" w:hAnsi="Tahoma" w:cs="Tahoma"/>
              </w:rPr>
            </w:pPr>
            <w:r w:rsidRPr="009F016F">
              <w:rPr>
                <w:rFonts w:ascii="Tahoma" w:hAnsi="Tahoma" w:cs="Tahoma"/>
                <w:b/>
              </w:rPr>
              <w:t xml:space="preserve">      </w:t>
            </w:r>
            <w:r w:rsidRPr="009F016F">
              <w:rPr>
                <w:rFonts w:ascii="Tahoma" w:hAnsi="Tahoma" w:cs="Tahoma"/>
              </w:rPr>
              <w:t xml:space="preserve">- DICOM </w:t>
            </w:r>
            <w:proofErr w:type="spellStart"/>
            <w:r w:rsidRPr="009F016F">
              <w:rPr>
                <w:rFonts w:ascii="Tahoma" w:hAnsi="Tahoma" w:cs="Tahoma"/>
              </w:rPr>
              <w:t>Send</w:t>
            </w:r>
            <w:proofErr w:type="spellEnd"/>
            <w:r w:rsidRPr="009F016F">
              <w:rPr>
                <w:rFonts w:ascii="Tahoma" w:hAnsi="Tahoma" w:cs="Tahoma"/>
              </w:rPr>
              <w:t xml:space="preserve"> </w:t>
            </w:r>
          </w:p>
          <w:p w14:paraId="18BED7CE" w14:textId="77777777" w:rsidR="00D90FD5" w:rsidRPr="009F016F" w:rsidRDefault="003737C0">
            <w:pPr>
              <w:widowControl w:val="0"/>
              <w:rPr>
                <w:rFonts w:ascii="Tahoma" w:hAnsi="Tahoma" w:cs="Tahoma"/>
                <w:lang w:val="en-US"/>
              </w:rPr>
            </w:pPr>
            <w:r w:rsidRPr="009F016F">
              <w:rPr>
                <w:rFonts w:ascii="Tahoma" w:hAnsi="Tahoma" w:cs="Tahoma"/>
              </w:rPr>
              <w:t xml:space="preserve">      </w:t>
            </w:r>
            <w:r w:rsidRPr="009F016F">
              <w:rPr>
                <w:rFonts w:ascii="Tahoma" w:hAnsi="Tahoma" w:cs="Tahoma"/>
                <w:lang w:val="en-US"/>
              </w:rPr>
              <w:t>- DICOM Storage Commitment,</w:t>
            </w:r>
          </w:p>
          <w:p w14:paraId="6C69AECF" w14:textId="77777777" w:rsidR="00D90FD5" w:rsidRPr="009F016F" w:rsidRDefault="003737C0">
            <w:pPr>
              <w:widowControl w:val="0"/>
              <w:rPr>
                <w:rFonts w:ascii="Tahoma" w:hAnsi="Tahoma" w:cs="Tahoma"/>
                <w:lang w:val="en-US"/>
              </w:rPr>
            </w:pPr>
            <w:r w:rsidRPr="009F016F">
              <w:rPr>
                <w:rFonts w:ascii="Tahoma" w:hAnsi="Tahoma" w:cs="Tahoma"/>
                <w:lang w:val="en-US"/>
              </w:rPr>
              <w:t xml:space="preserve">      - DICOM Query/</w:t>
            </w:r>
            <w:proofErr w:type="spellStart"/>
            <w:r w:rsidRPr="009F016F">
              <w:rPr>
                <w:rFonts w:ascii="Tahoma" w:hAnsi="Tahoma" w:cs="Tahoma"/>
                <w:lang w:val="en-US"/>
              </w:rPr>
              <w:t>Retrive</w:t>
            </w:r>
            <w:proofErr w:type="spellEnd"/>
            <w:r w:rsidRPr="009F016F">
              <w:rPr>
                <w:rFonts w:ascii="Tahoma" w:hAnsi="Tahoma" w:cs="Tahoma"/>
                <w:lang w:val="en-US"/>
              </w:rPr>
              <w:t xml:space="preserve"> </w:t>
            </w:r>
          </w:p>
          <w:p w14:paraId="2D642526" w14:textId="77777777" w:rsidR="00D90FD5" w:rsidRPr="009F016F" w:rsidRDefault="003737C0">
            <w:pPr>
              <w:widowControl w:val="0"/>
              <w:rPr>
                <w:rFonts w:ascii="Tahoma" w:hAnsi="Tahoma" w:cs="Tahoma"/>
                <w:lang w:val="en-US"/>
              </w:rPr>
            </w:pPr>
            <w:r w:rsidRPr="009F016F">
              <w:rPr>
                <w:rFonts w:ascii="Tahoma" w:hAnsi="Tahoma" w:cs="Tahoma"/>
                <w:lang w:val="en-US"/>
              </w:rPr>
              <w:t xml:space="preserve">      - DICOM Worklist</w:t>
            </w:r>
          </w:p>
          <w:p w14:paraId="75F1F6A5" w14:textId="77777777" w:rsidR="00D90FD5" w:rsidRPr="009F016F" w:rsidRDefault="003737C0">
            <w:pPr>
              <w:widowControl w:val="0"/>
              <w:rPr>
                <w:rFonts w:ascii="Tahoma" w:hAnsi="Tahoma" w:cs="Tahoma"/>
                <w:shd w:val="clear" w:color="auto" w:fill="FFFF00"/>
                <w:lang w:val="en-US"/>
              </w:rPr>
            </w:pPr>
            <w:r w:rsidRPr="009F016F">
              <w:rPr>
                <w:rFonts w:ascii="Tahoma" w:hAnsi="Tahoma" w:cs="Tahoma"/>
                <w:shd w:val="clear" w:color="auto" w:fill="FFFF00"/>
                <w:lang w:val="en-US"/>
              </w:rPr>
              <w:t xml:space="preserve">      - DICOM Print</w:t>
            </w:r>
          </w:p>
          <w:p w14:paraId="5E9021F5" w14:textId="77777777" w:rsidR="00D90FD5" w:rsidRPr="009F016F" w:rsidRDefault="00D90FD5">
            <w:pPr>
              <w:widowControl w:val="0"/>
              <w:rPr>
                <w:rFonts w:ascii="Tahoma" w:hAnsi="Tahoma" w:cs="Tahoma"/>
                <w:lang w:val="en-US"/>
              </w:rPr>
            </w:pPr>
          </w:p>
        </w:tc>
        <w:tc>
          <w:tcPr>
            <w:tcW w:w="1416" w:type="dxa"/>
            <w:tcBorders>
              <w:top w:val="single" w:sz="4" w:space="0" w:color="000000"/>
              <w:left w:val="single" w:sz="4" w:space="0" w:color="000000"/>
              <w:bottom w:val="single" w:sz="4" w:space="0" w:color="000000"/>
            </w:tcBorders>
            <w:shd w:val="clear" w:color="auto" w:fill="auto"/>
          </w:tcPr>
          <w:p w14:paraId="5A73A452" w14:textId="77777777" w:rsidR="00D90FD5" w:rsidRPr="009F016F" w:rsidRDefault="003737C0">
            <w:pPr>
              <w:widowControl w:val="0"/>
              <w:jc w:val="center"/>
              <w:rPr>
                <w:rFonts w:ascii="Tahoma" w:hAnsi="Tahoma" w:cs="Tahoma"/>
              </w:rPr>
            </w:pPr>
            <w:r w:rsidRPr="009F016F">
              <w:rPr>
                <w:rFonts w:ascii="Tahoma" w:hAnsi="Tahoma" w:cs="Tahoma"/>
              </w:rPr>
              <w:t xml:space="preserve">   </w:t>
            </w:r>
          </w:p>
          <w:p w14:paraId="2173C258" w14:textId="77777777" w:rsidR="00D90FD5" w:rsidRPr="009F016F" w:rsidRDefault="003737C0">
            <w:pPr>
              <w:widowControl w:val="0"/>
              <w:jc w:val="center"/>
              <w:rPr>
                <w:rFonts w:ascii="Tahoma" w:hAnsi="Tahoma" w:cs="Tahoma"/>
              </w:rPr>
            </w:pPr>
            <w:r w:rsidRPr="009F016F">
              <w:rPr>
                <w:rFonts w:ascii="Tahoma" w:hAnsi="Tahoma" w:cs="Tahoma"/>
              </w:rPr>
              <w:t>TAK</w:t>
            </w:r>
          </w:p>
          <w:p w14:paraId="70F37AAA" w14:textId="77777777" w:rsidR="00D90FD5" w:rsidRPr="009F016F" w:rsidRDefault="003737C0">
            <w:pPr>
              <w:widowControl w:val="0"/>
              <w:jc w:val="center"/>
              <w:rPr>
                <w:rFonts w:ascii="Tahoma" w:hAnsi="Tahoma" w:cs="Tahoma"/>
              </w:rPr>
            </w:pPr>
            <w:r w:rsidRPr="009F016F">
              <w:rPr>
                <w:rFonts w:ascii="Tahoma" w:hAnsi="Tahoma" w:cs="Tahoma"/>
              </w:rPr>
              <w:t>TAK</w:t>
            </w:r>
          </w:p>
          <w:p w14:paraId="47B5BDA6" w14:textId="77777777" w:rsidR="00D90FD5" w:rsidRPr="009F016F" w:rsidRDefault="003737C0">
            <w:pPr>
              <w:widowControl w:val="0"/>
              <w:jc w:val="center"/>
              <w:rPr>
                <w:rFonts w:ascii="Tahoma" w:hAnsi="Tahoma" w:cs="Tahoma"/>
              </w:rPr>
            </w:pPr>
            <w:r w:rsidRPr="009F016F">
              <w:rPr>
                <w:rFonts w:ascii="Tahoma" w:hAnsi="Tahoma" w:cs="Tahoma"/>
              </w:rPr>
              <w:t>TAK</w:t>
            </w:r>
          </w:p>
          <w:p w14:paraId="223966BE" w14:textId="77777777" w:rsidR="00D90FD5" w:rsidRPr="009F016F" w:rsidRDefault="003737C0">
            <w:pPr>
              <w:widowControl w:val="0"/>
              <w:jc w:val="center"/>
              <w:rPr>
                <w:rFonts w:ascii="Tahoma" w:hAnsi="Tahoma" w:cs="Tahoma"/>
              </w:rPr>
            </w:pPr>
            <w:r w:rsidRPr="009F016F">
              <w:rPr>
                <w:rFonts w:ascii="Tahoma" w:hAnsi="Tahoma" w:cs="Tahoma"/>
              </w:rPr>
              <w:t>TAK</w:t>
            </w:r>
          </w:p>
          <w:p w14:paraId="0F274DE9" w14:textId="77777777" w:rsidR="00D90FD5" w:rsidRPr="009F016F" w:rsidRDefault="00D90FD5">
            <w:pPr>
              <w:widowControl w:val="0"/>
              <w:jc w:val="center"/>
              <w:rPr>
                <w:rFonts w:ascii="Tahoma" w:hAnsi="Tahoma" w:cs="Tahoma"/>
                <w:b/>
              </w:rPr>
            </w:pPr>
          </w:p>
        </w:tc>
        <w:tc>
          <w:tcPr>
            <w:tcW w:w="4963" w:type="dxa"/>
            <w:tcBorders>
              <w:top w:val="single" w:sz="4" w:space="0" w:color="000000"/>
              <w:left w:val="single" w:sz="4" w:space="0" w:color="000000"/>
              <w:bottom w:val="single" w:sz="4" w:space="0" w:color="000000"/>
            </w:tcBorders>
            <w:shd w:val="clear" w:color="auto" w:fill="auto"/>
          </w:tcPr>
          <w:p w14:paraId="71E490AC"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88F1D0E"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555A849E" w14:textId="77777777" w:rsidR="00D90FD5" w:rsidRPr="009F016F" w:rsidRDefault="00D90FD5">
            <w:pPr>
              <w:widowControl w:val="0"/>
              <w:rPr>
                <w:rFonts w:ascii="Tahoma" w:hAnsi="Tahoma" w:cs="Tahoma"/>
              </w:rPr>
            </w:pPr>
          </w:p>
        </w:tc>
        <w:tc>
          <w:tcPr>
            <w:tcW w:w="3468" w:type="dxa"/>
          </w:tcPr>
          <w:p w14:paraId="0C9E75C5" w14:textId="77777777" w:rsidR="00D90FD5" w:rsidRPr="009F016F" w:rsidRDefault="00D90FD5">
            <w:pPr>
              <w:widowControl w:val="0"/>
              <w:rPr>
                <w:rFonts w:ascii="Tahoma" w:hAnsi="Tahoma" w:cs="Tahoma"/>
              </w:rPr>
            </w:pPr>
          </w:p>
        </w:tc>
        <w:tc>
          <w:tcPr>
            <w:tcW w:w="3468" w:type="dxa"/>
          </w:tcPr>
          <w:p w14:paraId="3618CE46" w14:textId="77777777" w:rsidR="00D90FD5" w:rsidRPr="009F016F" w:rsidRDefault="00D90FD5">
            <w:pPr>
              <w:widowControl w:val="0"/>
              <w:rPr>
                <w:rFonts w:ascii="Tahoma" w:hAnsi="Tahoma" w:cs="Tahoma"/>
              </w:rPr>
            </w:pPr>
          </w:p>
        </w:tc>
        <w:tc>
          <w:tcPr>
            <w:tcW w:w="3466" w:type="dxa"/>
          </w:tcPr>
          <w:p w14:paraId="70AE26BF" w14:textId="77777777" w:rsidR="00D90FD5" w:rsidRPr="009F016F" w:rsidRDefault="00D90FD5">
            <w:pPr>
              <w:widowControl w:val="0"/>
              <w:rPr>
                <w:rFonts w:ascii="Tahoma" w:hAnsi="Tahoma" w:cs="Tahoma"/>
              </w:rPr>
            </w:pPr>
          </w:p>
        </w:tc>
      </w:tr>
      <w:tr w:rsidR="00D90FD5" w:rsidRPr="009F016F" w14:paraId="5FB89745"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0B8F0CA4"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vAlign w:val="center"/>
          </w:tcPr>
          <w:p w14:paraId="09E4A42E" w14:textId="77777777" w:rsidR="00D90FD5" w:rsidRPr="009F016F" w:rsidRDefault="003737C0">
            <w:pPr>
              <w:pStyle w:val="NormalnyWeb"/>
              <w:widowControl w:val="0"/>
              <w:spacing w:after="0"/>
              <w:rPr>
                <w:rFonts w:ascii="Tahoma" w:hAnsi="Tahoma" w:cs="Tahoma"/>
                <w:sz w:val="20"/>
                <w:szCs w:val="20"/>
              </w:rPr>
            </w:pPr>
            <w:r w:rsidRPr="009F016F">
              <w:rPr>
                <w:rFonts w:ascii="Tahoma" w:hAnsi="Tahoma" w:cs="Tahoma"/>
                <w:sz w:val="20"/>
                <w:szCs w:val="20"/>
              </w:rPr>
              <w:t xml:space="preserve">Zakres dynamiki obrazu zapisanego i eksportowanego do stacji opisowej (po </w:t>
            </w:r>
            <w:proofErr w:type="spellStart"/>
            <w:r w:rsidRPr="009F016F">
              <w:rPr>
                <w:rFonts w:ascii="Tahoma" w:hAnsi="Tahoma" w:cs="Tahoma"/>
                <w:sz w:val="20"/>
                <w:szCs w:val="20"/>
              </w:rPr>
              <w:t>postprocessingu</w:t>
            </w:r>
            <w:proofErr w:type="spellEnd"/>
            <w:r w:rsidRPr="009F016F">
              <w:rPr>
                <w:rFonts w:ascii="Tahoma" w:hAnsi="Tahoma" w:cs="Tahoma"/>
                <w:sz w:val="20"/>
                <w:szCs w:val="20"/>
              </w:rPr>
              <w:t xml:space="preserve">, obraz „for </w:t>
            </w:r>
            <w:proofErr w:type="spellStart"/>
            <w:r w:rsidRPr="009F016F">
              <w:rPr>
                <w:rFonts w:ascii="Tahoma" w:hAnsi="Tahoma" w:cs="Tahoma"/>
                <w:sz w:val="20"/>
                <w:szCs w:val="20"/>
              </w:rPr>
              <w:t>presentation</w:t>
            </w:r>
            <w:proofErr w:type="spellEnd"/>
            <w:r w:rsidRPr="009F016F">
              <w:rPr>
                <w:rFonts w:ascii="Tahoma" w:hAnsi="Tahoma" w:cs="Tahoma"/>
                <w:sz w:val="20"/>
                <w:szCs w:val="20"/>
              </w:rPr>
              <w:t>”) min.12 bit</w:t>
            </w:r>
          </w:p>
        </w:tc>
        <w:tc>
          <w:tcPr>
            <w:tcW w:w="1416" w:type="dxa"/>
            <w:tcBorders>
              <w:top w:val="single" w:sz="4" w:space="0" w:color="000000"/>
              <w:left w:val="single" w:sz="4" w:space="0" w:color="000000"/>
              <w:bottom w:val="single" w:sz="4" w:space="0" w:color="000000"/>
            </w:tcBorders>
            <w:shd w:val="clear" w:color="auto" w:fill="auto"/>
            <w:vAlign w:val="center"/>
          </w:tcPr>
          <w:p w14:paraId="237B3FD2"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4A4C1D3A"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50A0DEA"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4DC4ADA9" w14:textId="77777777" w:rsidR="00D90FD5" w:rsidRPr="009F016F" w:rsidRDefault="00D90FD5">
            <w:pPr>
              <w:widowControl w:val="0"/>
              <w:rPr>
                <w:rFonts w:ascii="Tahoma" w:hAnsi="Tahoma" w:cs="Tahoma"/>
              </w:rPr>
            </w:pPr>
          </w:p>
        </w:tc>
        <w:tc>
          <w:tcPr>
            <w:tcW w:w="3468" w:type="dxa"/>
          </w:tcPr>
          <w:p w14:paraId="0D471C91" w14:textId="77777777" w:rsidR="00D90FD5" w:rsidRPr="009F016F" w:rsidRDefault="00D90FD5">
            <w:pPr>
              <w:widowControl w:val="0"/>
              <w:rPr>
                <w:rFonts w:ascii="Tahoma" w:hAnsi="Tahoma" w:cs="Tahoma"/>
              </w:rPr>
            </w:pPr>
          </w:p>
        </w:tc>
        <w:tc>
          <w:tcPr>
            <w:tcW w:w="3468" w:type="dxa"/>
          </w:tcPr>
          <w:p w14:paraId="7C1F96ED" w14:textId="77777777" w:rsidR="00D90FD5" w:rsidRPr="009F016F" w:rsidRDefault="00D90FD5">
            <w:pPr>
              <w:widowControl w:val="0"/>
              <w:rPr>
                <w:rFonts w:ascii="Tahoma" w:hAnsi="Tahoma" w:cs="Tahoma"/>
              </w:rPr>
            </w:pPr>
          </w:p>
        </w:tc>
        <w:tc>
          <w:tcPr>
            <w:tcW w:w="3466" w:type="dxa"/>
          </w:tcPr>
          <w:p w14:paraId="62EE0166" w14:textId="77777777" w:rsidR="00D90FD5" w:rsidRPr="009F016F" w:rsidRDefault="00D90FD5">
            <w:pPr>
              <w:widowControl w:val="0"/>
              <w:rPr>
                <w:rFonts w:ascii="Tahoma" w:hAnsi="Tahoma" w:cs="Tahoma"/>
              </w:rPr>
            </w:pPr>
          </w:p>
        </w:tc>
      </w:tr>
      <w:tr w:rsidR="00D90FD5" w:rsidRPr="009F016F" w14:paraId="53AE0FB1"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47901D83"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7EC9168F" w14:textId="77777777" w:rsidR="00D90FD5" w:rsidRPr="009F016F" w:rsidRDefault="003737C0">
            <w:pPr>
              <w:widowControl w:val="0"/>
              <w:rPr>
                <w:rFonts w:ascii="Tahoma" w:hAnsi="Tahoma" w:cs="Tahoma"/>
              </w:rPr>
            </w:pPr>
            <w:r w:rsidRPr="009F016F">
              <w:rPr>
                <w:rFonts w:ascii="Tahoma" w:hAnsi="Tahoma" w:cs="Tahoma"/>
              </w:rPr>
              <w:t>Funkcje</w:t>
            </w:r>
            <w:r w:rsidRPr="009F016F">
              <w:rPr>
                <w:rFonts w:ascii="Tahoma" w:hAnsi="Tahoma" w:cs="Tahoma"/>
                <w:shd w:val="clear" w:color="auto" w:fill="FFFF00"/>
              </w:rPr>
              <w:t xml:space="preserve"> m.in:</w:t>
            </w:r>
          </w:p>
          <w:p w14:paraId="03736257" w14:textId="77777777" w:rsidR="00D90FD5" w:rsidRPr="009F016F" w:rsidRDefault="003737C0">
            <w:pPr>
              <w:widowControl w:val="0"/>
              <w:ind w:left="432" w:hanging="432"/>
              <w:rPr>
                <w:rFonts w:ascii="Tahoma" w:hAnsi="Tahoma" w:cs="Tahoma"/>
              </w:rPr>
            </w:pPr>
            <w:r w:rsidRPr="009F016F">
              <w:rPr>
                <w:rFonts w:ascii="Tahoma" w:hAnsi="Tahoma" w:cs="Tahoma"/>
              </w:rPr>
              <w:t xml:space="preserve">- powiększenie </w:t>
            </w:r>
          </w:p>
          <w:p w14:paraId="7C9056C7" w14:textId="77777777" w:rsidR="00D90FD5" w:rsidRPr="009F016F" w:rsidRDefault="003737C0">
            <w:pPr>
              <w:widowControl w:val="0"/>
              <w:ind w:left="432" w:hanging="432"/>
              <w:rPr>
                <w:rFonts w:ascii="Tahoma" w:hAnsi="Tahoma" w:cs="Tahoma"/>
              </w:rPr>
            </w:pPr>
            <w:r w:rsidRPr="009F016F">
              <w:rPr>
                <w:rFonts w:ascii="Tahoma" w:hAnsi="Tahoma" w:cs="Tahoma"/>
              </w:rPr>
              <w:t>- pomiary długości</w:t>
            </w:r>
          </w:p>
          <w:p w14:paraId="485E12D1" w14:textId="77777777" w:rsidR="00D90FD5" w:rsidRPr="009F016F" w:rsidRDefault="003737C0">
            <w:pPr>
              <w:widowControl w:val="0"/>
              <w:ind w:left="432" w:hanging="432"/>
              <w:rPr>
                <w:rFonts w:ascii="Tahoma" w:hAnsi="Tahoma" w:cs="Tahoma"/>
              </w:rPr>
            </w:pPr>
            <w:r w:rsidRPr="009F016F">
              <w:rPr>
                <w:rFonts w:ascii="Tahoma" w:hAnsi="Tahoma" w:cs="Tahoma"/>
              </w:rPr>
              <w:t>- dodawanie tekstu do obrazu</w:t>
            </w:r>
          </w:p>
          <w:p w14:paraId="5C04C5F3" w14:textId="77777777" w:rsidR="00D90FD5" w:rsidRPr="009F016F" w:rsidRDefault="003737C0">
            <w:pPr>
              <w:widowControl w:val="0"/>
              <w:ind w:left="432" w:hanging="432"/>
              <w:rPr>
                <w:rFonts w:ascii="Tahoma" w:hAnsi="Tahoma" w:cs="Tahoma"/>
              </w:rPr>
            </w:pPr>
            <w:r w:rsidRPr="009F016F">
              <w:rPr>
                <w:rFonts w:ascii="Tahoma" w:hAnsi="Tahoma" w:cs="Tahoma"/>
              </w:rPr>
              <w:t>- pomiar średniej wartości pikseli i odchylenia standardowego w ROI</w:t>
            </w:r>
          </w:p>
          <w:p w14:paraId="3E2AD5F1" w14:textId="77777777" w:rsidR="00D90FD5" w:rsidRPr="009F016F" w:rsidRDefault="003737C0">
            <w:pPr>
              <w:widowControl w:val="0"/>
              <w:ind w:left="432" w:hanging="432"/>
              <w:rPr>
                <w:rFonts w:ascii="Tahoma" w:hAnsi="Tahoma" w:cs="Tahoma"/>
              </w:rPr>
            </w:pPr>
            <w:r w:rsidRPr="009F016F">
              <w:rPr>
                <w:rFonts w:ascii="Tahoma" w:hAnsi="Tahoma" w:cs="Tahoma"/>
              </w:rPr>
              <w:t>-</w:t>
            </w:r>
            <w:r w:rsidRPr="009F016F">
              <w:rPr>
                <w:rFonts w:ascii="Tahoma" w:hAnsi="Tahoma" w:cs="Tahoma"/>
                <w:shd w:val="clear" w:color="auto" w:fill="FFFF00"/>
              </w:rPr>
              <w:t xml:space="preserve"> możliwość zmiany wielkości ROI</w:t>
            </w:r>
          </w:p>
          <w:p w14:paraId="0C5E5027" w14:textId="77777777" w:rsidR="00D90FD5" w:rsidRPr="009F016F" w:rsidRDefault="003737C0">
            <w:pPr>
              <w:widowControl w:val="0"/>
              <w:ind w:left="432" w:hanging="432"/>
              <w:rPr>
                <w:rFonts w:ascii="Tahoma" w:hAnsi="Tahoma" w:cs="Tahoma"/>
              </w:rPr>
            </w:pPr>
            <w:r w:rsidRPr="009F016F">
              <w:rPr>
                <w:rFonts w:ascii="Tahoma" w:hAnsi="Tahoma" w:cs="Tahoma"/>
              </w:rPr>
              <w:t>- nanoszenie znaczników mammograficznych w postaci graficznej i / lub literowej bezpośrednio na stacji obsługowej</w:t>
            </w:r>
          </w:p>
          <w:p w14:paraId="1935943A" w14:textId="77777777" w:rsidR="00D90FD5" w:rsidRPr="009F016F" w:rsidRDefault="003737C0">
            <w:pPr>
              <w:widowControl w:val="0"/>
              <w:ind w:left="432" w:hanging="432"/>
              <w:rPr>
                <w:rFonts w:ascii="Tahoma" w:hAnsi="Tahoma" w:cs="Tahoma"/>
                <w:shd w:val="clear" w:color="auto" w:fill="FFFF00"/>
              </w:rPr>
            </w:pPr>
            <w:r w:rsidRPr="009F016F">
              <w:rPr>
                <w:rFonts w:ascii="Tahoma" w:hAnsi="Tahoma" w:cs="Tahoma"/>
                <w:shd w:val="clear" w:color="auto" w:fill="FFFF00"/>
              </w:rPr>
              <w:t xml:space="preserve">obrazy testowe m.in. TG18OC, </w:t>
            </w:r>
            <w:proofErr w:type="spellStart"/>
            <w:r w:rsidRPr="009F016F">
              <w:rPr>
                <w:rFonts w:ascii="Tahoma" w:hAnsi="Tahoma" w:cs="Tahoma"/>
                <w:shd w:val="clear" w:color="auto" w:fill="FFFF00"/>
              </w:rPr>
              <w:t>Sempte</w:t>
            </w:r>
            <w:proofErr w:type="spellEnd"/>
          </w:p>
        </w:tc>
        <w:tc>
          <w:tcPr>
            <w:tcW w:w="1416" w:type="dxa"/>
            <w:tcBorders>
              <w:top w:val="single" w:sz="4" w:space="0" w:color="000000"/>
              <w:left w:val="single" w:sz="4" w:space="0" w:color="000000"/>
              <w:bottom w:val="single" w:sz="4" w:space="0" w:color="000000"/>
            </w:tcBorders>
            <w:shd w:val="clear" w:color="auto" w:fill="auto"/>
          </w:tcPr>
          <w:p w14:paraId="3784476B" w14:textId="77777777" w:rsidR="00D90FD5" w:rsidRPr="009F016F" w:rsidRDefault="00D90FD5">
            <w:pPr>
              <w:widowControl w:val="0"/>
              <w:snapToGrid w:val="0"/>
              <w:jc w:val="center"/>
              <w:rPr>
                <w:rFonts w:ascii="Tahoma" w:hAnsi="Tahoma" w:cs="Tahoma"/>
              </w:rPr>
            </w:pPr>
          </w:p>
          <w:p w14:paraId="68B49F3F" w14:textId="77777777" w:rsidR="00D90FD5" w:rsidRPr="009F016F" w:rsidRDefault="003737C0">
            <w:pPr>
              <w:widowControl w:val="0"/>
              <w:jc w:val="center"/>
              <w:rPr>
                <w:rFonts w:ascii="Tahoma" w:hAnsi="Tahoma" w:cs="Tahoma"/>
              </w:rPr>
            </w:pPr>
            <w:r w:rsidRPr="009F016F">
              <w:rPr>
                <w:rFonts w:ascii="Tahoma" w:hAnsi="Tahoma" w:cs="Tahoma"/>
              </w:rPr>
              <w:t>TAK</w:t>
            </w:r>
          </w:p>
          <w:p w14:paraId="744E29BF" w14:textId="77777777" w:rsidR="00D90FD5" w:rsidRPr="009F016F" w:rsidRDefault="003737C0">
            <w:pPr>
              <w:widowControl w:val="0"/>
              <w:jc w:val="center"/>
              <w:rPr>
                <w:rFonts w:ascii="Tahoma" w:hAnsi="Tahoma" w:cs="Tahoma"/>
              </w:rPr>
            </w:pPr>
            <w:r w:rsidRPr="009F016F">
              <w:rPr>
                <w:rFonts w:ascii="Tahoma" w:hAnsi="Tahoma" w:cs="Tahoma"/>
              </w:rPr>
              <w:t>TAK</w:t>
            </w:r>
          </w:p>
          <w:p w14:paraId="75A479DF" w14:textId="77777777" w:rsidR="00D90FD5" w:rsidRPr="009F016F" w:rsidRDefault="003737C0">
            <w:pPr>
              <w:widowControl w:val="0"/>
              <w:jc w:val="center"/>
              <w:rPr>
                <w:rFonts w:ascii="Tahoma" w:hAnsi="Tahoma" w:cs="Tahoma"/>
              </w:rPr>
            </w:pPr>
            <w:r w:rsidRPr="009F016F">
              <w:rPr>
                <w:rFonts w:ascii="Tahoma" w:hAnsi="Tahoma" w:cs="Tahoma"/>
              </w:rPr>
              <w:t>TAK</w:t>
            </w:r>
          </w:p>
          <w:p w14:paraId="41E45905" w14:textId="77777777" w:rsidR="00D90FD5" w:rsidRPr="009F016F" w:rsidRDefault="003737C0">
            <w:pPr>
              <w:widowControl w:val="0"/>
              <w:jc w:val="center"/>
              <w:rPr>
                <w:rFonts w:ascii="Tahoma" w:hAnsi="Tahoma" w:cs="Tahoma"/>
              </w:rPr>
            </w:pPr>
            <w:r w:rsidRPr="009F016F">
              <w:rPr>
                <w:rFonts w:ascii="Tahoma" w:hAnsi="Tahoma" w:cs="Tahoma"/>
              </w:rPr>
              <w:t>TAK</w:t>
            </w:r>
          </w:p>
          <w:p w14:paraId="7037FC24" w14:textId="77777777" w:rsidR="00D90FD5" w:rsidRPr="009F016F" w:rsidRDefault="00D90FD5">
            <w:pPr>
              <w:widowControl w:val="0"/>
              <w:jc w:val="center"/>
              <w:rPr>
                <w:rFonts w:ascii="Tahoma" w:hAnsi="Tahoma" w:cs="Tahoma"/>
              </w:rPr>
            </w:pPr>
          </w:p>
          <w:p w14:paraId="2ED0DD6D" w14:textId="77777777" w:rsidR="00D90FD5" w:rsidRPr="009F016F" w:rsidRDefault="003737C0">
            <w:pPr>
              <w:widowControl w:val="0"/>
              <w:jc w:val="center"/>
              <w:rPr>
                <w:rFonts w:ascii="Tahoma" w:hAnsi="Tahoma" w:cs="Tahoma"/>
              </w:rPr>
            </w:pPr>
            <w:r w:rsidRPr="009F016F">
              <w:rPr>
                <w:rFonts w:ascii="Tahoma" w:hAnsi="Tahoma" w:cs="Tahoma"/>
              </w:rPr>
              <w:t>TAK</w:t>
            </w:r>
          </w:p>
          <w:p w14:paraId="1DCB6B40"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1FDE491F" w14:textId="77777777" w:rsidR="00D90FD5" w:rsidRPr="009F016F" w:rsidRDefault="00D90FD5">
            <w:pPr>
              <w:widowControl w:val="0"/>
              <w:snapToGrid w:val="0"/>
              <w:spacing w:line="288" w:lineRule="auto"/>
              <w:jc w:val="center"/>
              <w:rPr>
                <w:rFonts w:ascii="Tahoma" w:hAnsi="Tahoma" w:cs="Tahoma"/>
              </w:rPr>
            </w:pPr>
          </w:p>
          <w:p w14:paraId="2DA8000E" w14:textId="77777777" w:rsidR="00D90FD5" w:rsidRPr="009F016F" w:rsidRDefault="00D90FD5">
            <w:pPr>
              <w:widowControl w:val="0"/>
              <w:snapToGrid w:val="0"/>
              <w:spacing w:line="288" w:lineRule="auto"/>
              <w:jc w:val="center"/>
              <w:rPr>
                <w:rFonts w:ascii="Tahoma" w:hAnsi="Tahoma" w:cs="Tahoma"/>
              </w:rPr>
            </w:pPr>
          </w:p>
          <w:p w14:paraId="2116F21A"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852A132" w14:textId="77777777" w:rsidR="00D90FD5" w:rsidRPr="009F016F" w:rsidRDefault="003737C0">
            <w:pPr>
              <w:widowControl w:val="0"/>
              <w:jc w:val="center"/>
              <w:rPr>
                <w:rFonts w:ascii="Tahoma" w:hAnsi="Tahoma" w:cs="Tahoma"/>
              </w:rPr>
            </w:pPr>
            <w:r w:rsidRPr="009F016F">
              <w:rPr>
                <w:rFonts w:ascii="Tahoma" w:hAnsi="Tahoma" w:cs="Tahoma"/>
              </w:rPr>
              <w:t>Bez punktacji</w:t>
            </w:r>
          </w:p>
        </w:tc>
        <w:tc>
          <w:tcPr>
            <w:tcW w:w="3468" w:type="dxa"/>
          </w:tcPr>
          <w:p w14:paraId="64FEB528" w14:textId="77777777" w:rsidR="00D90FD5" w:rsidRPr="009F016F" w:rsidRDefault="00D90FD5">
            <w:pPr>
              <w:widowControl w:val="0"/>
              <w:rPr>
                <w:rFonts w:ascii="Tahoma" w:hAnsi="Tahoma" w:cs="Tahoma"/>
              </w:rPr>
            </w:pPr>
          </w:p>
        </w:tc>
        <w:tc>
          <w:tcPr>
            <w:tcW w:w="3468" w:type="dxa"/>
          </w:tcPr>
          <w:p w14:paraId="1A78B000" w14:textId="77777777" w:rsidR="00D90FD5" w:rsidRPr="009F016F" w:rsidRDefault="00D90FD5">
            <w:pPr>
              <w:widowControl w:val="0"/>
              <w:rPr>
                <w:rFonts w:ascii="Tahoma" w:hAnsi="Tahoma" w:cs="Tahoma"/>
              </w:rPr>
            </w:pPr>
          </w:p>
        </w:tc>
        <w:tc>
          <w:tcPr>
            <w:tcW w:w="3468" w:type="dxa"/>
          </w:tcPr>
          <w:p w14:paraId="2304BC21" w14:textId="77777777" w:rsidR="00D90FD5" w:rsidRPr="009F016F" w:rsidRDefault="00D90FD5">
            <w:pPr>
              <w:widowControl w:val="0"/>
              <w:rPr>
                <w:rFonts w:ascii="Tahoma" w:hAnsi="Tahoma" w:cs="Tahoma"/>
              </w:rPr>
            </w:pPr>
          </w:p>
        </w:tc>
        <w:tc>
          <w:tcPr>
            <w:tcW w:w="3466" w:type="dxa"/>
          </w:tcPr>
          <w:p w14:paraId="07B20673" w14:textId="77777777" w:rsidR="00D90FD5" w:rsidRPr="009F016F" w:rsidRDefault="00D90FD5">
            <w:pPr>
              <w:widowControl w:val="0"/>
              <w:rPr>
                <w:rFonts w:ascii="Tahoma" w:hAnsi="Tahoma" w:cs="Tahoma"/>
              </w:rPr>
            </w:pPr>
          </w:p>
        </w:tc>
      </w:tr>
      <w:tr w:rsidR="00D90FD5" w:rsidRPr="009F016F" w14:paraId="36871252"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79CCFB1" w14:textId="77777777" w:rsidR="00D90FD5" w:rsidRPr="009F016F" w:rsidRDefault="00D90FD5">
            <w:pPr>
              <w:widowControl w:val="0"/>
              <w:numPr>
                <w:ilvl w:val="0"/>
                <w:numId w:val="2"/>
              </w:numPr>
              <w:snapToGrid w:val="0"/>
              <w:ind w:left="398" w:hanging="398"/>
              <w:jc w:val="right"/>
              <w:rPr>
                <w:rFonts w:ascii="Tahoma" w:hAnsi="Tahoma" w:cs="Tahoma"/>
              </w:rPr>
            </w:pPr>
          </w:p>
        </w:tc>
        <w:tc>
          <w:tcPr>
            <w:tcW w:w="5029" w:type="dxa"/>
            <w:tcBorders>
              <w:top w:val="single" w:sz="4" w:space="0" w:color="000000"/>
              <w:left w:val="single" w:sz="4" w:space="0" w:color="000000"/>
              <w:bottom w:val="single" w:sz="4" w:space="0" w:color="000000"/>
            </w:tcBorders>
            <w:shd w:val="clear" w:color="auto" w:fill="auto"/>
          </w:tcPr>
          <w:p w14:paraId="35D8A3B3" w14:textId="77777777" w:rsidR="00D90FD5" w:rsidRPr="009F016F" w:rsidRDefault="003737C0">
            <w:pPr>
              <w:widowControl w:val="0"/>
              <w:rPr>
                <w:rFonts w:ascii="Tahoma" w:hAnsi="Tahoma" w:cs="Tahoma"/>
              </w:rPr>
            </w:pPr>
            <w:r w:rsidRPr="009F016F">
              <w:rPr>
                <w:rFonts w:ascii="Tahoma" w:hAnsi="Tahoma" w:cs="Tahoma"/>
              </w:rPr>
              <w:t xml:space="preserve">Możliwość manualnego wprowadzenia danych demograficznych pacjenta </w:t>
            </w:r>
          </w:p>
        </w:tc>
        <w:tc>
          <w:tcPr>
            <w:tcW w:w="1416" w:type="dxa"/>
            <w:tcBorders>
              <w:top w:val="single" w:sz="4" w:space="0" w:color="000000"/>
              <w:left w:val="single" w:sz="4" w:space="0" w:color="000000"/>
              <w:bottom w:val="single" w:sz="4" w:space="0" w:color="000000"/>
            </w:tcBorders>
            <w:shd w:val="clear" w:color="auto" w:fill="auto"/>
            <w:vAlign w:val="center"/>
          </w:tcPr>
          <w:p w14:paraId="530CE12B" w14:textId="77777777" w:rsidR="00D90FD5" w:rsidRPr="009F016F" w:rsidRDefault="003737C0">
            <w:pPr>
              <w:widowControl w:val="0"/>
              <w:jc w:val="center"/>
              <w:rPr>
                <w:rFonts w:ascii="Tahoma" w:hAnsi="Tahoma" w:cs="Tahoma"/>
                <w:b/>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302711FA"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5E9781D" w14:textId="77777777" w:rsidR="00D90FD5" w:rsidRPr="009F016F" w:rsidRDefault="003737C0">
            <w:pPr>
              <w:widowControl w:val="0"/>
              <w:jc w:val="center"/>
              <w:rPr>
                <w:rFonts w:ascii="Tahoma" w:hAnsi="Tahoma" w:cs="Tahoma"/>
              </w:rPr>
            </w:pPr>
            <w:r w:rsidRPr="009F016F">
              <w:rPr>
                <w:rFonts w:ascii="Tahoma" w:hAnsi="Tahoma" w:cs="Tahoma"/>
              </w:rPr>
              <w:t>Bez punktacji</w:t>
            </w:r>
          </w:p>
          <w:p w14:paraId="48B1D7A3" w14:textId="77777777" w:rsidR="00D90FD5" w:rsidRPr="009F016F" w:rsidRDefault="00D90FD5">
            <w:pPr>
              <w:widowControl w:val="0"/>
              <w:jc w:val="center"/>
              <w:rPr>
                <w:rFonts w:ascii="Tahoma" w:hAnsi="Tahoma" w:cs="Tahoma"/>
              </w:rPr>
            </w:pPr>
          </w:p>
        </w:tc>
        <w:tc>
          <w:tcPr>
            <w:tcW w:w="3468" w:type="dxa"/>
          </w:tcPr>
          <w:p w14:paraId="69AA5FA7" w14:textId="77777777" w:rsidR="00D90FD5" w:rsidRPr="009F016F" w:rsidRDefault="00D90FD5">
            <w:pPr>
              <w:widowControl w:val="0"/>
              <w:rPr>
                <w:rFonts w:ascii="Tahoma" w:hAnsi="Tahoma" w:cs="Tahoma"/>
              </w:rPr>
            </w:pPr>
          </w:p>
        </w:tc>
        <w:tc>
          <w:tcPr>
            <w:tcW w:w="3468" w:type="dxa"/>
          </w:tcPr>
          <w:p w14:paraId="482488E5" w14:textId="77777777" w:rsidR="00D90FD5" w:rsidRPr="009F016F" w:rsidRDefault="00D90FD5">
            <w:pPr>
              <w:widowControl w:val="0"/>
              <w:rPr>
                <w:rFonts w:ascii="Tahoma" w:hAnsi="Tahoma" w:cs="Tahoma"/>
              </w:rPr>
            </w:pPr>
          </w:p>
        </w:tc>
        <w:tc>
          <w:tcPr>
            <w:tcW w:w="3468" w:type="dxa"/>
          </w:tcPr>
          <w:p w14:paraId="3CA4A35E" w14:textId="77777777" w:rsidR="00D90FD5" w:rsidRPr="009F016F" w:rsidRDefault="00D90FD5">
            <w:pPr>
              <w:widowControl w:val="0"/>
              <w:rPr>
                <w:rFonts w:ascii="Tahoma" w:hAnsi="Tahoma" w:cs="Tahoma"/>
              </w:rPr>
            </w:pPr>
          </w:p>
        </w:tc>
        <w:tc>
          <w:tcPr>
            <w:tcW w:w="3466" w:type="dxa"/>
          </w:tcPr>
          <w:p w14:paraId="131C0F63" w14:textId="77777777" w:rsidR="00D90FD5" w:rsidRPr="009F016F" w:rsidRDefault="00D90FD5">
            <w:pPr>
              <w:widowControl w:val="0"/>
              <w:rPr>
                <w:rFonts w:ascii="Tahoma" w:hAnsi="Tahoma" w:cs="Tahoma"/>
              </w:rPr>
            </w:pPr>
          </w:p>
        </w:tc>
      </w:tr>
      <w:tr w:rsidR="00D90FD5" w:rsidRPr="009F016F" w14:paraId="07594AE8"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76D6A6F5"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23CFF6AC" w14:textId="77777777" w:rsidR="00D90FD5" w:rsidRPr="009F016F" w:rsidRDefault="003737C0">
            <w:pPr>
              <w:widowControl w:val="0"/>
              <w:rPr>
                <w:rFonts w:ascii="Tahoma" w:hAnsi="Tahoma" w:cs="Tahoma"/>
                <w:highlight w:val="yellow"/>
              </w:rPr>
            </w:pPr>
            <w:r w:rsidRPr="009F016F">
              <w:rPr>
                <w:rFonts w:ascii="Tahoma" w:hAnsi="Tahoma" w:cs="Tahoma"/>
                <w:highlight w:val="yellow"/>
              </w:rPr>
              <w:t>Możliwość wykonania analizy zdjęć odrzuconych</w:t>
            </w:r>
          </w:p>
        </w:tc>
        <w:tc>
          <w:tcPr>
            <w:tcW w:w="1416" w:type="dxa"/>
            <w:tcBorders>
              <w:top w:val="single" w:sz="4" w:space="0" w:color="000000"/>
              <w:left w:val="single" w:sz="4" w:space="0" w:color="000000"/>
              <w:bottom w:val="single" w:sz="4" w:space="0" w:color="000000"/>
            </w:tcBorders>
            <w:shd w:val="clear" w:color="auto" w:fill="auto"/>
            <w:vAlign w:val="center"/>
          </w:tcPr>
          <w:p w14:paraId="7C36ED16"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62326591"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26F6030" w14:textId="77777777" w:rsidR="00D90FD5" w:rsidRPr="009F016F" w:rsidRDefault="00D90FD5">
            <w:pPr>
              <w:widowControl w:val="0"/>
              <w:jc w:val="center"/>
              <w:rPr>
                <w:rFonts w:ascii="Tahoma" w:hAnsi="Tahoma" w:cs="Tahoma"/>
              </w:rPr>
            </w:pPr>
          </w:p>
        </w:tc>
        <w:tc>
          <w:tcPr>
            <w:tcW w:w="3468" w:type="dxa"/>
          </w:tcPr>
          <w:p w14:paraId="45C9FC96" w14:textId="77777777" w:rsidR="00D90FD5" w:rsidRPr="009F016F" w:rsidRDefault="00D90FD5">
            <w:pPr>
              <w:widowControl w:val="0"/>
              <w:rPr>
                <w:rFonts w:ascii="Tahoma" w:hAnsi="Tahoma" w:cs="Tahoma"/>
              </w:rPr>
            </w:pPr>
          </w:p>
        </w:tc>
        <w:tc>
          <w:tcPr>
            <w:tcW w:w="3468" w:type="dxa"/>
          </w:tcPr>
          <w:p w14:paraId="70EBD696" w14:textId="77777777" w:rsidR="00D90FD5" w:rsidRPr="009F016F" w:rsidRDefault="00D90FD5">
            <w:pPr>
              <w:widowControl w:val="0"/>
              <w:rPr>
                <w:rFonts w:ascii="Tahoma" w:hAnsi="Tahoma" w:cs="Tahoma"/>
              </w:rPr>
            </w:pPr>
          </w:p>
        </w:tc>
        <w:tc>
          <w:tcPr>
            <w:tcW w:w="3468" w:type="dxa"/>
          </w:tcPr>
          <w:p w14:paraId="22943F5D" w14:textId="77777777" w:rsidR="00D90FD5" w:rsidRPr="009F016F" w:rsidRDefault="00D90FD5">
            <w:pPr>
              <w:widowControl w:val="0"/>
              <w:rPr>
                <w:rFonts w:ascii="Tahoma" w:hAnsi="Tahoma" w:cs="Tahoma"/>
              </w:rPr>
            </w:pPr>
          </w:p>
        </w:tc>
        <w:tc>
          <w:tcPr>
            <w:tcW w:w="3466" w:type="dxa"/>
          </w:tcPr>
          <w:p w14:paraId="2C4FAAD4" w14:textId="77777777" w:rsidR="00D90FD5" w:rsidRPr="009F016F" w:rsidRDefault="00D90FD5">
            <w:pPr>
              <w:widowControl w:val="0"/>
              <w:rPr>
                <w:rFonts w:ascii="Tahoma" w:hAnsi="Tahoma" w:cs="Tahoma"/>
              </w:rPr>
            </w:pPr>
          </w:p>
        </w:tc>
      </w:tr>
      <w:tr w:rsidR="00D90FD5" w:rsidRPr="009F016F" w14:paraId="678CEA44" w14:textId="77777777" w:rsidTr="00720376">
        <w:trPr>
          <w:cantSplit/>
        </w:trPr>
        <w:tc>
          <w:tcPr>
            <w:tcW w:w="14744"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14:paraId="079B4920" w14:textId="77777777" w:rsidR="00D90FD5" w:rsidRPr="009F016F" w:rsidRDefault="003737C0">
            <w:pPr>
              <w:widowControl w:val="0"/>
              <w:jc w:val="center"/>
              <w:rPr>
                <w:rFonts w:ascii="Tahoma" w:hAnsi="Tahoma" w:cs="Tahoma"/>
              </w:rPr>
            </w:pPr>
            <w:r w:rsidRPr="009F016F">
              <w:rPr>
                <w:rFonts w:ascii="Tahoma" w:hAnsi="Tahoma" w:cs="Tahoma"/>
                <w:b/>
              </w:rPr>
              <w:t>VIII STACJA LEKARSKA</w:t>
            </w:r>
          </w:p>
        </w:tc>
        <w:tc>
          <w:tcPr>
            <w:tcW w:w="3468" w:type="dxa"/>
          </w:tcPr>
          <w:p w14:paraId="6B5115DB" w14:textId="77777777" w:rsidR="00D90FD5" w:rsidRPr="009F016F" w:rsidRDefault="00D90FD5">
            <w:pPr>
              <w:widowControl w:val="0"/>
              <w:rPr>
                <w:rFonts w:ascii="Tahoma" w:hAnsi="Tahoma" w:cs="Tahoma"/>
              </w:rPr>
            </w:pPr>
          </w:p>
        </w:tc>
        <w:tc>
          <w:tcPr>
            <w:tcW w:w="3468" w:type="dxa"/>
          </w:tcPr>
          <w:p w14:paraId="20C06C78" w14:textId="77777777" w:rsidR="00D90FD5" w:rsidRPr="009F016F" w:rsidRDefault="00D90FD5">
            <w:pPr>
              <w:widowControl w:val="0"/>
              <w:rPr>
                <w:rFonts w:ascii="Tahoma" w:hAnsi="Tahoma" w:cs="Tahoma"/>
              </w:rPr>
            </w:pPr>
          </w:p>
        </w:tc>
        <w:tc>
          <w:tcPr>
            <w:tcW w:w="3468" w:type="dxa"/>
          </w:tcPr>
          <w:p w14:paraId="110DFF74" w14:textId="77777777" w:rsidR="00D90FD5" w:rsidRPr="009F016F" w:rsidRDefault="00D90FD5">
            <w:pPr>
              <w:widowControl w:val="0"/>
              <w:rPr>
                <w:rFonts w:ascii="Tahoma" w:hAnsi="Tahoma" w:cs="Tahoma"/>
              </w:rPr>
            </w:pPr>
          </w:p>
        </w:tc>
        <w:tc>
          <w:tcPr>
            <w:tcW w:w="3466" w:type="dxa"/>
          </w:tcPr>
          <w:p w14:paraId="610DC008" w14:textId="77777777" w:rsidR="00D90FD5" w:rsidRPr="009F016F" w:rsidRDefault="00D90FD5">
            <w:pPr>
              <w:widowControl w:val="0"/>
              <w:rPr>
                <w:rFonts w:ascii="Tahoma" w:hAnsi="Tahoma" w:cs="Tahoma"/>
              </w:rPr>
            </w:pPr>
          </w:p>
        </w:tc>
      </w:tr>
      <w:tr w:rsidR="00D90FD5" w:rsidRPr="009F016F" w14:paraId="6C78DD36" w14:textId="77777777" w:rsidTr="00720376">
        <w:tc>
          <w:tcPr>
            <w:tcW w:w="644" w:type="dxa"/>
            <w:tcBorders>
              <w:top w:val="single" w:sz="4" w:space="0" w:color="000000"/>
              <w:left w:val="single" w:sz="8" w:space="0" w:color="000000"/>
              <w:bottom w:val="single" w:sz="4" w:space="0" w:color="000000"/>
            </w:tcBorders>
            <w:shd w:val="clear" w:color="auto" w:fill="auto"/>
            <w:vAlign w:val="center"/>
          </w:tcPr>
          <w:p w14:paraId="24041A1B"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4C6A4AC2" w14:textId="77777777" w:rsidR="00D90FD5" w:rsidRPr="009F016F" w:rsidRDefault="003737C0">
            <w:pPr>
              <w:widowControl w:val="0"/>
              <w:rPr>
                <w:rFonts w:ascii="Tahoma" w:hAnsi="Tahoma" w:cs="Tahoma"/>
              </w:rPr>
            </w:pPr>
            <w:r w:rsidRPr="009F016F">
              <w:rPr>
                <w:rFonts w:ascii="Tahoma" w:hAnsi="Tahoma" w:cs="Tahoma"/>
              </w:rPr>
              <w:t xml:space="preserve">Zamawiający wymaga DOSTAWY Stacji Lekarskiej Opisowej </w:t>
            </w:r>
          </w:p>
          <w:p w14:paraId="24C2E339" w14:textId="77777777" w:rsidR="00D90FD5" w:rsidRPr="009F016F" w:rsidRDefault="003737C0">
            <w:pPr>
              <w:widowControl w:val="0"/>
              <w:rPr>
                <w:rFonts w:ascii="Tahoma" w:hAnsi="Tahoma" w:cs="Tahoma"/>
              </w:rPr>
            </w:pPr>
            <w:r w:rsidRPr="009F016F">
              <w:rPr>
                <w:rFonts w:ascii="Tahoma" w:hAnsi="Tahoma" w:cs="Tahoma"/>
              </w:rPr>
              <w:t>Wymagane parametry min./lub równoważne:</w:t>
            </w:r>
          </w:p>
          <w:p w14:paraId="6393C704" w14:textId="77777777" w:rsidR="00D90FD5" w:rsidRPr="009F016F" w:rsidRDefault="003737C0">
            <w:pPr>
              <w:widowControl w:val="0"/>
              <w:rPr>
                <w:rFonts w:ascii="Tahoma" w:hAnsi="Tahoma" w:cs="Tahoma"/>
                <w:b/>
              </w:rPr>
            </w:pPr>
            <w:r w:rsidRPr="009F016F">
              <w:rPr>
                <w:rFonts w:ascii="Tahoma" w:hAnsi="Tahoma" w:cs="Tahoma"/>
                <w:b/>
              </w:rPr>
              <w:t>Monitor medyczny</w:t>
            </w:r>
            <w:r w:rsidRPr="009F016F">
              <w:rPr>
                <w:rFonts w:ascii="Tahoma" w:hAnsi="Tahoma" w:cs="Tahoma"/>
              </w:rPr>
              <w:t xml:space="preserve"> 2 szt. (obudowa czarna, matryca </w:t>
            </w:r>
            <w:proofErr w:type="spellStart"/>
            <w:r w:rsidRPr="009F016F">
              <w:rPr>
                <w:rFonts w:ascii="Tahoma" w:hAnsi="Tahoma" w:cs="Tahoma"/>
              </w:rPr>
              <w:t>monochromatyczna-panel</w:t>
            </w:r>
            <w:proofErr w:type="spellEnd"/>
            <w:r w:rsidRPr="009F016F">
              <w:rPr>
                <w:rFonts w:ascii="Tahoma" w:hAnsi="Tahoma" w:cs="Tahoma"/>
              </w:rPr>
              <w:t xml:space="preserve"> IPS, podświetlenie LED, przekątna 54,1 cm / 21,3”, naturalna rozdzielczość 2048 x 2560 (4:5), rozmiar wyświetlanego obrazu (W x S) 337,9 x 422,4 mm, rozmiar piksela 0,165 x 0,165 mm, liczba odcieni szarości 10-bitowe (</w:t>
            </w:r>
            <w:proofErr w:type="spellStart"/>
            <w:r w:rsidRPr="009F016F">
              <w:rPr>
                <w:rFonts w:ascii="Tahoma" w:hAnsi="Tahoma" w:cs="Tahoma"/>
              </w:rPr>
              <w:t>DisplayPort</w:t>
            </w:r>
            <w:proofErr w:type="spellEnd"/>
            <w:r w:rsidRPr="009F016F">
              <w:rPr>
                <w:rFonts w:ascii="Tahoma" w:hAnsi="Tahoma" w:cs="Tahoma"/>
              </w:rPr>
              <w:t xml:space="preserve">): 1024 z palety 16 369, 8-bitowe: 256 z palety 16 369, kąty widzenia (pionowo / poziomo) 178°, 178°, jasność 2500 cd/m², rekomendowana jasność do kalibracji 1000 cd/m², 600 cd/m², kontrast 1700:1, czas reakcji (typowy) 12 ms (On/Off), sygnał wideo Wejścia sygnałowe </w:t>
            </w:r>
            <w:proofErr w:type="spellStart"/>
            <w:r w:rsidRPr="009F016F">
              <w:rPr>
                <w:rFonts w:ascii="Tahoma" w:hAnsi="Tahoma" w:cs="Tahoma"/>
              </w:rPr>
              <w:t>DisplayPort</w:t>
            </w:r>
            <w:proofErr w:type="spellEnd"/>
            <w:r w:rsidRPr="009F016F">
              <w:rPr>
                <w:rFonts w:ascii="Tahoma" w:hAnsi="Tahoma" w:cs="Tahoma"/>
              </w:rPr>
              <w:t xml:space="preserve"> x 2, DVI-D (dual link), wyjścia sygnałowe </w:t>
            </w:r>
            <w:proofErr w:type="spellStart"/>
            <w:r w:rsidRPr="009F016F">
              <w:rPr>
                <w:rFonts w:ascii="Tahoma" w:hAnsi="Tahoma" w:cs="Tahoma"/>
              </w:rPr>
              <w:t>DisplayPort</w:t>
            </w:r>
            <w:proofErr w:type="spellEnd"/>
            <w:r w:rsidRPr="009F016F">
              <w:rPr>
                <w:rFonts w:ascii="Tahoma" w:hAnsi="Tahoma" w:cs="Tahoma"/>
              </w:rPr>
              <w:t xml:space="preserve"> (do połączeń szeregowych), cyfrowa częstotliwość odświeżania 31 - 135 kHz / 23 – 61 </w:t>
            </w:r>
            <w:proofErr w:type="spellStart"/>
            <w:r w:rsidRPr="009F016F">
              <w:rPr>
                <w:rFonts w:ascii="Tahoma" w:hAnsi="Tahoma" w:cs="Tahoma"/>
              </w:rPr>
              <w:t>Hz</w:t>
            </w:r>
            <w:proofErr w:type="spellEnd"/>
            <w:r w:rsidRPr="009F016F">
              <w:rPr>
                <w:rFonts w:ascii="Tahoma" w:hAnsi="Tahoma" w:cs="Tahoma"/>
              </w:rPr>
              <w:t xml:space="preserve">, USB </w:t>
            </w:r>
            <w:proofErr w:type="spellStart"/>
            <w:r w:rsidRPr="009F016F">
              <w:rPr>
                <w:rFonts w:ascii="Tahoma" w:hAnsi="Tahoma" w:cs="Tahoma"/>
              </w:rPr>
              <w:t>Upstream</w:t>
            </w:r>
            <w:proofErr w:type="spellEnd"/>
            <w:r w:rsidRPr="009F016F">
              <w:rPr>
                <w:rFonts w:ascii="Tahoma" w:hAnsi="Tahoma" w:cs="Tahoma"/>
              </w:rPr>
              <w:t xml:space="preserve"> USB 2.0 typu B x 2, </w:t>
            </w:r>
            <w:proofErr w:type="spellStart"/>
            <w:r w:rsidRPr="009F016F">
              <w:rPr>
                <w:rFonts w:ascii="Tahoma" w:hAnsi="Tahoma" w:cs="Tahoma"/>
              </w:rPr>
              <w:t>Downstream</w:t>
            </w:r>
            <w:proofErr w:type="spellEnd"/>
            <w:r w:rsidRPr="009F016F">
              <w:rPr>
                <w:rFonts w:ascii="Tahoma" w:hAnsi="Tahoma" w:cs="Tahoma"/>
              </w:rPr>
              <w:t xml:space="preserve"> USB 2.0 typu A x 2, czujniki </w:t>
            </w:r>
            <w:r w:rsidRPr="009F016F">
              <w:rPr>
                <w:rFonts w:ascii="Tahoma" w:hAnsi="Tahoma" w:cs="Tahoma"/>
              </w:rPr>
              <w:lastRenderedPageBreak/>
              <w:t xml:space="preserve">podświetlenia, czujnik IFS, czujnik obecności, czujnik oświetlenia, </w:t>
            </w:r>
            <w:r w:rsidRPr="009F016F">
              <w:rPr>
                <w:rFonts w:ascii="Tahoma" w:hAnsi="Tahoma" w:cs="Tahoma"/>
                <w:b/>
              </w:rPr>
              <w:t>gwarancja producenta 5 lat),</w:t>
            </w:r>
          </w:p>
          <w:p w14:paraId="3746BEF8" w14:textId="77777777" w:rsidR="00D90FD5" w:rsidRPr="009F016F" w:rsidRDefault="003737C0">
            <w:pPr>
              <w:widowControl w:val="0"/>
              <w:rPr>
                <w:rFonts w:ascii="Tahoma" w:hAnsi="Tahoma" w:cs="Tahoma"/>
              </w:rPr>
            </w:pPr>
            <w:r w:rsidRPr="009F016F">
              <w:rPr>
                <w:rFonts w:ascii="Tahoma" w:hAnsi="Tahoma" w:cs="Tahoma"/>
                <w:b/>
              </w:rPr>
              <w:t>Monitor opisowy</w:t>
            </w:r>
            <w:r w:rsidRPr="009F016F">
              <w:rPr>
                <w:rFonts w:ascii="Tahoma" w:hAnsi="Tahoma" w:cs="Tahoma"/>
              </w:rPr>
              <w:t xml:space="preserve"> 1 szt. (obudowa czarna, matryca IPS, przekątna 22,5" / 57,2 cm, naturalna rozdzielczość 1920 x 1200 (16:10), rozmiar wyświetlanego obrazu (W x S) 488,2 x 297,2 mm, rozmiar piksela 0,254 x 0,248 mm, liczba kolorów 16,77 miliona, kąty widzenia (pionowo / poziomo) 178°/ 178°, rodzaj podświetlenia LED, jasność 250 cd/m², kontrast 1000:1, czas reakcji (typowy) 5 ms (</w:t>
            </w:r>
            <w:proofErr w:type="spellStart"/>
            <w:r w:rsidRPr="009F016F">
              <w:rPr>
                <w:rFonts w:ascii="Tahoma" w:hAnsi="Tahoma" w:cs="Tahoma"/>
              </w:rPr>
              <w:t>gray</w:t>
            </w:r>
            <w:proofErr w:type="spellEnd"/>
            <w:r w:rsidRPr="009F016F">
              <w:rPr>
                <w:rFonts w:ascii="Tahoma" w:hAnsi="Tahoma" w:cs="Tahoma"/>
              </w:rPr>
              <w:t>-to-</w:t>
            </w:r>
            <w:proofErr w:type="spellStart"/>
            <w:r w:rsidRPr="009F016F">
              <w:rPr>
                <w:rFonts w:ascii="Tahoma" w:hAnsi="Tahoma" w:cs="Tahoma"/>
              </w:rPr>
              <w:t>gray</w:t>
            </w:r>
            <w:proofErr w:type="spellEnd"/>
            <w:r w:rsidRPr="009F016F">
              <w:rPr>
                <w:rFonts w:ascii="Tahoma" w:hAnsi="Tahoma" w:cs="Tahoma"/>
              </w:rPr>
              <w:t xml:space="preserve">), odwzorowanie przestrzeni barw </w:t>
            </w:r>
            <w:proofErr w:type="spellStart"/>
            <w:r w:rsidRPr="009F016F">
              <w:rPr>
                <w:rFonts w:ascii="Tahoma" w:hAnsi="Tahoma" w:cs="Tahoma"/>
              </w:rPr>
              <w:t>sRGB</w:t>
            </w:r>
            <w:proofErr w:type="spellEnd"/>
            <w:r w:rsidRPr="009F016F">
              <w:rPr>
                <w:rFonts w:ascii="Tahoma" w:hAnsi="Tahoma" w:cs="Tahoma"/>
              </w:rPr>
              <w:t xml:space="preserve">, sygnał wideo, wejścia sygnałowe </w:t>
            </w:r>
            <w:proofErr w:type="spellStart"/>
            <w:r w:rsidRPr="009F016F">
              <w:rPr>
                <w:rFonts w:ascii="Tahoma" w:hAnsi="Tahoma" w:cs="Tahoma"/>
              </w:rPr>
              <w:t>DisplayPort</w:t>
            </w:r>
            <w:proofErr w:type="spellEnd"/>
            <w:r w:rsidRPr="009F016F">
              <w:rPr>
                <w:rFonts w:ascii="Tahoma" w:hAnsi="Tahoma" w:cs="Tahoma"/>
              </w:rPr>
              <w:t xml:space="preserve"> (HDCP 1.3), HDMI (HDCP 1.4), D-</w:t>
            </w:r>
            <w:proofErr w:type="spellStart"/>
            <w:r w:rsidRPr="009F016F">
              <w:rPr>
                <w:rFonts w:ascii="Tahoma" w:hAnsi="Tahoma" w:cs="Tahoma"/>
              </w:rPr>
              <w:t>Sub</w:t>
            </w:r>
            <w:proofErr w:type="spellEnd"/>
            <w:r w:rsidRPr="009F016F">
              <w:rPr>
                <w:rFonts w:ascii="Tahoma" w:hAnsi="Tahoma" w:cs="Tahoma"/>
              </w:rPr>
              <w:t xml:space="preserve"> mini 15 pin, cyfrowa częstotliwość odświeżania </w:t>
            </w:r>
            <w:proofErr w:type="spellStart"/>
            <w:r w:rsidRPr="009F016F">
              <w:rPr>
                <w:rFonts w:ascii="Tahoma" w:hAnsi="Tahoma" w:cs="Tahoma"/>
              </w:rPr>
              <w:t>DisplayPort</w:t>
            </w:r>
            <w:proofErr w:type="spellEnd"/>
            <w:r w:rsidRPr="009F016F">
              <w:rPr>
                <w:rFonts w:ascii="Tahoma" w:hAnsi="Tahoma" w:cs="Tahoma"/>
              </w:rPr>
              <w:t xml:space="preserve">: 31 - 75,5 kHz / 59 - 61 </w:t>
            </w:r>
            <w:proofErr w:type="spellStart"/>
            <w:r w:rsidRPr="009F016F">
              <w:rPr>
                <w:rFonts w:ascii="Tahoma" w:hAnsi="Tahoma" w:cs="Tahoma"/>
              </w:rPr>
              <w:t>Hz</w:t>
            </w:r>
            <w:proofErr w:type="spellEnd"/>
            <w:r w:rsidRPr="009F016F">
              <w:rPr>
                <w:rFonts w:ascii="Tahoma" w:hAnsi="Tahoma" w:cs="Tahoma"/>
              </w:rPr>
              <w:t xml:space="preserve">, HDMI: 31 - 75,5 kHz / 49 - 51 </w:t>
            </w:r>
            <w:proofErr w:type="spellStart"/>
            <w:r w:rsidRPr="009F016F">
              <w:rPr>
                <w:rFonts w:ascii="Tahoma" w:hAnsi="Tahoma" w:cs="Tahoma"/>
              </w:rPr>
              <w:t>Hz</w:t>
            </w:r>
            <w:proofErr w:type="spellEnd"/>
            <w:r w:rsidRPr="009F016F">
              <w:rPr>
                <w:rFonts w:ascii="Tahoma" w:hAnsi="Tahoma" w:cs="Tahoma"/>
              </w:rPr>
              <w:t xml:space="preserve">, 59 - 61 </w:t>
            </w:r>
            <w:proofErr w:type="spellStart"/>
            <w:r w:rsidRPr="009F016F">
              <w:rPr>
                <w:rFonts w:ascii="Tahoma" w:hAnsi="Tahoma" w:cs="Tahoma"/>
              </w:rPr>
              <w:t>Hz</w:t>
            </w:r>
            <w:proofErr w:type="spellEnd"/>
            <w:r w:rsidRPr="009F016F">
              <w:rPr>
                <w:rFonts w:ascii="Tahoma" w:hAnsi="Tahoma" w:cs="Tahoma"/>
              </w:rPr>
              <w:t xml:space="preserve">, </w:t>
            </w:r>
            <w:r w:rsidRPr="009F016F">
              <w:rPr>
                <w:rFonts w:ascii="Tahoma" w:hAnsi="Tahoma" w:cs="Tahoma"/>
              </w:rPr>
              <w:br/>
            </w:r>
            <w:r w:rsidRPr="009F016F">
              <w:rPr>
                <w:rFonts w:ascii="Tahoma" w:hAnsi="Tahoma" w:cs="Tahoma"/>
                <w:b/>
              </w:rPr>
              <w:t>gwarancja producenta 5 lat),</w:t>
            </w:r>
          </w:p>
          <w:p w14:paraId="3018F3C1" w14:textId="77777777" w:rsidR="00D90FD5" w:rsidRPr="009F016F" w:rsidRDefault="00D90FD5">
            <w:pPr>
              <w:widowControl w:val="0"/>
              <w:rPr>
                <w:rFonts w:ascii="Tahoma" w:hAnsi="Tahoma" w:cs="Tahoma"/>
              </w:rPr>
            </w:pPr>
          </w:p>
          <w:p w14:paraId="484C0DC7" w14:textId="362C3134" w:rsidR="00D90FD5" w:rsidRPr="009F016F" w:rsidRDefault="003737C0">
            <w:pPr>
              <w:widowControl w:val="0"/>
              <w:rPr>
                <w:rFonts w:ascii="Tahoma" w:hAnsi="Tahoma" w:cs="Tahoma"/>
              </w:rPr>
            </w:pPr>
            <w:r w:rsidRPr="009F016F">
              <w:rPr>
                <w:rFonts w:ascii="Tahoma" w:hAnsi="Tahoma" w:cs="Tahoma"/>
                <w:b/>
              </w:rPr>
              <w:t>Stacja robocza</w:t>
            </w:r>
            <w:r w:rsidRPr="009F016F">
              <w:rPr>
                <w:rFonts w:ascii="Tahoma" w:hAnsi="Tahoma" w:cs="Tahoma"/>
              </w:rPr>
              <w:t xml:space="preserve"> 1 szt. (procesor czterordzeniowy 3.0 GHz, pamięć RAM 16GB, dysk twardy 2x512 GB SSD Raid1, LAN 1Gbit/s, nagrywarka CD/DVD, karta graficzna VGA do zastosowań medycznych kompatybilna z oferowanymi monitorami medycznymi, system operacyjny klasy Windows 11 Pro PL, klawiatura i mysz komputerowa tłoczone logo producenta jednostki centralnej, UPS dobrany mocą do oferowanego sprzętu komputerowego tryb </w:t>
            </w:r>
            <w:r w:rsidR="005C210B" w:rsidRPr="009F016F">
              <w:rPr>
                <w:rFonts w:ascii="Tahoma" w:hAnsi="Tahoma" w:cs="Tahoma"/>
              </w:rPr>
              <w:t>HID) min.</w:t>
            </w:r>
            <w:r w:rsidRPr="009F016F">
              <w:rPr>
                <w:rFonts w:ascii="Tahoma" w:hAnsi="Tahoma" w:cs="Tahoma"/>
              </w:rPr>
              <w:t xml:space="preserve"> 3 lata gwarancji</w:t>
            </w:r>
          </w:p>
          <w:p w14:paraId="28B95CE4" w14:textId="77777777" w:rsidR="00D90FD5" w:rsidRPr="009F016F" w:rsidRDefault="003737C0">
            <w:pPr>
              <w:widowControl w:val="0"/>
              <w:rPr>
                <w:rFonts w:ascii="Tahoma" w:hAnsi="Tahoma" w:cs="Tahoma"/>
                <w:highlight w:val="yellow"/>
              </w:rPr>
            </w:pPr>
            <w:r w:rsidRPr="009F016F">
              <w:rPr>
                <w:rFonts w:ascii="Tahoma" w:hAnsi="Tahoma" w:cs="Tahoma"/>
              </w:rPr>
              <w:t>Urządzenie wielofunkcyjne 1 szt. (drukarka laserowa wraz ze skanerem dokumentów A4)</w:t>
            </w:r>
          </w:p>
        </w:tc>
        <w:tc>
          <w:tcPr>
            <w:tcW w:w="1416" w:type="dxa"/>
            <w:tcBorders>
              <w:top w:val="single" w:sz="4" w:space="0" w:color="000000"/>
              <w:left w:val="single" w:sz="4" w:space="0" w:color="000000"/>
              <w:bottom w:val="single" w:sz="4" w:space="0" w:color="000000"/>
            </w:tcBorders>
            <w:shd w:val="clear" w:color="auto" w:fill="auto"/>
            <w:vAlign w:val="center"/>
          </w:tcPr>
          <w:p w14:paraId="6A2D693F"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6B2B8E98"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10A4EF7" w14:textId="77777777" w:rsidR="00D90FD5" w:rsidRPr="009F016F" w:rsidRDefault="00D90FD5">
            <w:pPr>
              <w:widowControl w:val="0"/>
              <w:jc w:val="center"/>
              <w:rPr>
                <w:rFonts w:ascii="Tahoma" w:hAnsi="Tahoma" w:cs="Tahoma"/>
              </w:rPr>
            </w:pPr>
          </w:p>
        </w:tc>
        <w:tc>
          <w:tcPr>
            <w:tcW w:w="3468" w:type="dxa"/>
          </w:tcPr>
          <w:p w14:paraId="03840305" w14:textId="77777777" w:rsidR="00D90FD5" w:rsidRPr="009F016F" w:rsidRDefault="00D90FD5">
            <w:pPr>
              <w:widowControl w:val="0"/>
              <w:rPr>
                <w:rFonts w:ascii="Tahoma" w:hAnsi="Tahoma" w:cs="Tahoma"/>
              </w:rPr>
            </w:pPr>
          </w:p>
        </w:tc>
        <w:tc>
          <w:tcPr>
            <w:tcW w:w="3468" w:type="dxa"/>
          </w:tcPr>
          <w:p w14:paraId="7A748D83" w14:textId="77777777" w:rsidR="00D90FD5" w:rsidRPr="009F016F" w:rsidRDefault="00D90FD5">
            <w:pPr>
              <w:widowControl w:val="0"/>
              <w:rPr>
                <w:rFonts w:ascii="Tahoma" w:hAnsi="Tahoma" w:cs="Tahoma"/>
              </w:rPr>
            </w:pPr>
          </w:p>
        </w:tc>
        <w:tc>
          <w:tcPr>
            <w:tcW w:w="3468" w:type="dxa"/>
          </w:tcPr>
          <w:p w14:paraId="6465D6DA" w14:textId="77777777" w:rsidR="00D90FD5" w:rsidRPr="009F016F" w:rsidRDefault="00D90FD5">
            <w:pPr>
              <w:widowControl w:val="0"/>
              <w:rPr>
                <w:rFonts w:ascii="Tahoma" w:hAnsi="Tahoma" w:cs="Tahoma"/>
              </w:rPr>
            </w:pPr>
          </w:p>
        </w:tc>
        <w:tc>
          <w:tcPr>
            <w:tcW w:w="3466" w:type="dxa"/>
          </w:tcPr>
          <w:p w14:paraId="31F05851" w14:textId="77777777" w:rsidR="00D90FD5" w:rsidRPr="009F016F" w:rsidRDefault="00D90FD5">
            <w:pPr>
              <w:widowControl w:val="0"/>
              <w:rPr>
                <w:rFonts w:ascii="Tahoma" w:hAnsi="Tahoma" w:cs="Tahoma"/>
              </w:rPr>
            </w:pPr>
          </w:p>
        </w:tc>
      </w:tr>
      <w:tr w:rsidR="00D90FD5" w:rsidRPr="009F016F" w14:paraId="2379678E"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73CB4CE3"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59518C6F" w14:textId="77777777" w:rsidR="00D90FD5" w:rsidRPr="009F016F" w:rsidRDefault="00D90FD5">
            <w:pPr>
              <w:widowControl w:val="0"/>
              <w:rPr>
                <w:rFonts w:ascii="Tahoma" w:hAnsi="Tahoma" w:cs="Tahoma"/>
              </w:rPr>
            </w:pPr>
          </w:p>
        </w:tc>
        <w:tc>
          <w:tcPr>
            <w:tcW w:w="1416" w:type="dxa"/>
            <w:tcBorders>
              <w:top w:val="single" w:sz="4" w:space="0" w:color="000000"/>
              <w:left w:val="single" w:sz="4" w:space="0" w:color="000000"/>
              <w:bottom w:val="single" w:sz="4" w:space="0" w:color="000000"/>
            </w:tcBorders>
            <w:shd w:val="clear" w:color="auto" w:fill="auto"/>
            <w:vAlign w:val="center"/>
          </w:tcPr>
          <w:p w14:paraId="288574CA"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22DE2387"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F05CA16" w14:textId="77777777" w:rsidR="00D90FD5" w:rsidRPr="009F016F" w:rsidRDefault="00D90FD5">
            <w:pPr>
              <w:widowControl w:val="0"/>
              <w:jc w:val="center"/>
              <w:rPr>
                <w:rFonts w:ascii="Tahoma" w:hAnsi="Tahoma" w:cs="Tahoma"/>
              </w:rPr>
            </w:pPr>
          </w:p>
        </w:tc>
        <w:tc>
          <w:tcPr>
            <w:tcW w:w="3468" w:type="dxa"/>
          </w:tcPr>
          <w:p w14:paraId="5C2671E0" w14:textId="77777777" w:rsidR="00D90FD5" w:rsidRPr="009F016F" w:rsidRDefault="00D90FD5">
            <w:pPr>
              <w:widowControl w:val="0"/>
              <w:rPr>
                <w:rFonts w:ascii="Tahoma" w:hAnsi="Tahoma" w:cs="Tahoma"/>
              </w:rPr>
            </w:pPr>
          </w:p>
        </w:tc>
        <w:tc>
          <w:tcPr>
            <w:tcW w:w="3468" w:type="dxa"/>
          </w:tcPr>
          <w:p w14:paraId="49EB8DF1" w14:textId="77777777" w:rsidR="00D90FD5" w:rsidRPr="009F016F" w:rsidRDefault="00D90FD5">
            <w:pPr>
              <w:widowControl w:val="0"/>
              <w:rPr>
                <w:rFonts w:ascii="Tahoma" w:hAnsi="Tahoma" w:cs="Tahoma"/>
              </w:rPr>
            </w:pPr>
          </w:p>
        </w:tc>
        <w:tc>
          <w:tcPr>
            <w:tcW w:w="3468" w:type="dxa"/>
          </w:tcPr>
          <w:p w14:paraId="6CB14225" w14:textId="77777777" w:rsidR="00D90FD5" w:rsidRPr="009F016F" w:rsidRDefault="00D90FD5">
            <w:pPr>
              <w:widowControl w:val="0"/>
              <w:rPr>
                <w:rFonts w:ascii="Tahoma" w:hAnsi="Tahoma" w:cs="Tahoma"/>
              </w:rPr>
            </w:pPr>
          </w:p>
        </w:tc>
        <w:tc>
          <w:tcPr>
            <w:tcW w:w="3466" w:type="dxa"/>
          </w:tcPr>
          <w:p w14:paraId="67437F59" w14:textId="77777777" w:rsidR="00D90FD5" w:rsidRPr="009F016F" w:rsidRDefault="00D90FD5">
            <w:pPr>
              <w:widowControl w:val="0"/>
              <w:rPr>
                <w:rFonts w:ascii="Tahoma" w:hAnsi="Tahoma" w:cs="Tahoma"/>
              </w:rPr>
            </w:pPr>
          </w:p>
        </w:tc>
      </w:tr>
      <w:tr w:rsidR="00D90FD5" w:rsidRPr="009F016F" w14:paraId="5F06A0DD"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03866D7C"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5722D8AE" w14:textId="77777777" w:rsidR="00D90FD5" w:rsidRPr="009F016F" w:rsidRDefault="003737C0">
            <w:pPr>
              <w:widowControl w:val="0"/>
              <w:jc w:val="both"/>
              <w:rPr>
                <w:rFonts w:ascii="Tahoma" w:hAnsi="Tahoma" w:cs="Tahoma"/>
                <w:b/>
                <w:highlight w:val="yellow"/>
              </w:rPr>
            </w:pPr>
            <w:r w:rsidRPr="009F016F">
              <w:rPr>
                <w:rFonts w:ascii="Tahoma" w:hAnsi="Tahoma" w:cs="Tahoma"/>
                <w:b/>
              </w:rPr>
              <w:t xml:space="preserve">Oprogramowanie medyczne stacji opisowej - </w:t>
            </w:r>
            <w:proofErr w:type="spellStart"/>
            <w:r w:rsidRPr="009F016F">
              <w:rPr>
                <w:rFonts w:ascii="Tahoma" w:hAnsi="Tahoma" w:cs="Tahoma"/>
              </w:rPr>
              <w:t>reinstalacją</w:t>
            </w:r>
            <w:proofErr w:type="spellEnd"/>
            <w:r w:rsidRPr="009F016F">
              <w:rPr>
                <w:rFonts w:ascii="Tahoma" w:hAnsi="Tahoma" w:cs="Tahoma"/>
              </w:rPr>
              <w:t xml:space="preserve"> oprogramowania z obecnie używanej stacji lekarskiej (</w:t>
            </w:r>
            <w:proofErr w:type="spellStart"/>
            <w:r w:rsidRPr="009F016F">
              <w:rPr>
                <w:rFonts w:ascii="Tahoma" w:hAnsi="Tahoma" w:cs="Tahoma"/>
              </w:rPr>
              <w:t>reinstalacją</w:t>
            </w:r>
            <w:proofErr w:type="spellEnd"/>
            <w:r w:rsidRPr="009F016F">
              <w:rPr>
                <w:rFonts w:ascii="Tahoma" w:hAnsi="Tahoma" w:cs="Tahoma"/>
              </w:rPr>
              <w:t xml:space="preserve"> RIS + przeglądarka </w:t>
            </w:r>
            <w:proofErr w:type="spellStart"/>
            <w:r w:rsidRPr="009F016F">
              <w:rPr>
                <w:rFonts w:ascii="Tahoma" w:hAnsi="Tahoma" w:cs="Tahoma"/>
              </w:rPr>
              <w:t>ArView</w:t>
            </w:r>
            <w:proofErr w:type="spellEnd"/>
            <w:r w:rsidRPr="009F016F">
              <w:rPr>
                <w:rFonts w:ascii="Tahoma" w:hAnsi="Tahoma" w:cs="Tahoma"/>
              </w:rPr>
              <w:t xml:space="preserve"> i przeniesienie licencji) po stronie Zamawiającego.</w:t>
            </w:r>
            <w:r w:rsidRPr="009F016F">
              <w:rPr>
                <w:rFonts w:ascii="Tahoma" w:hAnsi="Tahoma" w:cs="Tahoma"/>
                <w:b/>
              </w:rPr>
              <w:t xml:space="preserve"> </w:t>
            </w:r>
            <w:r w:rsidRPr="009F016F">
              <w:rPr>
                <w:rFonts w:ascii="Tahoma" w:hAnsi="Tahoma" w:cs="Tahoma"/>
              </w:rPr>
              <w:t>Zamawiający przekaże odpowiednie parametry wykonawcy. Wykonawca w oparciu o przekazane parametry skonfiguruje aparat.</w:t>
            </w:r>
          </w:p>
        </w:tc>
        <w:tc>
          <w:tcPr>
            <w:tcW w:w="1416" w:type="dxa"/>
            <w:tcBorders>
              <w:top w:val="single" w:sz="4" w:space="0" w:color="000000"/>
              <w:left w:val="single" w:sz="4" w:space="0" w:color="000000"/>
              <w:bottom w:val="single" w:sz="4" w:space="0" w:color="000000"/>
            </w:tcBorders>
            <w:shd w:val="clear" w:color="auto" w:fill="auto"/>
            <w:vAlign w:val="center"/>
          </w:tcPr>
          <w:p w14:paraId="6EDF729C"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0D3CBDF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515B5D" w14:textId="77777777" w:rsidR="00D90FD5" w:rsidRPr="009F016F" w:rsidRDefault="00D90FD5">
            <w:pPr>
              <w:widowControl w:val="0"/>
              <w:jc w:val="center"/>
              <w:rPr>
                <w:rFonts w:ascii="Tahoma" w:hAnsi="Tahoma" w:cs="Tahoma"/>
              </w:rPr>
            </w:pPr>
          </w:p>
        </w:tc>
        <w:tc>
          <w:tcPr>
            <w:tcW w:w="3468" w:type="dxa"/>
          </w:tcPr>
          <w:p w14:paraId="422AF16D" w14:textId="77777777" w:rsidR="00D90FD5" w:rsidRPr="009F016F" w:rsidRDefault="00D90FD5">
            <w:pPr>
              <w:widowControl w:val="0"/>
              <w:rPr>
                <w:rFonts w:ascii="Tahoma" w:hAnsi="Tahoma" w:cs="Tahoma"/>
              </w:rPr>
            </w:pPr>
          </w:p>
        </w:tc>
        <w:tc>
          <w:tcPr>
            <w:tcW w:w="3468" w:type="dxa"/>
          </w:tcPr>
          <w:p w14:paraId="047CB925" w14:textId="77777777" w:rsidR="00D90FD5" w:rsidRPr="009F016F" w:rsidRDefault="00D90FD5">
            <w:pPr>
              <w:widowControl w:val="0"/>
              <w:rPr>
                <w:rFonts w:ascii="Tahoma" w:hAnsi="Tahoma" w:cs="Tahoma"/>
              </w:rPr>
            </w:pPr>
          </w:p>
        </w:tc>
        <w:tc>
          <w:tcPr>
            <w:tcW w:w="3468" w:type="dxa"/>
          </w:tcPr>
          <w:p w14:paraId="3FD76C0D" w14:textId="77777777" w:rsidR="00D90FD5" w:rsidRPr="009F016F" w:rsidRDefault="00D90FD5">
            <w:pPr>
              <w:widowControl w:val="0"/>
              <w:rPr>
                <w:rFonts w:ascii="Tahoma" w:hAnsi="Tahoma" w:cs="Tahoma"/>
              </w:rPr>
            </w:pPr>
          </w:p>
        </w:tc>
        <w:tc>
          <w:tcPr>
            <w:tcW w:w="3466" w:type="dxa"/>
          </w:tcPr>
          <w:p w14:paraId="4658FD9F" w14:textId="77777777" w:rsidR="00D90FD5" w:rsidRPr="009F016F" w:rsidRDefault="00D90FD5">
            <w:pPr>
              <w:widowControl w:val="0"/>
              <w:rPr>
                <w:rFonts w:ascii="Tahoma" w:hAnsi="Tahoma" w:cs="Tahoma"/>
              </w:rPr>
            </w:pPr>
          </w:p>
        </w:tc>
      </w:tr>
      <w:tr w:rsidR="00D90FD5" w:rsidRPr="009F016F" w14:paraId="19D6B737"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1C5631E7"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31C528CF" w14:textId="77777777" w:rsidR="00D90FD5" w:rsidRPr="009F016F" w:rsidRDefault="00D90FD5">
            <w:pPr>
              <w:widowControl w:val="0"/>
              <w:rPr>
                <w:rFonts w:ascii="Tahoma" w:hAnsi="Tahoma" w:cs="Tahoma"/>
                <w:b/>
                <w:highlight w:val="yellow"/>
              </w:rPr>
            </w:pPr>
          </w:p>
        </w:tc>
        <w:tc>
          <w:tcPr>
            <w:tcW w:w="1416" w:type="dxa"/>
            <w:tcBorders>
              <w:top w:val="single" w:sz="4" w:space="0" w:color="000000"/>
              <w:left w:val="single" w:sz="4" w:space="0" w:color="000000"/>
              <w:bottom w:val="single" w:sz="4" w:space="0" w:color="000000"/>
            </w:tcBorders>
            <w:shd w:val="clear" w:color="auto" w:fill="auto"/>
            <w:vAlign w:val="center"/>
          </w:tcPr>
          <w:p w14:paraId="73BB6862"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77A079F9"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7447C1" w14:textId="77777777" w:rsidR="00D90FD5" w:rsidRPr="009F016F" w:rsidRDefault="00D90FD5">
            <w:pPr>
              <w:widowControl w:val="0"/>
              <w:jc w:val="center"/>
              <w:rPr>
                <w:rFonts w:ascii="Tahoma" w:hAnsi="Tahoma" w:cs="Tahoma"/>
              </w:rPr>
            </w:pPr>
          </w:p>
        </w:tc>
        <w:tc>
          <w:tcPr>
            <w:tcW w:w="3468" w:type="dxa"/>
          </w:tcPr>
          <w:p w14:paraId="21F1B286" w14:textId="77777777" w:rsidR="00D90FD5" w:rsidRPr="009F016F" w:rsidRDefault="00D90FD5">
            <w:pPr>
              <w:widowControl w:val="0"/>
              <w:rPr>
                <w:rFonts w:ascii="Tahoma" w:hAnsi="Tahoma" w:cs="Tahoma"/>
              </w:rPr>
            </w:pPr>
          </w:p>
        </w:tc>
        <w:tc>
          <w:tcPr>
            <w:tcW w:w="3468" w:type="dxa"/>
          </w:tcPr>
          <w:p w14:paraId="505A7860" w14:textId="77777777" w:rsidR="00D90FD5" w:rsidRPr="009F016F" w:rsidRDefault="00D90FD5">
            <w:pPr>
              <w:widowControl w:val="0"/>
              <w:rPr>
                <w:rFonts w:ascii="Tahoma" w:hAnsi="Tahoma" w:cs="Tahoma"/>
              </w:rPr>
            </w:pPr>
          </w:p>
        </w:tc>
        <w:tc>
          <w:tcPr>
            <w:tcW w:w="3468" w:type="dxa"/>
          </w:tcPr>
          <w:p w14:paraId="39C8CF78" w14:textId="77777777" w:rsidR="00D90FD5" w:rsidRPr="009F016F" w:rsidRDefault="00D90FD5">
            <w:pPr>
              <w:widowControl w:val="0"/>
              <w:rPr>
                <w:rFonts w:ascii="Tahoma" w:hAnsi="Tahoma" w:cs="Tahoma"/>
              </w:rPr>
            </w:pPr>
          </w:p>
        </w:tc>
        <w:tc>
          <w:tcPr>
            <w:tcW w:w="3466" w:type="dxa"/>
          </w:tcPr>
          <w:p w14:paraId="67CC0B34" w14:textId="77777777" w:rsidR="00D90FD5" w:rsidRPr="009F016F" w:rsidRDefault="00D90FD5">
            <w:pPr>
              <w:widowControl w:val="0"/>
              <w:rPr>
                <w:rFonts w:ascii="Tahoma" w:hAnsi="Tahoma" w:cs="Tahoma"/>
              </w:rPr>
            </w:pPr>
          </w:p>
        </w:tc>
      </w:tr>
      <w:tr w:rsidR="00D90FD5" w:rsidRPr="009F016F" w14:paraId="67455921"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D3F6CFB"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6544B545" w14:textId="77777777" w:rsidR="00D90FD5" w:rsidRPr="009F016F" w:rsidRDefault="00D90FD5">
            <w:pPr>
              <w:widowControl w:val="0"/>
              <w:spacing w:line="360" w:lineRule="auto"/>
              <w:rPr>
                <w:rFonts w:ascii="Tahoma" w:hAnsi="Tahoma" w:cs="Tahoma"/>
                <w:b/>
                <w:highlight w:val="yellow"/>
              </w:rPr>
            </w:pPr>
          </w:p>
        </w:tc>
        <w:tc>
          <w:tcPr>
            <w:tcW w:w="1416" w:type="dxa"/>
            <w:tcBorders>
              <w:top w:val="single" w:sz="4" w:space="0" w:color="000000"/>
              <w:left w:val="single" w:sz="4" w:space="0" w:color="000000"/>
              <w:bottom w:val="single" w:sz="4" w:space="0" w:color="000000"/>
            </w:tcBorders>
            <w:shd w:val="clear" w:color="auto" w:fill="auto"/>
            <w:vAlign w:val="center"/>
          </w:tcPr>
          <w:p w14:paraId="17EAFAF9"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2CAAF34E"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44D0CD" w14:textId="77777777" w:rsidR="00D90FD5" w:rsidRPr="009F016F" w:rsidRDefault="00D90FD5">
            <w:pPr>
              <w:widowControl w:val="0"/>
              <w:jc w:val="center"/>
              <w:rPr>
                <w:rFonts w:ascii="Tahoma" w:hAnsi="Tahoma" w:cs="Tahoma"/>
              </w:rPr>
            </w:pPr>
          </w:p>
        </w:tc>
        <w:tc>
          <w:tcPr>
            <w:tcW w:w="3468" w:type="dxa"/>
          </w:tcPr>
          <w:p w14:paraId="2C0B1DAB" w14:textId="77777777" w:rsidR="00D90FD5" w:rsidRPr="009F016F" w:rsidRDefault="00D90FD5">
            <w:pPr>
              <w:widowControl w:val="0"/>
              <w:rPr>
                <w:rFonts w:ascii="Tahoma" w:hAnsi="Tahoma" w:cs="Tahoma"/>
              </w:rPr>
            </w:pPr>
          </w:p>
        </w:tc>
        <w:tc>
          <w:tcPr>
            <w:tcW w:w="3468" w:type="dxa"/>
          </w:tcPr>
          <w:p w14:paraId="417DF0C1" w14:textId="77777777" w:rsidR="00D90FD5" w:rsidRPr="009F016F" w:rsidRDefault="00D90FD5">
            <w:pPr>
              <w:widowControl w:val="0"/>
              <w:rPr>
                <w:rFonts w:ascii="Tahoma" w:hAnsi="Tahoma" w:cs="Tahoma"/>
              </w:rPr>
            </w:pPr>
          </w:p>
        </w:tc>
        <w:tc>
          <w:tcPr>
            <w:tcW w:w="3468" w:type="dxa"/>
          </w:tcPr>
          <w:p w14:paraId="1789E878" w14:textId="77777777" w:rsidR="00D90FD5" w:rsidRPr="009F016F" w:rsidRDefault="00D90FD5">
            <w:pPr>
              <w:widowControl w:val="0"/>
              <w:rPr>
                <w:rFonts w:ascii="Tahoma" w:hAnsi="Tahoma" w:cs="Tahoma"/>
              </w:rPr>
            </w:pPr>
          </w:p>
        </w:tc>
        <w:tc>
          <w:tcPr>
            <w:tcW w:w="3466" w:type="dxa"/>
          </w:tcPr>
          <w:p w14:paraId="20A7FA98" w14:textId="77777777" w:rsidR="00D90FD5" w:rsidRPr="009F016F" w:rsidRDefault="00D90FD5">
            <w:pPr>
              <w:widowControl w:val="0"/>
              <w:rPr>
                <w:rFonts w:ascii="Tahoma" w:hAnsi="Tahoma" w:cs="Tahoma"/>
              </w:rPr>
            </w:pPr>
          </w:p>
        </w:tc>
      </w:tr>
      <w:tr w:rsidR="00D90FD5" w:rsidRPr="009F016F" w14:paraId="32D86CDD"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6A7944DE"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4953D87B" w14:textId="77777777" w:rsidR="00D90FD5" w:rsidRPr="009F016F" w:rsidRDefault="003737C0">
            <w:pPr>
              <w:widowControl w:val="0"/>
              <w:spacing w:line="276" w:lineRule="auto"/>
              <w:rPr>
                <w:rFonts w:ascii="Tahoma" w:hAnsi="Tahoma" w:cs="Tahoma"/>
                <w:b/>
                <w:i/>
              </w:rPr>
            </w:pPr>
            <w:r w:rsidRPr="009F016F">
              <w:rPr>
                <w:rFonts w:ascii="Tahoma" w:hAnsi="Tahoma" w:cs="Tahoma"/>
              </w:rPr>
              <w:t>Aktualizacja oprogramowania aparatu i stacji technika w okresie gwarancji bezpłatna.</w:t>
            </w:r>
          </w:p>
        </w:tc>
        <w:tc>
          <w:tcPr>
            <w:tcW w:w="1416" w:type="dxa"/>
            <w:tcBorders>
              <w:top w:val="single" w:sz="4" w:space="0" w:color="000000"/>
              <w:left w:val="single" w:sz="4" w:space="0" w:color="000000"/>
              <w:bottom w:val="single" w:sz="4" w:space="0" w:color="000000"/>
            </w:tcBorders>
            <w:shd w:val="clear" w:color="auto" w:fill="auto"/>
            <w:vAlign w:val="center"/>
          </w:tcPr>
          <w:p w14:paraId="30A4CCBD" w14:textId="77777777" w:rsidR="00D90FD5" w:rsidRPr="009F016F" w:rsidRDefault="003737C0">
            <w:pPr>
              <w:widowControl w:val="0"/>
              <w:jc w:val="center"/>
              <w:rPr>
                <w:rFonts w:ascii="Tahoma" w:hAnsi="Tahoma" w:cs="Tahoma"/>
              </w:rPr>
            </w:pPr>
            <w:r w:rsidRPr="009F016F">
              <w:rPr>
                <w:rFonts w:ascii="Tahoma" w:hAnsi="Tahoma" w:cs="Tahoma"/>
              </w:rPr>
              <w:t>Tak</w:t>
            </w:r>
          </w:p>
        </w:tc>
        <w:tc>
          <w:tcPr>
            <w:tcW w:w="4963" w:type="dxa"/>
            <w:tcBorders>
              <w:top w:val="single" w:sz="4" w:space="0" w:color="000000"/>
              <w:left w:val="single" w:sz="4" w:space="0" w:color="000000"/>
              <w:bottom w:val="single" w:sz="4" w:space="0" w:color="000000"/>
            </w:tcBorders>
            <w:shd w:val="clear" w:color="auto" w:fill="auto"/>
          </w:tcPr>
          <w:p w14:paraId="3D4F3146"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221044" w14:textId="77777777" w:rsidR="00D90FD5" w:rsidRPr="009F016F" w:rsidRDefault="00D90FD5">
            <w:pPr>
              <w:widowControl w:val="0"/>
              <w:jc w:val="center"/>
              <w:rPr>
                <w:rFonts w:ascii="Tahoma" w:hAnsi="Tahoma" w:cs="Tahoma"/>
              </w:rPr>
            </w:pPr>
          </w:p>
        </w:tc>
        <w:tc>
          <w:tcPr>
            <w:tcW w:w="3468" w:type="dxa"/>
          </w:tcPr>
          <w:p w14:paraId="0FD6BF46" w14:textId="77777777" w:rsidR="00D90FD5" w:rsidRPr="009F016F" w:rsidRDefault="00D90FD5">
            <w:pPr>
              <w:widowControl w:val="0"/>
              <w:rPr>
                <w:rFonts w:ascii="Tahoma" w:hAnsi="Tahoma" w:cs="Tahoma"/>
              </w:rPr>
            </w:pPr>
          </w:p>
        </w:tc>
        <w:tc>
          <w:tcPr>
            <w:tcW w:w="3468" w:type="dxa"/>
          </w:tcPr>
          <w:p w14:paraId="3C74873E" w14:textId="77777777" w:rsidR="00D90FD5" w:rsidRPr="009F016F" w:rsidRDefault="00D90FD5">
            <w:pPr>
              <w:widowControl w:val="0"/>
              <w:rPr>
                <w:rFonts w:ascii="Tahoma" w:hAnsi="Tahoma" w:cs="Tahoma"/>
              </w:rPr>
            </w:pPr>
          </w:p>
        </w:tc>
        <w:tc>
          <w:tcPr>
            <w:tcW w:w="3468" w:type="dxa"/>
          </w:tcPr>
          <w:p w14:paraId="5D7532CF" w14:textId="77777777" w:rsidR="00D90FD5" w:rsidRPr="009F016F" w:rsidRDefault="00D90FD5">
            <w:pPr>
              <w:widowControl w:val="0"/>
              <w:rPr>
                <w:rFonts w:ascii="Tahoma" w:hAnsi="Tahoma" w:cs="Tahoma"/>
              </w:rPr>
            </w:pPr>
          </w:p>
        </w:tc>
        <w:tc>
          <w:tcPr>
            <w:tcW w:w="3466" w:type="dxa"/>
          </w:tcPr>
          <w:p w14:paraId="742B0E81" w14:textId="77777777" w:rsidR="00D90FD5" w:rsidRPr="009F016F" w:rsidRDefault="00D90FD5">
            <w:pPr>
              <w:widowControl w:val="0"/>
              <w:rPr>
                <w:rFonts w:ascii="Tahoma" w:hAnsi="Tahoma" w:cs="Tahoma"/>
              </w:rPr>
            </w:pPr>
          </w:p>
        </w:tc>
      </w:tr>
      <w:tr w:rsidR="00D90FD5" w:rsidRPr="009F016F" w14:paraId="1D12E653"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33D539D2"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1617F779" w14:textId="77777777" w:rsidR="00D90FD5" w:rsidRPr="009F016F" w:rsidRDefault="003737C0">
            <w:pPr>
              <w:widowControl w:val="0"/>
              <w:rPr>
                <w:rFonts w:ascii="Tahoma" w:hAnsi="Tahoma" w:cs="Tahoma"/>
                <w:highlight w:val="yellow"/>
              </w:rPr>
            </w:pPr>
            <w:r w:rsidRPr="009F016F">
              <w:rPr>
                <w:rFonts w:ascii="Tahoma" w:hAnsi="Tahoma" w:cs="Tahoma"/>
              </w:rPr>
              <w:t xml:space="preserve">Wykonanie na drukarce DICOM  wydruków próbnych z nowej stacji lekarskiej i stacji technika. </w:t>
            </w:r>
          </w:p>
        </w:tc>
        <w:tc>
          <w:tcPr>
            <w:tcW w:w="1416" w:type="dxa"/>
            <w:tcBorders>
              <w:top w:val="single" w:sz="4" w:space="0" w:color="000000"/>
              <w:left w:val="single" w:sz="4" w:space="0" w:color="000000"/>
              <w:bottom w:val="single" w:sz="4" w:space="0" w:color="000000"/>
            </w:tcBorders>
            <w:shd w:val="clear" w:color="auto" w:fill="auto"/>
            <w:vAlign w:val="center"/>
          </w:tcPr>
          <w:p w14:paraId="307D89B1"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5B180FA2"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51CACDE" w14:textId="77777777" w:rsidR="00D90FD5" w:rsidRPr="009F016F" w:rsidRDefault="00D90FD5">
            <w:pPr>
              <w:widowControl w:val="0"/>
              <w:jc w:val="center"/>
              <w:rPr>
                <w:rFonts w:ascii="Tahoma" w:hAnsi="Tahoma" w:cs="Tahoma"/>
              </w:rPr>
            </w:pPr>
          </w:p>
        </w:tc>
        <w:tc>
          <w:tcPr>
            <w:tcW w:w="3468" w:type="dxa"/>
          </w:tcPr>
          <w:p w14:paraId="78209384" w14:textId="77777777" w:rsidR="00D90FD5" w:rsidRPr="009F016F" w:rsidRDefault="00D90FD5">
            <w:pPr>
              <w:widowControl w:val="0"/>
              <w:rPr>
                <w:rFonts w:ascii="Tahoma" w:hAnsi="Tahoma" w:cs="Tahoma"/>
              </w:rPr>
            </w:pPr>
          </w:p>
        </w:tc>
        <w:tc>
          <w:tcPr>
            <w:tcW w:w="3468" w:type="dxa"/>
          </w:tcPr>
          <w:p w14:paraId="14C82B1D" w14:textId="77777777" w:rsidR="00D90FD5" w:rsidRPr="009F016F" w:rsidRDefault="00D90FD5">
            <w:pPr>
              <w:widowControl w:val="0"/>
              <w:rPr>
                <w:rFonts w:ascii="Tahoma" w:hAnsi="Tahoma" w:cs="Tahoma"/>
              </w:rPr>
            </w:pPr>
          </w:p>
        </w:tc>
        <w:tc>
          <w:tcPr>
            <w:tcW w:w="3468" w:type="dxa"/>
          </w:tcPr>
          <w:p w14:paraId="5E2AAA43" w14:textId="77777777" w:rsidR="00D90FD5" w:rsidRPr="009F016F" w:rsidRDefault="00D90FD5">
            <w:pPr>
              <w:widowControl w:val="0"/>
              <w:rPr>
                <w:rFonts w:ascii="Tahoma" w:hAnsi="Tahoma" w:cs="Tahoma"/>
              </w:rPr>
            </w:pPr>
          </w:p>
        </w:tc>
        <w:tc>
          <w:tcPr>
            <w:tcW w:w="3466" w:type="dxa"/>
          </w:tcPr>
          <w:p w14:paraId="25D2A50F" w14:textId="77777777" w:rsidR="00D90FD5" w:rsidRPr="009F016F" w:rsidRDefault="00D90FD5">
            <w:pPr>
              <w:widowControl w:val="0"/>
              <w:rPr>
                <w:rFonts w:ascii="Tahoma" w:hAnsi="Tahoma" w:cs="Tahoma"/>
              </w:rPr>
            </w:pPr>
          </w:p>
        </w:tc>
      </w:tr>
      <w:tr w:rsidR="00D90FD5" w:rsidRPr="009F016F" w14:paraId="2F906289"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791AC8A1"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138FB776" w14:textId="77777777" w:rsidR="00D90FD5" w:rsidRPr="009F016F" w:rsidRDefault="003737C0">
            <w:pPr>
              <w:widowControl w:val="0"/>
              <w:jc w:val="both"/>
              <w:rPr>
                <w:rFonts w:ascii="Tahoma" w:hAnsi="Tahoma" w:cs="Tahoma"/>
                <w:b/>
                <w:highlight w:val="yellow"/>
              </w:rPr>
            </w:pPr>
            <w:r w:rsidRPr="009F016F">
              <w:rPr>
                <w:rFonts w:ascii="Tahoma" w:hAnsi="Tahoma" w:cs="Tahoma"/>
              </w:rPr>
              <w:t>Szkoleniach dla techników i lekarzy min 2 dni (2x po 6 godz.) , w różnych dniach u zamawiającego. Termin szkolenia i miejsce  do uzgodnienia z zamawiającym. Szkolenie stanowiskowe nie wchodzi w skład instruktażu przeprowadzonego przy odbiorze aparatu.</w:t>
            </w:r>
          </w:p>
        </w:tc>
        <w:tc>
          <w:tcPr>
            <w:tcW w:w="1416" w:type="dxa"/>
            <w:tcBorders>
              <w:top w:val="single" w:sz="4" w:space="0" w:color="000000"/>
              <w:left w:val="single" w:sz="4" w:space="0" w:color="000000"/>
              <w:bottom w:val="single" w:sz="4" w:space="0" w:color="000000"/>
            </w:tcBorders>
            <w:shd w:val="clear" w:color="auto" w:fill="auto"/>
            <w:vAlign w:val="center"/>
          </w:tcPr>
          <w:p w14:paraId="0B7DDDCC"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76B289DD"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A5FCA50" w14:textId="77777777" w:rsidR="00D90FD5" w:rsidRPr="009F016F" w:rsidRDefault="00D90FD5">
            <w:pPr>
              <w:widowControl w:val="0"/>
              <w:jc w:val="center"/>
              <w:rPr>
                <w:rFonts w:ascii="Tahoma" w:hAnsi="Tahoma" w:cs="Tahoma"/>
              </w:rPr>
            </w:pPr>
          </w:p>
        </w:tc>
        <w:tc>
          <w:tcPr>
            <w:tcW w:w="3468" w:type="dxa"/>
          </w:tcPr>
          <w:p w14:paraId="07E12F9D" w14:textId="77777777" w:rsidR="00D90FD5" w:rsidRPr="009F016F" w:rsidRDefault="00D90FD5">
            <w:pPr>
              <w:widowControl w:val="0"/>
              <w:rPr>
                <w:rFonts w:ascii="Tahoma" w:hAnsi="Tahoma" w:cs="Tahoma"/>
              </w:rPr>
            </w:pPr>
          </w:p>
        </w:tc>
        <w:tc>
          <w:tcPr>
            <w:tcW w:w="3468" w:type="dxa"/>
          </w:tcPr>
          <w:p w14:paraId="64EC57A0" w14:textId="77777777" w:rsidR="00D90FD5" w:rsidRPr="009F016F" w:rsidRDefault="00D90FD5">
            <w:pPr>
              <w:widowControl w:val="0"/>
              <w:rPr>
                <w:rFonts w:ascii="Tahoma" w:hAnsi="Tahoma" w:cs="Tahoma"/>
              </w:rPr>
            </w:pPr>
          </w:p>
        </w:tc>
        <w:tc>
          <w:tcPr>
            <w:tcW w:w="3468" w:type="dxa"/>
          </w:tcPr>
          <w:p w14:paraId="59EA7ACD" w14:textId="77777777" w:rsidR="00D90FD5" w:rsidRPr="009F016F" w:rsidRDefault="00D90FD5">
            <w:pPr>
              <w:widowControl w:val="0"/>
              <w:rPr>
                <w:rFonts w:ascii="Tahoma" w:hAnsi="Tahoma" w:cs="Tahoma"/>
              </w:rPr>
            </w:pPr>
          </w:p>
        </w:tc>
        <w:tc>
          <w:tcPr>
            <w:tcW w:w="3466" w:type="dxa"/>
          </w:tcPr>
          <w:p w14:paraId="1375F6F9" w14:textId="77777777" w:rsidR="00D90FD5" w:rsidRPr="009F016F" w:rsidRDefault="00D90FD5">
            <w:pPr>
              <w:widowControl w:val="0"/>
              <w:rPr>
                <w:rFonts w:ascii="Tahoma" w:hAnsi="Tahoma" w:cs="Tahoma"/>
              </w:rPr>
            </w:pPr>
          </w:p>
        </w:tc>
      </w:tr>
      <w:tr w:rsidR="00D90FD5" w:rsidRPr="009F016F" w14:paraId="27A06B1E"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120DE76"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750333A6" w14:textId="77777777" w:rsidR="00D90FD5" w:rsidRPr="009F016F" w:rsidRDefault="00D90FD5">
            <w:pPr>
              <w:widowControl w:val="0"/>
              <w:rPr>
                <w:rFonts w:ascii="Tahoma" w:hAnsi="Tahoma" w:cs="Tahoma"/>
                <w:b/>
                <w:highlight w:val="yellow"/>
              </w:rPr>
            </w:pPr>
          </w:p>
        </w:tc>
        <w:tc>
          <w:tcPr>
            <w:tcW w:w="1416" w:type="dxa"/>
            <w:tcBorders>
              <w:top w:val="single" w:sz="4" w:space="0" w:color="000000"/>
              <w:left w:val="single" w:sz="4" w:space="0" w:color="000000"/>
              <w:bottom w:val="single" w:sz="4" w:space="0" w:color="000000"/>
            </w:tcBorders>
            <w:shd w:val="clear" w:color="auto" w:fill="auto"/>
            <w:vAlign w:val="center"/>
          </w:tcPr>
          <w:p w14:paraId="16E15EE5"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5F0226C5"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963A84" w14:textId="77777777" w:rsidR="00D90FD5" w:rsidRPr="009F016F" w:rsidRDefault="00D90FD5">
            <w:pPr>
              <w:widowControl w:val="0"/>
              <w:jc w:val="center"/>
              <w:rPr>
                <w:rFonts w:ascii="Tahoma" w:hAnsi="Tahoma" w:cs="Tahoma"/>
              </w:rPr>
            </w:pPr>
          </w:p>
        </w:tc>
        <w:tc>
          <w:tcPr>
            <w:tcW w:w="3468" w:type="dxa"/>
          </w:tcPr>
          <w:p w14:paraId="4E4FC9D2" w14:textId="77777777" w:rsidR="00D90FD5" w:rsidRPr="009F016F" w:rsidRDefault="00D90FD5">
            <w:pPr>
              <w:widowControl w:val="0"/>
              <w:rPr>
                <w:rFonts w:ascii="Tahoma" w:hAnsi="Tahoma" w:cs="Tahoma"/>
              </w:rPr>
            </w:pPr>
          </w:p>
        </w:tc>
        <w:tc>
          <w:tcPr>
            <w:tcW w:w="3468" w:type="dxa"/>
          </w:tcPr>
          <w:p w14:paraId="65FE5E78" w14:textId="77777777" w:rsidR="00D90FD5" w:rsidRPr="009F016F" w:rsidRDefault="00D90FD5">
            <w:pPr>
              <w:widowControl w:val="0"/>
              <w:rPr>
                <w:rFonts w:ascii="Tahoma" w:hAnsi="Tahoma" w:cs="Tahoma"/>
              </w:rPr>
            </w:pPr>
          </w:p>
        </w:tc>
        <w:tc>
          <w:tcPr>
            <w:tcW w:w="3468" w:type="dxa"/>
          </w:tcPr>
          <w:p w14:paraId="6A7B11FC" w14:textId="77777777" w:rsidR="00D90FD5" w:rsidRPr="009F016F" w:rsidRDefault="00D90FD5">
            <w:pPr>
              <w:widowControl w:val="0"/>
              <w:rPr>
                <w:rFonts w:ascii="Tahoma" w:hAnsi="Tahoma" w:cs="Tahoma"/>
              </w:rPr>
            </w:pPr>
          </w:p>
        </w:tc>
        <w:tc>
          <w:tcPr>
            <w:tcW w:w="3466" w:type="dxa"/>
          </w:tcPr>
          <w:p w14:paraId="0E6DDC13" w14:textId="77777777" w:rsidR="00D90FD5" w:rsidRPr="009F016F" w:rsidRDefault="00D90FD5">
            <w:pPr>
              <w:widowControl w:val="0"/>
              <w:rPr>
                <w:rFonts w:ascii="Tahoma" w:hAnsi="Tahoma" w:cs="Tahoma"/>
              </w:rPr>
            </w:pPr>
          </w:p>
        </w:tc>
      </w:tr>
      <w:tr w:rsidR="00D90FD5" w:rsidRPr="009F016F" w14:paraId="1369B114"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03A29CD"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62627763" w14:textId="77777777" w:rsidR="00D90FD5" w:rsidRPr="009F016F" w:rsidRDefault="003737C0">
            <w:pPr>
              <w:widowControl w:val="0"/>
              <w:rPr>
                <w:rFonts w:ascii="Tahoma" w:hAnsi="Tahoma" w:cs="Tahoma"/>
              </w:rPr>
            </w:pPr>
            <w:r w:rsidRPr="009F016F">
              <w:rPr>
                <w:rFonts w:ascii="Tahoma" w:hAnsi="Tahoma" w:cs="Tahoma"/>
              </w:rPr>
              <w:t>Rękojmia i gwarancja na całość dostarczonego przedmiotu zamówienia min. 30 miesięcy, chyba że szczegółowe zapisy OPZ stanowią o dłuższej gwarancji.</w:t>
            </w:r>
          </w:p>
          <w:p w14:paraId="768AE99A" w14:textId="77777777" w:rsidR="00D90FD5" w:rsidRPr="009F016F" w:rsidRDefault="00D90FD5">
            <w:pPr>
              <w:widowControl w:val="0"/>
              <w:rPr>
                <w:rFonts w:ascii="Tahoma" w:hAnsi="Tahoma" w:cs="Tahoma"/>
                <w:b/>
                <w:highlight w:val="yellow"/>
              </w:rPr>
            </w:pPr>
          </w:p>
          <w:p w14:paraId="4A30B494" w14:textId="77777777" w:rsidR="00D90FD5" w:rsidRPr="009F016F" w:rsidRDefault="00D90FD5">
            <w:pPr>
              <w:widowControl w:val="0"/>
              <w:rPr>
                <w:rFonts w:ascii="Tahoma" w:hAnsi="Tahoma" w:cs="Tahoma"/>
                <w:b/>
                <w:highlight w:val="yellow"/>
              </w:rPr>
            </w:pPr>
          </w:p>
          <w:p w14:paraId="498C6084" w14:textId="77777777" w:rsidR="00D90FD5" w:rsidRPr="009F016F" w:rsidRDefault="00D90FD5">
            <w:pPr>
              <w:widowControl w:val="0"/>
              <w:rPr>
                <w:rFonts w:ascii="Tahoma" w:hAnsi="Tahoma" w:cs="Tahoma"/>
                <w:b/>
                <w:highlight w:val="yellow"/>
              </w:rPr>
            </w:pPr>
          </w:p>
          <w:p w14:paraId="295F7E1F" w14:textId="77777777" w:rsidR="00D90FD5" w:rsidRPr="009F016F" w:rsidRDefault="00D90FD5">
            <w:pPr>
              <w:widowControl w:val="0"/>
              <w:rPr>
                <w:rFonts w:ascii="Tahoma" w:hAnsi="Tahoma" w:cs="Tahoma"/>
                <w:b/>
                <w:highlight w:val="yellow"/>
              </w:rPr>
            </w:pPr>
          </w:p>
        </w:tc>
        <w:tc>
          <w:tcPr>
            <w:tcW w:w="1416" w:type="dxa"/>
            <w:tcBorders>
              <w:top w:val="single" w:sz="4" w:space="0" w:color="000000"/>
              <w:left w:val="single" w:sz="4" w:space="0" w:color="000000"/>
              <w:bottom w:val="single" w:sz="4" w:space="0" w:color="000000"/>
            </w:tcBorders>
            <w:shd w:val="clear" w:color="auto" w:fill="auto"/>
            <w:vAlign w:val="center"/>
          </w:tcPr>
          <w:p w14:paraId="4F7640C1"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069F0F9F"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F2702A2" w14:textId="77777777" w:rsidR="00D90FD5" w:rsidRPr="009F016F" w:rsidRDefault="00D90FD5">
            <w:pPr>
              <w:widowControl w:val="0"/>
              <w:jc w:val="center"/>
              <w:rPr>
                <w:rFonts w:ascii="Tahoma" w:hAnsi="Tahoma" w:cs="Tahoma"/>
              </w:rPr>
            </w:pPr>
          </w:p>
        </w:tc>
        <w:tc>
          <w:tcPr>
            <w:tcW w:w="3468" w:type="dxa"/>
          </w:tcPr>
          <w:p w14:paraId="369CB959" w14:textId="77777777" w:rsidR="00D90FD5" w:rsidRPr="009F016F" w:rsidRDefault="00D90FD5">
            <w:pPr>
              <w:widowControl w:val="0"/>
              <w:rPr>
                <w:rFonts w:ascii="Tahoma" w:hAnsi="Tahoma" w:cs="Tahoma"/>
              </w:rPr>
            </w:pPr>
          </w:p>
        </w:tc>
        <w:tc>
          <w:tcPr>
            <w:tcW w:w="3468" w:type="dxa"/>
          </w:tcPr>
          <w:p w14:paraId="357F6386" w14:textId="77777777" w:rsidR="00D90FD5" w:rsidRPr="009F016F" w:rsidRDefault="00D90FD5">
            <w:pPr>
              <w:widowControl w:val="0"/>
              <w:rPr>
                <w:rFonts w:ascii="Tahoma" w:hAnsi="Tahoma" w:cs="Tahoma"/>
              </w:rPr>
            </w:pPr>
          </w:p>
        </w:tc>
        <w:tc>
          <w:tcPr>
            <w:tcW w:w="3468" w:type="dxa"/>
          </w:tcPr>
          <w:p w14:paraId="7319DD80" w14:textId="77777777" w:rsidR="00D90FD5" w:rsidRPr="009F016F" w:rsidRDefault="00D90FD5">
            <w:pPr>
              <w:widowControl w:val="0"/>
              <w:rPr>
                <w:rFonts w:ascii="Tahoma" w:hAnsi="Tahoma" w:cs="Tahoma"/>
              </w:rPr>
            </w:pPr>
          </w:p>
        </w:tc>
        <w:tc>
          <w:tcPr>
            <w:tcW w:w="3466" w:type="dxa"/>
          </w:tcPr>
          <w:p w14:paraId="42535ED4" w14:textId="77777777" w:rsidR="00D90FD5" w:rsidRPr="009F016F" w:rsidRDefault="00D90FD5">
            <w:pPr>
              <w:widowControl w:val="0"/>
              <w:rPr>
                <w:rFonts w:ascii="Tahoma" w:hAnsi="Tahoma" w:cs="Tahoma"/>
              </w:rPr>
            </w:pPr>
          </w:p>
        </w:tc>
      </w:tr>
      <w:tr w:rsidR="00D90FD5" w:rsidRPr="009F016F" w14:paraId="035B62F3"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58BAF95F"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17FD98B1" w14:textId="77777777" w:rsidR="00D90FD5" w:rsidRPr="009F016F" w:rsidRDefault="003737C0">
            <w:pPr>
              <w:widowControl w:val="0"/>
              <w:jc w:val="both"/>
              <w:rPr>
                <w:rFonts w:ascii="Tahoma" w:hAnsi="Tahoma" w:cs="Tahoma"/>
                <w:highlight w:val="yellow"/>
              </w:rPr>
            </w:pPr>
            <w:r w:rsidRPr="009F016F">
              <w:rPr>
                <w:rFonts w:ascii="Tahoma" w:hAnsi="Tahoma" w:cs="Tahoma"/>
              </w:rPr>
              <w:t>Testy podstawowe, specjalistyczne i akceptacyjne, pomiary dozymetryczne pracowni MMG w okresie gwarancji bezpłatne.</w:t>
            </w:r>
          </w:p>
        </w:tc>
        <w:tc>
          <w:tcPr>
            <w:tcW w:w="1416" w:type="dxa"/>
            <w:tcBorders>
              <w:top w:val="single" w:sz="4" w:space="0" w:color="000000"/>
              <w:left w:val="single" w:sz="4" w:space="0" w:color="000000"/>
              <w:bottom w:val="single" w:sz="4" w:space="0" w:color="000000"/>
            </w:tcBorders>
            <w:shd w:val="clear" w:color="auto" w:fill="auto"/>
            <w:vAlign w:val="center"/>
          </w:tcPr>
          <w:p w14:paraId="76D77658"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42E40913"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13D0887" w14:textId="77777777" w:rsidR="00D90FD5" w:rsidRPr="009F016F" w:rsidRDefault="00D90FD5">
            <w:pPr>
              <w:widowControl w:val="0"/>
              <w:jc w:val="center"/>
              <w:rPr>
                <w:rFonts w:ascii="Tahoma" w:hAnsi="Tahoma" w:cs="Tahoma"/>
              </w:rPr>
            </w:pPr>
          </w:p>
        </w:tc>
        <w:tc>
          <w:tcPr>
            <w:tcW w:w="3468" w:type="dxa"/>
          </w:tcPr>
          <w:p w14:paraId="5D7CE8BA" w14:textId="77777777" w:rsidR="00D90FD5" w:rsidRPr="009F016F" w:rsidRDefault="00D90FD5">
            <w:pPr>
              <w:widowControl w:val="0"/>
              <w:rPr>
                <w:rFonts w:ascii="Tahoma" w:hAnsi="Tahoma" w:cs="Tahoma"/>
              </w:rPr>
            </w:pPr>
          </w:p>
        </w:tc>
        <w:tc>
          <w:tcPr>
            <w:tcW w:w="3468" w:type="dxa"/>
          </w:tcPr>
          <w:p w14:paraId="1BF8FE91" w14:textId="77777777" w:rsidR="00D90FD5" w:rsidRPr="009F016F" w:rsidRDefault="00D90FD5">
            <w:pPr>
              <w:widowControl w:val="0"/>
              <w:rPr>
                <w:rFonts w:ascii="Tahoma" w:hAnsi="Tahoma" w:cs="Tahoma"/>
              </w:rPr>
            </w:pPr>
          </w:p>
        </w:tc>
        <w:tc>
          <w:tcPr>
            <w:tcW w:w="3468" w:type="dxa"/>
          </w:tcPr>
          <w:p w14:paraId="3A4AAFBB" w14:textId="77777777" w:rsidR="00D90FD5" w:rsidRPr="009F016F" w:rsidRDefault="00D90FD5">
            <w:pPr>
              <w:widowControl w:val="0"/>
              <w:rPr>
                <w:rFonts w:ascii="Tahoma" w:hAnsi="Tahoma" w:cs="Tahoma"/>
              </w:rPr>
            </w:pPr>
          </w:p>
        </w:tc>
        <w:tc>
          <w:tcPr>
            <w:tcW w:w="3466" w:type="dxa"/>
          </w:tcPr>
          <w:p w14:paraId="5E447578" w14:textId="77777777" w:rsidR="00D90FD5" w:rsidRPr="009F016F" w:rsidRDefault="00D90FD5">
            <w:pPr>
              <w:widowControl w:val="0"/>
              <w:rPr>
                <w:rFonts w:ascii="Tahoma" w:hAnsi="Tahoma" w:cs="Tahoma"/>
              </w:rPr>
            </w:pPr>
          </w:p>
        </w:tc>
      </w:tr>
      <w:tr w:rsidR="00D90FD5" w:rsidRPr="009F016F" w14:paraId="28A0EB8C"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63EFBC66"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7F1B70C3" w14:textId="77777777" w:rsidR="00D90FD5" w:rsidRPr="009F016F" w:rsidRDefault="003737C0">
            <w:pPr>
              <w:widowControl w:val="0"/>
              <w:rPr>
                <w:rFonts w:ascii="Tahoma" w:hAnsi="Tahoma" w:cs="Tahoma"/>
                <w:highlight w:val="yellow"/>
              </w:rPr>
            </w:pPr>
            <w:r w:rsidRPr="009F016F">
              <w:rPr>
                <w:rFonts w:ascii="Tahoma" w:hAnsi="Tahoma" w:cs="Tahoma"/>
              </w:rPr>
              <w:t>Wykonanie i uzgodnienie projektu osłon stałych.</w:t>
            </w:r>
          </w:p>
        </w:tc>
        <w:tc>
          <w:tcPr>
            <w:tcW w:w="1416" w:type="dxa"/>
            <w:tcBorders>
              <w:top w:val="single" w:sz="4" w:space="0" w:color="000000"/>
              <w:left w:val="single" w:sz="4" w:space="0" w:color="000000"/>
              <w:bottom w:val="single" w:sz="4" w:space="0" w:color="000000"/>
            </w:tcBorders>
            <w:shd w:val="clear" w:color="auto" w:fill="auto"/>
            <w:vAlign w:val="center"/>
          </w:tcPr>
          <w:p w14:paraId="5AC1F5A1"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5DF90704"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8F0303" w14:textId="77777777" w:rsidR="00D90FD5" w:rsidRPr="009F016F" w:rsidRDefault="00D90FD5">
            <w:pPr>
              <w:widowControl w:val="0"/>
              <w:jc w:val="center"/>
              <w:rPr>
                <w:rFonts w:ascii="Tahoma" w:hAnsi="Tahoma" w:cs="Tahoma"/>
              </w:rPr>
            </w:pPr>
          </w:p>
        </w:tc>
        <w:tc>
          <w:tcPr>
            <w:tcW w:w="3468" w:type="dxa"/>
          </w:tcPr>
          <w:p w14:paraId="4A736CC5" w14:textId="77777777" w:rsidR="00D90FD5" w:rsidRPr="009F016F" w:rsidRDefault="00D90FD5">
            <w:pPr>
              <w:widowControl w:val="0"/>
              <w:rPr>
                <w:rFonts w:ascii="Tahoma" w:hAnsi="Tahoma" w:cs="Tahoma"/>
              </w:rPr>
            </w:pPr>
          </w:p>
        </w:tc>
        <w:tc>
          <w:tcPr>
            <w:tcW w:w="3468" w:type="dxa"/>
          </w:tcPr>
          <w:p w14:paraId="4920A3DF" w14:textId="77777777" w:rsidR="00D90FD5" w:rsidRPr="009F016F" w:rsidRDefault="00D90FD5">
            <w:pPr>
              <w:widowControl w:val="0"/>
              <w:rPr>
                <w:rFonts w:ascii="Tahoma" w:hAnsi="Tahoma" w:cs="Tahoma"/>
              </w:rPr>
            </w:pPr>
          </w:p>
        </w:tc>
        <w:tc>
          <w:tcPr>
            <w:tcW w:w="3468" w:type="dxa"/>
          </w:tcPr>
          <w:p w14:paraId="043B87D8" w14:textId="77777777" w:rsidR="00D90FD5" w:rsidRPr="009F016F" w:rsidRDefault="00D90FD5">
            <w:pPr>
              <w:widowControl w:val="0"/>
              <w:rPr>
                <w:rFonts w:ascii="Tahoma" w:hAnsi="Tahoma" w:cs="Tahoma"/>
              </w:rPr>
            </w:pPr>
          </w:p>
        </w:tc>
        <w:tc>
          <w:tcPr>
            <w:tcW w:w="3466" w:type="dxa"/>
          </w:tcPr>
          <w:p w14:paraId="7AD7172C" w14:textId="77777777" w:rsidR="00D90FD5" w:rsidRPr="009F016F" w:rsidRDefault="00D90FD5">
            <w:pPr>
              <w:widowControl w:val="0"/>
              <w:rPr>
                <w:rFonts w:ascii="Tahoma" w:hAnsi="Tahoma" w:cs="Tahoma"/>
              </w:rPr>
            </w:pPr>
          </w:p>
        </w:tc>
      </w:tr>
      <w:tr w:rsidR="00D90FD5" w:rsidRPr="009F016F" w14:paraId="7AA65090" w14:textId="77777777" w:rsidTr="00720376">
        <w:trPr>
          <w:cantSplit/>
        </w:trPr>
        <w:tc>
          <w:tcPr>
            <w:tcW w:w="644" w:type="dxa"/>
            <w:tcBorders>
              <w:top w:val="single" w:sz="4" w:space="0" w:color="000000"/>
              <w:left w:val="single" w:sz="8" w:space="0" w:color="000000"/>
              <w:bottom w:val="single" w:sz="4" w:space="0" w:color="000000"/>
            </w:tcBorders>
            <w:shd w:val="clear" w:color="auto" w:fill="auto"/>
            <w:vAlign w:val="center"/>
          </w:tcPr>
          <w:p w14:paraId="40791760" w14:textId="77777777" w:rsidR="00D90FD5" w:rsidRPr="009F016F" w:rsidRDefault="00D90FD5">
            <w:pPr>
              <w:widowControl w:val="0"/>
              <w:numPr>
                <w:ilvl w:val="0"/>
                <w:numId w:val="2"/>
              </w:numPr>
              <w:snapToGrid w:val="0"/>
              <w:ind w:left="398" w:hanging="398"/>
              <w:jc w:val="right"/>
              <w:rPr>
                <w:rFonts w:ascii="Tahoma" w:hAnsi="Tahoma" w:cs="Tahoma"/>
                <w:highlight w:val="yellow"/>
              </w:rPr>
            </w:pPr>
          </w:p>
        </w:tc>
        <w:tc>
          <w:tcPr>
            <w:tcW w:w="5029" w:type="dxa"/>
            <w:tcBorders>
              <w:top w:val="single" w:sz="4" w:space="0" w:color="000000"/>
              <w:left w:val="single" w:sz="4" w:space="0" w:color="000000"/>
              <w:bottom w:val="single" w:sz="4" w:space="0" w:color="000000"/>
            </w:tcBorders>
            <w:shd w:val="clear" w:color="auto" w:fill="auto"/>
          </w:tcPr>
          <w:p w14:paraId="0031BB5A" w14:textId="60A1AF63" w:rsidR="00D90FD5" w:rsidRPr="009F016F" w:rsidRDefault="003737C0">
            <w:pPr>
              <w:widowControl w:val="0"/>
              <w:rPr>
                <w:rFonts w:ascii="Tahoma" w:hAnsi="Tahoma" w:cs="Tahoma"/>
              </w:rPr>
            </w:pPr>
            <w:r w:rsidRPr="009F016F">
              <w:rPr>
                <w:rFonts w:ascii="Tahoma" w:hAnsi="Tahoma" w:cs="Tahoma"/>
              </w:rPr>
              <w:t>Serwis gwarancyjny, naprawy i aktualizacja</w:t>
            </w:r>
            <w:r w:rsidR="001A66A8" w:rsidRPr="009F016F">
              <w:rPr>
                <w:rFonts w:ascii="Tahoma" w:hAnsi="Tahoma" w:cs="Tahoma"/>
              </w:rPr>
              <w:t xml:space="preserve"> </w:t>
            </w:r>
            <w:r w:rsidRPr="009F016F">
              <w:rPr>
                <w:rFonts w:ascii="Tahoma" w:hAnsi="Tahoma" w:cs="Tahoma"/>
              </w:rPr>
              <w:t xml:space="preserve">oprogramowania oraz wsparcie techniczne, </w:t>
            </w:r>
            <w:r w:rsidR="001A66A8" w:rsidRPr="009F016F">
              <w:rPr>
                <w:rFonts w:ascii="Tahoma" w:hAnsi="Tahoma" w:cs="Tahoma"/>
              </w:rPr>
              <w:t>helpdesk</w:t>
            </w:r>
            <w:r w:rsidRPr="009F016F">
              <w:rPr>
                <w:rFonts w:ascii="Tahoma" w:hAnsi="Tahoma" w:cs="Tahoma"/>
              </w:rPr>
              <w:t xml:space="preserve"> w czasie gwarancji bezpłatne</w:t>
            </w:r>
            <w:r w:rsidR="001A66A8" w:rsidRPr="009F016F">
              <w:rPr>
                <w:rFonts w:ascii="Tahoma" w:hAnsi="Tahoma" w:cs="Tahoma"/>
              </w:rPr>
              <w:t>.</w:t>
            </w:r>
          </w:p>
          <w:p w14:paraId="00829C97" w14:textId="14F6F64D" w:rsidR="001A66A8" w:rsidRPr="009F016F" w:rsidRDefault="001A66A8">
            <w:pPr>
              <w:widowControl w:val="0"/>
              <w:rPr>
                <w:rFonts w:ascii="Tahoma" w:hAnsi="Tahoma" w:cs="Tahoma"/>
                <w:highlight w:val="yellow"/>
              </w:rPr>
            </w:pPr>
            <w:r w:rsidRPr="009F016F">
              <w:rPr>
                <w:rFonts w:ascii="Tahoma" w:hAnsi="Tahoma" w:cs="Tahoma"/>
              </w:rPr>
              <w:t>Aktualizacja oprogramowania bezpłatna w czasie gwarancji – dotyczy oprogramowania z zakresu dostawy.</w:t>
            </w:r>
          </w:p>
        </w:tc>
        <w:tc>
          <w:tcPr>
            <w:tcW w:w="1416" w:type="dxa"/>
            <w:tcBorders>
              <w:top w:val="single" w:sz="4" w:space="0" w:color="000000"/>
              <w:left w:val="single" w:sz="4" w:space="0" w:color="000000"/>
              <w:bottom w:val="single" w:sz="4" w:space="0" w:color="000000"/>
            </w:tcBorders>
            <w:shd w:val="clear" w:color="auto" w:fill="auto"/>
            <w:vAlign w:val="center"/>
          </w:tcPr>
          <w:p w14:paraId="2DBDF0BF" w14:textId="77777777" w:rsidR="00D90FD5" w:rsidRPr="009F016F" w:rsidRDefault="00D90FD5">
            <w:pPr>
              <w:widowControl w:val="0"/>
              <w:jc w:val="center"/>
              <w:rPr>
                <w:rFonts w:ascii="Tahoma" w:hAnsi="Tahoma" w:cs="Tahoma"/>
              </w:rPr>
            </w:pPr>
          </w:p>
        </w:tc>
        <w:tc>
          <w:tcPr>
            <w:tcW w:w="4963" w:type="dxa"/>
            <w:tcBorders>
              <w:top w:val="single" w:sz="4" w:space="0" w:color="000000"/>
              <w:left w:val="single" w:sz="4" w:space="0" w:color="000000"/>
              <w:bottom w:val="single" w:sz="4" w:space="0" w:color="000000"/>
            </w:tcBorders>
            <w:shd w:val="clear" w:color="auto" w:fill="auto"/>
          </w:tcPr>
          <w:p w14:paraId="6AC9A973" w14:textId="77777777" w:rsidR="00D90FD5" w:rsidRPr="009F016F" w:rsidRDefault="00D90FD5">
            <w:pPr>
              <w:widowControl w:val="0"/>
              <w:snapToGrid w:val="0"/>
              <w:spacing w:line="288" w:lineRule="auto"/>
              <w:jc w:val="center"/>
              <w:rPr>
                <w:rFonts w:ascii="Tahoma" w:hAnsi="Tahoma" w:cs="Tahoma"/>
              </w:rPr>
            </w:pPr>
          </w:p>
        </w:tc>
        <w:tc>
          <w:tcPr>
            <w:tcW w:w="269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7692DB" w14:textId="77777777" w:rsidR="00D90FD5" w:rsidRPr="009F016F" w:rsidRDefault="00D90FD5">
            <w:pPr>
              <w:widowControl w:val="0"/>
              <w:jc w:val="center"/>
              <w:rPr>
                <w:rFonts w:ascii="Tahoma" w:hAnsi="Tahoma" w:cs="Tahoma"/>
              </w:rPr>
            </w:pPr>
          </w:p>
        </w:tc>
        <w:tc>
          <w:tcPr>
            <w:tcW w:w="3468" w:type="dxa"/>
          </w:tcPr>
          <w:p w14:paraId="40ECB759" w14:textId="77777777" w:rsidR="00D90FD5" w:rsidRPr="009F016F" w:rsidRDefault="00D90FD5">
            <w:pPr>
              <w:widowControl w:val="0"/>
              <w:rPr>
                <w:rFonts w:ascii="Tahoma" w:hAnsi="Tahoma" w:cs="Tahoma"/>
              </w:rPr>
            </w:pPr>
          </w:p>
        </w:tc>
        <w:tc>
          <w:tcPr>
            <w:tcW w:w="3468" w:type="dxa"/>
          </w:tcPr>
          <w:p w14:paraId="5442985D" w14:textId="77777777" w:rsidR="00D90FD5" w:rsidRPr="009F016F" w:rsidRDefault="00D90FD5">
            <w:pPr>
              <w:widowControl w:val="0"/>
              <w:rPr>
                <w:rFonts w:ascii="Tahoma" w:hAnsi="Tahoma" w:cs="Tahoma"/>
              </w:rPr>
            </w:pPr>
          </w:p>
        </w:tc>
        <w:tc>
          <w:tcPr>
            <w:tcW w:w="3468" w:type="dxa"/>
          </w:tcPr>
          <w:p w14:paraId="19DC091F" w14:textId="77777777" w:rsidR="00D90FD5" w:rsidRPr="009F016F" w:rsidRDefault="00D90FD5">
            <w:pPr>
              <w:widowControl w:val="0"/>
              <w:rPr>
                <w:rFonts w:ascii="Tahoma" w:hAnsi="Tahoma" w:cs="Tahoma"/>
              </w:rPr>
            </w:pPr>
          </w:p>
        </w:tc>
        <w:tc>
          <w:tcPr>
            <w:tcW w:w="3466" w:type="dxa"/>
          </w:tcPr>
          <w:p w14:paraId="29569BDE" w14:textId="77777777" w:rsidR="00D90FD5" w:rsidRPr="009F016F" w:rsidRDefault="00D90FD5">
            <w:pPr>
              <w:widowControl w:val="0"/>
              <w:rPr>
                <w:rFonts w:ascii="Tahoma" w:hAnsi="Tahoma" w:cs="Tahoma"/>
              </w:rPr>
            </w:pPr>
          </w:p>
        </w:tc>
      </w:tr>
    </w:tbl>
    <w:p w14:paraId="1F4B1AE6" w14:textId="77777777" w:rsidR="00D90FD5" w:rsidRPr="009F016F" w:rsidRDefault="00D90FD5">
      <w:pPr>
        <w:tabs>
          <w:tab w:val="left" w:pos="3285"/>
        </w:tabs>
        <w:rPr>
          <w:rFonts w:ascii="Tahoma" w:hAnsi="Tahoma" w:cs="Tahoma"/>
        </w:rPr>
      </w:pPr>
    </w:p>
    <w:p w14:paraId="1F53A99F" w14:textId="77777777" w:rsidR="00D90FD5" w:rsidRPr="009F016F" w:rsidRDefault="00D90FD5">
      <w:pPr>
        <w:pStyle w:val="Standard"/>
        <w:numPr>
          <w:ilvl w:val="0"/>
          <w:numId w:val="4"/>
        </w:numPr>
        <w:suppressAutoHyphens w:val="0"/>
        <w:spacing w:line="276" w:lineRule="auto"/>
        <w:ind w:left="-142"/>
        <w:jc w:val="both"/>
        <w:rPr>
          <w:rFonts w:ascii="Tahoma" w:hAnsi="Tahoma" w:cs="Tahoma"/>
          <w:sz w:val="20"/>
          <w:szCs w:val="20"/>
        </w:rPr>
      </w:pPr>
    </w:p>
    <w:p w14:paraId="679EF7D9" w14:textId="77777777" w:rsidR="00D90FD5" w:rsidRPr="009F016F" w:rsidRDefault="003737C0">
      <w:pPr>
        <w:pStyle w:val="Standard"/>
        <w:numPr>
          <w:ilvl w:val="0"/>
          <w:numId w:val="4"/>
        </w:numPr>
        <w:suppressAutoHyphens w:val="0"/>
        <w:spacing w:line="276" w:lineRule="auto"/>
        <w:ind w:left="-142"/>
        <w:jc w:val="both"/>
        <w:rPr>
          <w:rFonts w:ascii="Tahoma" w:hAnsi="Tahoma" w:cs="Tahoma"/>
          <w:sz w:val="20"/>
          <w:szCs w:val="20"/>
        </w:rPr>
      </w:pPr>
      <w:r w:rsidRPr="009F016F">
        <w:rPr>
          <w:rFonts w:ascii="Tahoma" w:hAnsi="Tahoma" w:cs="Tahoma"/>
          <w:sz w:val="20"/>
          <w:szCs w:val="20"/>
        </w:rPr>
        <w:t>* OPIS RÓWNOWAŻNOŚCI w zakresie systemu Windows</w:t>
      </w:r>
    </w:p>
    <w:p w14:paraId="58973DC9"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Microsoft Windows 10 Pro wersja 64bit PL dostarczony w formie certyfikatu licencyjnego w celu zapewnienia współpracy ze środowiskiem sieciowym oraz aplikacjami funkcjonującymi u zamawiającego, lub równoważny.</w:t>
      </w:r>
    </w:p>
    <w:p w14:paraId="3D2A2ED2" w14:textId="77777777" w:rsidR="00D90FD5" w:rsidRPr="009F016F" w:rsidRDefault="003737C0">
      <w:pPr>
        <w:pStyle w:val="Default"/>
        <w:numPr>
          <w:ilvl w:val="0"/>
          <w:numId w:val="4"/>
        </w:numPr>
        <w:textAlignment w:val="baseline"/>
        <w:rPr>
          <w:rFonts w:ascii="Tahoma" w:hAnsi="Tahoma" w:cs="Tahoma"/>
          <w:sz w:val="20"/>
          <w:szCs w:val="20"/>
        </w:rPr>
      </w:pPr>
      <w:proofErr w:type="spellStart"/>
      <w:r w:rsidRPr="009F016F">
        <w:rPr>
          <w:rFonts w:ascii="Tahoma" w:hAnsi="Tahoma" w:cs="Tahoma"/>
          <w:sz w:val="20"/>
          <w:szCs w:val="20"/>
        </w:rPr>
        <w:t>Warunki</w:t>
      </w:r>
      <w:proofErr w:type="spellEnd"/>
      <w:r w:rsidRPr="009F016F">
        <w:rPr>
          <w:rFonts w:ascii="Tahoma" w:hAnsi="Tahoma" w:cs="Tahoma"/>
          <w:sz w:val="20"/>
          <w:szCs w:val="20"/>
        </w:rPr>
        <w:t xml:space="preserve"> </w:t>
      </w:r>
      <w:proofErr w:type="spellStart"/>
      <w:r w:rsidRPr="009F016F">
        <w:rPr>
          <w:rFonts w:ascii="Tahoma" w:hAnsi="Tahoma" w:cs="Tahoma"/>
          <w:sz w:val="20"/>
          <w:szCs w:val="20"/>
        </w:rPr>
        <w:t>równoważności</w:t>
      </w:r>
      <w:proofErr w:type="spellEnd"/>
      <w:r w:rsidRPr="009F016F">
        <w:rPr>
          <w:rFonts w:ascii="Tahoma" w:hAnsi="Tahoma" w:cs="Tahoma"/>
          <w:sz w:val="20"/>
          <w:szCs w:val="20"/>
        </w:rPr>
        <w:t>:</w:t>
      </w:r>
    </w:p>
    <w:p w14:paraId="16531039"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System operacyjny 64-bit, dołączony nośnik z oprogramowaniem. Za rozwiązanie równoważne uznaje się takie, które posiada wbudowane mechanizmy, bez użycia dodatkowych aplikacji (bez jakichkolwiek emulatorów, implementacji lub programów towarzyszących), zapewniające:</w:t>
      </w:r>
    </w:p>
    <w:p w14:paraId="0BA21DB2" w14:textId="77777777" w:rsidR="00D90FD5" w:rsidRPr="009F016F" w:rsidRDefault="003737C0">
      <w:pPr>
        <w:pStyle w:val="Default"/>
        <w:numPr>
          <w:ilvl w:val="0"/>
          <w:numId w:val="4"/>
        </w:numPr>
        <w:textAlignment w:val="baseline"/>
        <w:rPr>
          <w:rFonts w:ascii="Tahoma" w:hAnsi="Tahoma" w:cs="Tahoma"/>
          <w:sz w:val="20"/>
          <w:szCs w:val="20"/>
        </w:rPr>
      </w:pPr>
      <w:r w:rsidRPr="009F016F">
        <w:rPr>
          <w:rFonts w:ascii="Tahoma" w:hAnsi="Tahoma" w:cs="Tahoma"/>
          <w:sz w:val="20"/>
          <w:szCs w:val="20"/>
        </w:rPr>
        <w:t xml:space="preserve">1. </w:t>
      </w:r>
      <w:proofErr w:type="spellStart"/>
      <w:r w:rsidRPr="009F016F">
        <w:rPr>
          <w:rFonts w:ascii="Tahoma" w:hAnsi="Tahoma" w:cs="Tahoma"/>
          <w:sz w:val="20"/>
          <w:szCs w:val="20"/>
        </w:rPr>
        <w:t>polską</w:t>
      </w:r>
      <w:proofErr w:type="spellEnd"/>
      <w:r w:rsidRPr="009F016F">
        <w:rPr>
          <w:rFonts w:ascii="Tahoma" w:hAnsi="Tahoma" w:cs="Tahoma"/>
          <w:sz w:val="20"/>
          <w:szCs w:val="20"/>
        </w:rPr>
        <w:t xml:space="preserve"> </w:t>
      </w:r>
      <w:proofErr w:type="spellStart"/>
      <w:r w:rsidRPr="009F016F">
        <w:rPr>
          <w:rFonts w:ascii="Tahoma" w:hAnsi="Tahoma" w:cs="Tahoma"/>
          <w:sz w:val="20"/>
          <w:szCs w:val="20"/>
        </w:rPr>
        <w:t>wersję</w:t>
      </w:r>
      <w:proofErr w:type="spellEnd"/>
      <w:r w:rsidRPr="009F016F">
        <w:rPr>
          <w:rFonts w:ascii="Tahoma" w:hAnsi="Tahoma" w:cs="Tahoma"/>
          <w:sz w:val="20"/>
          <w:szCs w:val="20"/>
        </w:rPr>
        <w:t xml:space="preserve"> </w:t>
      </w:r>
      <w:proofErr w:type="spellStart"/>
      <w:r w:rsidRPr="009F016F">
        <w:rPr>
          <w:rFonts w:ascii="Tahoma" w:hAnsi="Tahoma" w:cs="Tahoma"/>
          <w:sz w:val="20"/>
          <w:szCs w:val="20"/>
        </w:rPr>
        <w:t>językową</w:t>
      </w:r>
      <w:proofErr w:type="spellEnd"/>
      <w:r w:rsidRPr="009F016F">
        <w:rPr>
          <w:rFonts w:ascii="Tahoma" w:hAnsi="Tahoma" w:cs="Tahoma"/>
          <w:sz w:val="20"/>
          <w:szCs w:val="20"/>
        </w:rPr>
        <w:t>,</w:t>
      </w:r>
    </w:p>
    <w:p w14:paraId="6559F7F9"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2. możliwość instalacji i poprawnego działania oprogramowania dostępnego w ramach posiadanych przez Zamawiającego licencji Microsoft Office 2010, Microsoft Office 2013, Office 365 oraz możliwość pełnej integracji z systemem domenowym MS Windows,</w:t>
      </w:r>
    </w:p>
    <w:p w14:paraId="478B0225"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3. możliwość instalacji i poprawnego działania aplikacji wykorzystywanych przez Zamawiającego, oraz poprawnej obsługi powszechnie używanych, urządzeń peryferyjnych (drukarek, skanerów, kser),</w:t>
      </w:r>
    </w:p>
    <w:p w14:paraId="3ADE147E"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4. dostępność aktualizacji i poprawek do systemu u producenta systemu bezpłatnie i bez dodatkowych opłat licencyjnych z możliwością wyboru instalowanych poprawek,</w:t>
      </w:r>
    </w:p>
    <w:p w14:paraId="74C4F173"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5. możliwość zdalnej, automatycznej instalacji, konfiguracji, administrowania oraz aktualizowania systemu,</w:t>
      </w:r>
    </w:p>
    <w:p w14:paraId="426FB426"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6. możliwość automatycznego zbudowania obrazu systemu wraz z aplikacjami, obraz systemu służyć ma do automatycznego upowszechniania systemu operacyjnego inicjowanego i wykonywanego w całości przez sieć komputerową,</w:t>
      </w:r>
    </w:p>
    <w:p w14:paraId="525EFAE2"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7. możliwość wdrożenia nowego obrazu przez zdalną instalację,</w:t>
      </w:r>
    </w:p>
    <w:p w14:paraId="20CB8B37"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8. graficzne środowisko instalacji i konfiguracji,</w:t>
      </w:r>
    </w:p>
    <w:p w14:paraId="3BA89206"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9. możliwość udostępniania i przejmowania pulpitu zdalnego,</w:t>
      </w:r>
    </w:p>
    <w:p w14:paraId="4CF6D03D"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10. możliwość udostępniania plików i drukarek,</w:t>
      </w:r>
    </w:p>
    <w:p w14:paraId="339F88C1"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11. możliwość blokowania lub dopuszczenia dowolnych urządzeń peryferyjnych za pomocą polityk sprzętowych (np. przy użyciu numerów identyfikacyjnych sprzętu),</w:t>
      </w:r>
    </w:p>
    <w:p w14:paraId="0A4E30BA"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 xml:space="preserve">12. zapewnienie wsparcia dla większości powszechnie używanych urządzeń (drukarek, urządzeń sieciowych, standardów USB, urządzeń Plug &amp; Play, </w:t>
      </w:r>
      <w:proofErr w:type="spellStart"/>
      <w:r w:rsidRPr="009F016F">
        <w:rPr>
          <w:rFonts w:ascii="Tahoma" w:hAnsi="Tahoma" w:cs="Tahoma"/>
          <w:sz w:val="20"/>
          <w:szCs w:val="20"/>
          <w:lang w:val="pl-PL"/>
        </w:rPr>
        <w:t>WiFi</w:t>
      </w:r>
      <w:proofErr w:type="spellEnd"/>
      <w:r w:rsidRPr="009F016F">
        <w:rPr>
          <w:rFonts w:ascii="Tahoma" w:hAnsi="Tahoma" w:cs="Tahoma"/>
          <w:sz w:val="20"/>
          <w:szCs w:val="20"/>
          <w:lang w:val="pl-PL"/>
        </w:rPr>
        <w:t>,</w:t>
      </w:r>
    </w:p>
    <w:p w14:paraId="74B01686"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13. wyposażenie systemu w graficzny interfejs użytkownika w języku polskim,</w:t>
      </w:r>
    </w:p>
    <w:p w14:paraId="225D1369"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14. zapewnienie pełnej kompatybilności z oferowanym sprzętem,</w:t>
      </w:r>
    </w:p>
    <w:p w14:paraId="67BE5904"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15. zintegrowanie z systemem modułu pomocy dla użytkownika w języku polskim,</w:t>
      </w:r>
    </w:p>
    <w:p w14:paraId="0C69DF4C"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lastRenderedPageBreak/>
        <w:t>16. zintegrowanie z systemem modułu wyszukiwania informacji,</w:t>
      </w:r>
    </w:p>
    <w:p w14:paraId="54A82F37"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17. możliwość wykonywania kopii bezpieczeństwa (całego dysku, wybranych folderów, kopii przyrostowych) wraz z możliwością automatycznego odzyskania wersji wcześniejszej,</w:t>
      </w:r>
    </w:p>
    <w:p w14:paraId="53282B31"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18. zabezpieczony hasłem hierarchiczny dostęp do systemu, konta i profile użytkowników zarządzane zdalnie; praca systemu w trybie ochrony kont użytkowników,</w:t>
      </w:r>
    </w:p>
    <w:p w14:paraId="470DEB50"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19. zintegrowane z systemem operacyjnym narzędzia zwalczające złośliwe oprogramowanie; aktualizacja dostępna u producenta nieodpłatnie bez ograniczeń czasowych,</w:t>
      </w:r>
    </w:p>
    <w:p w14:paraId="7C094735"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20. licencja na system operacyjny musi być nieograniczona w czasie, pozwalać na wielokrotne instalowanie systemu na oferowanym sprzęcie bez konieczności kontaktowania się przez Zamawiającego z producentem systemu lub sprzętu,</w:t>
      </w:r>
    </w:p>
    <w:p w14:paraId="0AFDB2B8"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21. oprogramowanie powinno posiadać certyfikat autentyczności lub unikalny kod aktywacyjny,</w:t>
      </w:r>
    </w:p>
    <w:p w14:paraId="41BDF710" w14:textId="77777777" w:rsidR="00D90FD5" w:rsidRPr="009F016F" w:rsidRDefault="003737C0">
      <w:pPr>
        <w:pStyle w:val="Default"/>
        <w:numPr>
          <w:ilvl w:val="0"/>
          <w:numId w:val="4"/>
        </w:numPr>
        <w:textAlignment w:val="baseline"/>
        <w:rPr>
          <w:rFonts w:ascii="Tahoma" w:hAnsi="Tahoma" w:cs="Tahoma"/>
          <w:sz w:val="20"/>
          <w:szCs w:val="20"/>
          <w:lang w:val="pl-PL"/>
        </w:rPr>
      </w:pPr>
      <w:r w:rsidRPr="009F016F">
        <w:rPr>
          <w:rFonts w:ascii="Tahoma" w:hAnsi="Tahoma" w:cs="Tahoma"/>
          <w:sz w:val="20"/>
          <w:szCs w:val="20"/>
          <w:lang w:val="pl-PL"/>
        </w:rPr>
        <w:t>22. zamawiający nie dopuszcza w systemie możliwości instalacji dodatkowych narzędzi emulujących działanie systemów.</w:t>
      </w:r>
    </w:p>
    <w:p w14:paraId="2FBBFFD3" w14:textId="77777777" w:rsidR="00D90FD5" w:rsidRPr="009F016F" w:rsidRDefault="00D90FD5">
      <w:pPr>
        <w:pStyle w:val="Default"/>
        <w:numPr>
          <w:ilvl w:val="0"/>
          <w:numId w:val="4"/>
        </w:numPr>
        <w:textAlignment w:val="baseline"/>
        <w:rPr>
          <w:rFonts w:ascii="Tahoma" w:hAnsi="Tahoma" w:cs="Tahoma"/>
          <w:sz w:val="20"/>
          <w:szCs w:val="20"/>
          <w:lang w:val="pl-PL"/>
        </w:rPr>
      </w:pPr>
    </w:p>
    <w:p w14:paraId="5A52016A" w14:textId="77777777" w:rsidR="00D90FD5" w:rsidRPr="009F016F" w:rsidRDefault="003737C0">
      <w:pPr>
        <w:rPr>
          <w:rFonts w:ascii="Tahoma" w:hAnsi="Tahoma" w:cs="Tahoma"/>
        </w:rPr>
      </w:pPr>
      <w:r w:rsidRPr="009F016F">
        <w:rPr>
          <w:rFonts w:ascii="Tahoma" w:hAnsi="Tahoma" w:cs="Tahoma"/>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170D2F74" w14:textId="77777777" w:rsidR="00D90FD5" w:rsidRPr="009F016F" w:rsidRDefault="00D90FD5">
      <w:pPr>
        <w:rPr>
          <w:rFonts w:ascii="Tahoma" w:hAnsi="Tahoma" w:cs="Tahoma"/>
        </w:rPr>
      </w:pPr>
    </w:p>
    <w:p w14:paraId="6FE236DA" w14:textId="77777777" w:rsidR="00D90FD5" w:rsidRPr="009F016F" w:rsidRDefault="00D90FD5">
      <w:pPr>
        <w:rPr>
          <w:rFonts w:ascii="Tahoma" w:hAnsi="Tahoma" w:cs="Tahoma"/>
        </w:rPr>
      </w:pPr>
    </w:p>
    <w:tbl>
      <w:tblPr>
        <w:tblW w:w="14760" w:type="dxa"/>
        <w:tblInd w:w="-150" w:type="dxa"/>
        <w:tblLayout w:type="fixed"/>
        <w:tblCellMar>
          <w:left w:w="30" w:type="dxa"/>
          <w:right w:w="30" w:type="dxa"/>
        </w:tblCellMar>
        <w:tblLook w:val="0000" w:firstRow="0" w:lastRow="0" w:firstColumn="0" w:lastColumn="0" w:noHBand="0" w:noVBand="0"/>
      </w:tblPr>
      <w:tblGrid>
        <w:gridCol w:w="540"/>
        <w:gridCol w:w="7117"/>
        <w:gridCol w:w="1169"/>
        <w:gridCol w:w="4218"/>
        <w:gridCol w:w="1716"/>
      </w:tblGrid>
      <w:tr w:rsidR="00D90FD5" w:rsidRPr="009F016F" w14:paraId="3565FD06" w14:textId="77777777">
        <w:tc>
          <w:tcPr>
            <w:tcW w:w="540" w:type="dxa"/>
            <w:tcBorders>
              <w:top w:val="single" w:sz="4" w:space="0" w:color="000000"/>
              <w:left w:val="single" w:sz="4" w:space="0" w:color="000000"/>
              <w:bottom w:val="single" w:sz="4" w:space="0" w:color="000000"/>
              <w:right w:val="single" w:sz="4" w:space="0" w:color="000000"/>
            </w:tcBorders>
            <w:shd w:val="pct15" w:color="auto" w:fill="FFFFFF"/>
          </w:tcPr>
          <w:p w14:paraId="545F2E7F" w14:textId="77777777" w:rsidR="00D90FD5" w:rsidRPr="009F016F" w:rsidRDefault="00D90FD5">
            <w:pPr>
              <w:pStyle w:val="Nagwek71"/>
              <w:widowControl w:val="0"/>
              <w:rPr>
                <w:rFonts w:ascii="Tahoma" w:hAnsi="Tahoma" w:cs="Tahoma"/>
                <w:sz w:val="20"/>
              </w:rPr>
            </w:pPr>
          </w:p>
        </w:tc>
        <w:tc>
          <w:tcPr>
            <w:tcW w:w="7117" w:type="dxa"/>
            <w:tcBorders>
              <w:top w:val="single" w:sz="4" w:space="0" w:color="000000"/>
              <w:left w:val="single" w:sz="4" w:space="0" w:color="000000"/>
              <w:bottom w:val="single" w:sz="4" w:space="0" w:color="000000"/>
              <w:right w:val="single" w:sz="4" w:space="0" w:color="000000"/>
            </w:tcBorders>
            <w:shd w:val="pct15" w:color="auto" w:fill="FFFFFF"/>
          </w:tcPr>
          <w:p w14:paraId="6287AE27" w14:textId="77777777" w:rsidR="00D90FD5" w:rsidRPr="009F016F" w:rsidRDefault="003737C0">
            <w:pPr>
              <w:widowControl w:val="0"/>
              <w:rPr>
                <w:rFonts w:ascii="Tahoma" w:hAnsi="Tahoma" w:cs="Tahoma"/>
                <w:b/>
              </w:rPr>
            </w:pPr>
            <w:r w:rsidRPr="009F016F">
              <w:rPr>
                <w:rFonts w:ascii="Tahoma" w:hAnsi="Tahoma" w:cs="Tahoma"/>
                <w:b/>
              </w:rPr>
              <w:t>OPIS PARAMETRÓW MINIMALNYCH</w:t>
            </w:r>
          </w:p>
        </w:tc>
        <w:tc>
          <w:tcPr>
            <w:tcW w:w="1169" w:type="dxa"/>
            <w:tcBorders>
              <w:top w:val="single" w:sz="4" w:space="0" w:color="000000"/>
              <w:left w:val="single" w:sz="4" w:space="0" w:color="000000"/>
              <w:bottom w:val="single" w:sz="4" w:space="0" w:color="000000"/>
              <w:right w:val="single" w:sz="4" w:space="0" w:color="000000"/>
            </w:tcBorders>
            <w:shd w:val="pct15" w:color="auto" w:fill="FFFFFF"/>
          </w:tcPr>
          <w:p w14:paraId="0A30FD37" w14:textId="77777777" w:rsidR="00D90FD5" w:rsidRPr="009F016F" w:rsidRDefault="003737C0">
            <w:pPr>
              <w:pStyle w:val="Nagwek71"/>
              <w:widowControl w:val="0"/>
              <w:rPr>
                <w:rFonts w:ascii="Tahoma" w:hAnsi="Tahoma" w:cs="Tahoma"/>
                <w:sz w:val="20"/>
              </w:rPr>
            </w:pPr>
            <w:r w:rsidRPr="009F016F">
              <w:rPr>
                <w:rFonts w:ascii="Tahoma" w:hAnsi="Tahoma" w:cs="Tahoma"/>
                <w:sz w:val="20"/>
              </w:rPr>
              <w:t>WARTOŚĆ WYMAGANA</w:t>
            </w:r>
          </w:p>
        </w:tc>
        <w:tc>
          <w:tcPr>
            <w:tcW w:w="4218" w:type="dxa"/>
            <w:tcBorders>
              <w:top w:val="single" w:sz="4" w:space="0" w:color="000000"/>
              <w:left w:val="single" w:sz="4" w:space="0" w:color="000000"/>
              <w:bottom w:val="single" w:sz="4" w:space="0" w:color="000000"/>
              <w:right w:val="single" w:sz="4" w:space="0" w:color="000000"/>
            </w:tcBorders>
            <w:shd w:val="pct15" w:color="auto" w:fill="FFFFFF"/>
          </w:tcPr>
          <w:p w14:paraId="146EE1CD" w14:textId="77777777" w:rsidR="00D90FD5" w:rsidRPr="009F016F" w:rsidRDefault="003737C0">
            <w:pPr>
              <w:widowControl w:val="0"/>
              <w:jc w:val="center"/>
              <w:rPr>
                <w:rFonts w:ascii="Tahoma" w:hAnsi="Tahoma" w:cs="Tahoma"/>
                <w:b/>
                <w:color w:val="000000"/>
              </w:rPr>
            </w:pPr>
            <w:r w:rsidRPr="009F016F">
              <w:rPr>
                <w:rFonts w:ascii="Tahoma" w:hAnsi="Tahoma" w:cs="Tahoma"/>
                <w:b/>
                <w:color w:val="000000"/>
              </w:rPr>
              <w:t>WARTOŚĆ OFEROWANA</w:t>
            </w:r>
          </w:p>
        </w:tc>
        <w:tc>
          <w:tcPr>
            <w:tcW w:w="1716" w:type="dxa"/>
            <w:tcBorders>
              <w:top w:val="single" w:sz="4" w:space="0" w:color="000000"/>
              <w:left w:val="single" w:sz="4" w:space="0" w:color="000000"/>
              <w:bottom w:val="single" w:sz="4" w:space="0" w:color="000000"/>
              <w:right w:val="single" w:sz="4" w:space="0" w:color="000000"/>
            </w:tcBorders>
            <w:shd w:val="pct15" w:color="auto" w:fill="FFFFFF"/>
          </w:tcPr>
          <w:p w14:paraId="7CD93F80" w14:textId="77777777" w:rsidR="00D90FD5" w:rsidRPr="009F016F" w:rsidRDefault="003737C0">
            <w:pPr>
              <w:widowControl w:val="0"/>
              <w:jc w:val="center"/>
              <w:rPr>
                <w:rFonts w:ascii="Tahoma" w:hAnsi="Tahoma" w:cs="Tahoma"/>
                <w:b/>
                <w:color w:val="000000"/>
              </w:rPr>
            </w:pPr>
            <w:r w:rsidRPr="009F016F">
              <w:rPr>
                <w:rFonts w:ascii="Tahoma" w:hAnsi="Tahoma" w:cs="Tahoma"/>
                <w:b/>
                <w:color w:val="000000"/>
              </w:rPr>
              <w:t>OCENA PUNKTOWA</w:t>
            </w:r>
          </w:p>
        </w:tc>
      </w:tr>
    </w:tbl>
    <w:p w14:paraId="24A89BD5" w14:textId="77777777" w:rsidR="00D90FD5" w:rsidRPr="009F016F" w:rsidRDefault="00D90FD5">
      <w:pPr>
        <w:rPr>
          <w:rFonts w:ascii="Tahoma" w:hAnsi="Tahoma" w:cs="Tahoma"/>
        </w:rPr>
      </w:pPr>
    </w:p>
    <w:p w14:paraId="736F0D3F" w14:textId="77777777" w:rsidR="00D90FD5" w:rsidRPr="009F016F" w:rsidRDefault="00D90FD5">
      <w:pPr>
        <w:rPr>
          <w:rFonts w:ascii="Tahoma" w:hAnsi="Tahoma" w:cs="Tahoma"/>
        </w:rPr>
      </w:pPr>
    </w:p>
    <w:tbl>
      <w:tblPr>
        <w:tblW w:w="14760" w:type="dxa"/>
        <w:tblInd w:w="-150" w:type="dxa"/>
        <w:tblLayout w:type="fixed"/>
        <w:tblCellMar>
          <w:left w:w="30" w:type="dxa"/>
          <w:right w:w="30" w:type="dxa"/>
        </w:tblCellMar>
        <w:tblLook w:val="0000" w:firstRow="0" w:lastRow="0" w:firstColumn="0" w:lastColumn="0" w:noHBand="0" w:noVBand="0"/>
      </w:tblPr>
      <w:tblGrid>
        <w:gridCol w:w="571"/>
        <w:gridCol w:w="7086"/>
        <w:gridCol w:w="1169"/>
        <w:gridCol w:w="4218"/>
        <w:gridCol w:w="1716"/>
      </w:tblGrid>
      <w:tr w:rsidR="00D90FD5" w:rsidRPr="009F016F" w14:paraId="234B6AAB" w14:textId="77777777">
        <w:trPr>
          <w:trHeight w:val="175"/>
        </w:trPr>
        <w:tc>
          <w:tcPr>
            <w:tcW w:w="5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5C260C" w14:textId="77777777" w:rsidR="00D90FD5" w:rsidRPr="009F016F" w:rsidRDefault="00D90FD5">
            <w:pPr>
              <w:widowControl w:val="0"/>
              <w:ind w:left="360"/>
              <w:jc w:val="center"/>
              <w:rPr>
                <w:rFonts w:ascii="Tahoma" w:hAnsi="Tahoma" w:cs="Tahoma"/>
                <w:color w:val="000000"/>
              </w:rPr>
            </w:pPr>
          </w:p>
        </w:tc>
        <w:tc>
          <w:tcPr>
            <w:tcW w:w="70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2C4D17" w14:textId="77777777" w:rsidR="00D90FD5" w:rsidRPr="009F016F" w:rsidRDefault="003737C0">
            <w:pPr>
              <w:widowControl w:val="0"/>
              <w:snapToGrid w:val="0"/>
              <w:rPr>
                <w:rFonts w:ascii="Tahoma" w:hAnsi="Tahoma" w:cs="Tahoma"/>
              </w:rPr>
            </w:pPr>
            <w:r w:rsidRPr="009F016F">
              <w:rPr>
                <w:rFonts w:ascii="Tahoma" w:hAnsi="Tahoma" w:cs="Tahoma"/>
                <w:b/>
              </w:rPr>
              <w:t xml:space="preserve">  – 1 zestaw do kontroli jakości w mammografii cyfrowej 2D</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961DB4" w14:textId="77777777" w:rsidR="00D90FD5" w:rsidRPr="009F016F" w:rsidRDefault="00D90FD5">
            <w:pPr>
              <w:widowControl w:val="0"/>
              <w:jc w:val="center"/>
              <w:rPr>
                <w:rFonts w:ascii="Tahoma" w:hAnsi="Tahoma" w:cs="Tahoma"/>
                <w:color w:val="000000"/>
              </w:rPr>
            </w:pPr>
          </w:p>
        </w:tc>
        <w:tc>
          <w:tcPr>
            <w:tcW w:w="42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FE84FD" w14:textId="77777777" w:rsidR="00D90FD5" w:rsidRPr="009F016F" w:rsidRDefault="00D90FD5">
            <w:pPr>
              <w:widowControl w:val="0"/>
              <w:jc w:val="right"/>
              <w:rPr>
                <w:rFonts w:ascii="Tahoma" w:hAnsi="Tahoma" w:cs="Tahoma"/>
                <w:color w:val="000000"/>
              </w:rPr>
            </w:pPr>
          </w:p>
        </w:tc>
        <w:tc>
          <w:tcPr>
            <w:tcW w:w="1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40CED3" w14:textId="77777777" w:rsidR="00D90FD5" w:rsidRPr="009F016F" w:rsidRDefault="00D90FD5">
            <w:pPr>
              <w:widowControl w:val="0"/>
              <w:jc w:val="center"/>
              <w:rPr>
                <w:rFonts w:ascii="Tahoma" w:hAnsi="Tahoma" w:cs="Tahoma"/>
                <w:color w:val="000000"/>
              </w:rPr>
            </w:pPr>
          </w:p>
        </w:tc>
      </w:tr>
      <w:tr w:rsidR="00D90FD5" w:rsidRPr="009F016F" w14:paraId="0C4A8F89" w14:textId="77777777">
        <w:trPr>
          <w:trHeight w:val="175"/>
        </w:trPr>
        <w:tc>
          <w:tcPr>
            <w:tcW w:w="571" w:type="dxa"/>
            <w:tcBorders>
              <w:top w:val="single" w:sz="4" w:space="0" w:color="000000"/>
              <w:left w:val="single" w:sz="4" w:space="0" w:color="000000"/>
              <w:bottom w:val="single" w:sz="4" w:space="0" w:color="000000"/>
              <w:right w:val="single" w:sz="4" w:space="0" w:color="000000"/>
            </w:tcBorders>
            <w:vAlign w:val="center"/>
          </w:tcPr>
          <w:p w14:paraId="1F47D8E5" w14:textId="77777777" w:rsidR="00D90FD5" w:rsidRPr="009F016F" w:rsidRDefault="00D90FD5">
            <w:pPr>
              <w:widowControl w:val="0"/>
              <w:numPr>
                <w:ilvl w:val="0"/>
                <w:numId w:val="3"/>
              </w:numPr>
              <w:suppressAutoHyphens w:val="0"/>
              <w:jc w:val="center"/>
              <w:rPr>
                <w:rFonts w:ascii="Tahoma" w:hAnsi="Tahoma" w:cs="Tahoma"/>
                <w:color w:val="000000"/>
              </w:rPr>
            </w:pPr>
          </w:p>
        </w:tc>
        <w:tc>
          <w:tcPr>
            <w:tcW w:w="7086" w:type="dxa"/>
            <w:tcBorders>
              <w:top w:val="single" w:sz="4" w:space="0" w:color="000000"/>
              <w:left w:val="single" w:sz="4" w:space="0" w:color="000000"/>
              <w:bottom w:val="single" w:sz="4" w:space="0" w:color="000000"/>
              <w:right w:val="single" w:sz="4" w:space="0" w:color="000000"/>
            </w:tcBorders>
            <w:vAlign w:val="center"/>
          </w:tcPr>
          <w:p w14:paraId="22589A91" w14:textId="77777777" w:rsidR="00D90FD5" w:rsidRPr="009F016F" w:rsidRDefault="003737C0">
            <w:pPr>
              <w:widowControl w:val="0"/>
              <w:rPr>
                <w:rFonts w:ascii="Tahoma" w:hAnsi="Tahoma" w:cs="Tahoma"/>
              </w:rPr>
            </w:pPr>
            <w:r w:rsidRPr="009F016F">
              <w:rPr>
                <w:rFonts w:ascii="Tahoma" w:hAnsi="Tahoma" w:cs="Tahoma"/>
              </w:rPr>
              <w:t>Producent</w:t>
            </w:r>
          </w:p>
        </w:tc>
        <w:tc>
          <w:tcPr>
            <w:tcW w:w="1169" w:type="dxa"/>
            <w:tcBorders>
              <w:top w:val="single" w:sz="4" w:space="0" w:color="000000"/>
              <w:left w:val="single" w:sz="4" w:space="0" w:color="000000"/>
              <w:bottom w:val="single" w:sz="4" w:space="0" w:color="000000"/>
              <w:right w:val="single" w:sz="4" w:space="0" w:color="000000"/>
            </w:tcBorders>
            <w:vAlign w:val="center"/>
          </w:tcPr>
          <w:p w14:paraId="3C2E6A31" w14:textId="77777777" w:rsidR="00D90FD5" w:rsidRPr="009F016F" w:rsidRDefault="003737C0">
            <w:pPr>
              <w:widowControl w:val="0"/>
              <w:jc w:val="center"/>
              <w:rPr>
                <w:rFonts w:ascii="Tahoma" w:hAnsi="Tahoma" w:cs="Tahoma"/>
                <w:color w:val="000000"/>
              </w:rPr>
            </w:pPr>
            <w:r w:rsidRPr="009F016F">
              <w:rPr>
                <w:rFonts w:ascii="Tahoma" w:hAnsi="Tahoma" w:cs="Tahoma"/>
                <w:color w:val="000000"/>
              </w:rPr>
              <w:t>Podać</w:t>
            </w:r>
          </w:p>
        </w:tc>
        <w:tc>
          <w:tcPr>
            <w:tcW w:w="4218" w:type="dxa"/>
            <w:tcBorders>
              <w:top w:val="single" w:sz="4" w:space="0" w:color="000000"/>
              <w:left w:val="single" w:sz="4" w:space="0" w:color="000000"/>
              <w:bottom w:val="single" w:sz="4" w:space="0" w:color="000000"/>
              <w:right w:val="single" w:sz="4" w:space="0" w:color="000000"/>
            </w:tcBorders>
          </w:tcPr>
          <w:p w14:paraId="5BACB882" w14:textId="77777777" w:rsidR="00D90FD5" w:rsidRPr="009F016F" w:rsidRDefault="00D90FD5">
            <w:pPr>
              <w:widowControl w:val="0"/>
              <w:jc w:val="right"/>
              <w:rPr>
                <w:rFonts w:ascii="Tahoma" w:hAnsi="Tahoma" w:cs="Tahoma"/>
                <w:color w:val="000000"/>
              </w:rPr>
            </w:pPr>
          </w:p>
        </w:tc>
        <w:tc>
          <w:tcPr>
            <w:tcW w:w="1716" w:type="dxa"/>
            <w:tcBorders>
              <w:top w:val="single" w:sz="4" w:space="0" w:color="000000"/>
              <w:left w:val="single" w:sz="4" w:space="0" w:color="000000"/>
              <w:bottom w:val="single" w:sz="4" w:space="0" w:color="000000"/>
              <w:right w:val="single" w:sz="4" w:space="0" w:color="000000"/>
            </w:tcBorders>
          </w:tcPr>
          <w:p w14:paraId="0C2F43D9" w14:textId="77777777" w:rsidR="00D90FD5" w:rsidRPr="009F016F" w:rsidRDefault="003737C0">
            <w:pPr>
              <w:widowControl w:val="0"/>
              <w:jc w:val="center"/>
              <w:rPr>
                <w:rFonts w:ascii="Tahoma" w:hAnsi="Tahoma" w:cs="Tahoma"/>
              </w:rPr>
            </w:pPr>
            <w:r w:rsidRPr="009F016F">
              <w:rPr>
                <w:rFonts w:ascii="Tahoma" w:hAnsi="Tahoma" w:cs="Tahoma"/>
                <w:color w:val="000000"/>
              </w:rPr>
              <w:t>Bez oceny</w:t>
            </w:r>
          </w:p>
        </w:tc>
      </w:tr>
      <w:tr w:rsidR="00D90FD5" w:rsidRPr="009F016F" w14:paraId="4CD4776C" w14:textId="77777777">
        <w:trPr>
          <w:trHeight w:val="175"/>
        </w:trPr>
        <w:tc>
          <w:tcPr>
            <w:tcW w:w="571" w:type="dxa"/>
            <w:tcBorders>
              <w:top w:val="single" w:sz="4" w:space="0" w:color="000000"/>
              <w:left w:val="single" w:sz="4" w:space="0" w:color="000000"/>
              <w:bottom w:val="single" w:sz="4" w:space="0" w:color="000000"/>
              <w:right w:val="single" w:sz="4" w:space="0" w:color="000000"/>
            </w:tcBorders>
            <w:vAlign w:val="center"/>
          </w:tcPr>
          <w:p w14:paraId="23713AFC" w14:textId="77777777" w:rsidR="00D90FD5" w:rsidRPr="009F016F" w:rsidRDefault="00D90FD5">
            <w:pPr>
              <w:widowControl w:val="0"/>
              <w:numPr>
                <w:ilvl w:val="0"/>
                <w:numId w:val="3"/>
              </w:numPr>
              <w:suppressAutoHyphens w:val="0"/>
              <w:jc w:val="center"/>
              <w:rPr>
                <w:rFonts w:ascii="Tahoma" w:hAnsi="Tahoma" w:cs="Tahoma"/>
                <w:color w:val="000000"/>
              </w:rPr>
            </w:pPr>
          </w:p>
        </w:tc>
        <w:tc>
          <w:tcPr>
            <w:tcW w:w="7086" w:type="dxa"/>
            <w:tcBorders>
              <w:top w:val="single" w:sz="4" w:space="0" w:color="000000"/>
              <w:left w:val="single" w:sz="4" w:space="0" w:color="000000"/>
              <w:bottom w:val="single" w:sz="4" w:space="0" w:color="000000"/>
              <w:right w:val="single" w:sz="4" w:space="0" w:color="000000"/>
            </w:tcBorders>
            <w:vAlign w:val="center"/>
          </w:tcPr>
          <w:p w14:paraId="49F0A293" w14:textId="77777777" w:rsidR="00D90FD5" w:rsidRPr="009F016F" w:rsidRDefault="003737C0">
            <w:pPr>
              <w:widowControl w:val="0"/>
              <w:rPr>
                <w:rFonts w:ascii="Tahoma" w:hAnsi="Tahoma" w:cs="Tahoma"/>
              </w:rPr>
            </w:pPr>
            <w:r w:rsidRPr="009F016F">
              <w:rPr>
                <w:rFonts w:ascii="Tahoma" w:hAnsi="Tahoma" w:cs="Tahoma"/>
              </w:rPr>
              <w:t>Nazwa i typ urządzenia</w:t>
            </w:r>
          </w:p>
        </w:tc>
        <w:tc>
          <w:tcPr>
            <w:tcW w:w="1169" w:type="dxa"/>
            <w:tcBorders>
              <w:top w:val="single" w:sz="4" w:space="0" w:color="000000"/>
              <w:left w:val="single" w:sz="4" w:space="0" w:color="000000"/>
              <w:bottom w:val="single" w:sz="4" w:space="0" w:color="000000"/>
              <w:right w:val="single" w:sz="4" w:space="0" w:color="000000"/>
            </w:tcBorders>
            <w:vAlign w:val="center"/>
          </w:tcPr>
          <w:p w14:paraId="2F99B0C1" w14:textId="77777777" w:rsidR="00D90FD5" w:rsidRPr="009F016F" w:rsidRDefault="003737C0">
            <w:pPr>
              <w:widowControl w:val="0"/>
              <w:jc w:val="center"/>
              <w:rPr>
                <w:rFonts w:ascii="Tahoma" w:hAnsi="Tahoma" w:cs="Tahoma"/>
                <w:color w:val="000000"/>
              </w:rPr>
            </w:pPr>
            <w:r w:rsidRPr="009F016F">
              <w:rPr>
                <w:rFonts w:ascii="Tahoma" w:hAnsi="Tahoma" w:cs="Tahoma"/>
                <w:color w:val="000000"/>
              </w:rPr>
              <w:t>Podać</w:t>
            </w:r>
          </w:p>
        </w:tc>
        <w:tc>
          <w:tcPr>
            <w:tcW w:w="4218" w:type="dxa"/>
            <w:tcBorders>
              <w:top w:val="single" w:sz="4" w:space="0" w:color="000000"/>
              <w:left w:val="single" w:sz="4" w:space="0" w:color="000000"/>
              <w:bottom w:val="single" w:sz="4" w:space="0" w:color="000000"/>
              <w:right w:val="single" w:sz="4" w:space="0" w:color="000000"/>
            </w:tcBorders>
          </w:tcPr>
          <w:p w14:paraId="361E9D4D" w14:textId="77777777" w:rsidR="00D90FD5" w:rsidRPr="009F016F" w:rsidRDefault="00D90FD5">
            <w:pPr>
              <w:widowControl w:val="0"/>
              <w:jc w:val="right"/>
              <w:rPr>
                <w:rFonts w:ascii="Tahoma" w:hAnsi="Tahoma" w:cs="Tahoma"/>
                <w:color w:val="000000"/>
              </w:rPr>
            </w:pPr>
          </w:p>
        </w:tc>
        <w:tc>
          <w:tcPr>
            <w:tcW w:w="1716" w:type="dxa"/>
            <w:tcBorders>
              <w:top w:val="single" w:sz="4" w:space="0" w:color="000000"/>
              <w:left w:val="single" w:sz="4" w:space="0" w:color="000000"/>
              <w:bottom w:val="single" w:sz="4" w:space="0" w:color="000000"/>
              <w:right w:val="single" w:sz="4" w:space="0" w:color="000000"/>
            </w:tcBorders>
          </w:tcPr>
          <w:p w14:paraId="4F856DDC" w14:textId="77777777" w:rsidR="00D90FD5" w:rsidRPr="009F016F" w:rsidRDefault="003737C0">
            <w:pPr>
              <w:widowControl w:val="0"/>
              <w:jc w:val="center"/>
              <w:rPr>
                <w:rFonts w:ascii="Tahoma" w:hAnsi="Tahoma" w:cs="Tahoma"/>
              </w:rPr>
            </w:pPr>
            <w:r w:rsidRPr="009F016F">
              <w:rPr>
                <w:rFonts w:ascii="Tahoma" w:hAnsi="Tahoma" w:cs="Tahoma"/>
                <w:color w:val="000000"/>
              </w:rPr>
              <w:t>Bez oceny</w:t>
            </w:r>
          </w:p>
        </w:tc>
      </w:tr>
      <w:tr w:rsidR="00D90FD5" w:rsidRPr="009F016F" w14:paraId="5E284468" w14:textId="77777777">
        <w:trPr>
          <w:trHeight w:val="175"/>
        </w:trPr>
        <w:tc>
          <w:tcPr>
            <w:tcW w:w="571" w:type="dxa"/>
            <w:tcBorders>
              <w:top w:val="single" w:sz="4" w:space="0" w:color="000000"/>
              <w:left w:val="single" w:sz="4" w:space="0" w:color="000000"/>
              <w:bottom w:val="single" w:sz="4" w:space="0" w:color="000000"/>
              <w:right w:val="single" w:sz="4" w:space="0" w:color="000000"/>
            </w:tcBorders>
            <w:vAlign w:val="center"/>
          </w:tcPr>
          <w:p w14:paraId="0DF656A9" w14:textId="77777777" w:rsidR="00D90FD5" w:rsidRPr="009F016F" w:rsidRDefault="00D90FD5">
            <w:pPr>
              <w:widowControl w:val="0"/>
              <w:numPr>
                <w:ilvl w:val="0"/>
                <w:numId w:val="3"/>
              </w:numPr>
              <w:suppressAutoHyphens w:val="0"/>
              <w:jc w:val="center"/>
              <w:rPr>
                <w:rFonts w:ascii="Tahoma" w:hAnsi="Tahoma" w:cs="Tahoma"/>
                <w:color w:val="000000"/>
              </w:rPr>
            </w:pPr>
          </w:p>
        </w:tc>
        <w:tc>
          <w:tcPr>
            <w:tcW w:w="7086" w:type="dxa"/>
            <w:tcBorders>
              <w:top w:val="single" w:sz="4" w:space="0" w:color="000000"/>
              <w:left w:val="single" w:sz="4" w:space="0" w:color="000000"/>
              <w:bottom w:val="single" w:sz="4" w:space="0" w:color="000000"/>
              <w:right w:val="single" w:sz="4" w:space="0" w:color="000000"/>
            </w:tcBorders>
            <w:vAlign w:val="center"/>
          </w:tcPr>
          <w:p w14:paraId="3E673E80" w14:textId="77777777" w:rsidR="00D90FD5" w:rsidRPr="009F016F" w:rsidRDefault="003737C0">
            <w:pPr>
              <w:widowControl w:val="0"/>
              <w:snapToGrid w:val="0"/>
              <w:rPr>
                <w:rFonts w:ascii="Tahoma" w:hAnsi="Tahoma" w:cs="Tahoma"/>
              </w:rPr>
            </w:pPr>
            <w:r w:rsidRPr="009F016F">
              <w:rPr>
                <w:rFonts w:ascii="Tahoma" w:hAnsi="Tahoma" w:cs="Tahoma"/>
              </w:rPr>
              <w:t>Zestaw jednorodnych fantomów z PMMA (1,19 g/cm3) rozmiary: 260 x 320 [mm], pozwalające na ułożenie fantomu o  grubości</w:t>
            </w:r>
          </w:p>
          <w:p w14:paraId="19D59BAE" w14:textId="77777777" w:rsidR="00D90FD5" w:rsidRPr="009F016F" w:rsidRDefault="003737C0">
            <w:pPr>
              <w:widowControl w:val="0"/>
              <w:snapToGrid w:val="0"/>
              <w:rPr>
                <w:rFonts w:ascii="Tahoma" w:hAnsi="Tahoma" w:cs="Tahoma"/>
              </w:rPr>
            </w:pPr>
            <w:r w:rsidRPr="009F016F">
              <w:rPr>
                <w:rFonts w:ascii="Tahoma" w:hAnsi="Tahoma" w:cs="Tahoma"/>
              </w:rPr>
              <w:t>od 5 do 70 mm, tolerancja grubości ± 5 %. Walizka transportowa.</w:t>
            </w:r>
          </w:p>
        </w:tc>
        <w:tc>
          <w:tcPr>
            <w:tcW w:w="1169" w:type="dxa"/>
            <w:tcBorders>
              <w:top w:val="single" w:sz="4" w:space="0" w:color="000000"/>
              <w:left w:val="single" w:sz="4" w:space="0" w:color="000000"/>
              <w:bottom w:val="single" w:sz="4" w:space="0" w:color="000000"/>
              <w:right w:val="single" w:sz="4" w:space="0" w:color="000000"/>
            </w:tcBorders>
            <w:vAlign w:val="center"/>
          </w:tcPr>
          <w:p w14:paraId="32C21A42" w14:textId="77777777" w:rsidR="00D90FD5" w:rsidRPr="009F016F" w:rsidRDefault="003737C0">
            <w:pPr>
              <w:widowControl w:val="0"/>
              <w:jc w:val="center"/>
              <w:rPr>
                <w:rFonts w:ascii="Tahoma" w:hAnsi="Tahoma" w:cs="Tahoma"/>
                <w:color w:val="000000"/>
              </w:rPr>
            </w:pPr>
            <w:r w:rsidRPr="009F016F">
              <w:rPr>
                <w:rFonts w:ascii="Tahoma" w:hAnsi="Tahoma" w:cs="Tahoma"/>
                <w:color w:val="000000"/>
              </w:rPr>
              <w:t>Tak, podać</w:t>
            </w:r>
          </w:p>
        </w:tc>
        <w:tc>
          <w:tcPr>
            <w:tcW w:w="4218" w:type="dxa"/>
            <w:tcBorders>
              <w:top w:val="single" w:sz="4" w:space="0" w:color="000000"/>
              <w:left w:val="single" w:sz="4" w:space="0" w:color="000000"/>
              <w:bottom w:val="single" w:sz="4" w:space="0" w:color="000000"/>
              <w:right w:val="single" w:sz="4" w:space="0" w:color="000000"/>
            </w:tcBorders>
          </w:tcPr>
          <w:p w14:paraId="5B762AB8" w14:textId="77777777" w:rsidR="00D90FD5" w:rsidRPr="009F016F" w:rsidRDefault="00D90FD5">
            <w:pPr>
              <w:widowControl w:val="0"/>
              <w:jc w:val="right"/>
              <w:rPr>
                <w:rFonts w:ascii="Tahoma" w:hAnsi="Tahoma" w:cs="Tahoma"/>
                <w:color w:val="000000"/>
              </w:rPr>
            </w:pPr>
          </w:p>
        </w:tc>
        <w:tc>
          <w:tcPr>
            <w:tcW w:w="1716" w:type="dxa"/>
            <w:tcBorders>
              <w:top w:val="single" w:sz="4" w:space="0" w:color="000000"/>
              <w:left w:val="single" w:sz="4" w:space="0" w:color="000000"/>
              <w:bottom w:val="single" w:sz="4" w:space="0" w:color="000000"/>
              <w:right w:val="single" w:sz="4" w:space="0" w:color="000000"/>
            </w:tcBorders>
          </w:tcPr>
          <w:p w14:paraId="5F51BF64" w14:textId="77777777" w:rsidR="00D90FD5" w:rsidRPr="009F016F" w:rsidRDefault="003737C0">
            <w:pPr>
              <w:widowControl w:val="0"/>
              <w:jc w:val="center"/>
              <w:rPr>
                <w:rFonts w:ascii="Tahoma" w:hAnsi="Tahoma" w:cs="Tahoma"/>
              </w:rPr>
            </w:pPr>
            <w:r w:rsidRPr="009F016F">
              <w:rPr>
                <w:rFonts w:ascii="Tahoma" w:hAnsi="Tahoma" w:cs="Tahoma"/>
                <w:color w:val="000000"/>
              </w:rPr>
              <w:t>Bez oceny</w:t>
            </w:r>
          </w:p>
        </w:tc>
      </w:tr>
      <w:tr w:rsidR="00D90FD5" w:rsidRPr="009F016F" w14:paraId="21B3249E" w14:textId="77777777">
        <w:trPr>
          <w:trHeight w:val="175"/>
        </w:trPr>
        <w:tc>
          <w:tcPr>
            <w:tcW w:w="571" w:type="dxa"/>
            <w:tcBorders>
              <w:top w:val="single" w:sz="4" w:space="0" w:color="000000"/>
              <w:left w:val="single" w:sz="4" w:space="0" w:color="000000"/>
              <w:bottom w:val="single" w:sz="4" w:space="0" w:color="000000"/>
              <w:right w:val="single" w:sz="4" w:space="0" w:color="000000"/>
            </w:tcBorders>
            <w:vAlign w:val="center"/>
          </w:tcPr>
          <w:p w14:paraId="49D524E5" w14:textId="77777777" w:rsidR="00D90FD5" w:rsidRPr="009F016F" w:rsidRDefault="00D90FD5">
            <w:pPr>
              <w:widowControl w:val="0"/>
              <w:numPr>
                <w:ilvl w:val="0"/>
                <w:numId w:val="3"/>
              </w:numPr>
              <w:suppressAutoHyphens w:val="0"/>
              <w:jc w:val="center"/>
              <w:rPr>
                <w:rFonts w:ascii="Tahoma" w:hAnsi="Tahoma" w:cs="Tahoma"/>
                <w:color w:val="000000"/>
              </w:rPr>
            </w:pPr>
          </w:p>
        </w:tc>
        <w:tc>
          <w:tcPr>
            <w:tcW w:w="7086" w:type="dxa"/>
            <w:tcBorders>
              <w:top w:val="single" w:sz="4" w:space="0" w:color="000000"/>
              <w:left w:val="single" w:sz="4" w:space="0" w:color="000000"/>
              <w:bottom w:val="single" w:sz="4" w:space="0" w:color="000000"/>
              <w:right w:val="single" w:sz="4" w:space="0" w:color="000000"/>
            </w:tcBorders>
          </w:tcPr>
          <w:p w14:paraId="10F53A3D" w14:textId="77777777" w:rsidR="00D90FD5" w:rsidRPr="009F016F" w:rsidRDefault="003737C0">
            <w:pPr>
              <w:pStyle w:val="Bezodstpw"/>
              <w:widowControl w:val="0"/>
              <w:tabs>
                <w:tab w:val="left" w:pos="1875"/>
              </w:tabs>
              <w:rPr>
                <w:rFonts w:ascii="Tahoma" w:hAnsi="Tahoma" w:cs="Tahoma"/>
                <w:color w:val="000000"/>
                <w:sz w:val="20"/>
                <w:szCs w:val="20"/>
                <w:lang w:val="pl-PL"/>
              </w:rPr>
            </w:pPr>
            <w:r w:rsidRPr="009F016F">
              <w:rPr>
                <w:rFonts w:ascii="Tahoma" w:hAnsi="Tahoma" w:cs="Tahoma"/>
                <w:color w:val="000000"/>
                <w:sz w:val="20"/>
                <w:szCs w:val="20"/>
                <w:lang w:val="pl-PL"/>
              </w:rPr>
              <w:t xml:space="preserve">Wzorzec siatkowy z PMMA do oceny zniekształceń geometrycznych w mammografii cyfrowej 2D, rozmiar 260 x 320 [mm]. Siatka o oczku 10 mm </w:t>
            </w:r>
            <w:r w:rsidRPr="009F016F">
              <w:rPr>
                <w:rFonts w:ascii="Tahoma" w:hAnsi="Tahoma" w:cs="Tahoma"/>
                <w:color w:val="000000"/>
                <w:sz w:val="20"/>
                <w:szCs w:val="20"/>
                <w:lang w:val="pl-PL"/>
              </w:rPr>
              <w:lastRenderedPageBreak/>
              <w:t>wycięta laserem.</w:t>
            </w:r>
          </w:p>
        </w:tc>
        <w:tc>
          <w:tcPr>
            <w:tcW w:w="1169" w:type="dxa"/>
            <w:tcBorders>
              <w:top w:val="single" w:sz="4" w:space="0" w:color="000000"/>
              <w:left w:val="single" w:sz="4" w:space="0" w:color="000000"/>
              <w:bottom w:val="single" w:sz="4" w:space="0" w:color="000000"/>
              <w:right w:val="single" w:sz="4" w:space="0" w:color="000000"/>
            </w:tcBorders>
            <w:vAlign w:val="center"/>
          </w:tcPr>
          <w:p w14:paraId="2AC7EFDB" w14:textId="77777777" w:rsidR="00D90FD5" w:rsidRPr="009F016F" w:rsidRDefault="003737C0">
            <w:pPr>
              <w:widowControl w:val="0"/>
              <w:jc w:val="center"/>
              <w:rPr>
                <w:rFonts w:ascii="Tahoma" w:hAnsi="Tahoma" w:cs="Tahoma"/>
                <w:color w:val="000000"/>
              </w:rPr>
            </w:pPr>
            <w:r w:rsidRPr="009F016F">
              <w:rPr>
                <w:rFonts w:ascii="Tahoma" w:hAnsi="Tahoma" w:cs="Tahoma"/>
                <w:color w:val="000000"/>
              </w:rPr>
              <w:lastRenderedPageBreak/>
              <w:t>Tak, podać</w:t>
            </w:r>
          </w:p>
        </w:tc>
        <w:tc>
          <w:tcPr>
            <w:tcW w:w="4218" w:type="dxa"/>
            <w:tcBorders>
              <w:top w:val="single" w:sz="4" w:space="0" w:color="000000"/>
              <w:left w:val="single" w:sz="4" w:space="0" w:color="000000"/>
              <w:bottom w:val="single" w:sz="4" w:space="0" w:color="000000"/>
              <w:right w:val="single" w:sz="4" w:space="0" w:color="000000"/>
            </w:tcBorders>
          </w:tcPr>
          <w:p w14:paraId="53497927" w14:textId="77777777" w:rsidR="00D90FD5" w:rsidRPr="009F016F" w:rsidRDefault="00D90FD5">
            <w:pPr>
              <w:widowControl w:val="0"/>
              <w:jc w:val="right"/>
              <w:rPr>
                <w:rFonts w:ascii="Tahoma" w:hAnsi="Tahoma" w:cs="Tahoma"/>
                <w:color w:val="000000"/>
              </w:rPr>
            </w:pPr>
          </w:p>
        </w:tc>
        <w:tc>
          <w:tcPr>
            <w:tcW w:w="1716" w:type="dxa"/>
            <w:tcBorders>
              <w:top w:val="single" w:sz="4" w:space="0" w:color="000000"/>
              <w:left w:val="single" w:sz="4" w:space="0" w:color="000000"/>
              <w:bottom w:val="single" w:sz="4" w:space="0" w:color="000000"/>
              <w:right w:val="single" w:sz="4" w:space="0" w:color="000000"/>
            </w:tcBorders>
          </w:tcPr>
          <w:p w14:paraId="44B9A9C8" w14:textId="77777777" w:rsidR="00D90FD5" w:rsidRPr="009F016F" w:rsidRDefault="003737C0">
            <w:pPr>
              <w:widowControl w:val="0"/>
              <w:jc w:val="center"/>
              <w:rPr>
                <w:rFonts w:ascii="Tahoma" w:hAnsi="Tahoma" w:cs="Tahoma"/>
                <w:color w:val="000000"/>
              </w:rPr>
            </w:pPr>
            <w:r w:rsidRPr="009F016F">
              <w:rPr>
                <w:rFonts w:ascii="Tahoma" w:hAnsi="Tahoma" w:cs="Tahoma"/>
                <w:color w:val="000000"/>
              </w:rPr>
              <w:t>Bez oceny</w:t>
            </w:r>
          </w:p>
        </w:tc>
      </w:tr>
      <w:tr w:rsidR="00D90FD5" w:rsidRPr="009F016F" w14:paraId="658E16B0" w14:textId="77777777">
        <w:trPr>
          <w:trHeight w:val="175"/>
        </w:trPr>
        <w:tc>
          <w:tcPr>
            <w:tcW w:w="571" w:type="dxa"/>
            <w:tcBorders>
              <w:top w:val="single" w:sz="4" w:space="0" w:color="000000"/>
              <w:left w:val="single" w:sz="4" w:space="0" w:color="000000"/>
              <w:bottom w:val="single" w:sz="4" w:space="0" w:color="000000"/>
              <w:right w:val="single" w:sz="4" w:space="0" w:color="000000"/>
            </w:tcBorders>
            <w:vAlign w:val="center"/>
          </w:tcPr>
          <w:p w14:paraId="70907565" w14:textId="77777777" w:rsidR="00D90FD5" w:rsidRPr="009F016F" w:rsidRDefault="00D90FD5">
            <w:pPr>
              <w:widowControl w:val="0"/>
              <w:numPr>
                <w:ilvl w:val="0"/>
                <w:numId w:val="3"/>
              </w:numPr>
              <w:suppressAutoHyphens w:val="0"/>
              <w:jc w:val="center"/>
              <w:rPr>
                <w:rFonts w:ascii="Tahoma" w:hAnsi="Tahoma" w:cs="Tahoma"/>
                <w:color w:val="000000"/>
              </w:rPr>
            </w:pPr>
          </w:p>
        </w:tc>
        <w:tc>
          <w:tcPr>
            <w:tcW w:w="7086" w:type="dxa"/>
            <w:tcBorders>
              <w:top w:val="single" w:sz="4" w:space="0" w:color="000000"/>
              <w:left w:val="single" w:sz="4" w:space="0" w:color="000000"/>
              <w:bottom w:val="single" w:sz="4" w:space="0" w:color="000000"/>
              <w:right w:val="single" w:sz="4" w:space="0" w:color="000000"/>
            </w:tcBorders>
          </w:tcPr>
          <w:p w14:paraId="70F4A624" w14:textId="77777777" w:rsidR="00D90FD5" w:rsidRPr="009F016F" w:rsidRDefault="003737C0">
            <w:pPr>
              <w:pStyle w:val="Bezodstpw"/>
              <w:widowControl w:val="0"/>
              <w:rPr>
                <w:rFonts w:ascii="Tahoma" w:hAnsi="Tahoma" w:cs="Tahoma"/>
                <w:color w:val="000000"/>
                <w:sz w:val="20"/>
                <w:szCs w:val="20"/>
                <w:lang w:val="pl-PL"/>
              </w:rPr>
            </w:pPr>
            <w:r w:rsidRPr="009F016F">
              <w:rPr>
                <w:rFonts w:ascii="Tahoma" w:hAnsi="Tahoma" w:cs="Tahoma"/>
                <w:color w:val="000000"/>
                <w:sz w:val="20"/>
                <w:szCs w:val="20"/>
                <w:lang w:val="pl-PL"/>
              </w:rPr>
              <w:t xml:space="preserve">Fantom akredytacyjny ACR do oceny jakości obrazu. Fantom  z PMMA grubości całkowitej 45 mm z wkładem woskowym ACR zawierającym elementy imitującymi zwłóknienia, </w:t>
            </w:r>
            <w:proofErr w:type="spellStart"/>
            <w:r w:rsidRPr="009F016F">
              <w:rPr>
                <w:rFonts w:ascii="Tahoma" w:hAnsi="Tahoma" w:cs="Tahoma"/>
                <w:color w:val="000000"/>
                <w:sz w:val="20"/>
                <w:szCs w:val="20"/>
                <w:lang w:val="pl-PL"/>
              </w:rPr>
              <w:t>mikrozwapnienia</w:t>
            </w:r>
            <w:proofErr w:type="spellEnd"/>
            <w:r w:rsidRPr="009F016F">
              <w:rPr>
                <w:rFonts w:ascii="Tahoma" w:hAnsi="Tahoma" w:cs="Tahoma"/>
                <w:color w:val="000000"/>
                <w:sz w:val="20"/>
                <w:szCs w:val="20"/>
                <w:lang w:val="pl-PL"/>
              </w:rPr>
              <w:t xml:space="preserve"> i masy zgodnie z opisem w aktualnym Rozporządzeniu Ministerstwa Zdrowia. Skrzynka  drewniana.</w:t>
            </w:r>
          </w:p>
        </w:tc>
        <w:tc>
          <w:tcPr>
            <w:tcW w:w="1169" w:type="dxa"/>
            <w:tcBorders>
              <w:top w:val="single" w:sz="4" w:space="0" w:color="000000"/>
              <w:left w:val="single" w:sz="4" w:space="0" w:color="000000"/>
              <w:bottom w:val="single" w:sz="4" w:space="0" w:color="000000"/>
              <w:right w:val="single" w:sz="4" w:space="0" w:color="000000"/>
            </w:tcBorders>
            <w:vAlign w:val="center"/>
          </w:tcPr>
          <w:p w14:paraId="7496960E" w14:textId="77777777" w:rsidR="00D90FD5" w:rsidRPr="009F016F" w:rsidRDefault="003737C0">
            <w:pPr>
              <w:widowControl w:val="0"/>
              <w:jc w:val="center"/>
              <w:rPr>
                <w:rFonts w:ascii="Tahoma" w:hAnsi="Tahoma" w:cs="Tahoma"/>
                <w:color w:val="000000"/>
              </w:rPr>
            </w:pPr>
            <w:r w:rsidRPr="009F016F">
              <w:rPr>
                <w:rFonts w:ascii="Tahoma" w:hAnsi="Tahoma" w:cs="Tahoma"/>
                <w:color w:val="000000"/>
              </w:rPr>
              <w:t>Tak, podać</w:t>
            </w:r>
          </w:p>
        </w:tc>
        <w:tc>
          <w:tcPr>
            <w:tcW w:w="4218" w:type="dxa"/>
            <w:tcBorders>
              <w:top w:val="single" w:sz="4" w:space="0" w:color="000000"/>
              <w:left w:val="single" w:sz="4" w:space="0" w:color="000000"/>
              <w:bottom w:val="single" w:sz="4" w:space="0" w:color="000000"/>
              <w:right w:val="single" w:sz="4" w:space="0" w:color="000000"/>
            </w:tcBorders>
          </w:tcPr>
          <w:p w14:paraId="50079557" w14:textId="77777777" w:rsidR="00D90FD5" w:rsidRPr="009F016F" w:rsidRDefault="00D90FD5">
            <w:pPr>
              <w:widowControl w:val="0"/>
              <w:jc w:val="right"/>
              <w:rPr>
                <w:rFonts w:ascii="Tahoma" w:hAnsi="Tahoma" w:cs="Tahoma"/>
                <w:color w:val="000000"/>
              </w:rPr>
            </w:pPr>
          </w:p>
        </w:tc>
        <w:tc>
          <w:tcPr>
            <w:tcW w:w="1716" w:type="dxa"/>
            <w:tcBorders>
              <w:top w:val="single" w:sz="4" w:space="0" w:color="000000"/>
              <w:left w:val="single" w:sz="4" w:space="0" w:color="000000"/>
              <w:bottom w:val="single" w:sz="4" w:space="0" w:color="000000"/>
              <w:right w:val="single" w:sz="4" w:space="0" w:color="000000"/>
            </w:tcBorders>
          </w:tcPr>
          <w:p w14:paraId="4DF906FE" w14:textId="77777777" w:rsidR="00D90FD5" w:rsidRPr="009F016F" w:rsidRDefault="003737C0">
            <w:pPr>
              <w:widowControl w:val="0"/>
              <w:jc w:val="center"/>
              <w:rPr>
                <w:rFonts w:ascii="Tahoma" w:hAnsi="Tahoma" w:cs="Tahoma"/>
                <w:color w:val="000000"/>
              </w:rPr>
            </w:pPr>
            <w:r w:rsidRPr="009F016F">
              <w:rPr>
                <w:rFonts w:ascii="Tahoma" w:hAnsi="Tahoma" w:cs="Tahoma"/>
                <w:color w:val="000000"/>
              </w:rPr>
              <w:t>Bez oceny</w:t>
            </w:r>
          </w:p>
        </w:tc>
      </w:tr>
      <w:tr w:rsidR="00D90FD5" w:rsidRPr="009F016F" w14:paraId="295F50C0" w14:textId="77777777">
        <w:trPr>
          <w:trHeight w:val="175"/>
        </w:trPr>
        <w:tc>
          <w:tcPr>
            <w:tcW w:w="571" w:type="dxa"/>
            <w:tcBorders>
              <w:top w:val="single" w:sz="4" w:space="0" w:color="000000"/>
              <w:left w:val="single" w:sz="4" w:space="0" w:color="000000"/>
              <w:bottom w:val="single" w:sz="4" w:space="0" w:color="000000"/>
              <w:right w:val="single" w:sz="4" w:space="0" w:color="000000"/>
            </w:tcBorders>
            <w:vAlign w:val="center"/>
          </w:tcPr>
          <w:p w14:paraId="170944AB" w14:textId="77777777" w:rsidR="00D90FD5" w:rsidRPr="009F016F" w:rsidRDefault="00D90FD5">
            <w:pPr>
              <w:widowControl w:val="0"/>
              <w:numPr>
                <w:ilvl w:val="0"/>
                <w:numId w:val="3"/>
              </w:numPr>
              <w:suppressAutoHyphens w:val="0"/>
              <w:jc w:val="center"/>
              <w:rPr>
                <w:rFonts w:ascii="Tahoma" w:hAnsi="Tahoma" w:cs="Tahoma"/>
                <w:color w:val="000000"/>
              </w:rPr>
            </w:pPr>
          </w:p>
        </w:tc>
        <w:tc>
          <w:tcPr>
            <w:tcW w:w="7086" w:type="dxa"/>
            <w:tcBorders>
              <w:top w:val="single" w:sz="4" w:space="0" w:color="000000"/>
              <w:left w:val="single" w:sz="4" w:space="0" w:color="000000"/>
              <w:bottom w:val="single" w:sz="4" w:space="0" w:color="000000"/>
              <w:right w:val="single" w:sz="4" w:space="0" w:color="000000"/>
            </w:tcBorders>
          </w:tcPr>
          <w:p w14:paraId="599C08B8" w14:textId="77777777" w:rsidR="00D90FD5" w:rsidRPr="009F016F" w:rsidRDefault="003737C0">
            <w:pPr>
              <w:pStyle w:val="Bezodstpw"/>
              <w:widowControl w:val="0"/>
              <w:rPr>
                <w:rFonts w:ascii="Tahoma" w:hAnsi="Tahoma" w:cs="Tahoma"/>
                <w:color w:val="000000" w:themeColor="text1"/>
                <w:sz w:val="20"/>
                <w:szCs w:val="20"/>
                <w:lang w:val="pl-PL"/>
              </w:rPr>
            </w:pPr>
            <w:r w:rsidRPr="009F016F">
              <w:rPr>
                <w:rFonts w:ascii="Tahoma" w:hAnsi="Tahoma" w:cs="Tahoma"/>
                <w:color w:val="000000" w:themeColor="text1"/>
                <w:sz w:val="20"/>
                <w:szCs w:val="20"/>
                <w:lang w:val="pl-PL"/>
              </w:rPr>
              <w:t xml:space="preserve">Miernik siły kompresji, elektroniczny, </w:t>
            </w:r>
            <w:proofErr w:type="spellStart"/>
            <w:r w:rsidRPr="009F016F">
              <w:rPr>
                <w:rFonts w:ascii="Tahoma" w:hAnsi="Tahoma" w:cs="Tahoma"/>
                <w:color w:val="000000" w:themeColor="text1"/>
                <w:sz w:val="20"/>
                <w:szCs w:val="20"/>
                <w:lang w:val="pl-PL"/>
              </w:rPr>
              <w:t>bateryjny,zakres</w:t>
            </w:r>
            <w:proofErr w:type="spellEnd"/>
            <w:r w:rsidRPr="009F016F">
              <w:rPr>
                <w:rFonts w:ascii="Tahoma" w:hAnsi="Tahoma" w:cs="Tahoma"/>
                <w:color w:val="000000" w:themeColor="text1"/>
                <w:sz w:val="20"/>
                <w:szCs w:val="20"/>
                <w:lang w:val="pl-PL"/>
              </w:rPr>
              <w:t xml:space="preserve"> mierzonej siły do 34 </w:t>
            </w:r>
            <w:proofErr w:type="spellStart"/>
            <w:r w:rsidRPr="009F016F">
              <w:rPr>
                <w:rFonts w:ascii="Tahoma" w:hAnsi="Tahoma" w:cs="Tahoma"/>
                <w:color w:val="000000" w:themeColor="text1"/>
                <w:sz w:val="20"/>
                <w:szCs w:val="20"/>
                <w:lang w:val="pl-PL"/>
              </w:rPr>
              <w:t>kG</w:t>
            </w:r>
            <w:proofErr w:type="spellEnd"/>
            <w:r w:rsidRPr="009F016F">
              <w:rPr>
                <w:rFonts w:ascii="Tahoma" w:hAnsi="Tahoma" w:cs="Tahoma"/>
                <w:color w:val="000000" w:themeColor="text1"/>
                <w:sz w:val="20"/>
                <w:szCs w:val="20"/>
                <w:lang w:val="pl-PL"/>
              </w:rPr>
              <w:t>, blok piankowy ochronny, drewniana skrzynka transportowa, instrukcja obsługi, świadectwo  wzorcowania</w:t>
            </w:r>
          </w:p>
          <w:p w14:paraId="52076850" w14:textId="77777777" w:rsidR="00D90FD5" w:rsidRPr="009F016F" w:rsidRDefault="003737C0">
            <w:pPr>
              <w:pStyle w:val="Bezodstpw"/>
              <w:widowControl w:val="0"/>
              <w:rPr>
                <w:rFonts w:ascii="Tahoma" w:hAnsi="Tahoma" w:cs="Tahoma"/>
                <w:color w:val="000000" w:themeColor="text1"/>
                <w:sz w:val="20"/>
                <w:szCs w:val="20"/>
                <w:lang w:val="pl-PL"/>
              </w:rPr>
            </w:pPr>
            <w:r w:rsidRPr="009F016F">
              <w:rPr>
                <w:rFonts w:ascii="Tahoma" w:hAnsi="Tahoma" w:cs="Tahoma"/>
                <w:color w:val="000000" w:themeColor="text1"/>
                <w:sz w:val="20"/>
                <w:szCs w:val="20"/>
                <w:lang w:val="pl-PL"/>
              </w:rPr>
              <w:t>w laboratorium z akredytacją PCA.</w:t>
            </w:r>
          </w:p>
        </w:tc>
        <w:tc>
          <w:tcPr>
            <w:tcW w:w="1169" w:type="dxa"/>
            <w:tcBorders>
              <w:top w:val="single" w:sz="4" w:space="0" w:color="000000"/>
              <w:left w:val="single" w:sz="4" w:space="0" w:color="000000"/>
              <w:bottom w:val="single" w:sz="4" w:space="0" w:color="000000"/>
              <w:right w:val="single" w:sz="4" w:space="0" w:color="000000"/>
            </w:tcBorders>
            <w:vAlign w:val="center"/>
          </w:tcPr>
          <w:p w14:paraId="0139AD5E" w14:textId="77777777" w:rsidR="00D90FD5" w:rsidRPr="009F016F" w:rsidRDefault="003737C0">
            <w:pPr>
              <w:widowControl w:val="0"/>
              <w:jc w:val="center"/>
              <w:rPr>
                <w:rFonts w:ascii="Tahoma" w:hAnsi="Tahoma" w:cs="Tahoma"/>
                <w:color w:val="000000"/>
              </w:rPr>
            </w:pPr>
            <w:r w:rsidRPr="009F016F">
              <w:rPr>
                <w:rFonts w:ascii="Tahoma" w:hAnsi="Tahoma" w:cs="Tahoma"/>
                <w:color w:val="000000"/>
              </w:rPr>
              <w:t>Tak, podać</w:t>
            </w:r>
          </w:p>
        </w:tc>
        <w:tc>
          <w:tcPr>
            <w:tcW w:w="4218" w:type="dxa"/>
            <w:tcBorders>
              <w:top w:val="single" w:sz="4" w:space="0" w:color="000000"/>
              <w:left w:val="single" w:sz="4" w:space="0" w:color="000000"/>
              <w:bottom w:val="single" w:sz="4" w:space="0" w:color="000000"/>
              <w:right w:val="single" w:sz="4" w:space="0" w:color="000000"/>
            </w:tcBorders>
          </w:tcPr>
          <w:p w14:paraId="1CBC9CA2" w14:textId="77777777" w:rsidR="00D90FD5" w:rsidRPr="009F016F" w:rsidRDefault="00D90FD5">
            <w:pPr>
              <w:widowControl w:val="0"/>
              <w:jc w:val="right"/>
              <w:rPr>
                <w:rFonts w:ascii="Tahoma" w:hAnsi="Tahoma" w:cs="Tahoma"/>
                <w:color w:val="000000"/>
              </w:rPr>
            </w:pPr>
          </w:p>
        </w:tc>
        <w:tc>
          <w:tcPr>
            <w:tcW w:w="1716" w:type="dxa"/>
            <w:tcBorders>
              <w:top w:val="single" w:sz="4" w:space="0" w:color="000000"/>
              <w:left w:val="single" w:sz="4" w:space="0" w:color="000000"/>
              <w:bottom w:val="single" w:sz="4" w:space="0" w:color="000000"/>
              <w:right w:val="single" w:sz="4" w:space="0" w:color="000000"/>
            </w:tcBorders>
          </w:tcPr>
          <w:p w14:paraId="0AD1B026" w14:textId="77777777" w:rsidR="00D90FD5" w:rsidRPr="009F016F" w:rsidRDefault="003737C0">
            <w:pPr>
              <w:widowControl w:val="0"/>
              <w:jc w:val="center"/>
              <w:rPr>
                <w:rFonts w:ascii="Tahoma" w:hAnsi="Tahoma" w:cs="Tahoma"/>
              </w:rPr>
            </w:pPr>
            <w:r w:rsidRPr="009F016F">
              <w:rPr>
                <w:rFonts w:ascii="Tahoma" w:hAnsi="Tahoma" w:cs="Tahoma"/>
                <w:color w:val="000000"/>
              </w:rPr>
              <w:t>Bez oceny</w:t>
            </w:r>
          </w:p>
        </w:tc>
      </w:tr>
      <w:tr w:rsidR="00D90FD5" w:rsidRPr="009F016F" w14:paraId="05139B0A" w14:textId="77777777">
        <w:trPr>
          <w:trHeight w:val="175"/>
        </w:trPr>
        <w:tc>
          <w:tcPr>
            <w:tcW w:w="571" w:type="dxa"/>
            <w:tcBorders>
              <w:top w:val="single" w:sz="4" w:space="0" w:color="000000"/>
              <w:left w:val="single" w:sz="4" w:space="0" w:color="000000"/>
              <w:bottom w:val="single" w:sz="4" w:space="0" w:color="000000"/>
              <w:right w:val="single" w:sz="4" w:space="0" w:color="000000"/>
            </w:tcBorders>
            <w:vAlign w:val="center"/>
          </w:tcPr>
          <w:p w14:paraId="48A994A7" w14:textId="77777777" w:rsidR="00D90FD5" w:rsidRPr="009F016F" w:rsidRDefault="00D90FD5">
            <w:pPr>
              <w:widowControl w:val="0"/>
              <w:numPr>
                <w:ilvl w:val="0"/>
                <w:numId w:val="3"/>
              </w:numPr>
              <w:suppressAutoHyphens w:val="0"/>
              <w:jc w:val="center"/>
              <w:rPr>
                <w:rFonts w:ascii="Tahoma" w:hAnsi="Tahoma" w:cs="Tahoma"/>
                <w:color w:val="000000"/>
              </w:rPr>
            </w:pPr>
          </w:p>
        </w:tc>
        <w:tc>
          <w:tcPr>
            <w:tcW w:w="7086" w:type="dxa"/>
            <w:tcBorders>
              <w:top w:val="single" w:sz="4" w:space="0" w:color="000000"/>
              <w:left w:val="single" w:sz="4" w:space="0" w:color="000000"/>
              <w:bottom w:val="single" w:sz="4" w:space="0" w:color="000000"/>
              <w:right w:val="single" w:sz="4" w:space="0" w:color="000000"/>
            </w:tcBorders>
          </w:tcPr>
          <w:p w14:paraId="2CB8A405" w14:textId="77777777" w:rsidR="00D90FD5" w:rsidRPr="009F016F" w:rsidRDefault="003737C0">
            <w:pPr>
              <w:pStyle w:val="Bezodstpw"/>
              <w:widowControl w:val="0"/>
              <w:rPr>
                <w:rFonts w:ascii="Tahoma" w:hAnsi="Tahoma" w:cs="Tahoma"/>
                <w:color w:val="000000"/>
                <w:sz w:val="20"/>
                <w:szCs w:val="20"/>
                <w:lang w:val="pl-PL"/>
              </w:rPr>
            </w:pPr>
            <w:r w:rsidRPr="009F016F">
              <w:rPr>
                <w:rFonts w:ascii="Tahoma" w:hAnsi="Tahoma" w:cs="Tahoma"/>
                <w:color w:val="000000"/>
                <w:sz w:val="20"/>
                <w:szCs w:val="20"/>
                <w:lang w:val="pl-PL"/>
              </w:rPr>
              <w:t>Oprogramowanie online (usługa internetowa) do wspomagania testów podstawowych w mammografii cyfrowej wraz z min. 30 miesięczną licencją na użytkowanie (możliwości wykonania analizy zdjęć odrzuconych,  obecność wzorca testowego m.in. TG18. Wzorce obecna na stacji opisowej i stacji technika)</w:t>
            </w:r>
          </w:p>
        </w:tc>
        <w:tc>
          <w:tcPr>
            <w:tcW w:w="1169" w:type="dxa"/>
            <w:tcBorders>
              <w:top w:val="single" w:sz="4" w:space="0" w:color="000000"/>
              <w:left w:val="single" w:sz="4" w:space="0" w:color="000000"/>
              <w:bottom w:val="single" w:sz="4" w:space="0" w:color="000000"/>
              <w:right w:val="single" w:sz="4" w:space="0" w:color="000000"/>
            </w:tcBorders>
            <w:vAlign w:val="center"/>
          </w:tcPr>
          <w:p w14:paraId="427931C7" w14:textId="77777777" w:rsidR="00D90FD5" w:rsidRPr="009F016F" w:rsidRDefault="003737C0">
            <w:pPr>
              <w:widowControl w:val="0"/>
              <w:jc w:val="center"/>
              <w:rPr>
                <w:rFonts w:ascii="Tahoma" w:hAnsi="Tahoma" w:cs="Tahoma"/>
                <w:color w:val="000000"/>
              </w:rPr>
            </w:pPr>
            <w:r w:rsidRPr="009F016F">
              <w:rPr>
                <w:rFonts w:ascii="Tahoma" w:hAnsi="Tahoma" w:cs="Tahoma"/>
                <w:color w:val="000000"/>
              </w:rPr>
              <w:t>Tak, podać</w:t>
            </w:r>
          </w:p>
        </w:tc>
        <w:tc>
          <w:tcPr>
            <w:tcW w:w="4218" w:type="dxa"/>
            <w:tcBorders>
              <w:top w:val="single" w:sz="4" w:space="0" w:color="000000"/>
              <w:left w:val="single" w:sz="4" w:space="0" w:color="000000"/>
              <w:bottom w:val="single" w:sz="4" w:space="0" w:color="000000"/>
              <w:right w:val="single" w:sz="4" w:space="0" w:color="000000"/>
            </w:tcBorders>
          </w:tcPr>
          <w:p w14:paraId="3E777097" w14:textId="77777777" w:rsidR="00D90FD5" w:rsidRPr="009F016F" w:rsidRDefault="00D90FD5">
            <w:pPr>
              <w:widowControl w:val="0"/>
              <w:jc w:val="right"/>
              <w:rPr>
                <w:rFonts w:ascii="Tahoma" w:hAnsi="Tahoma" w:cs="Tahoma"/>
                <w:color w:val="000000"/>
              </w:rPr>
            </w:pPr>
          </w:p>
        </w:tc>
        <w:tc>
          <w:tcPr>
            <w:tcW w:w="1716" w:type="dxa"/>
            <w:tcBorders>
              <w:top w:val="single" w:sz="4" w:space="0" w:color="000000"/>
              <w:left w:val="single" w:sz="4" w:space="0" w:color="000000"/>
              <w:bottom w:val="single" w:sz="4" w:space="0" w:color="000000"/>
              <w:right w:val="single" w:sz="4" w:space="0" w:color="000000"/>
            </w:tcBorders>
          </w:tcPr>
          <w:p w14:paraId="07272DC5" w14:textId="77777777" w:rsidR="00D90FD5" w:rsidRPr="009F016F" w:rsidRDefault="003737C0">
            <w:pPr>
              <w:widowControl w:val="0"/>
              <w:jc w:val="center"/>
              <w:rPr>
                <w:rFonts w:ascii="Tahoma" w:hAnsi="Tahoma" w:cs="Tahoma"/>
              </w:rPr>
            </w:pPr>
            <w:r w:rsidRPr="009F016F">
              <w:rPr>
                <w:rFonts w:ascii="Tahoma" w:hAnsi="Tahoma" w:cs="Tahoma"/>
                <w:color w:val="000000"/>
              </w:rPr>
              <w:t>Bez oceny</w:t>
            </w:r>
          </w:p>
        </w:tc>
      </w:tr>
      <w:tr w:rsidR="006F08A2" w:rsidRPr="009F016F" w14:paraId="46759C28" w14:textId="77777777">
        <w:trPr>
          <w:trHeight w:val="175"/>
        </w:trPr>
        <w:tc>
          <w:tcPr>
            <w:tcW w:w="571" w:type="dxa"/>
            <w:tcBorders>
              <w:top w:val="single" w:sz="4" w:space="0" w:color="000000"/>
              <w:left w:val="single" w:sz="4" w:space="0" w:color="000000"/>
              <w:bottom w:val="single" w:sz="4" w:space="0" w:color="000000"/>
              <w:right w:val="single" w:sz="4" w:space="0" w:color="000000"/>
            </w:tcBorders>
            <w:vAlign w:val="center"/>
          </w:tcPr>
          <w:p w14:paraId="5C2F7226" w14:textId="77777777" w:rsidR="006F08A2" w:rsidRPr="009F016F" w:rsidRDefault="006F08A2">
            <w:pPr>
              <w:widowControl w:val="0"/>
              <w:numPr>
                <w:ilvl w:val="0"/>
                <w:numId w:val="3"/>
              </w:numPr>
              <w:suppressAutoHyphens w:val="0"/>
              <w:jc w:val="center"/>
              <w:rPr>
                <w:rFonts w:ascii="Tahoma" w:hAnsi="Tahoma" w:cs="Tahoma"/>
                <w:color w:val="000000"/>
              </w:rPr>
            </w:pPr>
          </w:p>
        </w:tc>
        <w:tc>
          <w:tcPr>
            <w:tcW w:w="7086" w:type="dxa"/>
            <w:tcBorders>
              <w:top w:val="single" w:sz="4" w:space="0" w:color="000000"/>
              <w:left w:val="single" w:sz="4" w:space="0" w:color="000000"/>
              <w:bottom w:val="single" w:sz="4" w:space="0" w:color="000000"/>
              <w:right w:val="single" w:sz="4" w:space="0" w:color="000000"/>
            </w:tcBorders>
          </w:tcPr>
          <w:p w14:paraId="233AF964" w14:textId="77777777" w:rsidR="006F08A2" w:rsidRPr="009F016F" w:rsidRDefault="006F08A2" w:rsidP="006F08A2">
            <w:pPr>
              <w:rPr>
                <w:rFonts w:ascii="Tahoma" w:hAnsi="Tahoma" w:cs="Tahoma"/>
                <w:shd w:val="clear" w:color="auto" w:fill="FFFF00"/>
              </w:rPr>
            </w:pPr>
            <w:r w:rsidRPr="009F016F">
              <w:rPr>
                <w:rFonts w:ascii="Tahoma" w:hAnsi="Tahoma" w:cs="Tahoma"/>
                <w:shd w:val="clear" w:color="auto" w:fill="FFFF00"/>
              </w:rPr>
              <w:t xml:space="preserve">Zestaw do testów kontroli jakości w mammografii cyfrowej zgodnie z aktualnym </w:t>
            </w:r>
            <w:proofErr w:type="spellStart"/>
            <w:r w:rsidRPr="009F016F">
              <w:rPr>
                <w:rFonts w:ascii="Tahoma" w:hAnsi="Tahoma" w:cs="Tahoma"/>
                <w:shd w:val="clear" w:color="auto" w:fill="FFFF00"/>
              </w:rPr>
              <w:t>rozprządzeniem</w:t>
            </w:r>
            <w:proofErr w:type="spellEnd"/>
            <w:r w:rsidRPr="009F016F">
              <w:rPr>
                <w:rFonts w:ascii="Tahoma" w:hAnsi="Tahoma" w:cs="Tahoma"/>
                <w:shd w:val="clear" w:color="auto" w:fill="FFFF00"/>
              </w:rPr>
              <w:t xml:space="preserve"> MZ oraz wymogami dla świadczenia mammografia </w:t>
            </w:r>
            <w:proofErr w:type="spellStart"/>
            <w:r w:rsidRPr="009F016F">
              <w:rPr>
                <w:rFonts w:ascii="Tahoma" w:hAnsi="Tahoma" w:cs="Tahoma"/>
                <w:shd w:val="clear" w:color="auto" w:fill="FFFF00"/>
              </w:rPr>
              <w:t>skryningowa</w:t>
            </w:r>
            <w:proofErr w:type="spellEnd"/>
            <w:r w:rsidRPr="009F016F">
              <w:rPr>
                <w:rFonts w:ascii="Tahoma" w:hAnsi="Tahoma" w:cs="Tahoma"/>
                <w:shd w:val="clear" w:color="auto" w:fill="FFFF00"/>
              </w:rPr>
              <w:t xml:space="preserve"> obu piersi</w:t>
            </w:r>
          </w:p>
          <w:p w14:paraId="287E4626" w14:textId="77777777" w:rsidR="006F08A2" w:rsidRPr="009F016F" w:rsidRDefault="006F08A2">
            <w:pPr>
              <w:pStyle w:val="Bezodstpw"/>
              <w:widowControl w:val="0"/>
              <w:rPr>
                <w:rFonts w:ascii="Tahoma" w:hAnsi="Tahoma" w:cs="Tahoma"/>
                <w:color w:val="000000"/>
                <w:sz w:val="20"/>
                <w:szCs w:val="20"/>
                <w:lang w:val="pl-PL"/>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0F55EAF6" w14:textId="3937B87F" w:rsidR="006F08A2" w:rsidRPr="009F016F" w:rsidRDefault="00305E4A">
            <w:pPr>
              <w:widowControl w:val="0"/>
              <w:jc w:val="center"/>
              <w:rPr>
                <w:rFonts w:ascii="Tahoma" w:hAnsi="Tahoma" w:cs="Tahoma"/>
                <w:color w:val="000000"/>
              </w:rPr>
            </w:pPr>
            <w:r w:rsidRPr="009F016F">
              <w:rPr>
                <w:rFonts w:ascii="Tahoma" w:hAnsi="Tahoma" w:cs="Tahoma"/>
                <w:color w:val="000000"/>
              </w:rPr>
              <w:t>Tak, podać</w:t>
            </w:r>
          </w:p>
        </w:tc>
        <w:tc>
          <w:tcPr>
            <w:tcW w:w="4218" w:type="dxa"/>
            <w:tcBorders>
              <w:top w:val="single" w:sz="4" w:space="0" w:color="000000"/>
              <w:left w:val="single" w:sz="4" w:space="0" w:color="000000"/>
              <w:bottom w:val="single" w:sz="4" w:space="0" w:color="000000"/>
              <w:right w:val="single" w:sz="4" w:space="0" w:color="000000"/>
            </w:tcBorders>
          </w:tcPr>
          <w:p w14:paraId="6E2399F5" w14:textId="77777777" w:rsidR="006F08A2" w:rsidRPr="009F016F" w:rsidRDefault="006F08A2">
            <w:pPr>
              <w:widowControl w:val="0"/>
              <w:jc w:val="right"/>
              <w:rPr>
                <w:rFonts w:ascii="Tahoma" w:hAnsi="Tahoma" w:cs="Tahoma"/>
                <w:color w:val="000000"/>
              </w:rPr>
            </w:pPr>
          </w:p>
        </w:tc>
        <w:tc>
          <w:tcPr>
            <w:tcW w:w="1716" w:type="dxa"/>
            <w:tcBorders>
              <w:top w:val="single" w:sz="4" w:space="0" w:color="000000"/>
              <w:left w:val="single" w:sz="4" w:space="0" w:color="000000"/>
              <w:bottom w:val="single" w:sz="4" w:space="0" w:color="000000"/>
              <w:right w:val="single" w:sz="4" w:space="0" w:color="000000"/>
            </w:tcBorders>
          </w:tcPr>
          <w:p w14:paraId="66D64DDA" w14:textId="77777777" w:rsidR="006F08A2" w:rsidRPr="009F016F" w:rsidRDefault="006F08A2">
            <w:pPr>
              <w:widowControl w:val="0"/>
              <w:jc w:val="center"/>
              <w:rPr>
                <w:rFonts w:ascii="Tahoma" w:hAnsi="Tahoma" w:cs="Tahoma"/>
                <w:color w:val="000000"/>
              </w:rPr>
            </w:pPr>
          </w:p>
        </w:tc>
      </w:tr>
    </w:tbl>
    <w:p w14:paraId="28F47CF4" w14:textId="214DC21A" w:rsidR="009F016F" w:rsidRDefault="009F016F">
      <w:pPr>
        <w:rPr>
          <w:rFonts w:ascii="Tahoma" w:hAnsi="Tahoma" w:cs="Tahoma"/>
          <w:shd w:val="clear" w:color="auto" w:fill="FFFF00"/>
        </w:rPr>
      </w:pPr>
    </w:p>
    <w:p w14:paraId="06641E60" w14:textId="77777777" w:rsidR="00843929" w:rsidRDefault="009F016F" w:rsidP="00843929">
      <w:pPr>
        <w:rPr>
          <w:rFonts w:ascii="Tahoma" w:hAnsi="Tahoma" w:cs="Tahoma"/>
          <w:shd w:val="clear" w:color="auto" w:fill="FFFF00"/>
        </w:rPr>
      </w:pPr>
      <w:r>
        <w:rPr>
          <w:rFonts w:ascii="Tahoma" w:hAnsi="Tahoma" w:cs="Tahoma"/>
          <w:shd w:val="clear" w:color="auto" w:fill="FFFF00"/>
        </w:rPr>
        <w:br w:type="page"/>
      </w:r>
    </w:p>
    <w:p w14:paraId="49EDF66F" w14:textId="77777777" w:rsidR="00843929" w:rsidRPr="00843929" w:rsidRDefault="00843929" w:rsidP="00843929">
      <w:pPr>
        <w:rPr>
          <w:rFonts w:ascii="Tahoma" w:hAnsi="Tahoma" w:cs="Tahoma"/>
        </w:rPr>
      </w:pPr>
      <w:r>
        <w:rPr>
          <w:rFonts w:ascii="Tahoma" w:hAnsi="Tahoma" w:cs="Tahoma"/>
        </w:rPr>
        <w:lastRenderedPageBreak/>
        <w:t xml:space="preserve"> </w:t>
      </w:r>
      <w:r w:rsidRPr="00843929">
        <w:rPr>
          <w:rFonts w:ascii="Tahoma" w:hAnsi="Tahoma" w:cs="Tahoma"/>
        </w:rPr>
        <w:t xml:space="preserve">Zadanie NR 2 - </w:t>
      </w:r>
      <w:r w:rsidRPr="00843929">
        <w:rPr>
          <w:rFonts w:ascii="Tahoma" w:hAnsi="Tahoma" w:cs="Tahoma"/>
          <w:b/>
          <w:bCs/>
        </w:rPr>
        <w:t>Moduł analizy i monitorowania dawki promieniowania dla pacjenta – 1 szt.</w:t>
      </w:r>
    </w:p>
    <w:p w14:paraId="4913DB94" w14:textId="77777777" w:rsidR="00843929" w:rsidRPr="00843929" w:rsidRDefault="00843929" w:rsidP="00843929">
      <w:pPr>
        <w:rPr>
          <w:rFonts w:ascii="Tahoma" w:hAnsi="Tahoma" w:cs="Tahoma"/>
        </w:rPr>
      </w:pPr>
    </w:p>
    <w:tbl>
      <w:tblPr>
        <w:tblW w:w="14517" w:type="dxa"/>
        <w:tblInd w:w="109" w:type="dxa"/>
        <w:tblLayout w:type="fixed"/>
        <w:tblLook w:val="0000" w:firstRow="0" w:lastRow="0" w:firstColumn="0" w:lastColumn="0" w:noHBand="0" w:noVBand="0"/>
      </w:tblPr>
      <w:tblGrid>
        <w:gridCol w:w="720"/>
        <w:gridCol w:w="8665"/>
        <w:gridCol w:w="1274"/>
        <w:gridCol w:w="2552"/>
        <w:gridCol w:w="1306"/>
      </w:tblGrid>
      <w:tr w:rsidR="00843929" w:rsidRPr="00843929" w14:paraId="1741D497" w14:textId="77777777" w:rsidTr="009B2AFD">
        <w:tc>
          <w:tcPr>
            <w:tcW w:w="14517" w:type="dxa"/>
            <w:gridSpan w:val="5"/>
            <w:tcBorders>
              <w:top w:val="single" w:sz="4" w:space="0" w:color="000000"/>
              <w:left w:val="single" w:sz="4" w:space="0" w:color="000000"/>
              <w:bottom w:val="single" w:sz="4" w:space="0" w:color="000000"/>
              <w:right w:val="single" w:sz="4" w:space="0" w:color="000000"/>
            </w:tcBorders>
          </w:tcPr>
          <w:p w14:paraId="19DB9077" w14:textId="77777777" w:rsidR="00843929" w:rsidRPr="00843929" w:rsidRDefault="00843929" w:rsidP="009B2AFD">
            <w:pPr>
              <w:pStyle w:val="Akapitzlist"/>
              <w:widowControl w:val="0"/>
              <w:numPr>
                <w:ilvl w:val="0"/>
                <w:numId w:val="6"/>
              </w:numPr>
              <w:rPr>
                <w:rFonts w:ascii="Tahoma" w:hAnsi="Tahoma" w:cs="Tahoma"/>
                <w:b/>
                <w:bCs/>
                <w:sz w:val="20"/>
                <w:szCs w:val="20"/>
              </w:rPr>
            </w:pPr>
            <w:r w:rsidRPr="00843929">
              <w:rPr>
                <w:rFonts w:ascii="Tahoma" w:hAnsi="Tahoma" w:cs="Tahoma"/>
                <w:b/>
                <w:bCs/>
                <w:sz w:val="20"/>
                <w:szCs w:val="20"/>
              </w:rPr>
              <w:t>Moduł analizy i monitorowania dawki promieniowania dla pacjenta – 1 szt.</w:t>
            </w:r>
          </w:p>
        </w:tc>
      </w:tr>
      <w:tr w:rsidR="00843929" w:rsidRPr="00843929" w14:paraId="51E7F96D" w14:textId="77777777" w:rsidTr="009B2AFD">
        <w:tc>
          <w:tcPr>
            <w:tcW w:w="720" w:type="dxa"/>
            <w:tcBorders>
              <w:top w:val="single" w:sz="4" w:space="0" w:color="000000"/>
              <w:left w:val="single" w:sz="4" w:space="0" w:color="000000"/>
              <w:bottom w:val="single" w:sz="4" w:space="0" w:color="000000"/>
              <w:right w:val="single" w:sz="4" w:space="0" w:color="000000"/>
            </w:tcBorders>
          </w:tcPr>
          <w:p w14:paraId="5385508A"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tcPr>
          <w:p w14:paraId="3C6F9400" w14:textId="77777777" w:rsidR="00843929" w:rsidRPr="00843929" w:rsidRDefault="00843929" w:rsidP="009B2AFD">
            <w:pPr>
              <w:widowControl w:val="0"/>
              <w:rPr>
                <w:rFonts w:ascii="Tahoma" w:hAnsi="Tahoma" w:cs="Tahoma"/>
              </w:rPr>
            </w:pPr>
            <w:r w:rsidRPr="00843929">
              <w:rPr>
                <w:rFonts w:ascii="Tahoma" w:hAnsi="Tahoma" w:cs="Tahoma"/>
              </w:rPr>
              <w:t xml:space="preserve">System w pełni zintegrowany z systemem PACS w zakresie pobierania danych, informacji o dawce, itp. </w:t>
            </w:r>
          </w:p>
        </w:tc>
        <w:tc>
          <w:tcPr>
            <w:tcW w:w="1274" w:type="dxa"/>
            <w:tcBorders>
              <w:top w:val="single" w:sz="4" w:space="0" w:color="000000"/>
              <w:left w:val="single" w:sz="4" w:space="0" w:color="000000"/>
              <w:bottom w:val="single" w:sz="4" w:space="0" w:color="000000"/>
            </w:tcBorders>
          </w:tcPr>
          <w:p w14:paraId="1F8DA3FC"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17D8C82D"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28420B7"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41AD1374" w14:textId="77777777" w:rsidTr="009B2AFD">
        <w:tc>
          <w:tcPr>
            <w:tcW w:w="720" w:type="dxa"/>
            <w:tcBorders>
              <w:top w:val="single" w:sz="4" w:space="0" w:color="000000"/>
              <w:left w:val="single" w:sz="4" w:space="0" w:color="000000"/>
              <w:bottom w:val="single" w:sz="4" w:space="0" w:color="000000"/>
              <w:right w:val="single" w:sz="4" w:space="0" w:color="000000"/>
            </w:tcBorders>
          </w:tcPr>
          <w:p w14:paraId="4B58A8A2"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34A271F" w14:textId="77777777" w:rsidR="00843929" w:rsidRPr="00843929" w:rsidRDefault="00843929" w:rsidP="009B2AFD">
            <w:pPr>
              <w:widowControl w:val="0"/>
              <w:rPr>
                <w:rFonts w:ascii="Tahoma" w:hAnsi="Tahoma" w:cs="Tahoma"/>
              </w:rPr>
            </w:pPr>
            <w:r w:rsidRPr="00843929">
              <w:rPr>
                <w:rFonts w:ascii="Tahoma" w:hAnsi="Tahoma" w:cs="Tahoma"/>
              </w:rPr>
              <w:t>System pomiaru dawki, przeznaczony jest do akwizycji dawki, w celu zarządzania informacją dotyczącą promieniowania rentgenowskiego, w szczególności poprzez monitorowanie poziomów dawek stosowanych podczas wykonywania procedur diagnostycznych, jak również w celu poprawy efektywności pracy aparatów, obsługi przez techników oraz ochrony dozymetrycznej pacjentów. System pomiaru dawki umożliwia skuteczne wdrażanie i mierzenie skuteczności stosowania zasady ALARA w diagnostyce obrazowej. System zintegrowany jest zgodnie ze standardami HL7 i DICOM z posiadanym przez Zamawiającego systemem PACS/RIS w celu automatycznego pobierania informacji o dawce z wykonanych w obrębie placówki badań diagnostycznych z wykorzystaniem promieniowania jonizującego.</w:t>
            </w:r>
          </w:p>
        </w:tc>
        <w:tc>
          <w:tcPr>
            <w:tcW w:w="1274" w:type="dxa"/>
            <w:tcBorders>
              <w:top w:val="single" w:sz="4" w:space="0" w:color="000000"/>
              <w:left w:val="single" w:sz="4" w:space="0" w:color="000000"/>
              <w:bottom w:val="single" w:sz="4" w:space="0" w:color="000000"/>
            </w:tcBorders>
          </w:tcPr>
          <w:p w14:paraId="6ECB82B0"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10617D25"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70ABACE"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2DDE2C79" w14:textId="77777777" w:rsidTr="009B2AFD">
        <w:tc>
          <w:tcPr>
            <w:tcW w:w="720" w:type="dxa"/>
            <w:tcBorders>
              <w:top w:val="single" w:sz="4" w:space="0" w:color="000000"/>
              <w:left w:val="single" w:sz="4" w:space="0" w:color="000000"/>
              <w:bottom w:val="single" w:sz="4" w:space="0" w:color="000000"/>
              <w:right w:val="single" w:sz="4" w:space="0" w:color="000000"/>
            </w:tcBorders>
          </w:tcPr>
          <w:p w14:paraId="27D01FD6"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6620E49" w14:textId="77777777" w:rsidR="00843929" w:rsidRPr="00843929" w:rsidRDefault="00843929" w:rsidP="009B2AFD">
            <w:pPr>
              <w:widowControl w:val="0"/>
              <w:rPr>
                <w:rFonts w:ascii="Tahoma" w:hAnsi="Tahoma" w:cs="Tahoma"/>
              </w:rPr>
            </w:pPr>
            <w:r w:rsidRPr="00843929">
              <w:rPr>
                <w:rFonts w:ascii="Tahoma" w:hAnsi="Tahoma" w:cs="Tahoma"/>
              </w:rPr>
              <w:t>System służy do gromadzenia, archiwizowania, raportowania i analizy danych o dawkach pochłoniętych przez pacjenta, pochodzących z dowolnej modalności min.: DX/CR, CT, MG, XA, RF w trakcie procedury radiologicznej na poziomie zakładu medycyny.</w:t>
            </w:r>
          </w:p>
        </w:tc>
        <w:tc>
          <w:tcPr>
            <w:tcW w:w="1274" w:type="dxa"/>
            <w:tcBorders>
              <w:top w:val="single" w:sz="4" w:space="0" w:color="000000"/>
              <w:left w:val="single" w:sz="4" w:space="0" w:color="000000"/>
              <w:bottom w:val="single" w:sz="4" w:space="0" w:color="000000"/>
            </w:tcBorders>
          </w:tcPr>
          <w:p w14:paraId="2ACAF38B" w14:textId="77777777" w:rsidR="00843929" w:rsidRPr="00843929" w:rsidRDefault="00843929" w:rsidP="009B2AFD">
            <w:pPr>
              <w:widowControl w:val="0"/>
              <w:jc w:val="center"/>
              <w:rPr>
                <w:rFonts w:ascii="Tahoma" w:hAnsi="Tahoma" w:cs="Tahoma"/>
              </w:rPr>
            </w:pPr>
            <w:r w:rsidRPr="00843929">
              <w:rPr>
                <w:rFonts w:ascii="Tahoma" w:hAnsi="Tahoma" w:cs="Tahoma"/>
              </w:rPr>
              <w:t xml:space="preserve">TAK podać </w:t>
            </w:r>
          </w:p>
        </w:tc>
        <w:tc>
          <w:tcPr>
            <w:tcW w:w="2552" w:type="dxa"/>
            <w:tcBorders>
              <w:top w:val="single" w:sz="4" w:space="0" w:color="000000"/>
              <w:left w:val="single" w:sz="4" w:space="0" w:color="000000"/>
              <w:bottom w:val="single" w:sz="4" w:space="0" w:color="000000"/>
            </w:tcBorders>
          </w:tcPr>
          <w:p w14:paraId="46EDDA10" w14:textId="77777777" w:rsidR="00843929" w:rsidRPr="00843929" w:rsidRDefault="00843929" w:rsidP="009B2AFD">
            <w:pPr>
              <w:widowControl w:val="0"/>
              <w:jc w:val="center"/>
              <w:rPr>
                <w:rFonts w:ascii="Tahoma" w:hAnsi="Tahoma" w:cs="Tahoma"/>
              </w:rPr>
            </w:pPr>
          </w:p>
          <w:p w14:paraId="2DD364FD"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21D61B33"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3CEEBC61"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F5CF998"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6CE01BAD" w14:textId="77777777" w:rsidR="00843929" w:rsidRPr="00843929" w:rsidRDefault="00843929" w:rsidP="009B2AFD">
            <w:pPr>
              <w:widowControl w:val="0"/>
              <w:rPr>
                <w:rFonts w:ascii="Tahoma" w:hAnsi="Tahoma" w:cs="Tahoma"/>
              </w:rPr>
            </w:pPr>
            <w:r w:rsidRPr="00843929">
              <w:rPr>
                <w:rFonts w:ascii="Tahoma" w:hAnsi="Tahoma" w:cs="Tahoma"/>
              </w:rPr>
              <w:t>System raportuje dane o zdarzeniach medycznych i użytej dawce do rejestru do celów statystycznych i ochrony pacjenta, który na przestrzeni czasu leczy się w wielu niewspółpracujących ze sobą placówkach.</w:t>
            </w:r>
          </w:p>
        </w:tc>
        <w:tc>
          <w:tcPr>
            <w:tcW w:w="1274" w:type="dxa"/>
            <w:tcBorders>
              <w:top w:val="single" w:sz="4" w:space="0" w:color="000000"/>
              <w:left w:val="single" w:sz="4" w:space="0" w:color="000000"/>
              <w:bottom w:val="single" w:sz="4" w:space="0" w:color="000000"/>
            </w:tcBorders>
          </w:tcPr>
          <w:p w14:paraId="6C92A56B" w14:textId="77777777" w:rsidR="00843929" w:rsidRPr="00843929" w:rsidRDefault="00843929" w:rsidP="009B2AFD">
            <w:pPr>
              <w:widowControl w:val="0"/>
              <w:jc w:val="center"/>
              <w:rPr>
                <w:rFonts w:ascii="Tahoma" w:hAnsi="Tahoma" w:cs="Tahoma"/>
              </w:rPr>
            </w:pPr>
            <w:r w:rsidRPr="00843929">
              <w:rPr>
                <w:rFonts w:ascii="Tahoma" w:hAnsi="Tahoma" w:cs="Tahoma"/>
              </w:rPr>
              <w:t xml:space="preserve">TAK </w:t>
            </w:r>
          </w:p>
        </w:tc>
        <w:tc>
          <w:tcPr>
            <w:tcW w:w="2552" w:type="dxa"/>
            <w:tcBorders>
              <w:top w:val="single" w:sz="4" w:space="0" w:color="000000"/>
              <w:left w:val="single" w:sz="4" w:space="0" w:color="000000"/>
              <w:bottom w:val="single" w:sz="4" w:space="0" w:color="000000"/>
            </w:tcBorders>
          </w:tcPr>
          <w:p w14:paraId="50E0F786"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6184C10B"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6ADC3A2B" w14:textId="77777777" w:rsidTr="009B2AFD">
        <w:tc>
          <w:tcPr>
            <w:tcW w:w="720" w:type="dxa"/>
            <w:tcBorders>
              <w:top w:val="single" w:sz="4" w:space="0" w:color="000000"/>
              <w:left w:val="single" w:sz="4" w:space="0" w:color="000000"/>
              <w:bottom w:val="single" w:sz="4" w:space="0" w:color="000000"/>
              <w:right w:val="single" w:sz="4" w:space="0" w:color="000000"/>
            </w:tcBorders>
          </w:tcPr>
          <w:p w14:paraId="2DBDB8F8"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626DD2DD" w14:textId="77777777" w:rsidR="00843929" w:rsidRPr="00843929" w:rsidRDefault="00843929" w:rsidP="009B2AFD">
            <w:pPr>
              <w:widowControl w:val="0"/>
              <w:rPr>
                <w:rFonts w:ascii="Tahoma" w:eastAsia="Dotum" w:hAnsi="Tahoma" w:cs="Tahoma"/>
              </w:rPr>
            </w:pPr>
            <w:r w:rsidRPr="00843929">
              <w:rPr>
                <w:rFonts w:ascii="Tahoma" w:hAnsi="Tahoma" w:cs="Tahoma"/>
              </w:rPr>
              <w:t xml:space="preserve">System umożliwia porównywanie danych statystycznych z danymi z innych placówek, które również raportują do rejestru. Dostęp do danych następuje poprzez interfejs webowy i odbywa się w sposób zagregowany, do porównywalnych zestawów danych, tj. do dawek dla tych samych procedur z innych placówek z wybranego województwa lub całego kraju. </w:t>
            </w:r>
          </w:p>
        </w:tc>
        <w:tc>
          <w:tcPr>
            <w:tcW w:w="1274" w:type="dxa"/>
            <w:tcBorders>
              <w:top w:val="single" w:sz="4" w:space="0" w:color="000000"/>
              <w:left w:val="single" w:sz="4" w:space="0" w:color="000000"/>
              <w:bottom w:val="single" w:sz="4" w:space="0" w:color="000000"/>
            </w:tcBorders>
          </w:tcPr>
          <w:p w14:paraId="2A3F6125"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5C7EA1C1"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11056BD"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6E7BB150" w14:textId="77777777" w:rsidTr="009B2AFD">
        <w:tc>
          <w:tcPr>
            <w:tcW w:w="720" w:type="dxa"/>
            <w:tcBorders>
              <w:top w:val="single" w:sz="4" w:space="0" w:color="000000"/>
              <w:left w:val="single" w:sz="4" w:space="0" w:color="000000"/>
              <w:bottom w:val="single" w:sz="4" w:space="0" w:color="000000"/>
              <w:right w:val="single" w:sz="4" w:space="0" w:color="000000"/>
            </w:tcBorders>
          </w:tcPr>
          <w:p w14:paraId="1DB07597"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159BEB83" w14:textId="77777777" w:rsidR="00843929" w:rsidRPr="00843929" w:rsidRDefault="00843929" w:rsidP="009B2AFD">
            <w:pPr>
              <w:widowControl w:val="0"/>
              <w:rPr>
                <w:rFonts w:ascii="Tahoma" w:eastAsia="Dotum" w:hAnsi="Tahoma" w:cs="Tahoma"/>
              </w:rPr>
            </w:pPr>
            <w:r w:rsidRPr="00843929">
              <w:rPr>
                <w:rFonts w:ascii="Tahoma" w:hAnsi="Tahoma" w:cs="Tahoma"/>
              </w:rPr>
              <w:t xml:space="preserve">System do monitorowania i zarządzania dawką promieniowania rentgenowskiego korzysta z serwera autoryzacji i autentykacji użytkowników w standardzie </w:t>
            </w:r>
            <w:proofErr w:type="spellStart"/>
            <w:r w:rsidRPr="00843929">
              <w:rPr>
                <w:rFonts w:ascii="Tahoma" w:hAnsi="Tahoma" w:cs="Tahoma"/>
              </w:rPr>
              <w:t>KeyCloak</w:t>
            </w:r>
            <w:proofErr w:type="spellEnd"/>
            <w:r w:rsidRPr="00843929">
              <w:rPr>
                <w:rFonts w:ascii="Tahoma" w:hAnsi="Tahoma" w:cs="Tahoma"/>
              </w:rPr>
              <w:t xml:space="preserve"> lub równoważnym.</w:t>
            </w:r>
          </w:p>
        </w:tc>
        <w:tc>
          <w:tcPr>
            <w:tcW w:w="1274" w:type="dxa"/>
            <w:tcBorders>
              <w:top w:val="single" w:sz="4" w:space="0" w:color="000000"/>
              <w:left w:val="single" w:sz="4" w:space="0" w:color="000000"/>
              <w:bottom w:val="single" w:sz="4" w:space="0" w:color="000000"/>
            </w:tcBorders>
          </w:tcPr>
          <w:p w14:paraId="19A6C946"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2E843D40"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222E8A48"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73261241" w14:textId="77777777" w:rsidTr="009B2AFD">
        <w:tc>
          <w:tcPr>
            <w:tcW w:w="720" w:type="dxa"/>
            <w:tcBorders>
              <w:top w:val="single" w:sz="4" w:space="0" w:color="000000"/>
              <w:left w:val="single" w:sz="4" w:space="0" w:color="000000"/>
              <w:bottom w:val="single" w:sz="4" w:space="0" w:color="000000"/>
              <w:right w:val="single" w:sz="4" w:space="0" w:color="000000"/>
            </w:tcBorders>
          </w:tcPr>
          <w:p w14:paraId="1A4E3D01"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46871B6A" w14:textId="77777777" w:rsidR="00843929" w:rsidRPr="00843929" w:rsidRDefault="00843929" w:rsidP="009B2AFD">
            <w:pPr>
              <w:widowControl w:val="0"/>
              <w:rPr>
                <w:rFonts w:ascii="Tahoma" w:eastAsia="Dotum" w:hAnsi="Tahoma" w:cs="Tahoma"/>
              </w:rPr>
            </w:pPr>
            <w:r w:rsidRPr="00843929">
              <w:rPr>
                <w:rFonts w:ascii="Tahoma" w:hAnsi="Tahoma" w:cs="Tahoma"/>
              </w:rPr>
              <w:t xml:space="preserve">Użytkowanie systemu do monitorowania i zarządzania dawką promieniowania rentgenowskiego możliwe jest poprzez zaktualizowaną do najwyższej wersji przeglądarką internetową min.: Google Chrome, Mozilla </w:t>
            </w:r>
            <w:proofErr w:type="spellStart"/>
            <w:r w:rsidRPr="00843929">
              <w:rPr>
                <w:rFonts w:ascii="Tahoma" w:hAnsi="Tahoma" w:cs="Tahoma"/>
              </w:rPr>
              <w:t>Firefox</w:t>
            </w:r>
            <w:proofErr w:type="spellEnd"/>
            <w:r w:rsidRPr="00843929">
              <w:rPr>
                <w:rFonts w:ascii="Tahoma" w:hAnsi="Tahoma" w:cs="Tahoma"/>
              </w:rPr>
              <w:t xml:space="preserve"> na każdym komputerze podłączonym do sieci po wprowadzeniu odpowiedniego loginu i hasła przez użytkownika.</w:t>
            </w:r>
          </w:p>
        </w:tc>
        <w:tc>
          <w:tcPr>
            <w:tcW w:w="1274" w:type="dxa"/>
            <w:tcBorders>
              <w:top w:val="single" w:sz="4" w:space="0" w:color="000000"/>
              <w:left w:val="single" w:sz="4" w:space="0" w:color="000000"/>
              <w:bottom w:val="single" w:sz="4" w:space="0" w:color="000000"/>
            </w:tcBorders>
          </w:tcPr>
          <w:p w14:paraId="4833995C" w14:textId="77777777" w:rsidR="00843929" w:rsidRPr="00843929" w:rsidRDefault="00843929" w:rsidP="009B2AFD">
            <w:pPr>
              <w:widowControl w:val="0"/>
              <w:jc w:val="center"/>
              <w:rPr>
                <w:rFonts w:ascii="Tahoma" w:hAnsi="Tahoma" w:cs="Tahoma"/>
              </w:rPr>
            </w:pPr>
            <w:r w:rsidRPr="00843929">
              <w:rPr>
                <w:rFonts w:ascii="Tahoma" w:hAnsi="Tahoma" w:cs="Tahoma"/>
              </w:rPr>
              <w:t>TAK podać</w:t>
            </w:r>
          </w:p>
        </w:tc>
        <w:tc>
          <w:tcPr>
            <w:tcW w:w="2552" w:type="dxa"/>
            <w:tcBorders>
              <w:top w:val="single" w:sz="4" w:space="0" w:color="000000"/>
              <w:left w:val="single" w:sz="4" w:space="0" w:color="000000"/>
              <w:bottom w:val="single" w:sz="4" w:space="0" w:color="000000"/>
            </w:tcBorders>
          </w:tcPr>
          <w:p w14:paraId="7E8F2ED1"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5604044E"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196942C6" w14:textId="77777777" w:rsidTr="009B2AFD">
        <w:tc>
          <w:tcPr>
            <w:tcW w:w="720" w:type="dxa"/>
            <w:tcBorders>
              <w:top w:val="single" w:sz="4" w:space="0" w:color="000000"/>
              <w:left w:val="single" w:sz="4" w:space="0" w:color="000000"/>
              <w:bottom w:val="single" w:sz="4" w:space="0" w:color="000000"/>
              <w:right w:val="single" w:sz="4" w:space="0" w:color="000000"/>
            </w:tcBorders>
          </w:tcPr>
          <w:p w14:paraId="1697335D"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419A320E" w14:textId="77777777" w:rsidR="00843929" w:rsidRPr="00843929" w:rsidRDefault="00843929" w:rsidP="009B2AFD">
            <w:pPr>
              <w:widowControl w:val="0"/>
              <w:rPr>
                <w:rFonts w:ascii="Tahoma" w:hAnsi="Tahoma" w:cs="Tahoma"/>
              </w:rPr>
            </w:pPr>
            <w:r w:rsidRPr="00843929">
              <w:rPr>
                <w:rFonts w:ascii="Tahoma" w:hAnsi="Tahoma" w:cs="Tahoma"/>
              </w:rPr>
              <w:t>System dostępny jest w polskiej oraz angielskiej wersji językowej.</w:t>
            </w:r>
          </w:p>
        </w:tc>
        <w:tc>
          <w:tcPr>
            <w:tcW w:w="1274" w:type="dxa"/>
            <w:tcBorders>
              <w:top w:val="single" w:sz="4" w:space="0" w:color="000000"/>
              <w:left w:val="single" w:sz="4" w:space="0" w:color="000000"/>
              <w:bottom w:val="single" w:sz="4" w:space="0" w:color="000000"/>
            </w:tcBorders>
          </w:tcPr>
          <w:p w14:paraId="537F1090" w14:textId="77777777" w:rsidR="00843929" w:rsidRPr="00843929" w:rsidRDefault="00843929" w:rsidP="009B2AFD">
            <w:pPr>
              <w:widowControl w:val="0"/>
              <w:jc w:val="center"/>
              <w:rPr>
                <w:rFonts w:ascii="Tahoma" w:hAnsi="Tahoma" w:cs="Tahoma"/>
              </w:rPr>
            </w:pPr>
            <w:r w:rsidRPr="00843929">
              <w:rPr>
                <w:rFonts w:ascii="Tahoma" w:hAnsi="Tahoma" w:cs="Tahoma"/>
              </w:rPr>
              <w:t xml:space="preserve">TAK </w:t>
            </w:r>
          </w:p>
        </w:tc>
        <w:tc>
          <w:tcPr>
            <w:tcW w:w="2552" w:type="dxa"/>
            <w:tcBorders>
              <w:top w:val="single" w:sz="4" w:space="0" w:color="000000"/>
              <w:left w:val="single" w:sz="4" w:space="0" w:color="000000"/>
              <w:bottom w:val="single" w:sz="4" w:space="0" w:color="000000"/>
            </w:tcBorders>
          </w:tcPr>
          <w:p w14:paraId="4CAB371C"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5F6DFBFF"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07ECB23D" w14:textId="77777777" w:rsidTr="009B2AFD">
        <w:tc>
          <w:tcPr>
            <w:tcW w:w="720" w:type="dxa"/>
            <w:tcBorders>
              <w:top w:val="single" w:sz="4" w:space="0" w:color="000000"/>
              <w:left w:val="single" w:sz="4" w:space="0" w:color="000000"/>
              <w:bottom w:val="single" w:sz="4" w:space="0" w:color="000000"/>
              <w:right w:val="single" w:sz="4" w:space="0" w:color="000000"/>
            </w:tcBorders>
          </w:tcPr>
          <w:p w14:paraId="7633774D"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F74A8DA" w14:textId="77777777" w:rsidR="00843929" w:rsidRPr="00843929" w:rsidRDefault="00843929" w:rsidP="009B2AFD">
            <w:pPr>
              <w:widowControl w:val="0"/>
              <w:rPr>
                <w:rFonts w:ascii="Tahoma" w:hAnsi="Tahoma" w:cs="Tahoma"/>
              </w:rPr>
            </w:pPr>
            <w:r w:rsidRPr="00843929">
              <w:rPr>
                <w:rFonts w:ascii="Tahoma" w:hAnsi="Tahoma" w:cs="Tahoma"/>
              </w:rPr>
              <w:t xml:space="preserve">System informacje o dawce promieniowania rentgenowskiego pozyskuje z </w:t>
            </w:r>
            <w:proofErr w:type="spellStart"/>
            <w:r w:rsidRPr="00843929">
              <w:rPr>
                <w:rFonts w:ascii="Tahoma" w:hAnsi="Tahoma" w:cs="Tahoma"/>
              </w:rPr>
              <w:t>tagów</w:t>
            </w:r>
            <w:proofErr w:type="spellEnd"/>
            <w:r w:rsidRPr="00843929">
              <w:rPr>
                <w:rFonts w:ascii="Tahoma" w:hAnsi="Tahoma" w:cs="Tahoma"/>
              </w:rPr>
              <w:t xml:space="preserve"> DICOM i/lub plików SR (</w:t>
            </w:r>
            <w:proofErr w:type="spellStart"/>
            <w:r w:rsidRPr="00843929">
              <w:rPr>
                <w:rFonts w:ascii="Tahoma" w:hAnsi="Tahoma" w:cs="Tahoma"/>
              </w:rPr>
              <w:t>Structured</w:t>
            </w:r>
            <w:proofErr w:type="spellEnd"/>
            <w:r w:rsidRPr="00843929">
              <w:rPr>
                <w:rFonts w:ascii="Tahoma" w:hAnsi="Tahoma" w:cs="Tahoma"/>
              </w:rPr>
              <w:t xml:space="preserve"> Report).</w:t>
            </w:r>
          </w:p>
        </w:tc>
        <w:tc>
          <w:tcPr>
            <w:tcW w:w="1274" w:type="dxa"/>
            <w:tcBorders>
              <w:top w:val="single" w:sz="4" w:space="0" w:color="000000"/>
              <w:left w:val="single" w:sz="4" w:space="0" w:color="000000"/>
              <w:bottom w:val="single" w:sz="4" w:space="0" w:color="000000"/>
            </w:tcBorders>
          </w:tcPr>
          <w:p w14:paraId="297E91FB"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77B31B67"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2D2F3ABA"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2589019B" w14:textId="77777777" w:rsidTr="009B2AFD">
        <w:tc>
          <w:tcPr>
            <w:tcW w:w="720" w:type="dxa"/>
            <w:tcBorders>
              <w:top w:val="single" w:sz="4" w:space="0" w:color="000000"/>
              <w:left w:val="single" w:sz="4" w:space="0" w:color="000000"/>
              <w:bottom w:val="single" w:sz="4" w:space="0" w:color="000000"/>
              <w:right w:val="single" w:sz="4" w:space="0" w:color="000000"/>
            </w:tcBorders>
          </w:tcPr>
          <w:p w14:paraId="1E7E7846"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4D8CC0D" w14:textId="77777777" w:rsidR="00843929" w:rsidRPr="00843929" w:rsidRDefault="00843929" w:rsidP="009B2AFD">
            <w:pPr>
              <w:widowControl w:val="0"/>
              <w:rPr>
                <w:rFonts w:ascii="Tahoma" w:hAnsi="Tahoma" w:cs="Tahoma"/>
              </w:rPr>
            </w:pPr>
            <w:r w:rsidRPr="00843929">
              <w:rPr>
                <w:rFonts w:ascii="Tahoma" w:hAnsi="Tahoma" w:cs="Tahoma"/>
              </w:rPr>
              <w:t>Część systemu, która instalowana jest po stronie placówki (kliencka) łączy się do serwera PACS, wykonując zapytania na serwerze PACS, pozyskuje dane obrazowe DICOM</w:t>
            </w:r>
          </w:p>
        </w:tc>
        <w:tc>
          <w:tcPr>
            <w:tcW w:w="1274" w:type="dxa"/>
            <w:tcBorders>
              <w:top w:val="single" w:sz="4" w:space="0" w:color="000000"/>
              <w:left w:val="single" w:sz="4" w:space="0" w:color="000000"/>
              <w:bottom w:val="single" w:sz="4" w:space="0" w:color="000000"/>
            </w:tcBorders>
          </w:tcPr>
          <w:p w14:paraId="3C18F886"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2502F271"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D1B90A5"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68D4C728" w14:textId="77777777" w:rsidTr="009B2AFD">
        <w:tc>
          <w:tcPr>
            <w:tcW w:w="720" w:type="dxa"/>
            <w:tcBorders>
              <w:top w:val="single" w:sz="4" w:space="0" w:color="000000"/>
              <w:left w:val="single" w:sz="4" w:space="0" w:color="000000"/>
              <w:bottom w:val="single" w:sz="4" w:space="0" w:color="000000"/>
              <w:right w:val="single" w:sz="4" w:space="0" w:color="000000"/>
            </w:tcBorders>
          </w:tcPr>
          <w:p w14:paraId="140F4DEF"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A2D8D43" w14:textId="77777777" w:rsidR="00843929" w:rsidRPr="00843929" w:rsidRDefault="00843929" w:rsidP="009B2AFD">
            <w:pPr>
              <w:widowControl w:val="0"/>
              <w:rPr>
                <w:rFonts w:ascii="Tahoma" w:hAnsi="Tahoma" w:cs="Tahoma"/>
              </w:rPr>
            </w:pPr>
            <w:r w:rsidRPr="00843929">
              <w:rPr>
                <w:rFonts w:ascii="Tahoma" w:hAnsi="Tahoma" w:cs="Tahoma"/>
              </w:rPr>
              <w:t xml:space="preserve">Część centralna systemu - zarządza podłączonymi do rejestru klientami (placówkami), odbierając i gromadząc centralnie dane dotyczące dawki i badań pochodzące z serwerów PACS. </w:t>
            </w:r>
            <w:r w:rsidRPr="00843929">
              <w:rPr>
                <w:rFonts w:ascii="Tahoma" w:hAnsi="Tahoma" w:cs="Tahoma"/>
              </w:rPr>
              <w:lastRenderedPageBreak/>
              <w:t>Żadne dane w formacie DICOM nie są przesyłane do węzła centralnego. Pozwala udostępnić informacje w formie wykazów, agregatów i statystyk w ramach instytucji jak i poszczególnych jednostek instytucji.</w:t>
            </w:r>
          </w:p>
        </w:tc>
        <w:tc>
          <w:tcPr>
            <w:tcW w:w="1274" w:type="dxa"/>
            <w:tcBorders>
              <w:top w:val="single" w:sz="4" w:space="0" w:color="000000"/>
              <w:left w:val="single" w:sz="4" w:space="0" w:color="000000"/>
              <w:bottom w:val="single" w:sz="4" w:space="0" w:color="000000"/>
            </w:tcBorders>
          </w:tcPr>
          <w:p w14:paraId="30910919" w14:textId="77777777" w:rsidR="00843929" w:rsidRPr="00843929" w:rsidRDefault="00843929" w:rsidP="009B2AFD">
            <w:pPr>
              <w:widowControl w:val="0"/>
              <w:jc w:val="center"/>
              <w:rPr>
                <w:rFonts w:ascii="Tahoma" w:hAnsi="Tahoma" w:cs="Tahoma"/>
              </w:rPr>
            </w:pPr>
            <w:r w:rsidRPr="00843929">
              <w:rPr>
                <w:rFonts w:ascii="Tahoma" w:hAnsi="Tahoma" w:cs="Tahoma"/>
              </w:rPr>
              <w:lastRenderedPageBreak/>
              <w:t>TAK</w:t>
            </w:r>
          </w:p>
        </w:tc>
        <w:tc>
          <w:tcPr>
            <w:tcW w:w="2552" w:type="dxa"/>
            <w:tcBorders>
              <w:top w:val="single" w:sz="4" w:space="0" w:color="000000"/>
              <w:left w:val="single" w:sz="4" w:space="0" w:color="000000"/>
              <w:bottom w:val="single" w:sz="4" w:space="0" w:color="000000"/>
            </w:tcBorders>
          </w:tcPr>
          <w:p w14:paraId="4716E20B"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53EA914B"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65ACD4CD" w14:textId="77777777" w:rsidTr="009B2AFD">
        <w:tc>
          <w:tcPr>
            <w:tcW w:w="720" w:type="dxa"/>
            <w:tcBorders>
              <w:top w:val="single" w:sz="4" w:space="0" w:color="000000"/>
              <w:left w:val="single" w:sz="4" w:space="0" w:color="000000"/>
              <w:bottom w:val="single" w:sz="4" w:space="0" w:color="000000"/>
              <w:right w:val="single" w:sz="4" w:space="0" w:color="000000"/>
            </w:tcBorders>
          </w:tcPr>
          <w:p w14:paraId="45E92C5D"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1D57B5AB" w14:textId="77777777" w:rsidR="00843929" w:rsidRPr="00843929" w:rsidRDefault="00843929" w:rsidP="009B2AFD">
            <w:pPr>
              <w:widowControl w:val="0"/>
              <w:rPr>
                <w:rFonts w:ascii="Tahoma" w:hAnsi="Tahoma" w:cs="Tahoma"/>
              </w:rPr>
            </w:pPr>
            <w:r w:rsidRPr="00843929">
              <w:rPr>
                <w:rFonts w:ascii="Tahoma" w:hAnsi="Tahoma" w:cs="Tahoma"/>
              </w:rPr>
              <w:t xml:space="preserve">System odbiera informacje o aktualizacji danych pacjentów za pomocą komunikatów HL7 ADT z systemu RIS oraz aktualizacji danych badań za pomocą natywnych mechanizmów </w:t>
            </w:r>
            <w:proofErr w:type="spellStart"/>
            <w:r w:rsidRPr="00843929">
              <w:rPr>
                <w:rFonts w:ascii="Tahoma" w:hAnsi="Tahoma" w:cs="Tahoma"/>
              </w:rPr>
              <w:t>PACSowych</w:t>
            </w:r>
            <w:proofErr w:type="spellEnd"/>
            <w:r w:rsidRPr="00843929">
              <w:rPr>
                <w:rFonts w:ascii="Tahoma" w:hAnsi="Tahoma" w:cs="Tahoma"/>
              </w:rPr>
              <w:t xml:space="preserve"> (</w:t>
            </w:r>
            <w:proofErr w:type="spellStart"/>
            <w:r w:rsidRPr="00843929">
              <w:rPr>
                <w:rFonts w:ascii="Tahoma" w:hAnsi="Tahoma" w:cs="Tahoma"/>
              </w:rPr>
              <w:t>instance</w:t>
            </w:r>
            <w:proofErr w:type="spellEnd"/>
            <w:r w:rsidRPr="00843929">
              <w:rPr>
                <w:rFonts w:ascii="Tahoma" w:hAnsi="Tahoma" w:cs="Tahoma"/>
              </w:rPr>
              <w:t xml:space="preserve"> update </w:t>
            </w:r>
            <w:proofErr w:type="spellStart"/>
            <w:r w:rsidRPr="00843929">
              <w:rPr>
                <w:rFonts w:ascii="Tahoma" w:hAnsi="Tahoma" w:cs="Tahoma"/>
              </w:rPr>
              <w:t>notification</w:t>
            </w:r>
            <w:proofErr w:type="spellEnd"/>
            <w:r w:rsidRPr="00843929">
              <w:rPr>
                <w:rFonts w:ascii="Tahoma" w:hAnsi="Tahoma" w:cs="Tahoma"/>
              </w:rPr>
              <w:t>).</w:t>
            </w:r>
          </w:p>
        </w:tc>
        <w:tc>
          <w:tcPr>
            <w:tcW w:w="1274" w:type="dxa"/>
            <w:tcBorders>
              <w:top w:val="single" w:sz="4" w:space="0" w:color="000000"/>
              <w:left w:val="single" w:sz="4" w:space="0" w:color="000000"/>
              <w:bottom w:val="single" w:sz="4" w:space="0" w:color="000000"/>
            </w:tcBorders>
          </w:tcPr>
          <w:p w14:paraId="48E11858"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7E6FBCC9"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1FAA5C8A"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6392F448"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26C9EEE"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0C19DDDE" w14:textId="77777777" w:rsidR="00843929" w:rsidRPr="00843929" w:rsidRDefault="00843929" w:rsidP="009B2AFD">
            <w:pPr>
              <w:widowControl w:val="0"/>
              <w:rPr>
                <w:rFonts w:ascii="Tahoma" w:hAnsi="Tahoma" w:cs="Tahoma"/>
              </w:rPr>
            </w:pPr>
            <w:r w:rsidRPr="00843929">
              <w:rPr>
                <w:rFonts w:ascii="Tahoma" w:hAnsi="Tahoma" w:cs="Tahoma"/>
              </w:rPr>
              <w:t>System przewiduje zapisywanie informacji o dawce w ujednoliconym systemie metrycznym dla poszczególnych modalności min.:</w:t>
            </w:r>
          </w:p>
          <w:p w14:paraId="5761331D" w14:textId="77777777" w:rsidR="00843929" w:rsidRPr="00843929" w:rsidRDefault="00843929" w:rsidP="009B2AFD">
            <w:pPr>
              <w:widowControl w:val="0"/>
              <w:numPr>
                <w:ilvl w:val="0"/>
                <w:numId w:val="7"/>
              </w:numPr>
              <w:suppressAutoHyphens w:val="0"/>
              <w:rPr>
                <w:rFonts w:ascii="Tahoma" w:hAnsi="Tahoma" w:cs="Tahoma"/>
              </w:rPr>
            </w:pPr>
            <w:r w:rsidRPr="00843929">
              <w:rPr>
                <w:rFonts w:ascii="Tahoma" w:hAnsi="Tahoma" w:cs="Tahoma"/>
              </w:rPr>
              <w:t xml:space="preserve">RTG: DAP </w:t>
            </w:r>
            <w:proofErr w:type="spellStart"/>
            <w:r w:rsidRPr="00843929">
              <w:rPr>
                <w:rFonts w:ascii="Tahoma" w:hAnsi="Tahoma" w:cs="Tahoma"/>
              </w:rPr>
              <w:t>cGy</w:t>
            </w:r>
            <w:proofErr w:type="spellEnd"/>
            <w:r w:rsidRPr="00843929">
              <w:rPr>
                <w:rFonts w:ascii="Tahoma" w:hAnsi="Tahoma" w:cs="Tahoma"/>
              </w:rPr>
              <w:t xml:space="preserve"> × cm</w:t>
            </w:r>
            <w:r w:rsidRPr="00843929">
              <w:rPr>
                <w:rFonts w:ascii="Tahoma" w:hAnsi="Tahoma" w:cs="Tahoma"/>
                <w:vertAlign w:val="superscript"/>
              </w:rPr>
              <w:t>2</w:t>
            </w:r>
            <w:r w:rsidRPr="00843929">
              <w:rPr>
                <w:rFonts w:ascii="Tahoma" w:hAnsi="Tahoma" w:cs="Tahoma"/>
              </w:rPr>
              <w:t xml:space="preserve">  </w:t>
            </w:r>
          </w:p>
          <w:p w14:paraId="46F2B27B" w14:textId="77777777" w:rsidR="00843929" w:rsidRPr="00843929" w:rsidRDefault="00843929" w:rsidP="009B2AFD">
            <w:pPr>
              <w:widowControl w:val="0"/>
              <w:numPr>
                <w:ilvl w:val="0"/>
                <w:numId w:val="7"/>
              </w:numPr>
              <w:suppressAutoHyphens w:val="0"/>
              <w:rPr>
                <w:rFonts w:ascii="Tahoma" w:hAnsi="Tahoma" w:cs="Tahoma"/>
              </w:rPr>
            </w:pPr>
            <w:r w:rsidRPr="00843929">
              <w:rPr>
                <w:rFonts w:ascii="Tahoma" w:hAnsi="Tahoma" w:cs="Tahoma"/>
              </w:rPr>
              <w:t>MG: Dawka wejściowa (</w:t>
            </w:r>
            <w:proofErr w:type="spellStart"/>
            <w:r w:rsidRPr="00843929">
              <w:rPr>
                <w:rFonts w:ascii="Tahoma" w:hAnsi="Tahoma" w:cs="Tahoma"/>
              </w:rPr>
              <w:t>mGy</w:t>
            </w:r>
            <w:proofErr w:type="spellEnd"/>
            <w:r w:rsidRPr="00843929">
              <w:rPr>
                <w:rFonts w:ascii="Tahoma" w:hAnsi="Tahoma" w:cs="Tahoma"/>
              </w:rPr>
              <w:t xml:space="preserve">) </w:t>
            </w:r>
          </w:p>
          <w:p w14:paraId="67B5F571" w14:textId="77777777" w:rsidR="00843929" w:rsidRPr="00843929" w:rsidRDefault="00843929" w:rsidP="009B2AFD">
            <w:pPr>
              <w:widowControl w:val="0"/>
              <w:numPr>
                <w:ilvl w:val="0"/>
                <w:numId w:val="7"/>
              </w:numPr>
              <w:suppressAutoHyphens w:val="0"/>
              <w:rPr>
                <w:rFonts w:ascii="Tahoma" w:hAnsi="Tahoma" w:cs="Tahoma"/>
              </w:rPr>
            </w:pPr>
            <w:r w:rsidRPr="00843929">
              <w:rPr>
                <w:rFonts w:ascii="Tahoma" w:hAnsi="Tahoma" w:cs="Tahoma"/>
              </w:rPr>
              <w:t xml:space="preserve">ANGIO: DAP </w:t>
            </w:r>
            <w:proofErr w:type="spellStart"/>
            <w:r w:rsidRPr="00843929">
              <w:rPr>
                <w:rFonts w:ascii="Tahoma" w:hAnsi="Tahoma" w:cs="Tahoma"/>
              </w:rPr>
              <w:t>cGy</w:t>
            </w:r>
            <w:proofErr w:type="spellEnd"/>
            <w:r w:rsidRPr="00843929">
              <w:rPr>
                <w:rFonts w:ascii="Tahoma" w:hAnsi="Tahoma" w:cs="Tahoma"/>
              </w:rPr>
              <w:t xml:space="preserve"> × cm</w:t>
            </w:r>
            <w:r w:rsidRPr="00843929">
              <w:rPr>
                <w:rFonts w:ascii="Tahoma" w:hAnsi="Tahoma" w:cs="Tahoma"/>
                <w:vertAlign w:val="superscript"/>
              </w:rPr>
              <w:t>2</w:t>
            </w:r>
            <w:r w:rsidRPr="00843929">
              <w:rPr>
                <w:rFonts w:ascii="Tahoma" w:hAnsi="Tahoma" w:cs="Tahoma"/>
              </w:rPr>
              <w:t xml:space="preserve">  </w:t>
            </w:r>
          </w:p>
          <w:p w14:paraId="4A95EB4F" w14:textId="77777777" w:rsidR="00843929" w:rsidRPr="00843929" w:rsidRDefault="00843929" w:rsidP="009B2AFD">
            <w:pPr>
              <w:widowControl w:val="0"/>
              <w:numPr>
                <w:ilvl w:val="0"/>
                <w:numId w:val="7"/>
              </w:numPr>
              <w:suppressAutoHyphens w:val="0"/>
              <w:rPr>
                <w:rFonts w:ascii="Tahoma" w:hAnsi="Tahoma" w:cs="Tahoma"/>
              </w:rPr>
            </w:pPr>
            <w:r w:rsidRPr="00843929">
              <w:rPr>
                <w:rFonts w:ascii="Tahoma" w:hAnsi="Tahoma" w:cs="Tahoma"/>
              </w:rPr>
              <w:t xml:space="preserve">CT: </w:t>
            </w:r>
            <w:proofErr w:type="spellStart"/>
            <w:r w:rsidRPr="00843929">
              <w:rPr>
                <w:rFonts w:ascii="Tahoma" w:hAnsi="Tahoma" w:cs="Tahoma"/>
              </w:rPr>
              <w:t>CTDIVol</w:t>
            </w:r>
            <w:proofErr w:type="spellEnd"/>
            <w:r w:rsidRPr="00843929">
              <w:rPr>
                <w:rFonts w:ascii="Tahoma" w:hAnsi="Tahoma" w:cs="Tahoma"/>
              </w:rPr>
              <w:t xml:space="preserve"> </w:t>
            </w:r>
            <w:proofErr w:type="spellStart"/>
            <w:r w:rsidRPr="00843929">
              <w:rPr>
                <w:rFonts w:ascii="Tahoma" w:hAnsi="Tahoma" w:cs="Tahoma"/>
              </w:rPr>
              <w:t>mGy</w:t>
            </w:r>
            <w:proofErr w:type="spellEnd"/>
            <w:r w:rsidRPr="00843929">
              <w:rPr>
                <w:rFonts w:ascii="Tahoma" w:hAnsi="Tahoma" w:cs="Tahoma"/>
              </w:rPr>
              <w:t xml:space="preserve"> </w:t>
            </w:r>
          </w:p>
        </w:tc>
        <w:tc>
          <w:tcPr>
            <w:tcW w:w="1274" w:type="dxa"/>
            <w:tcBorders>
              <w:top w:val="single" w:sz="4" w:space="0" w:color="000000"/>
              <w:left w:val="single" w:sz="4" w:space="0" w:color="000000"/>
              <w:bottom w:val="single" w:sz="4" w:space="0" w:color="000000"/>
            </w:tcBorders>
          </w:tcPr>
          <w:p w14:paraId="747107D1" w14:textId="77777777" w:rsidR="00843929" w:rsidRPr="00843929" w:rsidRDefault="00843929" w:rsidP="009B2AFD">
            <w:pPr>
              <w:widowControl w:val="0"/>
              <w:jc w:val="center"/>
              <w:rPr>
                <w:rFonts w:ascii="Tahoma" w:hAnsi="Tahoma" w:cs="Tahoma"/>
              </w:rPr>
            </w:pPr>
            <w:r w:rsidRPr="00843929">
              <w:rPr>
                <w:rFonts w:ascii="Tahoma" w:hAnsi="Tahoma" w:cs="Tahoma"/>
              </w:rPr>
              <w:t>TAK podać</w:t>
            </w:r>
          </w:p>
        </w:tc>
        <w:tc>
          <w:tcPr>
            <w:tcW w:w="2552" w:type="dxa"/>
            <w:tcBorders>
              <w:top w:val="single" w:sz="4" w:space="0" w:color="000000"/>
              <w:left w:val="single" w:sz="4" w:space="0" w:color="000000"/>
              <w:bottom w:val="single" w:sz="4" w:space="0" w:color="000000"/>
            </w:tcBorders>
          </w:tcPr>
          <w:p w14:paraId="2F45E020"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26B40790"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14A102C2" w14:textId="77777777" w:rsidTr="009B2AFD">
        <w:tc>
          <w:tcPr>
            <w:tcW w:w="720" w:type="dxa"/>
            <w:tcBorders>
              <w:top w:val="single" w:sz="4" w:space="0" w:color="000000"/>
              <w:left w:val="single" w:sz="4" w:space="0" w:color="000000"/>
              <w:bottom w:val="single" w:sz="4" w:space="0" w:color="000000"/>
              <w:right w:val="single" w:sz="4" w:space="0" w:color="000000"/>
            </w:tcBorders>
          </w:tcPr>
          <w:p w14:paraId="17B24740"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D64149A" w14:textId="77777777" w:rsidR="00843929" w:rsidRPr="00843929" w:rsidRDefault="00843929" w:rsidP="009B2AFD">
            <w:pPr>
              <w:widowControl w:val="0"/>
              <w:rPr>
                <w:rFonts w:ascii="Tahoma" w:hAnsi="Tahoma" w:cs="Tahoma"/>
              </w:rPr>
            </w:pPr>
            <w:r w:rsidRPr="00843929">
              <w:rPr>
                <w:rFonts w:ascii="Tahoma" w:hAnsi="Tahoma" w:cs="Tahoma"/>
              </w:rPr>
              <w:t>System na podstawie znajomości wartości DAP/DLP/MGD, wieku pacjenta oraz badanego regionu anatomicznego oraz na podstawie wprowadzonych współczynników konwersji automatycznie oblicza wartość dawki efektywnej [</w:t>
            </w:r>
            <w:proofErr w:type="spellStart"/>
            <w:r w:rsidRPr="00843929">
              <w:rPr>
                <w:rFonts w:ascii="Tahoma" w:hAnsi="Tahoma" w:cs="Tahoma"/>
              </w:rPr>
              <w:t>mSv</w:t>
            </w:r>
            <w:proofErr w:type="spellEnd"/>
            <w:r w:rsidRPr="00843929">
              <w:rPr>
                <w:rFonts w:ascii="Tahoma" w:hAnsi="Tahoma" w:cs="Tahoma"/>
              </w:rPr>
              <w:t>].</w:t>
            </w:r>
          </w:p>
        </w:tc>
        <w:tc>
          <w:tcPr>
            <w:tcW w:w="1274" w:type="dxa"/>
            <w:tcBorders>
              <w:top w:val="single" w:sz="4" w:space="0" w:color="000000"/>
              <w:left w:val="single" w:sz="4" w:space="0" w:color="000000"/>
              <w:bottom w:val="single" w:sz="4" w:space="0" w:color="000000"/>
            </w:tcBorders>
          </w:tcPr>
          <w:p w14:paraId="7377342E"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3F19B98E"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58F04557"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21DCE4E2" w14:textId="77777777" w:rsidTr="009B2AFD">
        <w:tc>
          <w:tcPr>
            <w:tcW w:w="720" w:type="dxa"/>
            <w:tcBorders>
              <w:top w:val="single" w:sz="4" w:space="0" w:color="000000"/>
              <w:left w:val="single" w:sz="4" w:space="0" w:color="000000"/>
              <w:bottom w:val="single" w:sz="4" w:space="0" w:color="000000"/>
              <w:right w:val="single" w:sz="4" w:space="0" w:color="000000"/>
            </w:tcBorders>
          </w:tcPr>
          <w:p w14:paraId="7FF39262"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3E43A580" w14:textId="77777777" w:rsidR="00843929" w:rsidRPr="00843929" w:rsidRDefault="00843929" w:rsidP="009B2AFD">
            <w:pPr>
              <w:widowControl w:val="0"/>
              <w:rPr>
                <w:rFonts w:ascii="Tahoma" w:hAnsi="Tahoma" w:cs="Tahoma"/>
              </w:rPr>
            </w:pPr>
            <w:r w:rsidRPr="00843929">
              <w:rPr>
                <w:rFonts w:ascii="Tahoma" w:hAnsi="Tahoma" w:cs="Tahoma"/>
              </w:rPr>
              <w:t>System daje możliwość dostępu do danych badań radiologicznych dla jednej lub wielu organizacji.</w:t>
            </w:r>
          </w:p>
        </w:tc>
        <w:tc>
          <w:tcPr>
            <w:tcW w:w="1274" w:type="dxa"/>
            <w:tcBorders>
              <w:top w:val="single" w:sz="4" w:space="0" w:color="000000"/>
              <w:left w:val="single" w:sz="4" w:space="0" w:color="000000"/>
              <w:bottom w:val="single" w:sz="4" w:space="0" w:color="000000"/>
            </w:tcBorders>
          </w:tcPr>
          <w:p w14:paraId="4430E88E"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23566D40"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45A9E5AD"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44BDD1BD"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2456D12"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C762382" w14:textId="77777777" w:rsidR="00843929" w:rsidRPr="00843929" w:rsidRDefault="00843929" w:rsidP="009B2AFD">
            <w:pPr>
              <w:widowControl w:val="0"/>
              <w:rPr>
                <w:rFonts w:ascii="Tahoma" w:hAnsi="Tahoma" w:cs="Tahoma"/>
              </w:rPr>
            </w:pPr>
            <w:r w:rsidRPr="00843929">
              <w:rPr>
                <w:rFonts w:ascii="Tahoma" w:hAnsi="Tahoma" w:cs="Tahoma"/>
              </w:rPr>
              <w:t>System wylicza dawkę SSDE [</w:t>
            </w:r>
            <w:proofErr w:type="spellStart"/>
            <w:r w:rsidRPr="00843929">
              <w:rPr>
                <w:rFonts w:ascii="Tahoma" w:hAnsi="Tahoma" w:cs="Tahoma"/>
              </w:rPr>
              <w:t>mGy</w:t>
            </w:r>
            <w:proofErr w:type="spellEnd"/>
            <w:r w:rsidRPr="00843929">
              <w:rPr>
                <w:rFonts w:ascii="Tahoma" w:hAnsi="Tahoma" w:cs="Tahoma"/>
              </w:rPr>
              <w:t xml:space="preserve">] dla tomografii komputerowej – jest to wyliczana wartość </w:t>
            </w:r>
            <w:proofErr w:type="spellStart"/>
            <w:r w:rsidRPr="00843929">
              <w:rPr>
                <w:rFonts w:ascii="Tahoma" w:hAnsi="Tahoma" w:cs="Tahoma"/>
              </w:rPr>
              <w:t>size-specific</w:t>
            </w:r>
            <w:proofErr w:type="spellEnd"/>
            <w:r w:rsidRPr="00843929">
              <w:rPr>
                <w:rFonts w:ascii="Tahoma" w:hAnsi="Tahoma" w:cs="Tahoma"/>
              </w:rPr>
              <w:t xml:space="preserve"> </w:t>
            </w:r>
            <w:proofErr w:type="spellStart"/>
            <w:r w:rsidRPr="00843929">
              <w:rPr>
                <w:rFonts w:ascii="Tahoma" w:hAnsi="Tahoma" w:cs="Tahoma"/>
              </w:rPr>
              <w:t>dose</w:t>
            </w:r>
            <w:proofErr w:type="spellEnd"/>
            <w:r w:rsidRPr="00843929">
              <w:rPr>
                <w:rFonts w:ascii="Tahoma" w:hAnsi="Tahoma" w:cs="Tahoma"/>
              </w:rPr>
              <w:t xml:space="preserve"> </w:t>
            </w:r>
            <w:proofErr w:type="spellStart"/>
            <w:r w:rsidRPr="00843929">
              <w:rPr>
                <w:rFonts w:ascii="Tahoma" w:hAnsi="Tahoma" w:cs="Tahoma"/>
              </w:rPr>
              <w:t>estimate</w:t>
            </w:r>
            <w:proofErr w:type="spellEnd"/>
            <w:r w:rsidRPr="00843929">
              <w:rPr>
                <w:rFonts w:ascii="Tahoma" w:hAnsi="Tahoma" w:cs="Tahoma"/>
              </w:rPr>
              <w:t xml:space="preserve"> – tomograficzny wskaźnik dawki uwzględniający wymiary pacjenta, przybliżenie średniej dawki otrzymanej przez pacjenta z uwzględnieniem jego wymiarów – w przypadku pomiaru SSDE informacje z nagłówka muszą zostać zakwalifikowane do grup części anatomicznych: głowa lub tułów.</w:t>
            </w:r>
          </w:p>
        </w:tc>
        <w:tc>
          <w:tcPr>
            <w:tcW w:w="1274" w:type="dxa"/>
            <w:tcBorders>
              <w:top w:val="single" w:sz="4" w:space="0" w:color="000000"/>
              <w:left w:val="single" w:sz="4" w:space="0" w:color="000000"/>
              <w:bottom w:val="single" w:sz="4" w:space="0" w:color="000000"/>
            </w:tcBorders>
          </w:tcPr>
          <w:p w14:paraId="4B3CEF25"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7BAF2BC4"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A2EE96E"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6E3CC1C5" w14:textId="77777777" w:rsidTr="009B2AFD">
        <w:tc>
          <w:tcPr>
            <w:tcW w:w="720" w:type="dxa"/>
            <w:tcBorders>
              <w:top w:val="single" w:sz="4" w:space="0" w:color="000000"/>
              <w:left w:val="single" w:sz="4" w:space="0" w:color="000000"/>
              <w:bottom w:val="single" w:sz="4" w:space="0" w:color="000000"/>
              <w:right w:val="single" w:sz="4" w:space="0" w:color="000000"/>
            </w:tcBorders>
          </w:tcPr>
          <w:p w14:paraId="41242304"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26024C0" w14:textId="77777777" w:rsidR="00843929" w:rsidRPr="00843929" w:rsidRDefault="00843929" w:rsidP="009B2AFD">
            <w:pPr>
              <w:widowControl w:val="0"/>
              <w:rPr>
                <w:rFonts w:ascii="Tahoma" w:hAnsi="Tahoma" w:cs="Tahoma"/>
              </w:rPr>
            </w:pPr>
            <w:r w:rsidRPr="00843929">
              <w:rPr>
                <w:rFonts w:ascii="Tahoma" w:hAnsi="Tahoma" w:cs="Tahoma"/>
              </w:rPr>
              <w:t>Dawka skuteczna E [</w:t>
            </w:r>
            <w:proofErr w:type="spellStart"/>
            <w:r w:rsidRPr="00843929">
              <w:rPr>
                <w:rFonts w:ascii="Tahoma" w:hAnsi="Tahoma" w:cs="Tahoma"/>
              </w:rPr>
              <w:t>mSv</w:t>
            </w:r>
            <w:proofErr w:type="spellEnd"/>
            <w:r w:rsidRPr="00843929">
              <w:rPr>
                <w:rFonts w:ascii="Tahoma" w:hAnsi="Tahoma" w:cs="Tahoma"/>
              </w:rPr>
              <w:t>], tj. wyliczona przez system wartość dawki efektywnej to suma wszystkich równoważników dawki zarówno od narażenia zewnętrznego jak i wewnętrznego, we wszystkich narządach i tkankach z uwzględnieniem współczynników wagowych poszczególnych narządów i tkanek – w przypadku pomiaru dawki efektywnej kluczowa jest informacja z nagłówka DICOM i przyporządkowanie informacji z tego nagłówka do części anatomicznych: głowa, tułów, klatka piersiowa, jama brzuszna, miednica, jama brzuszna + miednica, klatka piersiowa + jama brzuszna + miednica.</w:t>
            </w:r>
          </w:p>
        </w:tc>
        <w:tc>
          <w:tcPr>
            <w:tcW w:w="1274" w:type="dxa"/>
            <w:tcBorders>
              <w:top w:val="single" w:sz="4" w:space="0" w:color="000000"/>
              <w:left w:val="single" w:sz="4" w:space="0" w:color="000000"/>
              <w:bottom w:val="single" w:sz="4" w:space="0" w:color="000000"/>
            </w:tcBorders>
          </w:tcPr>
          <w:p w14:paraId="5D6E9A7D"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772984D9"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EDA7810"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26554931" w14:textId="77777777" w:rsidTr="009B2AFD">
        <w:tc>
          <w:tcPr>
            <w:tcW w:w="720" w:type="dxa"/>
            <w:tcBorders>
              <w:top w:val="single" w:sz="4" w:space="0" w:color="000000"/>
              <w:left w:val="single" w:sz="4" w:space="0" w:color="000000"/>
              <w:bottom w:val="single" w:sz="4" w:space="0" w:color="000000"/>
              <w:right w:val="single" w:sz="4" w:space="0" w:color="000000"/>
            </w:tcBorders>
          </w:tcPr>
          <w:p w14:paraId="2BE2991B"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F186213" w14:textId="77777777" w:rsidR="00843929" w:rsidRPr="00843929" w:rsidRDefault="00843929" w:rsidP="009B2AFD">
            <w:pPr>
              <w:widowControl w:val="0"/>
              <w:rPr>
                <w:rFonts w:ascii="Tahoma" w:hAnsi="Tahoma" w:cs="Tahoma"/>
              </w:rPr>
            </w:pPr>
            <w:r w:rsidRPr="00843929">
              <w:rPr>
                <w:rFonts w:ascii="Tahoma" w:hAnsi="Tahoma" w:cs="Tahoma"/>
              </w:rPr>
              <w:t xml:space="preserve">System umożliwia zbieranie danych o pacjencie, takie jak wiek (w chwili wykonania badania), dane o urządzeniu, w szczególności: model, lampa, </w:t>
            </w:r>
            <w:proofErr w:type="spellStart"/>
            <w:r w:rsidRPr="00843929">
              <w:rPr>
                <w:rFonts w:ascii="Tahoma" w:hAnsi="Tahoma" w:cs="Tahoma"/>
              </w:rPr>
              <w:t>miliamperosekuny</w:t>
            </w:r>
            <w:proofErr w:type="spellEnd"/>
            <w:r w:rsidRPr="00843929">
              <w:rPr>
                <w:rFonts w:ascii="Tahoma" w:hAnsi="Tahoma" w:cs="Tahoma"/>
              </w:rPr>
              <w:t xml:space="preserve"> (</w:t>
            </w:r>
            <w:proofErr w:type="spellStart"/>
            <w:r w:rsidRPr="00843929">
              <w:rPr>
                <w:rFonts w:ascii="Tahoma" w:hAnsi="Tahoma" w:cs="Tahoma"/>
              </w:rPr>
              <w:t>mAs</w:t>
            </w:r>
            <w:proofErr w:type="spellEnd"/>
            <w:r w:rsidRPr="00843929">
              <w:rPr>
                <w:rFonts w:ascii="Tahoma" w:hAnsi="Tahoma" w:cs="Tahoma"/>
              </w:rPr>
              <w:t xml:space="preserve">), szczytowe </w:t>
            </w:r>
            <w:proofErr w:type="spellStart"/>
            <w:r w:rsidRPr="00843929">
              <w:rPr>
                <w:rFonts w:ascii="Tahoma" w:hAnsi="Tahoma" w:cs="Tahoma"/>
              </w:rPr>
              <w:t>kilonapięcie</w:t>
            </w:r>
            <w:proofErr w:type="spellEnd"/>
            <w:r w:rsidRPr="00843929">
              <w:rPr>
                <w:rFonts w:ascii="Tahoma" w:hAnsi="Tahoma" w:cs="Tahoma"/>
              </w:rPr>
              <w:t xml:space="preserve"> (</w:t>
            </w:r>
            <w:proofErr w:type="spellStart"/>
            <w:r w:rsidRPr="00843929">
              <w:rPr>
                <w:rFonts w:ascii="Tahoma" w:hAnsi="Tahoma" w:cs="Tahoma"/>
              </w:rPr>
              <w:t>kVp</w:t>
            </w:r>
            <w:proofErr w:type="spellEnd"/>
            <w:r w:rsidRPr="00843929">
              <w:rPr>
                <w:rFonts w:ascii="Tahoma" w:hAnsi="Tahoma" w:cs="Tahoma"/>
              </w:rPr>
              <w:t xml:space="preserve">). </w:t>
            </w:r>
          </w:p>
        </w:tc>
        <w:tc>
          <w:tcPr>
            <w:tcW w:w="1274" w:type="dxa"/>
            <w:tcBorders>
              <w:top w:val="single" w:sz="4" w:space="0" w:color="000000"/>
              <w:left w:val="single" w:sz="4" w:space="0" w:color="000000"/>
              <w:bottom w:val="single" w:sz="4" w:space="0" w:color="000000"/>
            </w:tcBorders>
          </w:tcPr>
          <w:p w14:paraId="55772E65"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583BBB12"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6848E57"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2CDF37EA"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0E5AF5F"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685AFCB" w14:textId="77777777" w:rsidR="00843929" w:rsidRPr="00843929" w:rsidRDefault="00843929" w:rsidP="009B2AFD">
            <w:pPr>
              <w:widowControl w:val="0"/>
              <w:rPr>
                <w:rFonts w:ascii="Tahoma" w:hAnsi="Tahoma" w:cs="Tahoma"/>
              </w:rPr>
            </w:pPr>
            <w:r w:rsidRPr="00843929">
              <w:rPr>
                <w:rFonts w:ascii="Tahoma" w:hAnsi="Tahoma" w:cs="Tahoma"/>
              </w:rPr>
              <w:t xml:space="preserve">System umożliwia porównywanie wybranych wyników do dawek referencyjnych z aktualnego Rozporządzenia Ministra Zdrowia – średni poziom dawki dla procedury diagnostycznej – z poszczególnego badania otrzymywana jest pojedyncza dawka (DLP, </w:t>
            </w:r>
            <w:proofErr w:type="spellStart"/>
            <w:r w:rsidRPr="00843929">
              <w:rPr>
                <w:rFonts w:ascii="Tahoma" w:hAnsi="Tahoma" w:cs="Tahoma"/>
              </w:rPr>
              <w:t>CTDIvol</w:t>
            </w:r>
            <w:proofErr w:type="spellEnd"/>
            <w:r w:rsidRPr="00843929">
              <w:rPr>
                <w:rFonts w:ascii="Tahoma" w:hAnsi="Tahoma" w:cs="Tahoma"/>
              </w:rPr>
              <w:t>) per procedura (seria), która następnie porównywana jest z dawką referencyjną zgodnie z Rozporządzeniem Ministra Zdrowia.</w:t>
            </w:r>
          </w:p>
        </w:tc>
        <w:tc>
          <w:tcPr>
            <w:tcW w:w="1274" w:type="dxa"/>
            <w:tcBorders>
              <w:top w:val="single" w:sz="4" w:space="0" w:color="000000"/>
              <w:left w:val="single" w:sz="4" w:space="0" w:color="000000"/>
              <w:bottom w:val="single" w:sz="4" w:space="0" w:color="000000"/>
            </w:tcBorders>
          </w:tcPr>
          <w:p w14:paraId="01B5E840" w14:textId="77777777" w:rsidR="00843929" w:rsidRPr="00843929" w:rsidRDefault="00843929" w:rsidP="009B2AFD">
            <w:pPr>
              <w:widowControl w:val="0"/>
              <w:jc w:val="center"/>
              <w:rPr>
                <w:rFonts w:ascii="Tahoma" w:hAnsi="Tahoma" w:cs="Tahoma"/>
              </w:rPr>
            </w:pPr>
            <w:r w:rsidRPr="00843929">
              <w:rPr>
                <w:rFonts w:ascii="Tahoma" w:hAnsi="Tahoma" w:cs="Tahoma"/>
              </w:rPr>
              <w:t xml:space="preserve">TAK podać </w:t>
            </w:r>
          </w:p>
        </w:tc>
        <w:tc>
          <w:tcPr>
            <w:tcW w:w="2552" w:type="dxa"/>
            <w:tcBorders>
              <w:top w:val="single" w:sz="4" w:space="0" w:color="000000"/>
              <w:left w:val="single" w:sz="4" w:space="0" w:color="000000"/>
              <w:bottom w:val="single" w:sz="4" w:space="0" w:color="000000"/>
            </w:tcBorders>
          </w:tcPr>
          <w:p w14:paraId="3A9B8923"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BE8CBCB" w14:textId="77777777" w:rsidR="00843929" w:rsidRPr="00843929" w:rsidRDefault="00843929" w:rsidP="009B2AFD">
            <w:pPr>
              <w:widowControl w:val="0"/>
              <w:jc w:val="center"/>
              <w:rPr>
                <w:rFonts w:ascii="Tahoma" w:hAnsi="Tahoma" w:cs="Tahoma"/>
              </w:rPr>
            </w:pPr>
            <w:r w:rsidRPr="00843929">
              <w:rPr>
                <w:rFonts w:ascii="Tahoma" w:hAnsi="Tahoma" w:cs="Tahoma"/>
              </w:rPr>
              <w:t xml:space="preserve">- </w:t>
            </w:r>
          </w:p>
        </w:tc>
      </w:tr>
      <w:tr w:rsidR="00843929" w:rsidRPr="00843929" w14:paraId="01C884B4" w14:textId="77777777" w:rsidTr="009B2AFD">
        <w:tc>
          <w:tcPr>
            <w:tcW w:w="720" w:type="dxa"/>
            <w:tcBorders>
              <w:top w:val="single" w:sz="4" w:space="0" w:color="000000"/>
              <w:left w:val="single" w:sz="4" w:space="0" w:color="000000"/>
              <w:bottom w:val="single" w:sz="4" w:space="0" w:color="000000"/>
              <w:right w:val="single" w:sz="4" w:space="0" w:color="000000"/>
            </w:tcBorders>
          </w:tcPr>
          <w:p w14:paraId="0A70C794"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3A53BC1" w14:textId="77777777" w:rsidR="00843929" w:rsidRPr="00843929" w:rsidRDefault="00843929" w:rsidP="009B2AFD">
            <w:pPr>
              <w:widowControl w:val="0"/>
              <w:rPr>
                <w:rFonts w:ascii="Tahoma" w:hAnsi="Tahoma" w:cs="Tahoma"/>
              </w:rPr>
            </w:pPr>
            <w:r w:rsidRPr="00843929">
              <w:rPr>
                <w:rFonts w:ascii="Tahoma" w:hAnsi="Tahoma" w:cs="Tahoma"/>
              </w:rPr>
              <w:t xml:space="preserve">System pozwala w sposób automatyczny wyznaczać lokalne poziomy dawek referencyjnych dla każdej placówki i procedury – tzw. trzeci </w:t>
            </w:r>
            <w:proofErr w:type="spellStart"/>
            <w:r w:rsidRPr="00843929">
              <w:rPr>
                <w:rFonts w:ascii="Tahoma" w:hAnsi="Tahoma" w:cs="Tahoma"/>
              </w:rPr>
              <w:t>kwartyl</w:t>
            </w:r>
            <w:proofErr w:type="spellEnd"/>
            <w:r w:rsidRPr="00843929">
              <w:rPr>
                <w:rFonts w:ascii="Tahoma" w:hAnsi="Tahoma" w:cs="Tahoma"/>
              </w:rPr>
              <w:t xml:space="preserve"> (Q</w:t>
            </w:r>
            <w:r w:rsidRPr="00843929">
              <w:rPr>
                <w:rFonts w:ascii="Tahoma" w:hAnsi="Tahoma" w:cs="Tahoma"/>
                <w:vertAlign w:val="subscript"/>
              </w:rPr>
              <w:t>3</w:t>
            </w:r>
            <w:r w:rsidRPr="00843929">
              <w:rPr>
                <w:rFonts w:ascii="Tahoma" w:hAnsi="Tahoma" w:cs="Tahoma"/>
              </w:rPr>
              <w:t>PM) dla badań wykonywanych w placówce za ostatni okres i porównywanie każdego bieżącego badania z tym poziomem wyrażanym w ujęciu procentowym [%].</w:t>
            </w:r>
          </w:p>
        </w:tc>
        <w:tc>
          <w:tcPr>
            <w:tcW w:w="1274" w:type="dxa"/>
            <w:tcBorders>
              <w:top w:val="single" w:sz="4" w:space="0" w:color="000000"/>
              <w:left w:val="single" w:sz="4" w:space="0" w:color="000000"/>
              <w:bottom w:val="single" w:sz="4" w:space="0" w:color="000000"/>
            </w:tcBorders>
          </w:tcPr>
          <w:p w14:paraId="14F21D6E"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275FAEEC"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1CC662C9"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08795EED" w14:textId="77777777" w:rsidTr="009B2AFD">
        <w:tc>
          <w:tcPr>
            <w:tcW w:w="720" w:type="dxa"/>
            <w:tcBorders>
              <w:top w:val="single" w:sz="4" w:space="0" w:color="000000"/>
              <w:left w:val="single" w:sz="4" w:space="0" w:color="000000"/>
              <w:bottom w:val="single" w:sz="4" w:space="0" w:color="000000"/>
              <w:right w:val="single" w:sz="4" w:space="0" w:color="000000"/>
            </w:tcBorders>
          </w:tcPr>
          <w:p w14:paraId="04978C0A"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44E41A46" w14:textId="77777777" w:rsidR="00843929" w:rsidRPr="00843929" w:rsidRDefault="00843929" w:rsidP="009B2AFD">
            <w:pPr>
              <w:widowControl w:val="0"/>
              <w:rPr>
                <w:rFonts w:ascii="Tahoma" w:hAnsi="Tahoma" w:cs="Tahoma"/>
              </w:rPr>
            </w:pPr>
            <w:r w:rsidRPr="00843929">
              <w:rPr>
                <w:rFonts w:ascii="Tahoma" w:hAnsi="Tahoma" w:cs="Tahoma"/>
              </w:rPr>
              <w:t>System prezentuje dane z podziałem na aparaty dla każdej placówki w ramach dużej sieci na jednym widoku zbiorczym lub oddzielnie, w osobnych kontekstach. Dla każdego kontekstu możliwe jest przypisanie oddzielnych użytkowników.</w:t>
            </w:r>
          </w:p>
        </w:tc>
        <w:tc>
          <w:tcPr>
            <w:tcW w:w="1274" w:type="dxa"/>
            <w:tcBorders>
              <w:top w:val="single" w:sz="4" w:space="0" w:color="000000"/>
              <w:left w:val="single" w:sz="4" w:space="0" w:color="000000"/>
              <w:bottom w:val="single" w:sz="4" w:space="0" w:color="000000"/>
            </w:tcBorders>
          </w:tcPr>
          <w:p w14:paraId="7DD0DA90"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505DD3DA"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3A9530AE"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5A8E8ED0"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33B6A2A" w14:textId="77777777" w:rsidR="00843929" w:rsidRPr="00843929" w:rsidRDefault="00843929" w:rsidP="009B2AFD">
            <w:pPr>
              <w:widowControl w:val="0"/>
              <w:numPr>
                <w:ilvl w:val="0"/>
                <w:numId w:val="5"/>
              </w:numPr>
              <w:suppressAutoHyphens w:val="0"/>
              <w:jc w:val="center"/>
              <w:rPr>
                <w:rFonts w:ascii="Tahoma" w:hAnsi="Tahoma" w:cs="Tahoma"/>
                <w:lang w:val="en-US"/>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09648C5A" w14:textId="77777777" w:rsidR="00843929" w:rsidRPr="00843929" w:rsidRDefault="00843929" w:rsidP="009B2AFD">
            <w:pPr>
              <w:widowControl w:val="0"/>
              <w:rPr>
                <w:rFonts w:ascii="Tahoma" w:hAnsi="Tahoma" w:cs="Tahoma"/>
              </w:rPr>
            </w:pPr>
            <w:r w:rsidRPr="00843929">
              <w:rPr>
                <w:rFonts w:ascii="Tahoma" w:hAnsi="Tahoma" w:cs="Tahoma"/>
              </w:rPr>
              <w:t>System do zarządzania informacją o dawce promieniowania rentgenowskiego, pozwala na monitorowanie oraz przeglądanie historii dawki w rozbiciu na min.:</w:t>
            </w:r>
          </w:p>
          <w:p w14:paraId="716909EC" w14:textId="77777777" w:rsidR="00843929" w:rsidRPr="00843929" w:rsidRDefault="00843929" w:rsidP="009B2AFD">
            <w:pPr>
              <w:pStyle w:val="Akapitzlist"/>
              <w:widowControl w:val="0"/>
              <w:numPr>
                <w:ilvl w:val="0"/>
                <w:numId w:val="8"/>
              </w:numPr>
              <w:spacing w:line="276" w:lineRule="auto"/>
              <w:rPr>
                <w:rFonts w:ascii="Tahoma" w:hAnsi="Tahoma" w:cs="Tahoma"/>
                <w:sz w:val="20"/>
                <w:szCs w:val="20"/>
                <w:lang w:val="en-US"/>
              </w:rPr>
            </w:pPr>
            <w:r w:rsidRPr="00843929">
              <w:rPr>
                <w:rFonts w:ascii="Tahoma" w:hAnsi="Tahoma" w:cs="Tahoma"/>
                <w:sz w:val="20"/>
                <w:szCs w:val="20"/>
              </w:rPr>
              <w:t>Pacjentów,</w:t>
            </w:r>
          </w:p>
          <w:p w14:paraId="65AE8989" w14:textId="77777777" w:rsidR="00843929" w:rsidRPr="00843929" w:rsidRDefault="00843929" w:rsidP="009B2AFD">
            <w:pPr>
              <w:pStyle w:val="Akapitzlist"/>
              <w:widowControl w:val="0"/>
              <w:numPr>
                <w:ilvl w:val="0"/>
                <w:numId w:val="8"/>
              </w:numPr>
              <w:spacing w:line="276" w:lineRule="auto"/>
              <w:rPr>
                <w:rFonts w:ascii="Tahoma" w:hAnsi="Tahoma" w:cs="Tahoma"/>
                <w:sz w:val="20"/>
                <w:szCs w:val="20"/>
                <w:lang w:val="en-US"/>
              </w:rPr>
            </w:pPr>
            <w:r w:rsidRPr="00843929">
              <w:rPr>
                <w:rFonts w:ascii="Tahoma" w:hAnsi="Tahoma" w:cs="Tahoma"/>
                <w:sz w:val="20"/>
                <w:szCs w:val="20"/>
              </w:rPr>
              <w:t>regiony anatomiczne,</w:t>
            </w:r>
          </w:p>
          <w:p w14:paraId="73DF2EB3" w14:textId="77777777" w:rsidR="00843929" w:rsidRPr="00843929" w:rsidRDefault="00843929" w:rsidP="009B2AFD">
            <w:pPr>
              <w:pStyle w:val="Akapitzlist"/>
              <w:widowControl w:val="0"/>
              <w:numPr>
                <w:ilvl w:val="0"/>
                <w:numId w:val="8"/>
              </w:numPr>
              <w:spacing w:line="276" w:lineRule="auto"/>
              <w:rPr>
                <w:rFonts w:ascii="Tahoma" w:hAnsi="Tahoma" w:cs="Tahoma"/>
                <w:sz w:val="20"/>
                <w:szCs w:val="20"/>
                <w:lang w:val="en-US"/>
              </w:rPr>
            </w:pPr>
            <w:r w:rsidRPr="00843929">
              <w:rPr>
                <w:rFonts w:ascii="Tahoma" w:hAnsi="Tahoma" w:cs="Tahoma"/>
                <w:sz w:val="20"/>
                <w:szCs w:val="20"/>
              </w:rPr>
              <w:t>badania,</w:t>
            </w:r>
          </w:p>
          <w:p w14:paraId="540F7260" w14:textId="77777777" w:rsidR="00843929" w:rsidRPr="00843929" w:rsidRDefault="00843929" w:rsidP="009B2AFD">
            <w:pPr>
              <w:pStyle w:val="Akapitzlist"/>
              <w:widowControl w:val="0"/>
              <w:numPr>
                <w:ilvl w:val="0"/>
                <w:numId w:val="8"/>
              </w:numPr>
              <w:spacing w:line="276" w:lineRule="auto"/>
              <w:rPr>
                <w:rFonts w:ascii="Tahoma" w:hAnsi="Tahoma" w:cs="Tahoma"/>
                <w:sz w:val="20"/>
                <w:szCs w:val="20"/>
                <w:lang w:val="en-US"/>
              </w:rPr>
            </w:pPr>
            <w:r w:rsidRPr="00843929">
              <w:rPr>
                <w:rFonts w:ascii="Tahoma" w:hAnsi="Tahoma" w:cs="Tahoma"/>
                <w:sz w:val="20"/>
                <w:szCs w:val="20"/>
              </w:rPr>
              <w:t>modalności,</w:t>
            </w:r>
          </w:p>
          <w:p w14:paraId="6FA3B5B2" w14:textId="77777777" w:rsidR="00843929" w:rsidRPr="00843929" w:rsidRDefault="00843929" w:rsidP="009B2AFD">
            <w:pPr>
              <w:pStyle w:val="Akapitzlist"/>
              <w:widowControl w:val="0"/>
              <w:numPr>
                <w:ilvl w:val="0"/>
                <w:numId w:val="8"/>
              </w:numPr>
              <w:spacing w:line="276" w:lineRule="auto"/>
              <w:rPr>
                <w:rFonts w:ascii="Tahoma" w:hAnsi="Tahoma" w:cs="Tahoma"/>
                <w:sz w:val="20"/>
                <w:szCs w:val="20"/>
              </w:rPr>
            </w:pPr>
            <w:r w:rsidRPr="00843929">
              <w:rPr>
                <w:rFonts w:ascii="Tahoma" w:hAnsi="Tahoma" w:cs="Tahoma"/>
                <w:sz w:val="20"/>
                <w:szCs w:val="20"/>
              </w:rPr>
              <w:t>rodzaje badań / modalność badania obrazowania,</w:t>
            </w:r>
          </w:p>
          <w:p w14:paraId="767E7249" w14:textId="77777777" w:rsidR="00843929" w:rsidRPr="00843929" w:rsidRDefault="00843929" w:rsidP="009B2AFD">
            <w:pPr>
              <w:pStyle w:val="Akapitzlist"/>
              <w:widowControl w:val="0"/>
              <w:numPr>
                <w:ilvl w:val="0"/>
                <w:numId w:val="8"/>
              </w:numPr>
              <w:spacing w:line="276" w:lineRule="auto"/>
              <w:rPr>
                <w:rFonts w:ascii="Tahoma" w:hAnsi="Tahoma" w:cs="Tahoma"/>
                <w:sz w:val="20"/>
                <w:szCs w:val="20"/>
              </w:rPr>
            </w:pPr>
            <w:r w:rsidRPr="00843929">
              <w:rPr>
                <w:rFonts w:ascii="Tahoma" w:hAnsi="Tahoma" w:cs="Tahoma"/>
                <w:sz w:val="20"/>
                <w:szCs w:val="20"/>
              </w:rPr>
              <w:t>osobę przeprowadzającą badanie (np. technika),</w:t>
            </w:r>
          </w:p>
          <w:p w14:paraId="6BF347D6" w14:textId="77777777" w:rsidR="00843929" w:rsidRPr="00843929" w:rsidRDefault="00843929" w:rsidP="009B2AFD">
            <w:pPr>
              <w:pStyle w:val="Akapitzlist"/>
              <w:widowControl w:val="0"/>
              <w:numPr>
                <w:ilvl w:val="0"/>
                <w:numId w:val="8"/>
              </w:numPr>
              <w:spacing w:line="276" w:lineRule="auto"/>
              <w:rPr>
                <w:rFonts w:ascii="Tahoma" w:hAnsi="Tahoma" w:cs="Tahoma"/>
                <w:sz w:val="20"/>
                <w:szCs w:val="20"/>
              </w:rPr>
            </w:pPr>
            <w:r w:rsidRPr="00843929">
              <w:rPr>
                <w:rFonts w:ascii="Tahoma" w:hAnsi="Tahoma" w:cs="Tahoma"/>
                <w:sz w:val="20"/>
                <w:szCs w:val="20"/>
              </w:rPr>
              <w:t>urządzenie (aparat), na którym wykonano badanie,</w:t>
            </w:r>
          </w:p>
          <w:p w14:paraId="6F17DD8B" w14:textId="77777777" w:rsidR="00843929" w:rsidRPr="00843929" w:rsidRDefault="00843929" w:rsidP="009B2AFD">
            <w:pPr>
              <w:pStyle w:val="Akapitzlist"/>
              <w:widowControl w:val="0"/>
              <w:numPr>
                <w:ilvl w:val="0"/>
                <w:numId w:val="8"/>
              </w:numPr>
              <w:spacing w:line="276" w:lineRule="auto"/>
              <w:rPr>
                <w:rFonts w:ascii="Tahoma" w:hAnsi="Tahoma" w:cs="Tahoma"/>
                <w:sz w:val="20"/>
                <w:szCs w:val="20"/>
                <w:lang w:val="en-US"/>
              </w:rPr>
            </w:pPr>
            <w:r w:rsidRPr="00843929">
              <w:rPr>
                <w:rFonts w:ascii="Tahoma" w:hAnsi="Tahoma" w:cs="Tahoma"/>
                <w:sz w:val="20"/>
                <w:szCs w:val="20"/>
              </w:rPr>
              <w:t>zakład diagnostyczny.</w:t>
            </w:r>
          </w:p>
        </w:tc>
        <w:tc>
          <w:tcPr>
            <w:tcW w:w="1274" w:type="dxa"/>
            <w:tcBorders>
              <w:top w:val="single" w:sz="4" w:space="0" w:color="000000"/>
              <w:left w:val="single" w:sz="4" w:space="0" w:color="000000"/>
              <w:bottom w:val="single" w:sz="4" w:space="0" w:color="000000"/>
            </w:tcBorders>
          </w:tcPr>
          <w:p w14:paraId="019B00A1" w14:textId="77777777" w:rsidR="00843929" w:rsidRPr="00843929" w:rsidRDefault="00843929" w:rsidP="009B2AFD">
            <w:pPr>
              <w:widowControl w:val="0"/>
              <w:jc w:val="center"/>
              <w:rPr>
                <w:rFonts w:ascii="Tahoma" w:hAnsi="Tahoma" w:cs="Tahoma"/>
                <w:lang w:val="en-US"/>
              </w:rPr>
            </w:pPr>
            <w:r w:rsidRPr="00843929">
              <w:rPr>
                <w:rFonts w:ascii="Tahoma" w:hAnsi="Tahoma" w:cs="Tahoma"/>
                <w:lang w:val="en-US"/>
              </w:rPr>
              <w:t xml:space="preserve">TAK </w:t>
            </w:r>
            <w:proofErr w:type="spellStart"/>
            <w:r w:rsidRPr="00843929">
              <w:rPr>
                <w:rFonts w:ascii="Tahoma" w:hAnsi="Tahoma" w:cs="Tahoma"/>
                <w:lang w:val="en-US"/>
              </w:rPr>
              <w:t>podać</w:t>
            </w:r>
            <w:proofErr w:type="spellEnd"/>
            <w:r w:rsidRPr="00843929">
              <w:rPr>
                <w:rFonts w:ascii="Tahoma" w:hAnsi="Tahoma" w:cs="Tahoma"/>
                <w:lang w:val="en-US"/>
              </w:rPr>
              <w:t xml:space="preserve"> </w:t>
            </w:r>
          </w:p>
        </w:tc>
        <w:tc>
          <w:tcPr>
            <w:tcW w:w="2552" w:type="dxa"/>
            <w:tcBorders>
              <w:top w:val="single" w:sz="4" w:space="0" w:color="000000"/>
              <w:left w:val="single" w:sz="4" w:space="0" w:color="000000"/>
              <w:bottom w:val="single" w:sz="4" w:space="0" w:color="000000"/>
            </w:tcBorders>
          </w:tcPr>
          <w:p w14:paraId="3273DFF4" w14:textId="77777777" w:rsidR="00843929" w:rsidRPr="00843929" w:rsidRDefault="00843929" w:rsidP="009B2AFD">
            <w:pPr>
              <w:widowControl w:val="0"/>
              <w:jc w:val="center"/>
              <w:rPr>
                <w:rFonts w:ascii="Tahoma" w:hAnsi="Tahoma" w:cs="Tahoma"/>
                <w:lang w:val="en-US"/>
              </w:rPr>
            </w:pPr>
          </w:p>
        </w:tc>
        <w:tc>
          <w:tcPr>
            <w:tcW w:w="1306" w:type="dxa"/>
            <w:tcBorders>
              <w:top w:val="single" w:sz="4" w:space="0" w:color="000000"/>
              <w:left w:val="single" w:sz="4" w:space="0" w:color="000000"/>
              <w:bottom w:val="single" w:sz="4" w:space="0" w:color="000000"/>
              <w:right w:val="single" w:sz="4" w:space="0" w:color="000000"/>
            </w:tcBorders>
          </w:tcPr>
          <w:p w14:paraId="226367B7" w14:textId="77777777" w:rsidR="00843929" w:rsidRPr="00843929" w:rsidRDefault="00843929" w:rsidP="009B2AFD">
            <w:pPr>
              <w:widowControl w:val="0"/>
              <w:jc w:val="center"/>
              <w:rPr>
                <w:rFonts w:ascii="Tahoma" w:hAnsi="Tahoma" w:cs="Tahoma"/>
                <w:lang w:val="en-US"/>
              </w:rPr>
            </w:pPr>
            <w:r w:rsidRPr="00843929">
              <w:rPr>
                <w:rFonts w:ascii="Tahoma" w:hAnsi="Tahoma" w:cs="Tahoma"/>
                <w:lang w:val="en-US"/>
              </w:rPr>
              <w:t>-</w:t>
            </w:r>
          </w:p>
        </w:tc>
      </w:tr>
      <w:tr w:rsidR="00843929" w:rsidRPr="00843929" w14:paraId="014AE672" w14:textId="77777777" w:rsidTr="009B2AFD">
        <w:tc>
          <w:tcPr>
            <w:tcW w:w="720" w:type="dxa"/>
            <w:tcBorders>
              <w:top w:val="single" w:sz="4" w:space="0" w:color="000000"/>
              <w:left w:val="single" w:sz="4" w:space="0" w:color="000000"/>
              <w:bottom w:val="single" w:sz="4" w:space="0" w:color="000000"/>
              <w:right w:val="single" w:sz="4" w:space="0" w:color="000000"/>
            </w:tcBorders>
          </w:tcPr>
          <w:p w14:paraId="2A09B404" w14:textId="77777777" w:rsidR="00843929" w:rsidRPr="00843929" w:rsidRDefault="00843929" w:rsidP="009B2AFD">
            <w:pPr>
              <w:widowControl w:val="0"/>
              <w:numPr>
                <w:ilvl w:val="0"/>
                <w:numId w:val="5"/>
              </w:numPr>
              <w:suppressAutoHyphens w:val="0"/>
              <w:jc w:val="center"/>
              <w:rPr>
                <w:rFonts w:ascii="Tahoma" w:hAnsi="Tahoma" w:cs="Tahoma"/>
                <w:lang w:val="en-US"/>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514BD591" w14:textId="77777777" w:rsidR="00843929" w:rsidRPr="00843929" w:rsidRDefault="00843929" w:rsidP="009B2AFD">
            <w:pPr>
              <w:widowControl w:val="0"/>
              <w:rPr>
                <w:rFonts w:ascii="Tahoma" w:hAnsi="Tahoma" w:cs="Tahoma"/>
              </w:rPr>
            </w:pPr>
            <w:r w:rsidRPr="00843929">
              <w:rPr>
                <w:rFonts w:ascii="Tahoma" w:hAnsi="Tahoma" w:cs="Tahoma"/>
              </w:rPr>
              <w:t>System obsługuje poziomy referencyjne wg Ministerstwa Zdrowia co najmniej dla DAP oraz CTDI/DLP.</w:t>
            </w:r>
          </w:p>
        </w:tc>
        <w:tc>
          <w:tcPr>
            <w:tcW w:w="1274" w:type="dxa"/>
            <w:tcBorders>
              <w:top w:val="single" w:sz="4" w:space="0" w:color="000000"/>
              <w:left w:val="single" w:sz="4" w:space="0" w:color="000000"/>
              <w:bottom w:val="single" w:sz="4" w:space="0" w:color="000000"/>
            </w:tcBorders>
          </w:tcPr>
          <w:p w14:paraId="654D0CE4" w14:textId="77777777" w:rsidR="00843929" w:rsidRPr="00843929" w:rsidRDefault="00843929" w:rsidP="009B2AFD">
            <w:pPr>
              <w:widowControl w:val="0"/>
              <w:jc w:val="center"/>
              <w:rPr>
                <w:rFonts w:ascii="Tahoma" w:hAnsi="Tahoma" w:cs="Tahoma"/>
                <w:lang w:val="en-US"/>
              </w:rPr>
            </w:pPr>
            <w:r w:rsidRPr="00843929">
              <w:rPr>
                <w:rFonts w:ascii="Tahoma" w:hAnsi="Tahoma" w:cs="Tahoma"/>
                <w:lang w:val="en-US"/>
              </w:rPr>
              <w:t>TAK</w:t>
            </w:r>
          </w:p>
        </w:tc>
        <w:tc>
          <w:tcPr>
            <w:tcW w:w="2552" w:type="dxa"/>
            <w:tcBorders>
              <w:top w:val="single" w:sz="4" w:space="0" w:color="000000"/>
              <w:left w:val="single" w:sz="4" w:space="0" w:color="000000"/>
              <w:bottom w:val="single" w:sz="4" w:space="0" w:color="000000"/>
            </w:tcBorders>
          </w:tcPr>
          <w:p w14:paraId="57F47246" w14:textId="77777777" w:rsidR="00843929" w:rsidRPr="00843929" w:rsidRDefault="00843929" w:rsidP="009B2AFD">
            <w:pPr>
              <w:widowControl w:val="0"/>
              <w:jc w:val="center"/>
              <w:rPr>
                <w:rFonts w:ascii="Tahoma" w:hAnsi="Tahoma" w:cs="Tahoma"/>
                <w:lang w:val="en-US"/>
              </w:rPr>
            </w:pPr>
          </w:p>
        </w:tc>
        <w:tc>
          <w:tcPr>
            <w:tcW w:w="1306" w:type="dxa"/>
            <w:tcBorders>
              <w:top w:val="single" w:sz="4" w:space="0" w:color="000000"/>
              <w:left w:val="single" w:sz="4" w:space="0" w:color="000000"/>
              <w:bottom w:val="single" w:sz="4" w:space="0" w:color="000000"/>
              <w:right w:val="single" w:sz="4" w:space="0" w:color="000000"/>
            </w:tcBorders>
          </w:tcPr>
          <w:p w14:paraId="57D0D366" w14:textId="77777777" w:rsidR="00843929" w:rsidRPr="00843929" w:rsidRDefault="00843929" w:rsidP="009B2AFD">
            <w:pPr>
              <w:widowControl w:val="0"/>
              <w:jc w:val="center"/>
              <w:rPr>
                <w:rFonts w:ascii="Tahoma" w:hAnsi="Tahoma" w:cs="Tahoma"/>
                <w:lang w:val="en-US"/>
              </w:rPr>
            </w:pPr>
            <w:r w:rsidRPr="00843929">
              <w:rPr>
                <w:rFonts w:ascii="Tahoma" w:hAnsi="Tahoma" w:cs="Tahoma"/>
                <w:lang w:val="en-US"/>
              </w:rPr>
              <w:t>-</w:t>
            </w:r>
          </w:p>
        </w:tc>
      </w:tr>
      <w:tr w:rsidR="00843929" w:rsidRPr="00843929" w14:paraId="0F6B1688" w14:textId="77777777" w:rsidTr="009B2AFD">
        <w:trPr>
          <w:trHeight w:val="70"/>
        </w:trPr>
        <w:tc>
          <w:tcPr>
            <w:tcW w:w="720" w:type="dxa"/>
            <w:tcBorders>
              <w:top w:val="single" w:sz="4" w:space="0" w:color="000000"/>
              <w:left w:val="single" w:sz="4" w:space="0" w:color="000000"/>
              <w:bottom w:val="single" w:sz="4" w:space="0" w:color="000000"/>
              <w:right w:val="single" w:sz="4" w:space="0" w:color="000000"/>
            </w:tcBorders>
          </w:tcPr>
          <w:p w14:paraId="31775697" w14:textId="77777777" w:rsidR="00843929" w:rsidRPr="00843929" w:rsidRDefault="00843929" w:rsidP="009B2AFD">
            <w:pPr>
              <w:widowControl w:val="0"/>
              <w:numPr>
                <w:ilvl w:val="0"/>
                <w:numId w:val="5"/>
              </w:numPr>
              <w:suppressAutoHyphens w:val="0"/>
              <w:jc w:val="center"/>
              <w:rPr>
                <w:rFonts w:ascii="Tahoma" w:hAnsi="Tahoma" w:cs="Tahoma"/>
                <w:lang w:val="en-US"/>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4A41BB05" w14:textId="77777777" w:rsidR="00843929" w:rsidRPr="00843929" w:rsidRDefault="00843929" w:rsidP="009B2AFD">
            <w:pPr>
              <w:widowControl w:val="0"/>
              <w:rPr>
                <w:rFonts w:ascii="Tahoma" w:hAnsi="Tahoma" w:cs="Tahoma"/>
              </w:rPr>
            </w:pPr>
            <w:r w:rsidRPr="00843929">
              <w:rPr>
                <w:rFonts w:ascii="Tahoma" w:hAnsi="Tahoma" w:cs="Tahoma"/>
              </w:rPr>
              <w:t>Wyświetlanie dawki DLP lub CTDI vol. jaka została pochłonięta w czasie badania.</w:t>
            </w:r>
          </w:p>
        </w:tc>
        <w:tc>
          <w:tcPr>
            <w:tcW w:w="1274" w:type="dxa"/>
            <w:tcBorders>
              <w:top w:val="single" w:sz="4" w:space="0" w:color="000000"/>
              <w:left w:val="single" w:sz="4" w:space="0" w:color="000000"/>
              <w:bottom w:val="single" w:sz="4" w:space="0" w:color="000000"/>
            </w:tcBorders>
          </w:tcPr>
          <w:p w14:paraId="56B07DD4"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4BD8096E"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39EE8B84"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1590C0CE" w14:textId="77777777" w:rsidTr="009B2AFD">
        <w:tc>
          <w:tcPr>
            <w:tcW w:w="720" w:type="dxa"/>
            <w:tcBorders>
              <w:top w:val="single" w:sz="4" w:space="0" w:color="000000"/>
              <w:left w:val="single" w:sz="4" w:space="0" w:color="000000"/>
              <w:bottom w:val="single" w:sz="4" w:space="0" w:color="000000"/>
              <w:right w:val="single" w:sz="4" w:space="0" w:color="000000"/>
            </w:tcBorders>
          </w:tcPr>
          <w:p w14:paraId="1A4C0F23"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2ED803D" w14:textId="77777777" w:rsidR="00843929" w:rsidRPr="00843929" w:rsidRDefault="00843929" w:rsidP="009B2AFD">
            <w:pPr>
              <w:widowControl w:val="0"/>
              <w:rPr>
                <w:rFonts w:ascii="Tahoma" w:hAnsi="Tahoma" w:cs="Tahoma"/>
              </w:rPr>
            </w:pPr>
            <w:r w:rsidRPr="00843929">
              <w:rPr>
                <w:rFonts w:ascii="Tahoma" w:hAnsi="Tahoma" w:cs="Tahoma"/>
              </w:rPr>
              <w:t>System zarządzania i monitorowania dawki promieniowania rentgenowskiego pozwala na automatyczne zbieranie kompletnej informacji o dawkach, jakie zostały zarejestrowane w systemie w czasie wykonywania procedur (badań) oraz przetwarzanie/raportowanie tych informacji.</w:t>
            </w:r>
          </w:p>
        </w:tc>
        <w:tc>
          <w:tcPr>
            <w:tcW w:w="1274" w:type="dxa"/>
            <w:tcBorders>
              <w:top w:val="single" w:sz="4" w:space="0" w:color="000000"/>
              <w:left w:val="single" w:sz="4" w:space="0" w:color="000000"/>
              <w:bottom w:val="single" w:sz="4" w:space="0" w:color="000000"/>
            </w:tcBorders>
          </w:tcPr>
          <w:p w14:paraId="1C5D8BCA"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4BC87FF3"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65E176A0"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447F7231" w14:textId="77777777" w:rsidTr="009B2AFD">
        <w:tc>
          <w:tcPr>
            <w:tcW w:w="720" w:type="dxa"/>
            <w:tcBorders>
              <w:top w:val="single" w:sz="4" w:space="0" w:color="000000"/>
              <w:left w:val="single" w:sz="4" w:space="0" w:color="000000"/>
              <w:bottom w:val="single" w:sz="4" w:space="0" w:color="000000"/>
              <w:right w:val="single" w:sz="4" w:space="0" w:color="000000"/>
            </w:tcBorders>
          </w:tcPr>
          <w:p w14:paraId="6D4148CB" w14:textId="77777777" w:rsidR="00843929" w:rsidRPr="00843929" w:rsidRDefault="00843929" w:rsidP="009B2AFD">
            <w:pPr>
              <w:widowControl w:val="0"/>
              <w:numPr>
                <w:ilvl w:val="0"/>
                <w:numId w:val="5"/>
              </w:numPr>
              <w:suppressAutoHyphens w:val="0"/>
              <w:jc w:val="center"/>
              <w:rPr>
                <w:rFonts w:ascii="Tahoma"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C928928" w14:textId="77777777" w:rsidR="00843929" w:rsidRPr="00843929" w:rsidRDefault="00843929" w:rsidP="009B2AFD">
            <w:pPr>
              <w:widowControl w:val="0"/>
              <w:rPr>
                <w:rFonts w:ascii="Tahoma" w:hAnsi="Tahoma" w:cs="Tahoma"/>
              </w:rPr>
            </w:pPr>
            <w:r w:rsidRPr="00843929">
              <w:rPr>
                <w:rFonts w:ascii="Tahoma" w:hAnsi="Tahoma" w:cs="Tahoma"/>
              </w:rPr>
              <w:t>System pozwala na zbieranie i archiwizowanie informacji o dawce promieniowania z różnych placówek i aparatów różnych producentów.</w:t>
            </w:r>
          </w:p>
        </w:tc>
        <w:tc>
          <w:tcPr>
            <w:tcW w:w="1274" w:type="dxa"/>
            <w:tcBorders>
              <w:top w:val="single" w:sz="4" w:space="0" w:color="000000"/>
              <w:left w:val="single" w:sz="4" w:space="0" w:color="000000"/>
              <w:bottom w:val="single" w:sz="4" w:space="0" w:color="000000"/>
            </w:tcBorders>
          </w:tcPr>
          <w:p w14:paraId="1CA4B5A6"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75D96D5B"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314523E9"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7D2636AB" w14:textId="77777777" w:rsidTr="009B2AFD">
        <w:tc>
          <w:tcPr>
            <w:tcW w:w="720" w:type="dxa"/>
            <w:tcBorders>
              <w:top w:val="single" w:sz="4" w:space="0" w:color="000000"/>
              <w:left w:val="single" w:sz="4" w:space="0" w:color="000000"/>
              <w:bottom w:val="single" w:sz="4" w:space="0" w:color="000000"/>
              <w:right w:val="single" w:sz="4" w:space="0" w:color="000000"/>
            </w:tcBorders>
          </w:tcPr>
          <w:p w14:paraId="684CA5C1"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5F7FC2CA" w14:textId="77777777" w:rsidR="00843929" w:rsidRPr="00843929" w:rsidRDefault="00843929" w:rsidP="009B2AFD">
            <w:pPr>
              <w:widowControl w:val="0"/>
              <w:rPr>
                <w:rFonts w:ascii="Tahoma" w:hAnsi="Tahoma" w:cs="Tahoma"/>
              </w:rPr>
            </w:pPr>
            <w:r w:rsidRPr="00843929">
              <w:rPr>
                <w:rFonts w:ascii="Tahoma" w:hAnsi="Tahoma" w:cs="Tahoma"/>
              </w:rPr>
              <w:t>System wizualizuje dane o dawce w postaci licznych interaktywnych wykresów, które pozwalają zagłębianie się w nie, klikając w wybrany słupek, kategorię lub zmieniając filtry, takie jak min.:</w:t>
            </w:r>
          </w:p>
          <w:p w14:paraId="4360ABE1" w14:textId="77777777" w:rsidR="00843929" w:rsidRPr="00843929" w:rsidRDefault="00843929" w:rsidP="009B2AFD">
            <w:pPr>
              <w:pStyle w:val="Akapitzlist"/>
              <w:widowControl w:val="0"/>
              <w:numPr>
                <w:ilvl w:val="0"/>
                <w:numId w:val="9"/>
              </w:numPr>
              <w:rPr>
                <w:rFonts w:ascii="Tahoma" w:hAnsi="Tahoma" w:cs="Tahoma"/>
                <w:sz w:val="20"/>
                <w:szCs w:val="20"/>
              </w:rPr>
            </w:pPr>
            <w:r w:rsidRPr="00843929">
              <w:rPr>
                <w:rFonts w:ascii="Tahoma" w:hAnsi="Tahoma" w:cs="Tahoma"/>
                <w:sz w:val="20"/>
                <w:szCs w:val="20"/>
              </w:rPr>
              <w:t>wiek, płeć pacjenta,</w:t>
            </w:r>
          </w:p>
          <w:p w14:paraId="6EAEB12D" w14:textId="77777777" w:rsidR="00843929" w:rsidRPr="00843929" w:rsidRDefault="00843929" w:rsidP="009B2AFD">
            <w:pPr>
              <w:pStyle w:val="Akapitzlist"/>
              <w:widowControl w:val="0"/>
              <w:numPr>
                <w:ilvl w:val="0"/>
                <w:numId w:val="9"/>
              </w:numPr>
              <w:rPr>
                <w:rFonts w:ascii="Tahoma" w:hAnsi="Tahoma" w:cs="Tahoma"/>
                <w:sz w:val="20"/>
                <w:szCs w:val="20"/>
              </w:rPr>
            </w:pPr>
            <w:r w:rsidRPr="00843929">
              <w:rPr>
                <w:rFonts w:ascii="Tahoma" w:hAnsi="Tahoma" w:cs="Tahoma"/>
                <w:sz w:val="20"/>
                <w:szCs w:val="20"/>
              </w:rPr>
              <w:t>rodzaj i zakres dawki,</w:t>
            </w:r>
          </w:p>
          <w:p w14:paraId="3ECFEE67" w14:textId="77777777" w:rsidR="00843929" w:rsidRPr="00843929" w:rsidRDefault="00843929" w:rsidP="009B2AFD">
            <w:pPr>
              <w:pStyle w:val="Akapitzlist"/>
              <w:widowControl w:val="0"/>
              <w:numPr>
                <w:ilvl w:val="0"/>
                <w:numId w:val="9"/>
              </w:numPr>
              <w:rPr>
                <w:rFonts w:ascii="Tahoma" w:hAnsi="Tahoma" w:cs="Tahoma"/>
                <w:sz w:val="20"/>
                <w:szCs w:val="20"/>
              </w:rPr>
            </w:pPr>
            <w:r w:rsidRPr="00843929">
              <w:rPr>
                <w:rFonts w:ascii="Tahoma" w:hAnsi="Tahoma" w:cs="Tahoma"/>
                <w:sz w:val="20"/>
                <w:szCs w:val="20"/>
              </w:rPr>
              <w:t>zakres dat,</w:t>
            </w:r>
          </w:p>
          <w:p w14:paraId="49F9C45A" w14:textId="77777777" w:rsidR="00843929" w:rsidRPr="00843929" w:rsidRDefault="00843929" w:rsidP="009B2AFD">
            <w:pPr>
              <w:pStyle w:val="Akapitzlist"/>
              <w:widowControl w:val="0"/>
              <w:numPr>
                <w:ilvl w:val="0"/>
                <w:numId w:val="9"/>
              </w:numPr>
              <w:rPr>
                <w:rFonts w:ascii="Tahoma" w:hAnsi="Tahoma" w:cs="Tahoma"/>
                <w:sz w:val="20"/>
                <w:szCs w:val="20"/>
              </w:rPr>
            </w:pPr>
            <w:r w:rsidRPr="00843929">
              <w:rPr>
                <w:rFonts w:ascii="Tahoma" w:hAnsi="Tahoma" w:cs="Tahoma"/>
                <w:sz w:val="20"/>
                <w:szCs w:val="20"/>
              </w:rPr>
              <w:t>rodzaje aparatów (grupy modalności) i wybrane aparaty.</w:t>
            </w:r>
          </w:p>
        </w:tc>
        <w:tc>
          <w:tcPr>
            <w:tcW w:w="1274" w:type="dxa"/>
            <w:tcBorders>
              <w:top w:val="single" w:sz="4" w:space="0" w:color="000000"/>
              <w:left w:val="single" w:sz="4" w:space="0" w:color="000000"/>
              <w:bottom w:val="single" w:sz="4" w:space="0" w:color="000000"/>
            </w:tcBorders>
          </w:tcPr>
          <w:p w14:paraId="0DEE8FDC"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 xml:space="preserve">TAK podać </w:t>
            </w:r>
          </w:p>
        </w:tc>
        <w:tc>
          <w:tcPr>
            <w:tcW w:w="2552" w:type="dxa"/>
            <w:tcBorders>
              <w:top w:val="single" w:sz="4" w:space="0" w:color="000000"/>
              <w:left w:val="single" w:sz="4" w:space="0" w:color="000000"/>
              <w:bottom w:val="single" w:sz="4" w:space="0" w:color="000000"/>
            </w:tcBorders>
          </w:tcPr>
          <w:p w14:paraId="14119243"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124D5AE"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44C06A15"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E0C42BF"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7696BBB" w14:textId="77777777" w:rsidR="00843929" w:rsidRPr="00843929" w:rsidRDefault="00843929" w:rsidP="009B2AFD">
            <w:pPr>
              <w:widowControl w:val="0"/>
              <w:rPr>
                <w:rFonts w:ascii="Tahoma" w:eastAsia="TimesNewRoman" w:hAnsi="Tahoma" w:cs="Tahoma"/>
              </w:rPr>
            </w:pPr>
            <w:r w:rsidRPr="00843929">
              <w:rPr>
                <w:rFonts w:ascii="Tahoma" w:hAnsi="Tahoma" w:cs="Tahoma"/>
              </w:rPr>
              <w:t>W systemie widoczne są wszystkie badania radiologiczne danej modalności wykonane pacjentowi w wybranej placówce (historia pacjenta) w postaci raportu zbiorczego.</w:t>
            </w:r>
          </w:p>
        </w:tc>
        <w:tc>
          <w:tcPr>
            <w:tcW w:w="1274" w:type="dxa"/>
            <w:tcBorders>
              <w:top w:val="single" w:sz="4" w:space="0" w:color="000000"/>
              <w:left w:val="single" w:sz="4" w:space="0" w:color="000000"/>
              <w:bottom w:val="single" w:sz="4" w:space="0" w:color="000000"/>
            </w:tcBorders>
          </w:tcPr>
          <w:p w14:paraId="2256D6AD"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 xml:space="preserve">TAK </w:t>
            </w:r>
          </w:p>
        </w:tc>
        <w:tc>
          <w:tcPr>
            <w:tcW w:w="2552" w:type="dxa"/>
            <w:tcBorders>
              <w:top w:val="single" w:sz="4" w:space="0" w:color="000000"/>
              <w:left w:val="single" w:sz="4" w:space="0" w:color="000000"/>
              <w:bottom w:val="single" w:sz="4" w:space="0" w:color="000000"/>
            </w:tcBorders>
          </w:tcPr>
          <w:p w14:paraId="78767A7E"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4463732"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5D34CFB6" w14:textId="77777777" w:rsidTr="009B2AFD">
        <w:tc>
          <w:tcPr>
            <w:tcW w:w="720" w:type="dxa"/>
            <w:tcBorders>
              <w:top w:val="single" w:sz="4" w:space="0" w:color="000000"/>
              <w:left w:val="single" w:sz="4" w:space="0" w:color="000000"/>
              <w:bottom w:val="single" w:sz="4" w:space="0" w:color="000000"/>
              <w:right w:val="single" w:sz="4" w:space="0" w:color="000000"/>
            </w:tcBorders>
          </w:tcPr>
          <w:p w14:paraId="24B27748"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6D96BBDA" w14:textId="77777777" w:rsidR="00843929" w:rsidRPr="00843929" w:rsidRDefault="00843929" w:rsidP="009B2AFD">
            <w:pPr>
              <w:widowControl w:val="0"/>
              <w:rPr>
                <w:rFonts w:ascii="Tahoma" w:eastAsia="TimesNewRoman" w:hAnsi="Tahoma" w:cs="Tahoma"/>
              </w:rPr>
            </w:pPr>
            <w:r w:rsidRPr="00843929">
              <w:rPr>
                <w:rFonts w:ascii="Tahoma" w:hAnsi="Tahoma" w:cs="Tahoma"/>
              </w:rPr>
              <w:t xml:space="preserve">System prezentuje szczegółowy raport dla pojedynczego badania, z wyszczególnieniem nazw </w:t>
            </w:r>
            <w:r w:rsidRPr="00843929">
              <w:rPr>
                <w:rFonts w:ascii="Tahoma" w:hAnsi="Tahoma" w:cs="Tahoma"/>
              </w:rPr>
              <w:lastRenderedPageBreak/>
              <w:t>procedur i dawek per procedura w badaniu, a w przypadku, gdy w przynajmniej jednej procedurze przekroczono dawkę względem limitu ustawowego oznacza je jako wymagające uwagi.</w:t>
            </w:r>
          </w:p>
        </w:tc>
        <w:tc>
          <w:tcPr>
            <w:tcW w:w="1274" w:type="dxa"/>
            <w:tcBorders>
              <w:top w:val="single" w:sz="4" w:space="0" w:color="000000"/>
              <w:left w:val="single" w:sz="4" w:space="0" w:color="000000"/>
              <w:bottom w:val="single" w:sz="4" w:space="0" w:color="000000"/>
            </w:tcBorders>
          </w:tcPr>
          <w:p w14:paraId="4AB18AF6"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lastRenderedPageBreak/>
              <w:t>TAK</w:t>
            </w:r>
          </w:p>
        </w:tc>
        <w:tc>
          <w:tcPr>
            <w:tcW w:w="2552" w:type="dxa"/>
            <w:tcBorders>
              <w:top w:val="single" w:sz="4" w:space="0" w:color="000000"/>
              <w:left w:val="single" w:sz="4" w:space="0" w:color="000000"/>
              <w:bottom w:val="single" w:sz="4" w:space="0" w:color="000000"/>
            </w:tcBorders>
          </w:tcPr>
          <w:p w14:paraId="182CE772"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DB7BF5B"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7CE3AFCE" w14:textId="77777777" w:rsidTr="009B2AFD">
        <w:tc>
          <w:tcPr>
            <w:tcW w:w="720" w:type="dxa"/>
            <w:tcBorders>
              <w:top w:val="single" w:sz="4" w:space="0" w:color="000000"/>
              <w:left w:val="single" w:sz="4" w:space="0" w:color="000000"/>
              <w:bottom w:val="single" w:sz="4" w:space="0" w:color="000000"/>
              <w:right w:val="single" w:sz="4" w:space="0" w:color="000000"/>
            </w:tcBorders>
          </w:tcPr>
          <w:p w14:paraId="4E116829"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0CD5CE14" w14:textId="77777777" w:rsidR="00843929" w:rsidRPr="00843929" w:rsidRDefault="00843929" w:rsidP="009B2AFD">
            <w:pPr>
              <w:widowControl w:val="0"/>
              <w:rPr>
                <w:rFonts w:ascii="Tahoma" w:eastAsia="TimesNewRoman" w:hAnsi="Tahoma" w:cs="Tahoma"/>
              </w:rPr>
            </w:pPr>
            <w:r w:rsidRPr="00843929">
              <w:rPr>
                <w:rFonts w:ascii="Tahoma" w:hAnsi="Tahoma" w:cs="Tahoma"/>
              </w:rPr>
              <w:t xml:space="preserve">System automatycznie klasyfikuje badania jako w normie lub potencjalnie przekroczone, a jednocześnie umożliwia ręczną zmianę klasyfikacji każdego badania z osobna. Zmiana klasyfikacji może zostać uzupełniona przez użytkownika dokonującego analizy danego przypadku stosownym komentarzem, który będzie widoczny w systemie wyłącznie dla użytkowników tej placówki jako notatka do badania, uzasadniająca przekroczenie lub zawierająca wnioski z analizy.   </w:t>
            </w:r>
          </w:p>
        </w:tc>
        <w:tc>
          <w:tcPr>
            <w:tcW w:w="1274" w:type="dxa"/>
            <w:tcBorders>
              <w:top w:val="single" w:sz="4" w:space="0" w:color="000000"/>
              <w:left w:val="single" w:sz="4" w:space="0" w:color="000000"/>
              <w:bottom w:val="single" w:sz="4" w:space="0" w:color="000000"/>
            </w:tcBorders>
          </w:tcPr>
          <w:p w14:paraId="014F9F4D"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669EEBC4"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9C7B124" w14:textId="77777777" w:rsidR="00843929" w:rsidRPr="00843929" w:rsidRDefault="00843929" w:rsidP="009B2AFD">
            <w:pPr>
              <w:widowControl w:val="0"/>
              <w:jc w:val="center"/>
              <w:rPr>
                <w:rFonts w:ascii="Tahoma" w:eastAsia="TimesNewRoman" w:hAnsi="Tahoma" w:cs="Tahoma"/>
                <w:b/>
              </w:rPr>
            </w:pPr>
            <w:r w:rsidRPr="00843929">
              <w:rPr>
                <w:rFonts w:ascii="Tahoma" w:eastAsia="TimesNewRoman" w:hAnsi="Tahoma" w:cs="Tahoma"/>
                <w:b/>
              </w:rPr>
              <w:t>-</w:t>
            </w:r>
          </w:p>
        </w:tc>
      </w:tr>
      <w:tr w:rsidR="00843929" w:rsidRPr="00843929" w14:paraId="1815694F" w14:textId="77777777" w:rsidTr="009B2AFD">
        <w:tc>
          <w:tcPr>
            <w:tcW w:w="720" w:type="dxa"/>
            <w:tcBorders>
              <w:top w:val="single" w:sz="4" w:space="0" w:color="000000"/>
              <w:left w:val="single" w:sz="4" w:space="0" w:color="000000"/>
              <w:bottom w:val="single" w:sz="4" w:space="0" w:color="000000"/>
              <w:right w:val="single" w:sz="4" w:space="0" w:color="000000"/>
            </w:tcBorders>
          </w:tcPr>
          <w:p w14:paraId="45DC6A3F"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33E4C8D5" w14:textId="77777777" w:rsidR="00843929" w:rsidRPr="00843929" w:rsidRDefault="00843929" w:rsidP="009B2AFD">
            <w:pPr>
              <w:widowControl w:val="0"/>
              <w:rPr>
                <w:rFonts w:ascii="Tahoma" w:eastAsia="TimesNewRoman" w:hAnsi="Tahoma" w:cs="Tahoma"/>
              </w:rPr>
            </w:pPr>
            <w:r w:rsidRPr="00843929">
              <w:rPr>
                <w:rFonts w:ascii="Tahoma" w:hAnsi="Tahoma" w:cs="Tahoma"/>
              </w:rPr>
              <w:t>System zawiera moduł listy badań wykonanych w obrębie placówki wraz z informacjami o sumarycznej dawce dla danego pacjenta, jaką otrzymał pacjent oraz ilością wykonanych procedur (badań).</w:t>
            </w:r>
          </w:p>
        </w:tc>
        <w:tc>
          <w:tcPr>
            <w:tcW w:w="1274" w:type="dxa"/>
            <w:tcBorders>
              <w:top w:val="single" w:sz="4" w:space="0" w:color="000000"/>
              <w:left w:val="single" w:sz="4" w:space="0" w:color="000000"/>
              <w:bottom w:val="single" w:sz="4" w:space="0" w:color="000000"/>
            </w:tcBorders>
          </w:tcPr>
          <w:p w14:paraId="6AF953F7"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 xml:space="preserve">TAK </w:t>
            </w:r>
          </w:p>
        </w:tc>
        <w:tc>
          <w:tcPr>
            <w:tcW w:w="2552" w:type="dxa"/>
            <w:tcBorders>
              <w:top w:val="single" w:sz="4" w:space="0" w:color="000000"/>
              <w:left w:val="single" w:sz="4" w:space="0" w:color="000000"/>
              <w:bottom w:val="single" w:sz="4" w:space="0" w:color="000000"/>
            </w:tcBorders>
          </w:tcPr>
          <w:p w14:paraId="7A171A98"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636440C3" w14:textId="77777777" w:rsidR="00843929" w:rsidRPr="00843929" w:rsidRDefault="00843929" w:rsidP="009B2AFD">
            <w:pPr>
              <w:widowControl w:val="0"/>
              <w:jc w:val="center"/>
              <w:rPr>
                <w:rFonts w:ascii="Tahoma" w:eastAsia="TimesNewRoman" w:hAnsi="Tahoma" w:cs="Tahoma"/>
                <w:b/>
              </w:rPr>
            </w:pPr>
            <w:r w:rsidRPr="00843929">
              <w:rPr>
                <w:rFonts w:ascii="Tahoma" w:eastAsia="TimesNewRoman" w:hAnsi="Tahoma" w:cs="Tahoma"/>
                <w:b/>
              </w:rPr>
              <w:t>-</w:t>
            </w:r>
          </w:p>
        </w:tc>
      </w:tr>
      <w:tr w:rsidR="00843929" w:rsidRPr="00843929" w14:paraId="34E43B36" w14:textId="77777777" w:rsidTr="009B2AFD">
        <w:tc>
          <w:tcPr>
            <w:tcW w:w="720" w:type="dxa"/>
            <w:tcBorders>
              <w:top w:val="single" w:sz="4" w:space="0" w:color="000000"/>
              <w:left w:val="single" w:sz="4" w:space="0" w:color="000000"/>
              <w:bottom w:val="single" w:sz="4" w:space="0" w:color="000000"/>
              <w:right w:val="single" w:sz="4" w:space="0" w:color="000000"/>
            </w:tcBorders>
          </w:tcPr>
          <w:p w14:paraId="0875C7D5"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97FD879" w14:textId="77777777" w:rsidR="00843929" w:rsidRPr="00843929" w:rsidRDefault="00843929" w:rsidP="009B2AFD">
            <w:pPr>
              <w:widowControl w:val="0"/>
              <w:rPr>
                <w:rFonts w:ascii="Tahoma" w:hAnsi="Tahoma" w:cs="Tahoma"/>
              </w:rPr>
            </w:pPr>
            <w:r w:rsidRPr="00843929">
              <w:rPr>
                <w:rFonts w:ascii="Tahoma" w:hAnsi="Tahoma" w:cs="Tahoma"/>
              </w:rPr>
              <w:t>Dostęp do listy pacjentów min.:</w:t>
            </w:r>
          </w:p>
          <w:p w14:paraId="28A0663C" w14:textId="77777777" w:rsidR="00843929" w:rsidRPr="00843929" w:rsidRDefault="00843929" w:rsidP="009B2AFD">
            <w:pPr>
              <w:pStyle w:val="Akapitzlist"/>
              <w:widowControl w:val="0"/>
              <w:numPr>
                <w:ilvl w:val="0"/>
                <w:numId w:val="10"/>
              </w:numPr>
              <w:rPr>
                <w:rFonts w:ascii="Tahoma" w:hAnsi="Tahoma" w:cs="Tahoma"/>
                <w:sz w:val="20"/>
                <w:szCs w:val="20"/>
              </w:rPr>
            </w:pPr>
            <w:r w:rsidRPr="00843929">
              <w:rPr>
                <w:rFonts w:ascii="Tahoma" w:hAnsi="Tahoma" w:cs="Tahoma"/>
                <w:sz w:val="20"/>
                <w:szCs w:val="20"/>
              </w:rPr>
              <w:t>dostęp do historii pacjenta przed badaniem,</w:t>
            </w:r>
          </w:p>
          <w:p w14:paraId="2C7EE231" w14:textId="77777777" w:rsidR="00843929" w:rsidRPr="00843929" w:rsidRDefault="00843929" w:rsidP="009B2AFD">
            <w:pPr>
              <w:pStyle w:val="Akapitzlist"/>
              <w:widowControl w:val="0"/>
              <w:numPr>
                <w:ilvl w:val="0"/>
                <w:numId w:val="10"/>
              </w:numPr>
              <w:rPr>
                <w:rFonts w:ascii="Tahoma" w:hAnsi="Tahoma" w:cs="Tahoma"/>
                <w:sz w:val="20"/>
                <w:szCs w:val="20"/>
              </w:rPr>
            </w:pPr>
            <w:r w:rsidRPr="00843929">
              <w:rPr>
                <w:rFonts w:ascii="Tahoma" w:hAnsi="Tahoma" w:cs="Tahoma"/>
                <w:sz w:val="20"/>
                <w:szCs w:val="20"/>
              </w:rPr>
              <w:t>wirtualny podgląd docelowych wartości referencyjnych dawki,</w:t>
            </w:r>
          </w:p>
          <w:p w14:paraId="1AB835D7" w14:textId="77777777" w:rsidR="00843929" w:rsidRPr="00843929" w:rsidRDefault="00843929" w:rsidP="009B2AFD">
            <w:pPr>
              <w:pStyle w:val="Akapitzlist"/>
              <w:widowControl w:val="0"/>
              <w:numPr>
                <w:ilvl w:val="0"/>
                <w:numId w:val="10"/>
              </w:numPr>
              <w:rPr>
                <w:rFonts w:ascii="Tahoma" w:hAnsi="Tahoma" w:cs="Tahoma"/>
                <w:sz w:val="20"/>
                <w:szCs w:val="20"/>
              </w:rPr>
            </w:pPr>
            <w:r w:rsidRPr="00843929">
              <w:rPr>
                <w:rFonts w:ascii="Tahoma" w:hAnsi="Tahoma" w:cs="Tahoma"/>
                <w:sz w:val="20"/>
                <w:szCs w:val="20"/>
              </w:rPr>
              <w:t>symulacja sumarycznej dawki pacjenta na podstawie jego historii oraz dla planowanej procedury diagnostycznej.</w:t>
            </w:r>
          </w:p>
        </w:tc>
        <w:tc>
          <w:tcPr>
            <w:tcW w:w="1274" w:type="dxa"/>
            <w:tcBorders>
              <w:top w:val="single" w:sz="4" w:space="0" w:color="000000"/>
              <w:left w:val="single" w:sz="4" w:space="0" w:color="000000"/>
              <w:bottom w:val="single" w:sz="4" w:space="0" w:color="000000"/>
            </w:tcBorders>
          </w:tcPr>
          <w:p w14:paraId="27F629E3"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 xml:space="preserve">TAK podać </w:t>
            </w:r>
          </w:p>
        </w:tc>
        <w:tc>
          <w:tcPr>
            <w:tcW w:w="2552" w:type="dxa"/>
            <w:tcBorders>
              <w:top w:val="single" w:sz="4" w:space="0" w:color="000000"/>
              <w:left w:val="single" w:sz="4" w:space="0" w:color="000000"/>
              <w:bottom w:val="single" w:sz="4" w:space="0" w:color="000000"/>
            </w:tcBorders>
          </w:tcPr>
          <w:p w14:paraId="29B1A675"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1F4BAACD"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5808D050"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2C05E0F"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18E53E51" w14:textId="77777777" w:rsidR="00843929" w:rsidRPr="00843929" w:rsidRDefault="00843929" w:rsidP="009B2AFD">
            <w:pPr>
              <w:widowControl w:val="0"/>
              <w:rPr>
                <w:rFonts w:ascii="Tahoma" w:hAnsi="Tahoma" w:cs="Tahoma"/>
              </w:rPr>
            </w:pPr>
            <w:r w:rsidRPr="00843929">
              <w:rPr>
                <w:rFonts w:ascii="Tahoma" w:hAnsi="Tahoma" w:cs="Tahoma"/>
              </w:rPr>
              <w:t>System monitorowania i zarządzania dawką wyposażony jest w moduł zawierający listę organizacji wraz z informacjami o sumarycznej dawce, jaką podano pacjentom oraz ilością wykonanych procedur (badań) na wybranym aparacie.</w:t>
            </w:r>
          </w:p>
        </w:tc>
        <w:tc>
          <w:tcPr>
            <w:tcW w:w="1274" w:type="dxa"/>
            <w:tcBorders>
              <w:top w:val="single" w:sz="4" w:space="0" w:color="000000"/>
              <w:left w:val="single" w:sz="4" w:space="0" w:color="000000"/>
              <w:bottom w:val="single" w:sz="4" w:space="0" w:color="000000"/>
            </w:tcBorders>
          </w:tcPr>
          <w:p w14:paraId="2D946D3D"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 xml:space="preserve">TAK </w:t>
            </w:r>
          </w:p>
        </w:tc>
        <w:tc>
          <w:tcPr>
            <w:tcW w:w="2552" w:type="dxa"/>
            <w:tcBorders>
              <w:top w:val="single" w:sz="4" w:space="0" w:color="000000"/>
              <w:left w:val="single" w:sz="4" w:space="0" w:color="000000"/>
              <w:bottom w:val="single" w:sz="4" w:space="0" w:color="000000"/>
            </w:tcBorders>
          </w:tcPr>
          <w:p w14:paraId="322F7F66"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63373568"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50E51A51" w14:textId="77777777" w:rsidTr="009B2AFD">
        <w:tc>
          <w:tcPr>
            <w:tcW w:w="720" w:type="dxa"/>
            <w:tcBorders>
              <w:top w:val="single" w:sz="4" w:space="0" w:color="000000"/>
              <w:left w:val="single" w:sz="4" w:space="0" w:color="000000"/>
              <w:bottom w:val="single" w:sz="4" w:space="0" w:color="000000"/>
              <w:right w:val="single" w:sz="4" w:space="0" w:color="000000"/>
            </w:tcBorders>
          </w:tcPr>
          <w:p w14:paraId="652C7EBA"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7069476" w14:textId="77777777" w:rsidR="00843929" w:rsidRPr="00843929" w:rsidRDefault="00843929" w:rsidP="009B2AFD">
            <w:pPr>
              <w:widowControl w:val="0"/>
              <w:rPr>
                <w:rFonts w:ascii="Tahoma" w:hAnsi="Tahoma" w:cs="Tahoma"/>
              </w:rPr>
            </w:pPr>
            <w:r w:rsidRPr="00843929">
              <w:rPr>
                <w:rFonts w:ascii="Tahoma" w:hAnsi="Tahoma" w:cs="Tahoma"/>
              </w:rPr>
              <w:t>System monitorowania i zarządzania dawką wyposażony jest w moduł, który wyświetla informację o sumarycznej dawce promieniowania ze wszystkich wykonanych badań z rozróżnieniem na min.:</w:t>
            </w:r>
          </w:p>
          <w:p w14:paraId="527A6C7A" w14:textId="77777777" w:rsidR="00843929" w:rsidRPr="00843929" w:rsidRDefault="00843929" w:rsidP="009B2AFD">
            <w:pPr>
              <w:pStyle w:val="Akapitzlist"/>
              <w:widowControl w:val="0"/>
              <w:numPr>
                <w:ilvl w:val="0"/>
                <w:numId w:val="11"/>
              </w:numPr>
              <w:spacing w:line="276" w:lineRule="auto"/>
              <w:rPr>
                <w:rFonts w:ascii="Tahoma" w:hAnsi="Tahoma" w:cs="Tahoma"/>
                <w:sz w:val="20"/>
                <w:szCs w:val="20"/>
              </w:rPr>
            </w:pPr>
            <w:r w:rsidRPr="00843929">
              <w:rPr>
                <w:rFonts w:ascii="Tahoma" w:hAnsi="Tahoma" w:cs="Tahoma"/>
                <w:sz w:val="20"/>
                <w:szCs w:val="20"/>
              </w:rPr>
              <w:t>pacjenta,</w:t>
            </w:r>
          </w:p>
          <w:p w14:paraId="3DA056AB" w14:textId="77777777" w:rsidR="00843929" w:rsidRPr="00843929" w:rsidRDefault="00843929" w:rsidP="009B2AFD">
            <w:pPr>
              <w:pStyle w:val="Akapitzlist"/>
              <w:widowControl w:val="0"/>
              <w:numPr>
                <w:ilvl w:val="0"/>
                <w:numId w:val="11"/>
              </w:numPr>
              <w:spacing w:line="276" w:lineRule="auto"/>
              <w:rPr>
                <w:rFonts w:ascii="Tahoma" w:hAnsi="Tahoma" w:cs="Tahoma"/>
                <w:sz w:val="20"/>
                <w:szCs w:val="20"/>
              </w:rPr>
            </w:pPr>
            <w:r w:rsidRPr="00843929">
              <w:rPr>
                <w:rFonts w:ascii="Tahoma" w:hAnsi="Tahoma" w:cs="Tahoma"/>
                <w:sz w:val="20"/>
                <w:szCs w:val="20"/>
              </w:rPr>
              <w:t>organizację/placówkę,</w:t>
            </w:r>
          </w:p>
          <w:p w14:paraId="4B29A980" w14:textId="77777777" w:rsidR="00843929" w:rsidRPr="00843929" w:rsidRDefault="00843929" w:rsidP="009B2AFD">
            <w:pPr>
              <w:pStyle w:val="Akapitzlist"/>
              <w:widowControl w:val="0"/>
              <w:numPr>
                <w:ilvl w:val="0"/>
                <w:numId w:val="11"/>
              </w:numPr>
              <w:spacing w:line="276" w:lineRule="auto"/>
              <w:rPr>
                <w:rFonts w:ascii="Tahoma" w:hAnsi="Tahoma" w:cs="Tahoma"/>
                <w:sz w:val="20"/>
                <w:szCs w:val="20"/>
              </w:rPr>
            </w:pPr>
            <w:r w:rsidRPr="00843929">
              <w:rPr>
                <w:rFonts w:ascii="Tahoma" w:hAnsi="Tahoma" w:cs="Tahoma"/>
                <w:sz w:val="20"/>
                <w:szCs w:val="20"/>
              </w:rPr>
              <w:t>urządzenie.</w:t>
            </w:r>
          </w:p>
        </w:tc>
        <w:tc>
          <w:tcPr>
            <w:tcW w:w="1274" w:type="dxa"/>
            <w:tcBorders>
              <w:top w:val="single" w:sz="4" w:space="0" w:color="000000"/>
              <w:left w:val="single" w:sz="4" w:space="0" w:color="000000"/>
              <w:bottom w:val="single" w:sz="4" w:space="0" w:color="000000"/>
            </w:tcBorders>
          </w:tcPr>
          <w:p w14:paraId="18586300"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 xml:space="preserve">TAK podać </w:t>
            </w:r>
          </w:p>
        </w:tc>
        <w:tc>
          <w:tcPr>
            <w:tcW w:w="2552" w:type="dxa"/>
            <w:tcBorders>
              <w:top w:val="single" w:sz="4" w:space="0" w:color="000000"/>
              <w:left w:val="single" w:sz="4" w:space="0" w:color="000000"/>
              <w:bottom w:val="single" w:sz="4" w:space="0" w:color="000000"/>
            </w:tcBorders>
          </w:tcPr>
          <w:p w14:paraId="11DAC621"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10EF8C46"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05879190" w14:textId="77777777" w:rsidTr="009B2AFD">
        <w:tc>
          <w:tcPr>
            <w:tcW w:w="720" w:type="dxa"/>
            <w:tcBorders>
              <w:top w:val="single" w:sz="4" w:space="0" w:color="000000"/>
              <w:left w:val="single" w:sz="4" w:space="0" w:color="000000"/>
              <w:bottom w:val="single" w:sz="4" w:space="0" w:color="000000"/>
              <w:right w:val="single" w:sz="4" w:space="0" w:color="000000"/>
            </w:tcBorders>
          </w:tcPr>
          <w:p w14:paraId="002F7ACF"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38870176" w14:textId="77777777" w:rsidR="00843929" w:rsidRPr="00843929" w:rsidRDefault="00843929" w:rsidP="009B2AFD">
            <w:pPr>
              <w:widowControl w:val="0"/>
              <w:rPr>
                <w:rFonts w:ascii="Tahoma" w:hAnsi="Tahoma" w:cs="Tahoma"/>
              </w:rPr>
            </w:pPr>
            <w:r w:rsidRPr="00843929">
              <w:rPr>
                <w:rFonts w:ascii="Tahoma" w:hAnsi="Tahoma" w:cs="Tahoma"/>
              </w:rPr>
              <w:t>System podsumowuje wartości dawki, dawki efektywnej, ilości badań i ilości zdarzeń na badanie dla wybranego pacjenta oraz porównawczo dla pozostałych pacjentów.</w:t>
            </w:r>
          </w:p>
        </w:tc>
        <w:tc>
          <w:tcPr>
            <w:tcW w:w="1274" w:type="dxa"/>
            <w:tcBorders>
              <w:top w:val="single" w:sz="4" w:space="0" w:color="000000"/>
              <w:left w:val="single" w:sz="4" w:space="0" w:color="000000"/>
              <w:bottom w:val="single" w:sz="4" w:space="0" w:color="000000"/>
            </w:tcBorders>
          </w:tcPr>
          <w:p w14:paraId="2E4FD06E"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46FBD58A"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463BF735"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2CE17839"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CE7E49B"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739D6FE" w14:textId="77777777" w:rsidR="00843929" w:rsidRPr="00843929" w:rsidRDefault="00843929" w:rsidP="009B2AFD">
            <w:pPr>
              <w:widowControl w:val="0"/>
              <w:rPr>
                <w:rFonts w:ascii="Tahoma" w:hAnsi="Tahoma" w:cs="Tahoma"/>
              </w:rPr>
            </w:pPr>
            <w:r w:rsidRPr="00843929">
              <w:rPr>
                <w:rFonts w:ascii="Tahoma" w:hAnsi="Tahoma" w:cs="Tahoma"/>
              </w:rPr>
              <w:t>System umożliwia automatyczne generowanie ostrzeżeń o przekroczeniu określonych poziomów referencyjnych dawki promieniowania dla poszczególnych procedur.</w:t>
            </w:r>
          </w:p>
        </w:tc>
        <w:tc>
          <w:tcPr>
            <w:tcW w:w="1274" w:type="dxa"/>
            <w:tcBorders>
              <w:top w:val="single" w:sz="4" w:space="0" w:color="000000"/>
              <w:left w:val="single" w:sz="4" w:space="0" w:color="000000"/>
              <w:bottom w:val="single" w:sz="4" w:space="0" w:color="000000"/>
            </w:tcBorders>
          </w:tcPr>
          <w:p w14:paraId="70F98917"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300D27C0"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3BAB5EA"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5A66B5D5" w14:textId="77777777" w:rsidTr="009B2AFD">
        <w:tc>
          <w:tcPr>
            <w:tcW w:w="720" w:type="dxa"/>
            <w:tcBorders>
              <w:top w:val="single" w:sz="4" w:space="0" w:color="000000"/>
              <w:left w:val="single" w:sz="4" w:space="0" w:color="000000"/>
              <w:bottom w:val="single" w:sz="4" w:space="0" w:color="000000"/>
              <w:right w:val="single" w:sz="4" w:space="0" w:color="000000"/>
            </w:tcBorders>
          </w:tcPr>
          <w:p w14:paraId="60CDEE9C"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5747B096" w14:textId="77777777" w:rsidR="00843929" w:rsidRPr="00843929" w:rsidRDefault="00843929" w:rsidP="009B2AFD">
            <w:pPr>
              <w:widowControl w:val="0"/>
              <w:rPr>
                <w:rFonts w:ascii="Tahoma" w:hAnsi="Tahoma" w:cs="Tahoma"/>
              </w:rPr>
            </w:pPr>
            <w:r w:rsidRPr="00843929">
              <w:rPr>
                <w:rFonts w:ascii="Tahoma" w:hAnsi="Tahoma" w:cs="Tahoma"/>
              </w:rPr>
              <w:t>System daje możliwość wyjaśnienia przekroczenia dawki w formie komentarza zapisywanego w systemie (możliwość komentowania badań).</w:t>
            </w:r>
          </w:p>
        </w:tc>
        <w:tc>
          <w:tcPr>
            <w:tcW w:w="1274" w:type="dxa"/>
            <w:tcBorders>
              <w:top w:val="single" w:sz="4" w:space="0" w:color="000000"/>
              <w:left w:val="single" w:sz="4" w:space="0" w:color="000000"/>
              <w:bottom w:val="single" w:sz="4" w:space="0" w:color="000000"/>
            </w:tcBorders>
          </w:tcPr>
          <w:p w14:paraId="744E4321"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7972449E"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2FBF5683"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547812A8"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15A88D7"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9407F7C" w14:textId="77777777" w:rsidR="00843929" w:rsidRPr="00843929" w:rsidRDefault="00843929" w:rsidP="009B2AFD">
            <w:pPr>
              <w:widowControl w:val="0"/>
              <w:rPr>
                <w:rFonts w:ascii="Tahoma" w:hAnsi="Tahoma" w:cs="Tahoma"/>
              </w:rPr>
            </w:pPr>
            <w:r w:rsidRPr="00843929">
              <w:rPr>
                <w:rFonts w:ascii="Tahoma" w:hAnsi="Tahoma" w:cs="Tahoma"/>
              </w:rPr>
              <w:t xml:space="preserve">W systemie dostępne są następujące typy alertów min.: </w:t>
            </w:r>
          </w:p>
          <w:p w14:paraId="3A67C104" w14:textId="77777777" w:rsidR="00843929" w:rsidRPr="00843929" w:rsidRDefault="00843929" w:rsidP="009B2AFD">
            <w:pPr>
              <w:pStyle w:val="Akapitzlist"/>
              <w:widowControl w:val="0"/>
              <w:numPr>
                <w:ilvl w:val="0"/>
                <w:numId w:val="12"/>
              </w:numPr>
              <w:spacing w:line="276" w:lineRule="auto"/>
              <w:rPr>
                <w:rFonts w:ascii="Tahoma" w:hAnsi="Tahoma" w:cs="Tahoma"/>
                <w:sz w:val="20"/>
                <w:szCs w:val="20"/>
              </w:rPr>
            </w:pPr>
            <w:r w:rsidRPr="00843929">
              <w:rPr>
                <w:rFonts w:ascii="Tahoma" w:hAnsi="Tahoma" w:cs="Tahoma"/>
                <w:sz w:val="20"/>
                <w:szCs w:val="20"/>
              </w:rPr>
              <w:t>przekroczono dawkę,</w:t>
            </w:r>
          </w:p>
          <w:p w14:paraId="396491CB" w14:textId="77777777" w:rsidR="00843929" w:rsidRPr="00843929" w:rsidRDefault="00843929" w:rsidP="009B2AFD">
            <w:pPr>
              <w:pStyle w:val="Akapitzlist"/>
              <w:widowControl w:val="0"/>
              <w:numPr>
                <w:ilvl w:val="0"/>
                <w:numId w:val="12"/>
              </w:numPr>
              <w:spacing w:line="276" w:lineRule="auto"/>
              <w:rPr>
                <w:rFonts w:ascii="Tahoma" w:hAnsi="Tahoma" w:cs="Tahoma"/>
                <w:sz w:val="20"/>
                <w:szCs w:val="20"/>
              </w:rPr>
            </w:pPr>
            <w:r w:rsidRPr="00843929">
              <w:rPr>
                <w:rFonts w:ascii="Tahoma" w:hAnsi="Tahoma" w:cs="Tahoma"/>
                <w:sz w:val="20"/>
                <w:szCs w:val="20"/>
              </w:rPr>
              <w:t xml:space="preserve">dawka w normie, </w:t>
            </w:r>
          </w:p>
          <w:p w14:paraId="6239DC54" w14:textId="77777777" w:rsidR="00843929" w:rsidRPr="00843929" w:rsidRDefault="00843929" w:rsidP="009B2AFD">
            <w:pPr>
              <w:pStyle w:val="Akapitzlist"/>
              <w:widowControl w:val="0"/>
              <w:numPr>
                <w:ilvl w:val="0"/>
                <w:numId w:val="12"/>
              </w:numPr>
              <w:spacing w:line="276" w:lineRule="auto"/>
              <w:rPr>
                <w:rFonts w:ascii="Tahoma" w:hAnsi="Tahoma" w:cs="Tahoma"/>
                <w:sz w:val="20"/>
                <w:szCs w:val="20"/>
              </w:rPr>
            </w:pPr>
            <w:r w:rsidRPr="00843929">
              <w:rPr>
                <w:rFonts w:ascii="Tahoma" w:hAnsi="Tahoma" w:cs="Tahoma"/>
                <w:sz w:val="20"/>
                <w:szCs w:val="20"/>
              </w:rPr>
              <w:t xml:space="preserve">potencjalne przekroczenie (do potwierdzenia przez użytkownika), </w:t>
            </w:r>
          </w:p>
          <w:p w14:paraId="60C67C92" w14:textId="77777777" w:rsidR="00843929" w:rsidRPr="00843929" w:rsidRDefault="00843929" w:rsidP="009B2AFD">
            <w:pPr>
              <w:pStyle w:val="Akapitzlist"/>
              <w:widowControl w:val="0"/>
              <w:numPr>
                <w:ilvl w:val="0"/>
                <w:numId w:val="12"/>
              </w:numPr>
              <w:spacing w:line="276" w:lineRule="auto"/>
              <w:rPr>
                <w:rFonts w:ascii="Tahoma" w:hAnsi="Tahoma" w:cs="Tahoma"/>
                <w:sz w:val="20"/>
                <w:szCs w:val="20"/>
              </w:rPr>
            </w:pPr>
            <w:r w:rsidRPr="00843929">
              <w:rPr>
                <w:rFonts w:ascii="Tahoma" w:hAnsi="Tahoma" w:cs="Tahoma"/>
                <w:sz w:val="20"/>
                <w:szCs w:val="20"/>
              </w:rPr>
              <w:lastRenderedPageBreak/>
              <w:t>potencjalnie nieprzekroczona (do opcjonalnego potwierdzenia przez użytkownika).</w:t>
            </w:r>
          </w:p>
        </w:tc>
        <w:tc>
          <w:tcPr>
            <w:tcW w:w="1274" w:type="dxa"/>
            <w:tcBorders>
              <w:top w:val="single" w:sz="4" w:space="0" w:color="000000"/>
              <w:left w:val="single" w:sz="4" w:space="0" w:color="000000"/>
              <w:bottom w:val="single" w:sz="4" w:space="0" w:color="000000"/>
            </w:tcBorders>
          </w:tcPr>
          <w:p w14:paraId="39A5E91F" w14:textId="77777777" w:rsidR="00843929" w:rsidRPr="00843929" w:rsidRDefault="00843929" w:rsidP="009B2AFD">
            <w:pPr>
              <w:widowControl w:val="0"/>
              <w:jc w:val="center"/>
              <w:rPr>
                <w:rFonts w:ascii="Tahoma" w:hAnsi="Tahoma" w:cs="Tahoma"/>
              </w:rPr>
            </w:pPr>
            <w:r w:rsidRPr="00843929">
              <w:rPr>
                <w:rFonts w:ascii="Tahoma" w:hAnsi="Tahoma" w:cs="Tahoma"/>
              </w:rPr>
              <w:lastRenderedPageBreak/>
              <w:t xml:space="preserve">TAK podać </w:t>
            </w:r>
          </w:p>
        </w:tc>
        <w:tc>
          <w:tcPr>
            <w:tcW w:w="2552" w:type="dxa"/>
            <w:tcBorders>
              <w:top w:val="single" w:sz="4" w:space="0" w:color="000000"/>
              <w:left w:val="single" w:sz="4" w:space="0" w:color="000000"/>
              <w:bottom w:val="single" w:sz="4" w:space="0" w:color="000000"/>
            </w:tcBorders>
          </w:tcPr>
          <w:p w14:paraId="2CED1C4F" w14:textId="77777777" w:rsidR="00843929" w:rsidRPr="00843929" w:rsidRDefault="00843929" w:rsidP="009B2AFD">
            <w:pPr>
              <w:widowControl w:val="0"/>
              <w:jc w:val="center"/>
              <w:rPr>
                <w:rFonts w:ascii="Tahoma" w:hAnsi="Tahoma" w:cs="Tahoma"/>
                <w:b/>
              </w:rPr>
            </w:pPr>
          </w:p>
        </w:tc>
        <w:tc>
          <w:tcPr>
            <w:tcW w:w="1306" w:type="dxa"/>
            <w:tcBorders>
              <w:top w:val="single" w:sz="4" w:space="0" w:color="000000"/>
              <w:left w:val="single" w:sz="4" w:space="0" w:color="000000"/>
              <w:bottom w:val="single" w:sz="4" w:space="0" w:color="000000"/>
              <w:right w:val="single" w:sz="4" w:space="0" w:color="000000"/>
            </w:tcBorders>
          </w:tcPr>
          <w:p w14:paraId="1F63D892" w14:textId="77777777" w:rsidR="00843929" w:rsidRPr="00843929" w:rsidRDefault="00843929" w:rsidP="009B2AFD">
            <w:pPr>
              <w:widowControl w:val="0"/>
              <w:jc w:val="center"/>
              <w:rPr>
                <w:rFonts w:ascii="Tahoma" w:hAnsi="Tahoma" w:cs="Tahoma"/>
                <w:b/>
              </w:rPr>
            </w:pPr>
            <w:r w:rsidRPr="00843929">
              <w:rPr>
                <w:rFonts w:ascii="Tahoma" w:hAnsi="Tahoma" w:cs="Tahoma"/>
                <w:b/>
              </w:rPr>
              <w:t>-</w:t>
            </w:r>
          </w:p>
        </w:tc>
      </w:tr>
      <w:tr w:rsidR="00843929" w:rsidRPr="00843929" w14:paraId="6F84BA00" w14:textId="77777777" w:rsidTr="009B2AFD">
        <w:tc>
          <w:tcPr>
            <w:tcW w:w="720" w:type="dxa"/>
            <w:tcBorders>
              <w:top w:val="single" w:sz="4" w:space="0" w:color="000000"/>
              <w:left w:val="single" w:sz="4" w:space="0" w:color="000000"/>
              <w:bottom w:val="single" w:sz="4" w:space="0" w:color="000000"/>
              <w:right w:val="single" w:sz="4" w:space="0" w:color="000000"/>
            </w:tcBorders>
          </w:tcPr>
          <w:p w14:paraId="1D70AB06"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065DBF8D" w14:textId="77777777" w:rsidR="00843929" w:rsidRPr="00843929" w:rsidRDefault="00843929" w:rsidP="009B2AFD">
            <w:pPr>
              <w:widowControl w:val="0"/>
              <w:rPr>
                <w:rFonts w:ascii="Tahoma" w:hAnsi="Tahoma" w:cs="Tahoma"/>
              </w:rPr>
            </w:pPr>
            <w:r w:rsidRPr="00843929">
              <w:rPr>
                <w:rFonts w:ascii="Tahoma" w:hAnsi="Tahoma" w:cs="Tahoma"/>
              </w:rPr>
              <w:t>System do monitorowania dawki podświetla badanie min.:</w:t>
            </w:r>
          </w:p>
          <w:p w14:paraId="558A4ACE" w14:textId="77777777" w:rsidR="00843929" w:rsidRPr="00843929" w:rsidRDefault="00843929" w:rsidP="009B2AFD">
            <w:pPr>
              <w:pStyle w:val="Akapitzlist"/>
              <w:widowControl w:val="0"/>
              <w:numPr>
                <w:ilvl w:val="0"/>
                <w:numId w:val="13"/>
              </w:numPr>
              <w:spacing w:line="276" w:lineRule="auto"/>
              <w:rPr>
                <w:rFonts w:ascii="Tahoma" w:hAnsi="Tahoma" w:cs="Tahoma"/>
                <w:sz w:val="20"/>
                <w:szCs w:val="20"/>
              </w:rPr>
            </w:pPr>
            <w:r w:rsidRPr="00843929">
              <w:rPr>
                <w:rFonts w:ascii="Tahoma" w:hAnsi="Tahoma" w:cs="Tahoma"/>
                <w:sz w:val="20"/>
                <w:szCs w:val="20"/>
              </w:rPr>
              <w:t>na pomarańczowo, jeśli poziom dawki został przekroczony,</w:t>
            </w:r>
          </w:p>
          <w:p w14:paraId="35649EB9" w14:textId="77777777" w:rsidR="00843929" w:rsidRPr="00843929" w:rsidRDefault="00843929" w:rsidP="009B2AFD">
            <w:pPr>
              <w:pStyle w:val="Akapitzlist"/>
              <w:widowControl w:val="0"/>
              <w:numPr>
                <w:ilvl w:val="0"/>
                <w:numId w:val="13"/>
              </w:numPr>
              <w:spacing w:line="276" w:lineRule="auto"/>
              <w:rPr>
                <w:rFonts w:ascii="Tahoma" w:hAnsi="Tahoma" w:cs="Tahoma"/>
                <w:sz w:val="20"/>
                <w:szCs w:val="20"/>
              </w:rPr>
            </w:pPr>
            <w:r w:rsidRPr="00843929">
              <w:rPr>
                <w:rFonts w:ascii="Tahoma" w:hAnsi="Tahoma" w:cs="Tahoma"/>
                <w:sz w:val="20"/>
                <w:szCs w:val="20"/>
              </w:rPr>
              <w:t>na zielono, jeśli poziom dawki nie został przekroczony,</w:t>
            </w:r>
          </w:p>
          <w:p w14:paraId="7029E989" w14:textId="77777777" w:rsidR="00843929" w:rsidRPr="00843929" w:rsidRDefault="00843929" w:rsidP="009B2AFD">
            <w:pPr>
              <w:pStyle w:val="Akapitzlist"/>
              <w:widowControl w:val="0"/>
              <w:numPr>
                <w:ilvl w:val="0"/>
                <w:numId w:val="13"/>
              </w:numPr>
              <w:spacing w:line="276" w:lineRule="auto"/>
              <w:rPr>
                <w:rFonts w:ascii="Tahoma" w:hAnsi="Tahoma" w:cs="Tahoma"/>
                <w:sz w:val="20"/>
                <w:szCs w:val="20"/>
              </w:rPr>
            </w:pPr>
            <w:r w:rsidRPr="00843929">
              <w:rPr>
                <w:rFonts w:ascii="Tahoma" w:hAnsi="Tahoma" w:cs="Tahoma"/>
                <w:sz w:val="20"/>
                <w:szCs w:val="20"/>
              </w:rPr>
              <w:t>na szaro, jeśli nie ma wystarczających danych.</w:t>
            </w:r>
          </w:p>
        </w:tc>
        <w:tc>
          <w:tcPr>
            <w:tcW w:w="1274" w:type="dxa"/>
            <w:tcBorders>
              <w:top w:val="single" w:sz="4" w:space="0" w:color="000000"/>
              <w:left w:val="single" w:sz="4" w:space="0" w:color="000000"/>
              <w:bottom w:val="single" w:sz="4" w:space="0" w:color="000000"/>
            </w:tcBorders>
          </w:tcPr>
          <w:p w14:paraId="12F10DCE" w14:textId="77777777" w:rsidR="00843929" w:rsidRPr="00843929" w:rsidRDefault="00843929" w:rsidP="009B2AFD">
            <w:pPr>
              <w:widowControl w:val="0"/>
              <w:jc w:val="center"/>
              <w:rPr>
                <w:rFonts w:ascii="Tahoma" w:hAnsi="Tahoma" w:cs="Tahoma"/>
              </w:rPr>
            </w:pPr>
            <w:r w:rsidRPr="00843929">
              <w:rPr>
                <w:rFonts w:ascii="Tahoma" w:hAnsi="Tahoma" w:cs="Tahoma"/>
              </w:rPr>
              <w:t xml:space="preserve">TAK podać </w:t>
            </w:r>
          </w:p>
        </w:tc>
        <w:tc>
          <w:tcPr>
            <w:tcW w:w="2552" w:type="dxa"/>
            <w:tcBorders>
              <w:top w:val="single" w:sz="4" w:space="0" w:color="000000"/>
              <w:left w:val="single" w:sz="4" w:space="0" w:color="000000"/>
              <w:bottom w:val="single" w:sz="4" w:space="0" w:color="000000"/>
            </w:tcBorders>
          </w:tcPr>
          <w:p w14:paraId="44AB5401"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BC27EBB"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5D42BC6E" w14:textId="77777777" w:rsidTr="009B2AFD">
        <w:tc>
          <w:tcPr>
            <w:tcW w:w="720" w:type="dxa"/>
            <w:tcBorders>
              <w:top w:val="single" w:sz="4" w:space="0" w:color="000000"/>
              <w:left w:val="single" w:sz="4" w:space="0" w:color="000000"/>
              <w:bottom w:val="single" w:sz="4" w:space="0" w:color="000000"/>
              <w:right w:val="single" w:sz="4" w:space="0" w:color="000000"/>
            </w:tcBorders>
          </w:tcPr>
          <w:p w14:paraId="51E08BC2"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E5E71C3" w14:textId="77777777" w:rsidR="00843929" w:rsidRPr="00843929" w:rsidRDefault="00843929" w:rsidP="009B2AFD">
            <w:pPr>
              <w:widowControl w:val="0"/>
              <w:rPr>
                <w:rFonts w:ascii="Tahoma" w:hAnsi="Tahoma" w:cs="Tahoma"/>
              </w:rPr>
            </w:pPr>
            <w:r w:rsidRPr="00843929">
              <w:rPr>
                <w:rFonts w:ascii="Tahoma" w:hAnsi="Tahoma" w:cs="Tahoma"/>
              </w:rPr>
              <w:t>System pozwala na łatwe odfiltrowanie w przypadku przekroczenia poziomu dopuszczalnych dawek (zdefiniowanych w systemie). Na ekranie głównym dostępne są statystyki ilościowe dotyczące klasyfikacji dawki. Komponent ten umożliwia przejście do listy badań i dalszą eksplorację danych.</w:t>
            </w:r>
          </w:p>
        </w:tc>
        <w:tc>
          <w:tcPr>
            <w:tcW w:w="1274" w:type="dxa"/>
            <w:tcBorders>
              <w:top w:val="single" w:sz="4" w:space="0" w:color="000000"/>
              <w:left w:val="single" w:sz="4" w:space="0" w:color="000000"/>
              <w:bottom w:val="single" w:sz="4" w:space="0" w:color="000000"/>
            </w:tcBorders>
          </w:tcPr>
          <w:p w14:paraId="783F08F9" w14:textId="77777777" w:rsidR="00843929" w:rsidRPr="00843929" w:rsidRDefault="00843929" w:rsidP="009B2AFD">
            <w:pPr>
              <w:widowControl w:val="0"/>
              <w:jc w:val="center"/>
              <w:rPr>
                <w:rFonts w:ascii="Tahoma" w:hAnsi="Tahoma" w:cs="Tahoma"/>
              </w:rPr>
            </w:pPr>
            <w:r w:rsidRPr="00843929">
              <w:rPr>
                <w:rFonts w:ascii="Tahoma" w:hAnsi="Tahoma" w:cs="Tahoma"/>
              </w:rPr>
              <w:t xml:space="preserve">TAK </w:t>
            </w:r>
          </w:p>
        </w:tc>
        <w:tc>
          <w:tcPr>
            <w:tcW w:w="2552" w:type="dxa"/>
            <w:tcBorders>
              <w:top w:val="single" w:sz="4" w:space="0" w:color="000000"/>
              <w:left w:val="single" w:sz="4" w:space="0" w:color="000000"/>
              <w:bottom w:val="single" w:sz="4" w:space="0" w:color="000000"/>
            </w:tcBorders>
          </w:tcPr>
          <w:p w14:paraId="25482F12" w14:textId="77777777" w:rsidR="00843929" w:rsidRPr="00843929" w:rsidRDefault="00843929" w:rsidP="009B2AFD">
            <w:pPr>
              <w:widowControl w:val="0"/>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5D428DB2"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16A2C583" w14:textId="77777777" w:rsidTr="009B2AFD">
        <w:tc>
          <w:tcPr>
            <w:tcW w:w="720" w:type="dxa"/>
            <w:tcBorders>
              <w:top w:val="single" w:sz="4" w:space="0" w:color="000000"/>
              <w:left w:val="single" w:sz="4" w:space="0" w:color="000000"/>
              <w:bottom w:val="single" w:sz="4" w:space="0" w:color="000000"/>
              <w:right w:val="single" w:sz="4" w:space="0" w:color="000000"/>
            </w:tcBorders>
          </w:tcPr>
          <w:p w14:paraId="6443AED6"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139730A5" w14:textId="77777777" w:rsidR="00843929" w:rsidRPr="00843929" w:rsidRDefault="00843929" w:rsidP="009B2AFD">
            <w:pPr>
              <w:widowControl w:val="0"/>
              <w:rPr>
                <w:rFonts w:ascii="Tahoma" w:eastAsia="TimesNewRoman" w:hAnsi="Tahoma" w:cs="Tahoma"/>
              </w:rPr>
            </w:pPr>
            <w:r w:rsidRPr="00843929">
              <w:rPr>
                <w:rFonts w:ascii="Tahoma" w:hAnsi="Tahoma" w:cs="Tahoma"/>
              </w:rPr>
              <w:t>System umożliwia dodanie komentarza do wybranego przez użytkownika badania. Następnie komentarz można edytować i/lub usunąć, przeglądać historię dodanych do badania komentarzy.</w:t>
            </w:r>
          </w:p>
        </w:tc>
        <w:tc>
          <w:tcPr>
            <w:tcW w:w="1274" w:type="dxa"/>
            <w:tcBorders>
              <w:top w:val="single" w:sz="4" w:space="0" w:color="000000"/>
              <w:left w:val="single" w:sz="4" w:space="0" w:color="000000"/>
              <w:bottom w:val="single" w:sz="4" w:space="0" w:color="000000"/>
            </w:tcBorders>
          </w:tcPr>
          <w:p w14:paraId="2A31E8CF"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57BD0FE2"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B174445"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1BE20298" w14:textId="77777777" w:rsidTr="009B2AFD">
        <w:tc>
          <w:tcPr>
            <w:tcW w:w="720" w:type="dxa"/>
            <w:tcBorders>
              <w:top w:val="single" w:sz="4" w:space="0" w:color="000000"/>
              <w:left w:val="single" w:sz="4" w:space="0" w:color="000000"/>
              <w:bottom w:val="single" w:sz="4" w:space="0" w:color="000000"/>
              <w:right w:val="single" w:sz="4" w:space="0" w:color="000000"/>
            </w:tcBorders>
          </w:tcPr>
          <w:p w14:paraId="7D800023"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32923ED8" w14:textId="77777777" w:rsidR="00843929" w:rsidRPr="00843929" w:rsidRDefault="00843929" w:rsidP="009B2AFD">
            <w:pPr>
              <w:widowControl w:val="0"/>
              <w:rPr>
                <w:rFonts w:ascii="Tahoma" w:eastAsia="TimesNewRoman" w:hAnsi="Tahoma" w:cs="Tahoma"/>
              </w:rPr>
            </w:pPr>
            <w:r w:rsidRPr="00843929">
              <w:rPr>
                <w:rFonts w:ascii="Tahoma" w:hAnsi="Tahoma" w:cs="Tahoma"/>
              </w:rPr>
              <w:t xml:space="preserve">System posiada ujednolicony słownik części anatomicznych, który pozwala kategoryzować badania </w:t>
            </w:r>
          </w:p>
        </w:tc>
        <w:tc>
          <w:tcPr>
            <w:tcW w:w="1274" w:type="dxa"/>
            <w:tcBorders>
              <w:top w:val="single" w:sz="4" w:space="0" w:color="000000"/>
              <w:left w:val="single" w:sz="4" w:space="0" w:color="000000"/>
              <w:bottom w:val="single" w:sz="4" w:space="0" w:color="000000"/>
            </w:tcBorders>
          </w:tcPr>
          <w:p w14:paraId="2F81AF53"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1D2FC83D"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4D2191C5"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53AAD40F" w14:textId="77777777" w:rsidTr="009B2AFD">
        <w:tc>
          <w:tcPr>
            <w:tcW w:w="720" w:type="dxa"/>
            <w:tcBorders>
              <w:top w:val="single" w:sz="4" w:space="0" w:color="000000"/>
              <w:left w:val="single" w:sz="4" w:space="0" w:color="000000"/>
              <w:bottom w:val="single" w:sz="4" w:space="0" w:color="000000"/>
              <w:right w:val="single" w:sz="4" w:space="0" w:color="000000"/>
            </w:tcBorders>
          </w:tcPr>
          <w:p w14:paraId="488A3465"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908E2DA" w14:textId="77777777" w:rsidR="00843929" w:rsidRPr="00843929" w:rsidRDefault="00843929" w:rsidP="009B2AFD">
            <w:pPr>
              <w:widowControl w:val="0"/>
              <w:rPr>
                <w:rFonts w:ascii="Tahoma" w:eastAsia="TimesNewRoman" w:hAnsi="Tahoma" w:cs="Tahoma"/>
              </w:rPr>
            </w:pPr>
            <w:r w:rsidRPr="00843929">
              <w:rPr>
                <w:rFonts w:ascii="Tahoma" w:hAnsi="Tahoma" w:cs="Tahoma"/>
              </w:rPr>
              <w:t>W systemie istnieje możliwość standaryzacji nazwy badań poprzez wprowadzenie mapowania do słownika części anatomicznych obowiązującego wewnątrz placówki, jak również mapowania do słownika nazw procedur wg Rozporządzenia Ministra Zdrowia oraz ustawowego słownika kodów procedur wzorcowych z podziałem na pacjentów pediatrycznych i dorosłych.</w:t>
            </w:r>
          </w:p>
        </w:tc>
        <w:tc>
          <w:tcPr>
            <w:tcW w:w="1274" w:type="dxa"/>
            <w:tcBorders>
              <w:top w:val="single" w:sz="4" w:space="0" w:color="000000"/>
              <w:left w:val="single" w:sz="4" w:space="0" w:color="000000"/>
              <w:bottom w:val="single" w:sz="4" w:space="0" w:color="000000"/>
            </w:tcBorders>
          </w:tcPr>
          <w:p w14:paraId="64F3AF11"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73901256"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91C7469"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17236A85" w14:textId="77777777" w:rsidTr="009B2AFD">
        <w:tc>
          <w:tcPr>
            <w:tcW w:w="720" w:type="dxa"/>
            <w:tcBorders>
              <w:top w:val="single" w:sz="4" w:space="0" w:color="000000"/>
              <w:left w:val="single" w:sz="4" w:space="0" w:color="000000"/>
              <w:bottom w:val="single" w:sz="4" w:space="0" w:color="000000"/>
              <w:right w:val="single" w:sz="4" w:space="0" w:color="000000"/>
            </w:tcBorders>
          </w:tcPr>
          <w:p w14:paraId="5B961D49"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8EE718E" w14:textId="77777777" w:rsidR="00843929" w:rsidRPr="00843929" w:rsidRDefault="00843929" w:rsidP="009B2AFD">
            <w:pPr>
              <w:widowControl w:val="0"/>
              <w:rPr>
                <w:rFonts w:ascii="Tahoma" w:eastAsia="TimesNewRoman" w:hAnsi="Tahoma" w:cs="Tahoma"/>
              </w:rPr>
            </w:pPr>
            <w:r w:rsidRPr="00843929">
              <w:rPr>
                <w:rFonts w:ascii="Tahoma" w:hAnsi="Tahoma" w:cs="Tahoma"/>
              </w:rPr>
              <w:t>System pozwala przeanalizować, które urządzenie naświetla pacjentów większymi dawkami, jakie są trendy dawek, pozwalając wnioskować na danych za dłuższy okres czasy czy urządzenie z biegiem czasu nie emituje większych dawek.</w:t>
            </w:r>
          </w:p>
        </w:tc>
        <w:tc>
          <w:tcPr>
            <w:tcW w:w="1274" w:type="dxa"/>
            <w:tcBorders>
              <w:top w:val="single" w:sz="4" w:space="0" w:color="000000"/>
              <w:left w:val="single" w:sz="4" w:space="0" w:color="000000"/>
              <w:bottom w:val="single" w:sz="4" w:space="0" w:color="000000"/>
            </w:tcBorders>
          </w:tcPr>
          <w:p w14:paraId="5E872DF9"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02FB9E0D"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9EAFE1E"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20BC53EF" w14:textId="77777777" w:rsidTr="009B2AFD">
        <w:tc>
          <w:tcPr>
            <w:tcW w:w="720" w:type="dxa"/>
            <w:tcBorders>
              <w:top w:val="single" w:sz="4" w:space="0" w:color="000000"/>
              <w:left w:val="single" w:sz="4" w:space="0" w:color="000000"/>
              <w:bottom w:val="single" w:sz="4" w:space="0" w:color="000000"/>
              <w:right w:val="single" w:sz="4" w:space="0" w:color="000000"/>
            </w:tcBorders>
          </w:tcPr>
          <w:p w14:paraId="44BA1B77" w14:textId="77777777" w:rsidR="00843929" w:rsidRPr="00843929" w:rsidRDefault="00843929" w:rsidP="009B2AFD">
            <w:pPr>
              <w:widowControl w:val="0"/>
              <w:numPr>
                <w:ilvl w:val="0"/>
                <w:numId w:val="5"/>
              </w:numPr>
              <w:suppressAutoHyphens w:val="0"/>
              <w:jc w:val="center"/>
              <w:rPr>
                <w:rFonts w:ascii="Tahoma" w:eastAsia="TimesNewRoman" w:hAnsi="Tahoma" w:cs="Tahoma"/>
              </w:rPr>
            </w:pPr>
            <w:r w:rsidRPr="00843929">
              <w:rPr>
                <w:rFonts w:ascii="Tahoma" w:eastAsia="TimesNewRoman" w:hAnsi="Tahoma" w:cs="Tahoma"/>
              </w:rPr>
              <w:t>M</w:t>
            </w:r>
          </w:p>
        </w:tc>
        <w:tc>
          <w:tcPr>
            <w:tcW w:w="8665" w:type="dxa"/>
            <w:tcBorders>
              <w:top w:val="single" w:sz="4" w:space="0" w:color="000000"/>
              <w:left w:val="single" w:sz="4" w:space="0" w:color="000000"/>
              <w:bottom w:val="single" w:sz="4" w:space="0" w:color="000000"/>
              <w:right w:val="single" w:sz="4" w:space="0" w:color="000000"/>
            </w:tcBorders>
            <w:vAlign w:val="bottom"/>
          </w:tcPr>
          <w:p w14:paraId="32BC86CD" w14:textId="77777777" w:rsidR="00843929" w:rsidRPr="00843929" w:rsidRDefault="00843929" w:rsidP="009B2AFD">
            <w:pPr>
              <w:widowControl w:val="0"/>
              <w:rPr>
                <w:rFonts w:ascii="Tahoma" w:eastAsia="TimesNewRoman" w:hAnsi="Tahoma" w:cs="Tahoma"/>
              </w:rPr>
            </w:pPr>
            <w:r w:rsidRPr="00843929">
              <w:rPr>
                <w:rFonts w:ascii="Tahoma" w:hAnsi="Tahoma" w:cs="Tahoma"/>
              </w:rPr>
              <w:t>Użytkownik systemu ma możliwość utworzenia wykresu dawki zdarzenia radiacyjnego na tle innych podobnych badań.</w:t>
            </w:r>
          </w:p>
        </w:tc>
        <w:tc>
          <w:tcPr>
            <w:tcW w:w="1274" w:type="dxa"/>
            <w:tcBorders>
              <w:top w:val="single" w:sz="4" w:space="0" w:color="000000"/>
              <w:left w:val="single" w:sz="4" w:space="0" w:color="000000"/>
              <w:bottom w:val="single" w:sz="4" w:space="0" w:color="000000"/>
            </w:tcBorders>
          </w:tcPr>
          <w:p w14:paraId="058C2B1C"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6D5E9355"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60470CA1"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4EB401B5" w14:textId="77777777" w:rsidTr="009B2AFD">
        <w:tc>
          <w:tcPr>
            <w:tcW w:w="720" w:type="dxa"/>
            <w:tcBorders>
              <w:top w:val="single" w:sz="4" w:space="0" w:color="000000"/>
              <w:left w:val="single" w:sz="4" w:space="0" w:color="000000"/>
              <w:bottom w:val="single" w:sz="4" w:space="0" w:color="000000"/>
              <w:right w:val="single" w:sz="4" w:space="0" w:color="000000"/>
            </w:tcBorders>
          </w:tcPr>
          <w:p w14:paraId="73ECAA53"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594F1C53" w14:textId="77777777" w:rsidR="00843929" w:rsidRPr="00843929" w:rsidRDefault="00843929" w:rsidP="009B2AFD">
            <w:pPr>
              <w:widowControl w:val="0"/>
              <w:rPr>
                <w:rFonts w:ascii="Tahoma" w:eastAsia="TimesNewRoman" w:hAnsi="Tahoma" w:cs="Tahoma"/>
              </w:rPr>
            </w:pPr>
            <w:r w:rsidRPr="00843929">
              <w:rPr>
                <w:rFonts w:ascii="Tahoma" w:hAnsi="Tahoma" w:cs="Tahoma"/>
              </w:rPr>
              <w:t xml:space="preserve">Możliwość wczytywania i prezentowania różnych typów wykresów: słupkowych, kołowych, kropkowych, wykresów trendu (liniowych), wykresów świecowych, wyznaczających medianę, pierwszy i trzeci </w:t>
            </w:r>
            <w:proofErr w:type="spellStart"/>
            <w:r w:rsidRPr="00843929">
              <w:rPr>
                <w:rFonts w:ascii="Tahoma" w:hAnsi="Tahoma" w:cs="Tahoma"/>
              </w:rPr>
              <w:t>kwartyl</w:t>
            </w:r>
            <w:proofErr w:type="spellEnd"/>
            <w:r w:rsidRPr="00843929">
              <w:rPr>
                <w:rFonts w:ascii="Tahoma" w:hAnsi="Tahoma" w:cs="Tahoma"/>
              </w:rPr>
              <w:t>, odchylenia (wąsy).</w:t>
            </w:r>
          </w:p>
        </w:tc>
        <w:tc>
          <w:tcPr>
            <w:tcW w:w="1274" w:type="dxa"/>
            <w:tcBorders>
              <w:top w:val="single" w:sz="4" w:space="0" w:color="000000"/>
              <w:left w:val="single" w:sz="4" w:space="0" w:color="000000"/>
              <w:bottom w:val="single" w:sz="4" w:space="0" w:color="000000"/>
            </w:tcBorders>
          </w:tcPr>
          <w:p w14:paraId="4AFE84D4"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213A8957"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5DB39DA7"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740DC423" w14:textId="77777777" w:rsidTr="009B2AFD">
        <w:tc>
          <w:tcPr>
            <w:tcW w:w="720" w:type="dxa"/>
            <w:tcBorders>
              <w:top w:val="single" w:sz="4" w:space="0" w:color="000000"/>
              <w:left w:val="single" w:sz="4" w:space="0" w:color="000000"/>
              <w:bottom w:val="single" w:sz="4" w:space="0" w:color="000000"/>
              <w:right w:val="single" w:sz="4" w:space="0" w:color="000000"/>
            </w:tcBorders>
          </w:tcPr>
          <w:p w14:paraId="6AB26820" w14:textId="77777777" w:rsidR="00843929" w:rsidRPr="00843929" w:rsidRDefault="00843929" w:rsidP="009B2AFD">
            <w:pPr>
              <w:widowControl w:val="0"/>
              <w:numPr>
                <w:ilvl w:val="0"/>
                <w:numId w:val="5"/>
              </w:numPr>
              <w:suppressAutoHyphens w:val="0"/>
              <w:jc w:val="center"/>
              <w:rPr>
                <w:rFonts w:ascii="Tahoma" w:eastAsia="TimesNewRoman" w:hAnsi="Tahoma" w:cs="Tahoma"/>
              </w:rPr>
            </w:pPr>
            <w:r w:rsidRPr="00843929">
              <w:rPr>
                <w:rFonts w:ascii="Tahoma" w:eastAsia="TimesNewRoman" w:hAnsi="Tahoma" w:cs="Tahoma"/>
              </w:rPr>
              <w:t>F</w:t>
            </w:r>
          </w:p>
        </w:tc>
        <w:tc>
          <w:tcPr>
            <w:tcW w:w="8665" w:type="dxa"/>
            <w:tcBorders>
              <w:top w:val="single" w:sz="4" w:space="0" w:color="000000"/>
              <w:left w:val="single" w:sz="4" w:space="0" w:color="000000"/>
              <w:bottom w:val="single" w:sz="4" w:space="0" w:color="000000"/>
              <w:right w:val="single" w:sz="4" w:space="0" w:color="000000"/>
            </w:tcBorders>
            <w:vAlign w:val="bottom"/>
          </w:tcPr>
          <w:p w14:paraId="595178A1" w14:textId="77777777" w:rsidR="00843929" w:rsidRPr="00843929" w:rsidRDefault="00843929" w:rsidP="009B2AFD">
            <w:pPr>
              <w:widowControl w:val="0"/>
              <w:rPr>
                <w:rFonts w:ascii="Tahoma" w:hAnsi="Tahoma" w:cs="Tahoma"/>
              </w:rPr>
            </w:pPr>
            <w:r w:rsidRPr="00843929">
              <w:rPr>
                <w:rFonts w:ascii="Tahoma" w:hAnsi="Tahoma" w:cs="Tahoma"/>
              </w:rPr>
              <w:t>Na wykresach kropkowych możliwe jest min.:</w:t>
            </w:r>
          </w:p>
          <w:p w14:paraId="258D8CA2" w14:textId="77777777" w:rsidR="00843929" w:rsidRPr="00843929" w:rsidRDefault="00843929" w:rsidP="009B2AFD">
            <w:pPr>
              <w:pStyle w:val="Akapitzlist"/>
              <w:widowControl w:val="0"/>
              <w:numPr>
                <w:ilvl w:val="0"/>
                <w:numId w:val="14"/>
              </w:numPr>
              <w:rPr>
                <w:rFonts w:ascii="Tahoma" w:hAnsi="Tahoma" w:cs="Tahoma"/>
                <w:sz w:val="20"/>
                <w:szCs w:val="20"/>
              </w:rPr>
            </w:pPr>
            <w:r w:rsidRPr="00843929">
              <w:rPr>
                <w:rFonts w:ascii="Tahoma" w:hAnsi="Tahoma" w:cs="Tahoma"/>
                <w:sz w:val="20"/>
                <w:szCs w:val="20"/>
              </w:rPr>
              <w:t>wyświetlanie etykiety po najechaniu na punkt na wykresie,</w:t>
            </w:r>
          </w:p>
          <w:p w14:paraId="4258FC04" w14:textId="77777777" w:rsidR="00843929" w:rsidRPr="00843929" w:rsidRDefault="00843929" w:rsidP="009B2AFD">
            <w:pPr>
              <w:pStyle w:val="Akapitzlist"/>
              <w:widowControl w:val="0"/>
              <w:numPr>
                <w:ilvl w:val="0"/>
                <w:numId w:val="14"/>
              </w:numPr>
              <w:rPr>
                <w:rFonts w:ascii="Tahoma" w:hAnsi="Tahoma" w:cs="Tahoma"/>
                <w:sz w:val="20"/>
                <w:szCs w:val="20"/>
              </w:rPr>
            </w:pPr>
            <w:r w:rsidRPr="00843929">
              <w:rPr>
                <w:rFonts w:ascii="Tahoma" w:hAnsi="Tahoma" w:cs="Tahoma"/>
                <w:sz w:val="20"/>
                <w:szCs w:val="20"/>
              </w:rPr>
              <w:t>przejścia do szczegółów pacjenta/urządzenia/organizacji z poziomu szczegółów zdarzenia,</w:t>
            </w:r>
          </w:p>
          <w:p w14:paraId="6AC90522" w14:textId="77777777" w:rsidR="00843929" w:rsidRPr="00843929" w:rsidRDefault="00843929" w:rsidP="009B2AFD">
            <w:pPr>
              <w:pStyle w:val="Akapitzlist"/>
              <w:widowControl w:val="0"/>
              <w:numPr>
                <w:ilvl w:val="0"/>
                <w:numId w:val="14"/>
              </w:numPr>
              <w:rPr>
                <w:rFonts w:ascii="Tahoma" w:hAnsi="Tahoma" w:cs="Tahoma"/>
                <w:sz w:val="20"/>
                <w:szCs w:val="20"/>
              </w:rPr>
            </w:pPr>
            <w:r w:rsidRPr="00843929">
              <w:rPr>
                <w:rFonts w:ascii="Tahoma" w:hAnsi="Tahoma" w:cs="Tahoma"/>
                <w:sz w:val="20"/>
                <w:szCs w:val="20"/>
              </w:rPr>
              <w:t>zawężanie zakresu dat do analizowanego słupka (np. wybranego miesiąca w roku lub dnia w miesiącu),</w:t>
            </w:r>
          </w:p>
          <w:p w14:paraId="3CD6E7D5" w14:textId="77777777" w:rsidR="00843929" w:rsidRPr="00843929" w:rsidRDefault="00843929" w:rsidP="009B2AFD">
            <w:pPr>
              <w:pStyle w:val="Akapitzlist"/>
              <w:widowControl w:val="0"/>
              <w:numPr>
                <w:ilvl w:val="0"/>
                <w:numId w:val="14"/>
              </w:numPr>
              <w:rPr>
                <w:rFonts w:ascii="Tahoma" w:hAnsi="Tahoma" w:cs="Tahoma"/>
                <w:sz w:val="20"/>
                <w:szCs w:val="20"/>
              </w:rPr>
            </w:pPr>
            <w:r w:rsidRPr="00843929">
              <w:rPr>
                <w:rFonts w:ascii="Tahoma" w:hAnsi="Tahoma" w:cs="Tahoma"/>
                <w:sz w:val="20"/>
                <w:szCs w:val="20"/>
              </w:rPr>
              <w:t>zawężanie listy wyników prezentowanych pod wykresem poprzez zmianę filtra wykresu lub eksplorację danego słupka wykresu</w:t>
            </w:r>
          </w:p>
        </w:tc>
        <w:tc>
          <w:tcPr>
            <w:tcW w:w="1274" w:type="dxa"/>
            <w:tcBorders>
              <w:top w:val="single" w:sz="4" w:space="0" w:color="000000"/>
              <w:left w:val="single" w:sz="4" w:space="0" w:color="000000"/>
              <w:bottom w:val="single" w:sz="4" w:space="0" w:color="000000"/>
            </w:tcBorders>
          </w:tcPr>
          <w:p w14:paraId="1B88A13C"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 xml:space="preserve">TAK podać </w:t>
            </w:r>
          </w:p>
        </w:tc>
        <w:tc>
          <w:tcPr>
            <w:tcW w:w="2552" w:type="dxa"/>
            <w:tcBorders>
              <w:top w:val="single" w:sz="4" w:space="0" w:color="000000"/>
              <w:left w:val="single" w:sz="4" w:space="0" w:color="000000"/>
              <w:bottom w:val="single" w:sz="4" w:space="0" w:color="000000"/>
            </w:tcBorders>
          </w:tcPr>
          <w:p w14:paraId="639E3FE1"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490586B6"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1E17BB07" w14:textId="77777777" w:rsidTr="009B2AFD">
        <w:tc>
          <w:tcPr>
            <w:tcW w:w="720" w:type="dxa"/>
            <w:tcBorders>
              <w:top w:val="single" w:sz="4" w:space="0" w:color="000000"/>
              <w:left w:val="single" w:sz="4" w:space="0" w:color="000000"/>
              <w:bottom w:val="single" w:sz="4" w:space="0" w:color="000000"/>
              <w:right w:val="single" w:sz="4" w:space="0" w:color="000000"/>
            </w:tcBorders>
          </w:tcPr>
          <w:p w14:paraId="4F2A729E"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A7BF3A3" w14:textId="77777777" w:rsidR="00843929" w:rsidRPr="00843929" w:rsidRDefault="00843929" w:rsidP="009B2AFD">
            <w:pPr>
              <w:widowControl w:val="0"/>
              <w:rPr>
                <w:rFonts w:ascii="Tahoma" w:hAnsi="Tahoma" w:cs="Tahoma"/>
              </w:rPr>
            </w:pPr>
            <w:r w:rsidRPr="00843929">
              <w:rPr>
                <w:rFonts w:ascii="Tahoma" w:hAnsi="Tahoma" w:cs="Tahoma"/>
              </w:rPr>
              <w:t>System daje możliwość filtrowania danych na wykresach po min.:</w:t>
            </w:r>
          </w:p>
          <w:p w14:paraId="703E7EB1" w14:textId="77777777" w:rsidR="00843929" w:rsidRPr="00843929" w:rsidRDefault="00843929" w:rsidP="009B2AFD">
            <w:pPr>
              <w:pStyle w:val="Akapitzlist"/>
              <w:widowControl w:val="0"/>
              <w:numPr>
                <w:ilvl w:val="0"/>
                <w:numId w:val="15"/>
              </w:numPr>
              <w:rPr>
                <w:rFonts w:ascii="Tahoma" w:hAnsi="Tahoma" w:cs="Tahoma"/>
                <w:sz w:val="20"/>
                <w:szCs w:val="20"/>
              </w:rPr>
            </w:pPr>
            <w:r w:rsidRPr="00843929">
              <w:rPr>
                <w:rFonts w:ascii="Tahoma" w:hAnsi="Tahoma" w:cs="Tahoma"/>
                <w:sz w:val="20"/>
                <w:szCs w:val="20"/>
              </w:rPr>
              <w:t>przedziale czasowym,</w:t>
            </w:r>
          </w:p>
          <w:p w14:paraId="288F3B45" w14:textId="77777777" w:rsidR="00843929" w:rsidRPr="00843929" w:rsidRDefault="00843929" w:rsidP="009B2AFD">
            <w:pPr>
              <w:pStyle w:val="Akapitzlist"/>
              <w:widowControl w:val="0"/>
              <w:numPr>
                <w:ilvl w:val="0"/>
                <w:numId w:val="15"/>
              </w:numPr>
              <w:rPr>
                <w:rFonts w:ascii="Tahoma" w:hAnsi="Tahoma" w:cs="Tahoma"/>
                <w:sz w:val="20"/>
                <w:szCs w:val="20"/>
              </w:rPr>
            </w:pPr>
            <w:r w:rsidRPr="00843929">
              <w:rPr>
                <w:rFonts w:ascii="Tahoma" w:hAnsi="Tahoma" w:cs="Tahoma"/>
                <w:sz w:val="20"/>
                <w:szCs w:val="20"/>
              </w:rPr>
              <w:lastRenderedPageBreak/>
              <w:t>płci pacjenta,</w:t>
            </w:r>
          </w:p>
          <w:p w14:paraId="19E1A05C" w14:textId="77777777" w:rsidR="00843929" w:rsidRPr="00843929" w:rsidRDefault="00843929" w:rsidP="009B2AFD">
            <w:pPr>
              <w:pStyle w:val="Akapitzlist"/>
              <w:widowControl w:val="0"/>
              <w:numPr>
                <w:ilvl w:val="0"/>
                <w:numId w:val="15"/>
              </w:numPr>
              <w:rPr>
                <w:rFonts w:ascii="Tahoma" w:hAnsi="Tahoma" w:cs="Tahoma"/>
                <w:sz w:val="20"/>
                <w:szCs w:val="20"/>
              </w:rPr>
            </w:pPr>
            <w:r w:rsidRPr="00843929">
              <w:rPr>
                <w:rFonts w:ascii="Tahoma" w:hAnsi="Tahoma" w:cs="Tahoma"/>
                <w:sz w:val="20"/>
                <w:szCs w:val="20"/>
              </w:rPr>
              <w:t xml:space="preserve">nazwie protokołu, </w:t>
            </w:r>
          </w:p>
          <w:p w14:paraId="7FD1982C" w14:textId="77777777" w:rsidR="00843929" w:rsidRPr="00843929" w:rsidRDefault="00843929" w:rsidP="009B2AFD">
            <w:pPr>
              <w:pStyle w:val="Akapitzlist"/>
              <w:widowControl w:val="0"/>
              <w:numPr>
                <w:ilvl w:val="0"/>
                <w:numId w:val="15"/>
              </w:numPr>
              <w:rPr>
                <w:rFonts w:ascii="Tahoma" w:hAnsi="Tahoma" w:cs="Tahoma"/>
                <w:sz w:val="20"/>
                <w:szCs w:val="20"/>
              </w:rPr>
            </w:pPr>
            <w:r w:rsidRPr="00843929">
              <w:rPr>
                <w:rFonts w:ascii="Tahoma" w:hAnsi="Tahoma" w:cs="Tahoma"/>
                <w:sz w:val="20"/>
                <w:szCs w:val="20"/>
              </w:rPr>
              <w:t>znormalizowanej części ciała,</w:t>
            </w:r>
          </w:p>
          <w:p w14:paraId="26C7DD60" w14:textId="77777777" w:rsidR="00843929" w:rsidRPr="00843929" w:rsidRDefault="00843929" w:rsidP="009B2AFD">
            <w:pPr>
              <w:pStyle w:val="Akapitzlist"/>
              <w:widowControl w:val="0"/>
              <w:numPr>
                <w:ilvl w:val="0"/>
                <w:numId w:val="15"/>
              </w:numPr>
              <w:rPr>
                <w:rFonts w:ascii="Tahoma" w:hAnsi="Tahoma" w:cs="Tahoma"/>
                <w:sz w:val="20"/>
                <w:szCs w:val="20"/>
              </w:rPr>
            </w:pPr>
            <w:r w:rsidRPr="00843929">
              <w:rPr>
                <w:rFonts w:ascii="Tahoma" w:hAnsi="Tahoma" w:cs="Tahoma"/>
                <w:sz w:val="20"/>
                <w:szCs w:val="20"/>
              </w:rPr>
              <w:t>urządzeniu/modelu,</w:t>
            </w:r>
          </w:p>
          <w:p w14:paraId="5C847C6C" w14:textId="77777777" w:rsidR="00843929" w:rsidRPr="00843929" w:rsidRDefault="00843929" w:rsidP="009B2AFD">
            <w:pPr>
              <w:pStyle w:val="Akapitzlist"/>
              <w:widowControl w:val="0"/>
              <w:numPr>
                <w:ilvl w:val="0"/>
                <w:numId w:val="15"/>
              </w:numPr>
              <w:rPr>
                <w:rFonts w:ascii="Tahoma" w:hAnsi="Tahoma" w:cs="Tahoma"/>
                <w:sz w:val="20"/>
                <w:szCs w:val="20"/>
              </w:rPr>
            </w:pPr>
            <w:r w:rsidRPr="00843929">
              <w:rPr>
                <w:rFonts w:ascii="Tahoma" w:hAnsi="Tahoma" w:cs="Tahoma"/>
                <w:sz w:val="20"/>
                <w:szCs w:val="20"/>
              </w:rPr>
              <w:t xml:space="preserve">rodzaju dawki, </w:t>
            </w:r>
          </w:p>
          <w:p w14:paraId="61A61F30" w14:textId="77777777" w:rsidR="00843929" w:rsidRPr="00843929" w:rsidRDefault="00843929" w:rsidP="009B2AFD">
            <w:pPr>
              <w:pStyle w:val="Akapitzlist"/>
              <w:widowControl w:val="0"/>
              <w:numPr>
                <w:ilvl w:val="0"/>
                <w:numId w:val="15"/>
              </w:numPr>
              <w:rPr>
                <w:rFonts w:ascii="Tahoma" w:hAnsi="Tahoma" w:cs="Tahoma"/>
                <w:sz w:val="20"/>
                <w:szCs w:val="20"/>
              </w:rPr>
            </w:pPr>
            <w:r w:rsidRPr="00843929">
              <w:rPr>
                <w:rFonts w:ascii="Tahoma" w:hAnsi="Tahoma" w:cs="Tahoma"/>
                <w:sz w:val="20"/>
                <w:szCs w:val="20"/>
              </w:rPr>
              <w:t xml:space="preserve">statusie klasyfikacji dawki </w:t>
            </w:r>
          </w:p>
        </w:tc>
        <w:tc>
          <w:tcPr>
            <w:tcW w:w="1274" w:type="dxa"/>
            <w:tcBorders>
              <w:top w:val="single" w:sz="4" w:space="0" w:color="000000"/>
              <w:left w:val="single" w:sz="4" w:space="0" w:color="000000"/>
              <w:bottom w:val="single" w:sz="4" w:space="0" w:color="000000"/>
            </w:tcBorders>
          </w:tcPr>
          <w:p w14:paraId="3D075A1E"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lastRenderedPageBreak/>
              <w:t xml:space="preserve">TAK podać </w:t>
            </w:r>
          </w:p>
        </w:tc>
        <w:tc>
          <w:tcPr>
            <w:tcW w:w="2552" w:type="dxa"/>
            <w:tcBorders>
              <w:top w:val="single" w:sz="4" w:space="0" w:color="000000"/>
              <w:left w:val="single" w:sz="4" w:space="0" w:color="000000"/>
              <w:bottom w:val="single" w:sz="4" w:space="0" w:color="000000"/>
            </w:tcBorders>
          </w:tcPr>
          <w:p w14:paraId="5E18F708"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EC9C857"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64EB6E58" w14:textId="77777777" w:rsidTr="009B2AFD">
        <w:tc>
          <w:tcPr>
            <w:tcW w:w="720" w:type="dxa"/>
            <w:tcBorders>
              <w:top w:val="single" w:sz="4" w:space="0" w:color="000000"/>
              <w:left w:val="single" w:sz="4" w:space="0" w:color="000000"/>
              <w:bottom w:val="single" w:sz="4" w:space="0" w:color="000000"/>
              <w:right w:val="single" w:sz="4" w:space="0" w:color="000000"/>
            </w:tcBorders>
          </w:tcPr>
          <w:p w14:paraId="0F6EB41E"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25009BB2" w14:textId="77777777" w:rsidR="00843929" w:rsidRPr="00843929" w:rsidRDefault="00843929" w:rsidP="009B2AFD">
            <w:pPr>
              <w:widowControl w:val="0"/>
              <w:rPr>
                <w:rFonts w:ascii="Tahoma" w:eastAsia="TimesNewRoman" w:hAnsi="Tahoma" w:cs="Tahoma"/>
              </w:rPr>
            </w:pPr>
            <w:r w:rsidRPr="00843929">
              <w:rPr>
                <w:rFonts w:ascii="Tahoma" w:hAnsi="Tahoma" w:cs="Tahoma"/>
              </w:rPr>
              <w:t>Możliwość wyświetlania danych na wykresach dla określonego przedziału czasowego: dzisiaj, wczoraj, ostatni tydzień, ostatni miesiąc, ostatni rok, własny przedział czasowy.</w:t>
            </w:r>
          </w:p>
        </w:tc>
        <w:tc>
          <w:tcPr>
            <w:tcW w:w="1274" w:type="dxa"/>
            <w:tcBorders>
              <w:top w:val="single" w:sz="4" w:space="0" w:color="000000"/>
              <w:left w:val="single" w:sz="4" w:space="0" w:color="000000"/>
              <w:bottom w:val="single" w:sz="4" w:space="0" w:color="000000"/>
            </w:tcBorders>
          </w:tcPr>
          <w:p w14:paraId="2361C95E"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7976DC7C"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5FF569DF"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5BF367AC"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6F51A1C"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3F76C7A" w14:textId="77777777" w:rsidR="00843929" w:rsidRPr="00843929" w:rsidRDefault="00843929" w:rsidP="009B2AFD">
            <w:pPr>
              <w:widowControl w:val="0"/>
              <w:rPr>
                <w:rFonts w:ascii="Tahoma" w:hAnsi="Tahoma" w:cs="Tahoma"/>
              </w:rPr>
            </w:pPr>
            <w:r w:rsidRPr="00843929">
              <w:rPr>
                <w:rFonts w:ascii="Tahoma" w:hAnsi="Tahoma" w:cs="Tahoma"/>
              </w:rPr>
              <w:t>System umożliwia budowanie wykresów, które przedstawiają dane dla wybranych urządzeń (producentów i/lub konkretnych modeli).</w:t>
            </w:r>
          </w:p>
        </w:tc>
        <w:tc>
          <w:tcPr>
            <w:tcW w:w="1274" w:type="dxa"/>
            <w:tcBorders>
              <w:top w:val="single" w:sz="4" w:space="0" w:color="000000"/>
              <w:left w:val="single" w:sz="4" w:space="0" w:color="000000"/>
              <w:bottom w:val="single" w:sz="4" w:space="0" w:color="000000"/>
            </w:tcBorders>
          </w:tcPr>
          <w:p w14:paraId="76096905"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620EE9D0" w14:textId="77777777" w:rsidR="00843929" w:rsidRPr="00843929" w:rsidRDefault="00843929" w:rsidP="009B2AFD">
            <w:pPr>
              <w:widowControl w:val="0"/>
              <w:tabs>
                <w:tab w:val="left" w:pos="411"/>
              </w:tabs>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12CBA49" w14:textId="77777777" w:rsidR="00843929" w:rsidRPr="00843929" w:rsidRDefault="00843929" w:rsidP="009B2AFD">
            <w:pPr>
              <w:widowControl w:val="0"/>
              <w:tabs>
                <w:tab w:val="left" w:pos="411"/>
              </w:tabs>
              <w:jc w:val="center"/>
              <w:rPr>
                <w:rFonts w:ascii="Tahoma" w:hAnsi="Tahoma" w:cs="Tahoma"/>
              </w:rPr>
            </w:pPr>
            <w:r w:rsidRPr="00843929">
              <w:rPr>
                <w:rFonts w:ascii="Tahoma" w:hAnsi="Tahoma" w:cs="Tahoma"/>
              </w:rPr>
              <w:t>-</w:t>
            </w:r>
          </w:p>
        </w:tc>
      </w:tr>
      <w:tr w:rsidR="00843929" w:rsidRPr="00843929" w14:paraId="45BE1FB8" w14:textId="77777777" w:rsidTr="009B2AFD">
        <w:tc>
          <w:tcPr>
            <w:tcW w:w="720" w:type="dxa"/>
            <w:tcBorders>
              <w:top w:val="single" w:sz="4" w:space="0" w:color="000000"/>
              <w:left w:val="single" w:sz="4" w:space="0" w:color="000000"/>
              <w:bottom w:val="single" w:sz="4" w:space="0" w:color="000000"/>
              <w:right w:val="single" w:sz="4" w:space="0" w:color="000000"/>
            </w:tcBorders>
          </w:tcPr>
          <w:p w14:paraId="23DD13B8"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734A3256" w14:textId="77777777" w:rsidR="00843929" w:rsidRPr="00843929" w:rsidRDefault="00843929" w:rsidP="009B2AFD">
            <w:pPr>
              <w:widowControl w:val="0"/>
              <w:rPr>
                <w:rFonts w:ascii="Tahoma" w:hAnsi="Tahoma" w:cs="Tahoma"/>
              </w:rPr>
            </w:pPr>
            <w:r w:rsidRPr="00843929">
              <w:rPr>
                <w:rFonts w:ascii="Tahoma" w:hAnsi="Tahoma" w:cs="Tahoma"/>
              </w:rPr>
              <w:t>System pozwala przeprowadzać analizę dozymetryczną dla poszczególnych modalności min.: CT, DX, CR, RF, XA, MG.</w:t>
            </w:r>
          </w:p>
        </w:tc>
        <w:tc>
          <w:tcPr>
            <w:tcW w:w="1274" w:type="dxa"/>
            <w:tcBorders>
              <w:top w:val="single" w:sz="4" w:space="0" w:color="000000"/>
              <w:left w:val="single" w:sz="4" w:space="0" w:color="000000"/>
              <w:bottom w:val="single" w:sz="4" w:space="0" w:color="000000"/>
            </w:tcBorders>
          </w:tcPr>
          <w:p w14:paraId="007A0BCD" w14:textId="77777777" w:rsidR="00843929" w:rsidRPr="00843929" w:rsidRDefault="00843929" w:rsidP="009B2AFD">
            <w:pPr>
              <w:widowControl w:val="0"/>
              <w:jc w:val="center"/>
              <w:rPr>
                <w:rFonts w:ascii="Tahoma" w:hAnsi="Tahoma" w:cs="Tahoma"/>
              </w:rPr>
            </w:pPr>
            <w:r w:rsidRPr="00843929">
              <w:rPr>
                <w:rFonts w:ascii="Tahoma" w:hAnsi="Tahoma" w:cs="Tahoma"/>
              </w:rPr>
              <w:t>TAK podać</w:t>
            </w:r>
          </w:p>
        </w:tc>
        <w:tc>
          <w:tcPr>
            <w:tcW w:w="2552" w:type="dxa"/>
            <w:tcBorders>
              <w:top w:val="single" w:sz="4" w:space="0" w:color="000000"/>
              <w:left w:val="single" w:sz="4" w:space="0" w:color="000000"/>
              <w:bottom w:val="single" w:sz="4" w:space="0" w:color="000000"/>
            </w:tcBorders>
          </w:tcPr>
          <w:p w14:paraId="65236301"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199A0BA9"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7FF8C04F" w14:textId="77777777" w:rsidTr="009B2AFD">
        <w:tc>
          <w:tcPr>
            <w:tcW w:w="720" w:type="dxa"/>
            <w:tcBorders>
              <w:top w:val="single" w:sz="4" w:space="0" w:color="000000"/>
              <w:left w:val="single" w:sz="4" w:space="0" w:color="000000"/>
              <w:bottom w:val="single" w:sz="4" w:space="0" w:color="000000"/>
              <w:right w:val="single" w:sz="4" w:space="0" w:color="000000"/>
            </w:tcBorders>
          </w:tcPr>
          <w:p w14:paraId="29D3C111"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3BA2803E" w14:textId="77777777" w:rsidR="00843929" w:rsidRPr="00843929" w:rsidRDefault="00843929" w:rsidP="009B2AFD">
            <w:pPr>
              <w:widowControl w:val="0"/>
              <w:rPr>
                <w:rFonts w:ascii="Tahoma" w:hAnsi="Tahoma" w:cs="Tahoma"/>
              </w:rPr>
            </w:pPr>
            <w:r w:rsidRPr="00843929">
              <w:rPr>
                <w:rFonts w:ascii="Tahoma" w:hAnsi="Tahoma" w:cs="Tahoma"/>
              </w:rPr>
              <w:t>System umożliwia sortowanie (rosnąco-malejąco i/lub alfabetycznie A-Z Z-A) oraz filtrowanie danych zgromadzonych m.in.: wartości dawki, modelu urządzenia.</w:t>
            </w:r>
          </w:p>
        </w:tc>
        <w:tc>
          <w:tcPr>
            <w:tcW w:w="1274" w:type="dxa"/>
            <w:tcBorders>
              <w:top w:val="single" w:sz="4" w:space="0" w:color="000000"/>
              <w:left w:val="single" w:sz="4" w:space="0" w:color="000000"/>
              <w:bottom w:val="single" w:sz="4" w:space="0" w:color="000000"/>
            </w:tcBorders>
          </w:tcPr>
          <w:p w14:paraId="641EA6E8"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06F61110"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28F9532D"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643560A2" w14:textId="77777777" w:rsidTr="009B2AFD">
        <w:tc>
          <w:tcPr>
            <w:tcW w:w="720" w:type="dxa"/>
            <w:tcBorders>
              <w:top w:val="single" w:sz="4" w:space="0" w:color="000000"/>
              <w:left w:val="single" w:sz="4" w:space="0" w:color="000000"/>
              <w:bottom w:val="single" w:sz="4" w:space="0" w:color="000000"/>
              <w:right w:val="single" w:sz="4" w:space="0" w:color="000000"/>
            </w:tcBorders>
          </w:tcPr>
          <w:p w14:paraId="04F6842C"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00394E00" w14:textId="77777777" w:rsidR="00843929" w:rsidRPr="00843929" w:rsidRDefault="00843929" w:rsidP="009B2AFD">
            <w:pPr>
              <w:widowControl w:val="0"/>
              <w:rPr>
                <w:rFonts w:ascii="Tahoma" w:hAnsi="Tahoma" w:cs="Tahoma"/>
              </w:rPr>
            </w:pPr>
            <w:r w:rsidRPr="00843929">
              <w:rPr>
                <w:rFonts w:ascii="Tahoma" w:hAnsi="Tahoma" w:cs="Tahoma"/>
              </w:rPr>
              <w:t>W systemie możliwe jest filtrowanie listy badań po min.:</w:t>
            </w:r>
          </w:p>
          <w:p w14:paraId="31720A73"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zadanym przedziale czasu poprzez zdefiniowanie daty początkowej i opcjonalnie daty końcowej,</w:t>
            </w:r>
          </w:p>
          <w:p w14:paraId="7F07BD4F"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wprowadzonej przez użytkownika frazie,</w:t>
            </w:r>
          </w:p>
          <w:p w14:paraId="66F67EA0"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znormalizowanej nazwie protokołu,</w:t>
            </w:r>
          </w:p>
          <w:p w14:paraId="1964B4F1"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statusie alarmu,</w:t>
            </w:r>
          </w:p>
          <w:p w14:paraId="477E3BD8"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grupie wiekowej,</w:t>
            </w:r>
          </w:p>
          <w:p w14:paraId="50CAB372"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personaliach pacjenta,</w:t>
            </w:r>
          </w:p>
          <w:p w14:paraId="0B52FE6C"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sumie dawki efektywnej,</w:t>
            </w:r>
          </w:p>
          <w:p w14:paraId="09F73F31"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wartości dawki,</w:t>
            </w:r>
          </w:p>
          <w:p w14:paraId="6D3FF8FD"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ilości zdarzeń,</w:t>
            </w:r>
          </w:p>
          <w:p w14:paraId="4A3FF8F9" w14:textId="77777777" w:rsidR="00843929" w:rsidRPr="00843929" w:rsidRDefault="00843929" w:rsidP="009B2AFD">
            <w:pPr>
              <w:pStyle w:val="Akapitzlist"/>
              <w:widowControl w:val="0"/>
              <w:numPr>
                <w:ilvl w:val="0"/>
                <w:numId w:val="16"/>
              </w:numPr>
              <w:spacing w:line="276" w:lineRule="auto"/>
              <w:rPr>
                <w:rFonts w:ascii="Tahoma" w:hAnsi="Tahoma" w:cs="Tahoma"/>
                <w:sz w:val="20"/>
                <w:szCs w:val="20"/>
              </w:rPr>
            </w:pPr>
            <w:r w:rsidRPr="00843929">
              <w:rPr>
                <w:rFonts w:ascii="Tahoma" w:hAnsi="Tahoma" w:cs="Tahoma"/>
                <w:sz w:val="20"/>
                <w:szCs w:val="20"/>
              </w:rPr>
              <w:t>średniej wartości CTDI zdarzenia.</w:t>
            </w:r>
          </w:p>
        </w:tc>
        <w:tc>
          <w:tcPr>
            <w:tcW w:w="1274" w:type="dxa"/>
            <w:tcBorders>
              <w:top w:val="single" w:sz="4" w:space="0" w:color="000000"/>
              <w:left w:val="single" w:sz="4" w:space="0" w:color="000000"/>
              <w:bottom w:val="single" w:sz="4" w:space="0" w:color="000000"/>
            </w:tcBorders>
          </w:tcPr>
          <w:p w14:paraId="133F3410" w14:textId="77777777" w:rsidR="00843929" w:rsidRPr="00843929" w:rsidRDefault="00843929" w:rsidP="009B2AFD">
            <w:pPr>
              <w:widowControl w:val="0"/>
              <w:jc w:val="center"/>
              <w:rPr>
                <w:rFonts w:ascii="Tahoma" w:hAnsi="Tahoma" w:cs="Tahoma"/>
              </w:rPr>
            </w:pPr>
            <w:r w:rsidRPr="00843929">
              <w:rPr>
                <w:rFonts w:ascii="Tahoma" w:hAnsi="Tahoma" w:cs="Tahoma"/>
              </w:rPr>
              <w:t xml:space="preserve">TAK podać </w:t>
            </w:r>
          </w:p>
        </w:tc>
        <w:tc>
          <w:tcPr>
            <w:tcW w:w="2552" w:type="dxa"/>
            <w:tcBorders>
              <w:top w:val="single" w:sz="4" w:space="0" w:color="000000"/>
              <w:left w:val="single" w:sz="4" w:space="0" w:color="000000"/>
              <w:bottom w:val="single" w:sz="4" w:space="0" w:color="000000"/>
            </w:tcBorders>
          </w:tcPr>
          <w:p w14:paraId="7ABD07DA"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40E31F52"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02E221D2" w14:textId="77777777" w:rsidTr="009B2AFD">
        <w:trPr>
          <w:trHeight w:val="40"/>
        </w:trPr>
        <w:tc>
          <w:tcPr>
            <w:tcW w:w="720" w:type="dxa"/>
            <w:tcBorders>
              <w:top w:val="single" w:sz="4" w:space="0" w:color="000000"/>
              <w:left w:val="single" w:sz="4" w:space="0" w:color="000000"/>
              <w:bottom w:val="single" w:sz="4" w:space="0" w:color="000000"/>
              <w:right w:val="single" w:sz="4" w:space="0" w:color="000000"/>
            </w:tcBorders>
          </w:tcPr>
          <w:p w14:paraId="6EC90A81"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31A4E708" w14:textId="77777777" w:rsidR="00843929" w:rsidRPr="00843929" w:rsidRDefault="00843929" w:rsidP="009B2AFD">
            <w:pPr>
              <w:widowControl w:val="0"/>
              <w:rPr>
                <w:rFonts w:ascii="Tahoma" w:hAnsi="Tahoma" w:cs="Tahoma"/>
              </w:rPr>
            </w:pPr>
            <w:r w:rsidRPr="00843929">
              <w:rPr>
                <w:rFonts w:ascii="Tahoma" w:hAnsi="Tahoma" w:cs="Tahoma"/>
              </w:rPr>
              <w:t>System umożliwia porównywanie ze sobą wielu urządzeń i badań w grypach po modalności lub dla wybranego aparatu.</w:t>
            </w:r>
          </w:p>
        </w:tc>
        <w:tc>
          <w:tcPr>
            <w:tcW w:w="1274" w:type="dxa"/>
            <w:tcBorders>
              <w:top w:val="single" w:sz="4" w:space="0" w:color="000000"/>
              <w:left w:val="single" w:sz="4" w:space="0" w:color="000000"/>
              <w:bottom w:val="single" w:sz="4" w:space="0" w:color="000000"/>
            </w:tcBorders>
          </w:tcPr>
          <w:p w14:paraId="1E3FF49A" w14:textId="77777777" w:rsidR="00843929" w:rsidRPr="00843929" w:rsidRDefault="00843929" w:rsidP="009B2AFD">
            <w:pPr>
              <w:widowControl w:val="0"/>
              <w:jc w:val="center"/>
              <w:rPr>
                <w:rFonts w:ascii="Tahoma" w:hAnsi="Tahoma" w:cs="Tahoma"/>
              </w:rPr>
            </w:pPr>
            <w:r w:rsidRPr="00843929">
              <w:rPr>
                <w:rFonts w:ascii="Tahoma" w:hAnsi="Tahoma" w:cs="Tahoma"/>
              </w:rPr>
              <w:t>TAK</w:t>
            </w:r>
          </w:p>
        </w:tc>
        <w:tc>
          <w:tcPr>
            <w:tcW w:w="2552" w:type="dxa"/>
            <w:tcBorders>
              <w:top w:val="single" w:sz="4" w:space="0" w:color="000000"/>
              <w:left w:val="single" w:sz="4" w:space="0" w:color="000000"/>
              <w:bottom w:val="single" w:sz="4" w:space="0" w:color="000000"/>
            </w:tcBorders>
          </w:tcPr>
          <w:p w14:paraId="1697717E" w14:textId="77777777" w:rsidR="00843929" w:rsidRPr="00843929" w:rsidRDefault="00843929" w:rsidP="009B2AFD">
            <w:pPr>
              <w:widowControl w:val="0"/>
              <w:jc w:val="center"/>
              <w:rPr>
                <w:rFonts w:ascii="Tahoma"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4AE9B56E" w14:textId="77777777" w:rsidR="00843929" w:rsidRPr="00843929" w:rsidRDefault="00843929" w:rsidP="009B2AFD">
            <w:pPr>
              <w:widowControl w:val="0"/>
              <w:jc w:val="center"/>
              <w:rPr>
                <w:rFonts w:ascii="Tahoma" w:hAnsi="Tahoma" w:cs="Tahoma"/>
              </w:rPr>
            </w:pPr>
            <w:r w:rsidRPr="00843929">
              <w:rPr>
                <w:rFonts w:ascii="Tahoma" w:hAnsi="Tahoma" w:cs="Tahoma"/>
              </w:rPr>
              <w:t>-</w:t>
            </w:r>
          </w:p>
        </w:tc>
      </w:tr>
      <w:tr w:rsidR="00843929" w:rsidRPr="00843929" w14:paraId="7C5D5737" w14:textId="77777777" w:rsidTr="009B2AFD">
        <w:tc>
          <w:tcPr>
            <w:tcW w:w="720" w:type="dxa"/>
            <w:tcBorders>
              <w:top w:val="single" w:sz="4" w:space="0" w:color="000000"/>
              <w:left w:val="single" w:sz="4" w:space="0" w:color="000000"/>
              <w:bottom w:val="single" w:sz="4" w:space="0" w:color="000000"/>
              <w:right w:val="single" w:sz="4" w:space="0" w:color="000000"/>
            </w:tcBorders>
          </w:tcPr>
          <w:p w14:paraId="38381522"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5A8F9AC2" w14:textId="77777777" w:rsidR="00843929" w:rsidRPr="00843929" w:rsidRDefault="00843929" w:rsidP="009B2AFD">
            <w:pPr>
              <w:widowControl w:val="0"/>
              <w:rPr>
                <w:rFonts w:ascii="Tahoma" w:eastAsia="TimesNewRoman" w:hAnsi="Tahoma" w:cs="Tahoma"/>
              </w:rPr>
            </w:pPr>
            <w:r w:rsidRPr="00843929">
              <w:rPr>
                <w:rFonts w:ascii="Tahoma" w:hAnsi="Tahoma" w:cs="Tahoma"/>
              </w:rPr>
              <w:t>System daje możliwość eksportu raportu o dawkach zgodnie z tablicami używanym we wzorze stosowanym przez Krajowe Centrum Ochrony Radiologicznej (KCOR) do audytów klinicznych. Raport agreguje i prezentuje dane w sposób zgodny ze wzorem zestawienia wskazanym w/w dokumentem publikowanym na stronach KCOR. Raport generowany jest zarówno w formacie edytowalnym (XLS/XLSX) jak i gotowym do druku (PDF).</w:t>
            </w:r>
          </w:p>
        </w:tc>
        <w:tc>
          <w:tcPr>
            <w:tcW w:w="1274" w:type="dxa"/>
            <w:tcBorders>
              <w:top w:val="single" w:sz="4" w:space="0" w:color="000000"/>
              <w:left w:val="single" w:sz="4" w:space="0" w:color="000000"/>
              <w:bottom w:val="single" w:sz="4" w:space="0" w:color="000000"/>
            </w:tcBorders>
          </w:tcPr>
          <w:p w14:paraId="5230FA6A"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3C038A9A"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6EE90478"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7D359AC7" w14:textId="77777777" w:rsidTr="009B2AFD">
        <w:tc>
          <w:tcPr>
            <w:tcW w:w="720" w:type="dxa"/>
            <w:tcBorders>
              <w:top w:val="single" w:sz="4" w:space="0" w:color="000000"/>
              <w:left w:val="single" w:sz="4" w:space="0" w:color="000000"/>
              <w:bottom w:val="single" w:sz="4" w:space="0" w:color="000000"/>
              <w:right w:val="single" w:sz="4" w:space="0" w:color="000000"/>
            </w:tcBorders>
          </w:tcPr>
          <w:p w14:paraId="23E7E147"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11BA23DB" w14:textId="77777777" w:rsidR="00843929" w:rsidRPr="00843929" w:rsidRDefault="00843929" w:rsidP="009B2AFD">
            <w:pPr>
              <w:widowControl w:val="0"/>
              <w:rPr>
                <w:rFonts w:ascii="Tahoma" w:eastAsia="TimesNewRoman" w:hAnsi="Tahoma" w:cs="Tahoma"/>
              </w:rPr>
            </w:pPr>
            <w:r w:rsidRPr="00843929">
              <w:rPr>
                <w:rFonts w:ascii="Tahoma" w:hAnsi="Tahoma" w:cs="Tahoma"/>
              </w:rPr>
              <w:t xml:space="preserve">System wskazuje łączna ilość przyjętych dawek promieniowania z uwzględnieniem norm zgodnie z przepisami prawa. </w:t>
            </w:r>
          </w:p>
        </w:tc>
        <w:tc>
          <w:tcPr>
            <w:tcW w:w="1274" w:type="dxa"/>
            <w:tcBorders>
              <w:top w:val="single" w:sz="4" w:space="0" w:color="000000"/>
              <w:left w:val="single" w:sz="4" w:space="0" w:color="000000"/>
              <w:bottom w:val="single" w:sz="4" w:space="0" w:color="000000"/>
            </w:tcBorders>
          </w:tcPr>
          <w:p w14:paraId="2CFE51D7"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3396714F"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2D85B320"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06251A28" w14:textId="77777777" w:rsidTr="009B2AFD">
        <w:tc>
          <w:tcPr>
            <w:tcW w:w="720" w:type="dxa"/>
            <w:tcBorders>
              <w:top w:val="single" w:sz="4" w:space="0" w:color="000000"/>
              <w:left w:val="single" w:sz="4" w:space="0" w:color="000000"/>
              <w:bottom w:val="single" w:sz="4" w:space="0" w:color="000000"/>
              <w:right w:val="single" w:sz="4" w:space="0" w:color="000000"/>
            </w:tcBorders>
          </w:tcPr>
          <w:p w14:paraId="0C7FC16D"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1C2C3343" w14:textId="77777777" w:rsidR="00843929" w:rsidRPr="00843929" w:rsidRDefault="00843929" w:rsidP="009B2AFD">
            <w:pPr>
              <w:widowControl w:val="0"/>
              <w:rPr>
                <w:rFonts w:ascii="Tahoma" w:eastAsia="TimesNewRoman" w:hAnsi="Tahoma" w:cs="Tahoma"/>
              </w:rPr>
            </w:pPr>
            <w:r w:rsidRPr="00843929">
              <w:rPr>
                <w:rFonts w:ascii="Tahoma" w:hAnsi="Tahoma" w:cs="Tahoma"/>
              </w:rPr>
              <w:t xml:space="preserve">System umożliwia wykonanie raportu z podanych dawek promieniowania za dany okres z ukryciem danych pacjentów. </w:t>
            </w:r>
          </w:p>
        </w:tc>
        <w:tc>
          <w:tcPr>
            <w:tcW w:w="1274" w:type="dxa"/>
            <w:tcBorders>
              <w:top w:val="single" w:sz="4" w:space="0" w:color="000000"/>
              <w:left w:val="single" w:sz="4" w:space="0" w:color="000000"/>
              <w:bottom w:val="single" w:sz="4" w:space="0" w:color="000000"/>
            </w:tcBorders>
          </w:tcPr>
          <w:p w14:paraId="66B761D0"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2430458D"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6AE8F5A8"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3EDE659E" w14:textId="77777777" w:rsidTr="009B2AFD">
        <w:tc>
          <w:tcPr>
            <w:tcW w:w="720" w:type="dxa"/>
            <w:tcBorders>
              <w:top w:val="single" w:sz="4" w:space="0" w:color="000000"/>
              <w:left w:val="single" w:sz="4" w:space="0" w:color="000000"/>
              <w:bottom w:val="single" w:sz="4" w:space="0" w:color="000000"/>
              <w:right w:val="single" w:sz="4" w:space="0" w:color="000000"/>
            </w:tcBorders>
          </w:tcPr>
          <w:p w14:paraId="58692834"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55382B28" w14:textId="77777777" w:rsidR="00843929" w:rsidRPr="00843929" w:rsidRDefault="00843929" w:rsidP="009B2AFD">
            <w:pPr>
              <w:widowControl w:val="0"/>
              <w:rPr>
                <w:rFonts w:ascii="Tahoma" w:eastAsia="TimesNewRoman" w:hAnsi="Tahoma" w:cs="Tahoma"/>
              </w:rPr>
            </w:pPr>
            <w:r w:rsidRPr="00843929">
              <w:rPr>
                <w:rFonts w:ascii="Tahoma" w:hAnsi="Tahoma" w:cs="Tahoma"/>
              </w:rPr>
              <w:t>System umożliwia import wartości w jednostkach SI dawki promieniowania z urządzeń diagnostycznych zgodnie z aktualnymi przepisami.</w:t>
            </w:r>
          </w:p>
        </w:tc>
        <w:tc>
          <w:tcPr>
            <w:tcW w:w="1274" w:type="dxa"/>
            <w:tcBorders>
              <w:top w:val="single" w:sz="4" w:space="0" w:color="000000"/>
              <w:left w:val="single" w:sz="4" w:space="0" w:color="000000"/>
              <w:bottom w:val="single" w:sz="4" w:space="0" w:color="000000"/>
            </w:tcBorders>
          </w:tcPr>
          <w:p w14:paraId="66DC7652"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32B40AFF" w14:textId="77777777" w:rsidR="00843929" w:rsidRPr="00843929" w:rsidRDefault="00843929" w:rsidP="009B2AFD">
            <w:pPr>
              <w:widowControl w:val="0"/>
              <w:tabs>
                <w:tab w:val="left" w:pos="2340"/>
                <w:tab w:val="center" w:pos="2656"/>
              </w:tabs>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40169EFF" w14:textId="77777777" w:rsidR="00843929" w:rsidRPr="00843929" w:rsidRDefault="00843929" w:rsidP="009B2AFD">
            <w:pPr>
              <w:widowControl w:val="0"/>
              <w:tabs>
                <w:tab w:val="left" w:pos="2340"/>
                <w:tab w:val="center" w:pos="2656"/>
              </w:tabs>
              <w:jc w:val="center"/>
              <w:rPr>
                <w:rFonts w:ascii="Tahoma" w:eastAsia="TimesNewRoman" w:hAnsi="Tahoma" w:cs="Tahoma"/>
              </w:rPr>
            </w:pPr>
            <w:r w:rsidRPr="00843929">
              <w:rPr>
                <w:rFonts w:ascii="Tahoma" w:eastAsia="TimesNewRoman" w:hAnsi="Tahoma" w:cs="Tahoma"/>
              </w:rPr>
              <w:t>-</w:t>
            </w:r>
          </w:p>
        </w:tc>
      </w:tr>
      <w:tr w:rsidR="00843929" w:rsidRPr="00843929" w14:paraId="27F4D769" w14:textId="77777777" w:rsidTr="009B2AFD">
        <w:tc>
          <w:tcPr>
            <w:tcW w:w="720" w:type="dxa"/>
            <w:tcBorders>
              <w:top w:val="single" w:sz="4" w:space="0" w:color="000000"/>
              <w:left w:val="single" w:sz="4" w:space="0" w:color="000000"/>
              <w:bottom w:val="single" w:sz="4" w:space="0" w:color="000000"/>
              <w:right w:val="single" w:sz="4" w:space="0" w:color="000000"/>
            </w:tcBorders>
          </w:tcPr>
          <w:p w14:paraId="74ED3516"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4B1A9343" w14:textId="77777777" w:rsidR="00843929" w:rsidRPr="00843929" w:rsidRDefault="00843929" w:rsidP="009B2AFD">
            <w:pPr>
              <w:widowControl w:val="0"/>
              <w:rPr>
                <w:rFonts w:ascii="Tahoma" w:eastAsia="TimesNewRoman" w:hAnsi="Tahoma" w:cs="Tahoma"/>
              </w:rPr>
            </w:pPr>
            <w:r w:rsidRPr="00843929">
              <w:rPr>
                <w:rFonts w:ascii="Tahoma" w:hAnsi="Tahoma" w:cs="Tahoma"/>
              </w:rPr>
              <w:t>System zapewnia wykonanie analizy statystycznej poziomu dawek m.in. pozwalającej na określenie wielkości narażenia pacjentów dorosłych oraz pacjentów pediatrycznych (do 16. roku życia), wraz z podziałem na płeć pacjenta oraz odniesieniem tych wartości do diagnostycznych poziomów referencyjnych oraz graficzną prezentację wyników w postaci wykresów.</w:t>
            </w:r>
          </w:p>
        </w:tc>
        <w:tc>
          <w:tcPr>
            <w:tcW w:w="1274" w:type="dxa"/>
            <w:tcBorders>
              <w:top w:val="single" w:sz="4" w:space="0" w:color="000000"/>
              <w:left w:val="single" w:sz="4" w:space="0" w:color="000000"/>
              <w:bottom w:val="single" w:sz="4" w:space="0" w:color="000000"/>
            </w:tcBorders>
          </w:tcPr>
          <w:p w14:paraId="55905E5C"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1E80D447"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4F5C6E00"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843929" w:rsidRPr="00843929" w14:paraId="566DA4FB" w14:textId="77777777" w:rsidTr="009B2AFD">
        <w:tc>
          <w:tcPr>
            <w:tcW w:w="720" w:type="dxa"/>
            <w:tcBorders>
              <w:top w:val="single" w:sz="4" w:space="0" w:color="000000"/>
              <w:left w:val="single" w:sz="4" w:space="0" w:color="000000"/>
              <w:bottom w:val="single" w:sz="4" w:space="0" w:color="000000"/>
              <w:right w:val="single" w:sz="4" w:space="0" w:color="000000"/>
            </w:tcBorders>
          </w:tcPr>
          <w:p w14:paraId="76F88FB6" w14:textId="77777777" w:rsidR="00843929" w:rsidRPr="00843929" w:rsidRDefault="00843929" w:rsidP="009B2AFD">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38AE3EA4" w14:textId="77777777" w:rsidR="00843929" w:rsidRPr="00843929" w:rsidRDefault="00843929" w:rsidP="009B2AFD">
            <w:pPr>
              <w:widowControl w:val="0"/>
              <w:rPr>
                <w:rFonts w:ascii="Tahoma" w:hAnsi="Tahoma" w:cs="Tahoma"/>
              </w:rPr>
            </w:pPr>
            <w:r w:rsidRPr="00843929">
              <w:rPr>
                <w:rFonts w:ascii="Tahoma" w:hAnsi="Tahoma" w:cs="Tahoma"/>
              </w:rPr>
              <w:t>System umożliwia tworzenie statystyk, raportów i analizy poziomu dawki promieniowania z podziałem na min.:</w:t>
            </w:r>
          </w:p>
          <w:p w14:paraId="0FA5E76F" w14:textId="77777777" w:rsidR="00843929" w:rsidRPr="00843929" w:rsidRDefault="00843929" w:rsidP="009B2AFD">
            <w:pPr>
              <w:pStyle w:val="Akapitzlist"/>
              <w:widowControl w:val="0"/>
              <w:numPr>
                <w:ilvl w:val="0"/>
                <w:numId w:val="17"/>
              </w:numPr>
              <w:rPr>
                <w:rFonts w:ascii="Tahoma" w:eastAsia="TimesNewRoman" w:hAnsi="Tahoma" w:cs="Tahoma"/>
                <w:sz w:val="20"/>
                <w:szCs w:val="20"/>
              </w:rPr>
            </w:pPr>
            <w:r w:rsidRPr="00843929">
              <w:rPr>
                <w:rFonts w:ascii="Tahoma" w:hAnsi="Tahoma" w:cs="Tahoma"/>
                <w:sz w:val="20"/>
                <w:szCs w:val="20"/>
              </w:rPr>
              <w:t>grupy pacjentów,</w:t>
            </w:r>
          </w:p>
          <w:p w14:paraId="6AAC363C" w14:textId="77777777" w:rsidR="00843929" w:rsidRPr="00843929" w:rsidRDefault="00843929" w:rsidP="009B2AFD">
            <w:pPr>
              <w:pStyle w:val="Akapitzlist"/>
              <w:widowControl w:val="0"/>
              <w:numPr>
                <w:ilvl w:val="0"/>
                <w:numId w:val="17"/>
              </w:numPr>
              <w:rPr>
                <w:rFonts w:ascii="Tahoma" w:eastAsia="TimesNewRoman" w:hAnsi="Tahoma" w:cs="Tahoma"/>
                <w:sz w:val="20"/>
                <w:szCs w:val="20"/>
              </w:rPr>
            </w:pPr>
            <w:r w:rsidRPr="00843929">
              <w:rPr>
                <w:rFonts w:ascii="Tahoma" w:hAnsi="Tahoma" w:cs="Tahoma"/>
                <w:sz w:val="20"/>
                <w:szCs w:val="20"/>
              </w:rPr>
              <w:t>urządzenia,</w:t>
            </w:r>
          </w:p>
          <w:p w14:paraId="6BA97C61" w14:textId="77777777" w:rsidR="00843929" w:rsidRPr="00843929" w:rsidRDefault="00843929" w:rsidP="009B2AFD">
            <w:pPr>
              <w:pStyle w:val="Akapitzlist"/>
              <w:widowControl w:val="0"/>
              <w:numPr>
                <w:ilvl w:val="0"/>
                <w:numId w:val="17"/>
              </w:numPr>
              <w:rPr>
                <w:rFonts w:ascii="Tahoma" w:eastAsia="TimesNewRoman" w:hAnsi="Tahoma" w:cs="Tahoma"/>
                <w:sz w:val="20"/>
                <w:szCs w:val="20"/>
              </w:rPr>
            </w:pPr>
            <w:r w:rsidRPr="00843929">
              <w:rPr>
                <w:rFonts w:ascii="Tahoma" w:hAnsi="Tahoma" w:cs="Tahoma"/>
                <w:sz w:val="20"/>
                <w:szCs w:val="20"/>
              </w:rPr>
              <w:t>rodzaj badania.</w:t>
            </w:r>
          </w:p>
        </w:tc>
        <w:tc>
          <w:tcPr>
            <w:tcW w:w="1274" w:type="dxa"/>
            <w:tcBorders>
              <w:top w:val="single" w:sz="4" w:space="0" w:color="000000"/>
              <w:left w:val="single" w:sz="4" w:space="0" w:color="000000"/>
              <w:bottom w:val="single" w:sz="4" w:space="0" w:color="000000"/>
            </w:tcBorders>
          </w:tcPr>
          <w:p w14:paraId="6015743F"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 xml:space="preserve">TAK podać </w:t>
            </w:r>
          </w:p>
        </w:tc>
        <w:tc>
          <w:tcPr>
            <w:tcW w:w="2552" w:type="dxa"/>
            <w:tcBorders>
              <w:top w:val="single" w:sz="4" w:space="0" w:color="000000"/>
              <w:left w:val="single" w:sz="4" w:space="0" w:color="000000"/>
              <w:bottom w:val="single" w:sz="4" w:space="0" w:color="000000"/>
            </w:tcBorders>
          </w:tcPr>
          <w:p w14:paraId="32197B04" w14:textId="77777777" w:rsidR="00843929" w:rsidRPr="00843929" w:rsidRDefault="00843929" w:rsidP="009B2AFD">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16911209" w14:textId="77777777" w:rsidR="00843929" w:rsidRPr="00843929" w:rsidRDefault="00843929" w:rsidP="009B2AFD">
            <w:pPr>
              <w:widowControl w:val="0"/>
              <w:jc w:val="center"/>
              <w:rPr>
                <w:rFonts w:ascii="Tahoma" w:eastAsia="TimesNewRoman" w:hAnsi="Tahoma" w:cs="Tahoma"/>
              </w:rPr>
            </w:pPr>
            <w:r w:rsidRPr="00843929">
              <w:rPr>
                <w:rFonts w:ascii="Tahoma" w:eastAsia="TimesNewRoman" w:hAnsi="Tahoma" w:cs="Tahoma"/>
              </w:rPr>
              <w:t>-</w:t>
            </w:r>
          </w:p>
        </w:tc>
      </w:tr>
      <w:tr w:rsidR="004B2BCC" w:rsidRPr="00843929" w14:paraId="6E94D376" w14:textId="77777777" w:rsidTr="009B2AFD">
        <w:tc>
          <w:tcPr>
            <w:tcW w:w="720" w:type="dxa"/>
            <w:tcBorders>
              <w:top w:val="single" w:sz="4" w:space="0" w:color="000000"/>
              <w:left w:val="single" w:sz="4" w:space="0" w:color="000000"/>
              <w:bottom w:val="single" w:sz="4" w:space="0" w:color="000000"/>
              <w:right w:val="single" w:sz="4" w:space="0" w:color="000000"/>
            </w:tcBorders>
          </w:tcPr>
          <w:p w14:paraId="475F167D" w14:textId="77777777" w:rsidR="004B2BCC" w:rsidRPr="00843929" w:rsidRDefault="004B2BCC" w:rsidP="004B2BCC">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4A26EBDB" w14:textId="016EEDED" w:rsidR="004B2BCC" w:rsidRPr="00843929" w:rsidRDefault="004B2BCC" w:rsidP="004B2BCC">
            <w:pPr>
              <w:widowControl w:val="0"/>
              <w:rPr>
                <w:rFonts w:ascii="Tahoma" w:hAnsi="Tahoma" w:cs="Tahoma"/>
              </w:rPr>
            </w:pPr>
            <w:r w:rsidRPr="00843929">
              <w:rPr>
                <w:rFonts w:ascii="Tahoma" w:hAnsi="Tahoma" w:cs="Tahoma"/>
              </w:rPr>
              <w:t>Instalacj</w:t>
            </w:r>
            <w:r>
              <w:rPr>
                <w:rFonts w:ascii="Tahoma" w:hAnsi="Tahoma" w:cs="Tahoma"/>
              </w:rPr>
              <w:t>ę</w:t>
            </w:r>
            <w:r w:rsidRPr="00843929">
              <w:rPr>
                <w:rFonts w:ascii="Tahoma" w:hAnsi="Tahoma" w:cs="Tahoma"/>
              </w:rPr>
              <w:t xml:space="preserve"> oraz konfiguracj</w:t>
            </w:r>
            <w:r>
              <w:rPr>
                <w:rFonts w:ascii="Tahoma" w:hAnsi="Tahoma" w:cs="Tahoma"/>
              </w:rPr>
              <w:t xml:space="preserve">ę </w:t>
            </w:r>
            <w:r w:rsidRPr="00843929">
              <w:rPr>
                <w:rFonts w:ascii="Tahoma" w:hAnsi="Tahoma" w:cs="Tahoma"/>
              </w:rPr>
              <w:t>dokona Wykonawca zamówienia na wydzielonej przez zamawiającego maszynie wirtualnej</w:t>
            </w:r>
          </w:p>
        </w:tc>
        <w:tc>
          <w:tcPr>
            <w:tcW w:w="1274" w:type="dxa"/>
            <w:tcBorders>
              <w:top w:val="single" w:sz="4" w:space="0" w:color="000000"/>
              <w:left w:val="single" w:sz="4" w:space="0" w:color="000000"/>
              <w:bottom w:val="single" w:sz="4" w:space="0" w:color="000000"/>
            </w:tcBorders>
          </w:tcPr>
          <w:p w14:paraId="523311BD" w14:textId="4182A1CA" w:rsidR="004B2BCC" w:rsidRPr="00843929" w:rsidRDefault="004B2BCC" w:rsidP="004B2BCC">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0C3C700E" w14:textId="77777777" w:rsidR="004B2BCC" w:rsidRPr="00843929" w:rsidRDefault="004B2BCC" w:rsidP="004B2BCC">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05A38E40" w14:textId="77777777" w:rsidR="004B2BCC" w:rsidRPr="00843929" w:rsidRDefault="004B2BCC" w:rsidP="004B2BCC">
            <w:pPr>
              <w:widowControl w:val="0"/>
              <w:jc w:val="center"/>
              <w:rPr>
                <w:rFonts w:ascii="Tahoma" w:eastAsia="TimesNewRoman" w:hAnsi="Tahoma" w:cs="Tahoma"/>
              </w:rPr>
            </w:pPr>
          </w:p>
        </w:tc>
      </w:tr>
      <w:tr w:rsidR="004B2BCC" w:rsidRPr="00843929" w14:paraId="78052CD4" w14:textId="77777777" w:rsidTr="009B2AFD">
        <w:tc>
          <w:tcPr>
            <w:tcW w:w="720" w:type="dxa"/>
            <w:tcBorders>
              <w:top w:val="single" w:sz="4" w:space="0" w:color="000000"/>
              <w:left w:val="single" w:sz="4" w:space="0" w:color="000000"/>
              <w:bottom w:val="single" w:sz="4" w:space="0" w:color="000000"/>
              <w:right w:val="single" w:sz="4" w:space="0" w:color="000000"/>
            </w:tcBorders>
          </w:tcPr>
          <w:p w14:paraId="1301776D" w14:textId="77777777" w:rsidR="004B2BCC" w:rsidRPr="00843929" w:rsidRDefault="004B2BCC" w:rsidP="004B2BCC">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0DF63E73" w14:textId="3692F304" w:rsidR="004B2BCC" w:rsidRPr="00843929" w:rsidRDefault="004B2BCC" w:rsidP="004B2BCC">
            <w:pPr>
              <w:widowControl w:val="0"/>
              <w:rPr>
                <w:rFonts w:ascii="Tahoma" w:hAnsi="Tahoma" w:cs="Tahoma"/>
              </w:rPr>
            </w:pPr>
            <w:r w:rsidRPr="00843929">
              <w:rPr>
                <w:rFonts w:ascii="Tahoma" w:hAnsi="Tahoma" w:cs="Tahoma"/>
              </w:rPr>
              <w:t xml:space="preserve">Gwarancja 30 miesięcy w tym </w:t>
            </w:r>
            <w:r w:rsidRPr="00843929">
              <w:rPr>
                <w:rFonts w:ascii="Tahoma" w:hAnsi="Tahoma" w:cs="Tahoma"/>
              </w:rPr>
              <w:t>bezpłatna aktualizacja</w:t>
            </w:r>
            <w:r w:rsidRPr="00843929">
              <w:rPr>
                <w:rFonts w:ascii="Tahoma" w:hAnsi="Tahoma" w:cs="Tahoma"/>
              </w:rPr>
              <w:t xml:space="preserve"> oraz wsparcie użytkownika w formie zdalnej w </w:t>
            </w:r>
            <w:r w:rsidRPr="00843929">
              <w:rPr>
                <w:rFonts w:ascii="Tahoma" w:hAnsi="Tahoma" w:cs="Tahoma"/>
              </w:rPr>
              <w:t xml:space="preserve">tym </w:t>
            </w:r>
            <w:proofErr w:type="spellStart"/>
            <w:r w:rsidRPr="00843929">
              <w:rPr>
                <w:rFonts w:ascii="Tahoma" w:hAnsi="Tahoma" w:cs="Tahoma"/>
              </w:rPr>
              <w:t>HelpDesk</w:t>
            </w:r>
            <w:proofErr w:type="spellEnd"/>
            <w:r w:rsidRPr="00843929">
              <w:rPr>
                <w:rFonts w:ascii="Tahoma" w:hAnsi="Tahoma" w:cs="Tahoma"/>
              </w:rPr>
              <w:t xml:space="preserve">. </w:t>
            </w:r>
          </w:p>
          <w:p w14:paraId="3AC670AF" w14:textId="396471C5" w:rsidR="004B2BCC" w:rsidRPr="00843929" w:rsidRDefault="004B2BCC" w:rsidP="004B2BCC">
            <w:pPr>
              <w:widowControl w:val="0"/>
              <w:rPr>
                <w:rFonts w:ascii="Tahoma" w:hAnsi="Tahoma" w:cs="Tahoma"/>
              </w:rPr>
            </w:pPr>
            <w:r w:rsidRPr="00843929">
              <w:rPr>
                <w:rFonts w:ascii="Tahoma" w:hAnsi="Tahoma" w:cs="Tahoma"/>
              </w:rPr>
              <w:t xml:space="preserve">Serwis gwarancyjny, naprawy i aktualizacja oprogramowania oraz wsparcie techniczne, </w:t>
            </w:r>
            <w:proofErr w:type="spellStart"/>
            <w:r w:rsidRPr="00843929">
              <w:rPr>
                <w:rFonts w:ascii="Tahoma" w:hAnsi="Tahoma" w:cs="Tahoma"/>
              </w:rPr>
              <w:t>helpdesck</w:t>
            </w:r>
            <w:proofErr w:type="spellEnd"/>
            <w:r w:rsidRPr="00843929">
              <w:rPr>
                <w:rFonts w:ascii="Tahoma" w:hAnsi="Tahoma" w:cs="Tahoma"/>
              </w:rPr>
              <w:t xml:space="preserve"> w czasie gwarancji bezpłatne.</w:t>
            </w:r>
          </w:p>
          <w:p w14:paraId="69DDB82C" w14:textId="1E28768B" w:rsidR="004B2BCC" w:rsidRPr="00843929" w:rsidRDefault="004B2BCC" w:rsidP="004B2BCC">
            <w:pPr>
              <w:widowControl w:val="0"/>
              <w:rPr>
                <w:rFonts w:ascii="Tahoma" w:hAnsi="Tahoma" w:cs="Tahoma"/>
              </w:rPr>
            </w:pPr>
            <w:r w:rsidRPr="00843929">
              <w:rPr>
                <w:rFonts w:ascii="Tahoma" w:hAnsi="Tahoma" w:cs="Tahoma"/>
              </w:rPr>
              <w:t xml:space="preserve">Aktualizacja oprogramowania - wyłącznie w zakresie </w:t>
            </w:r>
            <w:r>
              <w:rPr>
                <w:rFonts w:ascii="Tahoma" w:hAnsi="Tahoma" w:cs="Tahoma"/>
              </w:rPr>
              <w:t>dostarczonego oprogramowania</w:t>
            </w:r>
            <w:r w:rsidRPr="00843929">
              <w:rPr>
                <w:rFonts w:ascii="Tahoma" w:hAnsi="Tahoma" w:cs="Tahoma"/>
              </w:rPr>
              <w:t>.</w:t>
            </w:r>
          </w:p>
        </w:tc>
        <w:tc>
          <w:tcPr>
            <w:tcW w:w="1274" w:type="dxa"/>
            <w:tcBorders>
              <w:top w:val="single" w:sz="4" w:space="0" w:color="000000"/>
              <w:left w:val="single" w:sz="4" w:space="0" w:color="000000"/>
              <w:bottom w:val="single" w:sz="4" w:space="0" w:color="000000"/>
            </w:tcBorders>
          </w:tcPr>
          <w:p w14:paraId="79EF5E93" w14:textId="4B8588BD" w:rsidR="004B2BCC" w:rsidRPr="00843929" w:rsidRDefault="004B2BCC" w:rsidP="004B2BCC">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6F0C3180" w14:textId="77777777" w:rsidR="004B2BCC" w:rsidRPr="00843929" w:rsidRDefault="004B2BCC" w:rsidP="004B2BCC">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41D3DE55" w14:textId="77777777" w:rsidR="004B2BCC" w:rsidRPr="00843929" w:rsidRDefault="004B2BCC" w:rsidP="004B2BCC">
            <w:pPr>
              <w:widowControl w:val="0"/>
              <w:jc w:val="center"/>
              <w:rPr>
                <w:rFonts w:ascii="Tahoma" w:eastAsia="TimesNewRoman" w:hAnsi="Tahoma" w:cs="Tahoma"/>
              </w:rPr>
            </w:pPr>
          </w:p>
        </w:tc>
      </w:tr>
      <w:tr w:rsidR="004B2BCC" w:rsidRPr="00843929" w14:paraId="50FE166B" w14:textId="77777777" w:rsidTr="009B2AFD">
        <w:trPr>
          <w:trHeight w:val="394"/>
        </w:trPr>
        <w:tc>
          <w:tcPr>
            <w:tcW w:w="720" w:type="dxa"/>
            <w:tcBorders>
              <w:top w:val="single" w:sz="4" w:space="0" w:color="000000"/>
              <w:left w:val="single" w:sz="4" w:space="0" w:color="000000"/>
              <w:bottom w:val="single" w:sz="4" w:space="0" w:color="000000"/>
              <w:right w:val="single" w:sz="4" w:space="0" w:color="000000"/>
            </w:tcBorders>
          </w:tcPr>
          <w:p w14:paraId="7995CBEE" w14:textId="77777777" w:rsidR="004B2BCC" w:rsidRPr="00843929" w:rsidRDefault="004B2BCC" w:rsidP="004B2BCC">
            <w:pPr>
              <w:widowControl w:val="0"/>
              <w:numPr>
                <w:ilvl w:val="0"/>
                <w:numId w:val="5"/>
              </w:numPr>
              <w:suppressAutoHyphens w:val="0"/>
              <w:jc w:val="center"/>
              <w:rPr>
                <w:rFonts w:ascii="Tahoma" w:eastAsia="TimesNewRoman" w:hAnsi="Tahoma" w:cs="Tahoma"/>
              </w:rPr>
            </w:pPr>
          </w:p>
        </w:tc>
        <w:tc>
          <w:tcPr>
            <w:tcW w:w="8665" w:type="dxa"/>
            <w:tcBorders>
              <w:top w:val="single" w:sz="4" w:space="0" w:color="000000"/>
              <w:left w:val="single" w:sz="4" w:space="0" w:color="000000"/>
              <w:bottom w:val="single" w:sz="4" w:space="0" w:color="000000"/>
              <w:right w:val="single" w:sz="4" w:space="0" w:color="000000"/>
            </w:tcBorders>
            <w:vAlign w:val="bottom"/>
          </w:tcPr>
          <w:p w14:paraId="02BD60AD" w14:textId="77777777" w:rsidR="004B2BCC" w:rsidRPr="00843929" w:rsidRDefault="004B2BCC" w:rsidP="004B2BCC">
            <w:pPr>
              <w:widowControl w:val="0"/>
              <w:rPr>
                <w:rFonts w:ascii="Tahoma" w:hAnsi="Tahoma" w:cs="Tahoma"/>
              </w:rPr>
            </w:pPr>
            <w:r w:rsidRPr="00843929">
              <w:rPr>
                <w:rFonts w:ascii="Tahoma" w:hAnsi="Tahoma" w:cs="Tahoma"/>
              </w:rPr>
              <w:t xml:space="preserve">Licencja </w:t>
            </w:r>
          </w:p>
          <w:p w14:paraId="36328006" w14:textId="77777777" w:rsidR="004B2BCC" w:rsidRPr="00843929" w:rsidRDefault="004B2BCC" w:rsidP="004B2BCC">
            <w:pPr>
              <w:widowControl w:val="0"/>
              <w:rPr>
                <w:rFonts w:ascii="Tahoma" w:hAnsi="Tahoma" w:cs="Tahoma"/>
              </w:rPr>
            </w:pPr>
            <w:r w:rsidRPr="00843929">
              <w:rPr>
                <w:rFonts w:ascii="Tahoma" w:hAnsi="Tahoma" w:cs="Tahoma"/>
              </w:rPr>
              <w:t>Licencja przekazana Zamawiającemu w dniu odbioru przedmiotu zamówienia</w:t>
            </w:r>
          </w:p>
        </w:tc>
        <w:tc>
          <w:tcPr>
            <w:tcW w:w="1274" w:type="dxa"/>
            <w:tcBorders>
              <w:top w:val="single" w:sz="4" w:space="0" w:color="000000"/>
              <w:left w:val="single" w:sz="4" w:space="0" w:color="000000"/>
              <w:bottom w:val="single" w:sz="4" w:space="0" w:color="000000"/>
            </w:tcBorders>
          </w:tcPr>
          <w:p w14:paraId="4A664258" w14:textId="5CDBAA01" w:rsidR="004B2BCC" w:rsidRPr="00843929" w:rsidRDefault="004B2BCC" w:rsidP="004B2BCC">
            <w:pPr>
              <w:widowControl w:val="0"/>
              <w:jc w:val="center"/>
              <w:rPr>
                <w:rFonts w:ascii="Tahoma" w:eastAsia="TimesNewRoman" w:hAnsi="Tahoma" w:cs="Tahoma"/>
              </w:rPr>
            </w:pPr>
            <w:r w:rsidRPr="00843929">
              <w:rPr>
                <w:rFonts w:ascii="Tahoma" w:eastAsia="TimesNewRoman" w:hAnsi="Tahoma" w:cs="Tahoma"/>
              </w:rPr>
              <w:t>TAK</w:t>
            </w:r>
          </w:p>
        </w:tc>
        <w:tc>
          <w:tcPr>
            <w:tcW w:w="2552" w:type="dxa"/>
            <w:tcBorders>
              <w:top w:val="single" w:sz="4" w:space="0" w:color="000000"/>
              <w:left w:val="single" w:sz="4" w:space="0" w:color="000000"/>
              <w:bottom w:val="single" w:sz="4" w:space="0" w:color="000000"/>
            </w:tcBorders>
          </w:tcPr>
          <w:p w14:paraId="500C047B" w14:textId="77777777" w:rsidR="004B2BCC" w:rsidRPr="00843929" w:rsidRDefault="004B2BCC" w:rsidP="004B2BCC">
            <w:pPr>
              <w:widowControl w:val="0"/>
              <w:jc w:val="center"/>
              <w:rPr>
                <w:rFonts w:ascii="Tahoma" w:eastAsia="TimesNewRoman" w:hAnsi="Tahoma" w:cs="Tahoma"/>
              </w:rPr>
            </w:pPr>
          </w:p>
        </w:tc>
        <w:tc>
          <w:tcPr>
            <w:tcW w:w="1306" w:type="dxa"/>
            <w:tcBorders>
              <w:top w:val="single" w:sz="4" w:space="0" w:color="000000"/>
              <w:left w:val="single" w:sz="4" w:space="0" w:color="000000"/>
              <w:bottom w:val="single" w:sz="4" w:space="0" w:color="000000"/>
              <w:right w:val="single" w:sz="4" w:space="0" w:color="000000"/>
            </w:tcBorders>
          </w:tcPr>
          <w:p w14:paraId="7814CCB4" w14:textId="77777777" w:rsidR="004B2BCC" w:rsidRPr="00843929" w:rsidRDefault="004B2BCC" w:rsidP="004B2BCC">
            <w:pPr>
              <w:widowControl w:val="0"/>
              <w:jc w:val="center"/>
              <w:rPr>
                <w:rFonts w:ascii="Tahoma" w:eastAsia="TimesNewRoman" w:hAnsi="Tahoma" w:cs="Tahoma"/>
              </w:rPr>
            </w:pPr>
          </w:p>
        </w:tc>
      </w:tr>
    </w:tbl>
    <w:p w14:paraId="3F1C2847" w14:textId="3B47C957" w:rsidR="009F016F" w:rsidRDefault="009F016F">
      <w:pPr>
        <w:rPr>
          <w:rFonts w:ascii="Tahoma" w:hAnsi="Tahoma" w:cs="Tahoma"/>
          <w:shd w:val="clear" w:color="auto" w:fill="FFFF00"/>
        </w:rPr>
      </w:pPr>
    </w:p>
    <w:sectPr w:rsidR="009F016F" w:rsidSect="00D90FD5">
      <w:headerReference w:type="default" r:id="rId7"/>
      <w:pgSz w:w="16838" w:h="11906" w:orient="landscape"/>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8D0F" w14:textId="77777777" w:rsidR="009E6E99" w:rsidRDefault="009E6E99" w:rsidP="009F016F">
      <w:r>
        <w:separator/>
      </w:r>
    </w:p>
  </w:endnote>
  <w:endnote w:type="continuationSeparator" w:id="0">
    <w:p w14:paraId="519E6A35" w14:textId="77777777" w:rsidR="009E6E99" w:rsidRDefault="009E6E99" w:rsidP="009F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imesNewRoman">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5F40" w14:textId="77777777" w:rsidR="009E6E99" w:rsidRDefault="009E6E99" w:rsidP="009F016F">
      <w:r>
        <w:separator/>
      </w:r>
    </w:p>
  </w:footnote>
  <w:footnote w:type="continuationSeparator" w:id="0">
    <w:p w14:paraId="18DC8372" w14:textId="77777777" w:rsidR="009E6E99" w:rsidRDefault="009E6E99" w:rsidP="009F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C945" w14:textId="77777777" w:rsidR="009F016F" w:rsidRDefault="009F016F">
    <w:pPr>
      <w:pStyle w:val="Nagwek"/>
    </w:pPr>
  </w:p>
  <w:p w14:paraId="4D1277DF" w14:textId="77777777" w:rsidR="009F016F" w:rsidRDefault="009F016F" w:rsidP="009F016F">
    <w:r>
      <w:rPr>
        <w:rFonts w:ascii="Tahoma" w:hAnsi="Tahoma" w:cs="Tahoma"/>
        <w:sz w:val="18"/>
      </w:rPr>
      <w:t xml:space="preserve">Znak sprawy WSPL Zam. </w:t>
    </w:r>
    <w:proofErr w:type="spellStart"/>
    <w:r>
      <w:rPr>
        <w:rFonts w:ascii="Tahoma" w:hAnsi="Tahoma" w:cs="Tahoma"/>
        <w:sz w:val="18"/>
      </w:rPr>
      <w:t>Publ</w:t>
    </w:r>
    <w:proofErr w:type="spellEnd"/>
    <w:r>
      <w:rPr>
        <w:rFonts w:ascii="Tahoma" w:hAnsi="Tahoma" w:cs="Tahoma"/>
        <w:sz w:val="18"/>
      </w:rPr>
      <w:t>. nr 15/23</w:t>
    </w:r>
  </w:p>
  <w:p w14:paraId="5050F6A2" w14:textId="77777777" w:rsidR="009F016F" w:rsidRPr="009F016F" w:rsidRDefault="009F016F" w:rsidP="009F016F">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53B"/>
    <w:multiLevelType w:val="multilevel"/>
    <w:tmpl w:val="CFEACC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8D85A75"/>
    <w:multiLevelType w:val="multilevel"/>
    <w:tmpl w:val="19AEB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B21CBD"/>
    <w:multiLevelType w:val="multilevel"/>
    <w:tmpl w:val="56489196"/>
    <w:lvl w:ilvl="0">
      <w:start w:val="1"/>
      <w:numFmt w:val="decimal"/>
      <w:lvlText w:val="%1."/>
      <w:lvlJc w:val="left"/>
      <w:pPr>
        <w:tabs>
          <w:tab w:val="num" w:pos="568"/>
        </w:tabs>
        <w:ind w:left="851"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0C30443"/>
    <w:multiLevelType w:val="multilevel"/>
    <w:tmpl w:val="3CE68B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7EA03E2"/>
    <w:multiLevelType w:val="multilevel"/>
    <w:tmpl w:val="46CEC2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89E6ACC"/>
    <w:multiLevelType w:val="multilevel"/>
    <w:tmpl w:val="C62E77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5C62BA5"/>
    <w:multiLevelType w:val="multilevel"/>
    <w:tmpl w:val="136C7F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1E10A1E"/>
    <w:multiLevelType w:val="multilevel"/>
    <w:tmpl w:val="D93EE2FA"/>
    <w:lvl w:ilvl="0">
      <w:start w:val="1"/>
      <w:numFmt w:val="none"/>
      <w:pStyle w:val="Nagwek11"/>
      <w:suff w:val="nothing"/>
      <w:lvlText w:val=""/>
      <w:lvlJc w:val="left"/>
      <w:pPr>
        <w:tabs>
          <w:tab w:val="num" w:pos="0"/>
        </w:tabs>
        <w:ind w:left="432" w:hanging="432"/>
      </w:pPr>
    </w:lvl>
    <w:lvl w:ilvl="1">
      <w:start w:val="1"/>
      <w:numFmt w:val="none"/>
      <w:pStyle w:val="Nagwek21"/>
      <w:suff w:val="nothing"/>
      <w:lvlText w:val=""/>
      <w:lvlJc w:val="left"/>
      <w:pPr>
        <w:tabs>
          <w:tab w:val="num" w:pos="0"/>
        </w:tabs>
        <w:ind w:left="576" w:hanging="576"/>
      </w:pPr>
    </w:lvl>
    <w:lvl w:ilvl="2">
      <w:start w:val="1"/>
      <w:numFmt w:val="none"/>
      <w:pStyle w:val="Nagwek31"/>
      <w:suff w:val="nothing"/>
      <w:lvlText w:val=""/>
      <w:lvlJc w:val="left"/>
      <w:pPr>
        <w:tabs>
          <w:tab w:val="num" w:pos="0"/>
        </w:tabs>
        <w:ind w:left="720" w:hanging="720"/>
      </w:pPr>
    </w:lvl>
    <w:lvl w:ilvl="3">
      <w:start w:val="1"/>
      <w:numFmt w:val="none"/>
      <w:pStyle w:val="Nagwek41"/>
      <w:suff w:val="nothing"/>
      <w:lvlText w:val=""/>
      <w:lvlJc w:val="left"/>
      <w:pPr>
        <w:tabs>
          <w:tab w:val="num" w:pos="0"/>
        </w:tabs>
        <w:ind w:left="864" w:hanging="864"/>
      </w:pPr>
    </w:lvl>
    <w:lvl w:ilvl="4">
      <w:start w:val="1"/>
      <w:numFmt w:val="none"/>
      <w:pStyle w:val="Nagwek51"/>
      <w:suff w:val="nothing"/>
      <w:lvlText w:val=""/>
      <w:lvlJc w:val="left"/>
      <w:pPr>
        <w:tabs>
          <w:tab w:val="num" w:pos="0"/>
        </w:tabs>
        <w:ind w:left="1008" w:hanging="1008"/>
      </w:pPr>
    </w:lvl>
    <w:lvl w:ilvl="5">
      <w:start w:val="1"/>
      <w:numFmt w:val="none"/>
      <w:pStyle w:val="Nagwek61"/>
      <w:suff w:val="nothing"/>
      <w:lvlText w:val=""/>
      <w:lvlJc w:val="left"/>
      <w:pPr>
        <w:tabs>
          <w:tab w:val="num" w:pos="0"/>
        </w:tabs>
        <w:ind w:left="1152" w:hanging="1152"/>
      </w:pPr>
    </w:lvl>
    <w:lvl w:ilvl="6">
      <w:start w:val="1"/>
      <w:numFmt w:val="none"/>
      <w:pStyle w:val="Nagwek71"/>
      <w:suff w:val="nothing"/>
      <w:lvlText w:val=""/>
      <w:lvlJc w:val="left"/>
      <w:pPr>
        <w:tabs>
          <w:tab w:val="num" w:pos="0"/>
        </w:tabs>
        <w:ind w:left="1296" w:hanging="1296"/>
      </w:pPr>
    </w:lvl>
    <w:lvl w:ilvl="7">
      <w:start w:val="1"/>
      <w:numFmt w:val="none"/>
      <w:pStyle w:val="Nagwek81"/>
      <w:suff w:val="nothing"/>
      <w:lvlText w:val=""/>
      <w:lvlJc w:val="left"/>
      <w:pPr>
        <w:tabs>
          <w:tab w:val="num" w:pos="0"/>
        </w:tabs>
        <w:ind w:left="1440" w:hanging="1440"/>
      </w:pPr>
    </w:lvl>
    <w:lvl w:ilvl="8">
      <w:start w:val="1"/>
      <w:numFmt w:val="none"/>
      <w:pStyle w:val="Nagwek91"/>
      <w:suff w:val="nothing"/>
      <w:lvlText w:val=""/>
      <w:lvlJc w:val="left"/>
      <w:pPr>
        <w:tabs>
          <w:tab w:val="num" w:pos="0"/>
        </w:tabs>
        <w:ind w:left="1584" w:hanging="1584"/>
      </w:pPr>
    </w:lvl>
  </w:abstractNum>
  <w:abstractNum w:abstractNumId="8" w15:restartNumberingAfterBreak="0">
    <w:nsid w:val="42853908"/>
    <w:multiLevelType w:val="multilevel"/>
    <w:tmpl w:val="37621C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5660A62"/>
    <w:multiLevelType w:val="multilevel"/>
    <w:tmpl w:val="E6C821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31C0E88"/>
    <w:multiLevelType w:val="multilevel"/>
    <w:tmpl w:val="46A0C6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41619CE"/>
    <w:multiLevelType w:val="multilevel"/>
    <w:tmpl w:val="46A44E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2620E4"/>
    <w:multiLevelType w:val="multilevel"/>
    <w:tmpl w:val="A4BC71DA"/>
    <w:lvl w:ilvl="0">
      <w:start w:val="1"/>
      <w:numFmt w:val="upperRoman"/>
      <w:lvlText w:val="%1."/>
      <w:lvlJc w:val="left"/>
      <w:pPr>
        <w:tabs>
          <w:tab w:val="num" w:pos="0"/>
        </w:tabs>
        <w:ind w:left="1080" w:hanging="72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8F97286"/>
    <w:multiLevelType w:val="multilevel"/>
    <w:tmpl w:val="B278152E"/>
    <w:lvl w:ilvl="0">
      <w:start w:val="1"/>
      <w:numFmt w:val="decimal"/>
      <w:lvlText w:val="%1."/>
      <w:lvlJc w:val="left"/>
      <w:pPr>
        <w:tabs>
          <w:tab w:val="num" w:pos="0"/>
        </w:tabs>
        <w:ind w:left="284" w:hanging="171"/>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6B0853C4"/>
    <w:multiLevelType w:val="multilevel"/>
    <w:tmpl w:val="9496B7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E686A50"/>
    <w:multiLevelType w:val="multilevel"/>
    <w:tmpl w:val="A48AD97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6F847935"/>
    <w:multiLevelType w:val="multilevel"/>
    <w:tmpl w:val="8402AAE6"/>
    <w:lvl w:ilvl="0">
      <w:start w:val="1"/>
      <w:numFmt w:val="none"/>
      <w:suff w:val="nothing"/>
      <w:lvlText w:val=""/>
      <w:lvlJc w:val="left"/>
      <w:pPr>
        <w:tabs>
          <w:tab w:val="num" w:pos="0"/>
        </w:tabs>
        <w:ind w:left="0" w:firstLine="0"/>
      </w:pPr>
      <w:rPr>
        <w:rFonts w:ascii="Arial" w:hAnsi="Arial" w:cs="Times New Roman"/>
        <w:sz w:val="20"/>
        <w:szCs w:val="20"/>
      </w:rPr>
    </w:lvl>
    <w:lvl w:ilvl="1">
      <w:start w:val="1"/>
      <w:numFmt w:val="none"/>
      <w:suff w:val="nothing"/>
      <w:lvlText w:val=""/>
      <w:lvlJc w:val="left"/>
      <w:pPr>
        <w:tabs>
          <w:tab w:val="num" w:pos="0"/>
        </w:tabs>
        <w:ind w:left="0" w:firstLine="0"/>
      </w:pPr>
      <w:rPr>
        <w:rFonts w:cs="Times New Roman"/>
        <w:sz w:val="20"/>
        <w:szCs w:val="20"/>
      </w:rPr>
    </w:lvl>
    <w:lvl w:ilvl="2">
      <w:start w:val="1"/>
      <w:numFmt w:val="none"/>
      <w:suff w:val="nothing"/>
      <w:lvlText w:val=""/>
      <w:lvlJc w:val="left"/>
      <w:pPr>
        <w:tabs>
          <w:tab w:val="num" w:pos="0"/>
        </w:tabs>
        <w:ind w:left="0" w:firstLine="0"/>
      </w:pPr>
      <w:rPr>
        <w:rFonts w:cs="Times New Roman"/>
        <w:sz w:val="20"/>
        <w:szCs w:val="20"/>
      </w:rPr>
    </w:lvl>
    <w:lvl w:ilvl="3">
      <w:start w:val="1"/>
      <w:numFmt w:val="none"/>
      <w:suff w:val="nothing"/>
      <w:lvlText w:val=""/>
      <w:lvlJc w:val="left"/>
      <w:pPr>
        <w:tabs>
          <w:tab w:val="num" w:pos="0"/>
        </w:tabs>
        <w:ind w:left="0" w:firstLine="0"/>
      </w:pPr>
      <w:rPr>
        <w:rFonts w:cs="Times New Roman"/>
        <w:sz w:val="20"/>
        <w:szCs w:val="20"/>
      </w:rPr>
    </w:lvl>
    <w:lvl w:ilvl="4">
      <w:start w:val="1"/>
      <w:numFmt w:val="none"/>
      <w:suff w:val="nothing"/>
      <w:lvlText w:val=""/>
      <w:lvlJc w:val="left"/>
      <w:pPr>
        <w:tabs>
          <w:tab w:val="num" w:pos="0"/>
        </w:tabs>
        <w:ind w:left="0" w:firstLine="0"/>
      </w:pPr>
      <w:rPr>
        <w:rFonts w:cs="Times New Roman"/>
        <w:sz w:val="20"/>
        <w:szCs w:val="20"/>
      </w:rPr>
    </w:lvl>
    <w:lvl w:ilvl="5">
      <w:start w:val="1"/>
      <w:numFmt w:val="none"/>
      <w:suff w:val="nothing"/>
      <w:lvlText w:val=""/>
      <w:lvlJc w:val="left"/>
      <w:pPr>
        <w:tabs>
          <w:tab w:val="num" w:pos="0"/>
        </w:tabs>
        <w:ind w:left="0" w:firstLine="0"/>
      </w:pPr>
      <w:rPr>
        <w:rFonts w:cs="Times New Roman"/>
        <w:sz w:val="20"/>
        <w:szCs w:val="20"/>
      </w:rPr>
    </w:lvl>
    <w:lvl w:ilvl="6">
      <w:start w:val="1"/>
      <w:numFmt w:val="none"/>
      <w:suff w:val="nothing"/>
      <w:lvlText w:val=""/>
      <w:lvlJc w:val="left"/>
      <w:pPr>
        <w:tabs>
          <w:tab w:val="num" w:pos="0"/>
        </w:tabs>
        <w:ind w:left="0" w:firstLine="0"/>
      </w:pPr>
      <w:rPr>
        <w:rFonts w:cs="Times New Roman"/>
        <w:sz w:val="20"/>
        <w:szCs w:val="20"/>
      </w:rPr>
    </w:lvl>
    <w:lvl w:ilvl="7">
      <w:start w:val="1"/>
      <w:numFmt w:val="none"/>
      <w:suff w:val="nothing"/>
      <w:lvlText w:val=""/>
      <w:lvlJc w:val="left"/>
      <w:pPr>
        <w:tabs>
          <w:tab w:val="num" w:pos="0"/>
        </w:tabs>
        <w:ind w:left="0" w:firstLine="0"/>
      </w:pPr>
      <w:rPr>
        <w:rFonts w:cs="Times New Roman"/>
        <w:sz w:val="20"/>
        <w:szCs w:val="20"/>
      </w:rPr>
    </w:lvl>
    <w:lvl w:ilvl="8">
      <w:start w:val="1"/>
      <w:numFmt w:val="none"/>
      <w:suff w:val="nothing"/>
      <w:lvlText w:val=""/>
      <w:lvlJc w:val="left"/>
      <w:pPr>
        <w:tabs>
          <w:tab w:val="num" w:pos="0"/>
        </w:tabs>
        <w:ind w:left="0" w:firstLine="0"/>
      </w:pPr>
      <w:rPr>
        <w:rFonts w:cs="Times New Roman"/>
        <w:sz w:val="20"/>
        <w:szCs w:val="20"/>
      </w:rPr>
    </w:lvl>
  </w:abstractNum>
  <w:num w:numId="1" w16cid:durableId="1932201010">
    <w:abstractNumId w:val="7"/>
  </w:num>
  <w:num w:numId="2" w16cid:durableId="646905959">
    <w:abstractNumId w:val="2"/>
  </w:num>
  <w:num w:numId="3" w16cid:durableId="930166871">
    <w:abstractNumId w:val="11"/>
  </w:num>
  <w:num w:numId="4" w16cid:durableId="1126778420">
    <w:abstractNumId w:val="16"/>
  </w:num>
  <w:num w:numId="5" w16cid:durableId="1994289366">
    <w:abstractNumId w:val="13"/>
  </w:num>
  <w:num w:numId="6" w16cid:durableId="719748143">
    <w:abstractNumId w:val="12"/>
  </w:num>
  <w:num w:numId="7" w16cid:durableId="552929235">
    <w:abstractNumId w:val="15"/>
  </w:num>
  <w:num w:numId="8" w16cid:durableId="557863888">
    <w:abstractNumId w:val="3"/>
  </w:num>
  <w:num w:numId="9" w16cid:durableId="784693469">
    <w:abstractNumId w:val="8"/>
  </w:num>
  <w:num w:numId="10" w16cid:durableId="1610695911">
    <w:abstractNumId w:val="9"/>
  </w:num>
  <w:num w:numId="11" w16cid:durableId="1355032135">
    <w:abstractNumId w:val="6"/>
  </w:num>
  <w:num w:numId="12" w16cid:durableId="101875396">
    <w:abstractNumId w:val="14"/>
  </w:num>
  <w:num w:numId="13" w16cid:durableId="569771387">
    <w:abstractNumId w:val="1"/>
  </w:num>
  <w:num w:numId="14" w16cid:durableId="2060392928">
    <w:abstractNumId w:val="4"/>
  </w:num>
  <w:num w:numId="15" w16cid:durableId="878468652">
    <w:abstractNumId w:val="0"/>
  </w:num>
  <w:num w:numId="16" w16cid:durableId="663970032">
    <w:abstractNumId w:val="5"/>
  </w:num>
  <w:num w:numId="17" w16cid:durableId="8467958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D5"/>
    <w:rsid w:val="001A66A8"/>
    <w:rsid w:val="00305E4A"/>
    <w:rsid w:val="003737C0"/>
    <w:rsid w:val="004B2BCC"/>
    <w:rsid w:val="005C210B"/>
    <w:rsid w:val="005D3D06"/>
    <w:rsid w:val="00640F17"/>
    <w:rsid w:val="006A4DD9"/>
    <w:rsid w:val="006F08A2"/>
    <w:rsid w:val="00720376"/>
    <w:rsid w:val="007B61F7"/>
    <w:rsid w:val="007E716B"/>
    <w:rsid w:val="00831E3E"/>
    <w:rsid w:val="00843929"/>
    <w:rsid w:val="008A4A2F"/>
    <w:rsid w:val="00926334"/>
    <w:rsid w:val="009E6E99"/>
    <w:rsid w:val="009F016F"/>
    <w:rsid w:val="00BD67FD"/>
    <w:rsid w:val="00D90FD5"/>
    <w:rsid w:val="00DD7484"/>
    <w:rsid w:val="00EE2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A7FA"/>
  <w15:docId w15:val="{C369BAE7-111D-4149-B2E1-B72B0D17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2A4"/>
    <w:rPr>
      <w:rFonts w:ascii="Times New Roman" w:eastAsia="Times New Roman" w:hAnsi="Times New Roman" w:cs="Times New Roman"/>
      <w:kern w:val="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F272A4"/>
    <w:pPr>
      <w:keepNext/>
      <w:numPr>
        <w:numId w:val="1"/>
      </w:numPr>
      <w:jc w:val="center"/>
      <w:outlineLvl w:val="0"/>
    </w:pPr>
    <w:rPr>
      <w:rFonts w:ascii="Arial" w:hAnsi="Arial" w:cs="Arial"/>
      <w:i/>
    </w:rPr>
  </w:style>
  <w:style w:type="paragraph" w:customStyle="1" w:styleId="Nagwek21">
    <w:name w:val="Nagłówek 21"/>
    <w:basedOn w:val="Normalny"/>
    <w:next w:val="Normalny"/>
    <w:link w:val="Nagwek2Znak"/>
    <w:qFormat/>
    <w:rsid w:val="00F272A4"/>
    <w:pPr>
      <w:keepNext/>
      <w:widowControl w:val="0"/>
      <w:numPr>
        <w:ilvl w:val="1"/>
        <w:numId w:val="1"/>
      </w:numPr>
      <w:spacing w:before="20"/>
      <w:outlineLvl w:val="1"/>
    </w:pPr>
    <w:rPr>
      <w:rFonts w:ascii="Arial" w:hAnsi="Arial" w:cs="Arial"/>
      <w:b/>
      <w:sz w:val="18"/>
    </w:rPr>
  </w:style>
  <w:style w:type="paragraph" w:customStyle="1" w:styleId="Nagwek31">
    <w:name w:val="Nagłówek 31"/>
    <w:basedOn w:val="Normalny"/>
    <w:next w:val="Normalny"/>
    <w:link w:val="Nagwek3Znak"/>
    <w:qFormat/>
    <w:rsid w:val="00F272A4"/>
    <w:pPr>
      <w:keepNext/>
      <w:numPr>
        <w:ilvl w:val="2"/>
        <w:numId w:val="1"/>
      </w:numPr>
      <w:outlineLvl w:val="2"/>
    </w:pPr>
    <w:rPr>
      <w:rFonts w:ascii="Arial" w:hAnsi="Arial" w:cs="Arial"/>
      <w:b/>
      <w:i/>
      <w:u w:val="single"/>
    </w:rPr>
  </w:style>
  <w:style w:type="paragraph" w:customStyle="1" w:styleId="Nagwek41">
    <w:name w:val="Nagłówek 41"/>
    <w:basedOn w:val="Normalny"/>
    <w:next w:val="Normalny"/>
    <w:link w:val="Nagwek4Znak"/>
    <w:qFormat/>
    <w:rsid w:val="00F272A4"/>
    <w:pPr>
      <w:keepNext/>
      <w:numPr>
        <w:ilvl w:val="3"/>
        <w:numId w:val="1"/>
      </w:numPr>
      <w:tabs>
        <w:tab w:val="left" w:pos="1661"/>
      </w:tabs>
      <w:outlineLvl w:val="3"/>
    </w:pPr>
    <w:rPr>
      <w:b/>
      <w:sz w:val="24"/>
    </w:rPr>
  </w:style>
  <w:style w:type="paragraph" w:customStyle="1" w:styleId="Nagwek51">
    <w:name w:val="Nagłówek 51"/>
    <w:basedOn w:val="Normalny"/>
    <w:next w:val="Normalny"/>
    <w:link w:val="Nagwek5Znak"/>
    <w:qFormat/>
    <w:rsid w:val="00F272A4"/>
    <w:pPr>
      <w:keepNext/>
      <w:numPr>
        <w:ilvl w:val="4"/>
        <w:numId w:val="1"/>
      </w:numPr>
      <w:spacing w:before="40"/>
      <w:outlineLvl w:val="4"/>
    </w:pPr>
    <w:rPr>
      <w:rFonts w:ascii="Arial" w:hAnsi="Arial" w:cs="Arial"/>
      <w:b/>
      <w:color w:val="FF0000"/>
    </w:rPr>
  </w:style>
  <w:style w:type="paragraph" w:customStyle="1" w:styleId="Nagwek61">
    <w:name w:val="Nagłówek 61"/>
    <w:basedOn w:val="Normalny"/>
    <w:next w:val="Normalny"/>
    <w:link w:val="Nagwek6Znak"/>
    <w:qFormat/>
    <w:rsid w:val="00F272A4"/>
    <w:pPr>
      <w:keepNext/>
      <w:numPr>
        <w:ilvl w:val="5"/>
        <w:numId w:val="1"/>
      </w:numPr>
      <w:outlineLvl w:val="5"/>
    </w:pPr>
    <w:rPr>
      <w:rFonts w:ascii="Arial" w:hAnsi="Arial" w:cs="Arial"/>
      <w:u w:val="single"/>
    </w:rPr>
  </w:style>
  <w:style w:type="paragraph" w:customStyle="1" w:styleId="Nagwek71">
    <w:name w:val="Nagłówek 71"/>
    <w:basedOn w:val="Normalny"/>
    <w:next w:val="Normalny"/>
    <w:link w:val="Nagwek7Znak"/>
    <w:qFormat/>
    <w:rsid w:val="00F272A4"/>
    <w:pPr>
      <w:keepNext/>
      <w:numPr>
        <w:ilvl w:val="6"/>
        <w:numId w:val="1"/>
      </w:numPr>
      <w:jc w:val="right"/>
      <w:outlineLvl w:val="6"/>
    </w:pPr>
    <w:rPr>
      <w:rFonts w:ascii="Arial" w:hAnsi="Arial" w:cs="Arial"/>
      <w:b/>
      <w:i/>
      <w:sz w:val="24"/>
    </w:rPr>
  </w:style>
  <w:style w:type="paragraph" w:customStyle="1" w:styleId="Nagwek81">
    <w:name w:val="Nagłówek 81"/>
    <w:basedOn w:val="Normalny"/>
    <w:next w:val="Normalny"/>
    <w:link w:val="Nagwek8Znak"/>
    <w:qFormat/>
    <w:rsid w:val="00F272A4"/>
    <w:pPr>
      <w:keepNext/>
      <w:numPr>
        <w:ilvl w:val="7"/>
        <w:numId w:val="1"/>
      </w:numPr>
      <w:jc w:val="both"/>
      <w:outlineLvl w:val="7"/>
    </w:pPr>
    <w:rPr>
      <w:rFonts w:ascii="Arial" w:hAnsi="Arial" w:cs="Arial"/>
      <w:b/>
      <w:i/>
    </w:rPr>
  </w:style>
  <w:style w:type="paragraph" w:customStyle="1" w:styleId="Nagwek91">
    <w:name w:val="Nagłówek 91"/>
    <w:basedOn w:val="Normalny"/>
    <w:next w:val="Normalny"/>
    <w:link w:val="Nagwek9Znak"/>
    <w:qFormat/>
    <w:rsid w:val="00F272A4"/>
    <w:pPr>
      <w:keepNext/>
      <w:numPr>
        <w:ilvl w:val="8"/>
        <w:numId w:val="1"/>
      </w:numPr>
      <w:spacing w:line="360" w:lineRule="auto"/>
      <w:outlineLvl w:val="8"/>
    </w:pPr>
    <w:rPr>
      <w:rFonts w:ascii="Arial" w:hAnsi="Arial" w:cs="Arial"/>
      <w:b/>
      <w:spacing w:val="-3"/>
      <w:sz w:val="24"/>
    </w:rPr>
  </w:style>
  <w:style w:type="character" w:customStyle="1" w:styleId="Nagwek1Znak">
    <w:name w:val="Nagłówek 1 Znak"/>
    <w:basedOn w:val="Domylnaczcionkaakapitu"/>
    <w:link w:val="Nagwek11"/>
    <w:qFormat/>
    <w:rsid w:val="00F272A4"/>
    <w:rPr>
      <w:rFonts w:ascii="Arial" w:eastAsia="Times New Roman" w:hAnsi="Arial" w:cs="Arial"/>
      <w:i/>
      <w:kern w:val="0"/>
      <w:sz w:val="20"/>
      <w:szCs w:val="20"/>
      <w:lang w:eastAsia="ar-SA"/>
    </w:rPr>
  </w:style>
  <w:style w:type="character" w:customStyle="1" w:styleId="Nagwek2Znak">
    <w:name w:val="Nagłówek 2 Znak"/>
    <w:basedOn w:val="Domylnaczcionkaakapitu"/>
    <w:link w:val="Nagwek21"/>
    <w:qFormat/>
    <w:rsid w:val="00F272A4"/>
    <w:rPr>
      <w:rFonts w:ascii="Arial" w:eastAsia="Times New Roman" w:hAnsi="Arial" w:cs="Arial"/>
      <w:b/>
      <w:kern w:val="0"/>
      <w:sz w:val="18"/>
      <w:szCs w:val="20"/>
      <w:lang w:eastAsia="ar-SA"/>
    </w:rPr>
  </w:style>
  <w:style w:type="character" w:customStyle="1" w:styleId="Nagwek3Znak">
    <w:name w:val="Nagłówek 3 Znak"/>
    <w:basedOn w:val="Domylnaczcionkaakapitu"/>
    <w:link w:val="Nagwek31"/>
    <w:qFormat/>
    <w:rsid w:val="00F272A4"/>
    <w:rPr>
      <w:rFonts w:ascii="Arial" w:eastAsia="Times New Roman" w:hAnsi="Arial" w:cs="Arial"/>
      <w:b/>
      <w:i/>
      <w:kern w:val="0"/>
      <w:sz w:val="20"/>
      <w:szCs w:val="20"/>
      <w:u w:val="single"/>
      <w:lang w:eastAsia="ar-SA"/>
    </w:rPr>
  </w:style>
  <w:style w:type="character" w:customStyle="1" w:styleId="Nagwek4Znak">
    <w:name w:val="Nagłówek 4 Znak"/>
    <w:basedOn w:val="Domylnaczcionkaakapitu"/>
    <w:link w:val="Nagwek41"/>
    <w:qFormat/>
    <w:rsid w:val="00F272A4"/>
    <w:rPr>
      <w:rFonts w:ascii="Times New Roman" w:eastAsia="Times New Roman" w:hAnsi="Times New Roman" w:cs="Times New Roman"/>
      <w:b/>
      <w:kern w:val="0"/>
      <w:sz w:val="24"/>
      <w:szCs w:val="20"/>
      <w:lang w:eastAsia="ar-SA"/>
    </w:rPr>
  </w:style>
  <w:style w:type="character" w:customStyle="1" w:styleId="Nagwek5Znak">
    <w:name w:val="Nagłówek 5 Znak"/>
    <w:basedOn w:val="Domylnaczcionkaakapitu"/>
    <w:link w:val="Nagwek51"/>
    <w:qFormat/>
    <w:rsid w:val="00F272A4"/>
    <w:rPr>
      <w:rFonts w:ascii="Arial" w:eastAsia="Times New Roman" w:hAnsi="Arial" w:cs="Arial"/>
      <w:b/>
      <w:color w:val="FF0000"/>
      <w:kern w:val="0"/>
      <w:sz w:val="20"/>
      <w:szCs w:val="20"/>
      <w:lang w:eastAsia="ar-SA"/>
    </w:rPr>
  </w:style>
  <w:style w:type="character" w:customStyle="1" w:styleId="Nagwek6Znak">
    <w:name w:val="Nagłówek 6 Znak"/>
    <w:basedOn w:val="Domylnaczcionkaakapitu"/>
    <w:link w:val="Nagwek61"/>
    <w:qFormat/>
    <w:rsid w:val="00F272A4"/>
    <w:rPr>
      <w:rFonts w:ascii="Arial" w:eastAsia="Times New Roman" w:hAnsi="Arial" w:cs="Arial"/>
      <w:kern w:val="0"/>
      <w:sz w:val="20"/>
      <w:szCs w:val="20"/>
      <w:u w:val="single"/>
      <w:lang w:eastAsia="ar-SA"/>
    </w:rPr>
  </w:style>
  <w:style w:type="character" w:customStyle="1" w:styleId="Nagwek7Znak">
    <w:name w:val="Nagłówek 7 Znak"/>
    <w:basedOn w:val="Domylnaczcionkaakapitu"/>
    <w:link w:val="Nagwek71"/>
    <w:qFormat/>
    <w:rsid w:val="00F272A4"/>
    <w:rPr>
      <w:rFonts w:ascii="Arial" w:eastAsia="Times New Roman" w:hAnsi="Arial" w:cs="Arial"/>
      <w:b/>
      <w:i/>
      <w:kern w:val="0"/>
      <w:sz w:val="24"/>
      <w:szCs w:val="20"/>
      <w:lang w:eastAsia="ar-SA"/>
    </w:rPr>
  </w:style>
  <w:style w:type="character" w:customStyle="1" w:styleId="Nagwek8Znak">
    <w:name w:val="Nagłówek 8 Znak"/>
    <w:basedOn w:val="Domylnaczcionkaakapitu"/>
    <w:link w:val="Nagwek81"/>
    <w:qFormat/>
    <w:rsid w:val="00F272A4"/>
    <w:rPr>
      <w:rFonts w:ascii="Arial" w:eastAsia="Times New Roman" w:hAnsi="Arial" w:cs="Arial"/>
      <w:b/>
      <w:i/>
      <w:kern w:val="0"/>
      <w:sz w:val="20"/>
      <w:szCs w:val="20"/>
      <w:lang w:eastAsia="ar-SA"/>
    </w:rPr>
  </w:style>
  <w:style w:type="character" w:customStyle="1" w:styleId="Nagwek9Znak">
    <w:name w:val="Nagłówek 9 Znak"/>
    <w:basedOn w:val="Domylnaczcionkaakapitu"/>
    <w:link w:val="Nagwek91"/>
    <w:qFormat/>
    <w:rsid w:val="00F272A4"/>
    <w:rPr>
      <w:rFonts w:ascii="Arial" w:eastAsia="Times New Roman" w:hAnsi="Arial" w:cs="Arial"/>
      <w:b/>
      <w:spacing w:val="-3"/>
      <w:kern w:val="0"/>
      <w:sz w:val="24"/>
      <w:szCs w:val="20"/>
      <w:lang w:eastAsia="ar-SA"/>
    </w:rPr>
  </w:style>
  <w:style w:type="character" w:customStyle="1" w:styleId="NagwekZnak">
    <w:name w:val="Nagłówek Znak"/>
    <w:basedOn w:val="Domylnaczcionkaakapitu"/>
    <w:link w:val="Nagwek"/>
    <w:qFormat/>
    <w:rsid w:val="00F272A4"/>
    <w:rPr>
      <w:rFonts w:ascii="Times New Roman" w:eastAsia="Times New Roman" w:hAnsi="Times New Roman" w:cs="Times New Roman"/>
      <w:kern w:val="0"/>
      <w:sz w:val="20"/>
      <w:szCs w:val="20"/>
      <w:lang w:eastAsia="ar-SA"/>
    </w:rPr>
  </w:style>
  <w:style w:type="character" w:styleId="Odwoaniedokomentarza">
    <w:name w:val="annotation reference"/>
    <w:basedOn w:val="Domylnaczcionkaakapitu"/>
    <w:uiPriority w:val="99"/>
    <w:semiHidden/>
    <w:unhideWhenUsed/>
    <w:qFormat/>
    <w:rsid w:val="00710A04"/>
    <w:rPr>
      <w:sz w:val="16"/>
      <w:szCs w:val="16"/>
    </w:rPr>
  </w:style>
  <w:style w:type="character" w:customStyle="1" w:styleId="TekstkomentarzaZnak">
    <w:name w:val="Tekst komentarza Znak"/>
    <w:basedOn w:val="Domylnaczcionkaakapitu"/>
    <w:link w:val="Tekstkomentarza"/>
    <w:uiPriority w:val="99"/>
    <w:qFormat/>
    <w:rsid w:val="00710A04"/>
    <w:rPr>
      <w:rFonts w:ascii="Times New Roman" w:eastAsia="Times New Roman" w:hAnsi="Times New Roman" w:cs="Times New Roman"/>
      <w:kern w:val="0"/>
      <w:sz w:val="20"/>
      <w:szCs w:val="20"/>
      <w:lang w:eastAsia="ar-SA"/>
    </w:rPr>
  </w:style>
  <w:style w:type="character" w:customStyle="1" w:styleId="TematkomentarzaZnak">
    <w:name w:val="Temat komentarza Znak"/>
    <w:basedOn w:val="TekstkomentarzaZnak"/>
    <w:link w:val="Tematkomentarza"/>
    <w:uiPriority w:val="99"/>
    <w:semiHidden/>
    <w:qFormat/>
    <w:rsid w:val="00710A04"/>
    <w:rPr>
      <w:rFonts w:ascii="Times New Roman" w:eastAsia="Times New Roman" w:hAnsi="Times New Roman" w:cs="Times New Roman"/>
      <w:b/>
      <w:bCs/>
      <w:kern w:val="0"/>
      <w:sz w:val="20"/>
      <w:szCs w:val="20"/>
      <w:lang w:eastAsia="ar-SA"/>
    </w:rPr>
  </w:style>
  <w:style w:type="character" w:customStyle="1" w:styleId="AkapitzlistZnak">
    <w:name w:val="Akapit z listą Znak"/>
    <w:link w:val="Akapitzlist"/>
    <w:qFormat/>
    <w:locked/>
    <w:rsid w:val="00094C9F"/>
    <w:rPr>
      <w:rFonts w:ascii="Times New Roman" w:eastAsia="Times New Roman" w:hAnsi="Times New Roman" w:cs="Times New Roman"/>
      <w:kern w:val="0"/>
      <w:sz w:val="24"/>
      <w:szCs w:val="24"/>
      <w:lang w:eastAsia="pl-PL"/>
    </w:rPr>
  </w:style>
  <w:style w:type="character" w:customStyle="1" w:styleId="TekstdymkaZnak">
    <w:name w:val="Tekst dymka Znak"/>
    <w:basedOn w:val="Domylnaczcionkaakapitu"/>
    <w:link w:val="Tekstdymka"/>
    <w:uiPriority w:val="99"/>
    <w:semiHidden/>
    <w:qFormat/>
    <w:rsid w:val="00B125A9"/>
    <w:rPr>
      <w:rFonts w:ascii="Tahoma" w:eastAsia="Times New Roman" w:hAnsi="Tahoma" w:cs="Tahoma"/>
      <w:kern w:val="0"/>
      <w:sz w:val="16"/>
      <w:szCs w:val="16"/>
      <w:lang w:eastAsia="ar-SA"/>
    </w:rPr>
  </w:style>
  <w:style w:type="paragraph" w:styleId="Nagwek">
    <w:name w:val="header"/>
    <w:basedOn w:val="Normalny"/>
    <w:next w:val="Tekstpodstawowy"/>
    <w:link w:val="NagwekZnak"/>
    <w:qFormat/>
    <w:rsid w:val="00D90FD5"/>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D90FD5"/>
    <w:pPr>
      <w:spacing w:after="140" w:line="276" w:lineRule="auto"/>
    </w:pPr>
  </w:style>
  <w:style w:type="paragraph" w:styleId="Lista">
    <w:name w:val="List"/>
    <w:basedOn w:val="Tekstpodstawowy"/>
    <w:rsid w:val="00D90FD5"/>
    <w:rPr>
      <w:rFonts w:cs="Lucida Sans"/>
    </w:rPr>
  </w:style>
  <w:style w:type="paragraph" w:customStyle="1" w:styleId="Legenda1">
    <w:name w:val="Legenda1"/>
    <w:basedOn w:val="Normalny"/>
    <w:qFormat/>
    <w:rsid w:val="00D90FD5"/>
    <w:pPr>
      <w:suppressLineNumbers/>
      <w:spacing w:before="120" w:after="120"/>
    </w:pPr>
    <w:rPr>
      <w:rFonts w:cs="Lucida Sans"/>
      <w:i/>
      <w:iCs/>
      <w:sz w:val="24"/>
      <w:szCs w:val="24"/>
    </w:rPr>
  </w:style>
  <w:style w:type="paragraph" w:customStyle="1" w:styleId="Indeks">
    <w:name w:val="Indeks"/>
    <w:basedOn w:val="Normalny"/>
    <w:qFormat/>
    <w:rsid w:val="00D90FD5"/>
    <w:pPr>
      <w:suppressLineNumbers/>
    </w:pPr>
    <w:rPr>
      <w:rFonts w:cs="Lucida Sans"/>
    </w:rPr>
  </w:style>
  <w:style w:type="paragraph" w:customStyle="1" w:styleId="Gwkaistopka">
    <w:name w:val="Główka i stopka"/>
    <w:basedOn w:val="Normalny"/>
    <w:qFormat/>
    <w:rsid w:val="00D90FD5"/>
  </w:style>
  <w:style w:type="paragraph" w:customStyle="1" w:styleId="Nagwek1">
    <w:name w:val="Nagłówek1"/>
    <w:basedOn w:val="Normalny"/>
    <w:rsid w:val="00F272A4"/>
    <w:pPr>
      <w:tabs>
        <w:tab w:val="center" w:pos="4536"/>
        <w:tab w:val="right" w:pos="9072"/>
      </w:tabs>
    </w:pPr>
  </w:style>
  <w:style w:type="paragraph" w:styleId="NormalnyWeb">
    <w:name w:val="Normal (Web)"/>
    <w:basedOn w:val="Normalny"/>
    <w:qFormat/>
    <w:rsid w:val="00F272A4"/>
    <w:pPr>
      <w:suppressAutoHyphens w:val="0"/>
      <w:spacing w:beforeAutospacing="1" w:after="119"/>
    </w:pPr>
    <w:rPr>
      <w:sz w:val="24"/>
      <w:szCs w:val="24"/>
      <w:lang w:eastAsia="pl-PL"/>
    </w:rPr>
  </w:style>
  <w:style w:type="paragraph" w:customStyle="1" w:styleId="Default">
    <w:name w:val="Default"/>
    <w:qFormat/>
    <w:rsid w:val="00F272A4"/>
    <w:rPr>
      <w:rFonts w:ascii="Arial" w:eastAsia="Calibri" w:hAnsi="Arial" w:cs="Arial"/>
      <w:color w:val="000000"/>
      <w:kern w:val="0"/>
      <w:sz w:val="24"/>
      <w:szCs w:val="24"/>
      <w:lang w:val="en-US"/>
    </w:rPr>
  </w:style>
  <w:style w:type="paragraph" w:styleId="Bezodstpw">
    <w:name w:val="No Spacing"/>
    <w:uiPriority w:val="1"/>
    <w:qFormat/>
    <w:rsid w:val="00F272A4"/>
    <w:rPr>
      <w:rFonts w:cs="Times New Roman"/>
      <w:kern w:val="0"/>
      <w:lang w:val="en-US"/>
    </w:rPr>
  </w:style>
  <w:style w:type="paragraph" w:styleId="Akapitzlist">
    <w:name w:val="List Paragraph"/>
    <w:basedOn w:val="Normalny"/>
    <w:link w:val="AkapitzlistZnak"/>
    <w:qFormat/>
    <w:rsid w:val="00F272A4"/>
    <w:pPr>
      <w:suppressAutoHyphens w:val="0"/>
      <w:ind w:left="720"/>
      <w:contextualSpacing/>
    </w:pPr>
    <w:rPr>
      <w:sz w:val="24"/>
      <w:szCs w:val="24"/>
      <w:lang w:eastAsia="pl-PL"/>
    </w:rPr>
  </w:style>
  <w:style w:type="paragraph" w:customStyle="1" w:styleId="Standard">
    <w:name w:val="Standard"/>
    <w:qFormat/>
    <w:rsid w:val="00F272A4"/>
    <w:pPr>
      <w:textAlignment w:val="baseline"/>
    </w:pPr>
    <w:rPr>
      <w:rFonts w:ascii="Times New Roman" w:eastAsia="Times New Roman" w:hAnsi="Times New Roman" w:cs="Times New Roman"/>
      <w:kern w:val="0"/>
      <w:sz w:val="24"/>
      <w:szCs w:val="24"/>
      <w:lang w:eastAsia="ar-SA"/>
    </w:rPr>
  </w:style>
  <w:style w:type="paragraph" w:styleId="Tekstkomentarza">
    <w:name w:val="annotation text"/>
    <w:basedOn w:val="Normalny"/>
    <w:link w:val="TekstkomentarzaZnak"/>
    <w:uiPriority w:val="99"/>
    <w:unhideWhenUsed/>
    <w:qFormat/>
    <w:rsid w:val="00710A04"/>
  </w:style>
  <w:style w:type="paragraph" w:styleId="Tematkomentarza">
    <w:name w:val="annotation subject"/>
    <w:basedOn w:val="Tekstkomentarza"/>
    <w:next w:val="Tekstkomentarza"/>
    <w:link w:val="TematkomentarzaZnak"/>
    <w:uiPriority w:val="99"/>
    <w:semiHidden/>
    <w:unhideWhenUsed/>
    <w:qFormat/>
    <w:rsid w:val="00710A04"/>
    <w:rPr>
      <w:b/>
      <w:bCs/>
    </w:rPr>
  </w:style>
  <w:style w:type="paragraph" w:styleId="Tekstdymka">
    <w:name w:val="Balloon Text"/>
    <w:basedOn w:val="Normalny"/>
    <w:link w:val="TekstdymkaZnak"/>
    <w:uiPriority w:val="99"/>
    <w:semiHidden/>
    <w:unhideWhenUsed/>
    <w:qFormat/>
    <w:rsid w:val="00B125A9"/>
    <w:rPr>
      <w:rFonts w:ascii="Tahoma" w:hAnsi="Tahoma" w:cs="Tahoma"/>
      <w:sz w:val="16"/>
      <w:szCs w:val="16"/>
    </w:rPr>
  </w:style>
  <w:style w:type="paragraph" w:styleId="Stopka">
    <w:name w:val="footer"/>
    <w:basedOn w:val="Normalny"/>
    <w:link w:val="StopkaZnak"/>
    <w:uiPriority w:val="99"/>
    <w:unhideWhenUsed/>
    <w:rsid w:val="009F016F"/>
    <w:pPr>
      <w:tabs>
        <w:tab w:val="center" w:pos="4536"/>
        <w:tab w:val="right" w:pos="9072"/>
      </w:tabs>
    </w:pPr>
  </w:style>
  <w:style w:type="character" w:customStyle="1" w:styleId="StopkaZnak">
    <w:name w:val="Stopka Znak"/>
    <w:basedOn w:val="Domylnaczcionkaakapitu"/>
    <w:link w:val="Stopka"/>
    <w:uiPriority w:val="99"/>
    <w:rsid w:val="009F016F"/>
    <w:rPr>
      <w:rFonts w:ascii="Times New Roman" w:eastAsia="Times New Roman" w:hAnsi="Times New Roman" w:cs="Times New Roman"/>
      <w:kern w:val="0"/>
      <w:sz w:val="20"/>
      <w:szCs w:val="20"/>
      <w:lang w:eastAsia="ar-SA"/>
    </w:rPr>
  </w:style>
  <w:style w:type="paragraph" w:customStyle="1" w:styleId="Tekstblokowy1">
    <w:name w:val="Tekst blokowy1"/>
    <w:basedOn w:val="Standard"/>
    <w:qFormat/>
    <w:rsid w:val="009F016F"/>
    <w:pPr>
      <w:ind w:left="-851" w:right="-597"/>
      <w:jc w:val="both"/>
    </w:pPr>
    <w:rPr>
      <w:rFonts w:ascii="Arial" w:eastAsia="Arial" w:hAnsi="Arial"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4937</Words>
  <Characters>29626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Konieczny</dc:creator>
  <cp:lastModifiedBy>Rafał Konieczny</cp:lastModifiedBy>
  <cp:revision>9</cp:revision>
  <cp:lastPrinted>2023-07-14T12:56:00Z</cp:lastPrinted>
  <dcterms:created xsi:type="dcterms:W3CDTF">2023-07-14T12:56:00Z</dcterms:created>
  <dcterms:modified xsi:type="dcterms:W3CDTF">2023-07-18T08:09:00Z</dcterms:modified>
  <dc:language>pl-PL</dc:language>
</cp:coreProperties>
</file>