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Overlap w:val="never"/>
        <w:tblW w:w="6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959"/>
      </w:tblGrid>
      <w:tr w:rsidR="00AC607E" w14:paraId="0C6FB410" w14:textId="77777777" w:rsidTr="00B30319">
        <w:trPr>
          <w:trHeight w:val="27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5066D" w14:textId="77777777" w:rsidR="00AC607E" w:rsidRDefault="00AC607E" w:rsidP="00AC607E">
            <w:pPr>
              <w:jc w:val="center"/>
              <w:rPr>
                <w:rFonts w:ascii="Cambria" w:hAnsi="Cambria"/>
                <w:color w:val="632423"/>
                <w:sz w:val="22"/>
                <w:szCs w:val="22"/>
              </w:rPr>
            </w:pPr>
            <w:r>
              <w:rPr>
                <w:rFonts w:ascii="Cambria" w:hAnsi="Cambria"/>
                <w:color w:val="632423"/>
                <w:sz w:val="22"/>
                <w:szCs w:val="22"/>
              </w:rPr>
              <w:t>Miejsce</w:t>
            </w:r>
          </w:p>
        </w:tc>
        <w:tc>
          <w:tcPr>
            <w:tcW w:w="3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42EAF" w14:textId="5EE56961" w:rsidR="00AC607E" w:rsidRDefault="0013670E" w:rsidP="00AC607E">
            <w:pPr>
              <w:jc w:val="center"/>
              <w:rPr>
                <w:rFonts w:ascii="Cambria" w:hAnsi="Cambria"/>
                <w:color w:val="632423"/>
                <w:sz w:val="22"/>
                <w:szCs w:val="22"/>
              </w:rPr>
            </w:pPr>
            <w:r>
              <w:rPr>
                <w:rFonts w:ascii="Cambria" w:hAnsi="Cambria"/>
                <w:color w:val="632423"/>
                <w:sz w:val="22"/>
                <w:szCs w:val="22"/>
              </w:rPr>
              <w:t>Chełmno</w:t>
            </w:r>
          </w:p>
        </w:tc>
      </w:tr>
      <w:tr w:rsidR="00AC607E" w14:paraId="381FB0E2" w14:textId="77777777" w:rsidTr="00B30319">
        <w:trPr>
          <w:trHeight w:val="2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B7E0A" w14:textId="77777777" w:rsidR="00AC607E" w:rsidRPr="00B9609C" w:rsidRDefault="00AC607E" w:rsidP="00AC607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9609C">
              <w:rPr>
                <w:rFonts w:ascii="Cambria" w:hAnsi="Cambria"/>
                <w:sz w:val="22"/>
                <w:szCs w:val="22"/>
              </w:rPr>
              <w:t>Data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F1043" w14:textId="76CA791D" w:rsidR="00AC607E" w:rsidRPr="00B9609C" w:rsidRDefault="00F255BB" w:rsidP="0054377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  <w:r w:rsidR="0013670E" w:rsidRPr="00B9609C">
              <w:rPr>
                <w:rFonts w:ascii="Cambria" w:hAnsi="Cambria"/>
                <w:sz w:val="22"/>
                <w:szCs w:val="22"/>
              </w:rPr>
              <w:t>.0</w:t>
            </w:r>
            <w:r w:rsidR="00543771" w:rsidRPr="00B9609C">
              <w:rPr>
                <w:rFonts w:ascii="Cambria" w:hAnsi="Cambria"/>
                <w:sz w:val="22"/>
                <w:szCs w:val="22"/>
              </w:rPr>
              <w:t>8</w:t>
            </w:r>
            <w:r w:rsidR="0013670E" w:rsidRPr="00B9609C">
              <w:rPr>
                <w:rFonts w:ascii="Cambria" w:hAnsi="Cambria"/>
                <w:sz w:val="22"/>
                <w:szCs w:val="22"/>
              </w:rPr>
              <w:t>.2021</w:t>
            </w:r>
            <w:r w:rsidR="00AC607E" w:rsidRPr="00B9609C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AC607E" w14:paraId="4C5BE794" w14:textId="77777777" w:rsidTr="00B30319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A013" w14:textId="61D08548" w:rsidR="00AC607E" w:rsidRPr="00B9609C" w:rsidRDefault="00AC607E" w:rsidP="00AC607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9609C">
              <w:rPr>
                <w:rFonts w:ascii="Cambria" w:hAnsi="Cambria"/>
                <w:sz w:val="22"/>
                <w:szCs w:val="22"/>
              </w:rPr>
              <w:t>Znak sprawy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C7CE" w14:textId="31AA3158" w:rsidR="00AC607E" w:rsidRPr="00B9609C" w:rsidRDefault="00C87F80" w:rsidP="00AC607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9609C">
              <w:rPr>
                <w:rFonts w:ascii="Cambria" w:hAnsi="Cambria"/>
                <w:sz w:val="22"/>
                <w:szCs w:val="22"/>
              </w:rPr>
              <w:t>OR.G.272.1.2021.MA</w:t>
            </w:r>
          </w:p>
        </w:tc>
      </w:tr>
      <w:tr w:rsidR="00AC607E" w14:paraId="0D18D779" w14:textId="77777777" w:rsidTr="00B30319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71F09" w14:textId="561CC00F" w:rsidR="00AC607E" w:rsidRPr="00B9609C" w:rsidRDefault="00AC607E" w:rsidP="00AC607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9609C">
              <w:rPr>
                <w:rFonts w:ascii="Cambria" w:hAnsi="Cambria"/>
                <w:sz w:val="22"/>
                <w:szCs w:val="22"/>
              </w:rPr>
              <w:t>Zatwierdził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DFD7C" w14:textId="36264E2F" w:rsidR="00C87F80" w:rsidRPr="00B9609C" w:rsidRDefault="00C87F80" w:rsidP="00C87F80">
            <w:pPr>
              <w:spacing w:before="240"/>
              <w:jc w:val="center"/>
              <w:rPr>
                <w:rFonts w:ascii="Cambria" w:hAnsi="Cambria"/>
                <w:sz w:val="22"/>
                <w:szCs w:val="22"/>
              </w:rPr>
            </w:pPr>
            <w:r w:rsidRPr="00B9609C">
              <w:rPr>
                <w:rFonts w:ascii="Cambria" w:hAnsi="Cambria"/>
                <w:sz w:val="22"/>
                <w:szCs w:val="22"/>
              </w:rPr>
              <w:t>STAROSTA</w:t>
            </w:r>
          </w:p>
          <w:p w14:paraId="423226BC" w14:textId="1815923C" w:rsidR="00C87F80" w:rsidRPr="00B9609C" w:rsidRDefault="00C87F80" w:rsidP="00AC607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9609C">
              <w:rPr>
                <w:rFonts w:ascii="Cambria" w:hAnsi="Cambria"/>
                <w:sz w:val="22"/>
                <w:szCs w:val="22"/>
              </w:rPr>
              <w:t>CHEŁMIŃSKI</w:t>
            </w:r>
          </w:p>
          <w:p w14:paraId="1904C5FA" w14:textId="77777777" w:rsidR="00C87F80" w:rsidRPr="00B9609C" w:rsidRDefault="00C87F80" w:rsidP="00AC607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E97CB3C" w14:textId="76923BA9" w:rsidR="00C87F80" w:rsidRPr="00B9609C" w:rsidRDefault="00C87F80" w:rsidP="00AC607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9609C">
              <w:rPr>
                <w:rFonts w:ascii="Cambria" w:hAnsi="Cambria"/>
                <w:sz w:val="22"/>
                <w:szCs w:val="22"/>
              </w:rPr>
              <w:t>ZDZISŁAW GAMAŃSKI</w:t>
            </w:r>
          </w:p>
          <w:p w14:paraId="6ACE72D9" w14:textId="77777777" w:rsidR="00C87F80" w:rsidRPr="00B9609C" w:rsidRDefault="00C87F80" w:rsidP="00AC607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7FCC89C" w14:textId="02950C49" w:rsidR="00AC607E" w:rsidRPr="00746CB3" w:rsidRDefault="00AC607E" w:rsidP="00746CB3">
      <w:pPr>
        <w:pBdr>
          <w:bottom w:val="thinThickSmallGap" w:sz="12" w:space="1" w:color="943634" w:themeColor="accent2" w:themeShade="BF"/>
        </w:pBdr>
        <w:spacing w:before="400" w:after="200" w:line="252" w:lineRule="auto"/>
        <w:jc w:val="center"/>
        <w:outlineLvl w:val="0"/>
        <w:rPr>
          <w:rFonts w:ascii="Cambria" w:eastAsiaTheme="majorEastAsia" w:hAnsi="Cambria" w:cstheme="majorBidi"/>
          <w:caps/>
          <w:color w:val="632423" w:themeColor="accent2" w:themeShade="80"/>
          <w:spacing w:val="20"/>
          <w:sz w:val="22"/>
          <w:szCs w:val="22"/>
          <w:lang w:eastAsia="en-US"/>
        </w:rPr>
      </w:pPr>
      <w:r>
        <w:rPr>
          <w:rFonts w:ascii="Cambria" w:eastAsiaTheme="majorEastAsia" w:hAnsi="Cambria" w:cstheme="majorBidi"/>
          <w:caps/>
          <w:color w:val="632423" w:themeColor="accent2" w:themeShade="80"/>
          <w:spacing w:val="20"/>
          <w:sz w:val="22"/>
          <w:szCs w:val="22"/>
          <w:lang w:eastAsia="en-US"/>
        </w:rPr>
        <w:br w:type="textWrapping" w:clear="all"/>
      </w:r>
    </w:p>
    <w:p w14:paraId="73053903" w14:textId="24B72ABE" w:rsidR="00746CB3" w:rsidRPr="00957189" w:rsidRDefault="00773D17" w:rsidP="00746CB3">
      <w:pPr>
        <w:tabs>
          <w:tab w:val="center" w:pos="7020"/>
        </w:tabs>
        <w:rPr>
          <w:rFonts w:asciiTheme="majorHAnsi" w:hAnsiTheme="majorHAnsi" w:cs="Verdana"/>
          <w:b/>
          <w:sz w:val="22"/>
          <w:szCs w:val="22"/>
        </w:rPr>
      </w:pPr>
      <w:r w:rsidRPr="00957189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ZAMAWIAJĄCY</w:t>
      </w:r>
      <w:r w:rsidR="00746CB3" w:rsidRPr="00957189">
        <w:rPr>
          <w:rFonts w:asciiTheme="majorHAnsi" w:hAnsiTheme="majorHAnsi" w:cs="Verdana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13670E" w:rsidRPr="0013670E" w14:paraId="470FAFE9" w14:textId="77777777" w:rsidTr="00276BCA">
        <w:tc>
          <w:tcPr>
            <w:tcW w:w="3652" w:type="dxa"/>
          </w:tcPr>
          <w:p w14:paraId="177F10A7" w14:textId="77777777" w:rsidR="0013670E" w:rsidRPr="0013670E" w:rsidRDefault="0013670E" w:rsidP="00276BCA">
            <w:pPr>
              <w:jc w:val="both"/>
              <w:rPr>
                <w:rFonts w:ascii="Cambria" w:hAnsi="Cambria"/>
                <w:b/>
                <w:kern w:val="1"/>
                <w:sz w:val="22"/>
                <w:szCs w:val="22"/>
                <w:lang w:eastAsia="zh-CN"/>
              </w:rPr>
            </w:pPr>
            <w:r w:rsidRPr="0013670E">
              <w:rPr>
                <w:rFonts w:ascii="Cambria" w:hAnsi="Cambria"/>
                <w:b/>
                <w:kern w:val="1"/>
                <w:sz w:val="22"/>
                <w:szCs w:val="22"/>
                <w:lang w:eastAsia="zh-CN"/>
              </w:rPr>
              <w:t>Nazwa Zamawiającego:</w:t>
            </w:r>
          </w:p>
        </w:tc>
        <w:tc>
          <w:tcPr>
            <w:tcW w:w="5387" w:type="dxa"/>
          </w:tcPr>
          <w:p w14:paraId="00AEA57F" w14:textId="77777777" w:rsidR="0013670E" w:rsidRPr="0013670E" w:rsidRDefault="0013670E" w:rsidP="00276BCA">
            <w:pPr>
              <w:ind w:firstLine="851"/>
              <w:rPr>
                <w:rFonts w:ascii="Cambria" w:hAnsi="Cambria"/>
                <w:b/>
                <w:kern w:val="1"/>
                <w:sz w:val="22"/>
                <w:szCs w:val="22"/>
                <w:lang w:eastAsia="zh-CN"/>
              </w:rPr>
            </w:pPr>
            <w:r w:rsidRPr="0013670E">
              <w:rPr>
                <w:rFonts w:ascii="Cambria" w:hAnsi="Cambria"/>
                <w:b/>
                <w:kern w:val="1"/>
                <w:sz w:val="22"/>
                <w:szCs w:val="22"/>
                <w:lang w:eastAsia="zh-CN"/>
              </w:rPr>
              <w:t>Powiat Chełmiński</w:t>
            </w:r>
          </w:p>
        </w:tc>
      </w:tr>
      <w:tr w:rsidR="0013670E" w:rsidRPr="0013670E" w14:paraId="2C92D7CE" w14:textId="77777777" w:rsidTr="00276BCA">
        <w:tc>
          <w:tcPr>
            <w:tcW w:w="3652" w:type="dxa"/>
          </w:tcPr>
          <w:p w14:paraId="3FDC4F05" w14:textId="77777777" w:rsidR="0013670E" w:rsidRPr="0013670E" w:rsidRDefault="0013670E" w:rsidP="00276BCA">
            <w:pPr>
              <w:jc w:val="both"/>
              <w:rPr>
                <w:rFonts w:ascii="Cambria" w:hAnsi="Cambria"/>
                <w:b/>
                <w:kern w:val="1"/>
                <w:sz w:val="22"/>
                <w:szCs w:val="22"/>
                <w:lang w:eastAsia="zh-CN"/>
              </w:rPr>
            </w:pPr>
            <w:r w:rsidRPr="0013670E">
              <w:rPr>
                <w:rFonts w:ascii="Cambria" w:hAnsi="Cambria"/>
                <w:b/>
                <w:iCs/>
                <w:kern w:val="1"/>
                <w:sz w:val="22"/>
                <w:szCs w:val="22"/>
                <w:lang w:eastAsia="zh-CN"/>
              </w:rPr>
              <w:t>NIP: </w:t>
            </w:r>
          </w:p>
        </w:tc>
        <w:tc>
          <w:tcPr>
            <w:tcW w:w="5387" w:type="dxa"/>
          </w:tcPr>
          <w:p w14:paraId="01D03BCD" w14:textId="77777777" w:rsidR="0013670E" w:rsidRPr="0013670E" w:rsidRDefault="0013670E" w:rsidP="00276BCA">
            <w:pPr>
              <w:jc w:val="both"/>
              <w:rPr>
                <w:rFonts w:ascii="Cambria" w:hAnsi="Cambria"/>
                <w:b/>
                <w:kern w:val="1"/>
                <w:sz w:val="22"/>
                <w:szCs w:val="22"/>
                <w:lang w:eastAsia="zh-CN"/>
              </w:rPr>
            </w:pPr>
            <w:r w:rsidRPr="0013670E">
              <w:rPr>
                <w:rFonts w:ascii="Cambria" w:hAnsi="Cambria" w:cs="TimesNewRomanPSMT"/>
                <w:kern w:val="1"/>
                <w:sz w:val="22"/>
                <w:szCs w:val="22"/>
                <w:lang w:eastAsia="zh-CN"/>
              </w:rPr>
              <w:t>875-146-22-48</w:t>
            </w:r>
          </w:p>
        </w:tc>
      </w:tr>
      <w:tr w:rsidR="0013670E" w:rsidRPr="0013670E" w14:paraId="434FAA21" w14:textId="77777777" w:rsidTr="00276BCA">
        <w:tc>
          <w:tcPr>
            <w:tcW w:w="3652" w:type="dxa"/>
          </w:tcPr>
          <w:p w14:paraId="186DB363" w14:textId="77777777" w:rsidR="0013670E" w:rsidRPr="0013670E" w:rsidRDefault="0013670E" w:rsidP="00276BCA">
            <w:pPr>
              <w:jc w:val="both"/>
              <w:rPr>
                <w:rFonts w:ascii="Cambria" w:hAnsi="Cambria"/>
                <w:b/>
                <w:kern w:val="1"/>
                <w:sz w:val="22"/>
                <w:szCs w:val="22"/>
                <w:lang w:eastAsia="zh-CN"/>
              </w:rPr>
            </w:pPr>
            <w:r w:rsidRPr="0013670E">
              <w:rPr>
                <w:rFonts w:ascii="Cambria" w:hAnsi="Cambria"/>
                <w:b/>
                <w:kern w:val="1"/>
                <w:sz w:val="22"/>
                <w:szCs w:val="22"/>
                <w:lang w:eastAsia="zh-CN"/>
              </w:rPr>
              <w:t>Miejscowość:</w:t>
            </w:r>
          </w:p>
        </w:tc>
        <w:tc>
          <w:tcPr>
            <w:tcW w:w="5387" w:type="dxa"/>
          </w:tcPr>
          <w:p w14:paraId="43879443" w14:textId="77777777" w:rsidR="0013670E" w:rsidRPr="0013670E" w:rsidRDefault="0013670E" w:rsidP="00276BCA">
            <w:pPr>
              <w:rPr>
                <w:rFonts w:ascii="Cambria" w:hAnsi="Cambria" w:cs="Arial"/>
                <w:kern w:val="1"/>
                <w:sz w:val="22"/>
                <w:szCs w:val="22"/>
                <w:lang w:eastAsia="zh-CN"/>
              </w:rPr>
            </w:pPr>
            <w:r w:rsidRPr="0013670E">
              <w:rPr>
                <w:rFonts w:ascii="Cambria" w:hAnsi="Cambria" w:cs="Arial"/>
                <w:kern w:val="1"/>
                <w:sz w:val="22"/>
                <w:szCs w:val="22"/>
                <w:lang w:eastAsia="zh-CN"/>
              </w:rPr>
              <w:t>86 - 200 Chełmno</w:t>
            </w:r>
          </w:p>
        </w:tc>
      </w:tr>
      <w:tr w:rsidR="0013670E" w:rsidRPr="0013670E" w14:paraId="7DC999C4" w14:textId="77777777" w:rsidTr="00276BCA">
        <w:tc>
          <w:tcPr>
            <w:tcW w:w="3652" w:type="dxa"/>
          </w:tcPr>
          <w:p w14:paraId="623E7B05" w14:textId="77777777" w:rsidR="0013670E" w:rsidRPr="0013670E" w:rsidRDefault="0013670E" w:rsidP="00276BCA">
            <w:pPr>
              <w:jc w:val="both"/>
              <w:rPr>
                <w:rFonts w:ascii="Cambria" w:hAnsi="Cambria"/>
                <w:b/>
                <w:kern w:val="1"/>
                <w:sz w:val="22"/>
                <w:szCs w:val="22"/>
                <w:lang w:eastAsia="zh-CN"/>
              </w:rPr>
            </w:pPr>
            <w:r w:rsidRPr="0013670E">
              <w:rPr>
                <w:rFonts w:ascii="Cambria" w:hAnsi="Cambria"/>
                <w:b/>
                <w:iCs/>
                <w:kern w:val="1"/>
                <w:sz w:val="22"/>
                <w:szCs w:val="22"/>
                <w:lang w:eastAsia="zh-CN"/>
              </w:rPr>
              <w:t>Adres:</w:t>
            </w:r>
            <w:r w:rsidRPr="0013670E">
              <w:rPr>
                <w:rFonts w:ascii="Cambria" w:hAnsi="Cambria"/>
                <w:b/>
                <w:kern w:val="1"/>
                <w:sz w:val="22"/>
                <w:szCs w:val="22"/>
                <w:lang w:eastAsia="zh-CN"/>
              </w:rPr>
              <w:tab/>
            </w:r>
          </w:p>
        </w:tc>
        <w:tc>
          <w:tcPr>
            <w:tcW w:w="5387" w:type="dxa"/>
          </w:tcPr>
          <w:p w14:paraId="12025027" w14:textId="77777777" w:rsidR="0013670E" w:rsidRPr="0013670E" w:rsidRDefault="0013670E" w:rsidP="00276BCA">
            <w:pPr>
              <w:jc w:val="both"/>
              <w:rPr>
                <w:rFonts w:ascii="Cambria" w:hAnsi="Cambria"/>
                <w:b/>
                <w:kern w:val="1"/>
                <w:sz w:val="22"/>
                <w:szCs w:val="22"/>
                <w:lang w:eastAsia="zh-CN"/>
              </w:rPr>
            </w:pPr>
            <w:r w:rsidRPr="0013670E">
              <w:rPr>
                <w:rFonts w:ascii="Cambria" w:hAnsi="Cambria" w:cs="Tahoma"/>
                <w:kern w:val="1"/>
                <w:sz w:val="22"/>
                <w:szCs w:val="22"/>
                <w:lang w:eastAsia="zh-CN"/>
              </w:rPr>
              <w:t>ul. Harcerska 1</w:t>
            </w:r>
          </w:p>
        </w:tc>
      </w:tr>
      <w:tr w:rsidR="0013670E" w:rsidRPr="0013670E" w14:paraId="7F44389F" w14:textId="77777777" w:rsidTr="00276BCA">
        <w:tc>
          <w:tcPr>
            <w:tcW w:w="3652" w:type="dxa"/>
          </w:tcPr>
          <w:p w14:paraId="3A1CFDD9" w14:textId="77777777" w:rsidR="0013670E" w:rsidRPr="0013670E" w:rsidRDefault="0013670E" w:rsidP="00276BCA">
            <w:pPr>
              <w:jc w:val="both"/>
              <w:rPr>
                <w:rFonts w:ascii="Cambria" w:hAnsi="Cambria"/>
                <w:b/>
                <w:kern w:val="1"/>
                <w:sz w:val="22"/>
                <w:szCs w:val="22"/>
                <w:lang w:eastAsia="zh-CN"/>
              </w:rPr>
            </w:pPr>
            <w:r w:rsidRPr="0013670E">
              <w:rPr>
                <w:rFonts w:ascii="Cambria" w:hAnsi="Cambria"/>
                <w:b/>
                <w:iCs/>
                <w:kern w:val="1"/>
                <w:sz w:val="22"/>
                <w:szCs w:val="22"/>
                <w:lang w:val="de-DE" w:eastAsia="zh-CN"/>
              </w:rPr>
              <w:t>Adres e-mail</w:t>
            </w:r>
            <w:r w:rsidRPr="0013670E">
              <w:rPr>
                <w:rFonts w:ascii="Cambria" w:hAnsi="Cambria"/>
                <w:b/>
                <w:iCs/>
                <w:kern w:val="1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5387" w:type="dxa"/>
          </w:tcPr>
          <w:p w14:paraId="05433B3D" w14:textId="77777777" w:rsidR="0013670E" w:rsidRPr="0013670E" w:rsidRDefault="00C43B88" w:rsidP="00276BCA">
            <w:pPr>
              <w:jc w:val="both"/>
              <w:rPr>
                <w:rFonts w:ascii="Cambria" w:hAnsi="Cambria"/>
                <w:b/>
                <w:kern w:val="1"/>
                <w:sz w:val="22"/>
                <w:szCs w:val="22"/>
                <w:lang w:eastAsia="zh-CN"/>
              </w:rPr>
            </w:pPr>
            <w:hyperlink r:id="rId8" w:history="1">
              <w:r w:rsidR="0013670E" w:rsidRPr="0013670E">
                <w:rPr>
                  <w:rFonts w:ascii="Cambria" w:hAnsi="Cambria"/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t>starostwo@powiat-chelmno.pl</w:t>
              </w:r>
            </w:hyperlink>
            <w:r w:rsidR="0013670E" w:rsidRPr="0013670E">
              <w:rPr>
                <w:rFonts w:ascii="Cambria" w:hAnsi="Cambria"/>
                <w:kern w:val="1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13670E" w:rsidRPr="00B9609C" w14:paraId="1D4F3ED1" w14:textId="77777777" w:rsidTr="00276BCA">
        <w:tc>
          <w:tcPr>
            <w:tcW w:w="3652" w:type="dxa"/>
          </w:tcPr>
          <w:p w14:paraId="773D2511" w14:textId="77777777" w:rsidR="0013670E" w:rsidRPr="0013670E" w:rsidRDefault="0013670E" w:rsidP="00276BCA">
            <w:pPr>
              <w:jc w:val="both"/>
              <w:rPr>
                <w:rFonts w:ascii="Cambria" w:hAnsi="Cambria"/>
                <w:b/>
                <w:iCs/>
                <w:kern w:val="1"/>
                <w:sz w:val="22"/>
                <w:szCs w:val="22"/>
                <w:lang w:val="de-DE" w:eastAsia="zh-CN"/>
              </w:rPr>
            </w:pPr>
            <w:r w:rsidRPr="0013670E">
              <w:rPr>
                <w:rFonts w:ascii="Cambria" w:hAnsi="Cambria"/>
                <w:b/>
                <w:iCs/>
                <w:kern w:val="1"/>
                <w:sz w:val="22"/>
                <w:szCs w:val="22"/>
                <w:lang w:val="de-DE" w:eastAsia="zh-CN"/>
              </w:rPr>
              <w:t>Strona internetowa:</w:t>
            </w:r>
            <w:r w:rsidRPr="0013670E">
              <w:rPr>
                <w:rFonts w:ascii="Cambria" w:hAnsi="Cambria"/>
                <w:b/>
                <w:iCs/>
                <w:kern w:val="1"/>
                <w:sz w:val="22"/>
                <w:szCs w:val="22"/>
                <w:lang w:val="de-DE" w:eastAsia="zh-CN"/>
              </w:rPr>
              <w:tab/>
            </w:r>
          </w:p>
        </w:tc>
        <w:tc>
          <w:tcPr>
            <w:tcW w:w="5387" w:type="dxa"/>
          </w:tcPr>
          <w:p w14:paraId="7FC4005F" w14:textId="77777777" w:rsidR="0013670E" w:rsidRPr="0013670E" w:rsidRDefault="00C43B88" w:rsidP="00276BCA">
            <w:pPr>
              <w:jc w:val="both"/>
              <w:rPr>
                <w:rFonts w:ascii="Cambria" w:hAnsi="Cambria"/>
                <w:b/>
                <w:kern w:val="1"/>
                <w:sz w:val="22"/>
                <w:szCs w:val="22"/>
                <w:lang w:val="de-DE" w:eastAsia="zh-CN"/>
              </w:rPr>
            </w:pPr>
            <w:hyperlink r:id="rId9" w:history="1">
              <w:r w:rsidR="0013670E" w:rsidRPr="0013670E">
                <w:rPr>
                  <w:rFonts w:ascii="Cambria" w:hAnsi="Cambria"/>
                  <w:color w:val="0000FF"/>
                  <w:kern w:val="1"/>
                  <w:sz w:val="22"/>
                  <w:szCs w:val="22"/>
                  <w:u w:val="single"/>
                  <w:lang w:val="de-DE" w:eastAsia="zh-CN"/>
                </w:rPr>
                <w:t>http://www.powiat-chelmno.pl</w:t>
              </w:r>
            </w:hyperlink>
            <w:r w:rsidR="0013670E" w:rsidRPr="0013670E">
              <w:rPr>
                <w:rFonts w:ascii="Cambria" w:hAnsi="Cambria"/>
                <w:kern w:val="1"/>
                <w:sz w:val="22"/>
                <w:szCs w:val="22"/>
                <w:lang w:val="de-DE" w:eastAsia="zh-CN"/>
              </w:rPr>
              <w:t xml:space="preserve"> </w:t>
            </w:r>
          </w:p>
        </w:tc>
      </w:tr>
      <w:tr w:rsidR="0013670E" w:rsidRPr="00B9609C" w14:paraId="399C92BE" w14:textId="77777777" w:rsidTr="00276BCA">
        <w:tc>
          <w:tcPr>
            <w:tcW w:w="3652" w:type="dxa"/>
          </w:tcPr>
          <w:p w14:paraId="0429869C" w14:textId="77777777" w:rsidR="0013670E" w:rsidRPr="0013670E" w:rsidRDefault="0013670E" w:rsidP="00276BCA">
            <w:pPr>
              <w:jc w:val="both"/>
              <w:rPr>
                <w:rFonts w:ascii="Cambria" w:hAnsi="Cambria"/>
                <w:b/>
                <w:iCs/>
                <w:kern w:val="1"/>
                <w:sz w:val="22"/>
                <w:szCs w:val="22"/>
                <w:lang w:val="de-DE" w:eastAsia="zh-CN"/>
              </w:rPr>
            </w:pPr>
            <w:r w:rsidRPr="0013670E">
              <w:rPr>
                <w:rFonts w:ascii="Cambria" w:hAnsi="Cambria"/>
                <w:b/>
                <w:iCs/>
                <w:kern w:val="1"/>
                <w:sz w:val="22"/>
                <w:szCs w:val="22"/>
                <w:lang w:val="de-DE" w:eastAsia="zh-CN"/>
              </w:rPr>
              <w:t>Strona postępowania</w:t>
            </w:r>
          </w:p>
        </w:tc>
        <w:tc>
          <w:tcPr>
            <w:tcW w:w="5387" w:type="dxa"/>
          </w:tcPr>
          <w:p w14:paraId="481DC85E" w14:textId="77777777" w:rsidR="0013670E" w:rsidRPr="0013670E" w:rsidRDefault="00C43B88" w:rsidP="00276BCA">
            <w:pPr>
              <w:jc w:val="both"/>
              <w:rPr>
                <w:rFonts w:ascii="Cambria" w:hAnsi="Cambria"/>
                <w:kern w:val="1"/>
                <w:sz w:val="22"/>
                <w:szCs w:val="22"/>
                <w:lang w:val="de-DE" w:eastAsia="zh-CN"/>
              </w:rPr>
            </w:pPr>
            <w:hyperlink r:id="rId10" w:history="1">
              <w:r w:rsidR="0013670E" w:rsidRPr="0013670E">
                <w:rPr>
                  <w:rStyle w:val="Hipercze"/>
                  <w:rFonts w:ascii="Cambria" w:hAnsi="Cambria"/>
                  <w:kern w:val="1"/>
                  <w:sz w:val="22"/>
                  <w:szCs w:val="22"/>
                  <w:lang w:val="de-DE" w:eastAsia="zh-CN"/>
                </w:rPr>
                <w:t>https://platformazakupowa.pl/pn/powiat_chelmno/</w:t>
              </w:r>
            </w:hyperlink>
            <w:r w:rsidR="0013670E" w:rsidRPr="0013670E">
              <w:rPr>
                <w:rFonts w:ascii="Cambria" w:hAnsi="Cambria"/>
                <w:kern w:val="1"/>
                <w:sz w:val="22"/>
                <w:szCs w:val="22"/>
                <w:lang w:val="de-DE" w:eastAsia="zh-CN"/>
              </w:rPr>
              <w:t xml:space="preserve"> </w:t>
            </w:r>
          </w:p>
        </w:tc>
      </w:tr>
      <w:tr w:rsidR="0013670E" w:rsidRPr="0013670E" w14:paraId="07A2ED5A" w14:textId="77777777" w:rsidTr="00276BCA">
        <w:tc>
          <w:tcPr>
            <w:tcW w:w="3652" w:type="dxa"/>
          </w:tcPr>
          <w:p w14:paraId="46B65FA2" w14:textId="77777777" w:rsidR="0013670E" w:rsidRPr="0013670E" w:rsidRDefault="0013670E" w:rsidP="00276BCA">
            <w:pPr>
              <w:jc w:val="both"/>
              <w:rPr>
                <w:rFonts w:ascii="Cambria" w:hAnsi="Cambria"/>
                <w:b/>
                <w:iCs/>
                <w:kern w:val="1"/>
                <w:sz w:val="22"/>
                <w:szCs w:val="22"/>
                <w:lang w:val="de-DE" w:eastAsia="zh-CN"/>
              </w:rPr>
            </w:pPr>
            <w:r w:rsidRPr="0013670E">
              <w:rPr>
                <w:rFonts w:ascii="Cambria" w:hAnsi="Cambria"/>
                <w:b/>
                <w:iCs/>
                <w:kern w:val="1"/>
                <w:sz w:val="22"/>
                <w:szCs w:val="22"/>
                <w:lang w:eastAsia="zh-CN"/>
              </w:rPr>
              <w:t>Telefon:</w:t>
            </w:r>
          </w:p>
        </w:tc>
        <w:tc>
          <w:tcPr>
            <w:tcW w:w="5387" w:type="dxa"/>
          </w:tcPr>
          <w:p w14:paraId="5D7FB72C" w14:textId="77777777" w:rsidR="0013670E" w:rsidRPr="0013670E" w:rsidRDefault="0013670E" w:rsidP="00276BCA">
            <w:pPr>
              <w:jc w:val="both"/>
              <w:rPr>
                <w:rFonts w:ascii="Cambria" w:hAnsi="Cambria"/>
                <w:b/>
                <w:kern w:val="1"/>
                <w:sz w:val="22"/>
                <w:szCs w:val="22"/>
                <w:lang w:eastAsia="zh-CN"/>
              </w:rPr>
            </w:pPr>
            <w:r w:rsidRPr="0013670E">
              <w:rPr>
                <w:rFonts w:ascii="Cambria" w:hAnsi="Cambria"/>
                <w:kern w:val="1"/>
                <w:sz w:val="22"/>
                <w:szCs w:val="22"/>
                <w:lang w:eastAsia="zh-CN"/>
              </w:rPr>
              <w:t>+48 56 677 24 10</w:t>
            </w:r>
          </w:p>
        </w:tc>
      </w:tr>
      <w:tr w:rsidR="0013670E" w:rsidRPr="0013670E" w14:paraId="63E66F9E" w14:textId="77777777" w:rsidTr="00276BCA">
        <w:tc>
          <w:tcPr>
            <w:tcW w:w="3652" w:type="dxa"/>
          </w:tcPr>
          <w:p w14:paraId="10784B6C" w14:textId="77777777" w:rsidR="0013670E" w:rsidRPr="0013670E" w:rsidRDefault="0013670E" w:rsidP="00276BCA">
            <w:pPr>
              <w:jc w:val="both"/>
              <w:rPr>
                <w:rFonts w:ascii="Cambria" w:hAnsi="Cambria"/>
                <w:b/>
                <w:iCs/>
                <w:kern w:val="1"/>
                <w:sz w:val="22"/>
                <w:szCs w:val="22"/>
                <w:lang w:eastAsia="zh-CN"/>
              </w:rPr>
            </w:pPr>
            <w:r w:rsidRPr="0013670E">
              <w:rPr>
                <w:rFonts w:ascii="Cambria" w:hAnsi="Cambria"/>
                <w:b/>
                <w:iCs/>
                <w:kern w:val="1"/>
                <w:sz w:val="22"/>
                <w:szCs w:val="22"/>
                <w:lang w:eastAsia="zh-CN"/>
              </w:rPr>
              <w:t>Godziny urzędowania:</w:t>
            </w:r>
          </w:p>
        </w:tc>
        <w:tc>
          <w:tcPr>
            <w:tcW w:w="5387" w:type="dxa"/>
          </w:tcPr>
          <w:p w14:paraId="71F22AC6" w14:textId="77777777" w:rsidR="0013670E" w:rsidRPr="0013670E" w:rsidRDefault="0013670E" w:rsidP="00276BCA">
            <w:pPr>
              <w:spacing w:before="60" w:after="60"/>
              <w:ind w:left="851" w:hanging="295"/>
              <w:jc w:val="both"/>
              <w:rPr>
                <w:rFonts w:ascii="Cambria" w:hAnsi="Cambria"/>
                <w:iCs/>
                <w:kern w:val="1"/>
                <w:sz w:val="22"/>
                <w:szCs w:val="22"/>
                <w:lang w:eastAsia="zh-CN"/>
              </w:rPr>
            </w:pPr>
            <w:r w:rsidRPr="0013670E">
              <w:rPr>
                <w:rFonts w:ascii="Cambria" w:hAnsi="Cambria"/>
                <w:iCs/>
                <w:kern w:val="1"/>
                <w:sz w:val="22"/>
                <w:szCs w:val="22"/>
                <w:lang w:eastAsia="zh-CN"/>
              </w:rPr>
              <w:t>poniedziałek, środa, czwartek od 7,30 do 15,30</w:t>
            </w:r>
          </w:p>
          <w:p w14:paraId="725FE523" w14:textId="77777777" w:rsidR="0013670E" w:rsidRPr="0013670E" w:rsidRDefault="0013670E" w:rsidP="00276BCA">
            <w:pPr>
              <w:spacing w:before="60" w:after="60"/>
              <w:ind w:left="851" w:hanging="295"/>
              <w:jc w:val="both"/>
              <w:rPr>
                <w:rFonts w:ascii="Cambria" w:hAnsi="Cambria"/>
                <w:iCs/>
                <w:kern w:val="1"/>
                <w:sz w:val="22"/>
                <w:szCs w:val="22"/>
                <w:lang w:eastAsia="zh-CN"/>
              </w:rPr>
            </w:pPr>
            <w:r w:rsidRPr="0013670E">
              <w:rPr>
                <w:rFonts w:ascii="Cambria" w:hAnsi="Cambria"/>
                <w:iCs/>
                <w:kern w:val="1"/>
                <w:sz w:val="22"/>
                <w:szCs w:val="22"/>
                <w:lang w:eastAsia="zh-CN"/>
              </w:rPr>
              <w:t>wtorek od 7,30 do 16,30, piątek od 7,30 do 14,30</w:t>
            </w:r>
          </w:p>
        </w:tc>
      </w:tr>
    </w:tbl>
    <w:p w14:paraId="74E00264" w14:textId="77777777" w:rsidR="00746CB3" w:rsidRPr="00957189" w:rsidRDefault="00746CB3" w:rsidP="0010450C">
      <w:pPr>
        <w:pStyle w:val="pkt"/>
        <w:spacing w:before="0" w:after="0"/>
        <w:ind w:left="0" w:firstLine="0"/>
        <w:rPr>
          <w:rFonts w:asciiTheme="majorHAnsi" w:hAnsiTheme="majorHAnsi" w:cs="Verdana"/>
          <w:iCs/>
          <w:sz w:val="22"/>
          <w:szCs w:val="22"/>
        </w:rPr>
      </w:pPr>
    </w:p>
    <w:p w14:paraId="1D345098" w14:textId="594F1284" w:rsidR="00975312" w:rsidRDefault="00975312" w:rsidP="0010450C">
      <w:pPr>
        <w:spacing w:before="40" w:line="360" w:lineRule="auto"/>
        <w:rPr>
          <w:rFonts w:ascii="Cambria" w:hAnsi="Cambria" w:cs="Arial"/>
          <w:b/>
          <w:caps/>
        </w:rPr>
      </w:pPr>
    </w:p>
    <w:p w14:paraId="5D9E644E" w14:textId="210B9A26" w:rsidR="008B2263" w:rsidRPr="00B9609C" w:rsidRDefault="00276BCA" w:rsidP="008B2263">
      <w:pPr>
        <w:jc w:val="center"/>
        <w:rPr>
          <w:rFonts w:ascii="Cambria" w:hAnsi="Cambria" w:cs="Arial"/>
          <w:b/>
          <w:caps/>
        </w:rPr>
      </w:pPr>
      <w:r w:rsidRPr="00B9609C">
        <w:rPr>
          <w:rFonts w:ascii="Cambria" w:hAnsi="Cambria" w:cs="Arial"/>
          <w:b/>
          <w:caps/>
        </w:rPr>
        <w:t>Powiat Chełm</w:t>
      </w:r>
      <w:r w:rsidR="003A5CC5" w:rsidRPr="00B9609C">
        <w:rPr>
          <w:rFonts w:ascii="Cambria" w:hAnsi="Cambria" w:cs="Arial"/>
          <w:b/>
          <w:caps/>
        </w:rPr>
        <w:t>IŃSKI</w:t>
      </w:r>
    </w:p>
    <w:p w14:paraId="66E42909" w14:textId="09CA8E21" w:rsidR="004C0FFE" w:rsidRPr="004C0FFE" w:rsidRDefault="00975312" w:rsidP="004C0FF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</w:t>
      </w:r>
      <w:r w:rsidR="004C0FFE" w:rsidRPr="004C0FFE">
        <w:rPr>
          <w:rFonts w:ascii="Cambria" w:hAnsi="Cambria" w:cs="Arial"/>
          <w:sz w:val="22"/>
          <w:szCs w:val="22"/>
        </w:rPr>
        <w:t>aprasza do złożenia oferty w postępowaniu o udzielenie zamówienia publicznego prow</w:t>
      </w:r>
      <w:r w:rsidR="00CB0A24">
        <w:rPr>
          <w:rFonts w:ascii="Cambria" w:hAnsi="Cambria" w:cs="Arial"/>
          <w:sz w:val="22"/>
          <w:szCs w:val="22"/>
        </w:rPr>
        <w:t xml:space="preserve">adzonego w trybie podstawowym bez negocjacji </w:t>
      </w:r>
      <w:r w:rsidR="004C0FFE" w:rsidRPr="004C0FFE">
        <w:rPr>
          <w:rFonts w:ascii="Cambria" w:hAnsi="Cambria" w:cs="Arial"/>
          <w:sz w:val="22"/>
          <w:szCs w:val="22"/>
        </w:rPr>
        <w:t>o wartości zamówienia nieprzekraczającej progów unijnych, o jakich stanowi art. 3 ustawy z 11 września 2019 r. - Prawo zamówień publicznych (</w:t>
      </w:r>
      <w:r w:rsidR="00666748">
        <w:rPr>
          <w:rFonts w:ascii="Cambria" w:hAnsi="Cambria" w:cs="Arial"/>
          <w:sz w:val="22"/>
          <w:szCs w:val="22"/>
        </w:rPr>
        <w:t xml:space="preserve">t.j. </w:t>
      </w:r>
      <w:r w:rsidR="004C0FFE" w:rsidRPr="004C0FFE">
        <w:rPr>
          <w:rFonts w:ascii="Cambria" w:hAnsi="Cambria" w:cs="Arial"/>
          <w:sz w:val="22"/>
          <w:szCs w:val="22"/>
        </w:rPr>
        <w:t>Dz. U. z 20</w:t>
      </w:r>
      <w:r w:rsidR="0081366E">
        <w:rPr>
          <w:rFonts w:ascii="Cambria" w:hAnsi="Cambria" w:cs="Arial"/>
          <w:sz w:val="22"/>
          <w:szCs w:val="22"/>
        </w:rPr>
        <w:t>21</w:t>
      </w:r>
      <w:r w:rsidR="004C0FFE" w:rsidRPr="004C0FFE">
        <w:rPr>
          <w:rFonts w:ascii="Cambria" w:hAnsi="Cambria" w:cs="Arial"/>
          <w:sz w:val="22"/>
          <w:szCs w:val="22"/>
        </w:rPr>
        <w:t xml:space="preserve"> r. poz. </w:t>
      </w:r>
      <w:r w:rsidR="0081366E">
        <w:rPr>
          <w:rFonts w:ascii="Cambria" w:hAnsi="Cambria" w:cs="Arial"/>
          <w:sz w:val="22"/>
          <w:szCs w:val="22"/>
        </w:rPr>
        <w:t>1129 ze zm.</w:t>
      </w:r>
      <w:r w:rsidR="004C0FFE" w:rsidRPr="004C0FFE">
        <w:rPr>
          <w:rFonts w:ascii="Cambria" w:hAnsi="Cambria" w:cs="Arial"/>
          <w:sz w:val="22"/>
          <w:szCs w:val="22"/>
        </w:rPr>
        <w:t xml:space="preserve">) – dalej p.z.p. na dostawy pn.: </w:t>
      </w:r>
    </w:p>
    <w:p w14:paraId="4CD689FA" w14:textId="77777777" w:rsidR="004C0FFE" w:rsidRPr="004C0FFE" w:rsidRDefault="004C0FFE" w:rsidP="004C0FFE">
      <w:pPr>
        <w:outlineLvl w:val="5"/>
        <w:rPr>
          <w:rFonts w:ascii="Cambria" w:eastAsiaTheme="majorEastAsia" w:hAnsi="Cambria" w:cs="Arial"/>
          <w:b/>
          <w:caps/>
          <w:color w:val="943634" w:themeColor="accent2" w:themeShade="BF"/>
          <w:spacing w:val="10"/>
          <w:sz w:val="22"/>
          <w:szCs w:val="22"/>
          <w:lang w:eastAsia="en-US"/>
        </w:rPr>
      </w:pPr>
    </w:p>
    <w:p w14:paraId="630A489E" w14:textId="1DBA4FD6" w:rsidR="004C0FFE" w:rsidRDefault="00F55193" w:rsidP="0013670E">
      <w:pPr>
        <w:jc w:val="center"/>
        <w:outlineLvl w:val="5"/>
        <w:rPr>
          <w:rFonts w:ascii="Cambria" w:eastAsiaTheme="majorEastAsia" w:hAnsi="Cambria" w:cs="Arial"/>
          <w:b/>
          <w:caps/>
          <w:color w:val="943634" w:themeColor="accent2" w:themeShade="BF"/>
          <w:spacing w:val="10"/>
          <w:sz w:val="22"/>
          <w:szCs w:val="22"/>
          <w:lang w:eastAsia="en-US"/>
        </w:rPr>
      </w:pPr>
      <w:r w:rsidRPr="00F55193">
        <w:rPr>
          <w:rFonts w:ascii="Cambria" w:eastAsiaTheme="majorEastAsia" w:hAnsi="Cambria" w:cs="Arial"/>
          <w:b/>
          <w:caps/>
          <w:color w:val="943634" w:themeColor="accent2" w:themeShade="BF"/>
          <w:spacing w:val="10"/>
          <w:sz w:val="22"/>
          <w:szCs w:val="22"/>
          <w:lang w:eastAsia="en-US"/>
        </w:rPr>
        <w:t>„</w:t>
      </w:r>
      <w:r w:rsidR="0013670E" w:rsidRPr="0013670E">
        <w:rPr>
          <w:rFonts w:ascii="Cambria" w:eastAsiaTheme="majorEastAsia" w:hAnsi="Cambria" w:cs="Arial"/>
          <w:b/>
          <w:caps/>
          <w:color w:val="943634" w:themeColor="accent2" w:themeShade="BF"/>
          <w:spacing w:val="10"/>
          <w:sz w:val="22"/>
          <w:szCs w:val="22"/>
          <w:lang w:eastAsia="en-US"/>
        </w:rPr>
        <w:t>ZAKUP ENERGII ELEKTRYCZNEJ NA POTRZEBY OBIEKTÓW JEDNOSTEK ORGANIZACYJNYCH POWIATU CHEŁMIŃSKIEGO</w:t>
      </w:r>
      <w:r w:rsidRPr="00F55193">
        <w:rPr>
          <w:rFonts w:ascii="Cambria" w:eastAsiaTheme="majorEastAsia" w:hAnsi="Cambria" w:cs="Arial"/>
          <w:b/>
          <w:caps/>
          <w:color w:val="943634" w:themeColor="accent2" w:themeShade="BF"/>
          <w:spacing w:val="10"/>
          <w:sz w:val="22"/>
          <w:szCs w:val="22"/>
          <w:lang w:eastAsia="en-US"/>
        </w:rPr>
        <w:t>”</w:t>
      </w:r>
      <w:r w:rsidR="008B2263" w:rsidRPr="008B2263">
        <w:rPr>
          <w:rFonts w:ascii="Cambria" w:eastAsiaTheme="majorEastAsia" w:hAnsi="Cambria" w:cs="Arial"/>
          <w:b/>
          <w:caps/>
          <w:color w:val="943634" w:themeColor="accent2" w:themeShade="BF"/>
          <w:spacing w:val="10"/>
          <w:sz w:val="22"/>
          <w:szCs w:val="22"/>
          <w:lang w:eastAsia="en-US"/>
        </w:rPr>
        <w:t>.</w:t>
      </w:r>
    </w:p>
    <w:p w14:paraId="75C515A3" w14:textId="77777777" w:rsidR="008B2263" w:rsidRPr="004C0FFE" w:rsidRDefault="008B2263" w:rsidP="008B2263">
      <w:pPr>
        <w:jc w:val="center"/>
        <w:outlineLvl w:val="5"/>
        <w:rPr>
          <w:rFonts w:ascii="Cambria" w:eastAsiaTheme="majorEastAsia" w:hAnsi="Cambria" w:cs="Arial"/>
          <w:b/>
          <w:caps/>
          <w:color w:val="943634" w:themeColor="accent2" w:themeShade="BF"/>
          <w:spacing w:val="10"/>
          <w:sz w:val="22"/>
          <w:szCs w:val="22"/>
          <w:lang w:eastAsia="en-US"/>
        </w:rPr>
      </w:pPr>
    </w:p>
    <w:p w14:paraId="11B9F9D6" w14:textId="77777777" w:rsidR="00C87F80" w:rsidRDefault="004C0FFE" w:rsidP="00746CB3">
      <w:pPr>
        <w:tabs>
          <w:tab w:val="center" w:pos="4536"/>
          <w:tab w:val="left" w:pos="6945"/>
        </w:tabs>
        <w:spacing w:before="40"/>
        <w:jc w:val="both"/>
        <w:rPr>
          <w:rFonts w:ascii="Cambria" w:hAnsi="Cambria" w:cs="Arial"/>
          <w:b/>
          <w:color w:val="FF0000"/>
          <w:sz w:val="22"/>
          <w:szCs w:val="22"/>
        </w:rPr>
      </w:pPr>
      <w:r w:rsidRPr="004C0FFE">
        <w:rPr>
          <w:rFonts w:ascii="Cambria" w:hAnsi="Cambria" w:cs="Arial"/>
          <w:b/>
          <w:color w:val="FF0000"/>
          <w:sz w:val="22"/>
          <w:szCs w:val="22"/>
        </w:rPr>
        <w:t xml:space="preserve">Przedmiotowe postępowanie prowadzone jest przy użyciu środków komunikacji elektronicznej. Składanie ofert następuje za pośrednictwem platformy zakupowej dostępnej pod adresem internetowym: </w:t>
      </w:r>
    </w:p>
    <w:p w14:paraId="1EF6CE11" w14:textId="26B23BB8" w:rsidR="00773D17" w:rsidRPr="00B07F63" w:rsidRDefault="00276BCA" w:rsidP="00746CB3">
      <w:pPr>
        <w:tabs>
          <w:tab w:val="center" w:pos="4536"/>
          <w:tab w:val="left" w:pos="6945"/>
        </w:tabs>
        <w:spacing w:before="40"/>
        <w:jc w:val="both"/>
        <w:rPr>
          <w:rFonts w:ascii="Cambria" w:eastAsiaTheme="majorEastAsia" w:hAnsi="Cambria" w:cs="Arial"/>
          <w:b/>
          <w:color w:val="002060"/>
          <w:sz w:val="22"/>
          <w:szCs w:val="22"/>
          <w:lang w:eastAsia="en-US"/>
        </w:rPr>
      </w:pPr>
      <w:r w:rsidRPr="00276BCA">
        <w:rPr>
          <w:rStyle w:val="Hipercze"/>
          <w:rFonts w:ascii="Cambria" w:hAnsi="Cambria" w:cs="Arial"/>
          <w:b/>
          <w:sz w:val="22"/>
          <w:szCs w:val="22"/>
        </w:rPr>
        <w:t>https://platformazakupowa.pl/pn/powiat_chelmno</w:t>
      </w:r>
    </w:p>
    <w:p w14:paraId="5DC3660D" w14:textId="6B636ED2" w:rsidR="00AB0104" w:rsidRPr="00435525" w:rsidRDefault="005C1A20" w:rsidP="004C0FFE">
      <w:pPr>
        <w:rPr>
          <w:rFonts w:ascii="Cambria" w:eastAsiaTheme="majorEastAsia" w:hAnsi="Cambria" w:cs="Arial"/>
          <w:sz w:val="22"/>
          <w:szCs w:val="22"/>
          <w:lang w:eastAsia="en-US"/>
        </w:rPr>
      </w:pPr>
      <w:r w:rsidRPr="00435525">
        <w:rPr>
          <w:rFonts w:ascii="Cambria" w:eastAsiaTheme="majorEastAsia" w:hAnsi="Cambria" w:cs="Arial"/>
          <w:bCs/>
          <w:sz w:val="22"/>
          <w:szCs w:val="22"/>
          <w:lang w:eastAsia="en-US"/>
        </w:rPr>
        <w:t>Wartość zamówienia</w:t>
      </w:r>
      <w:r w:rsidR="00773D17" w:rsidRPr="00435525">
        <w:rPr>
          <w:rFonts w:ascii="Cambria" w:eastAsiaTheme="majorEastAsia" w:hAnsi="Cambria" w:cs="Arial"/>
          <w:bCs/>
          <w:sz w:val="22"/>
          <w:szCs w:val="22"/>
          <w:lang w:eastAsia="en-US"/>
        </w:rPr>
        <w:t xml:space="preserve"> </w:t>
      </w:r>
      <w:r w:rsidRPr="00435525">
        <w:rPr>
          <w:rFonts w:ascii="Cambria" w:eastAsiaTheme="majorEastAsia" w:hAnsi="Cambria" w:cs="Arial"/>
          <w:b/>
          <w:sz w:val="22"/>
          <w:szCs w:val="22"/>
          <w:lang w:eastAsia="en-US"/>
        </w:rPr>
        <w:t>nie przekracza</w:t>
      </w:r>
      <w:r w:rsidRPr="00435525">
        <w:rPr>
          <w:rFonts w:ascii="Cambria" w:eastAsiaTheme="majorEastAsia" w:hAnsi="Cambria" w:cs="Arial"/>
          <w:sz w:val="22"/>
          <w:szCs w:val="22"/>
          <w:lang w:eastAsia="en-US"/>
        </w:rPr>
        <w:t xml:space="preserve"> progów unijnych określonych na podstawie art. 3  </w:t>
      </w:r>
      <w:r w:rsidR="00AB0104" w:rsidRPr="00435525">
        <w:rPr>
          <w:rFonts w:ascii="Cambria" w:eastAsiaTheme="majorEastAsia" w:hAnsi="Cambria" w:cs="Arial"/>
          <w:sz w:val="22"/>
          <w:szCs w:val="22"/>
          <w:lang w:eastAsia="en-US"/>
        </w:rPr>
        <w:t>ustawy z 11 września 2019 r</w:t>
      </w:r>
      <w:r w:rsidR="00773D17" w:rsidRPr="00435525">
        <w:rPr>
          <w:rFonts w:ascii="Cambria" w:eastAsiaTheme="majorEastAsia" w:hAnsi="Cambria" w:cs="Arial"/>
          <w:sz w:val="22"/>
          <w:szCs w:val="22"/>
          <w:lang w:eastAsia="en-US"/>
        </w:rPr>
        <w:t xml:space="preserve">. – </w:t>
      </w:r>
      <w:r w:rsidR="00AB0104" w:rsidRPr="00435525">
        <w:rPr>
          <w:rFonts w:ascii="Cambria" w:eastAsiaTheme="majorEastAsia" w:hAnsi="Cambria" w:cs="Arial"/>
          <w:sz w:val="22"/>
          <w:szCs w:val="22"/>
          <w:lang w:eastAsia="en-US"/>
        </w:rPr>
        <w:t xml:space="preserve">Prawo zamówień publicznych </w:t>
      </w:r>
      <w:r w:rsidR="0081366E" w:rsidRPr="004C0FFE">
        <w:rPr>
          <w:rFonts w:ascii="Cambria" w:hAnsi="Cambria" w:cs="Arial"/>
          <w:sz w:val="22"/>
          <w:szCs w:val="22"/>
        </w:rPr>
        <w:t>(</w:t>
      </w:r>
      <w:r w:rsidR="00666748">
        <w:rPr>
          <w:rFonts w:ascii="Cambria" w:hAnsi="Cambria" w:cs="Arial"/>
          <w:sz w:val="22"/>
          <w:szCs w:val="22"/>
        </w:rPr>
        <w:t xml:space="preserve">t.j. </w:t>
      </w:r>
      <w:r w:rsidR="0081366E" w:rsidRPr="004C0FFE">
        <w:rPr>
          <w:rFonts w:ascii="Cambria" w:hAnsi="Cambria" w:cs="Arial"/>
          <w:sz w:val="22"/>
          <w:szCs w:val="22"/>
        </w:rPr>
        <w:t>Dz. U. z 20</w:t>
      </w:r>
      <w:r w:rsidR="0081366E">
        <w:rPr>
          <w:rFonts w:ascii="Cambria" w:hAnsi="Cambria" w:cs="Arial"/>
          <w:sz w:val="22"/>
          <w:szCs w:val="22"/>
        </w:rPr>
        <w:t>21</w:t>
      </w:r>
      <w:r w:rsidR="0081366E" w:rsidRPr="004C0FFE">
        <w:rPr>
          <w:rFonts w:ascii="Cambria" w:hAnsi="Cambria" w:cs="Arial"/>
          <w:sz w:val="22"/>
          <w:szCs w:val="22"/>
        </w:rPr>
        <w:t xml:space="preserve"> r. poz. </w:t>
      </w:r>
      <w:r w:rsidR="0081366E">
        <w:rPr>
          <w:rFonts w:ascii="Cambria" w:hAnsi="Cambria" w:cs="Arial"/>
          <w:sz w:val="22"/>
          <w:szCs w:val="22"/>
        </w:rPr>
        <w:t>1129 ze zm.</w:t>
      </w:r>
      <w:r w:rsidR="0081366E" w:rsidRPr="004C0FFE">
        <w:rPr>
          <w:rFonts w:ascii="Cambria" w:hAnsi="Cambria" w:cs="Arial"/>
          <w:sz w:val="22"/>
          <w:szCs w:val="22"/>
        </w:rPr>
        <w:t>)</w:t>
      </w:r>
      <w:r w:rsidR="0081366E">
        <w:rPr>
          <w:rFonts w:ascii="Cambria" w:hAnsi="Cambria" w:cs="Arial"/>
          <w:sz w:val="22"/>
          <w:szCs w:val="22"/>
        </w:rPr>
        <w:t>.</w:t>
      </w:r>
    </w:p>
    <w:p w14:paraId="7DA9110C" w14:textId="77777777" w:rsidR="004607A1" w:rsidRDefault="004607A1" w:rsidP="00AA4F20">
      <w:pPr>
        <w:jc w:val="both"/>
        <w:rPr>
          <w:rFonts w:ascii="Cambria" w:eastAsiaTheme="majorEastAsia" w:hAnsi="Cambria" w:cs="Arial"/>
          <w:sz w:val="22"/>
          <w:szCs w:val="22"/>
          <w:lang w:eastAsia="en-US"/>
        </w:rPr>
      </w:pPr>
    </w:p>
    <w:p w14:paraId="04045D04" w14:textId="77777777" w:rsidR="00F04544" w:rsidRPr="00435525" w:rsidRDefault="00F04544" w:rsidP="00AA4F20">
      <w:pPr>
        <w:jc w:val="both"/>
        <w:rPr>
          <w:rFonts w:ascii="Cambria" w:eastAsiaTheme="majorEastAsia" w:hAnsi="Cambria" w:cs="Arial"/>
          <w:sz w:val="22"/>
          <w:szCs w:val="22"/>
          <w:lang w:eastAsia="en-US"/>
        </w:rPr>
      </w:pPr>
    </w:p>
    <w:p w14:paraId="19D5F76E" w14:textId="01E2EE66" w:rsidR="008B2263" w:rsidRPr="00746CB3" w:rsidRDefault="00276BCA" w:rsidP="00746CB3">
      <w:pPr>
        <w:spacing w:line="252" w:lineRule="auto"/>
        <w:jc w:val="center"/>
        <w:rPr>
          <w:rFonts w:ascii="Cambria" w:eastAsiaTheme="majorEastAsia" w:hAnsi="Cambria" w:cs="Arial"/>
          <w:bCs/>
          <w:sz w:val="22"/>
          <w:szCs w:val="22"/>
          <w:lang w:eastAsia="en-US"/>
        </w:rPr>
      </w:pPr>
      <w:r>
        <w:rPr>
          <w:rFonts w:ascii="Cambria" w:eastAsiaTheme="majorEastAsia" w:hAnsi="Cambria" w:cs="Arial"/>
          <w:bCs/>
          <w:sz w:val="22"/>
          <w:szCs w:val="22"/>
          <w:lang w:eastAsia="en-US"/>
        </w:rPr>
        <w:t>Chełmno</w:t>
      </w:r>
      <w:r w:rsidR="00746CB3">
        <w:rPr>
          <w:rFonts w:ascii="Cambria" w:eastAsiaTheme="majorEastAsia" w:hAnsi="Cambria" w:cs="Arial"/>
          <w:bCs/>
          <w:sz w:val="22"/>
          <w:szCs w:val="22"/>
          <w:lang w:eastAsia="en-US"/>
        </w:rPr>
        <w:t>, sierpień</w:t>
      </w:r>
      <w:r w:rsidR="00412BC8" w:rsidRPr="00435525">
        <w:rPr>
          <w:rFonts w:ascii="Cambria" w:eastAsiaTheme="majorEastAsia" w:hAnsi="Cambria" w:cs="Arial"/>
          <w:bCs/>
          <w:sz w:val="22"/>
          <w:szCs w:val="22"/>
          <w:lang w:eastAsia="en-US"/>
        </w:rPr>
        <w:t xml:space="preserve"> </w:t>
      </w:r>
      <w:r w:rsidR="00E16794">
        <w:rPr>
          <w:rFonts w:ascii="Cambria" w:eastAsiaTheme="majorEastAsia" w:hAnsi="Cambria" w:cs="Arial"/>
          <w:bCs/>
          <w:sz w:val="22"/>
          <w:szCs w:val="22"/>
          <w:lang w:eastAsia="en-US"/>
        </w:rPr>
        <w:t>2021</w:t>
      </w:r>
    </w:p>
    <w:p w14:paraId="399521B6" w14:textId="77777777" w:rsidR="0010450C" w:rsidRDefault="0010450C" w:rsidP="00DD0276">
      <w:pPr>
        <w:spacing w:after="200" w:line="252" w:lineRule="auto"/>
        <w:jc w:val="center"/>
        <w:rPr>
          <w:rFonts w:ascii="Cambria" w:eastAsiaTheme="majorEastAsia" w:hAnsi="Cambria" w:cs="Arial"/>
          <w:b/>
          <w:sz w:val="22"/>
          <w:szCs w:val="22"/>
          <w:lang w:eastAsia="en-US"/>
        </w:rPr>
      </w:pPr>
    </w:p>
    <w:p w14:paraId="317AF01E" w14:textId="77777777" w:rsidR="00276BCA" w:rsidRDefault="00276BCA" w:rsidP="00DD0276">
      <w:pPr>
        <w:spacing w:after="200" w:line="252" w:lineRule="auto"/>
        <w:jc w:val="center"/>
        <w:rPr>
          <w:rFonts w:ascii="Cambria" w:eastAsiaTheme="majorEastAsia" w:hAnsi="Cambria" w:cs="Arial"/>
          <w:b/>
          <w:sz w:val="22"/>
          <w:szCs w:val="22"/>
          <w:lang w:eastAsia="en-US"/>
        </w:rPr>
      </w:pPr>
    </w:p>
    <w:p w14:paraId="545A7C13" w14:textId="77777777" w:rsidR="00276BCA" w:rsidRDefault="00276BCA" w:rsidP="00DD0276">
      <w:pPr>
        <w:spacing w:after="200" w:line="252" w:lineRule="auto"/>
        <w:jc w:val="center"/>
        <w:rPr>
          <w:rFonts w:ascii="Cambria" w:eastAsiaTheme="majorEastAsia" w:hAnsi="Cambria" w:cs="Arial"/>
          <w:b/>
          <w:sz w:val="22"/>
          <w:szCs w:val="22"/>
          <w:lang w:eastAsia="en-US"/>
        </w:rPr>
      </w:pPr>
    </w:p>
    <w:p w14:paraId="2E56C231" w14:textId="77777777" w:rsidR="00276BCA" w:rsidRDefault="00276BCA" w:rsidP="00DD0276">
      <w:pPr>
        <w:spacing w:after="200" w:line="252" w:lineRule="auto"/>
        <w:jc w:val="center"/>
        <w:rPr>
          <w:rFonts w:ascii="Cambria" w:eastAsiaTheme="majorEastAsia" w:hAnsi="Cambria" w:cs="Arial"/>
          <w:b/>
          <w:sz w:val="22"/>
          <w:szCs w:val="22"/>
          <w:lang w:eastAsia="en-US"/>
        </w:rPr>
      </w:pPr>
    </w:p>
    <w:p w14:paraId="219999E9" w14:textId="13B403F2" w:rsidR="00D03518" w:rsidRPr="00435525" w:rsidRDefault="00D03518" w:rsidP="00DD0276">
      <w:pPr>
        <w:spacing w:after="200" w:line="252" w:lineRule="auto"/>
        <w:jc w:val="center"/>
        <w:rPr>
          <w:rFonts w:ascii="Cambria" w:eastAsiaTheme="majorEastAsia" w:hAnsi="Cambria" w:cs="Arial"/>
          <w:b/>
          <w:sz w:val="22"/>
          <w:szCs w:val="22"/>
          <w:lang w:eastAsia="en-US"/>
        </w:rPr>
      </w:pPr>
      <w:r w:rsidRPr="00435525">
        <w:rPr>
          <w:rFonts w:ascii="Cambria" w:eastAsiaTheme="majorEastAsia" w:hAnsi="Cambria" w:cs="Arial"/>
          <w:b/>
          <w:sz w:val="22"/>
          <w:szCs w:val="22"/>
          <w:lang w:eastAsia="en-US"/>
        </w:rPr>
        <w:lastRenderedPageBreak/>
        <w:t>Spis treści:</w:t>
      </w:r>
    </w:p>
    <w:p w14:paraId="1CB2463B" w14:textId="6EA27474" w:rsidR="00D03518" w:rsidRPr="00435525" w:rsidRDefault="00D03518" w:rsidP="009F6209">
      <w:pPr>
        <w:spacing w:after="200" w:line="252" w:lineRule="auto"/>
        <w:rPr>
          <w:rFonts w:ascii="Cambria" w:eastAsiaTheme="majorEastAsia" w:hAnsi="Cambria" w:cs="Arial"/>
          <w:sz w:val="22"/>
          <w:szCs w:val="22"/>
          <w:lang w:eastAsia="en-US"/>
        </w:rPr>
      </w:pPr>
      <w:r w:rsidRPr="00435525">
        <w:rPr>
          <w:rFonts w:ascii="Cambria" w:eastAsiaTheme="majorEastAsia" w:hAnsi="Cambria" w:cs="Arial"/>
          <w:b/>
          <w:sz w:val="22"/>
          <w:szCs w:val="22"/>
          <w:lang w:eastAsia="en-US"/>
        </w:rPr>
        <w:t xml:space="preserve">Rozdział I </w:t>
      </w:r>
      <w:r w:rsidRPr="00435525">
        <w:rPr>
          <w:rFonts w:ascii="Cambria" w:eastAsiaTheme="majorEastAsia" w:hAnsi="Cambria" w:cs="Arial"/>
          <w:bCs/>
          <w:sz w:val="22"/>
          <w:szCs w:val="22"/>
          <w:lang w:eastAsia="en-US"/>
        </w:rPr>
        <w:t>–</w:t>
      </w:r>
      <w:r w:rsidRPr="00435525">
        <w:rPr>
          <w:rFonts w:ascii="Cambria" w:eastAsiaTheme="majorEastAsia" w:hAnsi="Cambria" w:cs="Arial"/>
          <w:b/>
          <w:sz w:val="22"/>
          <w:szCs w:val="22"/>
          <w:lang w:eastAsia="en-US"/>
        </w:rPr>
        <w:t xml:space="preserve"> </w:t>
      </w:r>
      <w:r w:rsidRPr="00435525">
        <w:rPr>
          <w:rFonts w:ascii="Cambria" w:eastAsiaTheme="majorEastAsia" w:hAnsi="Cambria" w:cs="Arial"/>
          <w:sz w:val="22"/>
          <w:szCs w:val="22"/>
          <w:lang w:eastAsia="en-US"/>
        </w:rPr>
        <w:t xml:space="preserve">Informacje </w:t>
      </w:r>
      <w:r w:rsidR="009F6209" w:rsidRPr="00435525">
        <w:rPr>
          <w:rFonts w:ascii="Cambria" w:eastAsiaTheme="majorEastAsia" w:hAnsi="Cambria" w:cs="Arial"/>
          <w:sz w:val="22"/>
          <w:szCs w:val="22"/>
          <w:lang w:eastAsia="en-US"/>
        </w:rPr>
        <w:t>o</w:t>
      </w:r>
      <w:r w:rsidRPr="00435525">
        <w:rPr>
          <w:rFonts w:ascii="Cambria" w:eastAsiaTheme="majorEastAsia" w:hAnsi="Cambria" w:cs="Arial"/>
          <w:sz w:val="22"/>
          <w:szCs w:val="22"/>
          <w:lang w:eastAsia="en-US"/>
        </w:rPr>
        <w:t>gólne</w:t>
      </w:r>
    </w:p>
    <w:p w14:paraId="38E6E699" w14:textId="0D29446A" w:rsidR="00142A1B" w:rsidRPr="00E16794" w:rsidRDefault="00142A1B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eastAsiaTheme="majorEastAsia" w:hAnsi="Cambria" w:cstheme="majorBidi"/>
          <w:b/>
          <w:sz w:val="20"/>
          <w:szCs w:val="20"/>
          <w:lang w:eastAsia="en-US"/>
        </w:rPr>
        <w:t>Tryb udzielenia zamówienia</w:t>
      </w:r>
    </w:p>
    <w:p w14:paraId="67A183F0" w14:textId="49D999CC" w:rsidR="007B6AA5" w:rsidRPr="00E16794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eastAsiaTheme="majorEastAsia" w:hAnsi="Cambria" w:cstheme="majorBidi"/>
          <w:b/>
          <w:sz w:val="20"/>
          <w:szCs w:val="20"/>
          <w:lang w:eastAsia="en-US"/>
        </w:rPr>
        <w:t>Wykonawcy/podwykonawcy/podmioty trzecie udostępniające wykonawcy swój potencjał</w:t>
      </w:r>
    </w:p>
    <w:p w14:paraId="3A4F8207" w14:textId="77777777" w:rsidR="007B6AA5" w:rsidRPr="00E16794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eastAsiaTheme="majorEastAsia" w:hAnsi="Cambria" w:cstheme="majorBidi"/>
          <w:b/>
          <w:sz w:val="20"/>
          <w:szCs w:val="20"/>
          <w:lang w:eastAsia="en-US"/>
        </w:rPr>
        <w:t>Komunikacja w postępowaniu</w:t>
      </w:r>
    </w:p>
    <w:p w14:paraId="173C1957" w14:textId="77777777" w:rsidR="007B6AA5" w:rsidRPr="00E16794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eastAsiaTheme="majorEastAsia" w:hAnsi="Cambria" w:cstheme="majorBidi"/>
          <w:b/>
          <w:sz w:val="20"/>
          <w:szCs w:val="20"/>
          <w:lang w:eastAsia="en-US"/>
        </w:rPr>
        <w:t>Wizja lokalna</w:t>
      </w:r>
    </w:p>
    <w:p w14:paraId="77A4ED6D" w14:textId="77777777" w:rsidR="007B6AA5" w:rsidRPr="00E16794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eastAsiaTheme="majorEastAsia" w:hAnsi="Cambria" w:cstheme="majorBidi"/>
          <w:b/>
          <w:sz w:val="20"/>
          <w:szCs w:val="20"/>
          <w:lang w:eastAsia="en-US"/>
        </w:rPr>
        <w:t>Podział zamówienia na części</w:t>
      </w:r>
    </w:p>
    <w:p w14:paraId="0D35721A" w14:textId="77777777" w:rsidR="007B6AA5" w:rsidRPr="00E16794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eastAsiaTheme="majorEastAsia" w:hAnsi="Cambria" w:cstheme="majorBidi"/>
          <w:b/>
          <w:sz w:val="20"/>
          <w:szCs w:val="20"/>
          <w:lang w:eastAsia="en-US"/>
        </w:rPr>
        <w:t>Oferty wariantowe</w:t>
      </w:r>
    </w:p>
    <w:p w14:paraId="5666FA87" w14:textId="77777777" w:rsidR="007B6AA5" w:rsidRPr="00E16794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eastAsiaTheme="majorEastAsia" w:hAnsi="Cambria" w:cstheme="majorBidi"/>
          <w:b/>
          <w:sz w:val="20"/>
          <w:szCs w:val="20"/>
          <w:lang w:eastAsia="en-US"/>
        </w:rPr>
        <w:t xml:space="preserve">Katalogi elektroniczne </w:t>
      </w:r>
    </w:p>
    <w:p w14:paraId="47A5F7E4" w14:textId="77777777" w:rsidR="007B6AA5" w:rsidRPr="00E16794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>Umowa ramowa</w:t>
      </w:r>
    </w:p>
    <w:p w14:paraId="4523C06B" w14:textId="77777777" w:rsidR="007B6AA5" w:rsidRPr="00E16794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>Aukcja elektroniczna</w:t>
      </w:r>
    </w:p>
    <w:p w14:paraId="07999381" w14:textId="77777777" w:rsidR="007B6AA5" w:rsidRPr="00E16794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>Zamówienia, o których mowa w art. 214 ust. 1 pkt 7 i 8 ustawy Pzp</w:t>
      </w:r>
    </w:p>
    <w:p w14:paraId="29BC6C0B" w14:textId="77777777" w:rsidR="007B6AA5" w:rsidRPr="00E16794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>Rozliczenia w walutach obcych</w:t>
      </w:r>
    </w:p>
    <w:p w14:paraId="3C89B3F8" w14:textId="77777777" w:rsidR="007B6AA5" w:rsidRPr="00E16794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>Zwrot kosztów udziału w postępowaniu</w:t>
      </w:r>
    </w:p>
    <w:p w14:paraId="09C9FFFF" w14:textId="77777777" w:rsidR="007B6AA5" w:rsidRPr="00E16794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>Zaliczki na poczet udzielenia zamówienia</w:t>
      </w:r>
    </w:p>
    <w:p w14:paraId="330695A5" w14:textId="7DECDCB3" w:rsidR="00DE2041" w:rsidRPr="00E16794" w:rsidRDefault="00DE2041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>Unieważnienie postępowania</w:t>
      </w:r>
    </w:p>
    <w:p w14:paraId="256E9761" w14:textId="37C09842" w:rsidR="007B6AA5" w:rsidRPr="00E16794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>Pouczenie o środkach ochrony prawnej</w:t>
      </w:r>
    </w:p>
    <w:p w14:paraId="280666C5" w14:textId="554D0BED" w:rsidR="007B6AA5" w:rsidRPr="00E16794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 xml:space="preserve">Ochrona danych osobowych zebranych przez </w:t>
      </w:r>
      <w:r w:rsidR="00773D17" w:rsidRPr="00E16794">
        <w:rPr>
          <w:rFonts w:ascii="Cambria" w:hAnsi="Cambria" w:cstheme="majorBidi"/>
          <w:b/>
          <w:sz w:val="20"/>
          <w:szCs w:val="20"/>
          <w:lang w:eastAsia="en-US"/>
        </w:rPr>
        <w:t>z</w:t>
      </w:r>
      <w:r w:rsidRPr="00E16794">
        <w:rPr>
          <w:rFonts w:ascii="Cambria" w:hAnsi="Cambria" w:cstheme="majorBidi"/>
          <w:b/>
          <w:sz w:val="20"/>
          <w:szCs w:val="20"/>
          <w:lang w:eastAsia="en-US"/>
        </w:rPr>
        <w:t>amawiającego w toku postępowania</w:t>
      </w:r>
    </w:p>
    <w:p w14:paraId="42568C23" w14:textId="26460F52" w:rsidR="001A131C" w:rsidRPr="00435525" w:rsidRDefault="00773D17" w:rsidP="001A131C">
      <w:pPr>
        <w:spacing w:after="200" w:line="252" w:lineRule="auto"/>
        <w:rPr>
          <w:rFonts w:ascii="Cambria" w:eastAsiaTheme="majorEastAsia" w:hAnsi="Cambria" w:cs="Arial"/>
          <w:b/>
          <w:sz w:val="22"/>
          <w:szCs w:val="22"/>
          <w:lang w:eastAsia="en-US"/>
        </w:rPr>
      </w:pPr>
      <w:r w:rsidRPr="00435525">
        <w:rPr>
          <w:rFonts w:ascii="Cambria" w:eastAsiaTheme="majorEastAsia" w:hAnsi="Cambria" w:cs="Arial"/>
          <w:b/>
          <w:sz w:val="22"/>
          <w:szCs w:val="22"/>
          <w:lang w:eastAsia="en-US"/>
        </w:rPr>
        <w:br/>
      </w:r>
      <w:r w:rsidR="00D03518" w:rsidRPr="00435525">
        <w:rPr>
          <w:rFonts w:ascii="Cambria" w:eastAsiaTheme="majorEastAsia" w:hAnsi="Cambria" w:cs="Arial"/>
          <w:b/>
          <w:sz w:val="22"/>
          <w:szCs w:val="22"/>
          <w:lang w:eastAsia="en-US"/>
        </w:rPr>
        <w:t xml:space="preserve">Rozdział II </w:t>
      </w:r>
      <w:r w:rsidRPr="00435525">
        <w:rPr>
          <w:rFonts w:ascii="Cambria" w:eastAsiaTheme="majorEastAsia" w:hAnsi="Cambria" w:cs="Arial"/>
          <w:bCs/>
          <w:sz w:val="22"/>
          <w:szCs w:val="22"/>
          <w:lang w:eastAsia="en-US"/>
        </w:rPr>
        <w:t>–</w:t>
      </w:r>
      <w:r w:rsidR="001A131C" w:rsidRPr="00435525">
        <w:rPr>
          <w:rFonts w:ascii="Cambria" w:eastAsiaTheme="majorEastAsia" w:hAnsi="Cambria" w:cs="Arial"/>
          <w:bCs/>
          <w:sz w:val="22"/>
          <w:szCs w:val="22"/>
          <w:lang w:eastAsia="en-US"/>
        </w:rPr>
        <w:t xml:space="preserve"> </w:t>
      </w:r>
      <w:r w:rsidR="001A131C" w:rsidRPr="00435525">
        <w:rPr>
          <w:rFonts w:ascii="Cambria" w:eastAsiaTheme="majorEastAsia" w:hAnsi="Cambria" w:cs="Arial"/>
          <w:sz w:val="22"/>
          <w:szCs w:val="22"/>
          <w:lang w:eastAsia="en-US"/>
        </w:rPr>
        <w:t xml:space="preserve">Wymagania stawiane </w:t>
      </w:r>
      <w:r w:rsidRPr="00435525">
        <w:rPr>
          <w:rFonts w:ascii="Cambria" w:eastAsiaTheme="majorEastAsia" w:hAnsi="Cambria" w:cs="Arial"/>
          <w:sz w:val="22"/>
          <w:szCs w:val="22"/>
          <w:lang w:eastAsia="en-US"/>
        </w:rPr>
        <w:t>w</w:t>
      </w:r>
      <w:r w:rsidR="001A131C" w:rsidRPr="00435525">
        <w:rPr>
          <w:rFonts w:ascii="Cambria" w:eastAsiaTheme="majorEastAsia" w:hAnsi="Cambria" w:cs="Arial"/>
          <w:sz w:val="22"/>
          <w:szCs w:val="22"/>
          <w:lang w:eastAsia="en-US"/>
        </w:rPr>
        <w:t>ykonawcy</w:t>
      </w:r>
      <w:r w:rsidR="001A131C" w:rsidRPr="00435525">
        <w:rPr>
          <w:rFonts w:ascii="Cambria" w:eastAsiaTheme="majorEastAsia" w:hAnsi="Cambria" w:cs="Arial"/>
          <w:b/>
          <w:sz w:val="22"/>
          <w:szCs w:val="22"/>
          <w:lang w:eastAsia="en-US"/>
        </w:rPr>
        <w:t xml:space="preserve"> </w:t>
      </w:r>
    </w:p>
    <w:p w14:paraId="5877FFF3" w14:textId="79531EC8" w:rsidR="007B6AA5" w:rsidRPr="00E16794" w:rsidRDefault="007B6AA5" w:rsidP="0088725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>Przedmiot zamówienia</w:t>
      </w:r>
    </w:p>
    <w:p w14:paraId="1C9A23C7" w14:textId="752A255E" w:rsidR="007B6AA5" w:rsidRPr="00E16794" w:rsidRDefault="007B6AA5" w:rsidP="0088725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>Rozwiązania równoważne</w:t>
      </w:r>
    </w:p>
    <w:p w14:paraId="287ED47F" w14:textId="0ABCD96A" w:rsidR="007B6AA5" w:rsidRPr="00E16794" w:rsidRDefault="007B6AA5" w:rsidP="0088725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>Wymagania w zakresie zatrudniania</w:t>
      </w:r>
      <w:r w:rsidR="00773D17" w:rsidRPr="00E16794">
        <w:rPr>
          <w:rFonts w:ascii="Cambria" w:hAnsi="Cambria" w:cstheme="majorBidi"/>
          <w:b/>
          <w:sz w:val="20"/>
          <w:szCs w:val="20"/>
          <w:lang w:eastAsia="en-US"/>
        </w:rPr>
        <w:t xml:space="preserve"> </w:t>
      </w:r>
      <w:r w:rsidRPr="00E16794">
        <w:rPr>
          <w:rFonts w:ascii="Cambria" w:hAnsi="Cambria" w:cstheme="majorBidi"/>
          <w:b/>
          <w:sz w:val="20"/>
          <w:szCs w:val="20"/>
          <w:lang w:eastAsia="en-US"/>
        </w:rPr>
        <w:t>przez wykonawcę lub podwykonawcę osób na podstawie stosunku pracy</w:t>
      </w:r>
    </w:p>
    <w:p w14:paraId="49CA0A90" w14:textId="6FD345AC" w:rsidR="007B6AA5" w:rsidRPr="00E16794" w:rsidRDefault="007B6AA5" w:rsidP="0088725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>Wymagania w zakresie zatrudnienia osób, o których mowa</w:t>
      </w:r>
      <w:r w:rsidR="00773D17" w:rsidRPr="00E16794">
        <w:rPr>
          <w:rFonts w:ascii="Cambria" w:hAnsi="Cambria" w:cstheme="majorBidi"/>
          <w:b/>
          <w:sz w:val="20"/>
          <w:szCs w:val="20"/>
          <w:lang w:eastAsia="en-US"/>
        </w:rPr>
        <w:t xml:space="preserve"> </w:t>
      </w:r>
      <w:r w:rsidRPr="00E16794">
        <w:rPr>
          <w:rFonts w:ascii="Cambria" w:hAnsi="Cambria" w:cstheme="majorBidi"/>
          <w:b/>
          <w:sz w:val="20"/>
          <w:szCs w:val="20"/>
          <w:lang w:eastAsia="en-US"/>
        </w:rPr>
        <w:t>w art. 96 ust. 2 pkt 2 ustawy Pzp</w:t>
      </w:r>
    </w:p>
    <w:p w14:paraId="67041698" w14:textId="77777777" w:rsidR="007B6AA5" w:rsidRPr="00E16794" w:rsidRDefault="007B6AA5" w:rsidP="0088725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>Informacja o przedmiotowych środkach dowodowych</w:t>
      </w:r>
    </w:p>
    <w:p w14:paraId="22E3AEB8" w14:textId="77777777" w:rsidR="007B6AA5" w:rsidRPr="00E16794" w:rsidRDefault="007B6AA5" w:rsidP="0088725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 xml:space="preserve">Termin wykonania zamówienia </w:t>
      </w:r>
    </w:p>
    <w:p w14:paraId="13B29918" w14:textId="77777777" w:rsidR="007B6AA5" w:rsidRPr="00E16794" w:rsidRDefault="007B6AA5" w:rsidP="0088725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>Informacja o warunkach udziału w postępowaniu o udzielenie zamówienia</w:t>
      </w:r>
    </w:p>
    <w:p w14:paraId="45A7F5CD" w14:textId="77777777" w:rsidR="007B6AA5" w:rsidRPr="00E16794" w:rsidRDefault="007B6AA5" w:rsidP="0088725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>Podstawy wykluczenia</w:t>
      </w:r>
    </w:p>
    <w:p w14:paraId="578D8945" w14:textId="77777777" w:rsidR="007B6AA5" w:rsidRPr="00E16794" w:rsidRDefault="007B6AA5" w:rsidP="0088725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>Wykaz podmiotowych środków dowodowych</w:t>
      </w:r>
    </w:p>
    <w:p w14:paraId="6BD80710" w14:textId="77777777" w:rsidR="007B6AA5" w:rsidRPr="00E16794" w:rsidRDefault="007B6AA5" w:rsidP="0088725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>Wymagania dotyczące wadium</w:t>
      </w:r>
    </w:p>
    <w:p w14:paraId="5993D956" w14:textId="77777777" w:rsidR="007B6AA5" w:rsidRPr="00E16794" w:rsidRDefault="007B6AA5" w:rsidP="0088725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 xml:space="preserve">Sposób przygotowania ofert </w:t>
      </w:r>
    </w:p>
    <w:p w14:paraId="18A14DA3" w14:textId="114B242C" w:rsidR="007B6AA5" w:rsidRPr="00E16794" w:rsidRDefault="007B6AA5" w:rsidP="0088725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>Opis sposobu obliczenia ceny (przykład z formularzem cenowym)</w:t>
      </w:r>
    </w:p>
    <w:p w14:paraId="1E58E68D" w14:textId="0977EB77" w:rsidR="007B6AA5" w:rsidRPr="00435525" w:rsidRDefault="00773D17" w:rsidP="007B6AA5">
      <w:pPr>
        <w:spacing w:after="200" w:line="252" w:lineRule="auto"/>
        <w:rPr>
          <w:rFonts w:ascii="Cambria" w:eastAsiaTheme="majorEastAsia" w:hAnsi="Cambria" w:cs="Arial"/>
          <w:sz w:val="22"/>
          <w:szCs w:val="22"/>
          <w:lang w:eastAsia="en-US"/>
        </w:rPr>
      </w:pPr>
      <w:r w:rsidRPr="00435525">
        <w:rPr>
          <w:rFonts w:ascii="Cambria" w:eastAsiaTheme="majorEastAsia" w:hAnsi="Cambria" w:cs="Arial"/>
          <w:b/>
          <w:sz w:val="22"/>
          <w:szCs w:val="22"/>
          <w:lang w:eastAsia="en-US"/>
        </w:rPr>
        <w:br/>
      </w:r>
      <w:r w:rsidR="00C54BC6" w:rsidRPr="00435525">
        <w:rPr>
          <w:rFonts w:ascii="Cambria" w:eastAsiaTheme="majorEastAsia" w:hAnsi="Cambria" w:cs="Arial"/>
          <w:b/>
          <w:sz w:val="22"/>
          <w:szCs w:val="22"/>
          <w:lang w:eastAsia="en-US"/>
        </w:rPr>
        <w:t xml:space="preserve">Rozdział III </w:t>
      </w:r>
      <w:r w:rsidRPr="00435525">
        <w:rPr>
          <w:rFonts w:ascii="Cambria" w:eastAsiaTheme="majorEastAsia" w:hAnsi="Cambria" w:cs="Arial"/>
          <w:bCs/>
          <w:sz w:val="22"/>
          <w:szCs w:val="22"/>
          <w:lang w:eastAsia="en-US"/>
        </w:rPr>
        <w:t>–</w:t>
      </w:r>
      <w:r w:rsidR="00C54BC6" w:rsidRPr="00435525">
        <w:rPr>
          <w:rFonts w:ascii="Cambria" w:eastAsiaTheme="majorEastAsia" w:hAnsi="Cambria" w:cs="Arial"/>
          <w:b/>
          <w:sz w:val="22"/>
          <w:szCs w:val="22"/>
          <w:lang w:eastAsia="en-US"/>
        </w:rPr>
        <w:t xml:space="preserve"> </w:t>
      </w:r>
      <w:r w:rsidR="00C54BC6" w:rsidRPr="00435525">
        <w:rPr>
          <w:rFonts w:ascii="Cambria" w:eastAsiaTheme="majorEastAsia" w:hAnsi="Cambria" w:cs="Arial"/>
          <w:sz w:val="22"/>
          <w:szCs w:val="22"/>
          <w:lang w:eastAsia="en-US"/>
        </w:rPr>
        <w:t>Informacje o przebiegu postępowania</w:t>
      </w:r>
    </w:p>
    <w:p w14:paraId="53918012" w14:textId="395ED92E" w:rsidR="007B6AA5" w:rsidRPr="00E16794" w:rsidRDefault="007B6AA5" w:rsidP="00887255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 xml:space="preserve">Sposób porozumiewania się </w:t>
      </w:r>
      <w:r w:rsidR="00773D17" w:rsidRPr="00E16794">
        <w:rPr>
          <w:rFonts w:ascii="Cambria" w:hAnsi="Cambria" w:cstheme="majorBidi"/>
          <w:b/>
          <w:sz w:val="20"/>
          <w:szCs w:val="20"/>
          <w:lang w:eastAsia="en-US"/>
        </w:rPr>
        <w:t>z</w:t>
      </w:r>
      <w:r w:rsidRPr="00E16794">
        <w:rPr>
          <w:rFonts w:ascii="Cambria" w:hAnsi="Cambria" w:cstheme="majorBidi"/>
          <w:b/>
          <w:sz w:val="20"/>
          <w:szCs w:val="20"/>
          <w:lang w:eastAsia="en-US"/>
        </w:rPr>
        <w:t xml:space="preserve">amawiającego z </w:t>
      </w:r>
      <w:r w:rsidR="00773D17" w:rsidRPr="00E16794">
        <w:rPr>
          <w:rFonts w:ascii="Cambria" w:hAnsi="Cambria" w:cstheme="majorBidi"/>
          <w:b/>
          <w:sz w:val="20"/>
          <w:szCs w:val="20"/>
          <w:lang w:eastAsia="en-US"/>
        </w:rPr>
        <w:t>w</w:t>
      </w:r>
      <w:r w:rsidRPr="00E16794">
        <w:rPr>
          <w:rFonts w:ascii="Cambria" w:hAnsi="Cambria" w:cstheme="majorBidi"/>
          <w:b/>
          <w:sz w:val="20"/>
          <w:szCs w:val="20"/>
          <w:lang w:eastAsia="en-US"/>
        </w:rPr>
        <w:t>ykonawcami</w:t>
      </w:r>
    </w:p>
    <w:p w14:paraId="6DF06F85" w14:textId="77777777" w:rsidR="00773D17" w:rsidRPr="00E16794" w:rsidRDefault="007B6AA5" w:rsidP="00887255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>Sposób oraz termin składania ofert</w:t>
      </w:r>
    </w:p>
    <w:p w14:paraId="4738578E" w14:textId="5B8A912E" w:rsidR="007B6AA5" w:rsidRPr="00E16794" w:rsidRDefault="007B6AA5" w:rsidP="00887255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>Termin otwarcia ofert</w:t>
      </w:r>
    </w:p>
    <w:p w14:paraId="5783D094" w14:textId="77777777" w:rsidR="007B6AA5" w:rsidRPr="00E16794" w:rsidRDefault="007B6AA5" w:rsidP="00887255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>Termin związania ofertą</w:t>
      </w:r>
    </w:p>
    <w:p w14:paraId="76E5B07A" w14:textId="3BF32B0A" w:rsidR="007B6AA5" w:rsidRPr="00E16794" w:rsidRDefault="007B6AA5" w:rsidP="00887255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>Opis kryteriów oceny ofert wraz z podaniem wag tych kryteriów i sposobu oceny ofert</w:t>
      </w:r>
    </w:p>
    <w:p w14:paraId="64B03C0B" w14:textId="7AC703DC" w:rsidR="007B6AA5" w:rsidRPr="00E16794" w:rsidRDefault="007B6AA5" w:rsidP="00887255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>Projektowane postanowienia umowy w sprawie zamówienia publicznego, które zostaną wprowadzone do umowy w sprawie zamówienia publicznego</w:t>
      </w:r>
    </w:p>
    <w:p w14:paraId="4FC89387" w14:textId="5E45D5B8" w:rsidR="007B6AA5" w:rsidRPr="00E16794" w:rsidRDefault="007B6AA5" w:rsidP="00887255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 xml:space="preserve">Zabezpieczenie należytego wykonania umowy </w:t>
      </w:r>
    </w:p>
    <w:p w14:paraId="42608FA2" w14:textId="4AAC4A16" w:rsidR="006B4F88" w:rsidRPr="008B2263" w:rsidRDefault="00773D17" w:rsidP="006B4F88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0"/>
          <w:szCs w:val="20"/>
          <w:lang w:eastAsia="en-US"/>
        </w:rPr>
      </w:pPr>
      <w:r w:rsidRPr="00E16794">
        <w:rPr>
          <w:rFonts w:ascii="Cambria" w:hAnsi="Cambria" w:cstheme="majorBidi"/>
          <w:b/>
          <w:sz w:val="20"/>
          <w:szCs w:val="20"/>
          <w:lang w:eastAsia="en-US"/>
        </w:rPr>
        <w:t>I</w:t>
      </w:r>
      <w:r w:rsidR="007B6AA5" w:rsidRPr="00E16794">
        <w:rPr>
          <w:rFonts w:ascii="Cambria" w:hAnsi="Cambria" w:cstheme="majorBidi"/>
          <w:b/>
          <w:sz w:val="20"/>
          <w:szCs w:val="20"/>
          <w:lang w:eastAsia="en-US"/>
        </w:rPr>
        <w:t>nformacje o formalnościach, jakie muszą zostać dopełnione po wyborze oferty w celu zawarcia umowy w sprawie zamówienia publicznego</w:t>
      </w:r>
    </w:p>
    <w:p w14:paraId="3BC9C33A" w14:textId="315DB677" w:rsidR="009C4529" w:rsidRPr="00435525" w:rsidRDefault="00587F52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="Cambria" w:eastAsiaTheme="majorEastAsia" w:hAnsi="Cambria" w:cs="Arial"/>
          <w:b/>
          <w:sz w:val="22"/>
          <w:szCs w:val="22"/>
          <w:lang w:eastAsia="en-US"/>
        </w:rPr>
      </w:pPr>
      <w:r w:rsidRPr="00435525">
        <w:rPr>
          <w:rFonts w:ascii="Cambria" w:eastAsiaTheme="majorEastAsia" w:hAnsi="Cambria" w:cs="Arial"/>
          <w:b/>
          <w:sz w:val="22"/>
          <w:szCs w:val="22"/>
          <w:lang w:eastAsia="en-US"/>
        </w:rPr>
        <w:lastRenderedPageBreak/>
        <w:t>Informacje ogólne</w:t>
      </w:r>
    </w:p>
    <w:p w14:paraId="03325F44" w14:textId="6E1128AE" w:rsidR="00142A1B" w:rsidRPr="00435525" w:rsidRDefault="00142A1B" w:rsidP="00887255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>Tryb udzielenia zamówienia</w:t>
      </w:r>
    </w:p>
    <w:p w14:paraId="6C936DBD" w14:textId="77777777" w:rsidR="00962CBB" w:rsidRPr="00435525" w:rsidRDefault="00962CBB" w:rsidP="00AB0104">
      <w:pPr>
        <w:jc w:val="both"/>
        <w:rPr>
          <w:rFonts w:ascii="Cambria" w:eastAsiaTheme="majorEastAsia" w:hAnsi="Cambria" w:cs="Arial"/>
          <w:sz w:val="22"/>
          <w:szCs w:val="22"/>
          <w:lang w:eastAsia="en-US"/>
        </w:rPr>
      </w:pPr>
    </w:p>
    <w:p w14:paraId="5C73971E" w14:textId="28A1EB39" w:rsidR="00AB0104" w:rsidRDefault="00AB0104" w:rsidP="00AB0104">
      <w:pPr>
        <w:jc w:val="both"/>
        <w:rPr>
          <w:rFonts w:ascii="Cambria" w:eastAsiaTheme="majorEastAsia" w:hAnsi="Cambria" w:cs="Arial"/>
          <w:sz w:val="22"/>
          <w:szCs w:val="22"/>
          <w:lang w:eastAsia="en-US"/>
        </w:rPr>
      </w:pPr>
      <w:r w:rsidRPr="00435525">
        <w:rPr>
          <w:rFonts w:ascii="Cambria" w:eastAsiaTheme="majorEastAsia" w:hAnsi="Cambria" w:cs="Arial"/>
          <w:sz w:val="22"/>
          <w:szCs w:val="22"/>
          <w:lang w:eastAsia="en-US"/>
        </w:rPr>
        <w:t>Tryb podstawowy bez negocjacji, o którym mowa w art. 275 pkt 1 ustawy z 11 września 2019 r</w:t>
      </w:r>
      <w:r w:rsidR="00773D17" w:rsidRPr="00435525">
        <w:rPr>
          <w:rFonts w:ascii="Cambria" w:eastAsiaTheme="majorEastAsia" w:hAnsi="Cambria" w:cs="Arial"/>
          <w:sz w:val="22"/>
          <w:szCs w:val="22"/>
          <w:lang w:eastAsia="en-US"/>
        </w:rPr>
        <w:t xml:space="preserve">. – </w:t>
      </w:r>
      <w:r w:rsidRPr="00435525">
        <w:rPr>
          <w:rFonts w:ascii="Cambria" w:eastAsiaTheme="majorEastAsia" w:hAnsi="Cambria" w:cs="Arial"/>
          <w:sz w:val="22"/>
          <w:szCs w:val="22"/>
          <w:lang w:eastAsia="en-US"/>
        </w:rPr>
        <w:t xml:space="preserve">Prawo zamówień publicznych </w:t>
      </w:r>
      <w:r w:rsidR="0081366E" w:rsidRPr="004C0FFE">
        <w:rPr>
          <w:rFonts w:ascii="Cambria" w:hAnsi="Cambria" w:cs="Arial"/>
          <w:sz w:val="22"/>
          <w:szCs w:val="22"/>
        </w:rPr>
        <w:t>(</w:t>
      </w:r>
      <w:r w:rsidR="00666748">
        <w:rPr>
          <w:rFonts w:ascii="Cambria" w:hAnsi="Cambria" w:cs="Arial"/>
          <w:sz w:val="22"/>
          <w:szCs w:val="22"/>
        </w:rPr>
        <w:t xml:space="preserve">t.j. </w:t>
      </w:r>
      <w:r w:rsidR="0081366E" w:rsidRPr="004C0FFE">
        <w:rPr>
          <w:rFonts w:ascii="Cambria" w:hAnsi="Cambria" w:cs="Arial"/>
          <w:sz w:val="22"/>
          <w:szCs w:val="22"/>
        </w:rPr>
        <w:t>Dz. U. z 20</w:t>
      </w:r>
      <w:r w:rsidR="0081366E">
        <w:rPr>
          <w:rFonts w:ascii="Cambria" w:hAnsi="Cambria" w:cs="Arial"/>
          <w:sz w:val="22"/>
          <w:szCs w:val="22"/>
        </w:rPr>
        <w:t>21</w:t>
      </w:r>
      <w:r w:rsidR="0081366E" w:rsidRPr="004C0FFE">
        <w:rPr>
          <w:rFonts w:ascii="Cambria" w:hAnsi="Cambria" w:cs="Arial"/>
          <w:sz w:val="22"/>
          <w:szCs w:val="22"/>
        </w:rPr>
        <w:t xml:space="preserve"> r. poz. </w:t>
      </w:r>
      <w:r w:rsidR="0081366E">
        <w:rPr>
          <w:rFonts w:ascii="Cambria" w:hAnsi="Cambria" w:cs="Arial"/>
          <w:sz w:val="22"/>
          <w:szCs w:val="22"/>
        </w:rPr>
        <w:t>1129 ze zm.</w:t>
      </w:r>
      <w:r w:rsidR="0081366E" w:rsidRPr="004C0FFE">
        <w:rPr>
          <w:rFonts w:ascii="Cambria" w:hAnsi="Cambria" w:cs="Arial"/>
          <w:sz w:val="22"/>
          <w:szCs w:val="22"/>
        </w:rPr>
        <w:t>) </w:t>
      </w:r>
      <w:r w:rsidRPr="00435525">
        <w:rPr>
          <w:rFonts w:ascii="Cambria" w:eastAsiaTheme="majorEastAsia" w:hAnsi="Cambria" w:cs="Arial"/>
          <w:sz w:val="22"/>
          <w:szCs w:val="22"/>
          <w:lang w:eastAsia="en-US"/>
        </w:rPr>
        <w:t>– dalej</w:t>
      </w:r>
      <w:r w:rsidR="00773D17" w:rsidRPr="00435525">
        <w:rPr>
          <w:rFonts w:ascii="Cambria" w:eastAsiaTheme="majorEastAsia" w:hAnsi="Cambria" w:cs="Arial"/>
          <w:sz w:val="22"/>
          <w:szCs w:val="22"/>
          <w:lang w:eastAsia="en-US"/>
        </w:rPr>
        <w:t>:</w:t>
      </w:r>
      <w:r w:rsidRPr="00435525">
        <w:rPr>
          <w:rFonts w:ascii="Cambria" w:eastAsiaTheme="majorEastAsia" w:hAnsi="Cambria" w:cs="Arial"/>
          <w:sz w:val="22"/>
          <w:szCs w:val="22"/>
          <w:lang w:eastAsia="en-US"/>
        </w:rPr>
        <w:t xml:space="preserve"> ustawa Pzp</w:t>
      </w:r>
    </w:p>
    <w:p w14:paraId="6933F016" w14:textId="77777777" w:rsidR="00142A1B" w:rsidRPr="00435525" w:rsidRDefault="00142A1B" w:rsidP="00142A1B">
      <w:pPr>
        <w:jc w:val="both"/>
        <w:rPr>
          <w:rFonts w:ascii="Cambria" w:eastAsiaTheme="minorHAnsi" w:hAnsi="Cambria" w:cstheme="minorBidi"/>
          <w:sz w:val="22"/>
          <w:szCs w:val="22"/>
          <w:lang w:eastAsia="en-US"/>
        </w:rPr>
      </w:pPr>
    </w:p>
    <w:p w14:paraId="3E7D757E" w14:textId="77777777" w:rsidR="00142A1B" w:rsidRPr="00435525" w:rsidRDefault="00142A1B" w:rsidP="00142A1B">
      <w:p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sz w:val="22"/>
          <w:szCs w:val="22"/>
          <w:lang w:eastAsia="en-US"/>
        </w:rPr>
      </w:pPr>
    </w:p>
    <w:p w14:paraId="46536F06" w14:textId="6F496EC9" w:rsidR="009C4529" w:rsidRPr="00435525" w:rsidRDefault="009C4529" w:rsidP="00887255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>Wykonawcy</w:t>
      </w:r>
      <w:r w:rsidR="00E90B9E"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>/podwykonawcy/p</w:t>
      </w:r>
      <w:r w:rsidR="00D03518"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>odmioty trzecie udostępniające w</w:t>
      </w:r>
      <w:r w:rsidR="00E90B9E"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>ykonawcy swój potencjał</w:t>
      </w:r>
    </w:p>
    <w:p w14:paraId="0D73054F" w14:textId="77777777" w:rsidR="006B4F88" w:rsidRPr="006B4F88" w:rsidRDefault="006B4F88" w:rsidP="006B4F88">
      <w:pPr>
        <w:spacing w:after="200" w:line="252" w:lineRule="auto"/>
        <w:ind w:left="360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09D702B0" w14:textId="119DF1F4" w:rsidR="009C4529" w:rsidRPr="00435525" w:rsidRDefault="009C4529" w:rsidP="00887255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Wykonawcą </w:t>
      </w:r>
      <w:r w:rsidR="00412BC8" w:rsidRPr="00435525">
        <w:rPr>
          <w:rFonts w:ascii="Cambria" w:eastAsiaTheme="majorEastAsia" w:hAnsi="Cambria" w:cstheme="majorBidi"/>
          <w:bCs/>
          <w:sz w:val="22"/>
          <w:szCs w:val="22"/>
          <w:lang w:eastAsia="en-US"/>
        </w:rPr>
        <w:t>jest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.</w:t>
      </w:r>
    </w:p>
    <w:p w14:paraId="2F1DC555" w14:textId="26471570" w:rsidR="00B07F86" w:rsidRPr="00435525" w:rsidRDefault="00B07F86" w:rsidP="00887255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Zamawiający </w:t>
      </w:r>
      <w:r w:rsidRPr="00435525">
        <w:rPr>
          <w:rFonts w:ascii="Cambria" w:eastAsiaTheme="majorEastAsia" w:hAnsi="Cambria" w:cstheme="majorBidi"/>
          <w:sz w:val="22"/>
          <w:szCs w:val="22"/>
          <w:u w:val="single"/>
          <w:lang w:eastAsia="en-US"/>
        </w:rPr>
        <w:t>nie zastrzega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możliwości ubiegania się o udzielenie zamówienia wyłącznie przez wykonawców, o których mowa w art. 94</w:t>
      </w:r>
      <w:r w:rsidR="00447382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ustawy Pzp,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tj. mający</w:t>
      </w:r>
      <w:r w:rsidR="00773D17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ch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ych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wykonawc</w:t>
      </w:r>
      <w:r w:rsidR="00773D17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ów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435525" w:rsidRDefault="00B174FF" w:rsidP="00887255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Za</w:t>
      </w:r>
      <w:r w:rsidR="00D03518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mówienie może zostać udzielone w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ykonawcy, który</w:t>
      </w:r>
      <w:r w:rsidR="00C11069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:</w:t>
      </w:r>
    </w:p>
    <w:p w14:paraId="07A72EE3" w14:textId="79B4B480" w:rsidR="00DD0276" w:rsidRPr="00435525" w:rsidRDefault="00773D17" w:rsidP="002949BE">
      <w:pPr>
        <w:spacing w:after="200"/>
        <w:ind w:left="360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– </w:t>
      </w:r>
      <w:r w:rsidR="00B174FF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spełnia warunki udziału w postępowaniu opisane w 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r</w:t>
      </w:r>
      <w:r w:rsidR="00B174FF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ozdziale </w:t>
      </w:r>
      <w:r w:rsidR="00C55760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II podrozdzia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le</w:t>
      </w:r>
      <w:r w:rsidR="00C55760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7 </w:t>
      </w:r>
      <w:r w:rsidR="00C11069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S</w:t>
      </w:r>
      <w:r w:rsidR="00B174FF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WZ, </w:t>
      </w:r>
    </w:p>
    <w:p w14:paraId="3F54A636" w14:textId="77777777" w:rsidR="002949BE" w:rsidRDefault="00773D17" w:rsidP="002949BE">
      <w:pPr>
        <w:autoSpaceDE w:val="0"/>
        <w:autoSpaceDN w:val="0"/>
        <w:ind w:firstLine="360"/>
        <w:jc w:val="both"/>
        <w:rPr>
          <w:rFonts w:ascii="Cambria" w:hAnsi="Cambria"/>
          <w:i/>
          <w:color w:val="C00000"/>
          <w:sz w:val="22"/>
          <w:szCs w:val="22"/>
          <w:u w:val="single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– </w:t>
      </w:r>
      <w:r w:rsidR="00B174FF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nie podlega wykluczeniu na podstawie art. </w:t>
      </w:r>
      <w:r w:rsidR="00C11069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108 ust. 1 ustawy Pzp,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</w:t>
      </w:r>
    </w:p>
    <w:p w14:paraId="41C80905" w14:textId="2D79387D" w:rsidR="00B07F86" w:rsidRPr="002949BE" w:rsidRDefault="00A85EAD" w:rsidP="00CF04C0">
      <w:pPr>
        <w:autoSpaceDE w:val="0"/>
        <w:autoSpaceDN w:val="0"/>
        <w:spacing w:after="120"/>
        <w:ind w:firstLine="360"/>
        <w:jc w:val="both"/>
        <w:rPr>
          <w:rFonts w:ascii="Cambria" w:hAnsi="Cambria"/>
          <w:i/>
          <w:color w:val="C00000"/>
          <w:sz w:val="22"/>
          <w:szCs w:val="22"/>
          <w:u w:val="single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–</w:t>
      </w:r>
      <w:r w:rsidR="00C11069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</w:t>
      </w:r>
      <w:r w:rsidR="00B174FF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złożył of</w:t>
      </w:r>
      <w:r w:rsidR="00C11069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ertę niepodlegającą odrzuceniu na podstawie art. 226 </w:t>
      </w:r>
      <w:r w:rsidR="00852CFA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ust. 1 </w:t>
      </w:r>
      <w:r w:rsidR="00C11069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ustawy Pzp.</w:t>
      </w:r>
    </w:p>
    <w:p w14:paraId="0B97798D" w14:textId="77777777" w:rsidR="00B174FF" w:rsidRPr="00435525" w:rsidRDefault="00B174FF" w:rsidP="00B174FF">
      <w:pPr>
        <w:spacing w:after="200" w:line="252" w:lineRule="auto"/>
        <w:ind w:left="360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33BE7A88" w14:textId="0C5E3AD3" w:rsidR="00DD0276" w:rsidRPr="00435525" w:rsidRDefault="00FE361A" w:rsidP="00887255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bCs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>Wykonawcy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</w:t>
      </w:r>
      <w:r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mogą </w:t>
      </w:r>
      <w:r w:rsidR="00A85EAD"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wspólnie </w:t>
      </w:r>
      <w:r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>ubiegać się o udzielenie zamówienia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. </w:t>
      </w:r>
    </w:p>
    <w:p w14:paraId="37EEE173" w14:textId="2D6F727F" w:rsidR="00E90B9E" w:rsidRPr="00435525" w:rsidRDefault="00FE361A" w:rsidP="00DD0276">
      <w:pPr>
        <w:spacing w:after="200" w:line="252" w:lineRule="auto"/>
        <w:ind w:left="360"/>
        <w:contextualSpacing/>
        <w:jc w:val="both"/>
        <w:rPr>
          <w:rFonts w:ascii="Cambria" w:eastAsiaTheme="majorEastAsia" w:hAnsi="Cambria" w:cstheme="majorBidi"/>
          <w:b/>
          <w:bCs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W takim przypadku</w:t>
      </w:r>
      <w:r w:rsidR="00E90B9E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:</w:t>
      </w:r>
    </w:p>
    <w:p w14:paraId="30465187" w14:textId="1D6C9D69" w:rsidR="00E90B9E" w:rsidRPr="00435525" w:rsidRDefault="00E90B9E" w:rsidP="00887255">
      <w:pPr>
        <w:numPr>
          <w:ilvl w:val="0"/>
          <w:numId w:val="6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bCs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A85EAD" w:rsidRPr="00435525">
        <w:rPr>
          <w:rFonts w:ascii="Cambria" w:eastAsiaTheme="majorEastAsia" w:hAnsi="Cambria" w:cstheme="majorBidi"/>
          <w:bCs/>
          <w:sz w:val="22"/>
          <w:szCs w:val="22"/>
          <w:lang w:eastAsia="en-US"/>
        </w:rPr>
        <w:t>p</w:t>
      </w:r>
      <w:r w:rsidRPr="00435525">
        <w:rPr>
          <w:rFonts w:ascii="Cambria" w:eastAsiaTheme="majorEastAsia" w:hAnsi="Cambria" w:cstheme="majorBidi"/>
          <w:bCs/>
          <w:sz w:val="22"/>
          <w:szCs w:val="22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3CE04730" w14:textId="2918B664" w:rsidR="002E2F67" w:rsidRPr="00435525" w:rsidRDefault="00E90B9E" w:rsidP="00887255">
      <w:pPr>
        <w:numPr>
          <w:ilvl w:val="0"/>
          <w:numId w:val="8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bCs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bCs/>
          <w:sz w:val="22"/>
          <w:szCs w:val="22"/>
          <w:lang w:eastAsia="en-US"/>
        </w:rPr>
        <w:t>Wszelka korespon</w:t>
      </w:r>
      <w:r w:rsidR="00D03518" w:rsidRPr="00435525">
        <w:rPr>
          <w:rFonts w:ascii="Cambria" w:eastAsiaTheme="majorEastAsia" w:hAnsi="Cambria" w:cstheme="majorBidi"/>
          <w:bCs/>
          <w:sz w:val="22"/>
          <w:szCs w:val="22"/>
          <w:lang w:eastAsia="en-US"/>
        </w:rPr>
        <w:t xml:space="preserve">dencja </w:t>
      </w:r>
      <w:r w:rsidR="00A85EAD" w:rsidRPr="00435525">
        <w:rPr>
          <w:rFonts w:ascii="Cambria" w:eastAsiaTheme="majorEastAsia" w:hAnsi="Cambria" w:cstheme="majorBidi"/>
          <w:bCs/>
          <w:sz w:val="22"/>
          <w:szCs w:val="22"/>
          <w:lang w:eastAsia="en-US"/>
        </w:rPr>
        <w:t xml:space="preserve">będzie </w:t>
      </w:r>
      <w:r w:rsidR="00D03518" w:rsidRPr="00435525">
        <w:rPr>
          <w:rFonts w:ascii="Cambria" w:eastAsiaTheme="majorEastAsia" w:hAnsi="Cambria" w:cstheme="majorBidi"/>
          <w:bCs/>
          <w:sz w:val="22"/>
          <w:szCs w:val="22"/>
          <w:lang w:eastAsia="en-US"/>
        </w:rPr>
        <w:t>prowadzona przez z</w:t>
      </w:r>
      <w:r w:rsidRPr="00435525">
        <w:rPr>
          <w:rFonts w:ascii="Cambria" w:eastAsiaTheme="majorEastAsia" w:hAnsi="Cambria" w:cstheme="majorBidi"/>
          <w:bCs/>
          <w:sz w:val="22"/>
          <w:szCs w:val="22"/>
          <w:lang w:eastAsia="en-US"/>
        </w:rPr>
        <w:t>amawiającego wyłącznie z pełnomocnikiem.</w:t>
      </w:r>
    </w:p>
    <w:p w14:paraId="12A12346" w14:textId="36D11C72" w:rsidR="00D40A96" w:rsidRPr="00435525" w:rsidRDefault="00972F1F" w:rsidP="00D40A96">
      <w:pPr>
        <w:spacing w:after="200" w:line="252" w:lineRule="auto"/>
        <w:ind w:left="360"/>
        <w:contextualSpacing/>
        <w:jc w:val="both"/>
        <w:rPr>
          <w:rFonts w:ascii="Cambria" w:eastAsiaTheme="majorEastAsia" w:hAnsi="Cambria" w:cstheme="majorBidi"/>
          <w:bCs/>
          <w:i/>
          <w:color w:val="C00000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bCs/>
          <w:i/>
          <w:color w:val="C00000"/>
          <w:sz w:val="22"/>
          <w:szCs w:val="22"/>
          <w:lang w:eastAsia="en-US"/>
        </w:rPr>
        <w:t xml:space="preserve"> </w:t>
      </w:r>
    </w:p>
    <w:p w14:paraId="4C4FFBAE" w14:textId="337714B5" w:rsidR="00C4221C" w:rsidRPr="00435525" w:rsidRDefault="00C4221C" w:rsidP="00887255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Potencjał podmiotu trzeciego </w:t>
      </w:r>
    </w:p>
    <w:p w14:paraId="25D16F54" w14:textId="3CDF6FAB" w:rsidR="00A85EAD" w:rsidRPr="00435525" w:rsidRDefault="009C4529" w:rsidP="00C4221C">
      <w:pPr>
        <w:spacing w:after="200" w:line="252" w:lineRule="auto"/>
        <w:ind w:left="360"/>
        <w:contextualSpacing/>
        <w:jc w:val="both"/>
        <w:rPr>
          <w:rFonts w:ascii="Cambria" w:eastAsiaTheme="majorEastAsia" w:hAnsi="Cambria" w:cstheme="majorBidi"/>
          <w:i/>
          <w:iCs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W celu </w:t>
      </w:r>
      <w:r w:rsidR="00E90B9E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potwierdzenia 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spełnienia wa</w:t>
      </w:r>
      <w:r w:rsidR="00D03518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runków udziału w postępowaniu, w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ykonawca może polegać na potencjale podmiotu trzeciego na zasadach opisanych w art.</w:t>
      </w:r>
      <w:r w:rsidR="00B174FF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</w:t>
      </w:r>
      <w:r w:rsidR="009F6209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118</w:t>
      </w:r>
      <w:r w:rsidR="00A85EAD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–</w:t>
      </w:r>
      <w:r w:rsidR="009F6209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123 </w:t>
      </w:r>
      <w:r w:rsidR="00B174FF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ustawy Pzp. 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Podmio</w:t>
      </w:r>
      <w:r w:rsidR="009F6209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t trzeci, na potencjał którego w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108 ust. 1 oraz</w:t>
      </w:r>
      <w:r w:rsidR="002949BE" w:rsidRPr="002949BE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art. 109 ust. 1 pkt 8, 9 10 ustawy Pzp</w:t>
      </w:r>
      <w:r w:rsidR="009F6209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. </w:t>
      </w:r>
    </w:p>
    <w:p w14:paraId="5E951F6E" w14:textId="77777777" w:rsidR="00E90B9E" w:rsidRPr="00435525" w:rsidRDefault="00E90B9E" w:rsidP="00B174FF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0452E656" w14:textId="7B5B240A" w:rsidR="00C75797" w:rsidRPr="00435525" w:rsidRDefault="00C75797" w:rsidP="00887255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>Podwykonawstwo</w:t>
      </w:r>
    </w:p>
    <w:p w14:paraId="36139322" w14:textId="77777777" w:rsidR="00C63FFA" w:rsidRPr="00435525" w:rsidRDefault="00587F52" w:rsidP="00C63FFA">
      <w:pPr>
        <w:spacing w:after="200" w:line="252" w:lineRule="auto"/>
        <w:ind w:left="360"/>
        <w:contextualSpacing/>
        <w:jc w:val="both"/>
        <w:rPr>
          <w:rFonts w:ascii="Cambria" w:eastAsiaTheme="majorEastAsia" w:hAnsi="Cambria" w:cstheme="majorBidi"/>
          <w:bCs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Zamawiający nie zastrzega</w:t>
      </w:r>
      <w:r w:rsidR="00A85EAD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obowiązku</w:t>
      </w:r>
      <w:r w:rsidR="009F6209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</w:t>
      </w:r>
      <w:r w:rsidR="0048246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osobistego wykonania przez w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ykonawcę kluczowych </w:t>
      </w:r>
      <w:r w:rsidR="00C4221C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zadań</w:t>
      </w:r>
      <w:r w:rsidR="00C63FFA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.</w:t>
      </w:r>
    </w:p>
    <w:p w14:paraId="0D97D6D3" w14:textId="61DEDD8B" w:rsidR="00F754E9" w:rsidRDefault="00F754E9" w:rsidP="00C63FFA">
      <w:pPr>
        <w:spacing w:after="200" w:line="252" w:lineRule="auto"/>
        <w:ind w:left="360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Podwykonawca nie może podlegać wykluczeniu na podstawie art. 108 ust. 1</w:t>
      </w:r>
      <w:r w:rsidR="002949BE" w:rsidRPr="002949BE">
        <w:t xml:space="preserve"> </w:t>
      </w:r>
      <w:r w:rsidR="002949BE" w:rsidRPr="002949BE">
        <w:rPr>
          <w:rFonts w:ascii="Cambria" w:eastAsiaTheme="majorEastAsia" w:hAnsi="Cambria" w:cstheme="majorBidi"/>
          <w:sz w:val="22"/>
          <w:szCs w:val="22"/>
          <w:lang w:eastAsia="en-US"/>
        </w:rPr>
        <w:t>oraz art. 109 ust. 1 pkt 8, 9 10 ustawy Pzp</w:t>
      </w:r>
      <w:r w:rsidR="002949BE">
        <w:rPr>
          <w:rFonts w:ascii="Cambria" w:eastAsiaTheme="majorEastAsia" w:hAnsi="Cambria" w:cstheme="majorBidi"/>
          <w:sz w:val="22"/>
          <w:szCs w:val="22"/>
          <w:lang w:eastAsia="en-US"/>
        </w:rPr>
        <w:t>.</w:t>
      </w:r>
    </w:p>
    <w:p w14:paraId="7F24C205" w14:textId="77777777" w:rsidR="00AC607E" w:rsidRPr="00435525" w:rsidRDefault="00AC607E" w:rsidP="00C63FFA">
      <w:pPr>
        <w:spacing w:after="200" w:line="252" w:lineRule="auto"/>
        <w:ind w:left="360"/>
        <w:contextualSpacing/>
        <w:jc w:val="both"/>
        <w:rPr>
          <w:rFonts w:ascii="Cambria" w:eastAsiaTheme="majorEastAsia" w:hAnsi="Cambria" w:cstheme="majorBidi"/>
          <w:i/>
          <w:color w:val="002060"/>
          <w:sz w:val="22"/>
          <w:szCs w:val="22"/>
          <w:lang w:eastAsia="en-US"/>
        </w:rPr>
      </w:pPr>
    </w:p>
    <w:p w14:paraId="4DDE96CC" w14:textId="77777777" w:rsidR="00282787" w:rsidRDefault="00282787" w:rsidP="00DB1A25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109F57CE" w14:textId="77777777" w:rsidR="006B4F88" w:rsidRPr="00435525" w:rsidRDefault="006B4F88" w:rsidP="00DB1A25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7ECF459B" w14:textId="1627E19A" w:rsidR="009C4529" w:rsidRPr="00435525" w:rsidRDefault="00587F52" w:rsidP="00887255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lastRenderedPageBreak/>
        <w:t xml:space="preserve">Komunikacja </w:t>
      </w:r>
      <w:r w:rsidR="00B174FF"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>w postępowaniu</w:t>
      </w:r>
    </w:p>
    <w:p w14:paraId="0545D2A8" w14:textId="77777777" w:rsidR="00962CBB" w:rsidRPr="00435525" w:rsidRDefault="00962CBB" w:rsidP="00C75797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5C3994A1" w14:textId="611E5BC5" w:rsidR="005A4D2E" w:rsidRPr="005A4D2E" w:rsidRDefault="00F754E9" w:rsidP="00C75797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Komunikacja w postępowaniu o udzielenie zamówienia odbywa się przy użyciu środków komunikacji elektronicznej, </w:t>
      </w:r>
      <w:r w:rsidR="00587F52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za poś</w:t>
      </w:r>
      <w:r w:rsidR="00D4155E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rednictwem platformy zakupowej </w:t>
      </w:r>
      <w:r w:rsidR="00587F52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pod adresem </w:t>
      </w:r>
      <w:r w:rsidR="00276BCA" w:rsidRPr="00276BCA">
        <w:rPr>
          <w:rStyle w:val="Hipercze"/>
          <w:rFonts w:ascii="Cambria" w:eastAsiaTheme="majorEastAsia" w:hAnsi="Cambria" w:cstheme="majorBidi"/>
          <w:sz w:val="22"/>
          <w:szCs w:val="22"/>
          <w:lang w:eastAsia="en-US"/>
        </w:rPr>
        <w:t xml:space="preserve">https://platformazakupowa.pl/pn/powiat_chelmno </w:t>
      </w:r>
      <w:r w:rsidR="00587F52" w:rsidRPr="005A4D2E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zwanej dalej </w:t>
      </w:r>
      <w:r w:rsidR="00587F52" w:rsidRPr="005A4D2E">
        <w:rPr>
          <w:rFonts w:ascii="Cambria" w:eastAsiaTheme="majorEastAsia" w:hAnsi="Cambria" w:cstheme="majorBidi"/>
          <w:b/>
          <w:sz w:val="22"/>
          <w:szCs w:val="22"/>
          <w:lang w:eastAsia="en-US"/>
        </w:rPr>
        <w:t>Platformą</w:t>
      </w:r>
      <w:r w:rsidR="00587F52" w:rsidRPr="005A4D2E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. </w:t>
      </w:r>
    </w:p>
    <w:p w14:paraId="5191D9AD" w14:textId="2807C30D" w:rsidR="006C24DA" w:rsidRPr="002949BE" w:rsidRDefault="00587F52" w:rsidP="00C75797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color w:val="FF0000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Szczegółowe informacje dotyczące przyjętego w postępowaniu sposobu komunikacji, znajdują się w </w:t>
      </w:r>
      <w:r w:rsidR="00A85EAD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r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ozdziale</w:t>
      </w:r>
      <w:r w:rsidR="00814EB5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III podrozdzia</w:t>
      </w:r>
      <w:r w:rsidR="00A85EAD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le</w:t>
      </w:r>
      <w:r w:rsidR="00814EB5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1 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ninie</w:t>
      </w:r>
      <w:r w:rsidR="00F754E9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jszej S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WZ</w:t>
      </w:r>
      <w:r w:rsidR="006C24DA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. </w:t>
      </w:r>
      <w:r w:rsidR="006C24DA" w:rsidRPr="005A4D2E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Instrukcja korzystania </w:t>
      </w:r>
      <w:r w:rsidR="00FF5F28" w:rsidRPr="005A4D2E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z systemu stanowi </w:t>
      </w:r>
      <w:r w:rsidR="00FF5F28" w:rsidRPr="005A4D2E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załącznik nr </w:t>
      </w:r>
      <w:r w:rsidR="00974229" w:rsidRPr="005A4D2E">
        <w:rPr>
          <w:rFonts w:ascii="Cambria" w:eastAsiaTheme="majorEastAsia" w:hAnsi="Cambria" w:cstheme="majorBidi"/>
          <w:b/>
          <w:sz w:val="22"/>
          <w:szCs w:val="22"/>
          <w:lang w:eastAsia="en-US"/>
        </w:rPr>
        <w:t>6</w:t>
      </w:r>
      <w:r w:rsidR="00F754E9" w:rsidRPr="005A4D2E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 do S</w:t>
      </w:r>
      <w:r w:rsidR="006C24DA" w:rsidRPr="005A4D2E">
        <w:rPr>
          <w:rFonts w:ascii="Cambria" w:eastAsiaTheme="majorEastAsia" w:hAnsi="Cambria" w:cstheme="majorBidi"/>
          <w:b/>
          <w:sz w:val="22"/>
          <w:szCs w:val="22"/>
          <w:lang w:eastAsia="en-US"/>
        </w:rPr>
        <w:t>WZ.</w:t>
      </w:r>
    </w:p>
    <w:p w14:paraId="5A880991" w14:textId="3E9B55FD" w:rsidR="00FE361A" w:rsidRPr="00435525" w:rsidRDefault="00A85EAD" w:rsidP="006F69FC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color w:val="000000" w:themeColor="text1"/>
          <w:sz w:val="22"/>
          <w:szCs w:val="22"/>
          <w:lang w:eastAsia="en-US"/>
        </w:rPr>
        <w:t>Uwaga</w:t>
      </w:r>
      <w:r w:rsidR="00594F01" w:rsidRPr="00435525">
        <w:rPr>
          <w:rFonts w:ascii="Cambria" w:eastAsiaTheme="majorEastAsia" w:hAnsi="Cambria" w:cstheme="majorBidi"/>
          <w:color w:val="000000" w:themeColor="text1"/>
          <w:sz w:val="22"/>
          <w:szCs w:val="22"/>
          <w:lang w:eastAsia="en-US"/>
        </w:rPr>
        <w:t>!</w:t>
      </w:r>
      <w:r w:rsidR="00594F01" w:rsidRPr="00435525">
        <w:rPr>
          <w:rFonts w:ascii="Cambria" w:eastAsiaTheme="majorEastAsia" w:hAnsi="Cambria" w:cstheme="maj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594F01" w:rsidRPr="00435525">
        <w:rPr>
          <w:rFonts w:ascii="Cambria" w:eastAsiaTheme="majorEastAsia" w:hAnsi="Cambria" w:cstheme="majorBidi"/>
          <w:bCs/>
          <w:color w:val="000000" w:themeColor="text1"/>
          <w:sz w:val="22"/>
          <w:szCs w:val="22"/>
          <w:lang w:eastAsia="en-US"/>
        </w:rPr>
        <w:t>Przed przyst</w:t>
      </w:r>
      <w:r w:rsidR="00D40A96" w:rsidRPr="00435525">
        <w:rPr>
          <w:rFonts w:ascii="Cambria" w:eastAsiaTheme="majorEastAsia" w:hAnsi="Cambria" w:cstheme="majorBidi"/>
          <w:bCs/>
          <w:color w:val="000000" w:themeColor="text1"/>
          <w:sz w:val="22"/>
          <w:szCs w:val="22"/>
          <w:lang w:eastAsia="en-US"/>
        </w:rPr>
        <w:t>ąpieniem do składania oferty, wy</w:t>
      </w:r>
      <w:r w:rsidR="00594F01" w:rsidRPr="00435525">
        <w:rPr>
          <w:rFonts w:ascii="Cambria" w:eastAsiaTheme="majorEastAsia" w:hAnsi="Cambria" w:cstheme="majorBidi"/>
          <w:bCs/>
          <w:color w:val="000000" w:themeColor="text1"/>
          <w:sz w:val="22"/>
          <w:szCs w:val="22"/>
          <w:lang w:eastAsia="en-US"/>
        </w:rPr>
        <w:t xml:space="preserve">konawca </w:t>
      </w:r>
      <w:r w:rsidRPr="00435525">
        <w:rPr>
          <w:rFonts w:ascii="Cambria" w:eastAsiaTheme="majorEastAsia" w:hAnsi="Cambria" w:cstheme="majorBidi"/>
          <w:bCs/>
          <w:color w:val="000000" w:themeColor="text1"/>
          <w:sz w:val="22"/>
          <w:szCs w:val="22"/>
          <w:lang w:eastAsia="en-US"/>
        </w:rPr>
        <w:t xml:space="preserve">jest </w:t>
      </w:r>
      <w:r w:rsidR="00594F01" w:rsidRPr="00435525">
        <w:rPr>
          <w:rFonts w:ascii="Cambria" w:eastAsiaTheme="majorEastAsia" w:hAnsi="Cambria" w:cstheme="majorBidi"/>
          <w:bCs/>
          <w:color w:val="000000" w:themeColor="text1"/>
          <w:sz w:val="22"/>
          <w:szCs w:val="22"/>
          <w:lang w:eastAsia="en-US"/>
        </w:rPr>
        <w:t>zobowiązany zapoznać się z Instrukcją korzystania z Pla</w:t>
      </w:r>
      <w:r w:rsidR="00C75797" w:rsidRPr="00435525">
        <w:rPr>
          <w:rFonts w:ascii="Cambria" w:eastAsiaTheme="majorEastAsia" w:hAnsi="Cambria" w:cstheme="majorBidi"/>
          <w:bCs/>
          <w:color w:val="000000" w:themeColor="text1"/>
          <w:sz w:val="22"/>
          <w:szCs w:val="22"/>
          <w:lang w:eastAsia="en-US"/>
        </w:rPr>
        <w:t xml:space="preserve">tformy zakupowej </w:t>
      </w:r>
      <w:r w:rsidR="00C75797" w:rsidRPr="00974229">
        <w:rPr>
          <w:rFonts w:ascii="Cambria" w:eastAsiaTheme="majorEastAsia" w:hAnsi="Cambria" w:cstheme="majorBidi"/>
          <w:b/>
          <w:bCs/>
          <w:color w:val="FF0000"/>
          <w:sz w:val="22"/>
          <w:szCs w:val="22"/>
          <w:lang w:eastAsia="en-US"/>
        </w:rPr>
        <w:t xml:space="preserve">(załącznik nr </w:t>
      </w:r>
      <w:r w:rsidR="00974229" w:rsidRPr="00974229">
        <w:rPr>
          <w:rFonts w:ascii="Cambria" w:eastAsiaTheme="majorEastAsia" w:hAnsi="Cambria" w:cstheme="majorBidi"/>
          <w:b/>
          <w:bCs/>
          <w:color w:val="FF0000"/>
          <w:sz w:val="22"/>
          <w:szCs w:val="22"/>
          <w:lang w:eastAsia="en-US"/>
        </w:rPr>
        <w:t xml:space="preserve">6 </w:t>
      </w:r>
      <w:r w:rsidR="00E72E22" w:rsidRPr="00974229">
        <w:rPr>
          <w:rFonts w:ascii="Cambria" w:eastAsiaTheme="majorEastAsia" w:hAnsi="Cambria" w:cstheme="majorBidi"/>
          <w:b/>
          <w:bCs/>
          <w:color w:val="FF0000"/>
          <w:sz w:val="22"/>
          <w:szCs w:val="22"/>
          <w:lang w:eastAsia="en-US"/>
        </w:rPr>
        <w:t>do S</w:t>
      </w:r>
      <w:r w:rsidR="00594F01" w:rsidRPr="00974229">
        <w:rPr>
          <w:rFonts w:ascii="Cambria" w:eastAsiaTheme="majorEastAsia" w:hAnsi="Cambria" w:cstheme="majorBidi"/>
          <w:b/>
          <w:bCs/>
          <w:color w:val="FF0000"/>
          <w:sz w:val="22"/>
          <w:szCs w:val="22"/>
          <w:lang w:eastAsia="en-US"/>
        </w:rPr>
        <w:t>WZ</w:t>
      </w:r>
      <w:r w:rsidR="00594F01" w:rsidRPr="002949BE">
        <w:rPr>
          <w:rFonts w:ascii="Cambria" w:eastAsiaTheme="majorEastAsia" w:hAnsi="Cambria" w:cstheme="majorBidi"/>
          <w:bCs/>
          <w:color w:val="FF0000"/>
          <w:sz w:val="22"/>
          <w:szCs w:val="22"/>
          <w:lang w:eastAsia="en-US"/>
        </w:rPr>
        <w:t xml:space="preserve">). </w:t>
      </w:r>
      <w:r w:rsidR="00594F01" w:rsidRPr="00435525">
        <w:rPr>
          <w:rFonts w:ascii="Cambria" w:eastAsiaTheme="majorEastAsia" w:hAnsi="Cambria" w:cstheme="majorBidi"/>
          <w:bCs/>
          <w:color w:val="000000" w:themeColor="text1"/>
          <w:sz w:val="22"/>
          <w:szCs w:val="22"/>
          <w:lang w:eastAsia="en-US"/>
        </w:rPr>
        <w:t>Instrukcja została zamieszona także bezpośrednio na ww. Platformie</w:t>
      </w:r>
      <w:r w:rsidR="006B4F88">
        <w:rPr>
          <w:rFonts w:ascii="Cambria" w:eastAsiaTheme="majorEastAsia" w:hAnsi="Cambria" w:cstheme="majorBidi"/>
          <w:b/>
          <w:bCs/>
          <w:color w:val="000000" w:themeColor="text1"/>
          <w:sz w:val="22"/>
          <w:szCs w:val="22"/>
          <w:lang w:eastAsia="en-US"/>
        </w:rPr>
        <w:t xml:space="preserve"> pod adresem: </w:t>
      </w:r>
      <w:r w:rsidR="00276BCA" w:rsidRPr="00276BCA">
        <w:rPr>
          <w:rStyle w:val="Hipercze"/>
          <w:rFonts w:ascii="Cambria" w:eastAsiaTheme="majorEastAsia" w:hAnsi="Cambria" w:cstheme="majorBidi"/>
          <w:b/>
          <w:bCs/>
          <w:sz w:val="22"/>
          <w:szCs w:val="22"/>
          <w:lang w:eastAsia="en-US"/>
        </w:rPr>
        <w:t>https://platformazakupowa.pl/pn/powiat_chelmno</w:t>
      </w:r>
    </w:p>
    <w:p w14:paraId="59F36EDE" w14:textId="6AF126FE" w:rsidR="00C75797" w:rsidRPr="00435525" w:rsidRDefault="00C75797" w:rsidP="00887255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>Wizja lokalna</w:t>
      </w:r>
    </w:p>
    <w:p w14:paraId="760702FF" w14:textId="77777777" w:rsidR="00962CBB" w:rsidRPr="00435525" w:rsidRDefault="00962CBB" w:rsidP="00962CBB">
      <w:pPr>
        <w:spacing w:after="200" w:line="252" w:lineRule="auto"/>
        <w:ind w:left="360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5D273EC7" w14:textId="06F8B6AA" w:rsidR="00667596" w:rsidRPr="00435525" w:rsidRDefault="00667596" w:rsidP="00887255">
      <w:pPr>
        <w:numPr>
          <w:ilvl w:val="0"/>
          <w:numId w:val="21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Zamawiający </w:t>
      </w:r>
      <w:r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>nie przewiduje obowiązku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odbyci</w:t>
      </w:r>
      <w:r w:rsidR="00A85EAD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a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przez wykonawcę wizji lokalnej oraz sprawdzeni</w:t>
      </w:r>
      <w:r w:rsidR="00A85EAD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a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przez wykonawcę dokumentów niezb</w:t>
      </w:r>
      <w:r w:rsidR="00324D72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ędnych do realizacji zamówienia 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dostępnych na miejscu u zamawiającego</w:t>
      </w:r>
      <w:r w:rsidR="00282787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.</w:t>
      </w:r>
    </w:p>
    <w:p w14:paraId="7008B7CF" w14:textId="77777777" w:rsidR="00282787" w:rsidRPr="00435525" w:rsidRDefault="00282787" w:rsidP="00282787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i/>
          <w:color w:val="002060"/>
          <w:sz w:val="22"/>
          <w:szCs w:val="22"/>
          <w:lang w:eastAsia="en-US"/>
        </w:rPr>
      </w:pPr>
    </w:p>
    <w:p w14:paraId="1322E908" w14:textId="77777777" w:rsidR="00C75797" w:rsidRPr="00435525" w:rsidRDefault="00C75797" w:rsidP="00887255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>Podział zamówienia na części</w:t>
      </w:r>
    </w:p>
    <w:p w14:paraId="6D6172DE" w14:textId="77777777" w:rsidR="00962CBB" w:rsidRPr="00435525" w:rsidRDefault="00962CBB" w:rsidP="00282787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2B65DFFE" w14:textId="6AA3FD5F" w:rsidR="00C75797" w:rsidRPr="00435525" w:rsidRDefault="00C75797" w:rsidP="00282787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Zamawiający nie dokonuje podziału zamówienia na części. Tym samym zamawiający nie dopuszcza składania ofert częściowych, o których mowa w art. </w:t>
      </w:r>
      <w:r w:rsidR="000530B3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7 pkt 15 ustawy Pzp.</w:t>
      </w:r>
    </w:p>
    <w:p w14:paraId="07219FA0" w14:textId="77777777" w:rsidR="00A85EAD" w:rsidRPr="00435525" w:rsidRDefault="00A85EAD" w:rsidP="000530B3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sz w:val="22"/>
          <w:szCs w:val="22"/>
          <w:lang w:eastAsia="en-US"/>
        </w:rPr>
      </w:pPr>
    </w:p>
    <w:p w14:paraId="7E4EE564" w14:textId="36F8F025" w:rsidR="00C75797" w:rsidRPr="00435525" w:rsidRDefault="00354AD9" w:rsidP="000530B3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>Powody niedokonania podziału:</w:t>
      </w:r>
    </w:p>
    <w:p w14:paraId="7BC3976A" w14:textId="3FED2EEB" w:rsidR="00354AD9" w:rsidRPr="00435525" w:rsidRDefault="009F2AB4" w:rsidP="00354AD9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bCs/>
          <w:sz w:val="22"/>
          <w:szCs w:val="22"/>
          <w:lang w:eastAsia="en-US"/>
        </w:rPr>
      </w:pPr>
      <w:r>
        <w:rPr>
          <w:rFonts w:ascii="Cambria" w:eastAsiaTheme="majorEastAsia" w:hAnsi="Cambria" w:cstheme="majorBidi"/>
          <w:bCs/>
          <w:sz w:val="22"/>
          <w:szCs w:val="22"/>
          <w:lang w:eastAsia="en-US"/>
        </w:rPr>
        <w:t xml:space="preserve">Energia elektryczna posiada </w:t>
      </w:r>
      <w:r w:rsidR="00E63239">
        <w:rPr>
          <w:rFonts w:ascii="Cambria" w:eastAsiaTheme="majorEastAsia" w:hAnsi="Cambria" w:cstheme="majorBidi"/>
          <w:bCs/>
          <w:sz w:val="22"/>
          <w:szCs w:val="22"/>
          <w:lang w:eastAsia="en-US"/>
        </w:rPr>
        <w:t>ustalone parametry jakościowe.</w:t>
      </w:r>
      <w:r w:rsidR="003A5B9F">
        <w:rPr>
          <w:rFonts w:ascii="Cambria" w:eastAsiaTheme="majorEastAsia" w:hAnsi="Cambria" w:cstheme="majorBidi"/>
          <w:bCs/>
          <w:sz w:val="22"/>
          <w:szCs w:val="22"/>
          <w:lang w:eastAsia="en-US"/>
        </w:rPr>
        <w:t xml:space="preserve"> Elementem konkurencyjnym jest cena </w:t>
      </w:r>
      <w:r>
        <w:rPr>
          <w:rFonts w:ascii="Cambria" w:eastAsiaTheme="majorEastAsia" w:hAnsi="Cambria" w:cstheme="majorBidi"/>
          <w:bCs/>
          <w:sz w:val="22"/>
          <w:szCs w:val="22"/>
          <w:lang w:eastAsia="en-US"/>
        </w:rPr>
        <w:t>energii elektrycznej</w:t>
      </w:r>
      <w:r w:rsidR="00E63239">
        <w:rPr>
          <w:rFonts w:ascii="Cambria" w:eastAsiaTheme="majorEastAsia" w:hAnsi="Cambria" w:cstheme="majorBidi"/>
          <w:bCs/>
          <w:sz w:val="22"/>
          <w:szCs w:val="22"/>
          <w:lang w:eastAsia="en-US"/>
        </w:rPr>
        <w:t xml:space="preserve"> niezależnie od miejsca jej dostarczania</w:t>
      </w:r>
      <w:r w:rsidR="003A5B9F">
        <w:rPr>
          <w:rFonts w:ascii="Cambria" w:eastAsiaTheme="majorEastAsia" w:hAnsi="Cambria" w:cstheme="majorBidi"/>
          <w:bCs/>
          <w:sz w:val="22"/>
          <w:szCs w:val="22"/>
          <w:lang w:eastAsia="en-US"/>
        </w:rPr>
        <w:t>.</w:t>
      </w:r>
    </w:p>
    <w:p w14:paraId="6E2C2026" w14:textId="77777777" w:rsidR="00C75797" w:rsidRPr="00435525" w:rsidRDefault="00C75797" w:rsidP="00C75797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2DDA5142" w14:textId="03DCBB47" w:rsidR="00C75797" w:rsidRPr="00435525" w:rsidRDefault="00C75797" w:rsidP="00887255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>Oferty wariantowe</w:t>
      </w:r>
    </w:p>
    <w:p w14:paraId="2111AFE6" w14:textId="77777777" w:rsidR="00A73B0F" w:rsidRPr="00435525" w:rsidRDefault="00A73B0F" w:rsidP="00C75797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18D3F6EC" w14:textId="2C88C8B5" w:rsidR="00C75797" w:rsidRPr="00435525" w:rsidRDefault="00C75797" w:rsidP="00C75797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Zamawiający</w:t>
      </w:r>
      <w:r w:rsidR="00C63FFA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nie dopuszcza możliwości</w:t>
      </w:r>
      <w:r w:rsidR="00A85EAD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,</w:t>
      </w:r>
      <w:r w:rsidR="00C63FFA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złożenia oferty wariantowej, o której mowa w </w:t>
      </w:r>
      <w:r w:rsidR="000530B3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art. 92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ustawy Pzp tzn. oferty przewidującej odmienny sposób wykonania zamówien</w:t>
      </w:r>
      <w:r w:rsidR="00A73B0F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ia niż określony w niniejszej S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WZ.</w:t>
      </w:r>
    </w:p>
    <w:p w14:paraId="16888FB0" w14:textId="77777777" w:rsidR="00C63FFA" w:rsidRPr="00435525" w:rsidRDefault="00C63FFA" w:rsidP="00C75797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40DC6E4A" w14:textId="39C5B309" w:rsidR="00C75797" w:rsidRPr="00435525" w:rsidRDefault="007B6AA5" w:rsidP="00887255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hAnsi="Cambria" w:cstheme="majorBidi"/>
          <w:i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t>Katalogi elektroniczne</w:t>
      </w:r>
      <w:r w:rsidR="009050E2" w:rsidRPr="00435525">
        <w:rPr>
          <w:rFonts w:ascii="Cambria" w:hAnsi="Cambria" w:cstheme="majorBidi"/>
          <w:b/>
          <w:sz w:val="22"/>
          <w:szCs w:val="22"/>
          <w:lang w:eastAsia="en-US"/>
        </w:rPr>
        <w:t xml:space="preserve"> </w:t>
      </w:r>
      <w:r w:rsidR="009050E2" w:rsidRPr="00435525">
        <w:rPr>
          <w:rFonts w:ascii="Cambria" w:hAnsi="Cambria" w:cstheme="majorBidi"/>
          <w:i/>
          <w:sz w:val="22"/>
          <w:szCs w:val="22"/>
          <w:lang w:eastAsia="en-US"/>
        </w:rPr>
        <w:t>(tylko w przypadku gdy komunikacja w postępowaniu o udzielenie zamówienia odbywa się przy użyciu środków komunikacji elektronicznej)</w:t>
      </w:r>
    </w:p>
    <w:p w14:paraId="3E95CE5D" w14:textId="77777777" w:rsidR="00A73B0F" w:rsidRPr="00435525" w:rsidRDefault="00A73B0F" w:rsidP="00A73B0F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i/>
          <w:sz w:val="22"/>
          <w:szCs w:val="22"/>
          <w:lang w:eastAsia="en-US"/>
        </w:rPr>
      </w:pPr>
    </w:p>
    <w:p w14:paraId="1E0FBC04" w14:textId="0DBB52AE" w:rsidR="00A73B0F" w:rsidRPr="00435525" w:rsidRDefault="00C63FFA" w:rsidP="009050E2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Zamawiający </w:t>
      </w:r>
      <w:r w:rsidR="00A73B0F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nie wymaga</w:t>
      </w:r>
      <w:r w:rsidR="000F7318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</w:t>
      </w:r>
      <w:r w:rsidR="00C75797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złożenia ofert w postaci katalogów elektronicznych</w:t>
      </w:r>
      <w:r w:rsidR="000F7318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.</w:t>
      </w:r>
    </w:p>
    <w:p w14:paraId="2D81893C" w14:textId="77777777" w:rsidR="009050E2" w:rsidRPr="00435525" w:rsidRDefault="009050E2" w:rsidP="009050E2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158D9F58" w14:textId="1FE50B87" w:rsidR="007C0085" w:rsidRPr="00435525" w:rsidRDefault="00BD5A6F" w:rsidP="00887255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t>Umowa ramowa</w:t>
      </w:r>
    </w:p>
    <w:p w14:paraId="08AD03AA" w14:textId="77777777" w:rsidR="00962CBB" w:rsidRPr="00435525" w:rsidRDefault="00962CBB" w:rsidP="00BD5A6F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7943EAC2" w14:textId="3D920A90" w:rsidR="00666748" w:rsidRPr="00435525" w:rsidRDefault="00FE361A" w:rsidP="00BD5A6F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Zamawiający </w:t>
      </w:r>
      <w:r w:rsidR="00BD5A6F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nie przewiduje 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zawarcia umowy ramowej, o  której mowa w art. </w:t>
      </w:r>
      <w:r w:rsidR="00324D72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311</w:t>
      </w:r>
      <w:r w:rsidR="000F7318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–</w:t>
      </w:r>
      <w:r w:rsidR="00324D72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315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ustawy Pzp</w:t>
      </w:r>
      <w:r w:rsidR="000F7318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.</w:t>
      </w:r>
    </w:p>
    <w:p w14:paraId="455B8A2A" w14:textId="63D04A9E" w:rsidR="00BD5A6F" w:rsidRPr="00435525" w:rsidRDefault="00BD5A6F" w:rsidP="00887255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t>Aukcja elektroniczna</w:t>
      </w:r>
    </w:p>
    <w:p w14:paraId="1932FAD6" w14:textId="77777777" w:rsidR="00BD5A6F" w:rsidRPr="00435525" w:rsidRDefault="00BD5A6F" w:rsidP="00BD5A6F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56580035" w14:textId="400EF2DB" w:rsidR="004F6812" w:rsidRPr="00435525" w:rsidRDefault="00BD5A6F" w:rsidP="00C63FFA">
      <w:pPr>
        <w:spacing w:after="200" w:line="252" w:lineRule="auto"/>
        <w:contextualSpacing/>
        <w:jc w:val="both"/>
        <w:rPr>
          <w:rFonts w:ascii="Cambria" w:hAnsi="Cambria" w:cstheme="majorBidi"/>
          <w:i/>
          <w:color w:val="002060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Zamawiający </w:t>
      </w:r>
      <w:r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nie przewiduje </w:t>
      </w:r>
      <w:r w:rsidR="00FE361A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308 ust. 1 </w:t>
      </w:r>
      <w:r w:rsidR="00FE361A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ustawy Pzp</w:t>
      </w:r>
      <w:r w:rsidR="000F7318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. </w:t>
      </w:r>
    </w:p>
    <w:p w14:paraId="6AE27A6D" w14:textId="188798FF" w:rsidR="00BD5A6F" w:rsidRPr="00435525" w:rsidRDefault="00C63FFA" w:rsidP="00324D72">
      <w:pPr>
        <w:shd w:val="clear" w:color="auto" w:fill="FFFFFF"/>
        <w:rPr>
          <w:rFonts w:ascii="Cambria" w:eastAsiaTheme="majorEastAsia" w:hAnsi="Cambria" w:cstheme="majorBidi"/>
          <w:i/>
          <w:color w:val="002060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</w:t>
      </w:r>
    </w:p>
    <w:p w14:paraId="7F747492" w14:textId="7C53D205" w:rsidR="00324D72" w:rsidRPr="00435525" w:rsidRDefault="00BD5A6F" w:rsidP="00887255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t>Zamówienia, o których mowa w art. 214 ust. 1 pkt 7 i 8 ustawy Pzp</w:t>
      </w:r>
    </w:p>
    <w:p w14:paraId="36203CA4" w14:textId="77777777" w:rsidR="00962CBB" w:rsidRPr="00435525" w:rsidRDefault="00962CBB" w:rsidP="00BD5A6F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276871CB" w14:textId="53E302B6" w:rsidR="000F7318" w:rsidRPr="00435525" w:rsidRDefault="00BD5A6F" w:rsidP="00BD5A6F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lastRenderedPageBreak/>
        <w:t xml:space="preserve">Zamawiający </w:t>
      </w:r>
      <w:r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>nie przewiduje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</w:t>
      </w:r>
      <w:r w:rsidR="00FE361A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udzielania zamówień</w:t>
      </w:r>
      <w:r w:rsidR="00324D72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na podstawie</w:t>
      </w:r>
      <w:r w:rsidR="00FE361A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</w:t>
      </w:r>
      <w:r w:rsidR="00324D72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a</w:t>
      </w:r>
      <w:r w:rsidR="00667596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rt. 214 ust. 1 pkt 7 i 8</w:t>
      </w:r>
      <w:r w:rsidR="00324D72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ustawy Pzp/zamówienia polegającego na powtórzeniu podobnych usług lub robót budowlanych, 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z</w:t>
      </w:r>
      <w:r w:rsidR="00324D72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amówienia na dodatkowe dostawy</w:t>
      </w:r>
      <w:r w:rsidR="004F6812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.</w:t>
      </w:r>
    </w:p>
    <w:p w14:paraId="44A8A109" w14:textId="570B5A17" w:rsidR="00BD1F23" w:rsidRPr="00435525" w:rsidRDefault="00BD1F23" w:rsidP="00BD5A6F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Zamawiający </w:t>
      </w:r>
      <w:r w:rsidR="008D4EB8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przy ustaleniu wartości niniejszego zamówienia publicznego 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uwzględnił </w:t>
      </w:r>
      <w:r w:rsidR="008D4EB8">
        <w:rPr>
          <w:rFonts w:ascii="Cambria" w:eastAsiaTheme="majorEastAsia" w:hAnsi="Cambria" w:cstheme="majorBidi"/>
          <w:sz w:val="22"/>
          <w:szCs w:val="22"/>
          <w:lang w:eastAsia="en-US"/>
        </w:rPr>
        <w:t>rzeczywistą łączną</w:t>
      </w:r>
      <w:r w:rsidR="008D4EB8" w:rsidRPr="008D4EB8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wartość zamówień tego samego rodzaju, udzielonych w ciągu poprzednich 12 miesięcy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.</w:t>
      </w:r>
    </w:p>
    <w:p w14:paraId="51C722CE" w14:textId="77777777" w:rsidR="00324D72" w:rsidRPr="00435525" w:rsidRDefault="00324D72" w:rsidP="00324D72">
      <w:pPr>
        <w:spacing w:after="200" w:line="252" w:lineRule="auto"/>
        <w:ind w:left="360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329DBEE6" w14:textId="0ECF95C6" w:rsidR="00FE361A" w:rsidRPr="00435525" w:rsidRDefault="00B63974" w:rsidP="00887255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t>Rozliczenia w walutach obcych</w:t>
      </w:r>
    </w:p>
    <w:p w14:paraId="62CB9B5A" w14:textId="77777777" w:rsidR="00962CBB" w:rsidRPr="00435525" w:rsidRDefault="00962CBB" w:rsidP="00B63974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0B6919D2" w14:textId="46EBE053" w:rsidR="00B63974" w:rsidRPr="00435525" w:rsidRDefault="00B63974" w:rsidP="00B63974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Zamawiający nie przewiduje rozliczenia w walutach obcych</w:t>
      </w:r>
    </w:p>
    <w:p w14:paraId="1BCB0149" w14:textId="77777777" w:rsidR="00B63974" w:rsidRPr="00435525" w:rsidRDefault="00B63974" w:rsidP="00B63974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7FD10223" w14:textId="104BEAAF" w:rsidR="00AD13F0" w:rsidRPr="00435525" w:rsidRDefault="00AD13F0" w:rsidP="00887255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t>Zwrot kosztów udziału w postępowaniu</w:t>
      </w:r>
    </w:p>
    <w:p w14:paraId="6585C1A5" w14:textId="77777777" w:rsidR="00962CBB" w:rsidRPr="00435525" w:rsidRDefault="00962CBB" w:rsidP="00AD13F0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080C7130" w14:textId="6209B2AE" w:rsidR="00FE361A" w:rsidRPr="00435525" w:rsidRDefault="00AD13F0" w:rsidP="00AD13F0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Zamawiający nie przewiduje </w:t>
      </w:r>
      <w:r w:rsidR="00FE361A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zwrotu kosztów udziału w postępowaniu. </w:t>
      </w:r>
    </w:p>
    <w:p w14:paraId="2918B7F2" w14:textId="77777777" w:rsidR="00C63FFA" w:rsidRPr="00435525" w:rsidRDefault="00C63FFA" w:rsidP="00AD13F0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7CA8B78D" w14:textId="6F96A1F8" w:rsidR="00AD13F0" w:rsidRPr="00435525" w:rsidRDefault="00AD13F0" w:rsidP="00887255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t>Zaliczki na poczet udzielenia zamówienia</w:t>
      </w:r>
    </w:p>
    <w:p w14:paraId="0412CD11" w14:textId="77777777" w:rsidR="00962CBB" w:rsidRPr="00435525" w:rsidRDefault="00962CBB" w:rsidP="00C11079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3D096C54" w14:textId="3455869F" w:rsidR="006F69FC" w:rsidRPr="00435525" w:rsidRDefault="00683F59" w:rsidP="00C11079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Zamawiający nie przewiduje </w:t>
      </w:r>
      <w:r w:rsidR="006F69FC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udziel</w:t>
      </w:r>
      <w:r w:rsidR="000F7318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e</w:t>
      </w:r>
      <w:r w:rsidR="006F69FC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nia zaliczek na poczet wykonania zamówienia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.</w:t>
      </w:r>
    </w:p>
    <w:p w14:paraId="7020886F" w14:textId="77777777" w:rsidR="00581F72" w:rsidRPr="00435525" w:rsidRDefault="00581F72" w:rsidP="00683F59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i/>
          <w:color w:val="002060"/>
          <w:sz w:val="22"/>
          <w:szCs w:val="22"/>
          <w:lang w:eastAsia="en-US"/>
        </w:rPr>
      </w:pPr>
    </w:p>
    <w:p w14:paraId="42F9CA85" w14:textId="1D3EDFDF" w:rsidR="00DE2041" w:rsidRPr="00435525" w:rsidRDefault="00DE2041" w:rsidP="00887255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t>Unieważnienie postępowania</w:t>
      </w:r>
    </w:p>
    <w:p w14:paraId="3C64967A" w14:textId="77777777" w:rsidR="00962CBB" w:rsidRPr="00435525" w:rsidRDefault="00962CBB" w:rsidP="00DE2041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21E0B9E9" w14:textId="36561FB0" w:rsidR="00DE2041" w:rsidRPr="00435525" w:rsidRDefault="00C63FFA" w:rsidP="00C63FFA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i/>
          <w:color w:val="002060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U</w:t>
      </w:r>
      <w:r w:rsidR="00DE2041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nieważnienia postępowania o udzielenie zamówienia 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może nastąpić </w:t>
      </w:r>
      <w:r w:rsidR="00DE2041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n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a podstawie art. 255 ustawy Pzp.</w:t>
      </w:r>
    </w:p>
    <w:p w14:paraId="22FAA7D3" w14:textId="77777777" w:rsidR="00DE2041" w:rsidRPr="00435525" w:rsidRDefault="00DE2041" w:rsidP="00683F59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1A3D0A5A" w14:textId="51E2A005" w:rsidR="00581F72" w:rsidRPr="00435525" w:rsidRDefault="00581F72" w:rsidP="00887255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t>Pouczenie o środkach ochrony prawnej</w:t>
      </w:r>
    </w:p>
    <w:p w14:paraId="294BF76B" w14:textId="77777777" w:rsidR="00962CBB" w:rsidRPr="00435525" w:rsidRDefault="00962CBB" w:rsidP="00581F72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005D008E" w14:textId="5EED8D73" w:rsidR="00581F72" w:rsidRPr="00435525" w:rsidRDefault="00581F72" w:rsidP="00581F72">
      <w:p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d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ziale </w:t>
      </w:r>
      <w:r w:rsidR="009F62A5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IX ustawy Pzp (art. 505</w:t>
      </w:r>
      <w:r w:rsidR="00AE57B1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–</w:t>
      </w:r>
      <w:r w:rsidR="009F62A5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590).</w:t>
      </w:r>
    </w:p>
    <w:p w14:paraId="188ED4AF" w14:textId="38739E7B" w:rsidR="009C4529" w:rsidRPr="00435525" w:rsidRDefault="009C4529" w:rsidP="009C4529">
      <w:pPr>
        <w:spacing w:after="200" w:line="252" w:lineRule="auto"/>
        <w:ind w:left="360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72D77F11" w14:textId="23ADDBC7" w:rsidR="00587F52" w:rsidRPr="00435525" w:rsidRDefault="0068680A" w:rsidP="00887255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t xml:space="preserve"> </w:t>
      </w:r>
      <w:r w:rsidR="00587F52" w:rsidRPr="00435525">
        <w:rPr>
          <w:rFonts w:ascii="Cambria" w:hAnsi="Cambria" w:cstheme="majorBidi"/>
          <w:b/>
          <w:sz w:val="22"/>
          <w:szCs w:val="22"/>
          <w:lang w:eastAsia="en-US"/>
        </w:rPr>
        <w:t xml:space="preserve">Ochrona danych osobowych zebranych przez </w:t>
      </w:r>
      <w:r w:rsidR="00962CBB" w:rsidRPr="00435525">
        <w:rPr>
          <w:rFonts w:ascii="Cambria" w:hAnsi="Cambria" w:cstheme="majorBidi"/>
          <w:b/>
          <w:sz w:val="22"/>
          <w:szCs w:val="22"/>
          <w:lang w:eastAsia="en-US"/>
        </w:rPr>
        <w:t>z</w:t>
      </w:r>
      <w:r w:rsidR="00587F52" w:rsidRPr="00435525">
        <w:rPr>
          <w:rFonts w:ascii="Cambria" w:hAnsi="Cambria" w:cstheme="majorBidi"/>
          <w:b/>
          <w:sz w:val="22"/>
          <w:szCs w:val="22"/>
          <w:lang w:eastAsia="en-US"/>
        </w:rPr>
        <w:t>amawiającego w toku postępowania</w:t>
      </w:r>
    </w:p>
    <w:p w14:paraId="33DA975E" w14:textId="77777777" w:rsidR="006B4F88" w:rsidRDefault="006B4F88" w:rsidP="006B4F88">
      <w:pPr>
        <w:spacing w:after="200" w:line="252" w:lineRule="auto"/>
        <w:ind w:left="360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5032A08B" w14:textId="6684E294" w:rsidR="00587F52" w:rsidRPr="00435525" w:rsidRDefault="00587F52" w:rsidP="00887255">
      <w:pPr>
        <w:numPr>
          <w:ilvl w:val="0"/>
          <w:numId w:val="20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(Dz.Urz. UE L 119 z 4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maja 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2016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r.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), dalej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: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RODO, tym samym</w:t>
      </w:r>
      <w:r w:rsidR="00AA4970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dane osobowe podane przez 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w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ykonawcę  będą przetwarzane zgodnie z RODO oraz zgodnie z przepisami krajowymi.</w:t>
      </w:r>
    </w:p>
    <w:p w14:paraId="4145C798" w14:textId="124627CD" w:rsidR="00587F52" w:rsidRPr="00F55193" w:rsidRDefault="00587F52" w:rsidP="00F55193">
      <w:pPr>
        <w:numPr>
          <w:ilvl w:val="0"/>
          <w:numId w:val="20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bCs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Dane osobowe 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w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ykonawcy 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będą 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przetwarzane na podstawie art. 6 ust. 1 lit. c RODO 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br/>
        <w:t xml:space="preserve">w celu związanym z przedmiotowym postępowaniem o udzielenie zamówienia publicznego pn. </w:t>
      </w:r>
      <w:r w:rsidR="00F55193" w:rsidRPr="00F55193">
        <w:rPr>
          <w:rFonts w:ascii="Cambria" w:eastAsiaTheme="majorEastAsia" w:hAnsi="Cambria" w:cstheme="majorBidi"/>
          <w:b/>
          <w:bCs/>
          <w:sz w:val="22"/>
          <w:szCs w:val="22"/>
          <w:lang w:eastAsia="en-US"/>
        </w:rPr>
        <w:t>„ZAKUP ENERGII ELEKTRYCZNEJ NA POTRZEBY OBIEKTÓW                                                                      JEDNOSTEK ORGANIZACYJNYCH</w:t>
      </w:r>
      <w:r w:rsidR="00276BCA">
        <w:rPr>
          <w:rFonts w:ascii="Cambria" w:eastAsiaTheme="majorEastAsia" w:hAnsi="Cambria" w:cstheme="majorBidi"/>
          <w:b/>
          <w:bCs/>
          <w:sz w:val="22"/>
          <w:szCs w:val="22"/>
          <w:lang w:eastAsia="en-US"/>
        </w:rPr>
        <w:t xml:space="preserve"> POWIATU CHEŁMIŃSKIEGO</w:t>
      </w:r>
      <w:r w:rsidR="00F55193" w:rsidRPr="00F55193">
        <w:rPr>
          <w:rFonts w:ascii="Cambria" w:eastAsiaTheme="majorEastAsia" w:hAnsi="Cambria" w:cstheme="majorBidi"/>
          <w:b/>
          <w:bCs/>
          <w:sz w:val="22"/>
          <w:szCs w:val="22"/>
          <w:lang w:eastAsia="en-US"/>
        </w:rPr>
        <w:t>”</w:t>
      </w:r>
    </w:p>
    <w:p w14:paraId="2D06D68E" w14:textId="28CD2F1A" w:rsidR="00587F52" w:rsidRPr="00435525" w:rsidRDefault="00587F52" w:rsidP="00887255">
      <w:pPr>
        <w:numPr>
          <w:ilvl w:val="0"/>
          <w:numId w:val="20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Odbiorcami przekazanych przez 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w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ykonawcę danych osobowych będą osoby lub podmioty, którym 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zostanie 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udostępniona dokumentacja postępowania 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zgodnie z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art. 8 oraz art. 96 ust. 3 ustawy Pzp, a także art. 6 ustawy z 6 września 2001 r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. 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o dostępie do informacji publicznej.</w:t>
      </w:r>
    </w:p>
    <w:p w14:paraId="273707EE" w14:textId="2C4A257B" w:rsidR="00352806" w:rsidRPr="00435525" w:rsidRDefault="00587F52" w:rsidP="00887255">
      <w:pPr>
        <w:numPr>
          <w:ilvl w:val="0"/>
          <w:numId w:val="20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lastRenderedPageBreak/>
        <w:t xml:space="preserve">Dane osobowe 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w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ykonawcy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zawarte w protokole po</w:t>
      </w:r>
      <w:r w:rsidR="009303A8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stępowania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</w:t>
      </w:r>
      <w:r w:rsidR="009303A8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będą przechowywane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przez okres 4 lat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,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423B4638" w:rsidR="00587F52" w:rsidRPr="00435525" w:rsidRDefault="00587F52" w:rsidP="00887255">
      <w:pPr>
        <w:numPr>
          <w:ilvl w:val="0"/>
          <w:numId w:val="20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Klauzula informacyjna, o której mowa w art. 13 ust. 1 i 2 ROD</w:t>
      </w:r>
      <w:r w:rsidR="00A87297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O znajdu</w:t>
      </w:r>
      <w:r w:rsidR="00814EB5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je się </w:t>
      </w:r>
      <w:r w:rsidR="00814EB5"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w załączniku nr </w:t>
      </w:r>
      <w:r w:rsidR="00A757BB">
        <w:rPr>
          <w:rFonts w:ascii="Cambria" w:eastAsiaTheme="majorEastAsia" w:hAnsi="Cambria" w:cstheme="majorBidi"/>
          <w:b/>
          <w:sz w:val="22"/>
          <w:szCs w:val="22"/>
          <w:lang w:eastAsia="en-US"/>
        </w:rPr>
        <w:t>5</w:t>
      </w:r>
      <w:r w:rsidR="009303A8"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 do SWZ</w:t>
      </w:r>
      <w:r w:rsidR="00962CBB"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>.</w:t>
      </w:r>
    </w:p>
    <w:p w14:paraId="318AA5DA" w14:textId="48DA30F8" w:rsidR="00587F52" w:rsidRPr="00435525" w:rsidRDefault="00587F52" w:rsidP="00887255">
      <w:pPr>
        <w:numPr>
          <w:ilvl w:val="0"/>
          <w:numId w:val="20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Zamawiający nie planuje przetwarzania danych osobowych 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w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ykonawcy w celu innym niż cel określony w </w:t>
      </w:r>
      <w:r w:rsidR="00352806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lit. b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352806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lit. b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435525" w:rsidRDefault="00587F52" w:rsidP="00887255">
      <w:pPr>
        <w:numPr>
          <w:ilvl w:val="0"/>
          <w:numId w:val="20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51C514AF" w:rsidR="00587F52" w:rsidRPr="00435525" w:rsidRDefault="00587F52" w:rsidP="000521B3">
      <w:pPr>
        <w:numPr>
          <w:ilvl w:val="0"/>
          <w:numId w:val="3"/>
        </w:numPr>
        <w:ind w:left="714" w:hanging="357"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w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ykonawca bezpośrednio pozyskał i przekazał 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z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z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amawi</w:t>
      </w:r>
      <w:r w:rsidR="009C14AF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ają</w:t>
      </w:r>
      <w:r w:rsidR="00352806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cego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;</w:t>
      </w:r>
    </w:p>
    <w:p w14:paraId="54D815FC" w14:textId="5DAF3717" w:rsidR="00352806" w:rsidRPr="00435525" w:rsidRDefault="00587F52" w:rsidP="000521B3">
      <w:pPr>
        <w:numPr>
          <w:ilvl w:val="0"/>
          <w:numId w:val="3"/>
        </w:numPr>
        <w:ind w:left="714" w:hanging="357"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obowiązek informacyjny wynikający z art. 14 RODO względem osób fizycznych, których dane 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w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ykonawca pozyskał w sposób pośredni, a które to dane 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w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ykonawca przekazuje 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z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z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amawi</w:t>
      </w:r>
      <w:r w:rsidR="00352806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ającego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.</w:t>
      </w:r>
    </w:p>
    <w:p w14:paraId="7441BB12" w14:textId="548B28CD" w:rsidR="00814EB5" w:rsidRPr="00435525" w:rsidRDefault="00587F52" w:rsidP="00887255">
      <w:pPr>
        <w:numPr>
          <w:ilvl w:val="0"/>
          <w:numId w:val="20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W celu zapewnienia, że 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w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zku z udziałem w postępowaniu, w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w </w:t>
      </w:r>
      <w:r w:rsidR="00B60744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części </w:t>
      </w:r>
      <w:r w:rsidR="00113C5E">
        <w:rPr>
          <w:rFonts w:ascii="Cambria" w:eastAsiaTheme="majorEastAsia" w:hAnsi="Cambria" w:cstheme="majorBidi"/>
          <w:b/>
          <w:sz w:val="22"/>
          <w:szCs w:val="22"/>
          <w:lang w:eastAsia="en-US"/>
        </w:rPr>
        <w:t>D , pkt 1</w:t>
      </w:r>
      <w:r w:rsidR="00F255BB">
        <w:rPr>
          <w:rFonts w:ascii="Cambria" w:eastAsiaTheme="majorEastAsia" w:hAnsi="Cambria" w:cstheme="majorBidi"/>
          <w:b/>
          <w:sz w:val="22"/>
          <w:szCs w:val="22"/>
          <w:lang w:eastAsia="en-US"/>
        </w:rPr>
        <w:t>6</w:t>
      </w:r>
      <w:r w:rsidR="00113C5E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 załącznika</w:t>
      </w:r>
      <w:r w:rsidR="00352806"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 nr </w:t>
      </w:r>
      <w:r w:rsidR="00962CBB"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 </w:t>
      </w:r>
      <w:r w:rsidR="00B60744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3 </w:t>
      </w:r>
      <w:r w:rsidR="009303A8"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>do S</w:t>
      </w:r>
      <w:r w:rsidR="00814EB5"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WZ </w:t>
      </w:r>
      <w:r w:rsidR="00113C5E">
        <w:rPr>
          <w:rFonts w:ascii="Cambria" w:eastAsiaTheme="majorEastAsia" w:hAnsi="Cambria" w:cstheme="majorBidi"/>
          <w:b/>
          <w:sz w:val="22"/>
          <w:szCs w:val="22"/>
          <w:lang w:eastAsia="en-US"/>
        </w:rPr>
        <w:t>– Formularz ofertowy.</w:t>
      </w:r>
    </w:p>
    <w:p w14:paraId="396FC7B2" w14:textId="45D8541D" w:rsidR="00587F52" w:rsidRPr="00435525" w:rsidRDefault="009303A8" w:rsidP="00887255">
      <w:pPr>
        <w:numPr>
          <w:ilvl w:val="0"/>
          <w:numId w:val="20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Z</w:t>
      </w:r>
      <w:r w:rsidR="00587F52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amawiający informuje, że:</w:t>
      </w:r>
    </w:p>
    <w:p w14:paraId="663355A2" w14:textId="2B8EE445" w:rsidR="00E23757" w:rsidRPr="00435525" w:rsidRDefault="00E23757" w:rsidP="000521B3">
      <w:pPr>
        <w:numPr>
          <w:ilvl w:val="0"/>
          <w:numId w:val="3"/>
        </w:numPr>
        <w:ind w:left="714" w:hanging="357"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ustawy Pzp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, do upływu terminu na ich wniesienie.</w:t>
      </w:r>
    </w:p>
    <w:p w14:paraId="5A69165F" w14:textId="2E1CA91A" w:rsidR="00E23757" w:rsidRPr="00435525" w:rsidRDefault="00E23757" w:rsidP="000521B3">
      <w:pPr>
        <w:numPr>
          <w:ilvl w:val="0"/>
          <w:numId w:val="3"/>
        </w:numPr>
        <w:ind w:left="714" w:hanging="357"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Udostępnianie protokołu i załączników do protokołu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ma zastosowanie do wszystkich danych osobowych, z wyjątkiem 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tych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435525" w:rsidRDefault="009303A8" w:rsidP="000521B3">
      <w:pPr>
        <w:numPr>
          <w:ilvl w:val="0"/>
          <w:numId w:val="3"/>
        </w:numPr>
        <w:ind w:left="714" w:hanging="357"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W przypadku korzystania przez osobę, której dane osobowe są przetwarzane przez zamawiającego, z uprawnienia, o którym mowa w art. 15 ust. 1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–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3 </w:t>
      </w:r>
      <w:r w:rsidR="00587F52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RODO</w:t>
      </w:r>
      <w:r w:rsidR="00587F52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, związanych z przekazaniem jego danych osobowych do państwa trzeciego lub organizacji międzynarodowej oraz prawe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m</w:t>
      </w:r>
      <w:r w:rsidR="00587F52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otrzymania przez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w</w:t>
      </w:r>
      <w:r w:rsidR="00587F52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ykonawcę od administratora kopii danych osobowyc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2A71B0FA" w:rsidR="009303A8" w:rsidRPr="00435525" w:rsidRDefault="009F62A5" w:rsidP="000521B3">
      <w:pPr>
        <w:numPr>
          <w:ilvl w:val="0"/>
          <w:numId w:val="3"/>
        </w:numPr>
        <w:ind w:left="714" w:hanging="357"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lastRenderedPageBreak/>
        <w:t xml:space="preserve">Skorzystanie przez osobę, której dane osobowe dotyczą, z uprawnienia, o którym mowa w art. 16 RODO (z uprawnienia do sprostowania lub uzupełnienia danych osobowych), </w:t>
      </w:r>
      <w:r w:rsidR="009303A8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nie może naruszać integralności protokołu postępowania oraz jego załączników</w:t>
      </w:r>
      <w:r w:rsidR="00962CBB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.</w:t>
      </w:r>
    </w:p>
    <w:p w14:paraId="6E0FEDAB" w14:textId="7670A36E" w:rsidR="007515D3" w:rsidRPr="00435525" w:rsidRDefault="007515D3" w:rsidP="000521B3">
      <w:pPr>
        <w:numPr>
          <w:ilvl w:val="0"/>
          <w:numId w:val="3"/>
        </w:numPr>
        <w:ind w:left="714" w:hanging="357"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05F0AB89" w:rsidR="00E23757" w:rsidRPr="00435525" w:rsidRDefault="00962CBB" w:rsidP="000521B3">
      <w:pPr>
        <w:numPr>
          <w:ilvl w:val="0"/>
          <w:numId w:val="3"/>
        </w:numPr>
        <w:ind w:left="714" w:hanging="357"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W </w:t>
      </w:r>
      <w:r w:rsidR="009303A8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przypadku gdy wniesienie żądania dotyczącego prawa, o którym mowa w art. 18 ust. 1 RODO </w:t>
      </w:r>
      <w:r w:rsidR="009F62A5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06817B41" w14:textId="77777777" w:rsidR="009F62A5" w:rsidRPr="00435525" w:rsidRDefault="009F62A5" w:rsidP="009F62A5">
      <w:pPr>
        <w:jc w:val="both"/>
        <w:rPr>
          <w:rFonts w:ascii="Cambria" w:eastAsiaTheme="majorEastAsia" w:hAnsi="Cambria" w:cstheme="majorBidi"/>
          <w:sz w:val="22"/>
          <w:szCs w:val="22"/>
          <w:highlight w:val="lightGray"/>
          <w:lang w:eastAsia="en-US"/>
        </w:rPr>
      </w:pPr>
    </w:p>
    <w:p w14:paraId="276A1CB7" w14:textId="4A97BC2C" w:rsidR="00C5791B" w:rsidRPr="00435525" w:rsidRDefault="00412BC8" w:rsidP="007B6AA5">
      <w:pPr>
        <w:shd w:val="clear" w:color="auto" w:fill="FFFFFF" w:themeFill="background1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highlight w:val="lightGray"/>
          <w:lang w:eastAsia="en-US"/>
        </w:rPr>
        <w:t>Do spraw nieuregulowanych w S</w:t>
      </w:r>
      <w:r w:rsidR="00FE361A" w:rsidRPr="00435525">
        <w:rPr>
          <w:rFonts w:ascii="Cambria" w:hAnsi="Cambria" w:cstheme="majorBidi"/>
          <w:b/>
          <w:sz w:val="22"/>
          <w:szCs w:val="22"/>
          <w:highlight w:val="lightGray"/>
          <w:lang w:eastAsia="en-US"/>
        </w:rPr>
        <w:t xml:space="preserve">WZ mają zastosowanie przepisy </w:t>
      </w:r>
      <w:r w:rsidRPr="00435525">
        <w:rPr>
          <w:rFonts w:ascii="Cambria" w:hAnsi="Cambria" w:cstheme="majorBidi"/>
          <w:b/>
          <w:sz w:val="22"/>
          <w:szCs w:val="22"/>
          <w:highlight w:val="lightGray"/>
          <w:lang w:eastAsia="en-US"/>
        </w:rPr>
        <w:t>ustawy z 11 września 2019 r</w:t>
      </w:r>
      <w:r w:rsidR="001C6A9E" w:rsidRPr="00435525">
        <w:rPr>
          <w:rFonts w:ascii="Cambria" w:hAnsi="Cambria" w:cstheme="majorBidi"/>
          <w:b/>
          <w:sz w:val="22"/>
          <w:szCs w:val="22"/>
          <w:highlight w:val="lightGray"/>
          <w:lang w:eastAsia="en-US"/>
        </w:rPr>
        <w:t xml:space="preserve">. – </w:t>
      </w:r>
      <w:r w:rsidRPr="00435525">
        <w:rPr>
          <w:rFonts w:ascii="Cambria" w:hAnsi="Cambria" w:cstheme="majorBidi"/>
          <w:b/>
          <w:sz w:val="22"/>
          <w:szCs w:val="22"/>
          <w:highlight w:val="lightGray"/>
          <w:lang w:eastAsia="en-US"/>
        </w:rPr>
        <w:t xml:space="preserve">Prawo zamówień </w:t>
      </w:r>
      <w:r w:rsidRPr="006C35C3">
        <w:rPr>
          <w:rFonts w:ascii="Cambria" w:hAnsi="Cambria" w:cstheme="majorBidi"/>
          <w:b/>
          <w:sz w:val="22"/>
          <w:szCs w:val="22"/>
          <w:highlight w:val="lightGray"/>
          <w:lang w:eastAsia="en-US"/>
        </w:rPr>
        <w:t xml:space="preserve">publicznych </w:t>
      </w:r>
      <w:r w:rsidR="0081366E" w:rsidRPr="006C35C3">
        <w:rPr>
          <w:rFonts w:ascii="Cambria" w:hAnsi="Cambria" w:cs="Arial"/>
          <w:b/>
          <w:bCs/>
          <w:sz w:val="22"/>
          <w:szCs w:val="22"/>
          <w:highlight w:val="lightGray"/>
        </w:rPr>
        <w:t>(Dz. U. z 2021 r. poz. 1129 ze zm.) </w:t>
      </w:r>
    </w:p>
    <w:p w14:paraId="10F544BB" w14:textId="77777777" w:rsidR="00493561" w:rsidRPr="00435525" w:rsidRDefault="00493561" w:rsidP="00493561">
      <w:pPr>
        <w:spacing w:after="200" w:line="252" w:lineRule="auto"/>
        <w:ind w:left="360"/>
        <w:contextualSpacing/>
        <w:jc w:val="both"/>
        <w:rPr>
          <w:rFonts w:ascii="Cambria" w:eastAsiaTheme="majorEastAsia" w:hAnsi="Cambria" w:cstheme="majorBidi"/>
          <w:b/>
          <w:sz w:val="22"/>
          <w:szCs w:val="22"/>
          <w:u w:val="single"/>
          <w:lang w:eastAsia="en-US"/>
        </w:rPr>
      </w:pPr>
    </w:p>
    <w:p w14:paraId="5309CF5F" w14:textId="0A8F307F" w:rsidR="00AA4F20" w:rsidRPr="00435525" w:rsidRDefault="00FE361A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="Cambria" w:eastAsiaTheme="majorEastAsia" w:hAnsi="Cambria" w:cs="Arial"/>
          <w:b/>
          <w:sz w:val="22"/>
          <w:szCs w:val="22"/>
          <w:lang w:eastAsia="en-US"/>
        </w:rPr>
      </w:pPr>
      <w:r w:rsidRPr="00435525">
        <w:rPr>
          <w:rFonts w:ascii="Cambria" w:eastAsiaTheme="majorEastAsia" w:hAnsi="Cambria" w:cs="Arial"/>
          <w:b/>
          <w:sz w:val="22"/>
          <w:szCs w:val="22"/>
          <w:lang w:eastAsia="en-US"/>
        </w:rPr>
        <w:t xml:space="preserve">Wymagania stawiane </w:t>
      </w:r>
      <w:r w:rsidR="001C6A9E" w:rsidRPr="00435525">
        <w:rPr>
          <w:rFonts w:ascii="Cambria" w:eastAsiaTheme="majorEastAsia" w:hAnsi="Cambria" w:cs="Arial"/>
          <w:b/>
          <w:sz w:val="22"/>
          <w:szCs w:val="22"/>
          <w:lang w:eastAsia="en-US"/>
        </w:rPr>
        <w:t>w</w:t>
      </w:r>
      <w:r w:rsidRPr="00435525">
        <w:rPr>
          <w:rFonts w:ascii="Cambria" w:eastAsiaTheme="majorEastAsia" w:hAnsi="Cambria" w:cs="Arial"/>
          <w:b/>
          <w:sz w:val="22"/>
          <w:szCs w:val="22"/>
          <w:lang w:eastAsia="en-US"/>
        </w:rPr>
        <w:t xml:space="preserve">ykonawcy </w:t>
      </w:r>
    </w:p>
    <w:p w14:paraId="07C33FD9" w14:textId="68750FB1" w:rsidR="00FE361A" w:rsidRPr="00435525" w:rsidRDefault="00FE361A" w:rsidP="00887255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t>Przedmiot zamówienia</w:t>
      </w:r>
    </w:p>
    <w:p w14:paraId="2EE492A2" w14:textId="77777777" w:rsidR="001C6A9E" w:rsidRPr="00435525" w:rsidRDefault="001C6A9E" w:rsidP="001C6A9E">
      <w:pPr>
        <w:spacing w:after="200" w:line="252" w:lineRule="auto"/>
        <w:ind w:left="360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682E0571" w14:textId="2DFC2E91" w:rsidR="00FD3C23" w:rsidRPr="008B2263" w:rsidRDefault="00AA4F20" w:rsidP="00F55193">
      <w:pPr>
        <w:widowControl w:val="0"/>
        <w:numPr>
          <w:ilvl w:val="0"/>
          <w:numId w:val="9"/>
        </w:numPr>
        <w:spacing w:after="200" w:line="252" w:lineRule="auto"/>
        <w:contextualSpacing/>
        <w:jc w:val="both"/>
        <w:rPr>
          <w:rFonts w:ascii="Cambria" w:eastAsiaTheme="majorEastAsia" w:hAnsi="Cambria" w:cs="Arial"/>
          <w:caps/>
          <w:spacing w:val="10"/>
        </w:rPr>
      </w:pPr>
      <w:r w:rsidRPr="00FD3C23">
        <w:rPr>
          <w:rFonts w:ascii="Cambria" w:eastAsiaTheme="majorEastAsia" w:hAnsi="Cambria" w:cstheme="majorBidi"/>
          <w:b/>
          <w:sz w:val="22"/>
          <w:szCs w:val="22"/>
          <w:lang w:eastAsia="en-US"/>
        </w:rPr>
        <w:t>Przedmiot zamówienia stanowi</w:t>
      </w:r>
      <w:r w:rsidR="001C6A9E" w:rsidRPr="00FD3C23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: </w:t>
      </w:r>
      <w:r w:rsidR="00F55193" w:rsidRPr="00F55193">
        <w:rPr>
          <w:rFonts w:ascii="Cambria" w:eastAsiaTheme="majorEastAsia" w:hAnsi="Cambria" w:cs="Arial"/>
          <w:caps/>
          <w:spacing w:val="10"/>
        </w:rPr>
        <w:t>ZAKUP ENERGII ELEKTRYCZNEJ NA POTRZEBY OBIEKTÓW JEDNOSTEK ORGANIZACYJNYCH</w:t>
      </w:r>
      <w:r w:rsidR="00276BCA">
        <w:rPr>
          <w:rFonts w:ascii="Cambria" w:eastAsiaTheme="majorEastAsia" w:hAnsi="Cambria" w:cs="Arial"/>
          <w:caps/>
          <w:spacing w:val="10"/>
        </w:rPr>
        <w:t xml:space="preserve"> POWIATU CHEŁMIŃSKIEGO</w:t>
      </w:r>
    </w:p>
    <w:p w14:paraId="538A0D1D" w14:textId="59EDF26A" w:rsidR="001C6A9E" w:rsidRDefault="00EC45FB" w:rsidP="00833EB0">
      <w:pPr>
        <w:widowControl w:val="0"/>
        <w:numPr>
          <w:ilvl w:val="0"/>
          <w:numId w:val="9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FD3C23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Wspólny Słownik Zamówień: </w:t>
      </w:r>
      <w:r w:rsidR="00833EB0" w:rsidRPr="00833EB0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09310000-5 elektryczność </w:t>
      </w:r>
    </w:p>
    <w:p w14:paraId="080ECBCB" w14:textId="417B2B9F" w:rsidR="00B67A07" w:rsidRPr="00C71AAE" w:rsidRDefault="00B5008D" w:rsidP="00C71AAE">
      <w:pPr>
        <w:widowControl w:val="0"/>
        <w:numPr>
          <w:ilvl w:val="0"/>
          <w:numId w:val="9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C71AAE">
        <w:rPr>
          <w:rFonts w:ascii="Cambria" w:eastAsiaTheme="majorEastAsia" w:hAnsi="Cambria" w:cstheme="majorBidi"/>
          <w:sz w:val="22"/>
          <w:szCs w:val="22"/>
          <w:lang w:eastAsia="en-US"/>
        </w:rPr>
        <w:t>Przedmiot zamówienia musi spełniać wymagania określone w niżej wymienionych regulacjach prawnych: ustawa z dnia 10 kwietnia 1997 r. Prawo energety</w:t>
      </w:r>
      <w:r w:rsidR="00DF56F0" w:rsidRPr="00C71AAE">
        <w:rPr>
          <w:rFonts w:ascii="Cambria" w:eastAsiaTheme="majorEastAsia" w:hAnsi="Cambria" w:cstheme="majorBidi"/>
          <w:sz w:val="22"/>
          <w:szCs w:val="22"/>
          <w:lang w:eastAsia="en-US"/>
        </w:rPr>
        <w:t>czne (Dz. U. z 2021 r. poz. 716</w:t>
      </w:r>
      <w:r w:rsidR="006C35C3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ze zm.</w:t>
      </w:r>
      <w:r w:rsidRPr="00C71AAE">
        <w:rPr>
          <w:rFonts w:ascii="Cambria" w:eastAsiaTheme="majorEastAsia" w:hAnsi="Cambria" w:cstheme="majorBidi"/>
          <w:sz w:val="22"/>
          <w:szCs w:val="22"/>
          <w:lang w:eastAsia="en-US"/>
        </w:rPr>
        <w:t>) zwana dalej „</w:t>
      </w:r>
      <w:r w:rsidR="00DF56F0" w:rsidRPr="00C71AAE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ustawą Prawo energetyczne", </w:t>
      </w:r>
      <w:r w:rsidRPr="00C71AAE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rozporządzenia Ministra Gospodarki w sprawie szczegółowych warunków funkcjonowania systemu </w:t>
      </w:r>
      <w:r w:rsidR="00DF56F0" w:rsidRPr="00C71AAE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elektroenergetycznego </w:t>
      </w:r>
      <w:r w:rsidRPr="00C71AAE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(Dz.U. </w:t>
      </w:r>
      <w:r w:rsidR="00DF56F0" w:rsidRPr="00C71AAE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nr 93 z dnia 29.05.2007 r. ze zm.) oraz </w:t>
      </w:r>
      <w:r w:rsidRPr="00C71AAE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Rozporządzenie Ministra Energii </w:t>
      </w:r>
      <w:r w:rsidR="00C71AAE" w:rsidRPr="00C71AAE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z dnia 6 marca 2019 r. w sprawie szczegółowych zasad kształtowania i kalkulacji taryf oraz rozliczeń w obrocie energią elektryczną (Dz. U. 2019 poz. 503</w:t>
      </w:r>
      <w:r w:rsidR="006C35C3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ze zm.</w:t>
      </w:r>
      <w:r w:rsidR="00C71AAE" w:rsidRPr="00C71AAE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) i Rozporządzenie </w:t>
      </w:r>
      <w:r w:rsidR="00964299">
        <w:rPr>
          <w:rFonts w:ascii="Cambria" w:eastAsiaTheme="majorEastAsia" w:hAnsi="Cambria" w:cstheme="majorBidi"/>
          <w:sz w:val="22"/>
          <w:szCs w:val="22"/>
          <w:lang w:eastAsia="en-US"/>
        </w:rPr>
        <w:t>m</w:t>
      </w:r>
      <w:r w:rsidR="00964299" w:rsidRPr="00C71AAE">
        <w:rPr>
          <w:rFonts w:ascii="Cambria" w:eastAsiaTheme="majorEastAsia" w:hAnsi="Cambria" w:cstheme="majorBidi"/>
          <w:sz w:val="22"/>
          <w:szCs w:val="22"/>
          <w:lang w:eastAsia="en-US"/>
        </w:rPr>
        <w:t>inistra</w:t>
      </w:r>
      <w:r w:rsidR="00C71AAE" w:rsidRPr="00C71AAE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Klimatu i Środowiska  z dnia 13 listopada 2020 r. zmieniające rozporządzenie w sprawie szczegółowych zasad kształtowania i kalkulacji taryf oraz rozliczeń w obrocie energią elektryczną (Dz. U. 2020, poz. 2053</w:t>
      </w:r>
      <w:r w:rsidR="006C35C3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ze zm.</w:t>
      </w:r>
      <w:r w:rsidR="00C71AAE" w:rsidRPr="00C71AAE">
        <w:rPr>
          <w:rFonts w:ascii="Cambria" w:eastAsiaTheme="majorEastAsia" w:hAnsi="Cambria" w:cstheme="majorBidi"/>
          <w:sz w:val="22"/>
          <w:szCs w:val="22"/>
          <w:lang w:eastAsia="en-US"/>
        </w:rPr>
        <w:t>).</w:t>
      </w:r>
    </w:p>
    <w:p w14:paraId="6C6B851A" w14:textId="3A2FA371" w:rsidR="001A131C" w:rsidRPr="00B67A07" w:rsidRDefault="00AA4F20" w:rsidP="001A131C">
      <w:pPr>
        <w:widowControl w:val="0"/>
        <w:numPr>
          <w:ilvl w:val="0"/>
          <w:numId w:val="9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B67A07">
        <w:rPr>
          <w:rFonts w:ascii="Cambria" w:eastAsiaTheme="majorEastAsia" w:hAnsi="Cambria" w:cstheme="majorBidi"/>
          <w:b/>
          <w:sz w:val="22"/>
          <w:szCs w:val="22"/>
          <w:lang w:eastAsia="en-US"/>
        </w:rPr>
        <w:t>Zakres przedmiotu zamówienia obejmuje</w:t>
      </w:r>
      <w:r w:rsidR="001C6A9E" w:rsidRPr="00B67A07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: </w:t>
      </w:r>
      <w:r w:rsidR="00113C5E" w:rsidRPr="00B67A07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dostawę </w:t>
      </w:r>
      <w:r w:rsidR="009F2AB4">
        <w:rPr>
          <w:rFonts w:ascii="Cambria" w:eastAsiaTheme="majorEastAsia" w:hAnsi="Cambria" w:cstheme="majorBidi"/>
          <w:sz w:val="22"/>
          <w:szCs w:val="22"/>
          <w:lang w:eastAsia="en-US"/>
        </w:rPr>
        <w:t>energii elektrycznej</w:t>
      </w:r>
      <w:r w:rsidR="00113C5E" w:rsidRPr="00B67A07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do punktów poboru  wskazanych w Załączniku nr 1a do SWZ – wykaz punktów poboru </w:t>
      </w:r>
      <w:r w:rsidR="00E63239">
        <w:rPr>
          <w:rFonts w:ascii="Cambria" w:eastAsiaTheme="majorEastAsia" w:hAnsi="Cambria" w:cstheme="majorBidi"/>
          <w:sz w:val="22"/>
          <w:szCs w:val="22"/>
          <w:lang w:eastAsia="en-US"/>
        </w:rPr>
        <w:t>energii elektrycznej</w:t>
      </w:r>
    </w:p>
    <w:p w14:paraId="3514FDBB" w14:textId="1558AC99" w:rsidR="00AA4F20" w:rsidRPr="00435525" w:rsidRDefault="00AA4F20" w:rsidP="00887255">
      <w:pPr>
        <w:numPr>
          <w:ilvl w:val="0"/>
          <w:numId w:val="9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>Szczegółowy opis przed</w:t>
      </w:r>
      <w:r w:rsidR="00116EAA"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>miotu zamówienia, opis wymagań z</w:t>
      </w:r>
      <w:r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amawiającego </w:t>
      </w:r>
      <w:r w:rsidR="001A131C"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>w zakresie realizacji</w:t>
      </w:r>
      <w:r w:rsidRPr="00435525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 i odbioru określają:</w:t>
      </w:r>
    </w:p>
    <w:p w14:paraId="0156CF5F" w14:textId="67021028" w:rsidR="00AA4F20" w:rsidRPr="00435525" w:rsidRDefault="001C6A9E" w:rsidP="00B67A07">
      <w:pPr>
        <w:numPr>
          <w:ilvl w:val="0"/>
          <w:numId w:val="4"/>
        </w:numPr>
        <w:spacing w:after="200" w:line="252" w:lineRule="auto"/>
        <w:ind w:left="851"/>
        <w:contextualSpacing/>
        <w:jc w:val="both"/>
        <w:rPr>
          <w:rFonts w:ascii="Cambria" w:eastAsiaTheme="majorEastAsia" w:hAnsi="Cambria" w:cstheme="majorBidi"/>
          <w:bCs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o</w:t>
      </w:r>
      <w:r w:rsidR="00AA4F20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pi</w:t>
      </w:r>
      <w:r w:rsidR="001A131C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s przedmiotu zamówienia </w:t>
      </w:r>
      <w:r w:rsidR="00AA4F20" w:rsidRPr="00435525">
        <w:rPr>
          <w:rFonts w:ascii="Cambria" w:eastAsiaTheme="majorEastAsia" w:hAnsi="Cambria" w:cstheme="majorBidi"/>
          <w:bCs/>
          <w:sz w:val="22"/>
          <w:szCs w:val="22"/>
          <w:lang w:eastAsia="en-US"/>
        </w:rPr>
        <w:t xml:space="preserve"> </w:t>
      </w:r>
      <w:r w:rsidR="007515D3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– </w:t>
      </w:r>
      <w:r w:rsidR="007515D3" w:rsidRPr="00113C5E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załącznik nr </w:t>
      </w:r>
      <w:r w:rsidR="00F85C5C" w:rsidRPr="00113C5E">
        <w:rPr>
          <w:rFonts w:ascii="Cambria" w:eastAsiaTheme="majorEastAsia" w:hAnsi="Cambria" w:cstheme="majorBidi"/>
          <w:b/>
          <w:sz w:val="22"/>
          <w:szCs w:val="22"/>
          <w:lang w:eastAsia="en-US"/>
        </w:rPr>
        <w:t>1</w:t>
      </w:r>
      <w:r w:rsidR="007515D3" w:rsidRPr="00113C5E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 do S</w:t>
      </w:r>
      <w:r w:rsidR="00AA4F20" w:rsidRPr="00113C5E">
        <w:rPr>
          <w:rFonts w:ascii="Cambria" w:eastAsiaTheme="majorEastAsia" w:hAnsi="Cambria" w:cstheme="majorBidi"/>
          <w:b/>
          <w:sz w:val="22"/>
          <w:szCs w:val="22"/>
          <w:lang w:eastAsia="en-US"/>
        </w:rPr>
        <w:t>WZ</w:t>
      </w:r>
      <w:r w:rsidR="00AA4F20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, </w:t>
      </w:r>
    </w:p>
    <w:p w14:paraId="56641B73" w14:textId="22BC468C" w:rsidR="00F85C5C" w:rsidRPr="00435525" w:rsidRDefault="00F85C5C" w:rsidP="00B67A07">
      <w:pPr>
        <w:numPr>
          <w:ilvl w:val="0"/>
          <w:numId w:val="4"/>
        </w:numPr>
        <w:spacing w:after="200" w:line="252" w:lineRule="auto"/>
        <w:ind w:left="851"/>
        <w:contextualSpacing/>
        <w:jc w:val="both"/>
        <w:rPr>
          <w:rFonts w:ascii="Cambria" w:eastAsiaTheme="majorEastAsia" w:hAnsi="Cambria" w:cstheme="majorBidi"/>
          <w:bCs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wykaz punktów poboru energii – </w:t>
      </w:r>
      <w:r w:rsidRPr="00113C5E">
        <w:rPr>
          <w:rFonts w:ascii="Cambria" w:eastAsiaTheme="majorEastAsia" w:hAnsi="Cambria" w:cstheme="majorBidi"/>
          <w:b/>
          <w:sz w:val="22"/>
          <w:szCs w:val="22"/>
          <w:lang w:eastAsia="en-US"/>
        </w:rPr>
        <w:t>załącznik nr 1a do SWZ</w:t>
      </w:r>
    </w:p>
    <w:p w14:paraId="0720C4B8" w14:textId="725CAB42" w:rsidR="00AA4F20" w:rsidRPr="00435525" w:rsidRDefault="001C6A9E" w:rsidP="00B67A07">
      <w:pPr>
        <w:numPr>
          <w:ilvl w:val="0"/>
          <w:numId w:val="4"/>
        </w:numPr>
        <w:spacing w:after="200" w:line="252" w:lineRule="auto"/>
        <w:ind w:left="851"/>
        <w:contextualSpacing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p</w:t>
      </w:r>
      <w:r w:rsidR="00A87478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rojektowane postanowienia umowy</w:t>
      </w:r>
      <w:r w:rsidR="007515D3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–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</w:t>
      </w:r>
      <w:r w:rsidR="007515D3" w:rsidRPr="00113C5E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załącznik nr </w:t>
      </w:r>
      <w:r w:rsidR="00F85C5C" w:rsidRPr="00113C5E">
        <w:rPr>
          <w:rFonts w:ascii="Cambria" w:eastAsiaTheme="majorEastAsia" w:hAnsi="Cambria" w:cstheme="majorBidi"/>
          <w:b/>
          <w:sz w:val="22"/>
          <w:szCs w:val="22"/>
          <w:lang w:eastAsia="en-US"/>
        </w:rPr>
        <w:t>2</w:t>
      </w:r>
      <w:r w:rsidR="00AA4F20" w:rsidRPr="00113C5E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 do SWZ.</w:t>
      </w:r>
    </w:p>
    <w:p w14:paraId="0F2774EE" w14:textId="228EF9BB" w:rsidR="00AA4F20" w:rsidRPr="00435525" w:rsidRDefault="00AA4F20" w:rsidP="00AA4F20">
      <w:pPr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Wszystkie wymagania określone w dokumentach wskazanych powyżej stanowią wymagania minimalne, a ich spełnienie jest obligatoryjne. Niespełnienie ww. wymagań minimalnych </w:t>
      </w:r>
      <w:r w:rsidR="001C6A9E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będzie 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skutkować odrzuce</w:t>
      </w:r>
      <w:r w:rsidR="00A87478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niem oferty jako niezgodnej z warunkami zamówienia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na podstawie art. </w:t>
      </w:r>
      <w:r w:rsidR="00A87478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226 ust. 1 pkt 5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ustawy Pzp.</w:t>
      </w:r>
    </w:p>
    <w:p w14:paraId="0A980B40" w14:textId="77777777" w:rsidR="007C0085" w:rsidRPr="00435525" w:rsidRDefault="007C0085" w:rsidP="006374A7">
      <w:pPr>
        <w:jc w:val="both"/>
        <w:rPr>
          <w:rFonts w:ascii="Cambria" w:hAnsi="Cambria"/>
          <w:b/>
          <w:sz w:val="22"/>
          <w:szCs w:val="22"/>
        </w:rPr>
      </w:pPr>
    </w:p>
    <w:p w14:paraId="7472276C" w14:textId="04636C70" w:rsidR="007515D3" w:rsidRPr="00435525" w:rsidRDefault="0089169E" w:rsidP="00887255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t>W</w:t>
      </w:r>
      <w:r w:rsidR="007C0085" w:rsidRPr="00435525">
        <w:rPr>
          <w:rFonts w:ascii="Cambria" w:hAnsi="Cambria" w:cstheme="majorBidi"/>
          <w:b/>
          <w:sz w:val="22"/>
          <w:szCs w:val="22"/>
          <w:lang w:eastAsia="en-US"/>
        </w:rPr>
        <w:t xml:space="preserve">ymagania w zakresie </w:t>
      </w:r>
      <w:r w:rsidRPr="00435525">
        <w:rPr>
          <w:rFonts w:ascii="Cambria" w:hAnsi="Cambria" w:cstheme="majorBidi"/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3F8B4CC3" w14:textId="17AB76FA" w:rsidR="0089169E" w:rsidRPr="00435525" w:rsidRDefault="0089169E" w:rsidP="0089169E">
      <w:pPr>
        <w:ind w:left="-142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br/>
        <w:t xml:space="preserve">Zamawiający </w:t>
      </w:r>
      <w:r w:rsidR="00C63FFA" w:rsidRPr="00435525">
        <w:rPr>
          <w:rFonts w:ascii="Cambria" w:hAnsi="Cambria"/>
          <w:sz w:val="22"/>
          <w:szCs w:val="22"/>
        </w:rPr>
        <w:t>nie stawia wymogu</w:t>
      </w:r>
      <w:r w:rsidRPr="00435525">
        <w:rPr>
          <w:rFonts w:ascii="Cambria" w:hAnsi="Cambria"/>
          <w:sz w:val="22"/>
          <w:szCs w:val="22"/>
        </w:rPr>
        <w:t xml:space="preserve"> w zakresie zatrudnienia przez wykonawcę lub podwykonawcę na podstawie stosunku pracy osób wykonujących czynności w zakresie realizacji zamówienia.</w:t>
      </w:r>
    </w:p>
    <w:p w14:paraId="0B082FA8" w14:textId="77777777" w:rsidR="007C0085" w:rsidRPr="00435525" w:rsidRDefault="007C0085" w:rsidP="006374A7">
      <w:pPr>
        <w:jc w:val="both"/>
        <w:rPr>
          <w:rFonts w:ascii="Cambria" w:hAnsi="Cambria"/>
          <w:sz w:val="22"/>
          <w:szCs w:val="22"/>
        </w:rPr>
      </w:pPr>
    </w:p>
    <w:p w14:paraId="594C8800" w14:textId="48014924" w:rsidR="0089169E" w:rsidRPr="00435525" w:rsidRDefault="0089169E" w:rsidP="00887255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lastRenderedPageBreak/>
        <w:t>Wy</w:t>
      </w:r>
      <w:r w:rsidR="007C0085" w:rsidRPr="00435525">
        <w:rPr>
          <w:rFonts w:ascii="Cambria" w:hAnsi="Cambria" w:cstheme="majorBidi"/>
          <w:b/>
          <w:sz w:val="22"/>
          <w:szCs w:val="22"/>
          <w:lang w:eastAsia="en-US"/>
        </w:rPr>
        <w:t>magania w zakresie zatrudnienia osób, o których mowa</w:t>
      </w:r>
      <w:r w:rsidR="007B6AA5" w:rsidRPr="00435525">
        <w:rPr>
          <w:rFonts w:ascii="Cambria" w:hAnsi="Cambria" w:cstheme="majorBidi"/>
          <w:b/>
          <w:sz w:val="22"/>
          <w:szCs w:val="22"/>
          <w:lang w:eastAsia="en-US"/>
        </w:rPr>
        <w:t xml:space="preserve"> </w:t>
      </w:r>
      <w:r w:rsidR="007C0085" w:rsidRPr="00435525">
        <w:rPr>
          <w:rFonts w:ascii="Cambria" w:hAnsi="Cambria" w:cstheme="majorBidi"/>
          <w:b/>
          <w:sz w:val="22"/>
          <w:szCs w:val="22"/>
          <w:lang w:eastAsia="en-US"/>
        </w:rPr>
        <w:t>w art. 96 ust. 2 pkt 2</w:t>
      </w:r>
      <w:r w:rsidR="007515D3" w:rsidRPr="00435525">
        <w:rPr>
          <w:rFonts w:ascii="Cambria" w:hAnsi="Cambria" w:cstheme="majorBidi"/>
          <w:b/>
          <w:sz w:val="22"/>
          <w:szCs w:val="22"/>
          <w:lang w:eastAsia="en-US"/>
        </w:rPr>
        <w:t xml:space="preserve"> ustawy Pzp</w:t>
      </w:r>
    </w:p>
    <w:p w14:paraId="4ADABCF9" w14:textId="77777777" w:rsidR="007C0085" w:rsidRPr="00435525" w:rsidRDefault="007C0085" w:rsidP="007C0085">
      <w:pPr>
        <w:ind w:left="-142"/>
        <w:jc w:val="both"/>
        <w:rPr>
          <w:rFonts w:ascii="Cambria" w:hAnsi="Cambria"/>
          <w:sz w:val="22"/>
          <w:szCs w:val="22"/>
        </w:rPr>
      </w:pPr>
    </w:p>
    <w:p w14:paraId="6E88474B" w14:textId="4A6DD9D0" w:rsidR="00B07F86" w:rsidRPr="00B9609C" w:rsidRDefault="00C63FFA" w:rsidP="00B07F86">
      <w:pPr>
        <w:ind w:left="-142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 xml:space="preserve">Zamawiający nie stawia wymogu w zakresie zatrudnienia przez wykonawcę lub podwykonawcę na </w:t>
      </w:r>
      <w:r w:rsidRPr="00B9609C">
        <w:rPr>
          <w:rFonts w:ascii="Cambria" w:hAnsi="Cambria"/>
          <w:sz w:val="22"/>
          <w:szCs w:val="22"/>
        </w:rPr>
        <w:t>podstawie stosunku pracy osób wykonujących czynności w zakresie realizacji zamówienia.</w:t>
      </w:r>
    </w:p>
    <w:p w14:paraId="4F8E1397" w14:textId="77777777" w:rsidR="00EC45FB" w:rsidRPr="00B9609C" w:rsidRDefault="00EC45FB" w:rsidP="00070355">
      <w:pPr>
        <w:jc w:val="both"/>
        <w:rPr>
          <w:rFonts w:ascii="Cambria" w:hAnsi="Cambria"/>
          <w:sz w:val="22"/>
          <w:szCs w:val="22"/>
        </w:rPr>
      </w:pPr>
    </w:p>
    <w:p w14:paraId="37F8EB5C" w14:textId="44213F61" w:rsidR="00AA4F20" w:rsidRPr="00B9609C" w:rsidRDefault="00EC45FB" w:rsidP="00887255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B9609C">
        <w:rPr>
          <w:rFonts w:ascii="Cambria" w:hAnsi="Cambria" w:cstheme="majorBidi"/>
          <w:b/>
          <w:sz w:val="22"/>
          <w:szCs w:val="22"/>
          <w:lang w:eastAsia="en-US"/>
        </w:rPr>
        <w:t xml:space="preserve">Termin </w:t>
      </w:r>
      <w:r w:rsidR="00F04C1F" w:rsidRPr="00B9609C">
        <w:rPr>
          <w:rFonts w:ascii="Cambria" w:hAnsi="Cambria" w:cstheme="majorBidi"/>
          <w:b/>
          <w:sz w:val="22"/>
          <w:szCs w:val="22"/>
          <w:lang w:eastAsia="en-US"/>
        </w:rPr>
        <w:t xml:space="preserve">wykonania zamówienia </w:t>
      </w:r>
    </w:p>
    <w:p w14:paraId="58D6252B" w14:textId="77777777" w:rsidR="000F0283" w:rsidRPr="00B9609C" w:rsidRDefault="000F0283" w:rsidP="00AA4F20">
      <w:pPr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4771156F" w14:textId="2B87599F" w:rsidR="00F04C1F" w:rsidRPr="00B9609C" w:rsidRDefault="00257A53" w:rsidP="00AA4F20">
      <w:pPr>
        <w:jc w:val="both"/>
        <w:rPr>
          <w:rFonts w:ascii="Cambria" w:eastAsiaTheme="majorEastAsia" w:hAnsi="Cambria" w:cstheme="majorBidi"/>
          <w:b/>
          <w:sz w:val="22"/>
          <w:szCs w:val="22"/>
          <w:lang w:eastAsia="en-US"/>
        </w:rPr>
      </w:pPr>
      <w:r w:rsidRPr="00257A53">
        <w:rPr>
          <w:rFonts w:ascii="Cambria" w:eastAsiaTheme="majorEastAsia" w:hAnsi="Cambria" w:cstheme="majorBidi"/>
          <w:sz w:val="22"/>
          <w:szCs w:val="22"/>
          <w:lang w:eastAsia="en-US"/>
        </w:rPr>
        <w:t>Umowa obowiązuje od d</w:t>
      </w:r>
      <w:r>
        <w:rPr>
          <w:rFonts w:ascii="Cambria" w:eastAsiaTheme="majorEastAsia" w:hAnsi="Cambria" w:cstheme="majorBidi"/>
          <w:sz w:val="22"/>
          <w:szCs w:val="22"/>
          <w:lang w:eastAsia="en-US"/>
        </w:rPr>
        <w:t>nia jej podpisania , natomiast Z</w:t>
      </w:r>
      <w:r w:rsidRPr="00257A53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amawiający wymaga aby dostawy były </w:t>
      </w:r>
      <w:r w:rsidRPr="00B9609C">
        <w:rPr>
          <w:rFonts w:ascii="Cambria" w:eastAsiaTheme="majorEastAsia" w:hAnsi="Cambria" w:cstheme="majorBidi"/>
          <w:sz w:val="22"/>
          <w:szCs w:val="22"/>
          <w:lang w:eastAsia="en-US"/>
        </w:rPr>
        <w:t>wykonane</w:t>
      </w:r>
      <w:r w:rsidR="000F0283" w:rsidRPr="00B9609C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 </w:t>
      </w:r>
      <w:r w:rsidR="00B5008D" w:rsidRPr="00B9609C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od 01.01.2022 </w:t>
      </w:r>
      <w:r w:rsidR="002E406A" w:rsidRPr="00B9609C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r. </w:t>
      </w:r>
      <w:r w:rsidR="00B5008D" w:rsidRPr="00B9609C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do </w:t>
      </w:r>
      <w:r w:rsidR="002E406A" w:rsidRPr="00B9609C">
        <w:rPr>
          <w:rFonts w:ascii="Cambria" w:eastAsiaTheme="majorEastAsia" w:hAnsi="Cambria" w:cstheme="majorBidi"/>
          <w:b/>
          <w:sz w:val="22"/>
          <w:szCs w:val="22"/>
          <w:lang w:eastAsia="en-US"/>
        </w:rPr>
        <w:t>31.12.202</w:t>
      </w:r>
      <w:r w:rsidR="00C87F80" w:rsidRPr="00B9609C">
        <w:rPr>
          <w:rFonts w:ascii="Cambria" w:eastAsiaTheme="majorEastAsia" w:hAnsi="Cambria" w:cstheme="majorBidi"/>
          <w:b/>
          <w:sz w:val="22"/>
          <w:szCs w:val="22"/>
          <w:lang w:eastAsia="en-US"/>
        </w:rPr>
        <w:t>3</w:t>
      </w:r>
      <w:r w:rsidR="002E406A" w:rsidRPr="00B9609C">
        <w:rPr>
          <w:rFonts w:ascii="Cambria" w:eastAsiaTheme="majorEastAsia" w:hAnsi="Cambria" w:cstheme="majorBidi"/>
          <w:b/>
          <w:sz w:val="22"/>
          <w:szCs w:val="22"/>
          <w:lang w:eastAsia="en-US"/>
        </w:rPr>
        <w:t xml:space="preserve"> r. </w:t>
      </w:r>
    </w:p>
    <w:p w14:paraId="3037F29E" w14:textId="4B7E256D" w:rsidR="00EC45FB" w:rsidRPr="00B9609C" w:rsidRDefault="00EC45FB" w:rsidP="00AA4F20">
      <w:pPr>
        <w:jc w:val="both"/>
        <w:rPr>
          <w:rFonts w:ascii="Cambria" w:eastAsiaTheme="majorEastAsia" w:hAnsi="Cambria" w:cstheme="majorBidi"/>
          <w:b/>
          <w:sz w:val="22"/>
          <w:szCs w:val="22"/>
          <w:lang w:eastAsia="en-US"/>
        </w:rPr>
      </w:pPr>
    </w:p>
    <w:p w14:paraId="14051EC8" w14:textId="023C93C6" w:rsidR="00587F52" w:rsidRPr="00435525" w:rsidRDefault="00F04C1F" w:rsidP="00887255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B9609C">
        <w:rPr>
          <w:rFonts w:ascii="Cambria" w:hAnsi="Cambria" w:cstheme="majorBidi"/>
          <w:b/>
          <w:sz w:val="22"/>
          <w:szCs w:val="22"/>
          <w:lang w:eastAsia="en-US"/>
        </w:rPr>
        <w:t xml:space="preserve">Informacja o warunkach udziału w postępowaniu </w:t>
      </w:r>
      <w:r w:rsidRPr="00435525">
        <w:rPr>
          <w:rFonts w:ascii="Cambria" w:hAnsi="Cambria" w:cstheme="majorBidi"/>
          <w:b/>
          <w:sz w:val="22"/>
          <w:szCs w:val="22"/>
          <w:lang w:eastAsia="en-US"/>
        </w:rPr>
        <w:t>o udzielenie zamówienia</w:t>
      </w:r>
    </w:p>
    <w:p w14:paraId="2F0FC1BB" w14:textId="77777777" w:rsidR="000F0283" w:rsidRPr="00435525" w:rsidRDefault="000F0283" w:rsidP="00AA4F20">
      <w:pPr>
        <w:jc w:val="both"/>
        <w:rPr>
          <w:rFonts w:ascii="Cambria" w:eastAsiaTheme="majorEastAsia" w:hAnsi="Cambria" w:cs="Arial"/>
          <w:sz w:val="22"/>
          <w:szCs w:val="22"/>
          <w:lang w:eastAsia="en-US"/>
        </w:rPr>
      </w:pPr>
    </w:p>
    <w:p w14:paraId="1638877B" w14:textId="0A87E938" w:rsidR="00F04C1F" w:rsidRPr="00435525" w:rsidRDefault="00F04C1F" w:rsidP="00AA4F20">
      <w:pPr>
        <w:jc w:val="both"/>
        <w:rPr>
          <w:rFonts w:ascii="Cambria" w:eastAsiaTheme="majorEastAsia" w:hAnsi="Cambria" w:cs="Arial"/>
          <w:b/>
          <w:sz w:val="22"/>
          <w:szCs w:val="22"/>
          <w:lang w:eastAsia="en-US"/>
        </w:rPr>
      </w:pPr>
      <w:r w:rsidRPr="00435525">
        <w:rPr>
          <w:rFonts w:ascii="Cambria" w:eastAsiaTheme="majorEastAsia" w:hAnsi="Cambria" w:cs="Arial"/>
          <w:sz w:val="22"/>
          <w:szCs w:val="22"/>
          <w:lang w:eastAsia="en-US"/>
        </w:rPr>
        <w:t xml:space="preserve">Na podstawie art. 112 </w:t>
      </w:r>
      <w:r w:rsidR="00DB65A7" w:rsidRPr="00435525">
        <w:rPr>
          <w:rFonts w:ascii="Cambria" w:eastAsiaTheme="majorEastAsia" w:hAnsi="Cambria" w:cs="Arial"/>
          <w:sz w:val="22"/>
          <w:szCs w:val="22"/>
          <w:lang w:eastAsia="en-US"/>
        </w:rPr>
        <w:t>ustawy Pzp, z</w:t>
      </w:r>
      <w:r w:rsidR="00AA4F20" w:rsidRPr="00435525">
        <w:rPr>
          <w:rFonts w:ascii="Cambria" w:eastAsiaTheme="majorEastAsia" w:hAnsi="Cambria" w:cs="Arial"/>
          <w:sz w:val="22"/>
          <w:szCs w:val="22"/>
          <w:lang w:eastAsia="en-US"/>
        </w:rPr>
        <w:t>amawiający określa warunek</w:t>
      </w:r>
      <w:r w:rsidRPr="00435525">
        <w:rPr>
          <w:rFonts w:ascii="Cambria" w:eastAsiaTheme="majorEastAsia" w:hAnsi="Cambria" w:cs="Arial"/>
          <w:sz w:val="22"/>
          <w:szCs w:val="22"/>
          <w:lang w:eastAsia="en-US"/>
        </w:rPr>
        <w:t>/warunki</w:t>
      </w:r>
      <w:r w:rsidR="00AA4F20" w:rsidRPr="00435525">
        <w:rPr>
          <w:rFonts w:ascii="Cambria" w:eastAsiaTheme="majorEastAsia" w:hAnsi="Cambria" w:cs="Arial"/>
          <w:sz w:val="22"/>
          <w:szCs w:val="22"/>
          <w:lang w:eastAsia="en-US"/>
        </w:rPr>
        <w:t xml:space="preserve"> udziału w postępowaniu </w:t>
      </w:r>
      <w:r w:rsidR="00AA4F20" w:rsidRPr="00435525">
        <w:rPr>
          <w:rFonts w:ascii="Cambria" w:eastAsiaTheme="majorEastAsia" w:hAnsi="Cambria" w:cs="Arial"/>
          <w:b/>
          <w:sz w:val="22"/>
          <w:szCs w:val="22"/>
          <w:lang w:eastAsia="en-US"/>
        </w:rPr>
        <w:t>dotyczący</w:t>
      </w:r>
      <w:r w:rsidRPr="00435525">
        <w:rPr>
          <w:rFonts w:ascii="Cambria" w:eastAsiaTheme="majorEastAsia" w:hAnsi="Cambria" w:cs="Arial"/>
          <w:b/>
          <w:sz w:val="22"/>
          <w:szCs w:val="22"/>
          <w:lang w:eastAsia="en-US"/>
        </w:rPr>
        <w:t>/-e:</w:t>
      </w:r>
    </w:p>
    <w:p w14:paraId="1B0ACB5C" w14:textId="77777777" w:rsidR="000F0283" w:rsidRPr="00435525" w:rsidRDefault="000F0283" w:rsidP="00AA4F20">
      <w:pPr>
        <w:jc w:val="both"/>
        <w:rPr>
          <w:rFonts w:ascii="Cambria" w:eastAsiaTheme="majorEastAsia" w:hAnsi="Cambria" w:cs="Arial"/>
          <w:b/>
          <w:sz w:val="22"/>
          <w:szCs w:val="22"/>
          <w:lang w:eastAsia="en-US"/>
        </w:rPr>
      </w:pPr>
    </w:p>
    <w:p w14:paraId="1D699B0C" w14:textId="59F54EA6" w:rsidR="00DB65A7" w:rsidRPr="00435525" w:rsidRDefault="002E2F67" w:rsidP="00887255">
      <w:pPr>
        <w:numPr>
          <w:ilvl w:val="0"/>
          <w:numId w:val="31"/>
        </w:numPr>
        <w:jc w:val="both"/>
        <w:rPr>
          <w:rFonts w:ascii="Cambria" w:eastAsiaTheme="majorEastAsia" w:hAnsi="Cambria" w:cstheme="majorBidi"/>
          <w:b/>
          <w:sz w:val="22"/>
          <w:szCs w:val="22"/>
          <w:u w:val="single"/>
          <w:lang w:eastAsia="en-US"/>
        </w:rPr>
      </w:pPr>
      <w:r w:rsidRPr="00435525">
        <w:rPr>
          <w:rFonts w:ascii="Cambria" w:eastAsiaTheme="majorEastAsia" w:hAnsi="Cambria" w:cstheme="majorBidi"/>
          <w:b/>
          <w:sz w:val="22"/>
          <w:szCs w:val="22"/>
          <w:u w:val="single"/>
          <w:lang w:eastAsia="en-US"/>
        </w:rPr>
        <w:t>zdolności do wyst</w:t>
      </w:r>
      <w:r w:rsidR="00DB65A7" w:rsidRPr="00435525">
        <w:rPr>
          <w:rFonts w:ascii="Cambria" w:eastAsiaTheme="majorEastAsia" w:hAnsi="Cambria" w:cstheme="majorBidi"/>
          <w:b/>
          <w:sz w:val="22"/>
          <w:szCs w:val="22"/>
          <w:u w:val="single"/>
          <w:lang w:eastAsia="en-US"/>
        </w:rPr>
        <w:t>ępowania w obrocie gospodarczym</w:t>
      </w:r>
      <w:r w:rsidR="000F0283" w:rsidRPr="00435525">
        <w:rPr>
          <w:rFonts w:ascii="Cambria" w:eastAsiaTheme="majorEastAsia" w:hAnsi="Cambria" w:cstheme="majorBidi"/>
          <w:b/>
          <w:sz w:val="22"/>
          <w:szCs w:val="22"/>
          <w:u w:val="single"/>
          <w:lang w:eastAsia="en-US"/>
        </w:rPr>
        <w:t>:</w:t>
      </w:r>
    </w:p>
    <w:p w14:paraId="0299008C" w14:textId="5E1C975D" w:rsidR="00DB65A7" w:rsidRPr="00435525" w:rsidRDefault="00DB65A7" w:rsidP="00DB65A7">
      <w:pPr>
        <w:ind w:left="-142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Zamawiający uzna, że wykonawca spełnia warunek w zakresie</w:t>
      </w:r>
      <w:r w:rsidR="00CC2337" w:rsidRPr="00435525">
        <w:rPr>
          <w:rFonts w:ascii="Cambria" w:hAnsi="Cambria"/>
          <w:sz w:val="22"/>
          <w:szCs w:val="22"/>
        </w:rPr>
        <w:t xml:space="preserve"> </w:t>
      </w:r>
      <w:r w:rsidR="00CC2337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zdolności do występowania w obrocie gospodarczym (art. 112 ust. 2 pkt 1 ustawy Pzp) jeżeli</w:t>
      </w:r>
      <w:r w:rsidR="000F0283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</w:t>
      </w:r>
      <w:r w:rsidR="00CC2337" w:rsidRPr="00435525">
        <w:rPr>
          <w:rFonts w:ascii="Cambria" w:hAnsi="Cambria"/>
          <w:sz w:val="22"/>
          <w:szCs w:val="22"/>
        </w:rPr>
        <w:t>wykonawca prowadzący działalność gospodarczą lub zawodową jest wpisany do jednego z rejestrów zawodowych lub handlowych prowadzonych w państwie członkowskim Unii Europejskiej, w którym posiadają siedzibę lub miejsce zamieszkania</w:t>
      </w:r>
      <w:r w:rsidR="00CC2337" w:rsidRPr="00435525">
        <w:rPr>
          <w:rFonts w:ascii="Cambria" w:eastAsiaTheme="majorEastAsia" w:hAnsi="Cambria"/>
          <w:sz w:val="22"/>
          <w:szCs w:val="22"/>
        </w:rPr>
        <w:t>.</w:t>
      </w:r>
    </w:p>
    <w:p w14:paraId="0F8B0983" w14:textId="77777777" w:rsidR="00DB65A7" w:rsidRPr="00435525" w:rsidRDefault="00DB65A7" w:rsidP="00FD035A">
      <w:pPr>
        <w:jc w:val="both"/>
        <w:rPr>
          <w:rFonts w:ascii="Cambria" w:eastAsiaTheme="majorEastAsia" w:hAnsi="Cambria" w:cstheme="majorBidi"/>
          <w:sz w:val="22"/>
          <w:szCs w:val="22"/>
          <w:u w:val="single"/>
          <w:lang w:eastAsia="en-US"/>
        </w:rPr>
      </w:pPr>
    </w:p>
    <w:p w14:paraId="76FBBD6A" w14:textId="32D72A4B" w:rsidR="00DB65A7" w:rsidRPr="00435525" w:rsidRDefault="002E2F67" w:rsidP="00887255">
      <w:pPr>
        <w:numPr>
          <w:ilvl w:val="0"/>
          <w:numId w:val="31"/>
        </w:numPr>
        <w:jc w:val="both"/>
        <w:rPr>
          <w:rFonts w:ascii="Cambria" w:eastAsiaTheme="majorEastAsia" w:hAnsi="Cambria" w:cstheme="majorBidi"/>
          <w:b/>
          <w:sz w:val="22"/>
          <w:szCs w:val="22"/>
          <w:u w:val="single"/>
          <w:lang w:eastAsia="en-US"/>
        </w:rPr>
      </w:pPr>
      <w:r w:rsidRPr="00435525">
        <w:rPr>
          <w:rFonts w:ascii="Cambria" w:eastAsiaTheme="majorEastAsia" w:hAnsi="Cambria" w:cstheme="majorBidi"/>
          <w:b/>
          <w:sz w:val="22"/>
          <w:szCs w:val="22"/>
          <w:u w:val="single"/>
          <w:lang w:eastAsia="en-US"/>
        </w:rPr>
        <w:t>uprawnień do prowadzenia określonej działalności gospodarczej lub zawodowej, o ile wynika to z odrębnych przepisów</w:t>
      </w:r>
      <w:r w:rsidR="000F0283" w:rsidRPr="00435525">
        <w:rPr>
          <w:rFonts w:ascii="Cambria" w:eastAsiaTheme="majorEastAsia" w:hAnsi="Cambria" w:cstheme="majorBidi"/>
          <w:b/>
          <w:sz w:val="22"/>
          <w:szCs w:val="22"/>
          <w:u w:val="single"/>
          <w:lang w:eastAsia="en-US"/>
        </w:rPr>
        <w:t>:</w:t>
      </w:r>
    </w:p>
    <w:p w14:paraId="66E0D992" w14:textId="77777777" w:rsidR="00704671" w:rsidRPr="00435525" w:rsidRDefault="00704671" w:rsidP="00704671">
      <w:pPr>
        <w:ind w:left="-142"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3353E9F6" w14:textId="038F8E5A" w:rsidR="002E406A" w:rsidRPr="009F3480" w:rsidRDefault="009258EC" w:rsidP="009F3480">
      <w:pPr>
        <w:pStyle w:val="Teksttreci0"/>
        <w:shd w:val="clear" w:color="auto" w:fill="auto"/>
        <w:spacing w:line="240" w:lineRule="auto"/>
        <w:ind w:left="-142" w:right="20" w:firstLine="0"/>
        <w:jc w:val="both"/>
        <w:rPr>
          <w:rFonts w:ascii="Cambria" w:hAnsi="Cambria" w:cs="Arial"/>
          <w:sz w:val="22"/>
          <w:szCs w:val="22"/>
        </w:rPr>
      </w:pPr>
      <w:r w:rsidRPr="009258EC">
        <w:rPr>
          <w:rFonts w:ascii="Cambria" w:hAnsi="Cambria" w:cs="Arial"/>
          <w:sz w:val="22"/>
          <w:szCs w:val="22"/>
        </w:rPr>
        <w:t xml:space="preserve">O realizację zamówienia mogą się ubiegać podmioty, które </w:t>
      </w:r>
      <w:r w:rsidR="003D7A3E">
        <w:rPr>
          <w:rFonts w:ascii="Cambria" w:hAnsi="Cambria" w:cs="Arial"/>
          <w:sz w:val="22"/>
          <w:szCs w:val="22"/>
        </w:rPr>
        <w:t>p</w:t>
      </w:r>
      <w:r w:rsidR="002E406A">
        <w:rPr>
          <w:rFonts w:ascii="Cambria" w:hAnsi="Cambria" w:cs="Arial"/>
          <w:sz w:val="22"/>
          <w:szCs w:val="22"/>
        </w:rPr>
        <w:t>osiadają</w:t>
      </w:r>
      <w:r w:rsidR="009F3480">
        <w:rPr>
          <w:rFonts w:ascii="Cambria" w:hAnsi="Cambria" w:cs="Arial"/>
          <w:sz w:val="22"/>
          <w:szCs w:val="22"/>
        </w:rPr>
        <w:t xml:space="preserve"> </w:t>
      </w:r>
      <w:r w:rsidR="002E406A" w:rsidRPr="009F3480">
        <w:rPr>
          <w:rFonts w:ascii="Cambria" w:hAnsi="Cambria" w:cs="Arial"/>
          <w:bCs/>
          <w:sz w:val="22"/>
          <w:szCs w:val="22"/>
        </w:rPr>
        <w:t xml:space="preserve">aktualnie obowiązującą koncesję na prowadzenie działalności gospodarczej w zakresie obrotu energią elektryczną, wydaną przez Prezesa Urzędu Regulacji Energetyki zgodnie z wymogami ustawy z dnia 10 kwietnia 1997 r. Prawo energetyczne </w:t>
      </w:r>
      <w:r w:rsidR="003D7A3E" w:rsidRPr="009F3480">
        <w:rPr>
          <w:rFonts w:ascii="Cambria" w:hAnsi="Cambria" w:cs="Arial"/>
          <w:bCs/>
          <w:sz w:val="22"/>
          <w:szCs w:val="22"/>
        </w:rPr>
        <w:t xml:space="preserve">(t.j. Dz. U. z 2021 r. poz. 716, </w:t>
      </w:r>
      <w:r w:rsidR="00806295">
        <w:rPr>
          <w:rFonts w:ascii="Cambria" w:hAnsi="Cambria" w:cs="Arial"/>
          <w:bCs/>
          <w:sz w:val="22"/>
          <w:szCs w:val="22"/>
        </w:rPr>
        <w:t>ze zm.</w:t>
      </w:r>
      <w:r w:rsidR="003D7A3E" w:rsidRPr="009F3480">
        <w:rPr>
          <w:rFonts w:ascii="Cambria" w:hAnsi="Cambria" w:cs="Arial"/>
          <w:bCs/>
          <w:sz w:val="22"/>
          <w:szCs w:val="22"/>
        </w:rPr>
        <w:t xml:space="preserve">) i </w:t>
      </w:r>
      <w:r w:rsidR="002E406A" w:rsidRPr="009F3480">
        <w:rPr>
          <w:rFonts w:ascii="Cambria" w:hAnsi="Cambria" w:cs="Arial"/>
          <w:bCs/>
          <w:sz w:val="22"/>
          <w:szCs w:val="22"/>
        </w:rPr>
        <w:t>ważną w okresie wykonywania zamówienia lub dokumentu potwierdzającego, że wykonawca jest wpisany do jednego z rejestrów zawodowych lub handlowych, prowadzonych w państwie członkowskim Unii Europejskiej, w którym wykonawca ma siedzibę lub miejsce zamieszkania.</w:t>
      </w:r>
    </w:p>
    <w:p w14:paraId="354348E0" w14:textId="77777777" w:rsidR="002E406A" w:rsidRPr="002E406A" w:rsidRDefault="002E406A" w:rsidP="002E406A">
      <w:pPr>
        <w:pStyle w:val="Akapitzlist"/>
        <w:spacing w:before="60" w:after="60"/>
        <w:ind w:left="-142"/>
        <w:rPr>
          <w:rFonts w:ascii="Cambria" w:hAnsi="Cambria" w:cs="Arial"/>
          <w:b/>
          <w:bCs/>
          <w:sz w:val="22"/>
          <w:szCs w:val="22"/>
        </w:rPr>
      </w:pPr>
      <w:r w:rsidRPr="002E406A">
        <w:rPr>
          <w:rFonts w:ascii="Cambria" w:hAnsi="Cambria" w:cs="Arial"/>
          <w:bCs/>
          <w:sz w:val="22"/>
          <w:szCs w:val="22"/>
        </w:rPr>
        <w:t>Warunek zostanie spełniony, jeżeli Wykonawca przedłoży kserokopię koncesji lub równoważnego dokumentu obowiązującego na terenie Unii Europejskiej potwierdzonego za zgodność z oryginałem.</w:t>
      </w:r>
    </w:p>
    <w:p w14:paraId="6D615785" w14:textId="55C2F593" w:rsidR="009258EC" w:rsidRPr="009258EC" w:rsidRDefault="009258EC" w:rsidP="002E406A">
      <w:pPr>
        <w:pStyle w:val="Akapitzlist"/>
        <w:spacing w:before="60" w:after="60"/>
        <w:ind w:left="-142"/>
        <w:jc w:val="both"/>
        <w:rPr>
          <w:rFonts w:ascii="Cambria" w:hAnsi="Cambria" w:cs="Arial"/>
          <w:bCs/>
          <w:sz w:val="22"/>
          <w:szCs w:val="22"/>
        </w:rPr>
      </w:pPr>
    </w:p>
    <w:p w14:paraId="00950AC2" w14:textId="29FF6607" w:rsidR="009258EC" w:rsidRPr="003D7A3E" w:rsidRDefault="009258EC" w:rsidP="003D7A3E">
      <w:pPr>
        <w:pStyle w:val="Akapitzlist"/>
        <w:spacing w:before="60" w:after="60"/>
        <w:ind w:left="-142"/>
        <w:jc w:val="both"/>
        <w:rPr>
          <w:rFonts w:ascii="Cambria" w:hAnsi="Cambria" w:cs="Arial"/>
          <w:bCs/>
          <w:sz w:val="22"/>
          <w:szCs w:val="22"/>
        </w:rPr>
      </w:pPr>
      <w:r w:rsidRPr="009258EC">
        <w:rPr>
          <w:rFonts w:ascii="Cambria" w:hAnsi="Cambria" w:cs="Arial"/>
          <w:bCs/>
          <w:sz w:val="22"/>
          <w:szCs w:val="22"/>
        </w:rPr>
        <w:t>W przypadku Wykonawców wspólnie ubiegających się o udzielenie zamówienia warunki, zostaną spełnione, jeże</w:t>
      </w:r>
      <w:r w:rsidR="003D7A3E">
        <w:rPr>
          <w:rFonts w:ascii="Cambria" w:hAnsi="Cambria" w:cs="Arial"/>
          <w:bCs/>
          <w:sz w:val="22"/>
          <w:szCs w:val="22"/>
        </w:rPr>
        <w:t xml:space="preserve">li </w:t>
      </w:r>
      <w:r w:rsidRPr="003D7A3E">
        <w:rPr>
          <w:rFonts w:ascii="Cambria" w:hAnsi="Cambria" w:cs="Arial"/>
          <w:bCs/>
          <w:sz w:val="22"/>
          <w:szCs w:val="22"/>
        </w:rPr>
        <w:t xml:space="preserve">co najmniej jeden Wykonawca będzie posiadał aktualną koncesję wydaną przez Prezesa Urzędu Regulacji Energetyki na prowadzenie działalności gospodarczej w zakresie obrotu </w:t>
      </w:r>
      <w:r w:rsidR="003D7A3E">
        <w:rPr>
          <w:rFonts w:ascii="Cambria" w:hAnsi="Cambria" w:cs="Arial"/>
          <w:bCs/>
          <w:sz w:val="22"/>
          <w:szCs w:val="22"/>
        </w:rPr>
        <w:t>energią elektryczną</w:t>
      </w:r>
      <w:r w:rsidRPr="003D7A3E">
        <w:rPr>
          <w:rFonts w:ascii="Cambria" w:hAnsi="Cambria" w:cs="Arial"/>
          <w:bCs/>
          <w:sz w:val="22"/>
          <w:szCs w:val="22"/>
        </w:rPr>
        <w:t xml:space="preserve"> zgodnie z ustawą z dnia 10 kwietnia 1997 r. Prawo Energetyczne </w:t>
      </w:r>
      <w:r w:rsidR="003D7A3E" w:rsidRPr="003D7A3E">
        <w:rPr>
          <w:rFonts w:ascii="Cambria" w:hAnsi="Cambria" w:cs="Arial"/>
          <w:bCs/>
          <w:sz w:val="22"/>
          <w:szCs w:val="22"/>
        </w:rPr>
        <w:t xml:space="preserve">(t.j. Dz. U. </w:t>
      </w:r>
      <w:r w:rsidR="003D7A3E">
        <w:rPr>
          <w:rFonts w:ascii="Cambria" w:hAnsi="Cambria" w:cs="Arial"/>
          <w:bCs/>
          <w:sz w:val="22"/>
          <w:szCs w:val="22"/>
        </w:rPr>
        <w:t xml:space="preserve">z 2021 r. poz. 716, 868, 1093) </w:t>
      </w:r>
      <w:r w:rsidRPr="003D7A3E">
        <w:rPr>
          <w:rFonts w:ascii="Cambria" w:hAnsi="Cambria" w:cs="Arial"/>
          <w:bCs/>
          <w:sz w:val="22"/>
          <w:szCs w:val="22"/>
        </w:rPr>
        <w:t xml:space="preserve"> i będzie odpowiedzialny za realizację świadczenia objętego koncesją</w:t>
      </w:r>
      <w:r w:rsidR="009F3480">
        <w:rPr>
          <w:rFonts w:ascii="Cambria" w:hAnsi="Cambria" w:cs="Arial"/>
          <w:bCs/>
          <w:sz w:val="22"/>
          <w:szCs w:val="22"/>
        </w:rPr>
        <w:t>.</w:t>
      </w:r>
    </w:p>
    <w:p w14:paraId="500EBC47" w14:textId="77777777" w:rsidR="007753E6" w:rsidRPr="009258EC" w:rsidRDefault="007753E6" w:rsidP="009258EC">
      <w:pPr>
        <w:pStyle w:val="Akapitzlist"/>
        <w:spacing w:before="60" w:after="60"/>
        <w:ind w:left="-142"/>
        <w:jc w:val="both"/>
        <w:rPr>
          <w:rFonts w:ascii="Cambria" w:hAnsi="Cambria" w:cs="Arial"/>
          <w:bCs/>
          <w:sz w:val="22"/>
          <w:szCs w:val="22"/>
        </w:rPr>
      </w:pPr>
    </w:p>
    <w:p w14:paraId="6887E443" w14:textId="08E69484" w:rsidR="002E2F67" w:rsidRPr="00435525" w:rsidRDefault="002E2F67" w:rsidP="00887255">
      <w:pPr>
        <w:numPr>
          <w:ilvl w:val="0"/>
          <w:numId w:val="31"/>
        </w:numPr>
        <w:jc w:val="both"/>
        <w:rPr>
          <w:rFonts w:ascii="Cambria" w:eastAsiaTheme="majorEastAsia" w:hAnsi="Cambria" w:cstheme="majorBidi"/>
          <w:b/>
          <w:sz w:val="22"/>
          <w:szCs w:val="22"/>
          <w:u w:val="single"/>
          <w:lang w:eastAsia="en-US"/>
        </w:rPr>
      </w:pPr>
      <w:r w:rsidRPr="00435525">
        <w:rPr>
          <w:rFonts w:ascii="Cambria" w:eastAsiaTheme="majorEastAsia" w:hAnsi="Cambria" w:cstheme="majorBidi"/>
          <w:b/>
          <w:sz w:val="22"/>
          <w:szCs w:val="22"/>
          <w:u w:val="single"/>
          <w:lang w:eastAsia="en-US"/>
        </w:rPr>
        <w:t>sytuacji ekonomicznej lub finansowej</w:t>
      </w:r>
      <w:r w:rsidR="000F0283" w:rsidRPr="00435525">
        <w:rPr>
          <w:rFonts w:ascii="Cambria" w:eastAsiaTheme="majorEastAsia" w:hAnsi="Cambria" w:cstheme="majorBidi"/>
          <w:b/>
          <w:sz w:val="22"/>
          <w:szCs w:val="22"/>
          <w:u w:val="single"/>
          <w:lang w:eastAsia="en-US"/>
        </w:rPr>
        <w:t>:</w:t>
      </w:r>
    </w:p>
    <w:p w14:paraId="65381EDB" w14:textId="3FD6F434" w:rsidR="00704671" w:rsidRPr="00435525" w:rsidRDefault="00DB65A7" w:rsidP="00DB65A7">
      <w:pPr>
        <w:ind w:left="-142"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Zamawiający </w:t>
      </w:r>
      <w:r w:rsidR="00704671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nie stawia warunku w tym zakresie</w:t>
      </w:r>
      <w:r w:rsidR="004E0C08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.</w:t>
      </w:r>
      <w:r w:rsidR="00704671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</w:t>
      </w:r>
    </w:p>
    <w:p w14:paraId="24ECD42A" w14:textId="77777777" w:rsidR="00DB65A7" w:rsidRPr="00435525" w:rsidRDefault="00DB65A7" w:rsidP="00DB65A7">
      <w:pPr>
        <w:ind w:left="-142"/>
        <w:jc w:val="both"/>
        <w:rPr>
          <w:rFonts w:ascii="Cambria" w:hAnsi="Cambria"/>
          <w:sz w:val="22"/>
          <w:szCs w:val="22"/>
        </w:rPr>
      </w:pPr>
    </w:p>
    <w:p w14:paraId="0920B7E0" w14:textId="6B521DF3" w:rsidR="00DB65A7" w:rsidRPr="00435525" w:rsidRDefault="002E2F67" w:rsidP="00887255">
      <w:pPr>
        <w:numPr>
          <w:ilvl w:val="0"/>
          <w:numId w:val="31"/>
        </w:numPr>
        <w:jc w:val="both"/>
        <w:rPr>
          <w:rFonts w:ascii="Cambria" w:eastAsiaTheme="majorEastAsia" w:hAnsi="Cambria" w:cstheme="majorBidi"/>
          <w:b/>
          <w:sz w:val="22"/>
          <w:szCs w:val="22"/>
          <w:u w:val="single"/>
          <w:lang w:eastAsia="en-US"/>
        </w:rPr>
      </w:pPr>
      <w:r w:rsidRPr="00435525">
        <w:rPr>
          <w:rFonts w:ascii="Cambria" w:eastAsiaTheme="majorEastAsia" w:hAnsi="Cambria" w:cstheme="majorBidi"/>
          <w:b/>
          <w:sz w:val="22"/>
          <w:szCs w:val="22"/>
          <w:u w:val="single"/>
          <w:lang w:eastAsia="en-US"/>
        </w:rPr>
        <w:t>zdolności technicznej lub zawodowej</w:t>
      </w:r>
      <w:r w:rsidR="008B58DE" w:rsidRPr="00435525">
        <w:rPr>
          <w:rFonts w:ascii="Cambria" w:eastAsiaTheme="majorEastAsia" w:hAnsi="Cambria" w:cstheme="majorBidi"/>
          <w:b/>
          <w:sz w:val="22"/>
          <w:szCs w:val="22"/>
          <w:u w:val="single"/>
          <w:lang w:eastAsia="en-US"/>
        </w:rPr>
        <w:t>:</w:t>
      </w:r>
    </w:p>
    <w:p w14:paraId="616F3384" w14:textId="4F3E69DE" w:rsidR="008B58DE" w:rsidRPr="00435525" w:rsidRDefault="004E0C08" w:rsidP="00DB65A7">
      <w:pPr>
        <w:ind w:left="-142"/>
        <w:jc w:val="both"/>
        <w:rPr>
          <w:rFonts w:ascii="Cambria" w:eastAsiaTheme="majorEastAsia" w:hAnsi="Cambria" w:cstheme="majorBidi"/>
          <w:i/>
          <w:color w:val="002060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Zamawiający nie stawia warunku w tym zakresie.</w:t>
      </w:r>
    </w:p>
    <w:p w14:paraId="5E0F60DB" w14:textId="77777777" w:rsidR="00DB65A7" w:rsidRPr="00435525" w:rsidRDefault="00DB65A7" w:rsidP="00AA4F20">
      <w:pPr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</w:p>
    <w:p w14:paraId="031F079F" w14:textId="3F5CC777" w:rsidR="00AA4F20" w:rsidRPr="00435525" w:rsidRDefault="00587F52" w:rsidP="00887255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t>Podstawy wykluczenia</w:t>
      </w:r>
    </w:p>
    <w:p w14:paraId="5B85A27A" w14:textId="1C0F84D0" w:rsidR="004E0C08" w:rsidRPr="00FD035A" w:rsidRDefault="008B58DE" w:rsidP="00FD035A">
      <w:pPr>
        <w:autoSpaceDE w:val="0"/>
        <w:autoSpaceDN w:val="0"/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435525">
        <w:rPr>
          <w:rFonts w:ascii="Cambria" w:hAnsi="Cambria" w:cs="Arial"/>
          <w:sz w:val="22"/>
          <w:szCs w:val="22"/>
        </w:rPr>
        <w:lastRenderedPageBreak/>
        <w:br/>
      </w:r>
      <w:r w:rsidR="00AA4F20" w:rsidRPr="00435525">
        <w:rPr>
          <w:rFonts w:ascii="Cambria" w:hAnsi="Cambria" w:cs="Arial"/>
          <w:sz w:val="22"/>
          <w:szCs w:val="22"/>
        </w:rPr>
        <w:t xml:space="preserve">Zamawiający </w:t>
      </w:r>
      <w:r w:rsidR="00AA4F20" w:rsidRPr="00435525">
        <w:rPr>
          <w:rFonts w:ascii="Cambria" w:hAnsi="Cambria" w:cs="Arial"/>
          <w:b/>
          <w:sz w:val="22"/>
          <w:szCs w:val="22"/>
        </w:rPr>
        <w:t>wykluczy</w:t>
      </w:r>
      <w:r w:rsidR="006374A7" w:rsidRPr="00435525">
        <w:rPr>
          <w:rFonts w:ascii="Cambria" w:hAnsi="Cambria" w:cs="Arial"/>
          <w:sz w:val="22"/>
          <w:szCs w:val="22"/>
        </w:rPr>
        <w:t xml:space="preserve"> z postępowania w</w:t>
      </w:r>
      <w:r w:rsidR="00AA4F20" w:rsidRPr="00435525">
        <w:rPr>
          <w:rFonts w:ascii="Cambria" w:hAnsi="Cambria" w:cs="Arial"/>
          <w:sz w:val="22"/>
          <w:szCs w:val="22"/>
        </w:rPr>
        <w:t>ykonawców</w:t>
      </w:r>
      <w:r w:rsidRPr="00435525">
        <w:rPr>
          <w:rFonts w:ascii="Cambria" w:hAnsi="Cambria" w:cs="Arial"/>
          <w:sz w:val="22"/>
          <w:szCs w:val="22"/>
        </w:rPr>
        <w:t>,</w:t>
      </w:r>
      <w:r w:rsidR="00AA4F20" w:rsidRPr="00435525">
        <w:rPr>
          <w:rFonts w:ascii="Cambria" w:hAnsi="Cambria" w:cs="Arial"/>
          <w:sz w:val="22"/>
          <w:szCs w:val="22"/>
        </w:rPr>
        <w:t xml:space="preserve"> wobec których zachodzą podstawy wykluczenia, o których mowa w art. </w:t>
      </w:r>
      <w:r w:rsidR="00BB1B42" w:rsidRPr="00435525">
        <w:rPr>
          <w:rFonts w:ascii="Cambria" w:hAnsi="Cambria" w:cs="Arial"/>
          <w:sz w:val="22"/>
          <w:szCs w:val="22"/>
        </w:rPr>
        <w:t>108 ust. 1 oraz art. 109 ust. 1 pkt</w:t>
      </w:r>
      <w:r w:rsidR="004E0C08" w:rsidRPr="00435525">
        <w:rPr>
          <w:rFonts w:ascii="Cambria" w:hAnsi="Cambria" w:cs="Arial"/>
          <w:sz w:val="22"/>
          <w:szCs w:val="22"/>
        </w:rPr>
        <w:t xml:space="preserve"> 8, 9 10</w:t>
      </w:r>
      <w:r w:rsidR="00AA4F20" w:rsidRPr="00435525">
        <w:rPr>
          <w:rFonts w:ascii="Cambria" w:hAnsi="Cambria" w:cs="Arial"/>
          <w:sz w:val="22"/>
          <w:szCs w:val="22"/>
        </w:rPr>
        <w:t xml:space="preserve"> ustawy Pzp.</w:t>
      </w:r>
    </w:p>
    <w:p w14:paraId="1F63C328" w14:textId="77777777" w:rsidR="00B40D1F" w:rsidRPr="00435525" w:rsidRDefault="00B40D1F" w:rsidP="00B40D1F">
      <w:pPr>
        <w:shd w:val="clear" w:color="auto" w:fill="FFFFFF"/>
        <w:rPr>
          <w:rFonts w:ascii="Cambria" w:eastAsiaTheme="majorEastAsia" w:hAnsi="Cambria" w:cstheme="majorBidi"/>
          <w:b/>
          <w:i/>
          <w:color w:val="002060"/>
          <w:sz w:val="22"/>
          <w:szCs w:val="22"/>
          <w:lang w:eastAsia="en-US"/>
        </w:rPr>
      </w:pPr>
    </w:p>
    <w:p w14:paraId="3C828E6F" w14:textId="77777777" w:rsidR="009D4DAE" w:rsidRPr="00435525" w:rsidRDefault="009D4DAE" w:rsidP="00887255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t>Wykaz podmiotowych środków dowodowych</w:t>
      </w:r>
    </w:p>
    <w:p w14:paraId="237C7A08" w14:textId="12274D4D" w:rsidR="009615B1" w:rsidRPr="00435525" w:rsidRDefault="009615B1" w:rsidP="00887255">
      <w:pPr>
        <w:numPr>
          <w:ilvl w:val="0"/>
          <w:numId w:val="14"/>
        </w:numPr>
        <w:shd w:val="clear" w:color="auto" w:fill="DAEEF3" w:themeFill="accent5" w:themeFillTint="33"/>
        <w:spacing w:before="240"/>
        <w:jc w:val="both"/>
        <w:rPr>
          <w:rFonts w:ascii="Cambria" w:hAnsi="Cambria"/>
          <w:b/>
          <w:sz w:val="22"/>
          <w:szCs w:val="22"/>
        </w:rPr>
      </w:pPr>
      <w:r w:rsidRPr="00435525">
        <w:rPr>
          <w:rFonts w:ascii="Cambria" w:hAnsi="Cambria"/>
          <w:b/>
          <w:sz w:val="22"/>
          <w:szCs w:val="22"/>
        </w:rPr>
        <w:t>DOKUMENTY SKŁADANE RAZEM Z OFERTĄ</w:t>
      </w:r>
    </w:p>
    <w:p w14:paraId="489CBBEB" w14:textId="71BEA255" w:rsidR="00015B95" w:rsidRPr="00B9609C" w:rsidRDefault="00E14DCB" w:rsidP="00887255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  <w:b/>
          <w:sz w:val="22"/>
          <w:szCs w:val="22"/>
        </w:rPr>
      </w:pPr>
      <w:r w:rsidRPr="00435525">
        <w:rPr>
          <w:rFonts w:ascii="Cambria" w:hAnsi="Cambria" w:cs="Arial"/>
          <w:sz w:val="22"/>
          <w:szCs w:val="22"/>
        </w:rPr>
        <w:t xml:space="preserve">Oferta składana jest pod rygorem nieważności </w:t>
      </w:r>
      <w:r w:rsidRPr="00435525">
        <w:rPr>
          <w:rFonts w:ascii="Cambria" w:hAnsi="Cambria" w:cs="Arial"/>
          <w:b/>
          <w:sz w:val="22"/>
          <w:szCs w:val="22"/>
        </w:rPr>
        <w:t xml:space="preserve">w formie elektronicznej lub w postaci elektronicznej </w:t>
      </w:r>
      <w:r w:rsidRPr="00B9609C">
        <w:rPr>
          <w:rFonts w:ascii="Cambria" w:hAnsi="Cambria" w:cs="Arial"/>
          <w:b/>
          <w:sz w:val="22"/>
          <w:szCs w:val="22"/>
        </w:rPr>
        <w:t xml:space="preserve">opatrzonej </w:t>
      </w:r>
      <w:r w:rsidR="00856521" w:rsidRPr="00B9609C">
        <w:rPr>
          <w:rFonts w:ascii="Cambria" w:hAnsi="Cambria" w:cs="Arial"/>
          <w:b/>
          <w:sz w:val="22"/>
          <w:szCs w:val="22"/>
        </w:rPr>
        <w:t xml:space="preserve">podpisem kwalifikowanym, </w:t>
      </w:r>
      <w:r w:rsidRPr="00B9609C">
        <w:rPr>
          <w:rFonts w:ascii="Cambria" w:hAnsi="Cambria" w:cs="Arial"/>
          <w:b/>
          <w:sz w:val="22"/>
          <w:szCs w:val="22"/>
        </w:rPr>
        <w:t>podpisem zaufanym</w:t>
      </w:r>
      <w:r w:rsidR="008B58DE" w:rsidRPr="00B9609C">
        <w:rPr>
          <w:rFonts w:ascii="Cambria" w:hAnsi="Cambria" w:cs="Arial"/>
          <w:b/>
          <w:sz w:val="22"/>
          <w:szCs w:val="22"/>
        </w:rPr>
        <w:t xml:space="preserve"> </w:t>
      </w:r>
      <w:r w:rsidRPr="00B9609C">
        <w:rPr>
          <w:rFonts w:ascii="Cambria" w:hAnsi="Cambria" w:cs="Arial"/>
          <w:b/>
          <w:sz w:val="22"/>
          <w:szCs w:val="22"/>
        </w:rPr>
        <w:t>lub podpisem osobistym.</w:t>
      </w:r>
    </w:p>
    <w:p w14:paraId="142574A4" w14:textId="621CC092" w:rsidR="00AC1CD8" w:rsidRPr="00B9609C" w:rsidRDefault="008B58DE" w:rsidP="00887255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B9609C">
        <w:rPr>
          <w:rFonts w:ascii="Cambria" w:hAnsi="Cambria" w:cs="Arial"/>
          <w:sz w:val="22"/>
          <w:szCs w:val="22"/>
        </w:rPr>
        <w:t>W</w:t>
      </w:r>
      <w:r w:rsidR="00E14DCB" w:rsidRPr="00B9609C">
        <w:rPr>
          <w:rFonts w:ascii="Cambria" w:hAnsi="Cambria" w:cs="Arial"/>
          <w:sz w:val="22"/>
          <w:szCs w:val="22"/>
        </w:rPr>
        <w:t xml:space="preserve">ykonawca dołącza </w:t>
      </w:r>
      <w:r w:rsidRPr="00B9609C">
        <w:rPr>
          <w:rFonts w:ascii="Cambria" w:hAnsi="Cambria" w:cs="Arial"/>
          <w:sz w:val="22"/>
          <w:szCs w:val="22"/>
        </w:rPr>
        <w:t xml:space="preserve">do oferty </w:t>
      </w:r>
      <w:r w:rsidR="00E14DCB" w:rsidRPr="00B9609C">
        <w:rPr>
          <w:rFonts w:ascii="Cambria" w:hAnsi="Cambria" w:cs="Arial"/>
          <w:sz w:val="22"/>
          <w:szCs w:val="22"/>
        </w:rPr>
        <w:t>oświadczenie o niepodleganiu wykluczeniu oraz spełnianiu warunków udziału w postępowaniu w zakresie wskazanym w rozdziale II podrozdział</w:t>
      </w:r>
      <w:r w:rsidR="00065D2D" w:rsidRPr="00B9609C">
        <w:rPr>
          <w:rFonts w:ascii="Cambria" w:hAnsi="Cambria" w:cs="Arial"/>
          <w:sz w:val="22"/>
          <w:szCs w:val="22"/>
        </w:rPr>
        <w:t>ach</w:t>
      </w:r>
      <w:r w:rsidR="00E14DCB" w:rsidRPr="00B9609C">
        <w:rPr>
          <w:rFonts w:ascii="Cambria" w:hAnsi="Cambria" w:cs="Arial"/>
          <w:sz w:val="22"/>
          <w:szCs w:val="22"/>
        </w:rPr>
        <w:t xml:space="preserve"> 7 i 8 SWZ. Oświadczenie to stanowi dowód potwierdzający brak podstaw wykluczenia oraz spełnianie warunków udziału w postępowaniu, na dzień składania ofert, tymczasowo zastępujący wymagane podmiotowe środki dowodowe, wskazane w </w:t>
      </w:r>
      <w:r w:rsidRPr="00B9609C">
        <w:rPr>
          <w:rFonts w:ascii="Cambria" w:hAnsi="Cambria" w:cs="Arial"/>
          <w:sz w:val="22"/>
          <w:szCs w:val="22"/>
        </w:rPr>
        <w:t>r</w:t>
      </w:r>
      <w:r w:rsidR="00E14DCB" w:rsidRPr="00B9609C">
        <w:rPr>
          <w:rFonts w:ascii="Cambria" w:hAnsi="Cambria" w:cs="Arial"/>
          <w:sz w:val="22"/>
          <w:szCs w:val="22"/>
        </w:rPr>
        <w:t>ozdziale II podrozdzia</w:t>
      </w:r>
      <w:r w:rsidRPr="00B9609C">
        <w:rPr>
          <w:rFonts w:ascii="Cambria" w:hAnsi="Cambria" w:cs="Arial"/>
          <w:sz w:val="22"/>
          <w:szCs w:val="22"/>
        </w:rPr>
        <w:t>le</w:t>
      </w:r>
      <w:r w:rsidR="00E14DCB" w:rsidRPr="00B9609C">
        <w:rPr>
          <w:rFonts w:ascii="Cambria" w:hAnsi="Cambria" w:cs="Arial"/>
          <w:sz w:val="22"/>
          <w:szCs w:val="22"/>
        </w:rPr>
        <w:t xml:space="preserve"> 9 pkt 2 SWZ.</w:t>
      </w:r>
    </w:p>
    <w:p w14:paraId="4CA0519E" w14:textId="504984FD" w:rsidR="00AC1CD8" w:rsidRPr="00B9609C" w:rsidRDefault="00E14DCB" w:rsidP="00887255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B9609C">
        <w:rPr>
          <w:rFonts w:ascii="Cambria" w:hAnsi="Cambria"/>
          <w:sz w:val="22"/>
          <w:szCs w:val="22"/>
        </w:rPr>
        <w:t xml:space="preserve">Oświadczenie </w:t>
      </w:r>
      <w:r w:rsidR="00AC1CD8" w:rsidRPr="00B9609C">
        <w:rPr>
          <w:rFonts w:ascii="Cambria" w:hAnsi="Cambria"/>
          <w:sz w:val="22"/>
          <w:szCs w:val="22"/>
        </w:rPr>
        <w:t>składane jest</w:t>
      </w:r>
      <w:r w:rsidR="009615B1" w:rsidRPr="00B9609C">
        <w:rPr>
          <w:rFonts w:ascii="Cambria" w:hAnsi="Cambria"/>
          <w:sz w:val="22"/>
          <w:szCs w:val="22"/>
        </w:rPr>
        <w:t xml:space="preserve"> </w:t>
      </w:r>
      <w:r w:rsidR="00AC1CD8" w:rsidRPr="00B9609C">
        <w:rPr>
          <w:rFonts w:ascii="Cambria" w:hAnsi="Cambria" w:cs="Arial"/>
          <w:sz w:val="22"/>
          <w:szCs w:val="22"/>
        </w:rPr>
        <w:t xml:space="preserve">pod rygorem nieważności w formie elektronicznej lub w postaci elektronicznej opatrzonej </w:t>
      </w:r>
      <w:r w:rsidR="007A0B82" w:rsidRPr="00B9609C">
        <w:rPr>
          <w:rFonts w:ascii="Cambria" w:hAnsi="Cambria" w:cs="Arial"/>
          <w:sz w:val="22"/>
          <w:szCs w:val="22"/>
        </w:rPr>
        <w:t xml:space="preserve">podpisem kwalifikowanym, </w:t>
      </w:r>
      <w:r w:rsidR="00AC1CD8" w:rsidRPr="00B9609C">
        <w:rPr>
          <w:rFonts w:ascii="Cambria" w:hAnsi="Cambria" w:cs="Arial"/>
          <w:sz w:val="22"/>
          <w:szCs w:val="22"/>
        </w:rPr>
        <w:t>podpisem zaufanym, lub podpisem osobistym.</w:t>
      </w:r>
    </w:p>
    <w:p w14:paraId="29536F49" w14:textId="1427E384" w:rsidR="009615B1" w:rsidRPr="00435525" w:rsidRDefault="00AC1CD8" w:rsidP="00887255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>Oświadczenie składa</w:t>
      </w:r>
      <w:r w:rsidR="005B68C9" w:rsidRPr="00435525">
        <w:rPr>
          <w:rFonts w:ascii="Cambria" w:hAnsi="Cambria"/>
          <w:sz w:val="22"/>
          <w:szCs w:val="22"/>
        </w:rPr>
        <w:t>ją</w:t>
      </w:r>
      <w:r w:rsidR="009615B1" w:rsidRPr="00435525">
        <w:rPr>
          <w:rFonts w:ascii="Cambria" w:hAnsi="Cambria"/>
          <w:sz w:val="22"/>
          <w:szCs w:val="22"/>
        </w:rPr>
        <w:t xml:space="preserve"> </w:t>
      </w:r>
      <w:r w:rsidR="009615B1" w:rsidRPr="00435525">
        <w:rPr>
          <w:rFonts w:ascii="Cambria" w:hAnsi="Cambria"/>
          <w:b/>
          <w:sz w:val="22"/>
          <w:szCs w:val="22"/>
        </w:rPr>
        <w:t>odrębnie</w:t>
      </w:r>
      <w:r w:rsidR="009615B1" w:rsidRPr="00435525">
        <w:rPr>
          <w:rFonts w:ascii="Cambria" w:hAnsi="Cambria"/>
          <w:sz w:val="22"/>
          <w:szCs w:val="22"/>
        </w:rPr>
        <w:t>:</w:t>
      </w:r>
    </w:p>
    <w:p w14:paraId="33AFEBDF" w14:textId="1EE2FB12" w:rsidR="000C0411" w:rsidRPr="00435525" w:rsidRDefault="00AC1CD8" w:rsidP="00887255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>wykonawca/każdy spośród w</w:t>
      </w:r>
      <w:r w:rsidR="009615B1" w:rsidRPr="00435525">
        <w:rPr>
          <w:rFonts w:ascii="Cambria" w:hAnsi="Cambria"/>
          <w:sz w:val="22"/>
          <w:szCs w:val="22"/>
        </w:rPr>
        <w:t>ykonawców wspólnie ubiegających się o udzielenie zamówienia</w:t>
      </w:r>
      <w:r w:rsidR="008B58DE" w:rsidRPr="00435525">
        <w:rPr>
          <w:rFonts w:ascii="Cambria" w:hAnsi="Cambria"/>
          <w:sz w:val="22"/>
          <w:szCs w:val="22"/>
        </w:rPr>
        <w:t xml:space="preserve">. </w:t>
      </w:r>
      <w:r w:rsidR="000C0411" w:rsidRPr="00435525">
        <w:rPr>
          <w:rFonts w:ascii="Cambria" w:hAnsi="Cambria"/>
          <w:sz w:val="22"/>
          <w:szCs w:val="22"/>
        </w:rPr>
        <w:t xml:space="preserve">W takim przypadku </w:t>
      </w:r>
      <w:r w:rsidRPr="00435525">
        <w:rPr>
          <w:rFonts w:ascii="Cambria" w:hAnsi="Cambria"/>
          <w:sz w:val="22"/>
          <w:szCs w:val="22"/>
        </w:rPr>
        <w:t>oświadczenie</w:t>
      </w:r>
      <w:r w:rsidR="000C0411" w:rsidRPr="00435525">
        <w:rPr>
          <w:rFonts w:ascii="Cambria" w:hAnsi="Cambria"/>
          <w:sz w:val="22"/>
          <w:szCs w:val="22"/>
        </w:rPr>
        <w:t xml:space="preserve"> potwierdza brak podstaw wykluczenia </w:t>
      </w:r>
      <w:r w:rsidRPr="00435525">
        <w:rPr>
          <w:rFonts w:ascii="Cambria" w:hAnsi="Cambria"/>
          <w:sz w:val="22"/>
          <w:szCs w:val="22"/>
        </w:rPr>
        <w:t xml:space="preserve">wykonawcy </w:t>
      </w:r>
      <w:r w:rsidR="000C0411" w:rsidRPr="00435525">
        <w:rPr>
          <w:rFonts w:ascii="Cambria" w:hAnsi="Cambria"/>
          <w:sz w:val="22"/>
          <w:szCs w:val="22"/>
        </w:rPr>
        <w:t>oraz spełnianie warunków udziału w postępowaniu w zakresie, w jakim każdy z wykonawców wykazuje spełnianie warunków udziału w postępowaniu</w:t>
      </w:r>
      <w:r w:rsidR="008B58DE" w:rsidRPr="00435525">
        <w:rPr>
          <w:rFonts w:ascii="Cambria" w:hAnsi="Cambria"/>
          <w:sz w:val="22"/>
          <w:szCs w:val="22"/>
        </w:rPr>
        <w:t>;</w:t>
      </w:r>
    </w:p>
    <w:p w14:paraId="6EE7D76A" w14:textId="5631F3DE" w:rsidR="00AC1CD8" w:rsidRPr="00435525" w:rsidRDefault="00AC1CD8" w:rsidP="00887255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>p</w:t>
      </w:r>
      <w:r w:rsidR="009615B1" w:rsidRPr="00435525">
        <w:rPr>
          <w:rFonts w:ascii="Cambria" w:hAnsi="Cambria"/>
          <w:sz w:val="22"/>
          <w:szCs w:val="22"/>
        </w:rPr>
        <w:t xml:space="preserve">odmiot trzeci, na którego potencjał powołuje </w:t>
      </w:r>
      <w:r w:rsidRPr="00435525">
        <w:rPr>
          <w:rFonts w:ascii="Cambria" w:hAnsi="Cambria"/>
          <w:sz w:val="22"/>
          <w:szCs w:val="22"/>
        </w:rPr>
        <w:t>się w</w:t>
      </w:r>
      <w:r w:rsidR="009615B1" w:rsidRPr="00435525">
        <w:rPr>
          <w:rFonts w:ascii="Cambria" w:hAnsi="Cambria"/>
          <w:sz w:val="22"/>
          <w:szCs w:val="22"/>
        </w:rPr>
        <w:t>ykonawca celem potwierdzenia spełnienia warunków udziału w postępowaniu.</w:t>
      </w:r>
      <w:r w:rsidRPr="00435525">
        <w:rPr>
          <w:rFonts w:ascii="Cambria" w:hAnsi="Cambria"/>
          <w:sz w:val="22"/>
          <w:szCs w:val="22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 w:rsidRPr="00435525">
        <w:rPr>
          <w:rFonts w:ascii="Cambria" w:hAnsi="Cambria"/>
          <w:sz w:val="22"/>
          <w:szCs w:val="22"/>
        </w:rPr>
        <w:t>;</w:t>
      </w:r>
    </w:p>
    <w:p w14:paraId="387D862B" w14:textId="5A130246" w:rsidR="00514BAF" w:rsidRPr="00435525" w:rsidRDefault="00AC1CD8" w:rsidP="00887255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>podwykonawcy, na których zasobach w</w:t>
      </w:r>
      <w:r w:rsidR="00C72C78" w:rsidRPr="00435525">
        <w:rPr>
          <w:rFonts w:ascii="Cambria" w:hAnsi="Cambria"/>
          <w:sz w:val="22"/>
          <w:szCs w:val="22"/>
        </w:rPr>
        <w:t xml:space="preserve">ykonawca nie polega przy wykazywaniu spełnienia </w:t>
      </w:r>
      <w:r w:rsidRPr="00435525">
        <w:rPr>
          <w:rFonts w:ascii="Cambria" w:hAnsi="Cambria"/>
          <w:sz w:val="22"/>
          <w:szCs w:val="22"/>
        </w:rPr>
        <w:t>warunków udziału w postępowaniu</w:t>
      </w:r>
      <w:r w:rsidR="007D67B6" w:rsidRPr="00435525">
        <w:rPr>
          <w:rFonts w:ascii="Cambria" w:hAnsi="Cambria"/>
          <w:sz w:val="22"/>
          <w:szCs w:val="22"/>
        </w:rPr>
        <w:t>.</w:t>
      </w:r>
      <w:r w:rsidR="00C72C78" w:rsidRPr="00435525">
        <w:rPr>
          <w:rFonts w:ascii="Cambria" w:hAnsi="Cambria"/>
          <w:sz w:val="22"/>
          <w:szCs w:val="22"/>
        </w:rPr>
        <w:t xml:space="preserve"> </w:t>
      </w:r>
      <w:r w:rsidR="007D67B6" w:rsidRPr="00435525">
        <w:rPr>
          <w:rFonts w:ascii="Cambria" w:hAnsi="Cambria"/>
          <w:sz w:val="22"/>
          <w:szCs w:val="22"/>
        </w:rPr>
        <w:t xml:space="preserve">W takim przypadku oświadczenie potwierdza brak podstaw wykluczenia podwykonawcy </w:t>
      </w:r>
      <w:r w:rsidR="00C72C78" w:rsidRPr="00435525">
        <w:rPr>
          <w:rFonts w:ascii="Cambria" w:hAnsi="Cambria"/>
          <w:i/>
          <w:sz w:val="22"/>
          <w:szCs w:val="22"/>
        </w:rPr>
        <w:t>(jeżeli zamawiający weryfikuje podstawy wykluczenia w odniesieniu do podwykonawcy).</w:t>
      </w:r>
    </w:p>
    <w:p w14:paraId="53DD20DE" w14:textId="2E9AC895" w:rsidR="000C0411" w:rsidRPr="00435525" w:rsidRDefault="00514BAF" w:rsidP="00887255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b/>
          <w:sz w:val="22"/>
          <w:szCs w:val="22"/>
        </w:rPr>
        <w:t>Samooczyszczenie</w:t>
      </w:r>
      <w:r w:rsidRPr="00435525">
        <w:rPr>
          <w:rFonts w:ascii="Cambria" w:hAnsi="Cambria"/>
          <w:sz w:val="22"/>
          <w:szCs w:val="22"/>
        </w:rPr>
        <w:t xml:space="preserve"> </w:t>
      </w:r>
      <w:r w:rsidR="008B58DE" w:rsidRPr="00435525">
        <w:rPr>
          <w:rFonts w:ascii="Cambria" w:hAnsi="Cambria"/>
          <w:sz w:val="22"/>
          <w:szCs w:val="22"/>
        </w:rPr>
        <w:t>–</w:t>
      </w:r>
      <w:r w:rsidRPr="00435525">
        <w:rPr>
          <w:rFonts w:ascii="Cambria" w:hAnsi="Cambria"/>
          <w:sz w:val="22"/>
          <w:szCs w:val="22"/>
        </w:rPr>
        <w:t xml:space="preserve"> w</w:t>
      </w:r>
      <w:r w:rsidR="000C0411" w:rsidRPr="00435525">
        <w:rPr>
          <w:rFonts w:ascii="Cambria" w:hAnsi="Cambria"/>
          <w:sz w:val="22"/>
          <w:szCs w:val="22"/>
        </w:rPr>
        <w:t xml:space="preserve"> okolicznościach określonych w art. 108 ust. 1 pkt 1, 2, 5 i 6 lub art. 109 ust. 1 pkt 2</w:t>
      </w:r>
      <w:r w:rsidR="008B58DE" w:rsidRPr="00435525">
        <w:rPr>
          <w:rFonts w:ascii="Cambria" w:hAnsi="Cambria"/>
          <w:sz w:val="22"/>
          <w:szCs w:val="22"/>
        </w:rPr>
        <w:t>–</w:t>
      </w:r>
      <w:r w:rsidR="000C0411" w:rsidRPr="00435525">
        <w:rPr>
          <w:rFonts w:ascii="Cambria" w:hAnsi="Cambria"/>
          <w:sz w:val="22"/>
          <w:szCs w:val="22"/>
        </w:rPr>
        <w:t xml:space="preserve">10 ustawy Pzp, wykonawca nie podlega wykluczeniu jeżeli udowodni zamawiającemu, że spełnił </w:t>
      </w:r>
      <w:r w:rsidR="000C0411" w:rsidRPr="00435525">
        <w:rPr>
          <w:rFonts w:ascii="Cambria" w:hAnsi="Cambria"/>
          <w:b/>
          <w:sz w:val="22"/>
          <w:szCs w:val="22"/>
        </w:rPr>
        <w:t>łącznie</w:t>
      </w:r>
      <w:r w:rsidR="000C0411" w:rsidRPr="00435525">
        <w:rPr>
          <w:rFonts w:ascii="Cambria" w:hAnsi="Cambria"/>
          <w:sz w:val="22"/>
          <w:szCs w:val="22"/>
        </w:rPr>
        <w:t xml:space="preserve"> następujące przesłanki:</w:t>
      </w:r>
    </w:p>
    <w:p w14:paraId="6542D6B0" w14:textId="030DBE85" w:rsidR="000C0411" w:rsidRPr="00435525" w:rsidRDefault="000C0411" w:rsidP="00514BAF">
      <w:pPr>
        <w:pStyle w:val="Tekstpodstawowy"/>
        <w:ind w:left="360" w:right="20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>1)</w:t>
      </w:r>
      <w:r w:rsidR="008B58DE" w:rsidRPr="00435525">
        <w:rPr>
          <w:rFonts w:ascii="Cambria" w:hAnsi="Cambria"/>
          <w:sz w:val="22"/>
          <w:szCs w:val="22"/>
        </w:rPr>
        <w:t xml:space="preserve"> </w:t>
      </w:r>
      <w:r w:rsidRPr="00435525">
        <w:rPr>
          <w:rFonts w:ascii="Cambria" w:hAnsi="Cambria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1A9A2CD2" w:rsidR="000C0411" w:rsidRPr="00435525" w:rsidRDefault="000C0411" w:rsidP="00514BAF">
      <w:pPr>
        <w:pStyle w:val="Tekstpodstawowy"/>
        <w:ind w:left="360" w:right="20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>2)</w:t>
      </w:r>
      <w:r w:rsidR="008B58DE" w:rsidRPr="00435525">
        <w:rPr>
          <w:rFonts w:ascii="Cambria" w:hAnsi="Cambria"/>
          <w:sz w:val="22"/>
          <w:szCs w:val="22"/>
        </w:rPr>
        <w:t xml:space="preserve"> </w:t>
      </w:r>
      <w:r w:rsidRPr="00435525">
        <w:rPr>
          <w:rFonts w:ascii="Cambria" w:hAnsi="Cambria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7B630FC" w:rsidR="000C0411" w:rsidRPr="00435525" w:rsidRDefault="000C0411" w:rsidP="00514BAF">
      <w:pPr>
        <w:pStyle w:val="Tekstpodstawowy"/>
        <w:ind w:left="360" w:right="20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>3)</w:t>
      </w:r>
      <w:r w:rsidR="008B58DE" w:rsidRPr="00435525">
        <w:rPr>
          <w:rFonts w:ascii="Cambria" w:hAnsi="Cambria"/>
          <w:sz w:val="22"/>
          <w:szCs w:val="22"/>
        </w:rPr>
        <w:t xml:space="preserve"> </w:t>
      </w:r>
      <w:r w:rsidRPr="00435525">
        <w:rPr>
          <w:rFonts w:ascii="Cambria" w:hAnsi="Cambria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435525" w:rsidRDefault="000C0411" w:rsidP="00514BAF">
      <w:pPr>
        <w:pStyle w:val="Tekstpodstawowy"/>
        <w:ind w:left="360" w:right="20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>a)</w:t>
      </w:r>
      <w:r w:rsidR="008B58DE" w:rsidRPr="00435525">
        <w:rPr>
          <w:rFonts w:ascii="Cambria" w:hAnsi="Cambria"/>
          <w:sz w:val="22"/>
          <w:szCs w:val="22"/>
        </w:rPr>
        <w:t xml:space="preserve"> </w:t>
      </w:r>
      <w:r w:rsidRPr="00435525">
        <w:rPr>
          <w:rFonts w:ascii="Cambria" w:hAnsi="Cambria"/>
          <w:sz w:val="22"/>
          <w:szCs w:val="22"/>
        </w:rPr>
        <w:t>zerwał wszelkie powiązania z osobami lub podmiotami odpowiedzialnymi za nieprawidłowe postępowanie wykonawcy,</w:t>
      </w:r>
    </w:p>
    <w:p w14:paraId="4985D9EF" w14:textId="7A465A50" w:rsidR="000C0411" w:rsidRPr="00435525" w:rsidRDefault="000C0411" w:rsidP="00514BAF">
      <w:pPr>
        <w:pStyle w:val="Tekstpodstawowy"/>
        <w:ind w:left="360" w:right="20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lastRenderedPageBreak/>
        <w:t>b)</w:t>
      </w:r>
      <w:r w:rsidR="008B58DE" w:rsidRPr="00435525">
        <w:rPr>
          <w:rFonts w:ascii="Cambria" w:hAnsi="Cambria"/>
          <w:sz w:val="22"/>
          <w:szCs w:val="22"/>
        </w:rPr>
        <w:t xml:space="preserve"> </w:t>
      </w:r>
      <w:r w:rsidRPr="00435525">
        <w:rPr>
          <w:rFonts w:ascii="Cambria" w:hAnsi="Cambria"/>
          <w:sz w:val="22"/>
          <w:szCs w:val="22"/>
        </w:rPr>
        <w:t>zreorganizował personel,</w:t>
      </w:r>
    </w:p>
    <w:p w14:paraId="2F0685A9" w14:textId="7803AB5E" w:rsidR="000C0411" w:rsidRPr="00435525" w:rsidRDefault="000C0411" w:rsidP="00514BAF">
      <w:pPr>
        <w:pStyle w:val="Tekstpodstawowy"/>
        <w:ind w:left="360" w:right="20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>c)</w:t>
      </w:r>
      <w:r w:rsidR="008B58DE" w:rsidRPr="00435525">
        <w:rPr>
          <w:rFonts w:ascii="Cambria" w:hAnsi="Cambria"/>
          <w:sz w:val="22"/>
          <w:szCs w:val="22"/>
        </w:rPr>
        <w:t xml:space="preserve"> </w:t>
      </w:r>
      <w:r w:rsidRPr="00435525">
        <w:rPr>
          <w:rFonts w:ascii="Cambria" w:hAnsi="Cambria"/>
          <w:sz w:val="22"/>
          <w:szCs w:val="22"/>
        </w:rPr>
        <w:t>wdrożył system sprawozdawczości i kontroli,</w:t>
      </w:r>
    </w:p>
    <w:p w14:paraId="28426416" w14:textId="3FD21C2D" w:rsidR="000C0411" w:rsidRPr="00435525" w:rsidRDefault="000C0411" w:rsidP="00514BAF">
      <w:pPr>
        <w:pStyle w:val="Tekstpodstawowy"/>
        <w:ind w:left="360" w:right="20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>d)</w:t>
      </w:r>
      <w:r w:rsidR="008B58DE" w:rsidRPr="00435525">
        <w:rPr>
          <w:rFonts w:ascii="Cambria" w:hAnsi="Cambria"/>
          <w:sz w:val="22"/>
          <w:szCs w:val="22"/>
        </w:rPr>
        <w:t xml:space="preserve"> </w:t>
      </w:r>
      <w:r w:rsidRPr="00435525">
        <w:rPr>
          <w:rFonts w:ascii="Cambria" w:hAnsi="Cambria"/>
          <w:sz w:val="22"/>
          <w:szCs w:val="22"/>
        </w:rPr>
        <w:t>utworzył struktury audytu wewnętrznego do monitorowania przestrzegania przepisów, wewnętrznych regulacji lub standardów,</w:t>
      </w:r>
    </w:p>
    <w:p w14:paraId="1606629B" w14:textId="11667A1C" w:rsidR="000C0411" w:rsidRPr="00435525" w:rsidRDefault="000C0411" w:rsidP="00514BAF">
      <w:pPr>
        <w:pStyle w:val="Tekstpodstawowy"/>
        <w:ind w:left="360" w:right="20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>e)</w:t>
      </w:r>
      <w:r w:rsidR="005F74F8" w:rsidRPr="00435525">
        <w:rPr>
          <w:rFonts w:ascii="Cambria" w:hAnsi="Cambria"/>
          <w:sz w:val="22"/>
          <w:szCs w:val="22"/>
        </w:rPr>
        <w:t xml:space="preserve"> </w:t>
      </w:r>
      <w:r w:rsidRPr="00435525">
        <w:rPr>
          <w:rFonts w:ascii="Cambria" w:hAnsi="Cambria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435525" w:rsidRDefault="000C0411" w:rsidP="00514BAF">
      <w:pPr>
        <w:pStyle w:val="Tekstpodstawowy"/>
        <w:ind w:left="360" w:right="20"/>
        <w:jc w:val="both"/>
        <w:rPr>
          <w:rFonts w:ascii="Cambria" w:hAnsi="Cambria"/>
          <w:b/>
          <w:sz w:val="22"/>
          <w:szCs w:val="22"/>
        </w:rPr>
      </w:pPr>
      <w:r w:rsidRPr="00435525">
        <w:rPr>
          <w:rFonts w:ascii="Cambria" w:hAnsi="Cambria"/>
          <w:b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435525">
        <w:rPr>
          <w:rFonts w:ascii="Cambria" w:hAnsi="Cambria"/>
          <w:b/>
          <w:sz w:val="22"/>
          <w:szCs w:val="22"/>
        </w:rPr>
        <w:t>,</w:t>
      </w:r>
      <w:r w:rsidRPr="00435525">
        <w:rPr>
          <w:rFonts w:ascii="Cambria" w:hAnsi="Cambria"/>
          <w:b/>
          <w:sz w:val="22"/>
          <w:szCs w:val="22"/>
        </w:rPr>
        <w:t xml:space="preserve"> że nie są wystarczające, wyklucza wykonawcę.</w:t>
      </w:r>
    </w:p>
    <w:p w14:paraId="4EAAF523" w14:textId="1A66E420" w:rsidR="0078519A" w:rsidRPr="00435525" w:rsidRDefault="0078519A" w:rsidP="00887255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  <w:i/>
          <w:sz w:val="22"/>
          <w:szCs w:val="22"/>
        </w:rPr>
      </w:pPr>
      <w:r w:rsidRPr="00435525">
        <w:rPr>
          <w:rFonts w:ascii="Cambria" w:hAnsi="Cambria" w:cs="Arial"/>
          <w:sz w:val="22"/>
          <w:szCs w:val="22"/>
        </w:rPr>
        <w:t xml:space="preserve">Do oferty wykonawca załącza również: </w:t>
      </w:r>
    </w:p>
    <w:p w14:paraId="4B4785AB" w14:textId="77777777" w:rsidR="0078519A" w:rsidRPr="00435525" w:rsidRDefault="0078519A" w:rsidP="00887255">
      <w:pPr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  <w:b/>
          <w:sz w:val="22"/>
          <w:szCs w:val="22"/>
        </w:rPr>
      </w:pPr>
      <w:r w:rsidRPr="00435525">
        <w:rPr>
          <w:rFonts w:ascii="Cambria" w:hAnsi="Cambria"/>
          <w:b/>
          <w:sz w:val="22"/>
          <w:szCs w:val="22"/>
        </w:rPr>
        <w:t xml:space="preserve">Pełnomocnictwo  </w:t>
      </w:r>
    </w:p>
    <w:p w14:paraId="6668CDDE" w14:textId="1A7D32D9" w:rsidR="0078519A" w:rsidRPr="00435525" w:rsidRDefault="0078519A" w:rsidP="00887255">
      <w:pPr>
        <w:pStyle w:val="Tekstpodstawowy"/>
        <w:numPr>
          <w:ilvl w:val="0"/>
          <w:numId w:val="15"/>
        </w:numPr>
        <w:spacing w:after="0"/>
        <w:ind w:right="20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>Gdy umocowanie osoby składającej ofertę nie wynika z dokumentów rejestrowych</w:t>
      </w:r>
      <w:r w:rsidR="005F74F8" w:rsidRPr="00435525">
        <w:rPr>
          <w:rFonts w:ascii="Cambria" w:hAnsi="Cambria"/>
          <w:sz w:val="22"/>
          <w:szCs w:val="22"/>
        </w:rPr>
        <w:t>,</w:t>
      </w:r>
      <w:r w:rsidRPr="00435525">
        <w:rPr>
          <w:rFonts w:ascii="Cambria" w:hAnsi="Cambria"/>
          <w:sz w:val="22"/>
          <w:szCs w:val="22"/>
        </w:rPr>
        <w:t xml:space="preserve"> wykonawca, który składa ofertę za pośrednictwem pełnomocnika, </w:t>
      </w:r>
      <w:r w:rsidR="005F74F8" w:rsidRPr="00435525">
        <w:rPr>
          <w:rFonts w:ascii="Cambria" w:hAnsi="Cambria"/>
          <w:sz w:val="22"/>
          <w:szCs w:val="22"/>
        </w:rPr>
        <w:t>po</w:t>
      </w:r>
      <w:r w:rsidRPr="00435525">
        <w:rPr>
          <w:rFonts w:ascii="Cambria" w:hAnsi="Cambria"/>
          <w:sz w:val="22"/>
          <w:szCs w:val="22"/>
        </w:rPr>
        <w:t>winien dołączyć</w:t>
      </w:r>
      <w:r w:rsidR="005F74F8" w:rsidRPr="00435525">
        <w:rPr>
          <w:rFonts w:ascii="Cambria" w:hAnsi="Cambria"/>
          <w:sz w:val="22"/>
          <w:szCs w:val="22"/>
        </w:rPr>
        <w:t xml:space="preserve"> </w:t>
      </w:r>
      <w:r w:rsidRPr="00435525">
        <w:rPr>
          <w:rFonts w:ascii="Cambria" w:hAnsi="Cambria"/>
          <w:sz w:val="22"/>
          <w:szCs w:val="22"/>
        </w:rPr>
        <w:t>do oferty</w:t>
      </w:r>
      <w:r w:rsidR="005F74F8" w:rsidRPr="00435525">
        <w:rPr>
          <w:rFonts w:ascii="Cambria" w:hAnsi="Cambria"/>
          <w:sz w:val="22"/>
          <w:szCs w:val="22"/>
        </w:rPr>
        <w:t xml:space="preserve"> </w:t>
      </w:r>
      <w:r w:rsidRPr="00435525">
        <w:rPr>
          <w:rFonts w:ascii="Cambria" w:hAnsi="Cambria"/>
          <w:sz w:val="22"/>
          <w:szCs w:val="22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435525" w:rsidRDefault="0078519A" w:rsidP="00887255">
      <w:pPr>
        <w:pStyle w:val="Tekstpodstawowy"/>
        <w:numPr>
          <w:ilvl w:val="0"/>
          <w:numId w:val="15"/>
        </w:numPr>
        <w:spacing w:after="0"/>
        <w:ind w:right="20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>W przypadku wykonawców ubiegających się wsp</w:t>
      </w:r>
      <w:r w:rsidR="005A7BEC" w:rsidRPr="00435525">
        <w:rPr>
          <w:rFonts w:ascii="Cambria" w:hAnsi="Cambria"/>
          <w:sz w:val="22"/>
          <w:szCs w:val="22"/>
        </w:rPr>
        <w:t>ólnie o udzielenie zamówienia w</w:t>
      </w:r>
      <w:r w:rsidRPr="00435525">
        <w:rPr>
          <w:rFonts w:ascii="Cambria" w:hAnsi="Cambria"/>
          <w:sz w:val="22"/>
          <w:szCs w:val="22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435525" w:rsidRDefault="00E72E22" w:rsidP="005A7BEC">
      <w:pPr>
        <w:spacing w:after="200" w:line="252" w:lineRule="auto"/>
        <w:ind w:left="360"/>
        <w:contextualSpacing/>
        <w:jc w:val="both"/>
        <w:rPr>
          <w:rFonts w:ascii="Cambria" w:eastAsiaTheme="majorEastAsia" w:hAnsi="Cambria" w:cstheme="majorBidi"/>
          <w:b/>
          <w:bCs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435525" w:rsidRDefault="00E72E22" w:rsidP="00887255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b/>
          <w:bCs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bCs/>
          <w:sz w:val="22"/>
          <w:szCs w:val="22"/>
          <w:lang w:eastAsia="en-US"/>
        </w:rPr>
        <w:t>postępowania o zamówienie publiczne, którego dotyczy,</w:t>
      </w:r>
    </w:p>
    <w:p w14:paraId="63B6701D" w14:textId="77777777" w:rsidR="00E72E22" w:rsidRPr="00435525" w:rsidRDefault="00E72E22" w:rsidP="00887255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bCs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bCs/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435525" w:rsidRDefault="005A7BEC" w:rsidP="00887255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="Cambria" w:eastAsiaTheme="majorEastAsia" w:hAnsi="Cambria" w:cstheme="majorBidi"/>
          <w:bCs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bCs/>
          <w:sz w:val="22"/>
          <w:szCs w:val="22"/>
          <w:lang w:eastAsia="en-US"/>
        </w:rPr>
        <w:t>ustanowionego p</w:t>
      </w:r>
      <w:r w:rsidR="00E72E22" w:rsidRPr="00435525">
        <w:rPr>
          <w:rFonts w:ascii="Cambria" w:eastAsiaTheme="majorEastAsia" w:hAnsi="Cambria" w:cstheme="majorBidi"/>
          <w:bCs/>
          <w:sz w:val="22"/>
          <w:szCs w:val="22"/>
          <w:lang w:eastAsia="en-US"/>
        </w:rPr>
        <w:t>ełnomocnika oraz zakresu jego umocowania.</w:t>
      </w:r>
    </w:p>
    <w:p w14:paraId="22CBD93A" w14:textId="77777777" w:rsidR="005A7BEC" w:rsidRPr="00435525" w:rsidRDefault="0078519A" w:rsidP="005A7BEC">
      <w:pPr>
        <w:pStyle w:val="Tekstpodstawowy"/>
        <w:spacing w:after="0"/>
        <w:ind w:right="20"/>
        <w:jc w:val="both"/>
        <w:rPr>
          <w:rFonts w:ascii="Cambria" w:hAnsi="Cambria"/>
          <w:b/>
          <w:sz w:val="22"/>
          <w:szCs w:val="22"/>
        </w:rPr>
      </w:pPr>
      <w:r w:rsidRPr="00435525">
        <w:rPr>
          <w:rFonts w:ascii="Cambria" w:hAnsi="Cambria"/>
          <w:b/>
          <w:sz w:val="22"/>
          <w:szCs w:val="22"/>
        </w:rPr>
        <w:t>Wymagana forma:</w:t>
      </w:r>
    </w:p>
    <w:p w14:paraId="4A638A73" w14:textId="0D732F49" w:rsidR="005A7BEC" w:rsidRPr="00B9609C" w:rsidRDefault="004835A1" w:rsidP="005A7BEC">
      <w:pPr>
        <w:pStyle w:val="Tekstpodstawowy"/>
        <w:spacing w:after="0"/>
        <w:ind w:right="20"/>
        <w:jc w:val="both"/>
        <w:rPr>
          <w:rFonts w:ascii="Cambria" w:hAnsi="Cambria" w:cs="Arial"/>
          <w:sz w:val="22"/>
          <w:szCs w:val="22"/>
        </w:rPr>
      </w:pPr>
      <w:r w:rsidRPr="00435525">
        <w:rPr>
          <w:rFonts w:ascii="Cambria" w:hAnsi="Cambria" w:cs="Arial"/>
          <w:sz w:val="22"/>
          <w:szCs w:val="22"/>
        </w:rPr>
        <w:t xml:space="preserve">Pełnomocnictwo powinno zostać złożone </w:t>
      </w:r>
      <w:r w:rsidR="005A7BEC" w:rsidRPr="00435525">
        <w:rPr>
          <w:rFonts w:ascii="Cambria" w:hAnsi="Cambria" w:cs="Arial"/>
          <w:sz w:val="22"/>
          <w:szCs w:val="22"/>
        </w:rPr>
        <w:t xml:space="preserve">w formie elektronicznej lub w postaci elektronicznej </w:t>
      </w:r>
      <w:r w:rsidR="005A7BEC" w:rsidRPr="00B9609C">
        <w:rPr>
          <w:rFonts w:ascii="Cambria" w:hAnsi="Cambria" w:cs="Arial"/>
          <w:sz w:val="22"/>
          <w:szCs w:val="22"/>
        </w:rPr>
        <w:t>opatrzonej</w:t>
      </w:r>
      <w:r w:rsidR="00856521" w:rsidRPr="00B9609C">
        <w:rPr>
          <w:rFonts w:ascii="Cambria" w:hAnsi="Cambria"/>
          <w:sz w:val="22"/>
          <w:szCs w:val="22"/>
        </w:rPr>
        <w:t xml:space="preserve"> podpisem kwalifikowanym,</w:t>
      </w:r>
      <w:r w:rsidR="005A7BEC" w:rsidRPr="00B9609C">
        <w:rPr>
          <w:rFonts w:ascii="Cambria" w:hAnsi="Cambria" w:cs="Arial"/>
          <w:sz w:val="22"/>
          <w:szCs w:val="22"/>
        </w:rPr>
        <w:t xml:space="preserve"> podpisem zaufanym, lub podpisem osobistym. </w:t>
      </w:r>
    </w:p>
    <w:p w14:paraId="237F3F46" w14:textId="0A661E5F" w:rsidR="005A7BEC" w:rsidRPr="00B9609C" w:rsidRDefault="00DC3711" w:rsidP="005A7BEC">
      <w:pPr>
        <w:pStyle w:val="Tekstpodstawowy"/>
        <w:spacing w:after="0"/>
        <w:ind w:right="20"/>
        <w:jc w:val="both"/>
        <w:rPr>
          <w:rFonts w:ascii="Cambria" w:hAnsi="Cambria"/>
          <w:sz w:val="22"/>
          <w:szCs w:val="22"/>
        </w:rPr>
      </w:pPr>
      <w:r w:rsidRPr="00B9609C">
        <w:rPr>
          <w:rFonts w:ascii="Cambria" w:hAnsi="Cambria"/>
          <w:sz w:val="22"/>
          <w:szCs w:val="22"/>
        </w:rPr>
        <w:t>Dopuszcza się również przedłożenie elektronicznej kopii dokumentu poświadczonej</w:t>
      </w:r>
      <w:r w:rsidR="005A7BEC" w:rsidRPr="00B9609C">
        <w:rPr>
          <w:rFonts w:ascii="Cambria" w:hAnsi="Cambria"/>
          <w:sz w:val="22"/>
          <w:szCs w:val="22"/>
        </w:rPr>
        <w:t xml:space="preserve"> za zgodność z oryginałem</w:t>
      </w:r>
      <w:r w:rsidRPr="00B9609C">
        <w:rPr>
          <w:rFonts w:ascii="Cambria" w:hAnsi="Cambria"/>
          <w:sz w:val="22"/>
          <w:szCs w:val="22"/>
        </w:rPr>
        <w:t xml:space="preserve"> przez notariusza, tj. podpisanej</w:t>
      </w:r>
      <w:r w:rsidR="005A7BEC" w:rsidRPr="00B9609C">
        <w:rPr>
          <w:rFonts w:ascii="Cambria" w:hAnsi="Cambria"/>
          <w:sz w:val="22"/>
          <w:szCs w:val="22"/>
        </w:rPr>
        <w:t xml:space="preserve"> kwalifikowanym podpisem elektronicznym osoby posiadającej uprawnienia notariusza</w:t>
      </w:r>
      <w:r w:rsidR="005F74F8" w:rsidRPr="00B9609C">
        <w:rPr>
          <w:rFonts w:ascii="Cambria" w:hAnsi="Cambria"/>
          <w:sz w:val="22"/>
          <w:szCs w:val="22"/>
        </w:rPr>
        <w:t>.</w:t>
      </w:r>
    </w:p>
    <w:p w14:paraId="53F3EA09" w14:textId="77777777" w:rsidR="00887365" w:rsidRPr="00B9609C" w:rsidRDefault="00887365" w:rsidP="00C63FFA">
      <w:pPr>
        <w:spacing w:after="200" w:line="252" w:lineRule="auto"/>
        <w:contextualSpacing/>
        <w:jc w:val="both"/>
        <w:rPr>
          <w:rFonts w:ascii="Cambria" w:hAnsi="Cambria"/>
          <w:b/>
          <w:sz w:val="22"/>
          <w:szCs w:val="22"/>
          <w:highlight w:val="yellow"/>
        </w:rPr>
      </w:pPr>
    </w:p>
    <w:p w14:paraId="15302794" w14:textId="58884BAD" w:rsidR="0078519A" w:rsidRPr="00B9609C" w:rsidRDefault="0078519A" w:rsidP="00887255">
      <w:pPr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  <w:b/>
          <w:sz w:val="22"/>
          <w:szCs w:val="22"/>
        </w:rPr>
      </w:pPr>
      <w:r w:rsidRPr="00B9609C">
        <w:rPr>
          <w:rFonts w:ascii="Cambria" w:hAnsi="Cambria"/>
          <w:b/>
          <w:sz w:val="22"/>
          <w:szCs w:val="22"/>
        </w:rPr>
        <w:t>Oświadczenie wykonawców wspólnie ubiegających się o udzielenie zamówienia</w:t>
      </w:r>
    </w:p>
    <w:p w14:paraId="736B1ED2" w14:textId="490022E0" w:rsidR="0078519A" w:rsidRPr="00B9609C" w:rsidRDefault="0078519A" w:rsidP="00887255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Cambria" w:hAnsi="Cambria"/>
          <w:sz w:val="22"/>
          <w:szCs w:val="22"/>
        </w:rPr>
      </w:pPr>
      <w:r w:rsidRPr="00B9609C">
        <w:rPr>
          <w:rFonts w:ascii="Cambria" w:hAnsi="Cambria"/>
          <w:sz w:val="22"/>
          <w:szCs w:val="22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6F8A581F" w14:textId="6FD90F39" w:rsidR="0078519A" w:rsidRPr="00B9609C" w:rsidRDefault="0078519A" w:rsidP="00887255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Cambria" w:hAnsi="Cambria"/>
          <w:sz w:val="22"/>
          <w:szCs w:val="22"/>
        </w:rPr>
      </w:pPr>
      <w:r w:rsidRPr="00B9609C">
        <w:rPr>
          <w:rFonts w:ascii="Cambria" w:hAnsi="Cambria"/>
          <w:sz w:val="22"/>
          <w:szCs w:val="22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254554F5" w14:textId="77777777" w:rsidR="005F74F8" w:rsidRPr="00B9609C" w:rsidRDefault="005F74F8" w:rsidP="00887365">
      <w:pPr>
        <w:pStyle w:val="Tekstpodstawowy"/>
        <w:spacing w:after="0"/>
        <w:ind w:right="20"/>
        <w:jc w:val="both"/>
        <w:rPr>
          <w:rFonts w:ascii="Cambria" w:hAnsi="Cambria"/>
          <w:b/>
          <w:sz w:val="22"/>
          <w:szCs w:val="22"/>
        </w:rPr>
      </w:pPr>
    </w:p>
    <w:p w14:paraId="5F58E5B1" w14:textId="2546B974" w:rsidR="00887365" w:rsidRPr="00B9609C" w:rsidRDefault="00887365" w:rsidP="00887365">
      <w:pPr>
        <w:pStyle w:val="Tekstpodstawowy"/>
        <w:spacing w:after="0"/>
        <w:ind w:right="20"/>
        <w:jc w:val="both"/>
        <w:rPr>
          <w:rFonts w:ascii="Cambria" w:hAnsi="Cambria"/>
          <w:b/>
          <w:sz w:val="22"/>
          <w:szCs w:val="22"/>
        </w:rPr>
      </w:pPr>
      <w:r w:rsidRPr="00B9609C">
        <w:rPr>
          <w:rFonts w:ascii="Cambria" w:hAnsi="Cambria"/>
          <w:b/>
          <w:sz w:val="22"/>
          <w:szCs w:val="22"/>
        </w:rPr>
        <w:t>Wymagana forma:</w:t>
      </w:r>
    </w:p>
    <w:p w14:paraId="5D713285" w14:textId="2DC1EC6C" w:rsidR="00887365" w:rsidRPr="00435525" w:rsidRDefault="005F74F8" w:rsidP="00887365">
      <w:pPr>
        <w:pStyle w:val="Tekstpodstawowy"/>
        <w:spacing w:after="0"/>
        <w:ind w:right="20"/>
        <w:jc w:val="both"/>
        <w:rPr>
          <w:rFonts w:ascii="Cambria" w:hAnsi="Cambria"/>
          <w:sz w:val="22"/>
          <w:szCs w:val="22"/>
        </w:rPr>
      </w:pPr>
      <w:r w:rsidRPr="00B9609C">
        <w:rPr>
          <w:rFonts w:ascii="Cambria" w:hAnsi="Cambria"/>
          <w:sz w:val="22"/>
          <w:szCs w:val="22"/>
        </w:rPr>
        <w:t>W</w:t>
      </w:r>
      <w:r w:rsidR="00887365" w:rsidRPr="00B9609C">
        <w:rPr>
          <w:rFonts w:ascii="Cambria" w:hAnsi="Cambria"/>
          <w:sz w:val="22"/>
          <w:szCs w:val="22"/>
        </w:rPr>
        <w:t xml:space="preserve">ykonawcy składają </w:t>
      </w:r>
      <w:r w:rsidRPr="00B9609C">
        <w:rPr>
          <w:rFonts w:ascii="Cambria" w:hAnsi="Cambria"/>
          <w:sz w:val="22"/>
          <w:szCs w:val="22"/>
        </w:rPr>
        <w:t xml:space="preserve">oświadczenia </w:t>
      </w:r>
      <w:r w:rsidR="00887365" w:rsidRPr="00B9609C">
        <w:rPr>
          <w:rFonts w:ascii="Cambria" w:hAnsi="Cambria"/>
          <w:sz w:val="22"/>
          <w:szCs w:val="22"/>
        </w:rPr>
        <w:t>w formie elektronicznej lub w postaci elektronicznej opatrzonej</w:t>
      </w:r>
      <w:r w:rsidR="00856521" w:rsidRPr="00B9609C">
        <w:rPr>
          <w:rFonts w:ascii="Cambria" w:hAnsi="Cambria"/>
          <w:sz w:val="22"/>
          <w:szCs w:val="22"/>
        </w:rPr>
        <w:t xml:space="preserve"> podpisem kwalifikowanym</w:t>
      </w:r>
      <w:r w:rsidR="00856521">
        <w:rPr>
          <w:rFonts w:ascii="Cambria" w:hAnsi="Cambria"/>
          <w:color w:val="FF0000"/>
          <w:sz w:val="22"/>
          <w:szCs w:val="22"/>
        </w:rPr>
        <w:t>,</w:t>
      </w:r>
      <w:r w:rsidR="00887365" w:rsidRPr="00435525">
        <w:rPr>
          <w:rFonts w:ascii="Cambria" w:hAnsi="Cambria"/>
          <w:sz w:val="22"/>
          <w:szCs w:val="22"/>
        </w:rPr>
        <w:t xml:space="preserve"> podpisem zaufanym, lub podpisem osobistym osoby </w:t>
      </w:r>
      <w:r w:rsidR="00887365" w:rsidRPr="00435525">
        <w:rPr>
          <w:rFonts w:ascii="Cambria" w:hAnsi="Cambria"/>
          <w:sz w:val="22"/>
          <w:szCs w:val="22"/>
        </w:rPr>
        <w:lastRenderedPageBreak/>
        <w:t>upoważnionej do reprezentowania wykonawców zgodnie z formą reprezentacji określoną w dokumencie rejestrowym właściwym dla formy organizacyjnej lub innym dokumencie.</w:t>
      </w:r>
    </w:p>
    <w:p w14:paraId="69E25AE9" w14:textId="2E05874E" w:rsidR="0078519A" w:rsidRPr="00435525" w:rsidRDefault="0078519A" w:rsidP="00887255">
      <w:pPr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  <w:b/>
          <w:sz w:val="22"/>
          <w:szCs w:val="22"/>
        </w:rPr>
      </w:pPr>
      <w:r w:rsidRPr="00435525">
        <w:rPr>
          <w:rFonts w:ascii="Cambria" w:hAnsi="Cambria"/>
          <w:b/>
          <w:sz w:val="22"/>
          <w:szCs w:val="22"/>
        </w:rPr>
        <w:t xml:space="preserve">Przedmiotowe środki dowodowe wskazane w </w:t>
      </w:r>
      <w:r w:rsidR="005F74F8" w:rsidRPr="00435525">
        <w:rPr>
          <w:rFonts w:ascii="Cambria" w:hAnsi="Cambria"/>
          <w:b/>
          <w:sz w:val="22"/>
          <w:szCs w:val="22"/>
        </w:rPr>
        <w:t>r</w:t>
      </w:r>
      <w:r w:rsidRPr="00435525">
        <w:rPr>
          <w:rFonts w:ascii="Cambria" w:hAnsi="Cambria"/>
          <w:b/>
          <w:sz w:val="22"/>
          <w:szCs w:val="22"/>
        </w:rPr>
        <w:t>ozdziale II podrozdzia</w:t>
      </w:r>
      <w:r w:rsidR="005F74F8" w:rsidRPr="00435525">
        <w:rPr>
          <w:rFonts w:ascii="Cambria" w:hAnsi="Cambria"/>
          <w:b/>
          <w:sz w:val="22"/>
          <w:szCs w:val="22"/>
        </w:rPr>
        <w:t xml:space="preserve">le </w:t>
      </w:r>
      <w:r w:rsidRPr="00435525">
        <w:rPr>
          <w:rFonts w:ascii="Cambria" w:hAnsi="Cambria"/>
          <w:b/>
          <w:sz w:val="22"/>
          <w:szCs w:val="22"/>
        </w:rPr>
        <w:t xml:space="preserve">5 </w:t>
      </w:r>
    </w:p>
    <w:p w14:paraId="55E4EAF5" w14:textId="77777777" w:rsidR="00233213" w:rsidRDefault="00233213" w:rsidP="00C32CAB">
      <w:pPr>
        <w:pStyle w:val="Akapitzlist"/>
        <w:spacing w:line="259" w:lineRule="auto"/>
        <w:ind w:left="851"/>
        <w:contextualSpacing/>
        <w:jc w:val="both"/>
        <w:rPr>
          <w:rFonts w:ascii="Cambria" w:hAnsi="Cambria" w:cstheme="majorHAnsi"/>
          <w:sz w:val="22"/>
          <w:szCs w:val="22"/>
        </w:rPr>
      </w:pPr>
      <w:r w:rsidRPr="00CD50FC">
        <w:rPr>
          <w:rFonts w:ascii="Cambria" w:hAnsi="Cambria" w:cstheme="majorHAnsi"/>
          <w:sz w:val="22"/>
          <w:szCs w:val="22"/>
        </w:rPr>
        <w:t>Zamawiający nie wymaga od wykonawców przedłożenia przedmiotowych środków dowodowych.</w:t>
      </w:r>
    </w:p>
    <w:p w14:paraId="488F180D" w14:textId="0F20EE5A" w:rsidR="00B67A07" w:rsidRPr="00B67A07" w:rsidRDefault="00B67A07" w:rsidP="00B67A07">
      <w:pPr>
        <w:pStyle w:val="Akapitzlist"/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  <w:b/>
          <w:sz w:val="22"/>
          <w:szCs w:val="22"/>
        </w:rPr>
      </w:pPr>
      <w:r w:rsidRPr="00B67A07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b/>
          <w:sz w:val="22"/>
          <w:szCs w:val="22"/>
        </w:rPr>
        <w:t>o</w:t>
      </w:r>
      <w:r w:rsidRPr="00B67A07">
        <w:rPr>
          <w:rFonts w:ascii="Cambria" w:hAnsi="Cambria"/>
          <w:b/>
          <w:sz w:val="22"/>
          <w:szCs w:val="22"/>
        </w:rPr>
        <w:t xml:space="preserve">dmiotowe środki dowodowe wskazane w rozdziale II podrozdziale 5 </w:t>
      </w:r>
    </w:p>
    <w:p w14:paraId="6497C1C4" w14:textId="77777777" w:rsidR="00B67A07" w:rsidRPr="00CD50FC" w:rsidRDefault="00B67A07" w:rsidP="00B67A07">
      <w:pPr>
        <w:pStyle w:val="Akapitzlist"/>
        <w:spacing w:line="259" w:lineRule="auto"/>
        <w:ind w:left="360"/>
        <w:contextualSpacing/>
        <w:jc w:val="both"/>
        <w:rPr>
          <w:rFonts w:ascii="Cambria" w:hAnsi="Cambria" w:cstheme="majorHAnsi"/>
          <w:sz w:val="22"/>
          <w:szCs w:val="22"/>
        </w:rPr>
      </w:pPr>
    </w:p>
    <w:p w14:paraId="68A212A0" w14:textId="77777777" w:rsidR="00233213" w:rsidRPr="00CD50FC" w:rsidRDefault="00233213" w:rsidP="00B67A07">
      <w:pPr>
        <w:pStyle w:val="Akapitzlist"/>
        <w:numPr>
          <w:ilvl w:val="1"/>
          <w:numId w:val="29"/>
        </w:numPr>
        <w:spacing w:before="120" w:after="160" w:line="259" w:lineRule="auto"/>
        <w:ind w:left="851"/>
        <w:contextualSpacing/>
        <w:jc w:val="both"/>
        <w:rPr>
          <w:rFonts w:ascii="Cambria" w:hAnsi="Cambria" w:cstheme="majorHAnsi"/>
          <w:sz w:val="22"/>
          <w:szCs w:val="22"/>
        </w:rPr>
      </w:pPr>
      <w:r w:rsidRPr="00CD50FC">
        <w:rPr>
          <w:rFonts w:ascii="Cambria" w:hAnsi="Cambria" w:cstheme="majorHAnsi"/>
          <w:sz w:val="22"/>
          <w:szCs w:val="22"/>
        </w:rPr>
        <w:t>Zamawiający nie wzywa do złożenia podmiotowych środków dowodowych oraz innych dokumentów lub oświadczeń, jakich może żądać zamawiający od wykonawcy, jeżeli  może  je  uzyskać  za  pomocą  bezpłatnych  i ogólnodostępnych  baz  danych, w szczególności rejestrów publicznych w rozumieniu ustawy z dnia 17 lutego 2005 r. o informatyzacji  działalności  podmiotów  realizujących  zadania  publiczne,  o ile wykonawca  wskazał  w oświadczeniu,  o którym  mowa  w art. 125 ust.1 ustawy Pzp,   dane umożliwiające dostęp do tych środków.</w:t>
      </w:r>
    </w:p>
    <w:p w14:paraId="19247D44" w14:textId="77777777" w:rsidR="00233213" w:rsidRPr="00CD50FC" w:rsidRDefault="00233213" w:rsidP="00B67A07">
      <w:pPr>
        <w:pStyle w:val="Akapitzlist"/>
        <w:numPr>
          <w:ilvl w:val="1"/>
          <w:numId w:val="29"/>
        </w:numPr>
        <w:spacing w:before="120" w:after="160" w:line="259" w:lineRule="auto"/>
        <w:ind w:left="851"/>
        <w:contextualSpacing/>
        <w:jc w:val="both"/>
        <w:rPr>
          <w:rFonts w:ascii="Cambria" w:hAnsi="Cambria" w:cstheme="majorHAnsi"/>
          <w:sz w:val="22"/>
          <w:szCs w:val="22"/>
        </w:rPr>
      </w:pPr>
      <w:r w:rsidRPr="00CD50FC">
        <w:rPr>
          <w:rFonts w:ascii="Cambria" w:hAnsi="Cambria" w:cstheme="majorHAnsi"/>
          <w:sz w:val="22"/>
          <w:szCs w:val="22"/>
        </w:rPr>
        <w:t>Wykonawca  nie  jest  zobowiązany  do  złożenia  podmiotowych  środków dowodowych, które zamawiający posiada, jeżeli wykonawca wskaże te środki oraz potwierdzi ich prawidłowość i aktualność.</w:t>
      </w:r>
    </w:p>
    <w:p w14:paraId="41FF9EDC" w14:textId="77777777" w:rsidR="00233213" w:rsidRPr="00CD50FC" w:rsidRDefault="00233213" w:rsidP="00B67A07">
      <w:pPr>
        <w:pStyle w:val="Akapitzlist"/>
        <w:numPr>
          <w:ilvl w:val="1"/>
          <w:numId w:val="29"/>
        </w:numPr>
        <w:spacing w:before="120" w:after="160" w:line="259" w:lineRule="auto"/>
        <w:ind w:left="851"/>
        <w:contextualSpacing/>
        <w:jc w:val="both"/>
        <w:rPr>
          <w:rFonts w:ascii="Cambria" w:hAnsi="Cambria" w:cstheme="majorHAnsi"/>
          <w:sz w:val="22"/>
          <w:szCs w:val="22"/>
        </w:rPr>
      </w:pPr>
      <w:r w:rsidRPr="00CD50FC">
        <w:rPr>
          <w:rFonts w:ascii="Cambria" w:hAnsi="Cambria" w:cstheme="majorHAnsi"/>
          <w:sz w:val="22"/>
          <w:szCs w:val="22"/>
        </w:rPr>
        <w:t>Wykonawca może zastrzec  tajemnicę przedsiębiorstwa (jeżeli dotyczy) – w sytuacji, gdy oferta lub inne składane dokumenty w toku postępowania będą zawierały tajemnicę przedsiębiorstwa, wraz z przekazaniem takich informacji, zastrzega, że nie mogą być one udostępnione, oraz wykazuje że zastrzeżone informacje stanowią tajemnicę przedsiębiorstwa w rozumieniu przepisów ustawy dnia 16 kwietnia 1993 r. o zwalczaniu nieuczciwej konkurencji. W przypadku gdy dokumenty elektroniczne w postępowaniu, przekazywane przy użyciu środków  komunikacji  elektronicznej,  zawierają  informacje  stanowiące  tajemnicę  przedsiębiorstwa  w rozumieniu  przepisów ustawy z dnia 16 kwietnia 1993 r. o zwalczaniu nieuczciwej konkurencji (Dz. U. z 2020 r. poz. 1913), wykonawca, w celu utrzymania w poufności tych informacji, przekazuje je w wydzielonym i odpowiednio oznaczonym pliku.</w:t>
      </w:r>
    </w:p>
    <w:p w14:paraId="7EB9451D" w14:textId="2F8554F7" w:rsidR="00233213" w:rsidRPr="00CD50FC" w:rsidRDefault="00856521" w:rsidP="00B67A07">
      <w:pPr>
        <w:pStyle w:val="Akapitzlist"/>
        <w:numPr>
          <w:ilvl w:val="1"/>
          <w:numId w:val="29"/>
        </w:numPr>
        <w:spacing w:before="120" w:after="160" w:line="259" w:lineRule="auto"/>
        <w:ind w:left="851"/>
        <w:contextualSpacing/>
        <w:jc w:val="both"/>
        <w:rPr>
          <w:rFonts w:ascii="Cambria" w:hAnsi="Cambria" w:cstheme="majorHAnsi"/>
          <w:sz w:val="22"/>
          <w:szCs w:val="22"/>
        </w:rPr>
      </w:pPr>
      <w:r>
        <w:rPr>
          <w:rFonts w:ascii="Cambria" w:hAnsi="Cambria" w:cstheme="majorHAnsi"/>
          <w:sz w:val="22"/>
          <w:szCs w:val="22"/>
        </w:rPr>
        <w:t xml:space="preserve">Do </w:t>
      </w:r>
      <w:r w:rsidR="00233213" w:rsidRPr="00CD50FC">
        <w:rPr>
          <w:rFonts w:ascii="Cambria" w:hAnsi="Cambria" w:cstheme="majorHAnsi"/>
          <w:sz w:val="22"/>
          <w:szCs w:val="22"/>
        </w:rPr>
        <w:t xml:space="preserve">oferty wykonawca dołącza oświadczenie o niepodleganiu wykluczeniu, spełnianiu warunków udziału w postępowaniu  w zakresie wskazanym przez zamawiającego  – zgodne ze wzorem stanowiącym </w:t>
      </w:r>
      <w:r w:rsidR="00233213" w:rsidRPr="00FD035A">
        <w:rPr>
          <w:rFonts w:ascii="Cambria" w:hAnsi="Cambria" w:cstheme="majorHAnsi"/>
          <w:b/>
          <w:sz w:val="22"/>
          <w:szCs w:val="22"/>
        </w:rPr>
        <w:t>załącznik nr 4 do SWZ (art. 125 ust. 1 ustawy Pzp).</w:t>
      </w:r>
      <w:r w:rsidR="00233213" w:rsidRPr="00FD035A">
        <w:rPr>
          <w:rFonts w:ascii="Cambria" w:hAnsi="Cambria" w:cstheme="majorHAnsi"/>
          <w:sz w:val="22"/>
          <w:szCs w:val="22"/>
        </w:rPr>
        <w:t xml:space="preserve"> </w:t>
      </w:r>
      <w:r w:rsidR="00233213" w:rsidRPr="00CD50FC">
        <w:rPr>
          <w:rFonts w:ascii="Cambria" w:hAnsi="Cambria" w:cstheme="majorHAnsi"/>
          <w:sz w:val="22"/>
          <w:szCs w:val="22"/>
        </w:rPr>
        <w:t>Oświadczenie to stanowi dowód potwierdzający brak podstaw do wykluczenia oraz spełnianie warunków udziału w postępowaniu, na dzień składania ofert, tymczasowo zastępujący wymagane podmiotowe środki dowodowe.</w:t>
      </w:r>
    </w:p>
    <w:p w14:paraId="3A826F41" w14:textId="01B271C4" w:rsidR="00233213" w:rsidRPr="00CD50FC" w:rsidRDefault="00233213" w:rsidP="00B67A07">
      <w:pPr>
        <w:pStyle w:val="Akapitzlist"/>
        <w:numPr>
          <w:ilvl w:val="1"/>
          <w:numId w:val="29"/>
        </w:numPr>
        <w:spacing w:before="120" w:after="160" w:line="259" w:lineRule="auto"/>
        <w:ind w:left="851"/>
        <w:contextualSpacing/>
        <w:jc w:val="both"/>
        <w:rPr>
          <w:rFonts w:ascii="Cambria" w:hAnsi="Cambria" w:cstheme="majorHAnsi"/>
          <w:sz w:val="22"/>
          <w:szCs w:val="22"/>
        </w:rPr>
      </w:pPr>
      <w:r w:rsidRPr="00CD50FC">
        <w:rPr>
          <w:rFonts w:ascii="Cambria" w:hAnsi="Cambria" w:cstheme="majorHAnsi"/>
          <w:sz w:val="22"/>
          <w:szCs w:val="22"/>
        </w:rPr>
        <w:t xml:space="preserve">W przypadku wspólnego ubiegania się o zamówienie przez wykonawców, oświadczenie, </w:t>
      </w:r>
      <w:r w:rsidR="00C32CAB">
        <w:rPr>
          <w:rFonts w:ascii="Cambria" w:hAnsi="Cambria" w:cstheme="majorHAnsi"/>
          <w:sz w:val="22"/>
          <w:szCs w:val="22"/>
        </w:rPr>
        <w:t xml:space="preserve">o którym mowa w ust. 5 </w:t>
      </w:r>
      <w:r w:rsidRPr="00CD50FC">
        <w:rPr>
          <w:rFonts w:ascii="Cambria" w:hAnsi="Cambria" w:cstheme="majorHAnsi"/>
          <w:sz w:val="22"/>
          <w:szCs w:val="22"/>
        </w:rPr>
        <w:t>składa każdy z wykonawców. Oświadczenia te potwierdzają brak podstaw wykluczenia oraz spełnianie warunków udziału w postępowaniu lub w zakresie, w jakim każdy z wykonawców wykazuje spełnianie warunków udziału w postępowaniu.</w:t>
      </w:r>
    </w:p>
    <w:p w14:paraId="24302E9B" w14:textId="77777777" w:rsidR="00CD50FC" w:rsidRDefault="00233213" w:rsidP="00B67A07">
      <w:pPr>
        <w:pStyle w:val="Akapitzlist"/>
        <w:numPr>
          <w:ilvl w:val="1"/>
          <w:numId w:val="29"/>
        </w:numPr>
        <w:spacing w:before="120" w:after="160" w:line="259" w:lineRule="auto"/>
        <w:ind w:left="851"/>
        <w:contextualSpacing/>
        <w:jc w:val="both"/>
        <w:rPr>
          <w:rFonts w:ascii="Cambria" w:hAnsi="Cambria" w:cstheme="majorHAnsi"/>
          <w:sz w:val="22"/>
          <w:szCs w:val="22"/>
        </w:rPr>
      </w:pPr>
      <w:r w:rsidRPr="00CD50FC">
        <w:rPr>
          <w:rFonts w:ascii="Cambria" w:hAnsi="Cambria" w:cstheme="majorHAnsi"/>
          <w:sz w:val="22"/>
          <w:szCs w:val="22"/>
        </w:rPr>
        <w:t>W przypadku gdy część zamówienia będzie wykonywana przez podwykonawcę, zamawiający zbada, czy nie zachodzą wobec podwykonawcy niebędącego podmiotem udostępniającym zasoby podstawy wykluczenia, o których mowa w art. 108 ust. 1 i art. 109 ust. 8-10 ustawy Pzp. Wykonawca winien przedstawić na żądanie zamawiającego oświadczenie, o którym mowa w pkt 6.</w:t>
      </w:r>
    </w:p>
    <w:p w14:paraId="67991367" w14:textId="77777777" w:rsidR="00A90A29" w:rsidRDefault="00A90A29" w:rsidP="00847A02">
      <w:pPr>
        <w:pStyle w:val="Akapitzlist"/>
        <w:spacing w:before="120" w:after="160" w:line="259" w:lineRule="auto"/>
        <w:ind w:left="426"/>
        <w:contextualSpacing/>
        <w:jc w:val="both"/>
        <w:rPr>
          <w:rFonts w:ascii="Cambria" w:hAnsi="Cambria" w:cstheme="majorHAnsi"/>
          <w:b/>
          <w:sz w:val="22"/>
          <w:szCs w:val="22"/>
        </w:rPr>
      </w:pPr>
    </w:p>
    <w:p w14:paraId="7F7E037D" w14:textId="00C24FD8" w:rsidR="00847A02" w:rsidRPr="00847A02" w:rsidRDefault="00847A02" w:rsidP="00847A02">
      <w:pPr>
        <w:pStyle w:val="Akapitzlist"/>
        <w:spacing w:before="120" w:after="160" w:line="259" w:lineRule="auto"/>
        <w:ind w:left="426"/>
        <w:contextualSpacing/>
        <w:jc w:val="both"/>
        <w:rPr>
          <w:rFonts w:ascii="Cambria" w:hAnsi="Cambria" w:cstheme="majorHAnsi"/>
          <w:b/>
          <w:sz w:val="22"/>
          <w:szCs w:val="22"/>
        </w:rPr>
      </w:pPr>
      <w:r w:rsidRPr="00847A02">
        <w:rPr>
          <w:rFonts w:ascii="Cambria" w:hAnsi="Cambria" w:cstheme="majorHAnsi"/>
          <w:b/>
          <w:sz w:val="22"/>
          <w:szCs w:val="22"/>
        </w:rPr>
        <w:t>Wymagana forma:</w:t>
      </w:r>
    </w:p>
    <w:p w14:paraId="7EB66808" w14:textId="25BF87BA" w:rsidR="00847A02" w:rsidRPr="00B9609C" w:rsidRDefault="00847A02" w:rsidP="00A90A29">
      <w:pPr>
        <w:pStyle w:val="Akapitzlist"/>
        <w:spacing w:before="120" w:after="160" w:line="259" w:lineRule="auto"/>
        <w:ind w:left="851"/>
        <w:contextualSpacing/>
        <w:jc w:val="both"/>
        <w:rPr>
          <w:rFonts w:ascii="Cambria" w:hAnsi="Cambria" w:cstheme="majorHAnsi"/>
          <w:sz w:val="22"/>
          <w:szCs w:val="22"/>
        </w:rPr>
      </w:pPr>
      <w:r w:rsidRPr="00847A02">
        <w:rPr>
          <w:rFonts w:ascii="Cambria" w:hAnsi="Cambria" w:cstheme="majorHAnsi"/>
          <w:sz w:val="22"/>
          <w:szCs w:val="22"/>
        </w:rPr>
        <w:lastRenderedPageBreak/>
        <w:t xml:space="preserve">Wykonawcy składają oświadczenia w formie elektronicznej lub w postaci elektronicznej </w:t>
      </w:r>
      <w:r w:rsidRPr="00B9609C">
        <w:rPr>
          <w:rFonts w:ascii="Cambria" w:hAnsi="Cambria" w:cstheme="majorHAnsi"/>
          <w:sz w:val="22"/>
          <w:szCs w:val="22"/>
        </w:rPr>
        <w:t>opatrzonej</w:t>
      </w:r>
      <w:r w:rsidR="00856521" w:rsidRPr="00B9609C">
        <w:rPr>
          <w:rFonts w:ascii="Cambria" w:hAnsi="Cambria" w:cstheme="majorHAnsi"/>
          <w:sz w:val="22"/>
          <w:szCs w:val="22"/>
        </w:rPr>
        <w:t xml:space="preserve"> </w:t>
      </w:r>
      <w:r w:rsidR="00856521" w:rsidRPr="00B9609C">
        <w:rPr>
          <w:rFonts w:ascii="Cambria" w:hAnsi="Cambria"/>
          <w:sz w:val="22"/>
          <w:szCs w:val="22"/>
        </w:rPr>
        <w:t>podpisem kwalifikowanym,</w:t>
      </w:r>
      <w:r w:rsidRPr="00B9609C">
        <w:rPr>
          <w:rFonts w:ascii="Cambria" w:hAnsi="Cambria" w:cstheme="majorHAnsi"/>
          <w:sz w:val="22"/>
          <w:szCs w:val="22"/>
        </w:rPr>
        <w:t xml:space="preserve"> podpisem zaufanym, lub podpisem osobistym osoby upoważnionej do reprezentowania wykonawców zgodnie z formą reprezentacji określoną w dokumencie rejestrowym właściwym dla formy organizacyjnej lub innym dokumencie.</w:t>
      </w:r>
    </w:p>
    <w:p w14:paraId="309AFB51" w14:textId="77777777" w:rsidR="00847A02" w:rsidRPr="00B9609C" w:rsidRDefault="00847A02" w:rsidP="00847A02">
      <w:pPr>
        <w:pStyle w:val="Akapitzlist"/>
        <w:spacing w:before="120" w:after="160" w:line="259" w:lineRule="auto"/>
        <w:ind w:left="851"/>
        <w:contextualSpacing/>
        <w:jc w:val="both"/>
        <w:rPr>
          <w:rFonts w:ascii="Cambria" w:hAnsi="Cambria" w:cstheme="majorHAnsi"/>
          <w:sz w:val="22"/>
          <w:szCs w:val="22"/>
        </w:rPr>
      </w:pPr>
    </w:p>
    <w:p w14:paraId="43793E3E" w14:textId="6778C25A" w:rsidR="00233213" w:rsidRPr="00A90A29" w:rsidRDefault="00233213" w:rsidP="00B67A07">
      <w:pPr>
        <w:pStyle w:val="Akapitzlist"/>
        <w:numPr>
          <w:ilvl w:val="1"/>
          <w:numId w:val="29"/>
        </w:numPr>
        <w:spacing w:before="120" w:after="160" w:line="259" w:lineRule="auto"/>
        <w:ind w:left="851"/>
        <w:contextualSpacing/>
        <w:jc w:val="both"/>
        <w:rPr>
          <w:rFonts w:ascii="Cambria" w:hAnsi="Cambria" w:cstheme="majorHAnsi"/>
          <w:b/>
          <w:sz w:val="22"/>
          <w:szCs w:val="22"/>
        </w:rPr>
      </w:pPr>
      <w:r w:rsidRPr="00A90A29">
        <w:rPr>
          <w:rFonts w:ascii="Cambria" w:hAnsi="Cambria" w:cstheme="majorHAnsi"/>
          <w:b/>
          <w:sz w:val="22"/>
          <w:szCs w:val="22"/>
        </w:rPr>
        <w:t>Kompletna oferta zawiera:</w:t>
      </w:r>
    </w:p>
    <w:p w14:paraId="60D9ED3C" w14:textId="77777777" w:rsidR="007B7C48" w:rsidRDefault="00233213" w:rsidP="007B7C48">
      <w:pPr>
        <w:pStyle w:val="Akapitzlist"/>
        <w:numPr>
          <w:ilvl w:val="2"/>
          <w:numId w:val="4"/>
        </w:numPr>
        <w:spacing w:before="120" w:after="160" w:line="259" w:lineRule="auto"/>
        <w:ind w:left="1985" w:hanging="851"/>
        <w:contextualSpacing/>
        <w:jc w:val="both"/>
        <w:rPr>
          <w:rFonts w:ascii="Cambria" w:hAnsi="Cambria" w:cstheme="majorHAnsi"/>
          <w:sz w:val="22"/>
          <w:szCs w:val="22"/>
        </w:rPr>
      </w:pPr>
      <w:r w:rsidRPr="00CD50FC">
        <w:rPr>
          <w:rFonts w:ascii="Cambria" w:hAnsi="Cambria" w:cstheme="majorHAnsi"/>
          <w:sz w:val="22"/>
          <w:szCs w:val="22"/>
        </w:rPr>
        <w:t xml:space="preserve">Formularz ofertowy – wg wzoru stanowiącego </w:t>
      </w:r>
      <w:r w:rsidRPr="00CD50FC">
        <w:rPr>
          <w:rFonts w:ascii="Cambria" w:hAnsi="Cambria" w:cstheme="majorHAnsi"/>
          <w:b/>
          <w:color w:val="FF0000"/>
          <w:sz w:val="22"/>
          <w:szCs w:val="22"/>
        </w:rPr>
        <w:t>załącznik nr 3 do SWZ</w:t>
      </w:r>
      <w:r w:rsidRPr="00CD50FC">
        <w:rPr>
          <w:rFonts w:ascii="Cambria" w:hAnsi="Cambria" w:cstheme="majorHAnsi"/>
          <w:sz w:val="22"/>
          <w:szCs w:val="22"/>
        </w:rPr>
        <w:t>,</w:t>
      </w:r>
    </w:p>
    <w:p w14:paraId="7A9AE1C6" w14:textId="77777777" w:rsidR="00233213" w:rsidRPr="00CD50FC" w:rsidRDefault="00233213" w:rsidP="00233213">
      <w:pPr>
        <w:pStyle w:val="Akapitzlist"/>
        <w:numPr>
          <w:ilvl w:val="2"/>
          <w:numId w:val="4"/>
        </w:numPr>
        <w:spacing w:before="120" w:after="160" w:line="259" w:lineRule="auto"/>
        <w:ind w:left="1985" w:hanging="851"/>
        <w:contextualSpacing/>
        <w:jc w:val="both"/>
        <w:rPr>
          <w:rFonts w:ascii="Cambria" w:hAnsi="Cambria" w:cstheme="majorHAnsi"/>
          <w:sz w:val="22"/>
          <w:szCs w:val="22"/>
        </w:rPr>
      </w:pPr>
      <w:r w:rsidRPr="00CD50FC">
        <w:rPr>
          <w:rFonts w:ascii="Cambria" w:hAnsi="Cambria" w:cstheme="majorHAnsi"/>
          <w:sz w:val="22"/>
          <w:szCs w:val="22"/>
        </w:rPr>
        <w:t xml:space="preserve">Oświadczenie o niepodleganiu wykluczeniu oraz spełnieniu warunków w postępowaniu w zakresie wskazanym w Rozdziale 6 i 7 SWZ – wg wzoru stanowiącego </w:t>
      </w:r>
      <w:r w:rsidRPr="00CD50FC">
        <w:rPr>
          <w:rFonts w:ascii="Cambria" w:hAnsi="Cambria" w:cstheme="majorHAnsi"/>
          <w:b/>
          <w:color w:val="FF0000"/>
          <w:sz w:val="22"/>
          <w:szCs w:val="22"/>
        </w:rPr>
        <w:t>załącznik nr 4 do SWZ,</w:t>
      </w:r>
    </w:p>
    <w:p w14:paraId="22D45979" w14:textId="77777777" w:rsidR="00233213" w:rsidRPr="00CD50FC" w:rsidRDefault="00233213" w:rsidP="00233213">
      <w:pPr>
        <w:pStyle w:val="Akapitzlist"/>
        <w:numPr>
          <w:ilvl w:val="2"/>
          <w:numId w:val="4"/>
        </w:numPr>
        <w:spacing w:before="120" w:after="160" w:line="259" w:lineRule="auto"/>
        <w:ind w:left="1985" w:hanging="851"/>
        <w:contextualSpacing/>
        <w:jc w:val="both"/>
        <w:rPr>
          <w:rFonts w:ascii="Cambria" w:hAnsi="Cambria" w:cstheme="majorHAnsi"/>
          <w:sz w:val="22"/>
          <w:szCs w:val="22"/>
        </w:rPr>
      </w:pPr>
      <w:r w:rsidRPr="00CD50FC">
        <w:rPr>
          <w:rFonts w:ascii="Cambria" w:hAnsi="Cambria" w:cstheme="majorHAnsi"/>
          <w:sz w:val="22"/>
          <w:szCs w:val="22"/>
        </w:rPr>
        <w:t xml:space="preserve">Odpis lub </w:t>
      </w:r>
      <w:r w:rsidRPr="00FD035A">
        <w:rPr>
          <w:rFonts w:ascii="Cambria" w:hAnsi="Cambria" w:cstheme="majorHAnsi"/>
          <w:b/>
          <w:sz w:val="22"/>
          <w:szCs w:val="22"/>
        </w:rPr>
        <w:t xml:space="preserve">informację </w:t>
      </w:r>
      <w:r w:rsidRPr="00CD50FC">
        <w:rPr>
          <w:rFonts w:ascii="Cambria" w:hAnsi="Cambria" w:cstheme="majorHAnsi"/>
          <w:sz w:val="22"/>
          <w:szCs w:val="22"/>
        </w:rPr>
        <w:t>z Krajowego Rejestru Sądowego, Centralnej Ewidencji i Informacji o Działalności Gospodarczej lub innego właściwego rejestru (jeżeli dotyczy) - w celu potwierdzenia, że osoba działająca w imieniu wykonawcy jest umocowana do jego reprezentowania, sporządzone nie wcześniej niż 3 miesiące przed ich złożeniem. Jeżeli Wykonawca ma siedzibę lub miejsce zamieszkania poza terytorium Rzeczypospolitej Polskiej, zamiast w/w dokumentów składa dokument lub dokumenty wystawione w kraju, w którym wykonawca ma siedzibę lub miejsce zamieszkania,</w:t>
      </w:r>
    </w:p>
    <w:p w14:paraId="47794A34" w14:textId="53BC72B0" w:rsidR="00233213" w:rsidRDefault="00233213" w:rsidP="00233213">
      <w:pPr>
        <w:pStyle w:val="Akapitzlist"/>
        <w:numPr>
          <w:ilvl w:val="2"/>
          <w:numId w:val="4"/>
        </w:numPr>
        <w:spacing w:before="120" w:after="160" w:line="259" w:lineRule="auto"/>
        <w:ind w:left="1985" w:hanging="851"/>
        <w:contextualSpacing/>
        <w:jc w:val="both"/>
        <w:rPr>
          <w:rFonts w:ascii="Cambria" w:hAnsi="Cambria" w:cstheme="majorHAnsi"/>
          <w:sz w:val="22"/>
          <w:szCs w:val="22"/>
          <w:lang w:val="x-none"/>
        </w:rPr>
      </w:pPr>
      <w:r w:rsidRPr="00CD50FC">
        <w:rPr>
          <w:rFonts w:ascii="Cambria" w:hAnsi="Cambria" w:cstheme="majorHAnsi"/>
          <w:sz w:val="22"/>
          <w:szCs w:val="22"/>
        </w:rPr>
        <w:t xml:space="preserve">Pełnomocnictwo lub inny dokument potwierdzający umocowanie do reprezentowania wykonawcy - jeżeli w imieniu wykonawcy działa osoba, której umocowanie do jego reprezentowania nie wynika z dokumentów, o których mowa w </w:t>
      </w:r>
      <w:r w:rsidR="00CD50FC" w:rsidRPr="00CD50FC">
        <w:rPr>
          <w:rFonts w:ascii="Cambria" w:hAnsi="Cambria" w:cstheme="majorHAnsi"/>
          <w:sz w:val="22"/>
          <w:szCs w:val="22"/>
        </w:rPr>
        <w:t>ppkt c</w:t>
      </w:r>
      <w:r w:rsidRPr="00CD50FC">
        <w:rPr>
          <w:rFonts w:ascii="Cambria" w:hAnsi="Cambria" w:cstheme="majorHAnsi"/>
          <w:sz w:val="22"/>
          <w:szCs w:val="22"/>
        </w:rPr>
        <w:t>. Warunek ten dotyczy również odpowiednio  osoby działającej w imieniu wykonawców wspólnie ubiegających się o udzielenie zamówienia publicznego oraz podwykonawców. Pełnomocnictwo</w:t>
      </w:r>
      <w:r w:rsidRPr="00CD50FC">
        <w:rPr>
          <w:rFonts w:ascii="Cambria" w:hAnsi="Cambria" w:cstheme="majorHAnsi"/>
          <w:sz w:val="22"/>
          <w:szCs w:val="22"/>
          <w:lang w:val="x-none"/>
        </w:rPr>
        <w:t xml:space="preserve"> to musi w swej treści jednoznacznie wskazywać uprawnienie do podpisania oferty. </w:t>
      </w:r>
    </w:p>
    <w:p w14:paraId="13207F2A" w14:textId="77777777" w:rsidR="00233213" w:rsidRPr="00CD50FC" w:rsidRDefault="00233213" w:rsidP="00233213">
      <w:pPr>
        <w:pStyle w:val="Akapitzlist"/>
        <w:numPr>
          <w:ilvl w:val="2"/>
          <w:numId w:val="4"/>
        </w:numPr>
        <w:spacing w:before="120" w:after="160" w:line="259" w:lineRule="auto"/>
        <w:ind w:left="1985" w:hanging="851"/>
        <w:contextualSpacing/>
        <w:jc w:val="both"/>
        <w:rPr>
          <w:rFonts w:ascii="Cambria" w:hAnsi="Cambria" w:cstheme="majorHAnsi"/>
          <w:sz w:val="22"/>
          <w:szCs w:val="22"/>
        </w:rPr>
      </w:pPr>
      <w:r w:rsidRPr="00CD50FC">
        <w:rPr>
          <w:rFonts w:ascii="Cambria" w:hAnsi="Cambria" w:cstheme="majorHAnsi"/>
          <w:sz w:val="22"/>
          <w:szCs w:val="22"/>
        </w:rPr>
        <w:t xml:space="preserve">Zastrzeżenie tajemnicy przedsiębiorstwa – jeżeli dotyczy. </w:t>
      </w:r>
    </w:p>
    <w:p w14:paraId="05A2E912" w14:textId="501D5821" w:rsidR="007174C2" w:rsidRPr="007174C2" w:rsidRDefault="0078519A" w:rsidP="00887255">
      <w:pPr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  <w:b/>
          <w:sz w:val="22"/>
          <w:szCs w:val="22"/>
        </w:rPr>
      </w:pPr>
      <w:r w:rsidRPr="00435525">
        <w:rPr>
          <w:rFonts w:ascii="Cambria" w:hAnsi="Cambria"/>
          <w:b/>
          <w:sz w:val="22"/>
          <w:szCs w:val="22"/>
        </w:rPr>
        <w:t>Fo</w:t>
      </w:r>
      <w:r w:rsidR="007A41C9" w:rsidRPr="00435525">
        <w:rPr>
          <w:rFonts w:ascii="Cambria" w:hAnsi="Cambria"/>
          <w:b/>
          <w:sz w:val="22"/>
          <w:szCs w:val="22"/>
        </w:rPr>
        <w:t xml:space="preserve">rmularz cenowy </w:t>
      </w:r>
      <w:r w:rsidR="007A41C9" w:rsidRPr="00FD035A">
        <w:rPr>
          <w:rFonts w:ascii="Cambria" w:hAnsi="Cambria"/>
          <w:b/>
          <w:sz w:val="22"/>
          <w:szCs w:val="22"/>
        </w:rPr>
        <w:t>(załącznik nr</w:t>
      </w:r>
      <w:r w:rsidR="00FD035A" w:rsidRPr="00FD035A">
        <w:rPr>
          <w:rFonts w:ascii="Cambria" w:hAnsi="Cambria"/>
          <w:b/>
          <w:sz w:val="22"/>
          <w:szCs w:val="22"/>
        </w:rPr>
        <w:t xml:space="preserve"> 3</w:t>
      </w:r>
      <w:r w:rsidRPr="00FD035A">
        <w:rPr>
          <w:rFonts w:ascii="Cambria" w:hAnsi="Cambria"/>
          <w:b/>
          <w:sz w:val="22"/>
          <w:szCs w:val="22"/>
        </w:rPr>
        <w:t xml:space="preserve"> do SWZ) </w:t>
      </w:r>
      <w:r w:rsidR="007174C2">
        <w:rPr>
          <w:rFonts w:ascii="Cambria" w:hAnsi="Cambria"/>
          <w:b/>
          <w:sz w:val="22"/>
          <w:szCs w:val="22"/>
        </w:rPr>
        <w:t>oraz u</w:t>
      </w:r>
      <w:r w:rsidR="007174C2" w:rsidRPr="007174C2">
        <w:rPr>
          <w:rFonts w:ascii="Cambria" w:hAnsi="Cambria"/>
          <w:b/>
          <w:sz w:val="22"/>
          <w:szCs w:val="22"/>
        </w:rPr>
        <w:t>zupełniony</w:t>
      </w:r>
      <w:r w:rsidR="007174C2">
        <w:rPr>
          <w:rFonts w:ascii="Cambria" w:hAnsi="Cambria"/>
          <w:b/>
          <w:sz w:val="22"/>
          <w:szCs w:val="22"/>
        </w:rPr>
        <w:t xml:space="preserve"> – Arkusz ofertowy będący arkuszem załącznika nr 1a</w:t>
      </w:r>
      <w:r w:rsidR="007174C2" w:rsidRPr="007174C2">
        <w:rPr>
          <w:rFonts w:ascii="Cambria" w:hAnsi="Cambria"/>
          <w:b/>
          <w:sz w:val="22"/>
          <w:szCs w:val="22"/>
        </w:rPr>
        <w:t xml:space="preserve"> do SIWZ. </w:t>
      </w:r>
    </w:p>
    <w:p w14:paraId="4AC84659" w14:textId="77777777" w:rsidR="0078519A" w:rsidRPr="00435525" w:rsidRDefault="0078519A" w:rsidP="0078519A">
      <w:pPr>
        <w:pStyle w:val="Tekstpodstawowy"/>
        <w:spacing w:after="0"/>
        <w:ind w:left="360" w:right="20"/>
        <w:jc w:val="both"/>
        <w:rPr>
          <w:rFonts w:ascii="Cambria" w:hAnsi="Cambria"/>
          <w:b/>
          <w:sz w:val="22"/>
          <w:szCs w:val="22"/>
        </w:rPr>
      </w:pPr>
    </w:p>
    <w:p w14:paraId="003FA7B1" w14:textId="77777777" w:rsidR="0078519A" w:rsidRPr="00435525" w:rsidRDefault="0078519A" w:rsidP="00887365">
      <w:pPr>
        <w:pStyle w:val="Tekstpodstawowy"/>
        <w:spacing w:after="0"/>
        <w:ind w:right="20"/>
        <w:jc w:val="both"/>
        <w:rPr>
          <w:rFonts w:ascii="Cambria" w:hAnsi="Cambria"/>
          <w:b/>
          <w:sz w:val="22"/>
          <w:szCs w:val="22"/>
        </w:rPr>
      </w:pPr>
      <w:r w:rsidRPr="00435525">
        <w:rPr>
          <w:rFonts w:ascii="Cambria" w:hAnsi="Cambria"/>
          <w:b/>
          <w:sz w:val="22"/>
          <w:szCs w:val="22"/>
        </w:rPr>
        <w:t>Wymagana forma:</w:t>
      </w:r>
    </w:p>
    <w:p w14:paraId="1350C18A" w14:textId="2919476C" w:rsidR="0078519A" w:rsidRPr="00B9609C" w:rsidRDefault="0078519A" w:rsidP="00887365">
      <w:pPr>
        <w:pStyle w:val="Tekstpodstawowy"/>
        <w:spacing w:after="0"/>
        <w:ind w:right="20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 xml:space="preserve">Formularz musi być złożony </w:t>
      </w:r>
      <w:r w:rsidR="00887365" w:rsidRPr="00435525">
        <w:rPr>
          <w:rFonts w:ascii="Cambria" w:hAnsi="Cambria"/>
          <w:sz w:val="22"/>
          <w:szCs w:val="22"/>
        </w:rPr>
        <w:t xml:space="preserve">w formie elektronicznej lub w postaci elektronicznej opatrzonej </w:t>
      </w:r>
      <w:r w:rsidR="00856521" w:rsidRPr="00B9609C">
        <w:rPr>
          <w:rFonts w:ascii="Cambria" w:hAnsi="Cambria"/>
          <w:sz w:val="22"/>
          <w:szCs w:val="22"/>
        </w:rPr>
        <w:t xml:space="preserve">podpisem kwalifikowanym, </w:t>
      </w:r>
      <w:r w:rsidR="00887365" w:rsidRPr="00B9609C">
        <w:rPr>
          <w:rFonts w:ascii="Cambria" w:hAnsi="Cambria"/>
          <w:sz w:val="22"/>
          <w:szCs w:val="22"/>
        </w:rPr>
        <w:t>podpisem zaufanym, lub podpisem osobistym osoby upoważnionej do reprezentowania wykonawców zgodnie z formą reprezentacji określoną w dokumencie rejestrowym właściwym dla formy organizacyjnej lub innym dokumencie.</w:t>
      </w:r>
    </w:p>
    <w:p w14:paraId="62761D89" w14:textId="77777777" w:rsidR="00887365" w:rsidRPr="00B9609C" w:rsidRDefault="00887365" w:rsidP="00887365">
      <w:pPr>
        <w:pStyle w:val="Tekstpodstawowy"/>
        <w:spacing w:after="0"/>
        <w:ind w:right="20"/>
        <w:jc w:val="both"/>
        <w:rPr>
          <w:rFonts w:ascii="Cambria" w:hAnsi="Cambria"/>
          <w:b/>
          <w:sz w:val="22"/>
          <w:szCs w:val="22"/>
          <w:highlight w:val="yellow"/>
        </w:rPr>
      </w:pPr>
    </w:p>
    <w:p w14:paraId="650BFCCD" w14:textId="0262BB6E" w:rsidR="0078519A" w:rsidRPr="00B9609C" w:rsidRDefault="0078519A" w:rsidP="00887255">
      <w:pPr>
        <w:pStyle w:val="Tekstpodstawowy"/>
        <w:numPr>
          <w:ilvl w:val="0"/>
          <w:numId w:val="29"/>
        </w:numPr>
        <w:spacing w:after="0"/>
        <w:ind w:right="20"/>
        <w:jc w:val="both"/>
        <w:rPr>
          <w:rFonts w:ascii="Cambria" w:hAnsi="Cambria"/>
          <w:b/>
          <w:sz w:val="22"/>
          <w:szCs w:val="22"/>
        </w:rPr>
      </w:pPr>
      <w:r w:rsidRPr="00B9609C">
        <w:rPr>
          <w:rFonts w:ascii="Cambria" w:hAnsi="Cambria"/>
          <w:b/>
          <w:sz w:val="22"/>
          <w:szCs w:val="22"/>
        </w:rPr>
        <w:t>Wadium</w:t>
      </w:r>
    </w:p>
    <w:p w14:paraId="7D12CDE1" w14:textId="77777777" w:rsidR="009232F4" w:rsidRPr="00B9609C" w:rsidRDefault="009232F4" w:rsidP="00DA7B16">
      <w:pPr>
        <w:pStyle w:val="Tekstpodstawowy"/>
        <w:ind w:left="360" w:right="20"/>
        <w:jc w:val="both"/>
        <w:rPr>
          <w:rFonts w:ascii="Cambria" w:hAnsi="Cambria"/>
          <w:b/>
          <w:sz w:val="22"/>
          <w:szCs w:val="22"/>
        </w:rPr>
      </w:pPr>
    </w:p>
    <w:p w14:paraId="33DA5094" w14:textId="1A16F071" w:rsidR="00DA7B16" w:rsidRPr="00B9609C" w:rsidRDefault="009232F4" w:rsidP="00DA7B16">
      <w:pPr>
        <w:pStyle w:val="Tekstpodstawowy"/>
        <w:ind w:left="360" w:right="20"/>
        <w:jc w:val="both"/>
        <w:rPr>
          <w:rFonts w:ascii="Cambria" w:hAnsi="Cambria"/>
          <w:b/>
          <w:sz w:val="22"/>
          <w:szCs w:val="22"/>
        </w:rPr>
      </w:pPr>
      <w:r w:rsidRPr="00B9609C">
        <w:rPr>
          <w:rFonts w:ascii="Cambria" w:hAnsi="Cambria"/>
          <w:b/>
          <w:sz w:val="22"/>
          <w:szCs w:val="22"/>
        </w:rPr>
        <w:t>Zamawiający w tym postepowaniu nie wymaga złożenia wadium.</w:t>
      </w:r>
    </w:p>
    <w:p w14:paraId="0D0652D6" w14:textId="3E9D33C3" w:rsidR="009E712F" w:rsidRPr="00B9609C" w:rsidRDefault="0078519A" w:rsidP="008B2263">
      <w:pPr>
        <w:pStyle w:val="Akapitzlist"/>
        <w:numPr>
          <w:ilvl w:val="0"/>
          <w:numId w:val="29"/>
        </w:numPr>
        <w:spacing w:before="240"/>
        <w:ind w:right="20"/>
        <w:jc w:val="both"/>
        <w:rPr>
          <w:rFonts w:ascii="Cambria" w:hAnsi="Cambria"/>
          <w:sz w:val="22"/>
          <w:szCs w:val="22"/>
        </w:rPr>
      </w:pPr>
      <w:r w:rsidRPr="00B9609C">
        <w:rPr>
          <w:rFonts w:ascii="Cambria" w:hAnsi="Cambria"/>
          <w:sz w:val="22"/>
          <w:szCs w:val="22"/>
        </w:rPr>
        <w:t>Informacje dotyczące</w:t>
      </w:r>
      <w:r w:rsidRPr="00B9609C">
        <w:rPr>
          <w:rFonts w:ascii="Cambria" w:hAnsi="Cambria"/>
          <w:b/>
          <w:sz w:val="22"/>
          <w:szCs w:val="22"/>
        </w:rPr>
        <w:t xml:space="preserve"> wykonawcy (</w:t>
      </w:r>
      <w:r w:rsidR="009E712F" w:rsidRPr="00B9609C">
        <w:rPr>
          <w:rFonts w:ascii="Cambria" w:hAnsi="Cambria"/>
          <w:b/>
          <w:sz w:val="22"/>
          <w:szCs w:val="22"/>
        </w:rPr>
        <w:t xml:space="preserve">część D </w:t>
      </w:r>
      <w:r w:rsidRPr="00B9609C">
        <w:rPr>
          <w:rFonts w:ascii="Cambria" w:hAnsi="Cambria"/>
          <w:b/>
          <w:sz w:val="22"/>
          <w:szCs w:val="22"/>
        </w:rPr>
        <w:t>załącznik</w:t>
      </w:r>
      <w:r w:rsidR="009E712F" w:rsidRPr="00B9609C">
        <w:rPr>
          <w:rFonts w:ascii="Cambria" w:hAnsi="Cambria"/>
          <w:b/>
          <w:sz w:val="22"/>
          <w:szCs w:val="22"/>
        </w:rPr>
        <w:t>a</w:t>
      </w:r>
      <w:r w:rsidRPr="00B9609C">
        <w:rPr>
          <w:rFonts w:ascii="Cambria" w:hAnsi="Cambria"/>
          <w:b/>
          <w:sz w:val="22"/>
          <w:szCs w:val="22"/>
        </w:rPr>
        <w:t xml:space="preserve"> nr </w:t>
      </w:r>
      <w:r w:rsidR="009E712F" w:rsidRPr="00B9609C">
        <w:rPr>
          <w:rFonts w:ascii="Cambria" w:hAnsi="Cambria"/>
          <w:b/>
          <w:sz w:val="22"/>
          <w:szCs w:val="22"/>
        </w:rPr>
        <w:t>3</w:t>
      </w:r>
      <w:r w:rsidRPr="00B9609C">
        <w:rPr>
          <w:rFonts w:ascii="Cambria" w:hAnsi="Cambria"/>
          <w:b/>
          <w:sz w:val="22"/>
          <w:szCs w:val="22"/>
        </w:rPr>
        <w:t xml:space="preserve"> do SWZ) </w:t>
      </w:r>
      <w:r w:rsidR="009F01BF" w:rsidRPr="00B9609C">
        <w:rPr>
          <w:rFonts w:ascii="Cambria" w:hAnsi="Cambria"/>
          <w:b/>
          <w:sz w:val="22"/>
          <w:szCs w:val="22"/>
        </w:rPr>
        <w:t xml:space="preserve">– </w:t>
      </w:r>
      <w:r w:rsidR="009F01BF" w:rsidRPr="00B9609C">
        <w:rPr>
          <w:rFonts w:ascii="Cambria" w:hAnsi="Cambria"/>
          <w:bCs/>
          <w:sz w:val="22"/>
          <w:szCs w:val="22"/>
        </w:rPr>
        <w:t>w</w:t>
      </w:r>
      <w:r w:rsidR="009F01BF" w:rsidRPr="00B9609C">
        <w:rPr>
          <w:rFonts w:ascii="Cambria" w:hAnsi="Cambria"/>
          <w:b/>
          <w:sz w:val="22"/>
          <w:szCs w:val="22"/>
        </w:rPr>
        <w:t xml:space="preserve"> </w:t>
      </w:r>
      <w:r w:rsidRPr="00B9609C">
        <w:rPr>
          <w:rFonts w:ascii="Cambria" w:hAnsi="Cambria"/>
          <w:sz w:val="22"/>
          <w:szCs w:val="22"/>
        </w:rPr>
        <w:t>tym dokumencie wykonawca składa oświadczenie w zakresie</w:t>
      </w:r>
      <w:r w:rsidR="004835A1" w:rsidRPr="00B9609C">
        <w:rPr>
          <w:rFonts w:ascii="Cambria" w:hAnsi="Cambria"/>
          <w:sz w:val="22"/>
          <w:szCs w:val="22"/>
        </w:rPr>
        <w:t>:</w:t>
      </w:r>
      <w:r w:rsidRPr="00B9609C">
        <w:rPr>
          <w:rFonts w:ascii="Cambria" w:hAnsi="Cambria"/>
          <w:sz w:val="22"/>
          <w:szCs w:val="22"/>
        </w:rPr>
        <w:t xml:space="preserve"> spełnienia wymogów RODO</w:t>
      </w:r>
      <w:r w:rsidR="009F01BF" w:rsidRPr="00B9609C">
        <w:rPr>
          <w:rFonts w:ascii="Cambria" w:hAnsi="Cambria"/>
          <w:sz w:val="22"/>
          <w:szCs w:val="22"/>
        </w:rPr>
        <w:t xml:space="preserve"> i</w:t>
      </w:r>
      <w:r w:rsidR="00887365" w:rsidRPr="00B9609C">
        <w:rPr>
          <w:rFonts w:ascii="Cambria" w:hAnsi="Cambria"/>
          <w:sz w:val="22"/>
          <w:szCs w:val="22"/>
        </w:rPr>
        <w:t xml:space="preserve"> podwykonawców </w:t>
      </w:r>
      <w:r w:rsidRPr="00B9609C">
        <w:rPr>
          <w:rFonts w:ascii="Cambria" w:hAnsi="Cambria"/>
          <w:sz w:val="22"/>
          <w:szCs w:val="22"/>
        </w:rPr>
        <w:t>oraz informacj</w:t>
      </w:r>
      <w:r w:rsidR="009F01BF" w:rsidRPr="00B9609C">
        <w:rPr>
          <w:rFonts w:ascii="Cambria" w:hAnsi="Cambria"/>
          <w:sz w:val="22"/>
          <w:szCs w:val="22"/>
        </w:rPr>
        <w:t xml:space="preserve">ę, </w:t>
      </w:r>
      <w:r w:rsidRPr="00B9609C">
        <w:rPr>
          <w:rFonts w:ascii="Cambria" w:hAnsi="Cambria"/>
          <w:sz w:val="22"/>
          <w:szCs w:val="22"/>
        </w:rPr>
        <w:t>czy wybór oferty wykonawcy będzie prowadził do powstania u zamawiającego obowiązku podatkowego</w:t>
      </w:r>
      <w:r w:rsidR="009E712F" w:rsidRPr="00B9609C">
        <w:rPr>
          <w:rFonts w:ascii="Cambria" w:hAnsi="Cambria"/>
          <w:sz w:val="22"/>
          <w:szCs w:val="22"/>
        </w:rPr>
        <w:t xml:space="preserve">. </w:t>
      </w:r>
    </w:p>
    <w:p w14:paraId="4EE6E4B9" w14:textId="77777777" w:rsidR="007B7C48" w:rsidRPr="00B9609C" w:rsidRDefault="007B7C48" w:rsidP="00AB7DAF">
      <w:pPr>
        <w:pStyle w:val="Tekstpodstawowy"/>
        <w:spacing w:after="0"/>
        <w:ind w:right="20"/>
        <w:jc w:val="both"/>
        <w:rPr>
          <w:rFonts w:ascii="Cambria" w:hAnsi="Cambria"/>
          <w:b/>
          <w:sz w:val="22"/>
          <w:szCs w:val="22"/>
        </w:rPr>
      </w:pPr>
    </w:p>
    <w:p w14:paraId="55B89045" w14:textId="77777777" w:rsidR="00AB7DAF" w:rsidRPr="00B9609C" w:rsidRDefault="00AB7DAF" w:rsidP="00AB7DAF">
      <w:pPr>
        <w:pStyle w:val="Tekstpodstawowy"/>
        <w:spacing w:after="0"/>
        <w:ind w:right="20"/>
        <w:jc w:val="both"/>
        <w:rPr>
          <w:rFonts w:ascii="Cambria" w:hAnsi="Cambria"/>
          <w:b/>
          <w:sz w:val="22"/>
          <w:szCs w:val="22"/>
        </w:rPr>
      </w:pPr>
      <w:r w:rsidRPr="00B9609C">
        <w:rPr>
          <w:rFonts w:ascii="Cambria" w:hAnsi="Cambria"/>
          <w:b/>
          <w:sz w:val="22"/>
          <w:szCs w:val="22"/>
        </w:rPr>
        <w:t>Wymagana forma:</w:t>
      </w:r>
    </w:p>
    <w:p w14:paraId="73043EF3" w14:textId="0C24399A" w:rsidR="00AB7DAF" w:rsidRPr="00435525" w:rsidRDefault="00AB7DAF" w:rsidP="00AB7DAF">
      <w:pPr>
        <w:pStyle w:val="Tekstpodstawowy"/>
        <w:spacing w:after="0"/>
        <w:ind w:right="20"/>
        <w:jc w:val="both"/>
        <w:rPr>
          <w:rFonts w:ascii="Cambria" w:hAnsi="Cambria"/>
          <w:sz w:val="22"/>
          <w:szCs w:val="22"/>
        </w:rPr>
      </w:pPr>
      <w:r w:rsidRPr="00B9609C">
        <w:rPr>
          <w:rFonts w:ascii="Cambria" w:hAnsi="Cambria"/>
          <w:sz w:val="22"/>
          <w:szCs w:val="22"/>
        </w:rPr>
        <w:t xml:space="preserve">Oświadczenie musi być złożone w formie elektronicznej lub w postaci elektronicznej opatrzonej </w:t>
      </w:r>
      <w:r w:rsidR="00856521" w:rsidRPr="00B9609C">
        <w:rPr>
          <w:rFonts w:ascii="Cambria" w:hAnsi="Cambria"/>
          <w:sz w:val="22"/>
          <w:szCs w:val="22"/>
        </w:rPr>
        <w:t xml:space="preserve">podpisem kwalifikowanym, </w:t>
      </w:r>
      <w:r w:rsidRPr="00B9609C">
        <w:rPr>
          <w:rFonts w:ascii="Cambria" w:hAnsi="Cambria"/>
          <w:sz w:val="22"/>
          <w:szCs w:val="22"/>
        </w:rPr>
        <w:t xml:space="preserve">podpisem </w:t>
      </w:r>
      <w:r w:rsidRPr="00435525">
        <w:rPr>
          <w:rFonts w:ascii="Cambria" w:hAnsi="Cambria"/>
          <w:sz w:val="22"/>
          <w:szCs w:val="22"/>
        </w:rPr>
        <w:t xml:space="preserve">zaufanym, lub podpisem osobistym osoby upoważnionej </w:t>
      </w:r>
      <w:r w:rsidRPr="00435525">
        <w:rPr>
          <w:rFonts w:ascii="Cambria" w:hAnsi="Cambria"/>
          <w:sz w:val="22"/>
          <w:szCs w:val="22"/>
        </w:rPr>
        <w:lastRenderedPageBreak/>
        <w:t>do reprezentowania wykonawców zgodnie z formą reprezentacji określoną w dokumencie rejestrowym właściwym dla formy organizacyjnej lub innym dokumencie.</w:t>
      </w:r>
    </w:p>
    <w:p w14:paraId="725E88EE" w14:textId="77777777" w:rsidR="009F01BF" w:rsidRPr="00435525" w:rsidRDefault="009F01BF" w:rsidP="00887255">
      <w:pPr>
        <w:numPr>
          <w:ilvl w:val="0"/>
          <w:numId w:val="14"/>
        </w:numPr>
        <w:shd w:val="clear" w:color="auto" w:fill="B8CCE4" w:themeFill="accent1" w:themeFillTint="66"/>
        <w:spacing w:before="240"/>
        <w:jc w:val="both"/>
        <w:rPr>
          <w:rFonts w:ascii="Cambria" w:hAnsi="Cambria"/>
          <w:b/>
          <w:sz w:val="22"/>
          <w:szCs w:val="22"/>
        </w:rPr>
      </w:pPr>
      <w:r w:rsidRPr="00435525">
        <w:rPr>
          <w:rFonts w:ascii="Cambria" w:hAnsi="Cambria"/>
          <w:b/>
          <w:sz w:val="22"/>
          <w:szCs w:val="22"/>
        </w:rPr>
        <w:t xml:space="preserve">DOKUMENTY SKŁADANE NA WEZWANIE </w:t>
      </w:r>
    </w:p>
    <w:p w14:paraId="38187E8E" w14:textId="6B8BEF0C" w:rsidR="009615B1" w:rsidRPr="00435525" w:rsidRDefault="009F01BF" w:rsidP="009F01BF">
      <w:pPr>
        <w:spacing w:before="240"/>
        <w:jc w:val="both"/>
        <w:rPr>
          <w:rFonts w:ascii="Cambria" w:hAnsi="Cambria"/>
          <w:b/>
          <w:sz w:val="22"/>
          <w:szCs w:val="22"/>
        </w:rPr>
      </w:pPr>
      <w:r w:rsidRPr="00435525">
        <w:rPr>
          <w:rFonts w:ascii="Cambria" w:hAnsi="Cambria"/>
          <w:b/>
          <w:sz w:val="22"/>
          <w:szCs w:val="22"/>
        </w:rPr>
        <w:t>Wykaz podmiotowych środków dowodowych</w:t>
      </w:r>
    </w:p>
    <w:p w14:paraId="172F785F" w14:textId="77777777" w:rsidR="00E1023A" w:rsidRPr="00435525" w:rsidRDefault="00E1023A" w:rsidP="00E1023A">
      <w:pPr>
        <w:pStyle w:val="Tekstpodstawowy"/>
        <w:spacing w:after="0"/>
        <w:ind w:right="20"/>
        <w:jc w:val="both"/>
        <w:rPr>
          <w:rFonts w:ascii="Cambria" w:hAnsi="Cambria"/>
          <w:sz w:val="22"/>
          <w:szCs w:val="22"/>
        </w:rPr>
      </w:pPr>
    </w:p>
    <w:p w14:paraId="038162E3" w14:textId="209562AE" w:rsidR="003E3141" w:rsidRDefault="00C968E1" w:rsidP="003E3141">
      <w:pPr>
        <w:pStyle w:val="Tekstpodstawowy"/>
        <w:spacing w:after="0"/>
        <w:ind w:right="20"/>
        <w:jc w:val="both"/>
        <w:rPr>
          <w:rFonts w:ascii="Cambria" w:hAnsi="Cambria" w:cstheme="majorHAnsi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 xml:space="preserve">Zgodnie z art. </w:t>
      </w:r>
      <w:r w:rsidR="004835A1" w:rsidRPr="00435525">
        <w:rPr>
          <w:rFonts w:ascii="Cambria" w:hAnsi="Cambria"/>
          <w:sz w:val="22"/>
          <w:szCs w:val="22"/>
        </w:rPr>
        <w:t xml:space="preserve">274 </w:t>
      </w:r>
      <w:r w:rsidRPr="00435525">
        <w:rPr>
          <w:rFonts w:ascii="Cambria" w:hAnsi="Cambria"/>
          <w:sz w:val="22"/>
          <w:szCs w:val="22"/>
        </w:rPr>
        <w:t xml:space="preserve">ust. 1 ustawy Pzp, zamawiający przed wyborem najkorzystniejszej oferty wezwie wykonawcę, którego oferta została najwyżej oceniona, do złożenia w wyznaczonym terminie, nie krótszym niż </w:t>
      </w:r>
      <w:r w:rsidR="004835A1" w:rsidRPr="00435525">
        <w:rPr>
          <w:rFonts w:ascii="Cambria" w:hAnsi="Cambria"/>
          <w:sz w:val="22"/>
          <w:szCs w:val="22"/>
        </w:rPr>
        <w:t>5</w:t>
      </w:r>
      <w:r w:rsidR="003E3141">
        <w:rPr>
          <w:rFonts w:ascii="Cambria" w:hAnsi="Cambria"/>
          <w:sz w:val="22"/>
          <w:szCs w:val="22"/>
        </w:rPr>
        <w:t xml:space="preserve"> dni, aktualnej na dzień złożenia </w:t>
      </w:r>
      <w:r w:rsidR="003E3141" w:rsidRPr="003E3141">
        <w:rPr>
          <w:rFonts w:ascii="Cambria" w:hAnsi="Cambria" w:cstheme="majorHAnsi"/>
          <w:bCs/>
          <w:sz w:val="22"/>
          <w:szCs w:val="22"/>
          <w:lang w:val="x-none"/>
        </w:rPr>
        <w:t xml:space="preserve">Koncesji do wykonywania działalności w zakresie obrotu </w:t>
      </w:r>
      <w:r w:rsidR="00874316">
        <w:rPr>
          <w:rFonts w:ascii="Cambria" w:hAnsi="Cambria" w:cstheme="majorHAnsi"/>
          <w:bCs/>
          <w:sz w:val="22"/>
          <w:szCs w:val="22"/>
        </w:rPr>
        <w:t>energią elektryczną</w:t>
      </w:r>
      <w:r w:rsidR="003E3141" w:rsidRPr="003E3141">
        <w:rPr>
          <w:rFonts w:ascii="Cambria" w:hAnsi="Cambria" w:cstheme="majorHAnsi"/>
          <w:bCs/>
          <w:sz w:val="22"/>
          <w:szCs w:val="22"/>
          <w:lang w:val="x-none"/>
        </w:rPr>
        <w:t xml:space="preserve">, </w:t>
      </w:r>
      <w:r w:rsidR="003E3141" w:rsidRPr="003E3141">
        <w:rPr>
          <w:rFonts w:ascii="Cambria" w:hAnsi="Cambria" w:cstheme="majorHAnsi"/>
          <w:sz w:val="22"/>
          <w:szCs w:val="22"/>
          <w:lang w:val="x-none"/>
        </w:rPr>
        <w:t>wydanej przez Prezesa Urzędu Regulacji Energetyki, zgodnie z </w:t>
      </w:r>
      <w:r w:rsidR="0002181C">
        <w:rPr>
          <w:rFonts w:ascii="Cambria" w:hAnsi="Cambria" w:cstheme="majorHAnsi"/>
          <w:sz w:val="22"/>
          <w:szCs w:val="22"/>
          <w:lang w:val="x-none"/>
        </w:rPr>
        <w:t xml:space="preserve"> ustaw</w:t>
      </w:r>
      <w:r w:rsidR="0002181C">
        <w:rPr>
          <w:rFonts w:ascii="Cambria" w:hAnsi="Cambria" w:cstheme="majorHAnsi"/>
          <w:sz w:val="22"/>
          <w:szCs w:val="22"/>
        </w:rPr>
        <w:t>ą</w:t>
      </w:r>
      <w:r w:rsidR="003E3141" w:rsidRPr="003E3141">
        <w:rPr>
          <w:rFonts w:ascii="Cambria" w:hAnsi="Cambria" w:cstheme="majorHAnsi"/>
          <w:sz w:val="22"/>
          <w:szCs w:val="22"/>
          <w:lang w:val="x-none"/>
        </w:rPr>
        <w:t xml:space="preserve"> z dnia 10 kwietnia 1997 r. – Prawo energetyczne</w:t>
      </w:r>
      <w:r w:rsidR="003E3141" w:rsidRPr="003E3141">
        <w:rPr>
          <w:rFonts w:ascii="Cambria" w:hAnsi="Cambria" w:cstheme="majorHAnsi"/>
          <w:sz w:val="22"/>
          <w:szCs w:val="22"/>
        </w:rPr>
        <w:t>.</w:t>
      </w:r>
    </w:p>
    <w:p w14:paraId="0D44F7F0" w14:textId="38FD17C0" w:rsidR="00A90A29" w:rsidRPr="003E3141" w:rsidRDefault="00A90A29" w:rsidP="003E3141">
      <w:pPr>
        <w:pStyle w:val="Tekstpodstawowy"/>
        <w:spacing w:after="0"/>
        <w:ind w:right="20"/>
        <w:jc w:val="both"/>
        <w:rPr>
          <w:rFonts w:ascii="Cambria" w:hAnsi="Cambria"/>
          <w:sz w:val="22"/>
          <w:szCs w:val="22"/>
        </w:rPr>
      </w:pPr>
      <w:r w:rsidRPr="00A90A29">
        <w:rPr>
          <w:rFonts w:ascii="Cambria" w:hAnsi="Cambria"/>
          <w:sz w:val="22"/>
          <w:szCs w:val="22"/>
        </w:rPr>
        <w:t>lub dokumentu potwierdzającego, że wykonawca jest wpisany do jednego z rejestrów zawodowych lub handlowych, prowadzonych w państwie członkowskim Unii Europejskiej, w którym wykonawca ma siedzibę lub miejsce zamieszkania.</w:t>
      </w:r>
    </w:p>
    <w:p w14:paraId="38BBB60E" w14:textId="39D6E0F8" w:rsidR="00C968E1" w:rsidRPr="00435525" w:rsidRDefault="00C968E1" w:rsidP="00C968E1">
      <w:pPr>
        <w:ind w:left="-142"/>
        <w:jc w:val="both"/>
        <w:rPr>
          <w:rFonts w:ascii="Cambria" w:hAnsi="Cambria"/>
          <w:sz w:val="22"/>
          <w:szCs w:val="22"/>
        </w:rPr>
      </w:pPr>
    </w:p>
    <w:p w14:paraId="7FBF27E4" w14:textId="77777777" w:rsidR="00E1023A" w:rsidRPr="00435525" w:rsidRDefault="00E1023A" w:rsidP="00E1023A">
      <w:pPr>
        <w:autoSpaceDE w:val="0"/>
        <w:autoSpaceDN w:val="0"/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435525">
        <w:rPr>
          <w:rFonts w:ascii="Cambria" w:hAnsi="Cambria" w:cs="Arial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B68FDF6" w14:textId="0AE171C4" w:rsidR="0002181C" w:rsidRDefault="00E1023A" w:rsidP="0002181C">
      <w:pPr>
        <w:autoSpaceDE w:val="0"/>
        <w:autoSpaceDN w:val="0"/>
        <w:spacing w:before="120" w:after="120"/>
        <w:jc w:val="both"/>
        <w:rPr>
          <w:rFonts w:ascii="Cambria" w:hAnsi="Cambria" w:cs="Arial"/>
          <w:sz w:val="22"/>
          <w:szCs w:val="22"/>
        </w:rPr>
      </w:pPr>
      <w:r w:rsidRPr="00435525">
        <w:rPr>
          <w:rFonts w:ascii="Cambria" w:hAnsi="Cambria" w:cs="Arial"/>
          <w:sz w:val="22"/>
          <w:szCs w:val="22"/>
        </w:rPr>
        <w:t>Wykonawca składa podmiotowe środki dowodowe aktualne na dzień ich złożenia.</w:t>
      </w:r>
    </w:p>
    <w:p w14:paraId="05D6168B" w14:textId="77777777" w:rsidR="007B7C48" w:rsidRDefault="007B7C48" w:rsidP="0002181C">
      <w:pPr>
        <w:autoSpaceDE w:val="0"/>
        <w:autoSpaceDN w:val="0"/>
        <w:spacing w:before="120" w:after="120"/>
        <w:jc w:val="both"/>
        <w:rPr>
          <w:rFonts w:ascii="Cambria" w:hAnsi="Cambria" w:cs="Arial"/>
          <w:sz w:val="22"/>
          <w:szCs w:val="22"/>
        </w:rPr>
      </w:pPr>
    </w:p>
    <w:p w14:paraId="012B77AA" w14:textId="77777777" w:rsidR="007B7C48" w:rsidRPr="0002181C" w:rsidRDefault="007B7C48" w:rsidP="0002181C">
      <w:pPr>
        <w:autoSpaceDE w:val="0"/>
        <w:autoSpaceDN w:val="0"/>
        <w:spacing w:before="120" w:after="120"/>
        <w:jc w:val="both"/>
        <w:rPr>
          <w:rFonts w:ascii="Cambria" w:hAnsi="Cambria" w:cs="Arial"/>
          <w:sz w:val="22"/>
          <w:szCs w:val="22"/>
        </w:rPr>
      </w:pPr>
    </w:p>
    <w:p w14:paraId="1D19FFAA" w14:textId="5A3E8F8B" w:rsidR="009E73E2" w:rsidRPr="0002181C" w:rsidRDefault="00587F52" w:rsidP="00887255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t>Wymagania dotyczące wadium</w:t>
      </w:r>
    </w:p>
    <w:p w14:paraId="5647458F" w14:textId="77777777" w:rsidR="00DE7625" w:rsidRDefault="00DE7625" w:rsidP="00C63FFA">
      <w:pPr>
        <w:autoSpaceDE w:val="0"/>
        <w:autoSpaceDN w:val="0"/>
        <w:spacing w:before="120" w:after="120"/>
        <w:ind w:left="-142"/>
        <w:jc w:val="both"/>
        <w:rPr>
          <w:rFonts w:ascii="Cambria" w:hAnsi="Cambria" w:cs="Arial"/>
          <w:bCs/>
          <w:sz w:val="22"/>
          <w:szCs w:val="22"/>
        </w:rPr>
      </w:pPr>
    </w:p>
    <w:p w14:paraId="0744520C" w14:textId="5585E956" w:rsidR="00DE7625" w:rsidRPr="001874F3" w:rsidRDefault="009232F4" w:rsidP="009232F4">
      <w:pPr>
        <w:pStyle w:val="Akapitzlist"/>
        <w:autoSpaceDE w:val="0"/>
        <w:autoSpaceDN w:val="0"/>
        <w:spacing w:before="120" w:after="120"/>
        <w:ind w:left="0"/>
        <w:jc w:val="both"/>
        <w:rPr>
          <w:rFonts w:ascii="Cambria" w:hAnsi="Cambria" w:cs="Arial"/>
          <w:bCs/>
          <w:sz w:val="22"/>
          <w:szCs w:val="22"/>
        </w:rPr>
      </w:pPr>
      <w:r w:rsidRPr="009232F4">
        <w:rPr>
          <w:rFonts w:ascii="Cambria" w:hAnsi="Cambria" w:cs="Arial"/>
          <w:bCs/>
          <w:sz w:val="22"/>
          <w:szCs w:val="22"/>
        </w:rPr>
        <w:t>Zamawiający w tym postepowaniu nie wymaga złożenia wadium.</w:t>
      </w:r>
    </w:p>
    <w:p w14:paraId="177D7ABA" w14:textId="03382DA2" w:rsidR="00884A69" w:rsidRPr="00435525" w:rsidRDefault="00DA5BE2" w:rsidP="00887255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mbria" w:hAnsi="Cambria" w:cstheme="majorBidi"/>
          <w:b/>
          <w:i/>
          <w:iCs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t>Sposób przygotowania ofert</w:t>
      </w:r>
      <w:r w:rsidR="00D5479A" w:rsidRPr="00435525">
        <w:rPr>
          <w:rFonts w:ascii="Cambria" w:hAnsi="Cambria" w:cstheme="majorBidi"/>
          <w:b/>
          <w:sz w:val="22"/>
          <w:szCs w:val="22"/>
          <w:lang w:eastAsia="en-US"/>
        </w:rPr>
        <w:t xml:space="preserve"> </w:t>
      </w:r>
    </w:p>
    <w:p w14:paraId="63B8FEF9" w14:textId="545DB6B9" w:rsidR="00884A69" w:rsidRPr="00435525" w:rsidRDefault="00884A69" w:rsidP="00C54BC6">
      <w:pPr>
        <w:shd w:val="clear" w:color="auto" w:fill="DAEEF3" w:themeFill="accent5" w:themeFillTint="33"/>
        <w:spacing w:before="240"/>
        <w:jc w:val="both"/>
        <w:rPr>
          <w:rFonts w:ascii="Cambria" w:hAnsi="Cambria"/>
          <w:b/>
          <w:sz w:val="22"/>
          <w:szCs w:val="22"/>
        </w:rPr>
      </w:pPr>
      <w:r w:rsidRPr="00435525">
        <w:rPr>
          <w:rFonts w:ascii="Cambria" w:hAnsi="Cambria"/>
          <w:b/>
          <w:sz w:val="22"/>
          <w:szCs w:val="22"/>
        </w:rPr>
        <w:t>Zasady obowiązujące podczas przygotowywania ofert</w:t>
      </w:r>
    </w:p>
    <w:p w14:paraId="6ACD4740" w14:textId="77777777" w:rsidR="009232F4" w:rsidRPr="009232F4" w:rsidRDefault="00DA5BE2" w:rsidP="009232F4">
      <w:pPr>
        <w:numPr>
          <w:ilvl w:val="0"/>
          <w:numId w:val="12"/>
        </w:numPr>
        <w:spacing w:before="120"/>
        <w:jc w:val="both"/>
        <w:rPr>
          <w:rStyle w:val="Hipercze"/>
          <w:rFonts w:ascii="Cambria" w:hAnsi="Cambria"/>
          <w:b/>
          <w:bCs/>
          <w:color w:val="auto"/>
          <w:sz w:val="22"/>
          <w:szCs w:val="22"/>
          <w:u w:val="none"/>
        </w:rPr>
      </w:pPr>
      <w:r w:rsidRPr="009232F4">
        <w:rPr>
          <w:rFonts w:ascii="Cambria" w:hAnsi="Cambria"/>
          <w:sz w:val="22"/>
          <w:szCs w:val="22"/>
        </w:rPr>
        <w:t>Oferta wraz z załącznikami musi zost</w:t>
      </w:r>
      <w:r w:rsidR="00A87297" w:rsidRPr="009232F4">
        <w:rPr>
          <w:rFonts w:ascii="Cambria" w:hAnsi="Cambria"/>
          <w:sz w:val="22"/>
          <w:szCs w:val="22"/>
        </w:rPr>
        <w:t xml:space="preserve">ać sporządzona w języku polskim, </w:t>
      </w:r>
      <w:r w:rsidRPr="009232F4">
        <w:rPr>
          <w:rFonts w:ascii="Cambria" w:hAnsi="Cambria"/>
          <w:sz w:val="22"/>
          <w:szCs w:val="22"/>
        </w:rPr>
        <w:t xml:space="preserve">złożona w postaci elektronicznej </w:t>
      </w:r>
      <w:r w:rsidR="00A87297" w:rsidRPr="009232F4">
        <w:rPr>
          <w:rFonts w:ascii="Cambria" w:hAnsi="Cambria"/>
          <w:sz w:val="22"/>
          <w:szCs w:val="22"/>
        </w:rPr>
        <w:t>oraz podpisana kwalifikowanym podpisem elektronicznym</w:t>
      </w:r>
      <w:r w:rsidR="000741E0" w:rsidRPr="009232F4">
        <w:rPr>
          <w:rFonts w:ascii="Cambria" w:hAnsi="Cambria"/>
          <w:sz w:val="22"/>
          <w:szCs w:val="22"/>
        </w:rPr>
        <w:t>, podpisem osobistym lub podpisem zaufanym</w:t>
      </w:r>
      <w:r w:rsidR="00A87297" w:rsidRPr="009232F4">
        <w:rPr>
          <w:rFonts w:ascii="Cambria" w:hAnsi="Cambria"/>
          <w:sz w:val="22"/>
          <w:szCs w:val="22"/>
        </w:rPr>
        <w:t xml:space="preserve"> </w:t>
      </w:r>
      <w:r w:rsidRPr="009232F4">
        <w:rPr>
          <w:rFonts w:ascii="Cambria" w:hAnsi="Cambria"/>
          <w:sz w:val="22"/>
          <w:szCs w:val="22"/>
        </w:rPr>
        <w:t>pod rygorem nieważno</w:t>
      </w:r>
      <w:r w:rsidR="000741E0" w:rsidRPr="009232F4">
        <w:rPr>
          <w:rFonts w:ascii="Cambria" w:hAnsi="Cambria"/>
          <w:sz w:val="22"/>
          <w:szCs w:val="22"/>
        </w:rPr>
        <w:t>ści. Złożenie oferty wymaga od w</w:t>
      </w:r>
      <w:r w:rsidRPr="009232F4">
        <w:rPr>
          <w:rFonts w:ascii="Cambria" w:hAnsi="Cambria"/>
          <w:sz w:val="22"/>
          <w:szCs w:val="22"/>
        </w:rPr>
        <w:t>ykonawcy zarejestrowania się i zalog</w:t>
      </w:r>
      <w:r w:rsidR="000741E0" w:rsidRPr="009232F4">
        <w:rPr>
          <w:rFonts w:ascii="Cambria" w:hAnsi="Cambria"/>
          <w:sz w:val="22"/>
          <w:szCs w:val="22"/>
        </w:rPr>
        <w:t xml:space="preserve">owania na Platformie </w:t>
      </w:r>
      <w:r w:rsidR="00DE535E" w:rsidRPr="009232F4">
        <w:rPr>
          <w:rFonts w:ascii="Cambria" w:hAnsi="Cambria"/>
          <w:sz w:val="22"/>
          <w:szCs w:val="22"/>
        </w:rPr>
        <w:t>z</w:t>
      </w:r>
      <w:r w:rsidR="000741E0" w:rsidRPr="009232F4">
        <w:rPr>
          <w:rFonts w:ascii="Cambria" w:hAnsi="Cambria"/>
          <w:sz w:val="22"/>
          <w:szCs w:val="22"/>
        </w:rPr>
        <w:t>akupowej z</w:t>
      </w:r>
      <w:r w:rsidRPr="009232F4">
        <w:rPr>
          <w:rFonts w:ascii="Cambria" w:hAnsi="Cambria"/>
          <w:sz w:val="22"/>
          <w:szCs w:val="22"/>
        </w:rPr>
        <w:t xml:space="preserve">amawiającego dostępnej pod adresem </w:t>
      </w:r>
      <w:r w:rsidR="009232F4" w:rsidRPr="009232F4">
        <w:rPr>
          <w:rStyle w:val="Hipercze"/>
          <w:rFonts w:ascii="Cambria" w:hAnsi="Cambria"/>
          <w:sz w:val="22"/>
          <w:szCs w:val="22"/>
        </w:rPr>
        <w:t xml:space="preserve">https://platformazakupowa.pl/pn/powiat_chelmno </w:t>
      </w:r>
    </w:p>
    <w:p w14:paraId="66C5B2B0" w14:textId="60334022" w:rsidR="000741E0" w:rsidRPr="009232F4" w:rsidRDefault="00B73849" w:rsidP="009232F4">
      <w:pPr>
        <w:numPr>
          <w:ilvl w:val="0"/>
          <w:numId w:val="12"/>
        </w:numPr>
        <w:spacing w:before="120"/>
        <w:jc w:val="both"/>
        <w:rPr>
          <w:rFonts w:ascii="Cambria" w:hAnsi="Cambria"/>
          <w:b/>
          <w:bCs/>
          <w:sz w:val="22"/>
          <w:szCs w:val="22"/>
        </w:rPr>
      </w:pPr>
      <w:r w:rsidRPr="009232F4">
        <w:rPr>
          <w:rFonts w:ascii="Cambria" w:hAnsi="Cambria"/>
          <w:sz w:val="22"/>
          <w:szCs w:val="22"/>
          <w:u w:val="single"/>
        </w:rPr>
        <w:t>Zasady rejestracji na Platformie:</w:t>
      </w:r>
      <w:r w:rsidR="005A4D2E" w:rsidRPr="009232F4">
        <w:rPr>
          <w:rFonts w:ascii="Cambria" w:hAnsi="Cambria"/>
          <w:b/>
          <w:bCs/>
          <w:sz w:val="22"/>
          <w:szCs w:val="22"/>
        </w:rPr>
        <w:t xml:space="preserve"> </w:t>
      </w:r>
      <w:r w:rsidR="007B7C48" w:rsidRPr="009232F4">
        <w:rPr>
          <w:rFonts w:ascii="Cambria" w:hAnsi="Cambria"/>
          <w:sz w:val="22"/>
          <w:szCs w:val="22"/>
        </w:rPr>
        <w:t xml:space="preserve">opisano w </w:t>
      </w:r>
      <w:r w:rsidR="005A4D2E" w:rsidRPr="009232F4">
        <w:rPr>
          <w:rFonts w:ascii="Cambria" w:hAnsi="Cambria"/>
          <w:sz w:val="22"/>
          <w:szCs w:val="22"/>
        </w:rPr>
        <w:t>załączniku nr 6 do SWZ</w:t>
      </w:r>
    </w:p>
    <w:p w14:paraId="174BADBD" w14:textId="1C3F8A27" w:rsidR="00D5479A" w:rsidRPr="005A4D2E" w:rsidRDefault="00D5479A" w:rsidP="00887255">
      <w:pPr>
        <w:numPr>
          <w:ilvl w:val="0"/>
          <w:numId w:val="12"/>
        </w:numPr>
        <w:spacing w:before="120"/>
        <w:jc w:val="both"/>
        <w:rPr>
          <w:rFonts w:ascii="Cambria" w:hAnsi="Cambria"/>
          <w:sz w:val="22"/>
          <w:szCs w:val="22"/>
          <w:u w:val="single"/>
        </w:rPr>
      </w:pPr>
      <w:r w:rsidRPr="005A4D2E">
        <w:rPr>
          <w:rFonts w:ascii="Cambria" w:hAnsi="Cambria"/>
          <w:sz w:val="22"/>
          <w:szCs w:val="22"/>
          <w:u w:val="single"/>
        </w:rPr>
        <w:t>Zasady przygotowania i złożenia oferty za pośrednictwem Platformy</w:t>
      </w:r>
      <w:r w:rsidR="00065D2D" w:rsidRPr="005A4D2E">
        <w:rPr>
          <w:rFonts w:ascii="Cambria" w:hAnsi="Cambria"/>
          <w:sz w:val="22"/>
          <w:szCs w:val="22"/>
          <w:u w:val="single"/>
        </w:rPr>
        <w:t>:</w:t>
      </w:r>
      <w:r w:rsidR="005A4D2E" w:rsidRPr="005A4D2E">
        <w:rPr>
          <w:rFonts w:ascii="Cambria" w:hAnsi="Cambria"/>
          <w:sz w:val="22"/>
          <w:szCs w:val="22"/>
          <w:u w:val="single"/>
        </w:rPr>
        <w:t xml:space="preserve"> opisano w załączniku nr 6 do SWZ</w:t>
      </w:r>
    </w:p>
    <w:p w14:paraId="4CA3BC8E" w14:textId="77777777" w:rsidR="005A4D2E" w:rsidRDefault="005A4D2E" w:rsidP="008508D5">
      <w:pPr>
        <w:jc w:val="both"/>
        <w:rPr>
          <w:rFonts w:ascii="Cambria" w:hAnsi="Cambria"/>
          <w:color w:val="FF0000"/>
          <w:sz w:val="22"/>
          <w:szCs w:val="22"/>
        </w:rPr>
      </w:pPr>
    </w:p>
    <w:p w14:paraId="7E996798" w14:textId="0946A377" w:rsidR="00DA5BE2" w:rsidRPr="00435525" w:rsidRDefault="00DA5BE2" w:rsidP="008508D5">
      <w:pPr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>Wykonawca ma prawo zło</w:t>
      </w:r>
      <w:r w:rsidR="00E1023A" w:rsidRPr="00435525">
        <w:rPr>
          <w:rFonts w:ascii="Cambria" w:hAnsi="Cambria"/>
          <w:sz w:val="22"/>
          <w:szCs w:val="22"/>
        </w:rPr>
        <w:t>żyć tylko jedną ofertę. Oferty w</w:t>
      </w:r>
      <w:r w:rsidRPr="00435525">
        <w:rPr>
          <w:rFonts w:ascii="Cambria" w:hAnsi="Cambria"/>
          <w:sz w:val="22"/>
          <w:szCs w:val="22"/>
        </w:rPr>
        <w:t>ykonawcy, który przedłoży więcej</w:t>
      </w:r>
      <w:r w:rsidRPr="00435525">
        <w:rPr>
          <w:rFonts w:ascii="Cambria" w:hAnsi="Cambria"/>
          <w:bCs/>
          <w:color w:val="C00000"/>
          <w:sz w:val="22"/>
          <w:szCs w:val="22"/>
        </w:rPr>
        <w:t xml:space="preserve"> </w:t>
      </w:r>
      <w:r w:rsidRPr="00435525">
        <w:rPr>
          <w:rFonts w:ascii="Cambria" w:hAnsi="Cambria"/>
          <w:sz w:val="22"/>
          <w:szCs w:val="22"/>
        </w:rPr>
        <w:t>niż jedną ofertę, zostaną odrzucone.</w:t>
      </w:r>
    </w:p>
    <w:p w14:paraId="0C0BE7ED" w14:textId="1CD0CBAE" w:rsidR="00884A69" w:rsidRPr="00435525" w:rsidRDefault="00884A69" w:rsidP="00887255">
      <w:pPr>
        <w:numPr>
          <w:ilvl w:val="0"/>
          <w:numId w:val="12"/>
        </w:numPr>
        <w:spacing w:before="120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 xml:space="preserve">Wykonawca składa ofertę wraz z wymaganymi oświadczeniami i dokumentami, wskazanymi </w:t>
      </w:r>
      <w:r w:rsidR="007B72CA" w:rsidRPr="00435525">
        <w:rPr>
          <w:rFonts w:ascii="Cambria" w:hAnsi="Cambria"/>
          <w:sz w:val="22"/>
          <w:szCs w:val="22"/>
        </w:rPr>
        <w:t xml:space="preserve">w </w:t>
      </w:r>
      <w:r w:rsidR="00DE535E" w:rsidRPr="00435525">
        <w:rPr>
          <w:rFonts w:ascii="Cambria" w:hAnsi="Cambria"/>
          <w:sz w:val="22"/>
          <w:szCs w:val="22"/>
        </w:rPr>
        <w:t>r</w:t>
      </w:r>
      <w:r w:rsidR="007B72CA" w:rsidRPr="00435525">
        <w:rPr>
          <w:rFonts w:ascii="Cambria" w:hAnsi="Cambria"/>
          <w:sz w:val="22"/>
          <w:szCs w:val="22"/>
        </w:rPr>
        <w:t>ozdzia</w:t>
      </w:r>
      <w:r w:rsidR="00DE535E" w:rsidRPr="00435525">
        <w:rPr>
          <w:rFonts w:ascii="Cambria" w:hAnsi="Cambria"/>
          <w:sz w:val="22"/>
          <w:szCs w:val="22"/>
        </w:rPr>
        <w:t>le</w:t>
      </w:r>
      <w:r w:rsidR="007B72CA" w:rsidRPr="00435525">
        <w:rPr>
          <w:rFonts w:ascii="Cambria" w:hAnsi="Cambria"/>
          <w:sz w:val="22"/>
          <w:szCs w:val="22"/>
        </w:rPr>
        <w:t xml:space="preserve"> II podrozdzia</w:t>
      </w:r>
      <w:r w:rsidR="00DE535E" w:rsidRPr="00435525">
        <w:rPr>
          <w:rFonts w:ascii="Cambria" w:hAnsi="Cambria"/>
          <w:sz w:val="22"/>
          <w:szCs w:val="22"/>
        </w:rPr>
        <w:t xml:space="preserve">le </w:t>
      </w:r>
      <w:r w:rsidR="000741E0" w:rsidRPr="00435525">
        <w:rPr>
          <w:rFonts w:ascii="Cambria" w:hAnsi="Cambria"/>
          <w:sz w:val="22"/>
          <w:szCs w:val="22"/>
        </w:rPr>
        <w:t>9 SWZ.</w:t>
      </w:r>
    </w:p>
    <w:p w14:paraId="0B113A43" w14:textId="242398AE" w:rsidR="003C7B82" w:rsidRPr="00845961" w:rsidRDefault="00967C2D" w:rsidP="00887255">
      <w:pPr>
        <w:numPr>
          <w:ilvl w:val="0"/>
          <w:numId w:val="12"/>
        </w:numPr>
        <w:spacing w:before="120"/>
        <w:jc w:val="both"/>
        <w:rPr>
          <w:rFonts w:ascii="Cambria" w:hAnsi="Cambria"/>
          <w:sz w:val="22"/>
          <w:szCs w:val="22"/>
        </w:rPr>
      </w:pPr>
      <w:r w:rsidRPr="00845961">
        <w:rPr>
          <w:rFonts w:ascii="Cambria" w:hAnsi="Cambria"/>
          <w:sz w:val="22"/>
          <w:szCs w:val="22"/>
        </w:rPr>
        <w:t>Do upływu terminu składania ofert wykonawca może wycofać ofertę.</w:t>
      </w:r>
      <w:r w:rsidR="00DE535E" w:rsidRPr="00845961">
        <w:rPr>
          <w:rFonts w:ascii="Cambria" w:hAnsi="Cambria"/>
          <w:sz w:val="22"/>
          <w:szCs w:val="22"/>
        </w:rPr>
        <w:t xml:space="preserve"> </w:t>
      </w:r>
      <w:r w:rsidR="003C7B82" w:rsidRPr="00845961">
        <w:rPr>
          <w:rFonts w:ascii="Cambria" w:hAnsi="Cambria"/>
          <w:sz w:val="22"/>
          <w:szCs w:val="22"/>
        </w:rPr>
        <w:t xml:space="preserve">Sposób postępowania w przypadku oferty w systemie został opisany w Instrukcji korzystania z </w:t>
      </w:r>
      <w:r w:rsidR="00D5479A" w:rsidRPr="00845961">
        <w:rPr>
          <w:rFonts w:ascii="Cambria" w:hAnsi="Cambria"/>
          <w:sz w:val="22"/>
          <w:szCs w:val="22"/>
        </w:rPr>
        <w:t>Platformy</w:t>
      </w:r>
      <w:r w:rsidR="00D4155E" w:rsidRPr="00845961">
        <w:rPr>
          <w:rFonts w:ascii="Cambria" w:hAnsi="Cambria"/>
          <w:sz w:val="22"/>
          <w:szCs w:val="22"/>
        </w:rPr>
        <w:t xml:space="preserve"> stanowiącej </w:t>
      </w:r>
      <w:r w:rsidR="00D4155E" w:rsidRPr="00845961">
        <w:rPr>
          <w:rFonts w:ascii="Cambria" w:hAnsi="Cambria"/>
          <w:b/>
          <w:sz w:val="22"/>
          <w:szCs w:val="22"/>
        </w:rPr>
        <w:t>załącznik nr</w:t>
      </w:r>
      <w:r w:rsidR="00E22D41" w:rsidRPr="00845961">
        <w:rPr>
          <w:rFonts w:ascii="Cambria" w:hAnsi="Cambria"/>
          <w:b/>
          <w:sz w:val="22"/>
          <w:szCs w:val="22"/>
        </w:rPr>
        <w:t xml:space="preserve"> 6 </w:t>
      </w:r>
      <w:r w:rsidR="00DE535E" w:rsidRPr="00845961">
        <w:rPr>
          <w:rFonts w:ascii="Cambria" w:hAnsi="Cambria"/>
          <w:b/>
          <w:sz w:val="22"/>
          <w:szCs w:val="22"/>
        </w:rPr>
        <w:t xml:space="preserve"> </w:t>
      </w:r>
      <w:r w:rsidR="000741E0" w:rsidRPr="00845961">
        <w:rPr>
          <w:rFonts w:ascii="Cambria" w:hAnsi="Cambria"/>
          <w:b/>
          <w:sz w:val="22"/>
          <w:szCs w:val="22"/>
        </w:rPr>
        <w:t>do S</w:t>
      </w:r>
      <w:r w:rsidR="003C7B82" w:rsidRPr="00845961">
        <w:rPr>
          <w:rFonts w:ascii="Cambria" w:hAnsi="Cambria"/>
          <w:b/>
          <w:sz w:val="22"/>
          <w:szCs w:val="22"/>
        </w:rPr>
        <w:t>WZ.</w:t>
      </w:r>
    </w:p>
    <w:p w14:paraId="086A5599" w14:textId="77777777" w:rsidR="00E1023A" w:rsidRDefault="00E1023A" w:rsidP="00E1023A">
      <w:pPr>
        <w:spacing w:before="120"/>
        <w:ind w:left="360"/>
        <w:jc w:val="both"/>
        <w:rPr>
          <w:rFonts w:ascii="Cambria" w:hAnsi="Cambria"/>
          <w:sz w:val="22"/>
          <w:szCs w:val="22"/>
        </w:rPr>
      </w:pPr>
    </w:p>
    <w:p w14:paraId="7A1F27A6" w14:textId="77777777" w:rsidR="009232F4" w:rsidRDefault="009232F4" w:rsidP="00E1023A">
      <w:pPr>
        <w:spacing w:before="120"/>
        <w:ind w:left="360"/>
        <w:jc w:val="both"/>
        <w:rPr>
          <w:rFonts w:ascii="Cambria" w:hAnsi="Cambria"/>
          <w:sz w:val="22"/>
          <w:szCs w:val="22"/>
        </w:rPr>
      </w:pPr>
    </w:p>
    <w:p w14:paraId="18410238" w14:textId="77777777" w:rsidR="009232F4" w:rsidRDefault="009232F4" w:rsidP="00E1023A">
      <w:pPr>
        <w:spacing w:before="120"/>
        <w:ind w:left="360"/>
        <w:jc w:val="both"/>
        <w:rPr>
          <w:rFonts w:ascii="Cambria" w:hAnsi="Cambria"/>
          <w:sz w:val="22"/>
          <w:szCs w:val="22"/>
        </w:rPr>
      </w:pPr>
    </w:p>
    <w:p w14:paraId="10FEDC03" w14:textId="77777777" w:rsidR="009232F4" w:rsidRDefault="009232F4" w:rsidP="00E1023A">
      <w:pPr>
        <w:spacing w:before="120"/>
        <w:ind w:left="360"/>
        <w:jc w:val="both"/>
        <w:rPr>
          <w:rFonts w:ascii="Cambria" w:hAnsi="Cambria"/>
          <w:sz w:val="22"/>
          <w:szCs w:val="22"/>
        </w:rPr>
      </w:pPr>
    </w:p>
    <w:p w14:paraId="1C4B2560" w14:textId="77777777" w:rsidR="009232F4" w:rsidRDefault="009232F4" w:rsidP="00E1023A">
      <w:pPr>
        <w:spacing w:before="120"/>
        <w:ind w:left="360"/>
        <w:jc w:val="both"/>
        <w:rPr>
          <w:rFonts w:ascii="Cambria" w:hAnsi="Cambria"/>
          <w:sz w:val="22"/>
          <w:szCs w:val="22"/>
        </w:rPr>
      </w:pPr>
    </w:p>
    <w:p w14:paraId="47B40047" w14:textId="77777777" w:rsidR="009232F4" w:rsidRPr="00435525" w:rsidRDefault="009232F4" w:rsidP="00E1023A">
      <w:pPr>
        <w:spacing w:before="120"/>
        <w:ind w:left="360"/>
        <w:jc w:val="both"/>
        <w:rPr>
          <w:rFonts w:ascii="Cambria" w:hAnsi="Cambria"/>
          <w:sz w:val="22"/>
          <w:szCs w:val="22"/>
        </w:rPr>
      </w:pPr>
    </w:p>
    <w:p w14:paraId="37619615" w14:textId="425F69B6" w:rsidR="00884A69" w:rsidRPr="00435525" w:rsidRDefault="00884A69" w:rsidP="00887255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="Cambria" w:hAnsi="Cambria" w:cstheme="majorBidi"/>
          <w:b/>
          <w:i/>
          <w:iCs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t>Opis sposobu obliczenia ceny</w:t>
      </w:r>
      <w:r w:rsidR="000778FB" w:rsidRPr="00435525">
        <w:rPr>
          <w:rFonts w:ascii="Cambria" w:hAnsi="Cambria" w:cstheme="majorBidi"/>
          <w:b/>
          <w:sz w:val="22"/>
          <w:szCs w:val="22"/>
          <w:lang w:eastAsia="en-US"/>
        </w:rPr>
        <w:t xml:space="preserve"> </w:t>
      </w:r>
      <w:r w:rsidR="000778FB" w:rsidRPr="00435525">
        <w:rPr>
          <w:rFonts w:ascii="Cambria" w:hAnsi="Cambria" w:cstheme="majorBidi"/>
          <w:b/>
          <w:i/>
          <w:iCs/>
          <w:sz w:val="22"/>
          <w:szCs w:val="22"/>
          <w:lang w:eastAsia="en-US"/>
        </w:rPr>
        <w:t xml:space="preserve">(przykład z </w:t>
      </w:r>
      <w:r w:rsidR="00B00FE9" w:rsidRPr="00435525">
        <w:rPr>
          <w:rFonts w:ascii="Cambria" w:hAnsi="Cambria" w:cstheme="majorBidi"/>
          <w:b/>
          <w:i/>
          <w:iCs/>
          <w:sz w:val="22"/>
          <w:szCs w:val="22"/>
          <w:lang w:eastAsia="en-US"/>
        </w:rPr>
        <w:t>cenami jednostkowymi za realizację świadczeń</w:t>
      </w:r>
      <w:r w:rsidR="000778FB" w:rsidRPr="00435525">
        <w:rPr>
          <w:rFonts w:ascii="Cambria" w:hAnsi="Cambria" w:cstheme="majorBidi"/>
          <w:b/>
          <w:i/>
          <w:iCs/>
          <w:sz w:val="22"/>
          <w:szCs w:val="22"/>
          <w:lang w:eastAsia="en-US"/>
        </w:rPr>
        <w:t>)</w:t>
      </w:r>
    </w:p>
    <w:p w14:paraId="40DDC033" w14:textId="559017F6" w:rsidR="00B00FE9" w:rsidRDefault="00531786" w:rsidP="00531786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sz w:val="22"/>
          <w:szCs w:val="22"/>
          <w:lang w:eastAsia="en-US"/>
        </w:rPr>
      </w:pPr>
      <w:r w:rsidRPr="00531786">
        <w:rPr>
          <w:rFonts w:ascii="Cambria" w:eastAsiaTheme="majorEastAsia" w:hAnsi="Cambria"/>
          <w:sz w:val="22"/>
          <w:szCs w:val="22"/>
          <w:lang w:eastAsia="en-US"/>
        </w:rPr>
        <w:t xml:space="preserve">Cena oferty winna być obliczona zgodnie ze wzorem wskazanym </w:t>
      </w:r>
      <w:r w:rsidR="00C77205">
        <w:rPr>
          <w:rFonts w:ascii="Cambria" w:eastAsiaTheme="majorEastAsia" w:hAnsi="Cambria"/>
          <w:sz w:val="22"/>
          <w:szCs w:val="22"/>
          <w:lang w:eastAsia="en-US"/>
        </w:rPr>
        <w:t>w F</w:t>
      </w:r>
      <w:r w:rsidR="00B00FE9" w:rsidRPr="00435525">
        <w:rPr>
          <w:rFonts w:ascii="Cambria" w:eastAsiaTheme="majorEastAsia" w:hAnsi="Cambria"/>
          <w:sz w:val="22"/>
          <w:szCs w:val="22"/>
          <w:lang w:eastAsia="en-US"/>
        </w:rPr>
        <w:t xml:space="preserve">ormularzu </w:t>
      </w:r>
      <w:r w:rsidR="00C77205">
        <w:rPr>
          <w:rFonts w:ascii="Cambria" w:eastAsiaTheme="majorEastAsia" w:hAnsi="Cambria"/>
          <w:sz w:val="22"/>
          <w:szCs w:val="22"/>
          <w:lang w:eastAsia="en-US"/>
        </w:rPr>
        <w:t>ofertowym</w:t>
      </w:r>
      <w:r>
        <w:rPr>
          <w:rFonts w:ascii="Cambria" w:eastAsiaTheme="majorEastAsia" w:hAnsi="Cambria"/>
          <w:sz w:val="22"/>
          <w:szCs w:val="22"/>
          <w:lang w:eastAsia="en-US"/>
        </w:rPr>
        <w:t>.</w:t>
      </w:r>
    </w:p>
    <w:p w14:paraId="13F41342" w14:textId="77777777" w:rsidR="00531786" w:rsidRDefault="00531786" w:rsidP="00C77205">
      <w:pPr>
        <w:spacing w:after="120"/>
        <w:ind w:left="360"/>
        <w:rPr>
          <w:rFonts w:ascii="Cambria" w:hAnsi="Cambria" w:cs="Arial"/>
          <w:b/>
          <w:bCs/>
          <w:sz w:val="22"/>
          <w:szCs w:val="22"/>
          <w:lang w:val="cs-CZ"/>
        </w:rPr>
      </w:pPr>
    </w:p>
    <w:p w14:paraId="3A2BFC10" w14:textId="0E0BEA10" w:rsidR="00531786" w:rsidRPr="00DC2A42" w:rsidRDefault="009232F4" w:rsidP="00C77205">
      <w:pPr>
        <w:spacing w:after="120"/>
        <w:ind w:left="360"/>
        <w:rPr>
          <w:rFonts w:ascii="Cambria" w:hAnsi="Cambria" w:cs="Arial"/>
          <w:b/>
          <w:bCs/>
          <w:sz w:val="22"/>
          <w:szCs w:val="22"/>
          <w:lang w:val="cs-CZ"/>
        </w:rPr>
      </w:pPr>
      <w:r>
        <w:rPr>
          <w:rFonts w:ascii="Cambria" w:hAnsi="Cambria" w:cs="Arial"/>
          <w:b/>
          <w:bCs/>
          <w:sz w:val="22"/>
          <w:szCs w:val="22"/>
          <w:lang w:val="cs-CZ"/>
        </w:rPr>
        <w:t>ŁĄCZNA CENA OFERTOWA</w:t>
      </w:r>
      <w:r w:rsidR="00C77205" w:rsidRPr="00DC2A42">
        <w:rPr>
          <w:rFonts w:ascii="Cambria" w:hAnsi="Cambria" w:cs="Arial"/>
          <w:b/>
          <w:bCs/>
          <w:sz w:val="22"/>
          <w:szCs w:val="22"/>
          <w:lang w:val="cs-CZ"/>
        </w:rPr>
        <w:t>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932"/>
        <w:gridCol w:w="2179"/>
      </w:tblGrid>
      <w:tr w:rsidR="00531786" w:rsidRPr="00DD04E2" w14:paraId="5877328A" w14:textId="77777777" w:rsidTr="00975312">
        <w:trPr>
          <w:trHeight w:val="7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1B3E6" w14:textId="77777777" w:rsidR="00531786" w:rsidRPr="00DD04E2" w:rsidRDefault="00531786" w:rsidP="0097531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Cena jednostkowa netto za</w:t>
            </w:r>
          </w:p>
          <w:p w14:paraId="590F6056" w14:textId="77777777" w:rsidR="00531786" w:rsidRPr="00DD04E2" w:rsidRDefault="00531786" w:rsidP="0097531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1 MWh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F9EA8" w14:textId="77777777" w:rsidR="00531786" w:rsidRPr="00DD04E2" w:rsidRDefault="00531786" w:rsidP="0097531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Szacowane zużycie energii w okresie trwania umowy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65D96" w14:textId="77777777" w:rsidR="00531786" w:rsidRPr="00DD04E2" w:rsidRDefault="00531786" w:rsidP="0097531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Łączna cena netto (A*B)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11312" w14:textId="77777777" w:rsidR="00531786" w:rsidRPr="00DD04E2" w:rsidRDefault="00531786" w:rsidP="0097531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 xml:space="preserve">VAT </w:t>
            </w:r>
          </w:p>
          <w:p w14:paraId="78254944" w14:textId="77777777" w:rsidR="00531786" w:rsidRPr="00DD04E2" w:rsidRDefault="00531786" w:rsidP="0097531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(23% z C)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AA97" w14:textId="77777777" w:rsidR="00531786" w:rsidRPr="00DD04E2" w:rsidRDefault="00531786" w:rsidP="0097531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 xml:space="preserve">Łączna cena oferty brutto </w:t>
            </w:r>
          </w:p>
          <w:p w14:paraId="35354A7B" w14:textId="77777777" w:rsidR="00531786" w:rsidRPr="00DD04E2" w:rsidRDefault="00531786" w:rsidP="0097531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(C+D)</w:t>
            </w:r>
          </w:p>
        </w:tc>
      </w:tr>
      <w:tr w:rsidR="00531786" w:rsidRPr="00DD04E2" w14:paraId="734D5FDB" w14:textId="77777777" w:rsidTr="0097531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ABA83" w14:textId="77777777" w:rsidR="00531786" w:rsidRPr="00DD04E2" w:rsidRDefault="00531786" w:rsidP="0097531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zł/MWh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22063" w14:textId="77777777" w:rsidR="00531786" w:rsidRPr="00DD04E2" w:rsidRDefault="00531786" w:rsidP="0097531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MWh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145E9" w14:textId="77777777" w:rsidR="00531786" w:rsidRPr="00DD04E2" w:rsidRDefault="00531786" w:rsidP="0097531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zł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3F494" w14:textId="77777777" w:rsidR="00531786" w:rsidRPr="00DD04E2" w:rsidRDefault="00531786" w:rsidP="0097531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zł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B20C" w14:textId="77777777" w:rsidR="00531786" w:rsidRPr="00DD04E2" w:rsidRDefault="00531786" w:rsidP="0097531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zł</w:t>
            </w:r>
          </w:p>
        </w:tc>
      </w:tr>
      <w:tr w:rsidR="00531786" w:rsidRPr="00DD04E2" w14:paraId="13E65515" w14:textId="77777777" w:rsidTr="0097531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34B2B" w14:textId="77777777" w:rsidR="00531786" w:rsidRPr="00DD04E2" w:rsidRDefault="00531786" w:rsidP="0097531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79F24" w14:textId="77777777" w:rsidR="00531786" w:rsidRPr="00DD04E2" w:rsidRDefault="00531786" w:rsidP="0097531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0FEEC" w14:textId="77777777" w:rsidR="00531786" w:rsidRPr="00DD04E2" w:rsidRDefault="00531786" w:rsidP="0097531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C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06B38" w14:textId="77777777" w:rsidR="00531786" w:rsidRPr="00DD04E2" w:rsidRDefault="00531786" w:rsidP="0097531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D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01C2" w14:textId="77777777" w:rsidR="00531786" w:rsidRPr="00DD04E2" w:rsidRDefault="00531786" w:rsidP="0097531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E</w:t>
            </w:r>
          </w:p>
        </w:tc>
      </w:tr>
      <w:tr w:rsidR="00531786" w:rsidRPr="00DD04E2" w14:paraId="57B0D968" w14:textId="77777777" w:rsidTr="0097531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AC5CC" w14:textId="77777777" w:rsidR="00531786" w:rsidRPr="00DD04E2" w:rsidRDefault="00531786" w:rsidP="00975312">
            <w:pPr>
              <w:snapToGrid w:val="0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2DB4E" w14:textId="6FC69643" w:rsidR="00531786" w:rsidRPr="00DD04E2" w:rsidRDefault="00527759" w:rsidP="00975312">
            <w:pPr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527759">
              <w:rPr>
                <w:rFonts w:ascii="Cambria" w:hAnsi="Cambria" w:cs="Tahoma"/>
                <w:b/>
                <w:sz w:val="20"/>
                <w:szCs w:val="20"/>
              </w:rPr>
              <w:t>776,686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42204" w14:textId="77777777" w:rsidR="00531786" w:rsidRPr="00DD04E2" w:rsidRDefault="00531786" w:rsidP="00975312">
            <w:pPr>
              <w:snapToGrid w:val="0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9D5C3" w14:textId="77777777" w:rsidR="00531786" w:rsidRPr="00DD04E2" w:rsidRDefault="00531786" w:rsidP="00975312">
            <w:pPr>
              <w:snapToGrid w:val="0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594E" w14:textId="77777777" w:rsidR="00531786" w:rsidRPr="00DD04E2" w:rsidRDefault="00531786" w:rsidP="00975312">
            <w:pPr>
              <w:snapToGrid w:val="0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</w:tc>
      </w:tr>
    </w:tbl>
    <w:p w14:paraId="17D708DA" w14:textId="77777777" w:rsidR="00845961" w:rsidRDefault="00845961" w:rsidP="00B00FE9">
      <w:pPr>
        <w:spacing w:after="200"/>
        <w:jc w:val="both"/>
        <w:rPr>
          <w:rFonts w:ascii="Cambria" w:hAnsi="Cambria"/>
          <w:snapToGrid w:val="0"/>
          <w:sz w:val="22"/>
          <w:szCs w:val="22"/>
        </w:rPr>
      </w:pPr>
    </w:p>
    <w:p w14:paraId="7DC82F52" w14:textId="77777777" w:rsidR="00B00FE9" w:rsidRPr="00435525" w:rsidRDefault="00B00FE9" w:rsidP="00B00FE9">
      <w:pPr>
        <w:spacing w:after="200"/>
        <w:jc w:val="both"/>
        <w:rPr>
          <w:rFonts w:ascii="Cambria" w:eastAsiaTheme="majorEastAsia" w:hAnsi="Cambria"/>
          <w:sz w:val="22"/>
          <w:szCs w:val="22"/>
          <w:lang w:eastAsia="en-US"/>
        </w:rPr>
      </w:pPr>
      <w:r w:rsidRPr="00435525">
        <w:rPr>
          <w:rFonts w:ascii="Cambria" w:hAnsi="Cambria"/>
          <w:snapToGrid w:val="0"/>
          <w:sz w:val="22"/>
          <w:szCs w:val="22"/>
        </w:rPr>
        <w:t>W ten sposób obliczona cena brutto podana w złotych jest uwa</w:t>
      </w:r>
      <w:r w:rsidRPr="00435525">
        <w:rPr>
          <w:rFonts w:ascii="Cambria" w:hAnsi="Cambria" w:cs="Calibri"/>
          <w:snapToGrid w:val="0"/>
          <w:sz w:val="22"/>
          <w:szCs w:val="22"/>
        </w:rPr>
        <w:t>ż</w:t>
      </w:r>
      <w:r w:rsidRPr="00435525">
        <w:rPr>
          <w:rFonts w:ascii="Cambria" w:hAnsi="Cambria"/>
          <w:snapToGrid w:val="0"/>
          <w:sz w:val="22"/>
          <w:szCs w:val="22"/>
        </w:rPr>
        <w:t>ana za cen</w:t>
      </w:r>
      <w:r w:rsidRPr="00435525">
        <w:rPr>
          <w:rFonts w:ascii="Cambria" w:hAnsi="Cambria" w:cs="Calibri"/>
          <w:snapToGrid w:val="0"/>
          <w:sz w:val="22"/>
          <w:szCs w:val="22"/>
        </w:rPr>
        <w:t>ę</w:t>
      </w:r>
      <w:r w:rsidRPr="00435525">
        <w:rPr>
          <w:rFonts w:ascii="Cambria" w:hAnsi="Cambria"/>
          <w:snapToGrid w:val="0"/>
          <w:sz w:val="22"/>
          <w:szCs w:val="22"/>
        </w:rPr>
        <w:t xml:space="preserve"> ofertow</w:t>
      </w:r>
      <w:r w:rsidRPr="00435525">
        <w:rPr>
          <w:rFonts w:ascii="Cambria" w:hAnsi="Cambria" w:cs="Calibri"/>
          <w:snapToGrid w:val="0"/>
          <w:sz w:val="22"/>
          <w:szCs w:val="22"/>
        </w:rPr>
        <w:t>ą</w:t>
      </w:r>
      <w:r w:rsidRPr="00435525">
        <w:rPr>
          <w:rFonts w:ascii="Cambria" w:hAnsi="Cambria"/>
          <w:snapToGrid w:val="0"/>
          <w:sz w:val="22"/>
          <w:szCs w:val="22"/>
        </w:rPr>
        <w:t xml:space="preserve"> i b</w:t>
      </w:r>
      <w:r w:rsidRPr="00435525">
        <w:rPr>
          <w:rFonts w:ascii="Cambria" w:hAnsi="Cambria" w:cs="Calibri"/>
          <w:snapToGrid w:val="0"/>
          <w:sz w:val="22"/>
          <w:szCs w:val="22"/>
        </w:rPr>
        <w:t>ę</w:t>
      </w:r>
      <w:r w:rsidRPr="00435525">
        <w:rPr>
          <w:rFonts w:ascii="Cambria" w:hAnsi="Cambria"/>
          <w:snapToGrid w:val="0"/>
          <w:sz w:val="22"/>
          <w:szCs w:val="22"/>
        </w:rPr>
        <w:t>dzie brana pod uwagę przy ocenie ofert.</w:t>
      </w:r>
    </w:p>
    <w:p w14:paraId="17D6F402" w14:textId="77777777" w:rsidR="00065D2D" w:rsidRPr="00435525" w:rsidRDefault="00B2342A" w:rsidP="00887255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sz w:val="22"/>
          <w:szCs w:val="22"/>
          <w:lang w:eastAsia="en-US"/>
        </w:rPr>
      </w:pPr>
      <w:r w:rsidRPr="00435525">
        <w:rPr>
          <w:rFonts w:ascii="Cambria" w:eastAsiaTheme="majorEastAsia" w:hAnsi="Cambria"/>
          <w:sz w:val="22"/>
          <w:szCs w:val="22"/>
          <w:lang w:eastAsia="en-US"/>
        </w:rPr>
        <w:t>Rozliczenia będą prowadzone w złotych polskich z dokładnością do dwóch miejsc po przecinku.</w:t>
      </w:r>
    </w:p>
    <w:p w14:paraId="1DD7680D" w14:textId="77777777" w:rsidR="00065D2D" w:rsidRPr="00435525" w:rsidRDefault="00065D2D" w:rsidP="00065D2D">
      <w:pPr>
        <w:spacing w:after="200" w:line="252" w:lineRule="auto"/>
        <w:ind w:left="-76"/>
        <w:contextualSpacing/>
        <w:jc w:val="both"/>
        <w:rPr>
          <w:rFonts w:ascii="Cambria" w:eastAsiaTheme="majorEastAsia" w:hAnsi="Cambria"/>
          <w:sz w:val="22"/>
          <w:szCs w:val="22"/>
          <w:lang w:eastAsia="en-US"/>
        </w:rPr>
      </w:pPr>
    </w:p>
    <w:p w14:paraId="03CC61A4" w14:textId="56FF5E74" w:rsidR="00B00FE9" w:rsidRPr="00435525" w:rsidRDefault="00B00FE9" w:rsidP="00065D2D">
      <w:pPr>
        <w:spacing w:after="200" w:line="252" w:lineRule="auto"/>
        <w:ind w:left="-76"/>
        <w:contextualSpacing/>
        <w:jc w:val="both"/>
        <w:rPr>
          <w:rFonts w:ascii="Cambria" w:eastAsiaTheme="majorEastAsia" w:hAnsi="Cambria"/>
          <w:sz w:val="22"/>
          <w:szCs w:val="22"/>
          <w:lang w:eastAsia="en-US"/>
        </w:rPr>
      </w:pPr>
      <w:r w:rsidRPr="00435525">
        <w:rPr>
          <w:rFonts w:ascii="Cambria" w:eastAsiaTheme="majorEastAsia" w:hAnsi="Cambria"/>
          <w:bCs/>
          <w:sz w:val="22"/>
          <w:szCs w:val="22"/>
          <w:lang w:eastAsia="en-US"/>
        </w:rPr>
        <w:t>UWAGA</w:t>
      </w:r>
      <w:r w:rsidR="003247A5" w:rsidRPr="00435525">
        <w:rPr>
          <w:rFonts w:ascii="Cambria" w:eastAsiaTheme="majorEastAsia" w:hAnsi="Cambria"/>
          <w:sz w:val="22"/>
          <w:szCs w:val="22"/>
          <w:lang w:eastAsia="en-US"/>
        </w:rPr>
        <w:t xml:space="preserve">! 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są 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określone za pomocą wielkości mniejszych niż 1 grosz. </w:t>
      </w:r>
    </w:p>
    <w:p w14:paraId="52CA8600" w14:textId="74121477" w:rsidR="00B00FE9" w:rsidRPr="00435525" w:rsidRDefault="00B00FE9" w:rsidP="00B00FE9">
      <w:pPr>
        <w:spacing w:after="200"/>
        <w:jc w:val="both"/>
        <w:rPr>
          <w:rFonts w:ascii="Cambria" w:eastAsiaTheme="majorEastAsia" w:hAnsi="Cambria" w:cstheme="majorBidi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Wartości kwotowe ujęte jako wielkości matematyczne znajdujące się na trzecim i kolejnym miejscu po przecinku, w odniesieniu do nieistniejącej wielkości w polskim systemie monetarnym powoduj</w:t>
      </w:r>
      <w:r w:rsidR="003247A5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ą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, że tak wyrażona cena usługi dla powszechnego obrotu gospodarczego jest niemożliwa do wypłacenia. Nie można kogoś realnie zobowiązać do zapłaty na jego rzecz</w:t>
      </w:r>
      <w:r w:rsidR="003247A5"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 </w:t>
      </w: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>kwoty niższej niż jeden grosz.</w:t>
      </w:r>
    </w:p>
    <w:p w14:paraId="3E839B65" w14:textId="6BBF8161" w:rsidR="00B00FE9" w:rsidRPr="00845961" w:rsidRDefault="00B00FE9" w:rsidP="00B00FE9">
      <w:pPr>
        <w:spacing w:after="200"/>
        <w:jc w:val="both"/>
        <w:rPr>
          <w:rFonts w:ascii="Cambria" w:eastAsiaTheme="majorEastAsia" w:hAnsi="Cambria"/>
          <w:color w:val="FF0000"/>
          <w:sz w:val="22"/>
          <w:szCs w:val="22"/>
          <w:lang w:eastAsia="en-US"/>
        </w:rPr>
      </w:pPr>
      <w:r w:rsidRPr="00435525">
        <w:rPr>
          <w:rFonts w:ascii="Cambria" w:eastAsiaTheme="majorEastAsia" w:hAnsi="Cambria" w:cstheme="majorBidi"/>
          <w:sz w:val="22"/>
          <w:szCs w:val="22"/>
          <w:lang w:eastAsia="en-US"/>
        </w:rPr>
        <w:t xml:space="preserve">Tym samym, </w:t>
      </w:r>
      <w:r w:rsidRPr="00435525">
        <w:rPr>
          <w:rFonts w:ascii="Cambria" w:eastAsiaTheme="majorEastAsia" w:hAnsi="Cambria"/>
          <w:sz w:val="22"/>
          <w:szCs w:val="22"/>
          <w:lang w:eastAsia="en-US"/>
        </w:rPr>
        <w:t>ceny jednostkowe, stanowiące podstawę do obliczenia ceny oferty, muszą być podane z dokładnością do dwóch miejsc po przecinku.</w:t>
      </w:r>
      <w:r w:rsidR="003247A5" w:rsidRPr="00435525">
        <w:rPr>
          <w:rFonts w:ascii="Cambria" w:eastAsiaTheme="majorEastAsia" w:hAnsi="Cambria"/>
          <w:b/>
          <w:sz w:val="22"/>
          <w:szCs w:val="22"/>
          <w:lang w:eastAsia="en-US"/>
        </w:rPr>
        <w:t xml:space="preserve"> </w:t>
      </w:r>
      <w:r w:rsidR="003247A5" w:rsidRPr="00AB260D">
        <w:rPr>
          <w:rFonts w:ascii="Cambria" w:eastAsiaTheme="majorEastAsia" w:hAnsi="Cambria"/>
          <w:color w:val="FF0000"/>
          <w:sz w:val="22"/>
          <w:szCs w:val="22"/>
          <w:lang w:eastAsia="en-US"/>
        </w:rPr>
        <w:t>Jeżeli oferta będzie zawierała ceny jednostkowe wyrażone jako wielkości</w:t>
      </w:r>
      <w:r w:rsidR="003247A5" w:rsidRPr="00AB260D">
        <w:rPr>
          <w:rFonts w:ascii="Cambria" w:eastAsiaTheme="majorEastAsia" w:hAnsi="Cambria" w:cstheme="majorBidi"/>
          <w:color w:val="FF0000"/>
          <w:sz w:val="22"/>
          <w:szCs w:val="22"/>
          <w:lang w:eastAsia="en-US"/>
        </w:rPr>
        <w:t xml:space="preserve"> matematyczne znajdujące się na trzecim i kolejnym miejscu po przecinku, zostanie odrzucona na podstawie art. 226 ust. 1 pkt 4 i 5 ustawy Pzp.</w:t>
      </w:r>
    </w:p>
    <w:p w14:paraId="0096E526" w14:textId="6BCF97C6" w:rsidR="00B00FE9" w:rsidRPr="00435525" w:rsidRDefault="00B00FE9" w:rsidP="00887255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sz w:val="22"/>
          <w:szCs w:val="22"/>
          <w:lang w:eastAsia="en-US"/>
        </w:rPr>
      </w:pPr>
      <w:r w:rsidRPr="00435525">
        <w:rPr>
          <w:rFonts w:ascii="Cambria" w:eastAsiaTheme="majorEastAsia" w:hAnsi="Cambria"/>
          <w:sz w:val="22"/>
          <w:szCs w:val="22"/>
          <w:lang w:eastAsia="en-US"/>
        </w:rPr>
        <w:t>Wykonawca zobowiązany jest zastosować stawkę VAT zgodnie z obowiązującymi przepisami ustaw</w:t>
      </w:r>
      <w:r w:rsidR="003247A5" w:rsidRPr="00435525">
        <w:rPr>
          <w:rFonts w:ascii="Cambria" w:eastAsiaTheme="majorEastAsia" w:hAnsi="Cambria"/>
          <w:sz w:val="22"/>
          <w:szCs w:val="22"/>
          <w:lang w:eastAsia="en-US"/>
        </w:rPr>
        <w:t>y</w:t>
      </w:r>
      <w:r w:rsidRPr="00435525">
        <w:rPr>
          <w:rFonts w:ascii="Cambria" w:eastAsiaTheme="majorEastAsia" w:hAnsi="Cambria"/>
          <w:sz w:val="22"/>
          <w:szCs w:val="22"/>
          <w:lang w:eastAsia="en-US"/>
        </w:rPr>
        <w:t xml:space="preserve"> z 11 marca 2004 r. o  podatku od towarów i usług.</w:t>
      </w:r>
    </w:p>
    <w:p w14:paraId="37E19FB9" w14:textId="0F093B48" w:rsidR="00B00FE9" w:rsidRPr="00435525" w:rsidRDefault="00B00FE9" w:rsidP="00887255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sz w:val="22"/>
          <w:szCs w:val="22"/>
          <w:lang w:eastAsia="en-US"/>
        </w:rPr>
      </w:pPr>
      <w:r w:rsidRPr="00435525">
        <w:rPr>
          <w:rFonts w:ascii="Cambria" w:eastAsiaTheme="majorEastAsia" w:hAnsi="Cambria"/>
          <w:sz w:val="22"/>
          <w:szCs w:val="22"/>
          <w:lang w:eastAsia="en-US"/>
        </w:rPr>
        <w:t>Cenę oferty/ceny jednostkowe należy obliczyć</w:t>
      </w:r>
      <w:r w:rsidR="003247A5" w:rsidRPr="00435525">
        <w:rPr>
          <w:rFonts w:ascii="Cambria" w:eastAsiaTheme="majorEastAsia" w:hAnsi="Cambria"/>
          <w:sz w:val="22"/>
          <w:szCs w:val="22"/>
          <w:lang w:eastAsia="en-US"/>
        </w:rPr>
        <w:t>,</w:t>
      </w:r>
      <w:r w:rsidRPr="00435525">
        <w:rPr>
          <w:rFonts w:ascii="Cambria" w:eastAsiaTheme="majorEastAsia" w:hAnsi="Cambria"/>
          <w:sz w:val="22"/>
          <w:szCs w:val="22"/>
          <w:lang w:eastAsia="en-US"/>
        </w:rPr>
        <w:t xml:space="preserve"> uwzględniając całość wynagrodzenia wykonawcy za prawidłowe wykonanie umowy. Wykonawca </w:t>
      </w:r>
      <w:r w:rsidR="003247A5" w:rsidRPr="00435525">
        <w:rPr>
          <w:rFonts w:ascii="Cambria" w:eastAsiaTheme="majorEastAsia" w:hAnsi="Cambria"/>
          <w:sz w:val="22"/>
          <w:szCs w:val="22"/>
          <w:lang w:eastAsia="en-US"/>
        </w:rPr>
        <w:t xml:space="preserve">jest </w:t>
      </w:r>
      <w:r w:rsidRPr="00435525">
        <w:rPr>
          <w:rFonts w:ascii="Cambria" w:eastAsiaTheme="majorEastAsia" w:hAnsi="Cambria"/>
          <w:sz w:val="22"/>
          <w:szCs w:val="22"/>
          <w:lang w:eastAsia="en-US"/>
        </w:rPr>
        <w:t xml:space="preserve">zobowiązany skalkulować cenę na podstawie </w:t>
      </w:r>
      <w:r w:rsidR="00280117" w:rsidRPr="00435525">
        <w:rPr>
          <w:rFonts w:ascii="Cambria" w:eastAsiaTheme="majorEastAsia" w:hAnsi="Cambria"/>
          <w:sz w:val="22"/>
          <w:szCs w:val="22"/>
          <w:lang w:eastAsia="en-US"/>
        </w:rPr>
        <w:t>wszelkich wymogów zwią</w:t>
      </w:r>
      <w:r w:rsidR="00333EC1">
        <w:rPr>
          <w:rFonts w:ascii="Cambria" w:eastAsiaTheme="majorEastAsia" w:hAnsi="Cambria"/>
          <w:sz w:val="22"/>
          <w:szCs w:val="22"/>
          <w:lang w:eastAsia="en-US"/>
        </w:rPr>
        <w:t>zanych z realizacją zamówienia.</w:t>
      </w:r>
    </w:p>
    <w:p w14:paraId="65B94988" w14:textId="5751402A" w:rsidR="00B00FE9" w:rsidRPr="00435525" w:rsidRDefault="00B00FE9" w:rsidP="00887255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sz w:val="22"/>
          <w:szCs w:val="22"/>
          <w:lang w:eastAsia="en-US"/>
        </w:rPr>
      </w:pPr>
      <w:r w:rsidRPr="00435525">
        <w:rPr>
          <w:rFonts w:ascii="Cambria" w:eastAsiaTheme="majorEastAsia" w:hAnsi="Cambria"/>
          <w:sz w:val="22"/>
          <w:szCs w:val="22"/>
          <w:lang w:eastAsia="en-US"/>
        </w:rPr>
        <w:t>Cena ofertowa/ceny jednostkowe mus</w:t>
      </w:r>
      <w:r w:rsidR="003247A5" w:rsidRPr="00435525">
        <w:rPr>
          <w:rFonts w:ascii="Cambria" w:eastAsiaTheme="majorEastAsia" w:hAnsi="Cambria"/>
          <w:sz w:val="22"/>
          <w:szCs w:val="22"/>
          <w:lang w:eastAsia="en-US"/>
        </w:rPr>
        <w:t>zą</w:t>
      </w:r>
      <w:r w:rsidRPr="00435525">
        <w:rPr>
          <w:rFonts w:ascii="Cambria" w:eastAsiaTheme="majorEastAsia" w:hAnsi="Cambria"/>
          <w:sz w:val="22"/>
          <w:szCs w:val="22"/>
          <w:lang w:eastAsia="en-US"/>
        </w:rPr>
        <w:t xml:space="preserve"> obejmować wszystkie koszty związane z realizacją przedmiotu zamówienia, wszystkie inne koszty oraz ewentualne upusty i rabaty </w:t>
      </w:r>
      <w:r w:rsidR="003247A5" w:rsidRPr="00435525">
        <w:rPr>
          <w:rFonts w:ascii="Cambria" w:eastAsiaTheme="majorEastAsia" w:hAnsi="Cambria"/>
          <w:sz w:val="22"/>
          <w:szCs w:val="22"/>
          <w:lang w:eastAsia="en-US"/>
        </w:rPr>
        <w:t>a także</w:t>
      </w:r>
      <w:r w:rsidRPr="00435525">
        <w:rPr>
          <w:rFonts w:ascii="Cambria" w:eastAsiaTheme="majorEastAsia" w:hAnsi="Cambria"/>
          <w:sz w:val="22"/>
          <w:szCs w:val="22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5A29BFE8" w14:textId="77777777" w:rsidR="00B2342A" w:rsidRPr="00435525" w:rsidRDefault="00B00FE9" w:rsidP="00887255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sz w:val="22"/>
          <w:szCs w:val="22"/>
          <w:lang w:eastAsia="en-US"/>
        </w:rPr>
      </w:pPr>
      <w:r w:rsidRPr="00435525">
        <w:rPr>
          <w:rFonts w:ascii="Cambria" w:eastAsiaTheme="majorEastAsia" w:hAnsi="Cambria"/>
          <w:sz w:val="22"/>
          <w:szCs w:val="22"/>
          <w:lang w:eastAsia="en-US"/>
        </w:rPr>
        <w:t>Wykonawcy ponoszą wszelkie koszty związane z przygotowaniem i złożeniem oferty.</w:t>
      </w:r>
    </w:p>
    <w:p w14:paraId="20C63F2E" w14:textId="40071273" w:rsidR="00B2342A" w:rsidRPr="00435525" w:rsidRDefault="00884A69" w:rsidP="00887255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sz w:val="22"/>
          <w:szCs w:val="22"/>
          <w:lang w:eastAsia="en-US"/>
        </w:rPr>
      </w:pPr>
      <w:r w:rsidRPr="00435525">
        <w:rPr>
          <w:rFonts w:ascii="Cambria" w:eastAsiaTheme="majorEastAsia" w:hAnsi="Cambria"/>
          <w:sz w:val="22"/>
          <w:szCs w:val="22"/>
          <w:lang w:eastAsia="en-US"/>
        </w:rPr>
        <w:lastRenderedPageBreak/>
        <w:t>W formularzu oferty wypełnianym za pośrednictwem Platformy</w:t>
      </w:r>
      <w:r w:rsidR="003247A5" w:rsidRPr="00435525">
        <w:rPr>
          <w:rFonts w:ascii="Cambria" w:eastAsiaTheme="majorEastAsia" w:hAnsi="Cambria"/>
          <w:sz w:val="22"/>
          <w:szCs w:val="22"/>
          <w:lang w:eastAsia="en-US"/>
        </w:rPr>
        <w:t xml:space="preserve"> w</w:t>
      </w:r>
      <w:r w:rsidRPr="00435525">
        <w:rPr>
          <w:rFonts w:ascii="Cambria" w:eastAsiaTheme="majorEastAsia" w:hAnsi="Cambria"/>
          <w:sz w:val="22"/>
          <w:szCs w:val="22"/>
          <w:lang w:eastAsia="en-US"/>
        </w:rPr>
        <w:t>ykonawca poda wyłącznie cenę oferty, która uwzględnia całkowity koszt realizacji zamówieni</w:t>
      </w:r>
      <w:r w:rsidR="00594F01" w:rsidRPr="00435525">
        <w:rPr>
          <w:rFonts w:ascii="Cambria" w:eastAsiaTheme="majorEastAsia" w:hAnsi="Cambria"/>
          <w:sz w:val="22"/>
          <w:szCs w:val="22"/>
          <w:lang w:eastAsia="en-US"/>
        </w:rPr>
        <w:t>a w okresie obowiązywania umowy, obliczon</w:t>
      </w:r>
      <w:r w:rsidR="00FF5F28" w:rsidRPr="00435525">
        <w:rPr>
          <w:rFonts w:ascii="Cambria" w:eastAsiaTheme="majorEastAsia" w:hAnsi="Cambria"/>
          <w:sz w:val="22"/>
          <w:szCs w:val="22"/>
          <w:lang w:eastAsia="en-US"/>
        </w:rPr>
        <w:t xml:space="preserve">ą zgodnie z </w:t>
      </w:r>
      <w:r w:rsidR="003247A5" w:rsidRPr="00435525">
        <w:rPr>
          <w:rFonts w:ascii="Cambria" w:eastAsiaTheme="majorEastAsia" w:hAnsi="Cambria"/>
          <w:sz w:val="22"/>
          <w:szCs w:val="22"/>
          <w:lang w:eastAsia="en-US"/>
        </w:rPr>
        <w:t xml:space="preserve">powyższymi </w:t>
      </w:r>
      <w:r w:rsidR="00FF5F28" w:rsidRPr="00435525">
        <w:rPr>
          <w:rFonts w:ascii="Cambria" w:eastAsiaTheme="majorEastAsia" w:hAnsi="Cambria"/>
          <w:sz w:val="22"/>
          <w:szCs w:val="22"/>
          <w:lang w:eastAsia="en-US"/>
        </w:rPr>
        <w:t>dyspozycjami</w:t>
      </w:r>
      <w:r w:rsidR="00B2342A" w:rsidRPr="00435525">
        <w:rPr>
          <w:rFonts w:ascii="Cambria" w:eastAsiaTheme="majorEastAsia" w:hAnsi="Cambria"/>
          <w:sz w:val="22"/>
          <w:szCs w:val="22"/>
          <w:lang w:eastAsia="en-US"/>
        </w:rPr>
        <w:t>.</w:t>
      </w:r>
    </w:p>
    <w:p w14:paraId="6BD7BA9E" w14:textId="093956CD" w:rsidR="00C54BC6" w:rsidRPr="00435525" w:rsidRDefault="00884A69" w:rsidP="00887255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sz w:val="22"/>
          <w:szCs w:val="22"/>
          <w:lang w:eastAsia="en-US"/>
        </w:rPr>
      </w:pPr>
      <w:r w:rsidRPr="00435525">
        <w:rPr>
          <w:rFonts w:ascii="Cambria" w:eastAsiaTheme="majorEastAsia" w:hAnsi="Cambria"/>
          <w:sz w:val="22"/>
          <w:szCs w:val="22"/>
          <w:lang w:eastAsia="en-US"/>
        </w:rPr>
        <w:t xml:space="preserve">Zgodnie z art. </w:t>
      </w:r>
      <w:r w:rsidR="00C54BC6" w:rsidRPr="00435525">
        <w:rPr>
          <w:rFonts w:ascii="Cambria" w:eastAsiaTheme="majorEastAsia" w:hAnsi="Cambria"/>
          <w:sz w:val="22"/>
          <w:szCs w:val="22"/>
          <w:lang w:eastAsia="en-US"/>
        </w:rPr>
        <w:t>225</w:t>
      </w:r>
      <w:r w:rsidRPr="00435525">
        <w:rPr>
          <w:rFonts w:ascii="Cambria" w:eastAsiaTheme="majorEastAsia" w:hAnsi="Cambria"/>
          <w:sz w:val="22"/>
          <w:szCs w:val="22"/>
          <w:lang w:eastAsia="en-US"/>
        </w:rPr>
        <w:t xml:space="preserve"> ustawy Pzp </w:t>
      </w:r>
      <w:r w:rsidR="003247A5" w:rsidRPr="00435525">
        <w:rPr>
          <w:rFonts w:ascii="Cambria" w:eastAsiaTheme="majorEastAsia" w:hAnsi="Cambria"/>
          <w:sz w:val="22"/>
          <w:szCs w:val="22"/>
          <w:lang w:eastAsia="en-US"/>
        </w:rPr>
        <w:t>j</w:t>
      </w:r>
      <w:r w:rsidR="00C54BC6" w:rsidRPr="00435525">
        <w:rPr>
          <w:rFonts w:ascii="Cambria" w:eastAsiaTheme="majorEastAsia" w:hAnsi="Cambria"/>
          <w:sz w:val="22"/>
          <w:szCs w:val="22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77C3B58F" w:rsidR="00C54BC6" w:rsidRPr="00435525" w:rsidRDefault="00C54BC6" w:rsidP="00B2342A">
      <w:pPr>
        <w:spacing w:after="200" w:line="252" w:lineRule="auto"/>
        <w:ind w:left="284"/>
        <w:contextualSpacing/>
        <w:jc w:val="both"/>
        <w:rPr>
          <w:rFonts w:ascii="Cambria" w:eastAsiaTheme="majorEastAsia" w:hAnsi="Cambria"/>
          <w:sz w:val="22"/>
          <w:szCs w:val="22"/>
          <w:lang w:eastAsia="en-US"/>
        </w:rPr>
      </w:pPr>
      <w:r w:rsidRPr="00435525">
        <w:rPr>
          <w:rFonts w:ascii="Cambria" w:eastAsiaTheme="majorEastAsia" w:hAnsi="Cambria"/>
          <w:sz w:val="22"/>
          <w:szCs w:val="22"/>
          <w:lang w:eastAsia="en-US"/>
        </w:rPr>
        <w:t>1)</w:t>
      </w:r>
      <w:r w:rsidR="003247A5" w:rsidRPr="00435525">
        <w:rPr>
          <w:rFonts w:ascii="Cambria" w:eastAsiaTheme="majorEastAsia" w:hAnsi="Cambria"/>
          <w:sz w:val="22"/>
          <w:szCs w:val="22"/>
          <w:lang w:eastAsia="en-US"/>
        </w:rPr>
        <w:t xml:space="preserve"> </w:t>
      </w:r>
      <w:r w:rsidRPr="00435525">
        <w:rPr>
          <w:rFonts w:ascii="Cambria" w:eastAsiaTheme="majorEastAsia" w:hAnsi="Cambria"/>
          <w:sz w:val="22"/>
          <w:szCs w:val="22"/>
          <w:lang w:eastAsia="en-US"/>
        </w:rPr>
        <w:t>poinformowania zamawiającego, że wybór jego oferty będzie prowadził do powstania u zamawiającego obowiązku podatkowego;</w:t>
      </w:r>
    </w:p>
    <w:p w14:paraId="1E1D1C9C" w14:textId="2A192CE8" w:rsidR="00C54BC6" w:rsidRPr="00435525" w:rsidRDefault="00C54BC6" w:rsidP="00B2342A">
      <w:pPr>
        <w:spacing w:after="200" w:line="252" w:lineRule="auto"/>
        <w:ind w:left="284"/>
        <w:contextualSpacing/>
        <w:jc w:val="both"/>
        <w:rPr>
          <w:rFonts w:ascii="Cambria" w:eastAsiaTheme="majorEastAsia" w:hAnsi="Cambria"/>
          <w:sz w:val="22"/>
          <w:szCs w:val="22"/>
          <w:lang w:eastAsia="en-US"/>
        </w:rPr>
      </w:pPr>
      <w:r w:rsidRPr="00435525">
        <w:rPr>
          <w:rFonts w:ascii="Cambria" w:eastAsiaTheme="majorEastAsia" w:hAnsi="Cambria"/>
          <w:sz w:val="22"/>
          <w:szCs w:val="22"/>
          <w:lang w:eastAsia="en-US"/>
        </w:rPr>
        <w:t>2)</w:t>
      </w:r>
      <w:r w:rsidR="003247A5" w:rsidRPr="00435525">
        <w:rPr>
          <w:rFonts w:ascii="Cambria" w:eastAsiaTheme="majorEastAsia" w:hAnsi="Cambria"/>
          <w:sz w:val="22"/>
          <w:szCs w:val="22"/>
          <w:lang w:eastAsia="en-US"/>
        </w:rPr>
        <w:t xml:space="preserve"> </w:t>
      </w:r>
      <w:r w:rsidRPr="00435525">
        <w:rPr>
          <w:rFonts w:ascii="Cambria" w:eastAsiaTheme="majorEastAsia" w:hAnsi="Cambria"/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22DC80CC" w:rsidR="00C54BC6" w:rsidRPr="00435525" w:rsidRDefault="00C54BC6" w:rsidP="00B2342A">
      <w:pPr>
        <w:spacing w:after="200" w:line="252" w:lineRule="auto"/>
        <w:ind w:left="284"/>
        <w:contextualSpacing/>
        <w:jc w:val="both"/>
        <w:rPr>
          <w:rFonts w:ascii="Cambria" w:eastAsiaTheme="majorEastAsia" w:hAnsi="Cambria"/>
          <w:sz w:val="22"/>
          <w:szCs w:val="22"/>
          <w:lang w:eastAsia="en-US"/>
        </w:rPr>
      </w:pPr>
      <w:r w:rsidRPr="00435525">
        <w:rPr>
          <w:rFonts w:ascii="Cambria" w:eastAsiaTheme="majorEastAsia" w:hAnsi="Cambria"/>
          <w:sz w:val="22"/>
          <w:szCs w:val="22"/>
          <w:lang w:eastAsia="en-US"/>
        </w:rPr>
        <w:t>3)</w:t>
      </w:r>
      <w:r w:rsidR="003247A5" w:rsidRPr="00435525">
        <w:rPr>
          <w:rFonts w:ascii="Cambria" w:eastAsiaTheme="majorEastAsia" w:hAnsi="Cambria"/>
          <w:sz w:val="22"/>
          <w:szCs w:val="22"/>
          <w:lang w:eastAsia="en-US"/>
        </w:rPr>
        <w:t xml:space="preserve"> </w:t>
      </w:r>
      <w:r w:rsidRPr="00435525">
        <w:rPr>
          <w:rFonts w:ascii="Cambria" w:eastAsiaTheme="majorEastAsia" w:hAnsi="Cambria"/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5CC5F445" w14:textId="0045D4A6" w:rsidR="00C54BC6" w:rsidRPr="00435525" w:rsidRDefault="00C54BC6" w:rsidP="00B2342A">
      <w:pPr>
        <w:spacing w:after="200" w:line="252" w:lineRule="auto"/>
        <w:ind w:left="284"/>
        <w:contextualSpacing/>
        <w:jc w:val="both"/>
        <w:rPr>
          <w:rFonts w:ascii="Cambria" w:eastAsiaTheme="majorEastAsia" w:hAnsi="Cambria"/>
          <w:sz w:val="22"/>
          <w:szCs w:val="22"/>
          <w:lang w:eastAsia="en-US"/>
        </w:rPr>
      </w:pPr>
      <w:r w:rsidRPr="00435525">
        <w:rPr>
          <w:rFonts w:ascii="Cambria" w:eastAsiaTheme="majorEastAsia" w:hAnsi="Cambria"/>
          <w:sz w:val="22"/>
          <w:szCs w:val="22"/>
          <w:lang w:eastAsia="en-US"/>
        </w:rPr>
        <w:t>4)</w:t>
      </w:r>
      <w:r w:rsidR="003247A5" w:rsidRPr="00435525">
        <w:rPr>
          <w:rFonts w:ascii="Cambria" w:eastAsiaTheme="majorEastAsia" w:hAnsi="Cambria"/>
          <w:sz w:val="22"/>
          <w:szCs w:val="22"/>
          <w:lang w:eastAsia="en-US"/>
        </w:rPr>
        <w:t xml:space="preserve"> </w:t>
      </w:r>
      <w:r w:rsidRPr="00435525">
        <w:rPr>
          <w:rFonts w:ascii="Cambria" w:eastAsiaTheme="majorEastAsia" w:hAnsi="Cambria"/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475821FB" w14:textId="49D88C87" w:rsidR="00EB7EB9" w:rsidRPr="00435525" w:rsidRDefault="00FF5F28" w:rsidP="00887255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="Cambria" w:eastAsiaTheme="majorEastAsia" w:hAnsi="Cambria"/>
          <w:sz w:val="22"/>
          <w:szCs w:val="22"/>
          <w:lang w:eastAsia="en-US"/>
        </w:rPr>
      </w:pPr>
      <w:r w:rsidRPr="00435525">
        <w:rPr>
          <w:rFonts w:ascii="Cambria" w:eastAsiaTheme="majorEastAsia" w:hAnsi="Cambria"/>
          <w:sz w:val="22"/>
          <w:szCs w:val="22"/>
          <w:lang w:eastAsia="en-US"/>
        </w:rPr>
        <w:t>Inf</w:t>
      </w:r>
      <w:r w:rsidR="00B2342A" w:rsidRPr="00435525">
        <w:rPr>
          <w:rFonts w:ascii="Cambria" w:eastAsiaTheme="majorEastAsia" w:hAnsi="Cambria"/>
          <w:sz w:val="22"/>
          <w:szCs w:val="22"/>
          <w:lang w:eastAsia="en-US"/>
        </w:rPr>
        <w:t>ormację w powyższym zakresie w</w:t>
      </w:r>
      <w:r w:rsidRPr="00435525">
        <w:rPr>
          <w:rFonts w:ascii="Cambria" w:eastAsiaTheme="majorEastAsia" w:hAnsi="Cambria"/>
          <w:sz w:val="22"/>
          <w:szCs w:val="22"/>
          <w:lang w:eastAsia="en-US"/>
        </w:rPr>
        <w:t xml:space="preserve">ykonawca składa </w:t>
      </w:r>
      <w:r w:rsidRPr="00333EC1">
        <w:rPr>
          <w:rFonts w:ascii="Cambria" w:eastAsiaTheme="majorEastAsia" w:hAnsi="Cambria"/>
          <w:b/>
          <w:sz w:val="22"/>
          <w:szCs w:val="22"/>
          <w:lang w:eastAsia="en-US"/>
        </w:rPr>
        <w:t xml:space="preserve">w </w:t>
      </w:r>
      <w:r w:rsidR="00333EC1" w:rsidRPr="00333EC1">
        <w:rPr>
          <w:rFonts w:ascii="Cambria" w:eastAsiaTheme="majorEastAsia" w:hAnsi="Cambria"/>
          <w:b/>
          <w:sz w:val="22"/>
          <w:szCs w:val="22"/>
          <w:lang w:eastAsia="en-US"/>
        </w:rPr>
        <w:t xml:space="preserve">części D </w:t>
      </w:r>
      <w:r w:rsidRPr="00333EC1">
        <w:rPr>
          <w:rFonts w:ascii="Cambria" w:eastAsiaTheme="majorEastAsia" w:hAnsi="Cambria"/>
          <w:b/>
          <w:sz w:val="22"/>
          <w:szCs w:val="22"/>
          <w:lang w:eastAsia="en-US"/>
        </w:rPr>
        <w:t>załącznik</w:t>
      </w:r>
      <w:r w:rsidR="00333EC1" w:rsidRPr="00333EC1">
        <w:rPr>
          <w:rFonts w:ascii="Cambria" w:eastAsiaTheme="majorEastAsia" w:hAnsi="Cambria"/>
          <w:b/>
          <w:sz w:val="22"/>
          <w:szCs w:val="22"/>
          <w:lang w:eastAsia="en-US"/>
        </w:rPr>
        <w:t>a</w:t>
      </w:r>
      <w:r w:rsidRPr="00333EC1">
        <w:rPr>
          <w:rFonts w:ascii="Cambria" w:eastAsiaTheme="majorEastAsia" w:hAnsi="Cambria"/>
          <w:b/>
          <w:sz w:val="22"/>
          <w:szCs w:val="22"/>
          <w:lang w:eastAsia="en-US"/>
        </w:rPr>
        <w:t xml:space="preserve"> nr </w:t>
      </w:r>
      <w:r w:rsidR="00333EC1" w:rsidRPr="00333EC1">
        <w:rPr>
          <w:rFonts w:ascii="Cambria" w:eastAsiaTheme="majorEastAsia" w:hAnsi="Cambria"/>
          <w:b/>
          <w:sz w:val="22"/>
          <w:szCs w:val="22"/>
          <w:lang w:eastAsia="en-US"/>
        </w:rPr>
        <w:t>3</w:t>
      </w:r>
      <w:r w:rsidR="000778FB" w:rsidRPr="00333EC1">
        <w:rPr>
          <w:rFonts w:ascii="Cambria" w:eastAsiaTheme="majorEastAsia" w:hAnsi="Cambria"/>
          <w:b/>
          <w:sz w:val="22"/>
          <w:szCs w:val="22"/>
          <w:lang w:eastAsia="en-US"/>
        </w:rPr>
        <w:t xml:space="preserve"> do S</w:t>
      </w:r>
      <w:r w:rsidRPr="00333EC1">
        <w:rPr>
          <w:rFonts w:ascii="Cambria" w:eastAsiaTheme="majorEastAsia" w:hAnsi="Cambria"/>
          <w:b/>
          <w:sz w:val="22"/>
          <w:szCs w:val="22"/>
          <w:lang w:eastAsia="en-US"/>
        </w:rPr>
        <w:t>WZ.</w:t>
      </w:r>
      <w:r w:rsidRPr="00435525">
        <w:rPr>
          <w:rFonts w:ascii="Cambria" w:eastAsiaTheme="majorEastAsia" w:hAnsi="Cambria"/>
          <w:sz w:val="22"/>
          <w:szCs w:val="22"/>
          <w:lang w:eastAsia="en-US"/>
        </w:rPr>
        <w:t xml:space="preserve"> </w:t>
      </w:r>
      <w:r w:rsidR="00884A69" w:rsidRPr="00435525">
        <w:rPr>
          <w:rFonts w:ascii="Cambria" w:eastAsiaTheme="majorEastAsia" w:hAnsi="Cambria"/>
          <w:sz w:val="22"/>
          <w:szCs w:val="22"/>
          <w:lang w:eastAsia="en-US"/>
        </w:rPr>
        <w:t>Brak złożenia ww. informacji będzie postrzegany jako brak pow</w:t>
      </w:r>
      <w:r w:rsidR="00B2342A" w:rsidRPr="00435525">
        <w:rPr>
          <w:rFonts w:ascii="Cambria" w:eastAsiaTheme="majorEastAsia" w:hAnsi="Cambria"/>
          <w:sz w:val="22"/>
          <w:szCs w:val="22"/>
          <w:lang w:eastAsia="en-US"/>
        </w:rPr>
        <w:t>stania obowiązku podatkowego u z</w:t>
      </w:r>
      <w:r w:rsidR="00884A69" w:rsidRPr="00435525">
        <w:rPr>
          <w:rFonts w:ascii="Cambria" w:eastAsiaTheme="majorEastAsia" w:hAnsi="Cambria"/>
          <w:sz w:val="22"/>
          <w:szCs w:val="22"/>
          <w:lang w:eastAsia="en-US"/>
        </w:rPr>
        <w:t>amawiającego.</w:t>
      </w:r>
      <w:bookmarkStart w:id="0" w:name="bookmark28"/>
    </w:p>
    <w:p w14:paraId="0E8A41FE" w14:textId="77777777" w:rsidR="00B2342A" w:rsidRPr="00435525" w:rsidRDefault="00B2342A" w:rsidP="00B2342A">
      <w:pPr>
        <w:spacing w:after="200" w:line="252" w:lineRule="auto"/>
        <w:ind w:left="284"/>
        <w:contextualSpacing/>
        <w:jc w:val="both"/>
        <w:rPr>
          <w:rFonts w:ascii="Cambria" w:eastAsiaTheme="majorEastAsia" w:hAnsi="Cambria"/>
          <w:sz w:val="22"/>
          <w:szCs w:val="22"/>
          <w:lang w:eastAsia="en-US"/>
        </w:rPr>
      </w:pPr>
    </w:p>
    <w:bookmarkEnd w:id="0"/>
    <w:p w14:paraId="7C47370C" w14:textId="1EF232C7" w:rsidR="00EC45FB" w:rsidRPr="00435525" w:rsidRDefault="00EB7EB9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="Cambria" w:eastAsiaTheme="majorEastAsia" w:hAnsi="Cambria" w:cs="Arial"/>
          <w:b/>
          <w:sz w:val="22"/>
          <w:szCs w:val="22"/>
          <w:lang w:eastAsia="en-US"/>
        </w:rPr>
      </w:pPr>
      <w:r w:rsidRPr="00435525">
        <w:rPr>
          <w:rFonts w:ascii="Cambria" w:eastAsiaTheme="majorEastAsia" w:hAnsi="Cambria" w:cs="Arial"/>
          <w:b/>
          <w:sz w:val="22"/>
          <w:szCs w:val="22"/>
          <w:lang w:eastAsia="en-US"/>
        </w:rPr>
        <w:t>Informacje o przebiegu postępowania</w:t>
      </w:r>
    </w:p>
    <w:p w14:paraId="5679F7DA" w14:textId="267C0C25" w:rsidR="00EB7EB9" w:rsidRPr="00435525" w:rsidRDefault="00B2342A" w:rsidP="00887255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t>Sposób porozumiewania się zamawiającego z w</w:t>
      </w:r>
      <w:r w:rsidR="00EB7EB9" w:rsidRPr="00435525">
        <w:rPr>
          <w:rFonts w:ascii="Cambria" w:hAnsi="Cambria" w:cstheme="majorBidi"/>
          <w:b/>
          <w:sz w:val="22"/>
          <w:szCs w:val="22"/>
          <w:lang w:eastAsia="en-US"/>
        </w:rPr>
        <w:t>ykonawcami</w:t>
      </w:r>
    </w:p>
    <w:p w14:paraId="78F9B7C8" w14:textId="77777777" w:rsidR="00AB260D" w:rsidRDefault="00AB260D" w:rsidP="00AB260D">
      <w:pPr>
        <w:spacing w:before="120"/>
        <w:ind w:left="432" w:right="-108"/>
        <w:jc w:val="both"/>
        <w:rPr>
          <w:rFonts w:ascii="Cambria" w:hAnsi="Cambria"/>
          <w:sz w:val="22"/>
          <w:szCs w:val="22"/>
        </w:rPr>
      </w:pPr>
    </w:p>
    <w:p w14:paraId="746A47BA" w14:textId="355CD123" w:rsidR="0010149B" w:rsidRPr="0010149B" w:rsidRDefault="0010149B" w:rsidP="0010149B">
      <w:pPr>
        <w:numPr>
          <w:ilvl w:val="1"/>
          <w:numId w:val="13"/>
        </w:numPr>
        <w:spacing w:before="120"/>
        <w:ind w:right="-108"/>
        <w:jc w:val="both"/>
        <w:rPr>
          <w:rFonts w:ascii="Cambria" w:hAnsi="Cambria"/>
          <w:sz w:val="22"/>
          <w:szCs w:val="22"/>
        </w:rPr>
      </w:pPr>
      <w:r w:rsidRPr="0010149B">
        <w:rPr>
          <w:rFonts w:ascii="Cambria" w:hAnsi="Cambria"/>
          <w:sz w:val="22"/>
          <w:szCs w:val="22"/>
        </w:rPr>
        <w:t>Komunikacja w postępowaniu o udzielenie zamówienia i w konkursie, w tym składanie ofert, wniosków o dopuszczenie do udziału w postępowaniu lub konkursie, wymiana informacji oraz przekazywanie dokumentów lub oświadczeń między zamawiającym a wykonawcą, z uwzględnieniem wyjątków określonych w ustawie p.z.p., odbywa się przy użyciu środków komunikacji elektronicznej. Przez środki komunikacji elektronicznej rozumie się środki komunikacji elektronicznej zdefiniowane w ustawie z dnia 18 lipca 2002 r. o świadczeniu usług drogą elektroniczną (</w:t>
      </w:r>
      <w:r w:rsidR="001F5E58">
        <w:rPr>
          <w:rFonts w:ascii="Cambria" w:hAnsi="Cambria"/>
          <w:sz w:val="22"/>
          <w:szCs w:val="22"/>
        </w:rPr>
        <w:t xml:space="preserve"> t.j. </w:t>
      </w:r>
      <w:r w:rsidRPr="0010149B">
        <w:rPr>
          <w:rFonts w:ascii="Cambria" w:hAnsi="Cambria"/>
          <w:sz w:val="22"/>
          <w:szCs w:val="22"/>
        </w:rPr>
        <w:t xml:space="preserve">Dz. U. z 2019 r. poz. 123 i 730). </w:t>
      </w:r>
    </w:p>
    <w:p w14:paraId="2C4EA1B5" w14:textId="66BC806E" w:rsidR="0010149B" w:rsidRPr="00B9609C" w:rsidRDefault="0010149B" w:rsidP="0010149B">
      <w:pPr>
        <w:numPr>
          <w:ilvl w:val="1"/>
          <w:numId w:val="13"/>
        </w:numPr>
        <w:spacing w:before="120"/>
        <w:ind w:right="-108"/>
        <w:jc w:val="both"/>
        <w:rPr>
          <w:rFonts w:ascii="Cambria" w:hAnsi="Cambria"/>
          <w:sz w:val="22"/>
          <w:szCs w:val="22"/>
        </w:rPr>
      </w:pPr>
      <w:r w:rsidRPr="0010149B">
        <w:rPr>
          <w:rFonts w:ascii="Cambria" w:hAnsi="Cambria"/>
          <w:sz w:val="22"/>
          <w:szCs w:val="22"/>
        </w:rPr>
        <w:t xml:space="preserve">Ofertę, oświadczenia, o których mowa w art. 125 ust. 1 p.z.p., podmiotowe środki dowodowe, pełnomocnictwa, zobowiązanie podmiotu udostępniającego zasoby sporządza się w postaci elektronicznej, w ogólnie dostępnych formatach danych, w szczególności w formatach .txt, .rtf, .pdf, .doc, </w:t>
      </w:r>
      <w:r w:rsidRPr="00B9609C">
        <w:rPr>
          <w:rFonts w:ascii="Cambria" w:hAnsi="Cambria"/>
          <w:sz w:val="22"/>
          <w:szCs w:val="22"/>
        </w:rPr>
        <w:t>.docx, .odt. Ofertę, a także oświadczenie o jakim mowa w Rozdziale IX ust. 1 SWZ składa się, pod rygorem nieważności, w formie elektronicznej lub w postaci elektronicznej opatrzonej</w:t>
      </w:r>
      <w:r w:rsidR="00856521" w:rsidRPr="00B9609C">
        <w:rPr>
          <w:rFonts w:ascii="Cambria" w:hAnsi="Cambria"/>
          <w:sz w:val="22"/>
          <w:szCs w:val="22"/>
        </w:rPr>
        <w:t xml:space="preserve"> podpisem kwalifikowanym,</w:t>
      </w:r>
      <w:r w:rsidRPr="00B9609C">
        <w:rPr>
          <w:rFonts w:ascii="Cambria" w:hAnsi="Cambria"/>
          <w:sz w:val="22"/>
          <w:szCs w:val="22"/>
        </w:rPr>
        <w:t xml:space="preserve"> podpisem zaufanym lub podpisem osobistym. </w:t>
      </w:r>
    </w:p>
    <w:p w14:paraId="29E5706E" w14:textId="7EEAE39F" w:rsidR="0010149B" w:rsidRPr="0010149B" w:rsidRDefault="0010149B" w:rsidP="0010149B">
      <w:pPr>
        <w:numPr>
          <w:ilvl w:val="1"/>
          <w:numId w:val="13"/>
        </w:numPr>
        <w:spacing w:before="120"/>
        <w:ind w:right="-108"/>
        <w:jc w:val="both"/>
        <w:rPr>
          <w:rFonts w:ascii="Cambria" w:hAnsi="Cambria"/>
          <w:sz w:val="22"/>
          <w:szCs w:val="22"/>
        </w:rPr>
      </w:pPr>
      <w:r w:rsidRPr="00B9609C">
        <w:rPr>
          <w:rFonts w:ascii="Cambria" w:hAnsi="Cambria"/>
          <w:sz w:val="22"/>
          <w:szCs w:val="22"/>
        </w:rPr>
        <w:t xml:space="preserve">Zamawiający, zgodnie z Rozporządzeniem Prezesa Rady Ministrów z dnia 30 grudnia 2020r. w sprawie sposobu sporządzania i przekazywania </w:t>
      </w:r>
      <w:r w:rsidRPr="0010149B">
        <w:rPr>
          <w:rFonts w:ascii="Cambria" w:hAnsi="Cambria"/>
          <w:sz w:val="22"/>
          <w:szCs w:val="22"/>
        </w:rPr>
        <w:t>informacji oraz wymagań technicznych dla dokumentów elektronicznych oraz środków komunikacji elektronicznej w postępowaniu o udzielenie zamówienia publicznego lub konkursie (</w:t>
      </w:r>
      <w:r w:rsidR="001F5E58">
        <w:rPr>
          <w:rFonts w:ascii="Cambria" w:hAnsi="Cambria"/>
          <w:sz w:val="22"/>
          <w:szCs w:val="22"/>
        </w:rPr>
        <w:t xml:space="preserve">t.j. </w:t>
      </w:r>
      <w:r w:rsidRPr="0010149B">
        <w:rPr>
          <w:rFonts w:ascii="Cambria" w:hAnsi="Cambria"/>
          <w:sz w:val="22"/>
          <w:szCs w:val="22"/>
        </w:rPr>
        <w:t xml:space="preserve">Dz. U. z 2020r. poz. 2452), określa niezbędne wymagania sprzętowo - </w:t>
      </w:r>
      <w:r w:rsidR="00047AD8">
        <w:rPr>
          <w:rFonts w:ascii="Cambria" w:hAnsi="Cambria"/>
          <w:sz w:val="22"/>
          <w:szCs w:val="22"/>
        </w:rPr>
        <w:t xml:space="preserve">aplikacyjne umożliwiające pracę, </w:t>
      </w:r>
      <w:r w:rsidRPr="0010149B">
        <w:rPr>
          <w:rFonts w:ascii="Cambria" w:hAnsi="Cambria"/>
          <w:sz w:val="22"/>
          <w:szCs w:val="22"/>
        </w:rPr>
        <w:t>tj.:</w:t>
      </w:r>
    </w:p>
    <w:p w14:paraId="6216FDC8" w14:textId="004F9EED" w:rsidR="0010149B" w:rsidRPr="0018640C" w:rsidRDefault="0018640C" w:rsidP="00531786">
      <w:pPr>
        <w:ind w:left="432" w:right="-108"/>
        <w:jc w:val="both"/>
        <w:rPr>
          <w:rFonts w:ascii="Cambria" w:hAnsi="Cambria"/>
          <w:b/>
          <w:sz w:val="22"/>
          <w:szCs w:val="22"/>
          <w:lang w:val="en-US"/>
        </w:rPr>
      </w:pPr>
      <w:r w:rsidRPr="0018640C">
        <w:rPr>
          <w:rFonts w:ascii="Cambria" w:hAnsi="Cambria"/>
          <w:b/>
          <w:sz w:val="22"/>
          <w:szCs w:val="22"/>
          <w:lang w:val="en-US"/>
        </w:rPr>
        <w:t>Rekomendowane</w:t>
      </w:r>
      <w:r w:rsidR="0010149B" w:rsidRPr="0018640C">
        <w:rPr>
          <w:rFonts w:ascii="Cambria" w:hAnsi="Cambria"/>
          <w:b/>
          <w:sz w:val="22"/>
          <w:szCs w:val="22"/>
          <w:lang w:val="en-US"/>
        </w:rPr>
        <w:t xml:space="preserve"> przeglądarki internetowe:</w:t>
      </w:r>
    </w:p>
    <w:p w14:paraId="2712C8FC" w14:textId="435B29AB" w:rsidR="0010149B" w:rsidRPr="0010149B" w:rsidRDefault="0010149B" w:rsidP="00531786">
      <w:pPr>
        <w:numPr>
          <w:ilvl w:val="1"/>
          <w:numId w:val="34"/>
        </w:numPr>
        <w:ind w:left="1134" w:right="-108"/>
        <w:jc w:val="both"/>
        <w:rPr>
          <w:rFonts w:ascii="Cambria" w:hAnsi="Cambria"/>
          <w:sz w:val="22"/>
          <w:szCs w:val="22"/>
          <w:lang w:val="en-US"/>
        </w:rPr>
      </w:pPr>
      <w:r w:rsidRPr="0010149B">
        <w:rPr>
          <w:rFonts w:ascii="Cambria" w:hAnsi="Cambria"/>
          <w:sz w:val="22"/>
          <w:szCs w:val="22"/>
          <w:lang w:val="en-US"/>
        </w:rPr>
        <w:t>Internet Explorer 8, Internet Explorer 9, Internet Explorer 10, Internet Explorer 11,</w:t>
      </w:r>
    </w:p>
    <w:p w14:paraId="16B53188" w14:textId="1B5A5599" w:rsidR="0010149B" w:rsidRPr="0010149B" w:rsidRDefault="0010149B" w:rsidP="00531786">
      <w:pPr>
        <w:numPr>
          <w:ilvl w:val="1"/>
          <w:numId w:val="34"/>
        </w:numPr>
        <w:ind w:left="1134" w:right="-108"/>
        <w:jc w:val="both"/>
        <w:rPr>
          <w:rFonts w:ascii="Cambria" w:hAnsi="Cambria"/>
          <w:sz w:val="22"/>
          <w:szCs w:val="22"/>
          <w:lang w:val="en-US"/>
        </w:rPr>
      </w:pPr>
      <w:r w:rsidRPr="0010149B">
        <w:rPr>
          <w:rFonts w:ascii="Cambria" w:hAnsi="Cambria"/>
          <w:sz w:val="22"/>
          <w:szCs w:val="22"/>
          <w:lang w:val="en-US"/>
        </w:rPr>
        <w:t>Google Chrome 31</w:t>
      </w:r>
    </w:p>
    <w:p w14:paraId="4039FAE9" w14:textId="73928534" w:rsidR="0010149B" w:rsidRPr="0010149B" w:rsidRDefault="0010149B" w:rsidP="00531786">
      <w:pPr>
        <w:numPr>
          <w:ilvl w:val="1"/>
          <w:numId w:val="34"/>
        </w:numPr>
        <w:ind w:left="1134" w:right="-108"/>
        <w:jc w:val="both"/>
        <w:rPr>
          <w:rFonts w:ascii="Cambria" w:hAnsi="Cambria"/>
          <w:sz w:val="22"/>
          <w:szCs w:val="22"/>
          <w:lang w:val="en-US"/>
        </w:rPr>
      </w:pPr>
      <w:r w:rsidRPr="0010149B">
        <w:rPr>
          <w:rFonts w:ascii="Cambria" w:hAnsi="Cambria"/>
          <w:sz w:val="22"/>
          <w:szCs w:val="22"/>
          <w:lang w:val="en-US"/>
        </w:rPr>
        <w:t>Mozilla Firefox 26</w:t>
      </w:r>
    </w:p>
    <w:p w14:paraId="0B5B8195" w14:textId="570D05B0" w:rsidR="0010149B" w:rsidRPr="0010149B" w:rsidRDefault="0010149B" w:rsidP="00531786">
      <w:pPr>
        <w:numPr>
          <w:ilvl w:val="1"/>
          <w:numId w:val="34"/>
        </w:numPr>
        <w:ind w:left="1134" w:right="-108"/>
        <w:jc w:val="both"/>
        <w:rPr>
          <w:rFonts w:ascii="Cambria" w:hAnsi="Cambria"/>
          <w:sz w:val="22"/>
          <w:szCs w:val="22"/>
          <w:lang w:val="en-US"/>
        </w:rPr>
      </w:pPr>
      <w:r w:rsidRPr="0010149B">
        <w:rPr>
          <w:rFonts w:ascii="Cambria" w:hAnsi="Cambria"/>
          <w:sz w:val="22"/>
          <w:szCs w:val="22"/>
          <w:lang w:val="en-US"/>
        </w:rPr>
        <w:t>Opera 18</w:t>
      </w:r>
    </w:p>
    <w:p w14:paraId="5086E8CD" w14:textId="55F3EAB1" w:rsidR="0010149B" w:rsidRPr="0018640C" w:rsidRDefault="0010149B" w:rsidP="00531786">
      <w:pPr>
        <w:ind w:left="432" w:right="-108"/>
        <w:jc w:val="both"/>
        <w:rPr>
          <w:rFonts w:ascii="Cambria" w:hAnsi="Cambria"/>
          <w:b/>
          <w:sz w:val="22"/>
          <w:szCs w:val="22"/>
          <w:lang w:val="en-US"/>
        </w:rPr>
      </w:pPr>
      <w:r w:rsidRPr="0018640C">
        <w:rPr>
          <w:rFonts w:ascii="Cambria" w:hAnsi="Cambria"/>
          <w:b/>
          <w:sz w:val="22"/>
          <w:szCs w:val="22"/>
          <w:lang w:val="en-US"/>
        </w:rPr>
        <w:t>Pozostałe wymagania techniczne:</w:t>
      </w:r>
    </w:p>
    <w:p w14:paraId="629DD8BD" w14:textId="7162489F" w:rsidR="0010149B" w:rsidRPr="0010149B" w:rsidRDefault="0010149B" w:rsidP="00C2188D">
      <w:pPr>
        <w:numPr>
          <w:ilvl w:val="1"/>
          <w:numId w:val="35"/>
        </w:numPr>
        <w:ind w:left="1134" w:right="-108"/>
        <w:jc w:val="both"/>
        <w:rPr>
          <w:rFonts w:ascii="Cambria" w:hAnsi="Cambria"/>
          <w:sz w:val="22"/>
          <w:szCs w:val="22"/>
          <w:lang w:val="en-US"/>
        </w:rPr>
      </w:pPr>
      <w:r w:rsidRPr="0010149B">
        <w:rPr>
          <w:rFonts w:ascii="Cambria" w:hAnsi="Cambria"/>
          <w:sz w:val="22"/>
          <w:szCs w:val="22"/>
          <w:lang w:val="en-US"/>
        </w:rPr>
        <w:t>dostęp do sieci Internet</w:t>
      </w:r>
    </w:p>
    <w:p w14:paraId="5C90A373" w14:textId="6288DE11" w:rsidR="0010149B" w:rsidRPr="0010149B" w:rsidRDefault="0010149B" w:rsidP="00C2188D">
      <w:pPr>
        <w:numPr>
          <w:ilvl w:val="1"/>
          <w:numId w:val="35"/>
        </w:numPr>
        <w:ind w:left="1134" w:right="-108"/>
        <w:jc w:val="both"/>
        <w:rPr>
          <w:rFonts w:ascii="Cambria" w:hAnsi="Cambria"/>
          <w:sz w:val="22"/>
          <w:szCs w:val="22"/>
        </w:rPr>
      </w:pPr>
      <w:r w:rsidRPr="0010149B">
        <w:rPr>
          <w:rFonts w:ascii="Cambria" w:hAnsi="Cambria"/>
          <w:sz w:val="22"/>
          <w:szCs w:val="22"/>
        </w:rPr>
        <w:lastRenderedPageBreak/>
        <w:t>zainstalowana wtyczka flash - flash player - dotyczy kupca</w:t>
      </w:r>
    </w:p>
    <w:p w14:paraId="33DB55FC" w14:textId="37BC1801" w:rsidR="0010149B" w:rsidRPr="0010149B" w:rsidRDefault="0010149B" w:rsidP="00C2188D">
      <w:pPr>
        <w:numPr>
          <w:ilvl w:val="1"/>
          <w:numId w:val="35"/>
        </w:numPr>
        <w:ind w:left="1134" w:right="-108"/>
        <w:jc w:val="both"/>
        <w:rPr>
          <w:rFonts w:ascii="Cambria" w:hAnsi="Cambria"/>
          <w:sz w:val="22"/>
          <w:szCs w:val="22"/>
        </w:rPr>
      </w:pPr>
      <w:r w:rsidRPr="0010149B">
        <w:rPr>
          <w:rFonts w:ascii="Cambria" w:hAnsi="Cambria"/>
          <w:sz w:val="22"/>
          <w:szCs w:val="22"/>
        </w:rPr>
        <w:t>obsługa przez przeglądarkę protokołu XMLHttpRequest - ajax</w:t>
      </w:r>
    </w:p>
    <w:p w14:paraId="007E6AE9" w14:textId="45F1B26F" w:rsidR="0010149B" w:rsidRPr="0010149B" w:rsidRDefault="0010149B" w:rsidP="00C2188D">
      <w:pPr>
        <w:numPr>
          <w:ilvl w:val="1"/>
          <w:numId w:val="35"/>
        </w:numPr>
        <w:ind w:left="1134" w:right="-108"/>
        <w:jc w:val="both"/>
        <w:rPr>
          <w:rFonts w:ascii="Cambria" w:hAnsi="Cambria"/>
          <w:sz w:val="22"/>
          <w:szCs w:val="22"/>
          <w:lang w:val="en-US"/>
        </w:rPr>
      </w:pPr>
      <w:r w:rsidRPr="0010149B">
        <w:rPr>
          <w:rFonts w:ascii="Cambria" w:hAnsi="Cambria"/>
          <w:sz w:val="22"/>
          <w:szCs w:val="22"/>
          <w:lang w:val="en-US"/>
        </w:rPr>
        <w:t>włączona obsługa JavaScript</w:t>
      </w:r>
    </w:p>
    <w:p w14:paraId="0CD80F44" w14:textId="64571E85" w:rsidR="0010149B" w:rsidRPr="0010149B" w:rsidRDefault="0010149B" w:rsidP="00C2188D">
      <w:pPr>
        <w:numPr>
          <w:ilvl w:val="1"/>
          <w:numId w:val="35"/>
        </w:numPr>
        <w:ind w:left="1134" w:right="-108"/>
        <w:jc w:val="both"/>
        <w:rPr>
          <w:rFonts w:ascii="Cambria" w:hAnsi="Cambria"/>
          <w:sz w:val="22"/>
          <w:szCs w:val="22"/>
        </w:rPr>
      </w:pPr>
      <w:r w:rsidRPr="0010149B">
        <w:rPr>
          <w:rFonts w:ascii="Cambria" w:hAnsi="Cambria"/>
          <w:sz w:val="22"/>
          <w:szCs w:val="22"/>
        </w:rPr>
        <w:t>zalecana szybkość łącza internetowego powyżej 500 KB/s</w:t>
      </w:r>
    </w:p>
    <w:p w14:paraId="57CE5408" w14:textId="7D3AB81E" w:rsidR="0010149B" w:rsidRPr="0010149B" w:rsidRDefault="0010149B" w:rsidP="00C2188D">
      <w:pPr>
        <w:numPr>
          <w:ilvl w:val="1"/>
          <w:numId w:val="35"/>
        </w:numPr>
        <w:ind w:left="1134" w:right="-108"/>
        <w:jc w:val="both"/>
        <w:rPr>
          <w:rFonts w:ascii="Cambria" w:hAnsi="Cambria"/>
          <w:sz w:val="22"/>
          <w:szCs w:val="22"/>
          <w:lang w:val="en-US"/>
        </w:rPr>
      </w:pPr>
      <w:r w:rsidRPr="0010149B">
        <w:rPr>
          <w:rFonts w:ascii="Cambria" w:hAnsi="Cambria"/>
          <w:sz w:val="22"/>
          <w:szCs w:val="22"/>
          <w:lang w:val="en-US"/>
        </w:rPr>
        <w:t>zainstalowany Acrobat Reader</w:t>
      </w:r>
    </w:p>
    <w:p w14:paraId="217AA251" w14:textId="50B65501" w:rsidR="0010149B" w:rsidRPr="0010149B" w:rsidRDefault="0010149B" w:rsidP="00C2188D">
      <w:pPr>
        <w:numPr>
          <w:ilvl w:val="1"/>
          <w:numId w:val="35"/>
        </w:numPr>
        <w:ind w:left="1134" w:right="-108"/>
        <w:jc w:val="both"/>
        <w:rPr>
          <w:rFonts w:ascii="Cambria" w:hAnsi="Cambria"/>
          <w:sz w:val="22"/>
          <w:szCs w:val="22"/>
        </w:rPr>
      </w:pPr>
      <w:r w:rsidRPr="0010149B">
        <w:rPr>
          <w:rFonts w:ascii="Cambria" w:hAnsi="Cambria"/>
          <w:sz w:val="22"/>
          <w:szCs w:val="22"/>
        </w:rPr>
        <w:t>zainstalowane środowisko uruchomieniowe Java - Java SE Runtime Environment 6 Update 24 lub nowszy</w:t>
      </w:r>
    </w:p>
    <w:p w14:paraId="78B1D2B1" w14:textId="7DE7D5CF" w:rsidR="0010149B" w:rsidRPr="0018640C" w:rsidRDefault="0010149B" w:rsidP="00531786">
      <w:pPr>
        <w:ind w:left="432" w:right="-108"/>
        <w:jc w:val="both"/>
        <w:rPr>
          <w:rFonts w:ascii="Cambria" w:hAnsi="Cambria"/>
          <w:b/>
          <w:sz w:val="22"/>
          <w:szCs w:val="22"/>
        </w:rPr>
      </w:pPr>
      <w:r w:rsidRPr="0018640C">
        <w:rPr>
          <w:rFonts w:ascii="Cambria" w:hAnsi="Cambria"/>
          <w:b/>
          <w:sz w:val="22"/>
          <w:szCs w:val="22"/>
        </w:rPr>
        <w:t>Wspierane są rozwiązania dostarczane przez firmy:</w:t>
      </w:r>
    </w:p>
    <w:p w14:paraId="58ECC543" w14:textId="42026D38" w:rsidR="0010149B" w:rsidRPr="0010149B" w:rsidRDefault="0010149B" w:rsidP="00C2188D">
      <w:pPr>
        <w:numPr>
          <w:ilvl w:val="1"/>
          <w:numId w:val="36"/>
        </w:numPr>
        <w:ind w:left="1134" w:right="-108"/>
        <w:jc w:val="both"/>
        <w:rPr>
          <w:rFonts w:ascii="Cambria" w:hAnsi="Cambria"/>
          <w:sz w:val="22"/>
          <w:szCs w:val="22"/>
        </w:rPr>
      </w:pPr>
      <w:r w:rsidRPr="0010149B">
        <w:rPr>
          <w:rFonts w:ascii="Cambria" w:hAnsi="Cambria"/>
          <w:sz w:val="22"/>
          <w:szCs w:val="22"/>
        </w:rPr>
        <w:t>Polskie Centrum Certyfikacji Elektronicznej Sigillum Polskiej Wytwórni Papierów Wartościowych S.A.</w:t>
      </w:r>
    </w:p>
    <w:p w14:paraId="0E588A03" w14:textId="7224E378" w:rsidR="0010149B" w:rsidRPr="0010149B" w:rsidRDefault="0010149B" w:rsidP="00C2188D">
      <w:pPr>
        <w:numPr>
          <w:ilvl w:val="1"/>
          <w:numId w:val="36"/>
        </w:numPr>
        <w:ind w:left="1134" w:right="-108"/>
        <w:jc w:val="both"/>
        <w:rPr>
          <w:rFonts w:ascii="Cambria" w:hAnsi="Cambria"/>
          <w:sz w:val="22"/>
          <w:szCs w:val="22"/>
        </w:rPr>
      </w:pPr>
      <w:r w:rsidRPr="0010149B">
        <w:rPr>
          <w:rFonts w:ascii="Cambria" w:hAnsi="Cambria"/>
          <w:sz w:val="22"/>
          <w:szCs w:val="22"/>
        </w:rPr>
        <w:t>Centrum Obsługi Podpisu Elektronicznego Szafir Krajowej Izby Rozliczeniowej S.A.</w:t>
      </w:r>
    </w:p>
    <w:p w14:paraId="75B3536D" w14:textId="0C37628A" w:rsidR="0010149B" w:rsidRPr="0010149B" w:rsidRDefault="0010149B" w:rsidP="00C2188D">
      <w:pPr>
        <w:numPr>
          <w:ilvl w:val="1"/>
          <w:numId w:val="36"/>
        </w:numPr>
        <w:ind w:left="1134" w:right="-108"/>
        <w:jc w:val="both"/>
        <w:rPr>
          <w:rFonts w:ascii="Cambria" w:hAnsi="Cambria"/>
          <w:sz w:val="22"/>
          <w:szCs w:val="22"/>
        </w:rPr>
      </w:pPr>
      <w:r w:rsidRPr="0010149B">
        <w:rPr>
          <w:rFonts w:ascii="Cambria" w:hAnsi="Cambria"/>
          <w:sz w:val="22"/>
          <w:szCs w:val="22"/>
        </w:rPr>
        <w:t>Powszechne Centrum Certyfikacji Certum firmy Asseco Data Systems S.A.</w:t>
      </w:r>
    </w:p>
    <w:p w14:paraId="7B948198" w14:textId="43CC09FF" w:rsidR="0010149B" w:rsidRPr="0010149B" w:rsidRDefault="0010149B" w:rsidP="00C2188D">
      <w:pPr>
        <w:numPr>
          <w:ilvl w:val="1"/>
          <w:numId w:val="36"/>
        </w:numPr>
        <w:ind w:left="1134" w:right="-108"/>
        <w:jc w:val="both"/>
        <w:rPr>
          <w:rFonts w:ascii="Cambria" w:hAnsi="Cambria"/>
          <w:sz w:val="22"/>
          <w:szCs w:val="22"/>
        </w:rPr>
      </w:pPr>
      <w:r w:rsidRPr="0010149B">
        <w:rPr>
          <w:rFonts w:ascii="Cambria" w:hAnsi="Cambria"/>
          <w:sz w:val="22"/>
          <w:szCs w:val="22"/>
        </w:rPr>
        <w:t>Kwalifikowane Centrum certyfikacji Kluczy CenCert firmy Safe Technologies S.A.</w:t>
      </w:r>
    </w:p>
    <w:p w14:paraId="0B3C8DF2" w14:textId="362557BB" w:rsidR="0010149B" w:rsidRPr="0018640C" w:rsidRDefault="0018640C" w:rsidP="0010149B">
      <w:pPr>
        <w:spacing w:before="120"/>
        <w:ind w:left="432" w:right="-108"/>
        <w:jc w:val="both"/>
        <w:rPr>
          <w:rFonts w:ascii="Cambria" w:hAnsi="Cambria"/>
          <w:b/>
          <w:sz w:val="22"/>
          <w:szCs w:val="22"/>
          <w:lang w:val="en-US"/>
        </w:rPr>
      </w:pPr>
      <w:r w:rsidRPr="0018640C">
        <w:rPr>
          <w:rFonts w:ascii="Cambria" w:hAnsi="Cambria"/>
          <w:b/>
          <w:sz w:val="22"/>
          <w:szCs w:val="22"/>
          <w:lang w:val="en-US"/>
        </w:rPr>
        <w:t xml:space="preserve">Rekomendowane </w:t>
      </w:r>
      <w:r w:rsidR="0010149B" w:rsidRPr="0018640C">
        <w:rPr>
          <w:rFonts w:ascii="Cambria" w:hAnsi="Cambria"/>
          <w:b/>
          <w:sz w:val="22"/>
          <w:szCs w:val="22"/>
          <w:lang w:val="en-US"/>
        </w:rPr>
        <w:t xml:space="preserve"> formaty przesyłanych danych:</w:t>
      </w:r>
    </w:p>
    <w:p w14:paraId="760F6783" w14:textId="58782A37" w:rsidR="0010149B" w:rsidRPr="0010149B" w:rsidRDefault="0010149B" w:rsidP="0010149B">
      <w:pPr>
        <w:spacing w:before="120"/>
        <w:ind w:left="432" w:right="-108"/>
        <w:jc w:val="both"/>
        <w:rPr>
          <w:rFonts w:ascii="Cambria" w:hAnsi="Cambria"/>
          <w:sz w:val="22"/>
          <w:szCs w:val="22"/>
          <w:lang w:val="en-US"/>
        </w:rPr>
      </w:pPr>
      <w:r w:rsidRPr="0010149B">
        <w:rPr>
          <w:rFonts w:ascii="Cambria" w:hAnsi="Cambria"/>
          <w:sz w:val="22"/>
          <w:szCs w:val="22"/>
          <w:lang w:val="en-US"/>
        </w:rPr>
        <w:t>image/bmp, image/x-windows-bmp, application/msword, application/drafting, image/gif, application/x-compressed, application/x-gzip, multipart/x-gzip, image/jpeg, image/pjpeg, application/x-latex, application/pdf, image/pict, image/png, application/mspowerpoint, application/postscript, application/rtf, application/x-rtf, text/richtext, image/tiff, image/x-tiff, application/mswrite, application/excel, application/x-excel, application/vnd.ms-excel, application/x-msexcel, application/vnd.ms-excel, text/xml, application/x-zip-compressed, application/zip, application/vnd.ms-office, image/x-ms-bmp, video/x-msvideo, audio/x-ms-wma, application/vnd.oasis.opendocument.spreadsheet, application/acad, application/x-acad, application/autocad_dwg, image/x-dwg, application/dwg, application/x-dwg, application/x-autocad, image/vnd.dwg, drawing/dwg</w:t>
      </w:r>
    </w:p>
    <w:p w14:paraId="202651DF" w14:textId="719359DF" w:rsidR="00EB7EB9" w:rsidRPr="00845961" w:rsidRDefault="00EB7EB9" w:rsidP="00FB619D">
      <w:pPr>
        <w:numPr>
          <w:ilvl w:val="1"/>
          <w:numId w:val="13"/>
        </w:numPr>
        <w:spacing w:before="120"/>
        <w:ind w:right="-108"/>
        <w:jc w:val="both"/>
        <w:rPr>
          <w:rFonts w:ascii="Cambria" w:hAnsi="Cambria"/>
          <w:sz w:val="22"/>
          <w:szCs w:val="22"/>
        </w:rPr>
      </w:pPr>
      <w:r w:rsidRPr="00845961">
        <w:rPr>
          <w:rFonts w:ascii="Cambria" w:hAnsi="Cambria"/>
          <w:sz w:val="22"/>
          <w:szCs w:val="22"/>
        </w:rPr>
        <w:t>W ninie</w:t>
      </w:r>
      <w:r w:rsidR="000521B3" w:rsidRPr="00845961">
        <w:rPr>
          <w:rFonts w:ascii="Cambria" w:hAnsi="Cambria"/>
          <w:sz w:val="22"/>
          <w:szCs w:val="22"/>
        </w:rPr>
        <w:t>jszym postępowaniu komunikacja zamawiającego z w</w:t>
      </w:r>
      <w:r w:rsidRPr="00845961">
        <w:rPr>
          <w:rFonts w:ascii="Cambria" w:hAnsi="Cambria"/>
          <w:sz w:val="22"/>
          <w:szCs w:val="22"/>
        </w:rPr>
        <w:t>ykonawcami odbywa się za pomocą środków komunikacji elektronicznej.</w:t>
      </w:r>
      <w:r w:rsidR="000521B3" w:rsidRPr="00845961">
        <w:rPr>
          <w:rFonts w:ascii="Cambria" w:hAnsi="Cambria"/>
          <w:sz w:val="22"/>
          <w:szCs w:val="22"/>
        </w:rPr>
        <w:t xml:space="preserve"> Komunikacja między zamawiającym a w</w:t>
      </w:r>
      <w:r w:rsidR="00E85D10" w:rsidRPr="00845961">
        <w:rPr>
          <w:rFonts w:ascii="Cambria" w:hAnsi="Cambria"/>
          <w:sz w:val="22"/>
          <w:szCs w:val="22"/>
        </w:rPr>
        <w:t>ykonawcami, w tym wszelkie oświadczenia, wnioski, zawiadomienia oraz informacje przekazywane są w formie elektronicznej za pośrednictwem Platformy</w:t>
      </w:r>
      <w:r w:rsidR="003247A5" w:rsidRPr="00845961">
        <w:rPr>
          <w:rFonts w:ascii="Cambria" w:hAnsi="Cambria"/>
          <w:sz w:val="22"/>
          <w:szCs w:val="22"/>
        </w:rPr>
        <w:t xml:space="preserve"> </w:t>
      </w:r>
      <w:r w:rsidR="009232F4" w:rsidRPr="009232F4">
        <w:rPr>
          <w:rFonts w:ascii="Cambria" w:hAnsi="Cambria"/>
          <w:color w:val="0000FF"/>
          <w:sz w:val="22"/>
          <w:szCs w:val="22"/>
          <w:u w:val="single"/>
        </w:rPr>
        <w:t>https://platformazakupowa.pl/pn/powiat_chelmno</w:t>
      </w:r>
    </w:p>
    <w:p w14:paraId="769FDE0A" w14:textId="50B0DF5D" w:rsidR="00FB619D" w:rsidRPr="00FB619D" w:rsidRDefault="00E547B9" w:rsidP="009232F4">
      <w:pPr>
        <w:numPr>
          <w:ilvl w:val="1"/>
          <w:numId w:val="13"/>
        </w:numPr>
        <w:spacing w:before="120"/>
        <w:ind w:right="-108"/>
        <w:jc w:val="both"/>
        <w:rPr>
          <w:rStyle w:val="Hipercze"/>
          <w:rFonts w:ascii="Cambria" w:hAnsi="Cambria"/>
          <w:color w:val="auto"/>
          <w:sz w:val="22"/>
          <w:szCs w:val="22"/>
          <w:u w:val="none"/>
        </w:rPr>
      </w:pPr>
      <w:r w:rsidRPr="00FB619D">
        <w:rPr>
          <w:rFonts w:ascii="Cambria" w:hAnsi="Cambria"/>
          <w:sz w:val="22"/>
          <w:szCs w:val="22"/>
        </w:rPr>
        <w:t>Informacje o wymaganiach technicznych i organizacyjnych sporządzania, wysyłania i odbierania korespondencji elektronicznej</w:t>
      </w:r>
      <w:r w:rsidR="003247A5" w:rsidRPr="00FB619D">
        <w:rPr>
          <w:rFonts w:ascii="Cambria" w:hAnsi="Cambria"/>
          <w:sz w:val="22"/>
          <w:szCs w:val="22"/>
        </w:rPr>
        <w:t>:</w:t>
      </w:r>
      <w:r w:rsidR="00845961" w:rsidRPr="00FB619D">
        <w:rPr>
          <w:rFonts w:ascii="Cambria" w:hAnsi="Cambria"/>
          <w:sz w:val="22"/>
          <w:szCs w:val="22"/>
        </w:rPr>
        <w:t xml:space="preserve"> znajdują się w załączn</w:t>
      </w:r>
      <w:r w:rsidR="00691325" w:rsidRPr="00FB619D">
        <w:rPr>
          <w:rFonts w:ascii="Cambria" w:hAnsi="Cambria"/>
          <w:sz w:val="22"/>
          <w:szCs w:val="22"/>
        </w:rPr>
        <w:t>iku nr 6 do SWZ. Opublikowane są</w:t>
      </w:r>
      <w:r w:rsidR="00845961" w:rsidRPr="00FB619D">
        <w:rPr>
          <w:rFonts w:ascii="Cambria" w:hAnsi="Cambria"/>
          <w:sz w:val="22"/>
          <w:szCs w:val="22"/>
        </w:rPr>
        <w:t xml:space="preserve"> również na </w:t>
      </w:r>
      <w:r w:rsidR="00967823" w:rsidRPr="00FB619D">
        <w:rPr>
          <w:rFonts w:ascii="Cambria" w:hAnsi="Cambria"/>
          <w:sz w:val="22"/>
          <w:szCs w:val="22"/>
        </w:rPr>
        <w:t>Platformie</w:t>
      </w:r>
      <w:r w:rsidR="00845961" w:rsidRPr="00FB619D">
        <w:rPr>
          <w:rFonts w:ascii="Cambria" w:hAnsi="Cambria"/>
          <w:sz w:val="22"/>
          <w:szCs w:val="22"/>
        </w:rPr>
        <w:t xml:space="preserve"> pod adresem </w:t>
      </w:r>
      <w:r w:rsidR="009232F4" w:rsidRPr="009232F4">
        <w:rPr>
          <w:rStyle w:val="Hipercze"/>
          <w:rFonts w:ascii="Cambria" w:hAnsi="Cambria"/>
          <w:sz w:val="22"/>
          <w:szCs w:val="22"/>
        </w:rPr>
        <w:t>https://platformazakupowa.pl/pn/powiat_chelmno</w:t>
      </w:r>
    </w:p>
    <w:p w14:paraId="53E95AB1" w14:textId="6E160A09" w:rsidR="00E85D10" w:rsidRPr="00FB619D" w:rsidRDefault="00884A69" w:rsidP="00FB619D">
      <w:pPr>
        <w:numPr>
          <w:ilvl w:val="1"/>
          <w:numId w:val="13"/>
        </w:numPr>
        <w:spacing w:before="120"/>
        <w:ind w:right="-108"/>
        <w:jc w:val="both"/>
        <w:rPr>
          <w:rFonts w:ascii="Cambria" w:hAnsi="Cambria"/>
          <w:sz w:val="22"/>
          <w:szCs w:val="22"/>
        </w:rPr>
      </w:pPr>
      <w:r w:rsidRPr="00FB619D">
        <w:rPr>
          <w:rFonts w:ascii="Cambria" w:hAnsi="Cambria"/>
          <w:sz w:val="22"/>
          <w:szCs w:val="22"/>
        </w:rPr>
        <w:t xml:space="preserve">Korzystanie z </w:t>
      </w:r>
      <w:r w:rsidR="00065D2D" w:rsidRPr="00FB619D">
        <w:rPr>
          <w:rFonts w:ascii="Cambria" w:hAnsi="Cambria"/>
          <w:sz w:val="22"/>
          <w:szCs w:val="22"/>
        </w:rPr>
        <w:t>P</w:t>
      </w:r>
      <w:r w:rsidRPr="00FB619D">
        <w:rPr>
          <w:rFonts w:ascii="Cambria" w:hAnsi="Cambria"/>
          <w:sz w:val="22"/>
          <w:szCs w:val="22"/>
        </w:rPr>
        <w:t xml:space="preserve">latformy jest bezpłatne. </w:t>
      </w:r>
    </w:p>
    <w:p w14:paraId="764A7C27" w14:textId="6C2D9502" w:rsidR="0011460F" w:rsidRPr="00435525" w:rsidRDefault="0011460F" w:rsidP="00887255">
      <w:pPr>
        <w:numPr>
          <w:ilvl w:val="1"/>
          <w:numId w:val="13"/>
        </w:numPr>
        <w:spacing w:before="120"/>
        <w:ind w:right="-108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>Wszelką  korespondencję związaną z niniejszym postępowaniem, należy przekazywać za pośrednictwem Platformy.</w:t>
      </w:r>
      <w:r w:rsidR="00E547B9" w:rsidRPr="00435525">
        <w:rPr>
          <w:rFonts w:ascii="Cambria" w:hAnsi="Cambria"/>
          <w:sz w:val="22"/>
          <w:szCs w:val="22"/>
        </w:rPr>
        <w:t xml:space="preserve"> </w:t>
      </w:r>
      <w:r w:rsidRPr="00435525">
        <w:rPr>
          <w:rFonts w:ascii="Cambria" w:hAnsi="Cambria"/>
          <w:sz w:val="22"/>
          <w:szCs w:val="22"/>
        </w:rPr>
        <w:t xml:space="preserve">Korespondencję uważa się za przekazaną w terminie, jeżeli dotrze do </w:t>
      </w:r>
      <w:r w:rsidR="003247A5" w:rsidRPr="00435525">
        <w:rPr>
          <w:rFonts w:ascii="Cambria" w:hAnsi="Cambria"/>
          <w:sz w:val="22"/>
          <w:szCs w:val="22"/>
        </w:rPr>
        <w:t>z</w:t>
      </w:r>
      <w:r w:rsidRPr="00435525">
        <w:rPr>
          <w:rFonts w:ascii="Cambria" w:hAnsi="Cambria"/>
          <w:sz w:val="22"/>
          <w:szCs w:val="22"/>
        </w:rPr>
        <w:t>amawiającego przed upływem wymaganego terminu. Każda ze stron na żądanie drugiej niezwłocznie potwierdzi fakt otrzymania wiadomości elektronicznej.</w:t>
      </w:r>
    </w:p>
    <w:p w14:paraId="37C70DD5" w14:textId="77777777" w:rsidR="0054331E" w:rsidRPr="00B9609C" w:rsidRDefault="0011460F" w:rsidP="00C2188D">
      <w:pPr>
        <w:numPr>
          <w:ilvl w:val="1"/>
          <w:numId w:val="13"/>
        </w:numPr>
        <w:spacing w:before="120"/>
        <w:ind w:right="-108"/>
        <w:jc w:val="both"/>
        <w:rPr>
          <w:rFonts w:ascii="Cambria" w:hAnsi="Cambria"/>
          <w:sz w:val="22"/>
          <w:szCs w:val="22"/>
        </w:rPr>
      </w:pPr>
      <w:r w:rsidRPr="00BA2908">
        <w:rPr>
          <w:rFonts w:ascii="Cambria" w:hAnsi="Cambria"/>
          <w:sz w:val="22"/>
          <w:szCs w:val="22"/>
        </w:rPr>
        <w:t>Osoby ws</w:t>
      </w:r>
      <w:r w:rsidR="000521B3" w:rsidRPr="00BA2908">
        <w:rPr>
          <w:rFonts w:ascii="Cambria" w:hAnsi="Cambria"/>
          <w:sz w:val="22"/>
          <w:szCs w:val="22"/>
        </w:rPr>
        <w:t>kazane do </w:t>
      </w:r>
      <w:r w:rsidR="000521B3" w:rsidRPr="00B9609C">
        <w:rPr>
          <w:rFonts w:ascii="Cambria" w:hAnsi="Cambria"/>
          <w:sz w:val="22"/>
          <w:szCs w:val="22"/>
        </w:rPr>
        <w:t>porozumiewania się z w</w:t>
      </w:r>
      <w:r w:rsidRPr="00B9609C">
        <w:rPr>
          <w:rFonts w:ascii="Cambria" w:hAnsi="Cambria"/>
          <w:sz w:val="22"/>
          <w:szCs w:val="22"/>
        </w:rPr>
        <w:t xml:space="preserve">ykonawcami </w:t>
      </w:r>
      <w:r w:rsidR="0054331E" w:rsidRPr="00B9609C">
        <w:rPr>
          <w:rFonts w:ascii="Cambria" w:hAnsi="Cambria"/>
          <w:sz w:val="22"/>
          <w:szCs w:val="22"/>
        </w:rPr>
        <w:t>są:</w:t>
      </w:r>
    </w:p>
    <w:p w14:paraId="10B86BCA" w14:textId="77777777" w:rsidR="004E0997" w:rsidRDefault="0054331E" w:rsidP="0054331E">
      <w:pPr>
        <w:pStyle w:val="Tekstpodstawowy"/>
        <w:spacing w:before="120" w:line="250" w:lineRule="exact"/>
        <w:ind w:left="432" w:right="20"/>
        <w:jc w:val="both"/>
        <w:rPr>
          <w:rFonts w:ascii="Cambria" w:hAnsi="Cambria"/>
          <w:sz w:val="22"/>
          <w:szCs w:val="22"/>
        </w:rPr>
      </w:pPr>
      <w:r w:rsidRPr="00B9609C">
        <w:rPr>
          <w:rFonts w:ascii="Cambria" w:hAnsi="Cambria"/>
          <w:sz w:val="22"/>
          <w:szCs w:val="22"/>
        </w:rPr>
        <w:t xml:space="preserve">Michał Aleksandrowicz tel. 56 677 24 31, </w:t>
      </w:r>
    </w:p>
    <w:p w14:paraId="1B573044" w14:textId="0E0BCEA5" w:rsidR="0054331E" w:rsidRPr="00B9609C" w:rsidRDefault="0054331E" w:rsidP="0054331E">
      <w:pPr>
        <w:pStyle w:val="Tekstpodstawowy"/>
        <w:spacing w:before="120" w:line="250" w:lineRule="exact"/>
        <w:ind w:left="432" w:right="20"/>
        <w:jc w:val="both"/>
        <w:rPr>
          <w:rFonts w:ascii="Cambria" w:hAnsi="Cambria"/>
          <w:strike/>
          <w:sz w:val="22"/>
          <w:szCs w:val="22"/>
        </w:rPr>
      </w:pPr>
      <w:r w:rsidRPr="00B9609C">
        <w:rPr>
          <w:rFonts w:ascii="Cambria" w:hAnsi="Cambria"/>
          <w:sz w:val="22"/>
          <w:szCs w:val="22"/>
        </w:rPr>
        <w:t xml:space="preserve">Tadeusz Derebecki tel. 56 677 24 33, </w:t>
      </w:r>
    </w:p>
    <w:p w14:paraId="1EE107D4" w14:textId="14A463A4" w:rsidR="008731FB" w:rsidRPr="004E0997" w:rsidRDefault="008731FB" w:rsidP="0054331E">
      <w:pPr>
        <w:pStyle w:val="Tekstpodstawowy"/>
        <w:spacing w:before="120" w:line="250" w:lineRule="exact"/>
        <w:ind w:left="432" w:right="20"/>
        <w:jc w:val="both"/>
        <w:rPr>
          <w:rFonts w:ascii="Cambria" w:hAnsi="Cambria"/>
          <w:sz w:val="22"/>
          <w:szCs w:val="22"/>
        </w:rPr>
      </w:pPr>
      <w:r w:rsidRPr="004E0997">
        <w:rPr>
          <w:rFonts w:ascii="Cambria" w:hAnsi="Cambria"/>
          <w:sz w:val="22"/>
          <w:szCs w:val="22"/>
        </w:rPr>
        <w:t>Dariusz Banach tel. 56 677 24 31</w:t>
      </w:r>
    </w:p>
    <w:p w14:paraId="4DDBB8D5" w14:textId="593B7907" w:rsidR="0018640C" w:rsidRPr="00B9609C" w:rsidRDefault="0010149B" w:rsidP="0054331E">
      <w:pPr>
        <w:pStyle w:val="Tekstpodstawowy"/>
        <w:numPr>
          <w:ilvl w:val="1"/>
          <w:numId w:val="13"/>
        </w:numPr>
        <w:spacing w:before="120" w:line="250" w:lineRule="exact"/>
        <w:ind w:right="20"/>
        <w:jc w:val="both"/>
        <w:rPr>
          <w:rFonts w:ascii="Cambria" w:hAnsi="Cambria"/>
          <w:sz w:val="22"/>
          <w:szCs w:val="22"/>
        </w:rPr>
      </w:pPr>
      <w:r w:rsidRPr="00B9609C">
        <w:rPr>
          <w:rFonts w:ascii="Cambria" w:hAnsi="Cambria"/>
          <w:sz w:val="22"/>
          <w:szCs w:val="22"/>
        </w:rPr>
        <w:t>Wykonawca może zwrócić się do zamawiającego z wnioskiem o wyjaśnienie treści SWZ.</w:t>
      </w:r>
    </w:p>
    <w:p w14:paraId="341ADBBE" w14:textId="77777777" w:rsidR="0018640C" w:rsidRDefault="0010149B" w:rsidP="0018640C">
      <w:pPr>
        <w:pStyle w:val="Tekstpodstawowy"/>
        <w:numPr>
          <w:ilvl w:val="1"/>
          <w:numId w:val="13"/>
        </w:numPr>
        <w:spacing w:before="120" w:line="250" w:lineRule="exact"/>
        <w:ind w:right="20"/>
        <w:jc w:val="both"/>
        <w:rPr>
          <w:rFonts w:ascii="Cambria" w:hAnsi="Cambria"/>
          <w:sz w:val="22"/>
          <w:szCs w:val="22"/>
        </w:rPr>
      </w:pPr>
      <w:r w:rsidRPr="00B9609C">
        <w:rPr>
          <w:rFonts w:ascii="Cambria" w:hAnsi="Cambria"/>
          <w:sz w:val="22"/>
          <w:szCs w:val="22"/>
        </w:rPr>
        <w:t xml:space="preserve">Zamawiający jest obowiązany udzielić wyjaśnień </w:t>
      </w:r>
      <w:r w:rsidRPr="0018640C">
        <w:rPr>
          <w:rFonts w:ascii="Cambria" w:hAnsi="Cambria"/>
          <w:sz w:val="22"/>
          <w:szCs w:val="22"/>
        </w:rPr>
        <w:t xml:space="preserve">niezwłocznie, jednak nie później niż na 2 dni przed upływem terminu składania odpowiednio ofert, pod warunkiem że wniosek o wyjaśnienie treści SWZ wpłynął do zamawiającego nie później niż na 4 dni przed upływem terminu składania ofert. </w:t>
      </w:r>
    </w:p>
    <w:p w14:paraId="18DFC58D" w14:textId="0484C787" w:rsidR="0018640C" w:rsidRDefault="0010149B" w:rsidP="0018640C">
      <w:pPr>
        <w:pStyle w:val="Tekstpodstawowy"/>
        <w:numPr>
          <w:ilvl w:val="1"/>
          <w:numId w:val="13"/>
        </w:numPr>
        <w:spacing w:before="120" w:line="250" w:lineRule="exact"/>
        <w:ind w:right="20"/>
        <w:jc w:val="both"/>
        <w:rPr>
          <w:rFonts w:ascii="Cambria" w:hAnsi="Cambria"/>
          <w:sz w:val="22"/>
          <w:szCs w:val="22"/>
        </w:rPr>
      </w:pPr>
      <w:r w:rsidRPr="0018640C">
        <w:rPr>
          <w:rFonts w:ascii="Cambria" w:hAnsi="Cambria"/>
          <w:sz w:val="22"/>
          <w:szCs w:val="22"/>
        </w:rPr>
        <w:lastRenderedPageBreak/>
        <w:t>Jeżeli zamawiający nie udzieli wyjaśnień w terminie, o którym mowa w ust. 11, przedłuża termin składania ofert o czas niezbędny do zapoznania się wszystkich zainteresowanych wykonawców z wyjaśnieniami niezbędnymi do należytego przygotowania i złożenia ofert. W przypadku gdy wniosek o wyjaśnienie treści SWZ nie wpłynął w terminie</w:t>
      </w:r>
      <w:r w:rsidR="0018640C">
        <w:rPr>
          <w:rFonts w:ascii="Cambria" w:hAnsi="Cambria"/>
          <w:sz w:val="22"/>
          <w:szCs w:val="22"/>
        </w:rPr>
        <w:t xml:space="preserve">, </w:t>
      </w:r>
      <w:r w:rsidRPr="0018640C">
        <w:rPr>
          <w:rFonts w:ascii="Cambria" w:hAnsi="Cambria"/>
          <w:sz w:val="22"/>
          <w:szCs w:val="22"/>
        </w:rPr>
        <w:t>zamawiający nie ma obowiązku udzielania wyjaśnień SWZ oraz obowiązku przedłużenia terminu składania ofert.</w:t>
      </w:r>
    </w:p>
    <w:p w14:paraId="570B8827" w14:textId="74E72EF3" w:rsidR="0010149B" w:rsidRPr="0018640C" w:rsidRDefault="0010149B" w:rsidP="0018640C">
      <w:pPr>
        <w:pStyle w:val="Tekstpodstawowy"/>
        <w:numPr>
          <w:ilvl w:val="1"/>
          <w:numId w:val="13"/>
        </w:numPr>
        <w:spacing w:before="120" w:line="250" w:lineRule="exact"/>
        <w:ind w:right="20"/>
        <w:jc w:val="both"/>
        <w:rPr>
          <w:rFonts w:ascii="Cambria" w:hAnsi="Cambria"/>
          <w:sz w:val="22"/>
          <w:szCs w:val="22"/>
        </w:rPr>
      </w:pPr>
      <w:r w:rsidRPr="0018640C">
        <w:rPr>
          <w:rFonts w:ascii="Cambria" w:hAnsi="Cambria"/>
          <w:sz w:val="22"/>
          <w:szCs w:val="22"/>
        </w:rPr>
        <w:t>Przedłużenie terminu składania ofert, nie wpływa na bieg terminu składania wniosku o wyjaśnienie treści SWZ.</w:t>
      </w:r>
    </w:p>
    <w:p w14:paraId="131D4765" w14:textId="77777777" w:rsidR="003C7B82" w:rsidRPr="00435525" w:rsidRDefault="003C7B82" w:rsidP="003C7B82">
      <w:pPr>
        <w:tabs>
          <w:tab w:val="left" w:pos="284"/>
        </w:tabs>
        <w:jc w:val="both"/>
        <w:rPr>
          <w:rFonts w:ascii="Cambria" w:hAnsi="Cambria"/>
          <w:sz w:val="22"/>
          <w:szCs w:val="22"/>
        </w:rPr>
      </w:pPr>
    </w:p>
    <w:p w14:paraId="3714706E" w14:textId="713771D8" w:rsidR="000778FB" w:rsidRPr="00435525" w:rsidRDefault="00545239" w:rsidP="00887255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t>S</w:t>
      </w:r>
      <w:r w:rsidR="009615B1" w:rsidRPr="00435525">
        <w:rPr>
          <w:rFonts w:ascii="Cambria" w:hAnsi="Cambria" w:cstheme="majorBidi"/>
          <w:b/>
          <w:sz w:val="22"/>
          <w:szCs w:val="22"/>
          <w:lang w:eastAsia="en-US"/>
        </w:rPr>
        <w:t>po</w:t>
      </w:r>
      <w:r w:rsidR="000778FB" w:rsidRPr="00435525">
        <w:rPr>
          <w:rFonts w:ascii="Cambria" w:hAnsi="Cambria" w:cstheme="majorBidi"/>
          <w:b/>
          <w:sz w:val="22"/>
          <w:szCs w:val="22"/>
          <w:lang w:eastAsia="en-US"/>
        </w:rPr>
        <w:t>sób oraz termin składania ofert</w:t>
      </w:r>
      <w:r w:rsidR="003247A5" w:rsidRPr="00435525">
        <w:rPr>
          <w:rFonts w:ascii="Cambria" w:hAnsi="Cambria" w:cstheme="majorBidi"/>
          <w:b/>
          <w:sz w:val="22"/>
          <w:szCs w:val="22"/>
          <w:lang w:eastAsia="en-US"/>
        </w:rPr>
        <w:t xml:space="preserve">. </w:t>
      </w:r>
      <w:r w:rsidR="000778FB" w:rsidRPr="00435525">
        <w:rPr>
          <w:rFonts w:ascii="Cambria" w:hAnsi="Cambria" w:cstheme="majorBidi"/>
          <w:b/>
          <w:sz w:val="22"/>
          <w:szCs w:val="22"/>
          <w:lang w:eastAsia="en-US"/>
        </w:rPr>
        <w:t>Termin otwarcia ofert</w:t>
      </w:r>
    </w:p>
    <w:p w14:paraId="39DFF1C2" w14:textId="77777777" w:rsidR="00795EB8" w:rsidRPr="00B9609C" w:rsidRDefault="00795EB8" w:rsidP="00795EB8">
      <w:pPr>
        <w:ind w:right="-108"/>
        <w:jc w:val="both"/>
        <w:rPr>
          <w:rFonts w:ascii="Cambria" w:hAnsi="Cambria"/>
          <w:sz w:val="22"/>
          <w:szCs w:val="22"/>
        </w:rPr>
      </w:pPr>
    </w:p>
    <w:p w14:paraId="27B0F48A" w14:textId="49457E24" w:rsidR="00135E48" w:rsidRPr="00B9609C" w:rsidRDefault="00135E48" w:rsidP="00887255">
      <w:pPr>
        <w:numPr>
          <w:ilvl w:val="1"/>
          <w:numId w:val="17"/>
        </w:numPr>
        <w:ind w:left="431" w:right="-108"/>
        <w:jc w:val="both"/>
        <w:rPr>
          <w:rFonts w:ascii="Cambria" w:hAnsi="Cambria"/>
          <w:sz w:val="22"/>
          <w:szCs w:val="22"/>
        </w:rPr>
      </w:pPr>
      <w:r w:rsidRPr="00B9609C">
        <w:rPr>
          <w:rFonts w:ascii="Cambria" w:hAnsi="Cambria"/>
          <w:sz w:val="22"/>
          <w:szCs w:val="22"/>
        </w:rPr>
        <w:t>Ofertę należy złożyć w terminie do </w:t>
      </w:r>
      <w:r w:rsidRPr="00B9609C">
        <w:rPr>
          <w:rFonts w:ascii="Cambria" w:hAnsi="Cambria"/>
          <w:b/>
          <w:sz w:val="22"/>
          <w:szCs w:val="22"/>
        </w:rPr>
        <w:t xml:space="preserve">dnia </w:t>
      </w:r>
      <w:r w:rsidR="00543771" w:rsidRPr="00B9609C">
        <w:rPr>
          <w:rFonts w:ascii="Cambria" w:hAnsi="Cambria"/>
          <w:b/>
          <w:sz w:val="22"/>
          <w:szCs w:val="22"/>
        </w:rPr>
        <w:t>0</w:t>
      </w:r>
      <w:r w:rsidR="00E044AA">
        <w:rPr>
          <w:rFonts w:ascii="Cambria" w:hAnsi="Cambria"/>
          <w:b/>
          <w:sz w:val="22"/>
          <w:szCs w:val="22"/>
        </w:rPr>
        <w:t>8</w:t>
      </w:r>
      <w:r w:rsidR="00AB65A3" w:rsidRPr="00B9609C">
        <w:rPr>
          <w:rFonts w:ascii="Cambria" w:hAnsi="Cambria"/>
          <w:b/>
          <w:sz w:val="22"/>
          <w:szCs w:val="22"/>
        </w:rPr>
        <w:t>.0</w:t>
      </w:r>
      <w:r w:rsidR="00543771" w:rsidRPr="00B9609C">
        <w:rPr>
          <w:rFonts w:ascii="Cambria" w:hAnsi="Cambria"/>
          <w:b/>
          <w:sz w:val="22"/>
          <w:szCs w:val="22"/>
        </w:rPr>
        <w:t>9</w:t>
      </w:r>
      <w:r w:rsidR="00AB65A3" w:rsidRPr="00B9609C">
        <w:rPr>
          <w:rFonts w:ascii="Cambria" w:hAnsi="Cambria"/>
          <w:b/>
          <w:sz w:val="22"/>
          <w:szCs w:val="22"/>
        </w:rPr>
        <w:t xml:space="preserve">.2021 r. </w:t>
      </w:r>
      <w:r w:rsidRPr="00B9609C">
        <w:rPr>
          <w:rFonts w:ascii="Cambria" w:hAnsi="Cambria"/>
          <w:b/>
          <w:sz w:val="22"/>
          <w:szCs w:val="22"/>
        </w:rPr>
        <w:t xml:space="preserve"> do godz.</w:t>
      </w:r>
      <w:r w:rsidR="003A63D3" w:rsidRPr="00B9609C">
        <w:rPr>
          <w:rFonts w:ascii="Cambria" w:hAnsi="Cambria"/>
          <w:b/>
          <w:sz w:val="22"/>
          <w:szCs w:val="22"/>
        </w:rPr>
        <w:t>10</w:t>
      </w:r>
      <w:r w:rsidR="00AB65A3" w:rsidRPr="00B9609C">
        <w:rPr>
          <w:rFonts w:ascii="Cambria" w:hAnsi="Cambria"/>
          <w:b/>
          <w:sz w:val="22"/>
          <w:szCs w:val="22"/>
        </w:rPr>
        <w:t>:00</w:t>
      </w:r>
    </w:p>
    <w:p w14:paraId="1470B23B" w14:textId="77777777" w:rsidR="006929D6" w:rsidRPr="00B9609C" w:rsidRDefault="006929D6" w:rsidP="006929D6">
      <w:pPr>
        <w:ind w:right="-108"/>
        <w:jc w:val="both"/>
        <w:rPr>
          <w:rFonts w:ascii="Cambria" w:hAnsi="Cambria"/>
          <w:sz w:val="22"/>
          <w:szCs w:val="22"/>
        </w:rPr>
      </w:pPr>
    </w:p>
    <w:p w14:paraId="194B087D" w14:textId="450F9688" w:rsidR="006929D6" w:rsidRPr="00B9609C" w:rsidRDefault="00545239" w:rsidP="00887255">
      <w:pPr>
        <w:numPr>
          <w:ilvl w:val="1"/>
          <w:numId w:val="17"/>
        </w:numPr>
        <w:ind w:left="431" w:right="-108"/>
        <w:jc w:val="both"/>
        <w:rPr>
          <w:rFonts w:ascii="Cambria" w:hAnsi="Cambria"/>
          <w:sz w:val="22"/>
          <w:szCs w:val="22"/>
        </w:rPr>
      </w:pPr>
      <w:r w:rsidRPr="00B9609C">
        <w:rPr>
          <w:rFonts w:ascii="Cambria" w:hAnsi="Cambria"/>
          <w:sz w:val="22"/>
          <w:szCs w:val="22"/>
        </w:rPr>
        <w:t>Sposób składania ofert:</w:t>
      </w:r>
    </w:p>
    <w:p w14:paraId="13628792" w14:textId="77777777" w:rsidR="003A63D3" w:rsidRPr="00B9609C" w:rsidRDefault="003247A5" w:rsidP="003A63D3">
      <w:pPr>
        <w:ind w:left="432" w:right="-108"/>
        <w:jc w:val="both"/>
        <w:rPr>
          <w:rStyle w:val="Hipercze"/>
          <w:rFonts w:ascii="Cambria" w:hAnsi="Cambria"/>
          <w:color w:val="auto"/>
          <w:sz w:val="22"/>
          <w:szCs w:val="22"/>
          <w:u w:val="none"/>
        </w:rPr>
      </w:pPr>
      <w:r w:rsidRPr="00B9609C">
        <w:rPr>
          <w:rFonts w:ascii="Cambria" w:hAnsi="Cambria"/>
          <w:sz w:val="22"/>
          <w:szCs w:val="22"/>
        </w:rPr>
        <w:t>z</w:t>
      </w:r>
      <w:r w:rsidR="00545239" w:rsidRPr="00B9609C">
        <w:rPr>
          <w:rFonts w:ascii="Cambria" w:hAnsi="Cambria"/>
          <w:sz w:val="22"/>
          <w:szCs w:val="22"/>
        </w:rPr>
        <w:t>a pośrednictwem Platformy</w:t>
      </w:r>
      <w:r w:rsidR="00974229" w:rsidRPr="00B9609C">
        <w:rPr>
          <w:rFonts w:ascii="Cambria" w:hAnsi="Cambria"/>
          <w:sz w:val="22"/>
          <w:szCs w:val="22"/>
        </w:rPr>
        <w:t xml:space="preserve"> </w:t>
      </w:r>
      <w:r w:rsidR="00AB260D" w:rsidRPr="00B9609C">
        <w:rPr>
          <w:rFonts w:ascii="Cambria" w:eastAsiaTheme="majorEastAsia" w:hAnsi="Cambria" w:cstheme="majorBidi"/>
          <w:i/>
          <w:sz w:val="22"/>
          <w:szCs w:val="22"/>
          <w:lang w:eastAsia="en-US"/>
        </w:rPr>
        <w:t xml:space="preserve"> </w:t>
      </w:r>
      <w:r w:rsidR="003A63D3" w:rsidRPr="00B9609C">
        <w:rPr>
          <w:rStyle w:val="Hipercze"/>
          <w:rFonts w:ascii="Cambria" w:hAnsi="Cambria"/>
          <w:color w:val="auto"/>
          <w:sz w:val="22"/>
          <w:szCs w:val="22"/>
        </w:rPr>
        <w:t xml:space="preserve">https://platformazakupowa.pl/pn/powiat_chelmno </w:t>
      </w:r>
    </w:p>
    <w:p w14:paraId="00F21949" w14:textId="7CD705D5" w:rsidR="00135E48" w:rsidRPr="00B9609C" w:rsidRDefault="00135E48" w:rsidP="003A63D3">
      <w:pPr>
        <w:numPr>
          <w:ilvl w:val="1"/>
          <w:numId w:val="17"/>
        </w:numPr>
        <w:ind w:right="-108"/>
        <w:jc w:val="both"/>
        <w:rPr>
          <w:rFonts w:ascii="Cambria" w:hAnsi="Cambria"/>
          <w:sz w:val="22"/>
          <w:szCs w:val="22"/>
        </w:rPr>
      </w:pPr>
      <w:r w:rsidRPr="00B9609C">
        <w:rPr>
          <w:rFonts w:ascii="Cambria" w:hAnsi="Cambria"/>
          <w:sz w:val="22"/>
          <w:szCs w:val="22"/>
        </w:rPr>
        <w:t xml:space="preserve">Otwarcie ofert nastąpi w </w:t>
      </w:r>
      <w:r w:rsidRPr="00B9609C">
        <w:rPr>
          <w:rFonts w:ascii="Cambria" w:hAnsi="Cambria"/>
          <w:b/>
          <w:sz w:val="22"/>
          <w:szCs w:val="22"/>
        </w:rPr>
        <w:t xml:space="preserve">dniu </w:t>
      </w:r>
      <w:r w:rsidR="00543771" w:rsidRPr="00B9609C">
        <w:rPr>
          <w:rFonts w:ascii="Cambria" w:hAnsi="Cambria"/>
          <w:b/>
          <w:sz w:val="22"/>
          <w:szCs w:val="22"/>
        </w:rPr>
        <w:t>0</w:t>
      </w:r>
      <w:r w:rsidR="00E044AA">
        <w:rPr>
          <w:rFonts w:ascii="Cambria" w:hAnsi="Cambria"/>
          <w:b/>
          <w:sz w:val="22"/>
          <w:szCs w:val="22"/>
        </w:rPr>
        <w:t>8</w:t>
      </w:r>
      <w:r w:rsidR="00AB65A3" w:rsidRPr="00B9609C">
        <w:rPr>
          <w:rFonts w:ascii="Cambria" w:hAnsi="Cambria"/>
          <w:b/>
          <w:sz w:val="22"/>
          <w:szCs w:val="22"/>
        </w:rPr>
        <w:t>.0</w:t>
      </w:r>
      <w:r w:rsidR="00543771" w:rsidRPr="00B9609C">
        <w:rPr>
          <w:rFonts w:ascii="Cambria" w:hAnsi="Cambria"/>
          <w:b/>
          <w:sz w:val="22"/>
          <w:szCs w:val="22"/>
        </w:rPr>
        <w:t>9</w:t>
      </w:r>
      <w:r w:rsidR="00AB65A3" w:rsidRPr="00B9609C">
        <w:rPr>
          <w:rFonts w:ascii="Cambria" w:hAnsi="Cambria"/>
          <w:b/>
          <w:sz w:val="22"/>
          <w:szCs w:val="22"/>
        </w:rPr>
        <w:t>.2021 r.</w:t>
      </w:r>
      <w:r w:rsidRPr="00B9609C">
        <w:rPr>
          <w:rFonts w:ascii="Cambria" w:hAnsi="Cambria"/>
          <w:b/>
          <w:sz w:val="22"/>
          <w:szCs w:val="22"/>
        </w:rPr>
        <w:t xml:space="preserve"> o godz. </w:t>
      </w:r>
      <w:r w:rsidR="003A63D3" w:rsidRPr="00B9609C">
        <w:rPr>
          <w:rFonts w:ascii="Cambria" w:hAnsi="Cambria"/>
          <w:b/>
          <w:sz w:val="22"/>
          <w:szCs w:val="22"/>
        </w:rPr>
        <w:t>10</w:t>
      </w:r>
      <w:r w:rsidR="00AB65A3" w:rsidRPr="00B9609C">
        <w:rPr>
          <w:rFonts w:ascii="Cambria" w:hAnsi="Cambria"/>
          <w:b/>
          <w:sz w:val="22"/>
          <w:szCs w:val="22"/>
        </w:rPr>
        <w:t>:</w:t>
      </w:r>
      <w:r w:rsidR="00543771" w:rsidRPr="00B9609C">
        <w:rPr>
          <w:rFonts w:ascii="Cambria" w:hAnsi="Cambria"/>
          <w:b/>
          <w:sz w:val="22"/>
          <w:szCs w:val="22"/>
        </w:rPr>
        <w:t>30</w:t>
      </w:r>
      <w:r w:rsidRPr="00B9609C">
        <w:rPr>
          <w:rFonts w:ascii="Cambria" w:hAnsi="Cambria"/>
          <w:sz w:val="22"/>
          <w:szCs w:val="22"/>
        </w:rPr>
        <w:t xml:space="preserve"> poprzez odszyfrowanie wczytanych na Platformie ofert.</w:t>
      </w:r>
    </w:p>
    <w:p w14:paraId="7C153B29" w14:textId="68263ACD" w:rsidR="000778FB" w:rsidRPr="00435525" w:rsidRDefault="000778FB" w:rsidP="00887255">
      <w:pPr>
        <w:numPr>
          <w:ilvl w:val="1"/>
          <w:numId w:val="17"/>
        </w:numPr>
        <w:ind w:right="-108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435525" w:rsidRDefault="000778FB" w:rsidP="00887255">
      <w:pPr>
        <w:numPr>
          <w:ilvl w:val="1"/>
          <w:numId w:val="17"/>
        </w:numPr>
        <w:ind w:right="-108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>Zamawiający, niezwłocznie po otwarciu ofert, udostępnia na stronie internetowej prowadzonego postępowania informacje o:</w:t>
      </w:r>
    </w:p>
    <w:p w14:paraId="68A8F5B7" w14:textId="78BA4EB6" w:rsidR="000778FB" w:rsidRPr="00435525" w:rsidRDefault="000778FB" w:rsidP="000778FB">
      <w:pPr>
        <w:ind w:left="432" w:right="-108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>1)</w:t>
      </w:r>
      <w:r w:rsidRPr="00435525">
        <w:rPr>
          <w:rFonts w:ascii="Cambria" w:hAnsi="Cambria"/>
          <w:sz w:val="22"/>
          <w:szCs w:val="22"/>
        </w:rPr>
        <w:tab/>
        <w:t xml:space="preserve">nazwach albo imionach i nazwiskach oraz siedzibach lub miejscach prowadzonej działalności gospodarczej </w:t>
      </w:r>
      <w:r w:rsidR="003247A5" w:rsidRPr="00435525">
        <w:rPr>
          <w:rFonts w:ascii="Cambria" w:hAnsi="Cambria"/>
          <w:sz w:val="22"/>
          <w:szCs w:val="22"/>
        </w:rPr>
        <w:t>bądź</w:t>
      </w:r>
      <w:r w:rsidRPr="00435525">
        <w:rPr>
          <w:rFonts w:ascii="Cambria" w:hAnsi="Cambria"/>
          <w:sz w:val="22"/>
          <w:szCs w:val="22"/>
        </w:rPr>
        <w:t xml:space="preserve"> miejscach zamieszkania wykonawców, których oferty zostały otwarte;</w:t>
      </w:r>
    </w:p>
    <w:p w14:paraId="16DFBA7E" w14:textId="18EC9078" w:rsidR="00B2342A" w:rsidRPr="00333EC1" w:rsidRDefault="000778FB" w:rsidP="00B2342A">
      <w:pPr>
        <w:ind w:left="432" w:right="-108"/>
        <w:jc w:val="both"/>
        <w:rPr>
          <w:rFonts w:ascii="Cambria" w:hAnsi="Cambria"/>
          <w:sz w:val="22"/>
          <w:szCs w:val="22"/>
        </w:rPr>
      </w:pPr>
      <w:r w:rsidRPr="00333EC1">
        <w:rPr>
          <w:rFonts w:ascii="Cambria" w:hAnsi="Cambria"/>
          <w:sz w:val="22"/>
          <w:szCs w:val="22"/>
        </w:rPr>
        <w:t>2)</w:t>
      </w:r>
      <w:r w:rsidRPr="00333EC1">
        <w:rPr>
          <w:rFonts w:ascii="Cambria" w:hAnsi="Cambria"/>
          <w:sz w:val="22"/>
          <w:szCs w:val="22"/>
        </w:rPr>
        <w:tab/>
        <w:t>cenach lub kosztach zawartych w ofertach.</w:t>
      </w:r>
    </w:p>
    <w:p w14:paraId="046813D3" w14:textId="77777777" w:rsidR="000778FB" w:rsidRPr="00435525" w:rsidRDefault="000778FB" w:rsidP="000778FB">
      <w:pPr>
        <w:ind w:left="432" w:right="-108"/>
        <w:jc w:val="both"/>
        <w:rPr>
          <w:rFonts w:ascii="Cambria" w:hAnsi="Cambria"/>
          <w:sz w:val="22"/>
          <w:szCs w:val="22"/>
        </w:rPr>
      </w:pPr>
    </w:p>
    <w:p w14:paraId="45A04D58" w14:textId="77777777" w:rsidR="00545239" w:rsidRPr="00435525" w:rsidRDefault="00545239" w:rsidP="00545239">
      <w:pPr>
        <w:ind w:right="-108"/>
        <w:jc w:val="both"/>
        <w:rPr>
          <w:rFonts w:ascii="Cambria" w:hAnsi="Cambria"/>
          <w:sz w:val="22"/>
          <w:szCs w:val="22"/>
        </w:rPr>
      </w:pPr>
    </w:p>
    <w:p w14:paraId="24930077" w14:textId="77777777" w:rsidR="00DB1A25" w:rsidRPr="00435525" w:rsidRDefault="00DB1A25" w:rsidP="00887255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t>Termin związania ofertą</w:t>
      </w:r>
    </w:p>
    <w:p w14:paraId="30F8368D" w14:textId="77777777" w:rsidR="005C30CD" w:rsidRPr="00435525" w:rsidRDefault="005C30CD" w:rsidP="005C30CD">
      <w:pPr>
        <w:ind w:right="-108"/>
        <w:jc w:val="both"/>
        <w:rPr>
          <w:rFonts w:ascii="Cambria" w:hAnsi="Cambria"/>
          <w:sz w:val="22"/>
          <w:szCs w:val="22"/>
        </w:rPr>
      </w:pPr>
    </w:p>
    <w:p w14:paraId="3685A3FB" w14:textId="25899E7B" w:rsidR="00DB1A25" w:rsidRPr="00435525" w:rsidRDefault="00DB1A25" w:rsidP="005C30CD">
      <w:pPr>
        <w:ind w:right="-108"/>
        <w:jc w:val="both"/>
        <w:rPr>
          <w:rFonts w:ascii="Cambria" w:hAnsi="Cambria"/>
          <w:b/>
          <w:bCs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 xml:space="preserve">Wykonawca pozostaje związany ofertą </w:t>
      </w:r>
      <w:r w:rsidR="00B142B3" w:rsidRPr="00435525">
        <w:rPr>
          <w:rFonts w:ascii="Cambria" w:hAnsi="Cambria"/>
          <w:b/>
          <w:bCs/>
          <w:sz w:val="22"/>
          <w:szCs w:val="22"/>
        </w:rPr>
        <w:t>do dnia</w:t>
      </w:r>
      <w:r w:rsidR="007536B7">
        <w:rPr>
          <w:rFonts w:ascii="Cambria" w:hAnsi="Cambria"/>
          <w:b/>
          <w:bCs/>
          <w:sz w:val="22"/>
          <w:szCs w:val="22"/>
        </w:rPr>
        <w:t xml:space="preserve"> </w:t>
      </w:r>
      <w:r w:rsidR="00543771" w:rsidRPr="00B9609C">
        <w:rPr>
          <w:rFonts w:ascii="Cambria" w:hAnsi="Cambria"/>
          <w:b/>
          <w:bCs/>
          <w:sz w:val="22"/>
          <w:szCs w:val="22"/>
        </w:rPr>
        <w:t>0</w:t>
      </w:r>
      <w:r w:rsidR="00E044AA">
        <w:rPr>
          <w:rFonts w:ascii="Cambria" w:hAnsi="Cambria"/>
          <w:b/>
          <w:bCs/>
          <w:sz w:val="22"/>
          <w:szCs w:val="22"/>
        </w:rPr>
        <w:t>7</w:t>
      </w:r>
      <w:r w:rsidR="00543771" w:rsidRPr="00B9609C">
        <w:rPr>
          <w:rFonts w:ascii="Cambria" w:hAnsi="Cambria"/>
          <w:b/>
          <w:bCs/>
          <w:sz w:val="22"/>
          <w:szCs w:val="22"/>
        </w:rPr>
        <w:t>.10</w:t>
      </w:r>
      <w:r w:rsidR="00333EC1" w:rsidRPr="00B9609C">
        <w:rPr>
          <w:rFonts w:ascii="Cambria" w:hAnsi="Cambria"/>
          <w:b/>
          <w:bCs/>
          <w:sz w:val="22"/>
          <w:szCs w:val="22"/>
        </w:rPr>
        <w:t>.2021 r.</w:t>
      </w:r>
      <w:r w:rsidR="00024AF6" w:rsidRPr="00B9609C">
        <w:rPr>
          <w:rFonts w:ascii="Cambria" w:hAnsi="Cambria"/>
          <w:b/>
          <w:bCs/>
          <w:sz w:val="22"/>
          <w:szCs w:val="22"/>
        </w:rPr>
        <w:t xml:space="preserve"> </w:t>
      </w:r>
    </w:p>
    <w:p w14:paraId="63F762B7" w14:textId="293DC4CD" w:rsidR="00DB1A25" w:rsidRPr="00435525" w:rsidRDefault="00DB1A25" w:rsidP="005C30CD">
      <w:pPr>
        <w:ind w:right="-108"/>
        <w:jc w:val="both"/>
        <w:rPr>
          <w:rFonts w:ascii="Cambria" w:hAnsi="Cambria"/>
          <w:bCs/>
          <w:sz w:val="22"/>
          <w:szCs w:val="22"/>
        </w:rPr>
      </w:pPr>
      <w:r w:rsidRPr="00435525">
        <w:rPr>
          <w:rFonts w:ascii="Cambria" w:hAnsi="Cambria"/>
          <w:bCs/>
          <w:sz w:val="22"/>
          <w:szCs w:val="22"/>
        </w:rPr>
        <w:t>Bieg terminu związania ofertą rozpoczyna się wraz z upływem terminu składania ofert.</w:t>
      </w:r>
    </w:p>
    <w:p w14:paraId="711F8896" w14:textId="77777777" w:rsidR="00BD16C3" w:rsidRPr="00435525" w:rsidRDefault="00BD16C3" w:rsidP="000778FB">
      <w:pPr>
        <w:ind w:right="-108"/>
        <w:jc w:val="both"/>
        <w:rPr>
          <w:rFonts w:ascii="Cambria" w:hAnsi="Cambria"/>
          <w:bCs/>
          <w:sz w:val="22"/>
          <w:szCs w:val="22"/>
        </w:rPr>
      </w:pPr>
    </w:p>
    <w:p w14:paraId="4182ED39" w14:textId="0D07812C" w:rsidR="009615B1" w:rsidRPr="00435525" w:rsidRDefault="000778FB" w:rsidP="00887255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t xml:space="preserve">Opis </w:t>
      </w:r>
      <w:r w:rsidR="009615B1" w:rsidRPr="00435525">
        <w:rPr>
          <w:rFonts w:ascii="Cambria" w:hAnsi="Cambria" w:cstheme="majorBidi"/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4EE2A9DA" w14:textId="5CCD1B82" w:rsidR="003C7B82" w:rsidRPr="00435525" w:rsidRDefault="00024AF6" w:rsidP="003C7B82">
      <w:pPr>
        <w:spacing w:before="240"/>
        <w:ind w:right="-108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br/>
      </w:r>
      <w:r w:rsidR="003C7B82" w:rsidRPr="00435525">
        <w:rPr>
          <w:rFonts w:ascii="Cambria" w:hAnsi="Cambria"/>
          <w:sz w:val="22"/>
          <w:szCs w:val="22"/>
        </w:rPr>
        <w:t>Przy wyb</w:t>
      </w:r>
      <w:r w:rsidR="000778FB" w:rsidRPr="00435525">
        <w:rPr>
          <w:rFonts w:ascii="Cambria" w:hAnsi="Cambria"/>
          <w:sz w:val="22"/>
          <w:szCs w:val="22"/>
        </w:rPr>
        <w:t>orze najkorzystniejszej oferty z</w:t>
      </w:r>
      <w:r w:rsidR="003C7B82" w:rsidRPr="00435525">
        <w:rPr>
          <w:rFonts w:ascii="Cambria" w:hAnsi="Cambria"/>
          <w:sz w:val="22"/>
          <w:szCs w:val="22"/>
        </w:rPr>
        <w:t>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4954"/>
        <w:gridCol w:w="2989"/>
      </w:tblGrid>
      <w:tr w:rsidR="003C7B82" w:rsidRPr="00435525" w14:paraId="7C8150FB" w14:textId="77777777" w:rsidTr="00333EC1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AFFE9" w14:textId="660062D1" w:rsidR="003C7B82" w:rsidRPr="00435525" w:rsidRDefault="00C63FFA" w:rsidP="00A87297">
            <w:pPr>
              <w:keepNext/>
              <w:jc w:val="both"/>
              <w:outlineLvl w:val="2"/>
              <w:rPr>
                <w:rFonts w:ascii="Cambria" w:hAnsi="Cambria"/>
                <w:sz w:val="22"/>
                <w:szCs w:val="22"/>
              </w:rPr>
            </w:pPr>
            <w:r w:rsidRPr="00435525">
              <w:rPr>
                <w:rFonts w:ascii="Cambria" w:hAnsi="Cambria"/>
                <w:sz w:val="22"/>
                <w:szCs w:val="22"/>
              </w:rPr>
              <w:t>Kryterium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58872E" w14:textId="77777777" w:rsidR="003C7B82" w:rsidRPr="00435525" w:rsidRDefault="003C7B82" w:rsidP="00A87297">
            <w:pPr>
              <w:keepNext/>
              <w:jc w:val="both"/>
              <w:outlineLvl w:val="2"/>
              <w:rPr>
                <w:rFonts w:ascii="Cambria" w:hAnsi="Cambria"/>
                <w:sz w:val="22"/>
                <w:szCs w:val="22"/>
              </w:rPr>
            </w:pPr>
            <w:r w:rsidRPr="00435525">
              <w:rPr>
                <w:rFonts w:ascii="Cambria" w:hAnsi="Cambria"/>
                <w:sz w:val="22"/>
                <w:szCs w:val="22"/>
              </w:rPr>
              <w:t>Opis kryterium oceny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46BB03" w14:textId="77777777" w:rsidR="003C7B82" w:rsidRPr="00435525" w:rsidRDefault="003C7B82" w:rsidP="00A8729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35525">
              <w:rPr>
                <w:rFonts w:ascii="Cambria" w:hAnsi="Cambria"/>
                <w:sz w:val="22"/>
                <w:szCs w:val="22"/>
              </w:rPr>
              <w:t>Znaczenie (%)</w:t>
            </w:r>
          </w:p>
        </w:tc>
      </w:tr>
      <w:tr w:rsidR="003C7B82" w:rsidRPr="00435525" w14:paraId="3E85CE95" w14:textId="77777777" w:rsidTr="00333EC1">
        <w:trPr>
          <w:trHeight w:val="388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435525" w:rsidRDefault="003C7B82" w:rsidP="00A8729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35525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77777777" w:rsidR="003C7B82" w:rsidRPr="00435525" w:rsidRDefault="003C7B82" w:rsidP="00A8729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35525">
              <w:rPr>
                <w:rFonts w:ascii="Cambria" w:hAnsi="Cambria"/>
                <w:sz w:val="22"/>
                <w:szCs w:val="22"/>
              </w:rPr>
              <w:t xml:space="preserve"> Cena (koszt)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58701BBF" w:rsidR="003C7B82" w:rsidRPr="00435525" w:rsidRDefault="00333EC1" w:rsidP="00A87297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100</w:t>
            </w:r>
            <w:r w:rsidR="003C7B82" w:rsidRPr="00435525">
              <w:rPr>
                <w:rFonts w:ascii="Cambria" w:hAnsi="Cambria"/>
                <w:sz w:val="22"/>
                <w:szCs w:val="22"/>
              </w:rPr>
              <w:t>%</w:t>
            </w:r>
          </w:p>
        </w:tc>
      </w:tr>
      <w:tr w:rsidR="003C7B82" w:rsidRPr="00435525" w14:paraId="6A73D090" w14:textId="77777777" w:rsidTr="00333EC1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435525" w:rsidRDefault="003C7B82" w:rsidP="00A87297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435525" w:rsidRDefault="003C7B82" w:rsidP="00A87297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435525">
              <w:rPr>
                <w:rFonts w:ascii="Cambria" w:hAnsi="Cambria"/>
                <w:b/>
                <w:sz w:val="22"/>
                <w:szCs w:val="22"/>
              </w:rPr>
              <w:t>Razem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435525" w:rsidRDefault="003C7B82" w:rsidP="00A87297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435525">
              <w:rPr>
                <w:rFonts w:ascii="Cambria" w:hAnsi="Cambria"/>
                <w:b/>
                <w:sz w:val="22"/>
                <w:szCs w:val="22"/>
              </w:rPr>
              <w:t>100%</w:t>
            </w:r>
          </w:p>
        </w:tc>
      </w:tr>
    </w:tbl>
    <w:p w14:paraId="7815038B" w14:textId="77777777" w:rsidR="003C7B82" w:rsidRPr="00435525" w:rsidRDefault="003C7B82" w:rsidP="003C7B82">
      <w:pPr>
        <w:tabs>
          <w:tab w:val="left" w:pos="284"/>
        </w:tabs>
        <w:jc w:val="both"/>
        <w:rPr>
          <w:rFonts w:ascii="Cambria" w:hAnsi="Cambria"/>
          <w:sz w:val="22"/>
          <w:szCs w:val="22"/>
        </w:rPr>
      </w:pPr>
    </w:p>
    <w:p w14:paraId="5935E687" w14:textId="41C1D97F" w:rsidR="003C7B82" w:rsidRPr="00435525" w:rsidRDefault="003C7B82" w:rsidP="003C7B82">
      <w:pPr>
        <w:tabs>
          <w:tab w:val="left" w:pos="284"/>
        </w:tabs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>Oferty b</w:t>
      </w:r>
      <w:r w:rsidRPr="00435525">
        <w:rPr>
          <w:rFonts w:ascii="Cambria" w:hAnsi="Cambria" w:cs="Calibri"/>
          <w:sz w:val="22"/>
          <w:szCs w:val="22"/>
        </w:rPr>
        <w:t>ę</w:t>
      </w:r>
      <w:r w:rsidRPr="00435525">
        <w:rPr>
          <w:rFonts w:ascii="Cambria" w:hAnsi="Cambria"/>
          <w:sz w:val="22"/>
          <w:szCs w:val="22"/>
        </w:rPr>
        <w:t>d</w:t>
      </w:r>
      <w:r w:rsidRPr="00435525">
        <w:rPr>
          <w:rFonts w:ascii="Cambria" w:hAnsi="Cambria" w:cs="Calibri"/>
          <w:sz w:val="22"/>
          <w:szCs w:val="22"/>
        </w:rPr>
        <w:t>ą</w:t>
      </w:r>
      <w:r w:rsidRPr="00435525">
        <w:rPr>
          <w:rFonts w:ascii="Cambria" w:hAnsi="Cambria"/>
          <w:sz w:val="22"/>
          <w:szCs w:val="22"/>
        </w:rPr>
        <w:t xml:space="preserve"> oceniane </w:t>
      </w:r>
      <w:r w:rsidR="00024AF6" w:rsidRPr="00435525">
        <w:rPr>
          <w:rFonts w:ascii="Cambria" w:hAnsi="Cambria"/>
          <w:sz w:val="22"/>
          <w:szCs w:val="22"/>
        </w:rPr>
        <w:t>przez komisj</w:t>
      </w:r>
      <w:r w:rsidR="00024AF6" w:rsidRPr="00435525">
        <w:rPr>
          <w:rFonts w:ascii="Cambria" w:hAnsi="Cambria" w:cs="Calibri"/>
          <w:sz w:val="22"/>
          <w:szCs w:val="22"/>
        </w:rPr>
        <w:t>ę</w:t>
      </w:r>
      <w:r w:rsidR="00024AF6" w:rsidRPr="00435525">
        <w:rPr>
          <w:rFonts w:ascii="Cambria" w:hAnsi="Cambria"/>
          <w:sz w:val="22"/>
          <w:szCs w:val="22"/>
        </w:rPr>
        <w:t xml:space="preserve"> przetargow</w:t>
      </w:r>
      <w:r w:rsidR="00024AF6" w:rsidRPr="00435525">
        <w:rPr>
          <w:rFonts w:ascii="Cambria" w:hAnsi="Cambria" w:cs="Calibri"/>
          <w:sz w:val="22"/>
          <w:szCs w:val="22"/>
        </w:rPr>
        <w:t>ą</w:t>
      </w:r>
      <w:r w:rsidR="00024AF6" w:rsidRPr="00435525">
        <w:rPr>
          <w:rFonts w:ascii="Cambria" w:hAnsi="Cambria"/>
          <w:sz w:val="22"/>
          <w:szCs w:val="22"/>
        </w:rPr>
        <w:t xml:space="preserve"> </w:t>
      </w:r>
      <w:r w:rsidRPr="00435525">
        <w:rPr>
          <w:rFonts w:ascii="Cambria" w:hAnsi="Cambria"/>
          <w:sz w:val="22"/>
          <w:szCs w:val="22"/>
        </w:rPr>
        <w:t>metod</w:t>
      </w:r>
      <w:r w:rsidRPr="00435525">
        <w:rPr>
          <w:rFonts w:ascii="Cambria" w:hAnsi="Cambria" w:cs="Calibri"/>
          <w:sz w:val="22"/>
          <w:szCs w:val="22"/>
        </w:rPr>
        <w:t>ą</w:t>
      </w:r>
      <w:r w:rsidRPr="00435525">
        <w:rPr>
          <w:rFonts w:ascii="Cambria" w:hAnsi="Cambria"/>
          <w:sz w:val="22"/>
          <w:szCs w:val="22"/>
        </w:rPr>
        <w:t xml:space="preserve"> punktow</w:t>
      </w:r>
      <w:r w:rsidRPr="00435525">
        <w:rPr>
          <w:rFonts w:ascii="Cambria" w:hAnsi="Cambria" w:cs="Calibri"/>
          <w:sz w:val="22"/>
          <w:szCs w:val="22"/>
        </w:rPr>
        <w:t>ą</w:t>
      </w:r>
      <w:r w:rsidRPr="00435525">
        <w:rPr>
          <w:rFonts w:ascii="Cambria" w:hAnsi="Cambria"/>
          <w:sz w:val="22"/>
          <w:szCs w:val="22"/>
        </w:rPr>
        <w:t xml:space="preserve"> w skali 100</w:t>
      </w:r>
      <w:r w:rsidR="00024AF6" w:rsidRPr="00435525">
        <w:rPr>
          <w:rFonts w:ascii="Cambria" w:hAnsi="Cambria"/>
          <w:sz w:val="22"/>
          <w:szCs w:val="22"/>
        </w:rPr>
        <w:t>-</w:t>
      </w:r>
      <w:r w:rsidRPr="00435525">
        <w:rPr>
          <w:rFonts w:ascii="Cambria" w:hAnsi="Cambria"/>
          <w:sz w:val="22"/>
          <w:szCs w:val="22"/>
        </w:rPr>
        <w:t xml:space="preserve">punktowej.  </w:t>
      </w:r>
    </w:p>
    <w:p w14:paraId="53DCDDC7" w14:textId="77777777" w:rsidR="00D46066" w:rsidRPr="00435525" w:rsidRDefault="00D46066" w:rsidP="00D46066">
      <w:pPr>
        <w:ind w:right="-108"/>
        <w:jc w:val="both"/>
        <w:rPr>
          <w:rFonts w:ascii="Cambria" w:eastAsiaTheme="majorEastAsia" w:hAnsi="Cambria" w:cstheme="majorBidi"/>
          <w:i/>
          <w:color w:val="002060"/>
          <w:sz w:val="22"/>
          <w:szCs w:val="22"/>
          <w:lang w:eastAsia="en-US"/>
        </w:rPr>
      </w:pPr>
    </w:p>
    <w:p w14:paraId="50C5F8B4" w14:textId="1D367D15" w:rsidR="003C7B82" w:rsidRPr="00435525" w:rsidRDefault="00C63FFA" w:rsidP="003C7B82">
      <w:pPr>
        <w:tabs>
          <w:tab w:val="left" w:pos="284"/>
        </w:tabs>
        <w:jc w:val="both"/>
        <w:rPr>
          <w:rFonts w:ascii="Cambria" w:hAnsi="Cambria"/>
          <w:b/>
          <w:sz w:val="22"/>
          <w:szCs w:val="22"/>
        </w:rPr>
      </w:pPr>
      <w:r w:rsidRPr="00435525">
        <w:rPr>
          <w:rFonts w:ascii="Cambria" w:hAnsi="Cambria"/>
          <w:b/>
          <w:sz w:val="22"/>
          <w:szCs w:val="22"/>
        </w:rPr>
        <w:t xml:space="preserve">KRYTERIUM 1 - </w:t>
      </w:r>
      <w:r w:rsidR="003C7B82" w:rsidRPr="00435525">
        <w:rPr>
          <w:rFonts w:ascii="Cambria" w:hAnsi="Cambria"/>
          <w:b/>
          <w:sz w:val="22"/>
          <w:szCs w:val="22"/>
        </w:rPr>
        <w:t>CENA</w:t>
      </w:r>
      <w:r w:rsidR="00263B56" w:rsidRPr="00435525">
        <w:rPr>
          <w:rFonts w:ascii="Cambria" w:hAnsi="Cambria"/>
          <w:b/>
          <w:sz w:val="22"/>
          <w:szCs w:val="22"/>
        </w:rPr>
        <w:t xml:space="preserve"> – </w:t>
      </w:r>
      <w:r w:rsidR="00333EC1">
        <w:rPr>
          <w:rFonts w:ascii="Cambria" w:hAnsi="Cambria"/>
          <w:b/>
          <w:sz w:val="22"/>
          <w:szCs w:val="22"/>
        </w:rPr>
        <w:t>100</w:t>
      </w:r>
      <w:r w:rsidR="00263B56" w:rsidRPr="00435525">
        <w:rPr>
          <w:rFonts w:ascii="Cambria" w:hAnsi="Cambria"/>
          <w:b/>
          <w:sz w:val="22"/>
          <w:szCs w:val="22"/>
        </w:rPr>
        <w:t>%</w:t>
      </w:r>
    </w:p>
    <w:p w14:paraId="55E2E3E3" w14:textId="77777777" w:rsidR="003C7B82" w:rsidRPr="00435525" w:rsidRDefault="003C7B82" w:rsidP="003C7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Cambria" w:hAnsi="Cambria"/>
          <w:b/>
          <w:sz w:val="22"/>
          <w:szCs w:val="22"/>
        </w:rPr>
      </w:pPr>
      <w:r w:rsidRPr="00435525">
        <w:rPr>
          <w:rFonts w:ascii="Cambria" w:hAnsi="Cambria"/>
          <w:b/>
          <w:sz w:val="22"/>
          <w:szCs w:val="22"/>
        </w:rPr>
        <w:t>Cena b</w:t>
      </w:r>
      <w:r w:rsidRPr="00435525">
        <w:rPr>
          <w:rFonts w:ascii="Cambria" w:hAnsi="Cambria" w:cs="Calibri"/>
          <w:b/>
          <w:sz w:val="22"/>
          <w:szCs w:val="22"/>
        </w:rPr>
        <w:t>ę</w:t>
      </w:r>
      <w:r w:rsidRPr="00435525">
        <w:rPr>
          <w:rFonts w:ascii="Cambria" w:hAnsi="Cambria"/>
          <w:b/>
          <w:sz w:val="22"/>
          <w:szCs w:val="22"/>
        </w:rPr>
        <w:t>dzie oceniana metod</w:t>
      </w:r>
      <w:r w:rsidRPr="00435525">
        <w:rPr>
          <w:rFonts w:ascii="Cambria" w:hAnsi="Cambria" w:cs="Calibri"/>
          <w:b/>
          <w:sz w:val="22"/>
          <w:szCs w:val="22"/>
        </w:rPr>
        <w:t>ą</w:t>
      </w:r>
      <w:r w:rsidRPr="00435525">
        <w:rPr>
          <w:rFonts w:ascii="Cambria" w:hAnsi="Cambria"/>
          <w:b/>
          <w:sz w:val="22"/>
          <w:szCs w:val="22"/>
        </w:rPr>
        <w:t xml:space="preserve"> punktow</w:t>
      </w:r>
      <w:r w:rsidRPr="00435525">
        <w:rPr>
          <w:rFonts w:ascii="Cambria" w:hAnsi="Cambria" w:cs="Calibri"/>
          <w:b/>
          <w:sz w:val="22"/>
          <w:szCs w:val="22"/>
        </w:rPr>
        <w:t>ą</w:t>
      </w:r>
      <w:r w:rsidRPr="00435525">
        <w:rPr>
          <w:rFonts w:ascii="Cambria" w:hAnsi="Cambria"/>
          <w:b/>
          <w:sz w:val="22"/>
          <w:szCs w:val="22"/>
        </w:rPr>
        <w:t xml:space="preserve"> wg wzoru: </w:t>
      </w:r>
    </w:p>
    <w:p w14:paraId="7C4D54C7" w14:textId="4E694780" w:rsidR="003C7B82" w:rsidRPr="00435525" w:rsidRDefault="003C7B82" w:rsidP="003C7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="Cambria" w:hAnsi="Cambria"/>
          <w:sz w:val="22"/>
          <w:szCs w:val="22"/>
          <w:u w:val="single"/>
        </w:rPr>
      </w:pPr>
      <w:r w:rsidRPr="00435525">
        <w:rPr>
          <w:rFonts w:ascii="Cambria" w:hAnsi="Cambria"/>
          <w:sz w:val="22"/>
          <w:szCs w:val="22"/>
          <w:u w:val="single"/>
        </w:rPr>
        <w:t xml:space="preserve">Cena najniższa ze wszystkich ofert  </w:t>
      </w:r>
      <w:r w:rsidRPr="00435525">
        <w:rPr>
          <w:rFonts w:ascii="Cambria" w:hAnsi="Cambria" w:cstheme="minorHAnsi"/>
          <w:sz w:val="22"/>
          <w:szCs w:val="22"/>
          <w:u w:val="single"/>
          <w:vertAlign w:val="superscript"/>
        </w:rPr>
        <w:t>x</w:t>
      </w:r>
      <w:r w:rsidRPr="00435525">
        <w:rPr>
          <w:rFonts w:ascii="Cambria" w:hAnsi="Cambria" w:cstheme="minorHAnsi"/>
          <w:sz w:val="22"/>
          <w:szCs w:val="22"/>
          <w:u w:val="single"/>
        </w:rPr>
        <w:t xml:space="preserve"> </w:t>
      </w:r>
      <w:r w:rsidRPr="00435525">
        <w:rPr>
          <w:rFonts w:ascii="Cambria" w:hAnsi="Cambria"/>
          <w:sz w:val="22"/>
          <w:szCs w:val="22"/>
          <w:u w:val="single"/>
        </w:rPr>
        <w:t xml:space="preserve">100pkt  </w:t>
      </w:r>
    </w:p>
    <w:p w14:paraId="3DBA43EA" w14:textId="77777777" w:rsidR="003C7B82" w:rsidRPr="00435525" w:rsidRDefault="003C7B82" w:rsidP="003C7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>Cena oferty badanej</w:t>
      </w:r>
    </w:p>
    <w:p w14:paraId="2DCC37F5" w14:textId="47982CBA" w:rsidR="003C7B82" w:rsidRPr="00435525" w:rsidRDefault="003C7B82" w:rsidP="003C7B82">
      <w:pPr>
        <w:tabs>
          <w:tab w:val="left" w:pos="284"/>
        </w:tabs>
        <w:jc w:val="both"/>
        <w:rPr>
          <w:rFonts w:ascii="Cambria" w:hAnsi="Cambria"/>
          <w:b/>
          <w:sz w:val="22"/>
          <w:szCs w:val="22"/>
        </w:rPr>
      </w:pPr>
      <w:r w:rsidRPr="00435525">
        <w:rPr>
          <w:rFonts w:ascii="Cambria" w:hAnsi="Cambria"/>
          <w:b/>
          <w:sz w:val="22"/>
          <w:szCs w:val="22"/>
        </w:rPr>
        <w:t>Oferta może otrzymać m</w:t>
      </w:r>
      <w:r w:rsidR="00333EC1">
        <w:rPr>
          <w:rFonts w:ascii="Cambria" w:hAnsi="Cambria"/>
          <w:b/>
          <w:sz w:val="22"/>
          <w:szCs w:val="22"/>
        </w:rPr>
        <w:t>aksymalnie 10</w:t>
      </w:r>
      <w:r w:rsidRPr="00435525">
        <w:rPr>
          <w:rFonts w:ascii="Cambria" w:hAnsi="Cambria"/>
          <w:b/>
          <w:sz w:val="22"/>
          <w:szCs w:val="22"/>
        </w:rPr>
        <w:t>0 pkt w zakresie kryterium ceny.</w:t>
      </w:r>
    </w:p>
    <w:p w14:paraId="301CEEA5" w14:textId="77777777" w:rsidR="00F03965" w:rsidRPr="00435525" w:rsidRDefault="00F03965" w:rsidP="00BE21CB">
      <w:pPr>
        <w:ind w:right="-108"/>
        <w:rPr>
          <w:rFonts w:ascii="Cambria" w:hAnsi="Cambria"/>
          <w:b/>
          <w:sz w:val="22"/>
          <w:szCs w:val="22"/>
        </w:rPr>
      </w:pPr>
    </w:p>
    <w:p w14:paraId="7A1AB5CD" w14:textId="131E21A3" w:rsidR="009615B1" w:rsidRPr="00435525" w:rsidRDefault="006F1EA5" w:rsidP="00887255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lastRenderedPageBreak/>
        <w:t xml:space="preserve"> </w:t>
      </w:r>
      <w:r w:rsidR="00F03965" w:rsidRPr="00435525">
        <w:rPr>
          <w:rFonts w:ascii="Cambria" w:hAnsi="Cambria" w:cstheme="majorBidi"/>
          <w:b/>
          <w:sz w:val="22"/>
          <w:szCs w:val="22"/>
          <w:lang w:eastAsia="en-US"/>
        </w:rPr>
        <w:t>P</w:t>
      </w:r>
      <w:r w:rsidR="009615B1" w:rsidRPr="00435525">
        <w:rPr>
          <w:rFonts w:ascii="Cambria" w:hAnsi="Cambria" w:cstheme="majorBidi"/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40E19116" w:rsidR="00660A68" w:rsidRPr="00435525" w:rsidRDefault="009C7BF7" w:rsidP="00660A68">
      <w:pPr>
        <w:ind w:right="-108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br/>
      </w:r>
      <w:r w:rsidR="00545239" w:rsidRPr="00435525">
        <w:rPr>
          <w:rFonts w:ascii="Cambria" w:hAnsi="Cambria"/>
          <w:sz w:val="22"/>
          <w:szCs w:val="22"/>
        </w:rPr>
        <w:t xml:space="preserve">Projektowane postanowienia umowy stanowią </w:t>
      </w:r>
      <w:r w:rsidR="00545239" w:rsidRPr="00333EC1">
        <w:rPr>
          <w:rFonts w:ascii="Cambria" w:hAnsi="Cambria"/>
          <w:b/>
          <w:sz w:val="22"/>
          <w:szCs w:val="22"/>
        </w:rPr>
        <w:t>załącznik</w:t>
      </w:r>
      <w:r w:rsidR="00660A68" w:rsidRPr="00333EC1">
        <w:rPr>
          <w:rFonts w:ascii="Cambria" w:hAnsi="Cambria"/>
          <w:b/>
          <w:sz w:val="22"/>
          <w:szCs w:val="22"/>
        </w:rPr>
        <w:t xml:space="preserve"> nr</w:t>
      </w:r>
      <w:r w:rsidR="00333EC1" w:rsidRPr="00333EC1">
        <w:rPr>
          <w:rFonts w:ascii="Cambria" w:hAnsi="Cambria"/>
          <w:b/>
          <w:sz w:val="22"/>
          <w:szCs w:val="22"/>
        </w:rPr>
        <w:t xml:space="preserve"> 2 </w:t>
      </w:r>
      <w:r w:rsidR="00545239" w:rsidRPr="00333EC1">
        <w:rPr>
          <w:rFonts w:ascii="Cambria" w:hAnsi="Cambria"/>
          <w:b/>
          <w:sz w:val="22"/>
          <w:szCs w:val="22"/>
        </w:rPr>
        <w:t xml:space="preserve"> do S</w:t>
      </w:r>
      <w:r w:rsidR="00660A68" w:rsidRPr="00333EC1">
        <w:rPr>
          <w:rFonts w:ascii="Cambria" w:hAnsi="Cambria"/>
          <w:b/>
          <w:sz w:val="22"/>
          <w:szCs w:val="22"/>
        </w:rPr>
        <w:t>WZ</w:t>
      </w:r>
      <w:r w:rsidR="00660A68" w:rsidRPr="00435525">
        <w:rPr>
          <w:rFonts w:ascii="Cambria" w:hAnsi="Cambria"/>
          <w:sz w:val="22"/>
          <w:szCs w:val="22"/>
        </w:rPr>
        <w:t xml:space="preserve">. </w:t>
      </w:r>
    </w:p>
    <w:p w14:paraId="3EDF060C" w14:textId="48A5596C" w:rsidR="00660A68" w:rsidRPr="00953B4D" w:rsidRDefault="00067B80" w:rsidP="00660A68">
      <w:pPr>
        <w:ind w:right="-108"/>
        <w:jc w:val="both"/>
        <w:rPr>
          <w:rFonts w:ascii="Cambria" w:hAnsi="Cambria"/>
          <w:b/>
          <w:sz w:val="22"/>
          <w:szCs w:val="22"/>
        </w:rPr>
      </w:pPr>
      <w:r w:rsidRPr="00435525">
        <w:rPr>
          <w:rFonts w:ascii="Cambria" w:hAnsi="Cambria"/>
          <w:b/>
          <w:sz w:val="22"/>
          <w:szCs w:val="22"/>
        </w:rPr>
        <w:t>Złożenie oferty jest j</w:t>
      </w:r>
      <w:r w:rsidR="000521B3" w:rsidRPr="00435525">
        <w:rPr>
          <w:rFonts w:ascii="Cambria" w:hAnsi="Cambria"/>
          <w:b/>
          <w:sz w:val="22"/>
          <w:szCs w:val="22"/>
        </w:rPr>
        <w:t>ednoznaczne z akceptacją przez w</w:t>
      </w:r>
      <w:r w:rsidRPr="00435525">
        <w:rPr>
          <w:rFonts w:ascii="Cambria" w:hAnsi="Cambria"/>
          <w:b/>
          <w:sz w:val="22"/>
          <w:szCs w:val="22"/>
        </w:rPr>
        <w:t xml:space="preserve">ykonawcę </w:t>
      </w:r>
      <w:r w:rsidR="00F03965" w:rsidRPr="00435525">
        <w:rPr>
          <w:rFonts w:ascii="Cambria" w:hAnsi="Cambria"/>
          <w:b/>
          <w:sz w:val="22"/>
          <w:szCs w:val="22"/>
        </w:rPr>
        <w:t>projektowanych postanowień umowy.</w:t>
      </w:r>
    </w:p>
    <w:p w14:paraId="1BD66BB8" w14:textId="7FE82B90" w:rsidR="00660A68" w:rsidRPr="00435525" w:rsidRDefault="00660A68" w:rsidP="00887255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t>Zabezpieczenie na</w:t>
      </w:r>
      <w:r w:rsidR="007D7898" w:rsidRPr="00435525">
        <w:rPr>
          <w:rFonts w:ascii="Cambria" w:hAnsi="Cambria" w:cstheme="majorBidi"/>
          <w:b/>
          <w:sz w:val="22"/>
          <w:szCs w:val="22"/>
          <w:lang w:eastAsia="en-US"/>
        </w:rPr>
        <w:t xml:space="preserve">leżytego wykonania umowy </w:t>
      </w:r>
    </w:p>
    <w:p w14:paraId="28FA0B71" w14:textId="77777777" w:rsidR="00805A04" w:rsidRDefault="00805A04" w:rsidP="00DB1923">
      <w:pPr>
        <w:ind w:right="-108"/>
        <w:jc w:val="both"/>
        <w:rPr>
          <w:rFonts w:ascii="Cambria" w:hAnsi="Cambria"/>
          <w:sz w:val="22"/>
          <w:szCs w:val="22"/>
        </w:rPr>
      </w:pPr>
    </w:p>
    <w:p w14:paraId="79801ED8" w14:textId="065C4EDC" w:rsidR="00366F33" w:rsidRDefault="00366F33" w:rsidP="00DB1923">
      <w:pPr>
        <w:ind w:right="-1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nie wymaga wniesienia zabezpieczenia należytego wykonania umowy.</w:t>
      </w:r>
    </w:p>
    <w:p w14:paraId="5281B0ED" w14:textId="77777777" w:rsidR="00C2188D" w:rsidRPr="00435525" w:rsidRDefault="00C2188D" w:rsidP="00DB1923">
      <w:pPr>
        <w:ind w:right="-108"/>
        <w:jc w:val="both"/>
        <w:rPr>
          <w:rFonts w:ascii="Cambria" w:hAnsi="Cambria"/>
          <w:sz w:val="22"/>
          <w:szCs w:val="22"/>
        </w:rPr>
      </w:pPr>
    </w:p>
    <w:p w14:paraId="0B45D72B" w14:textId="1E12874B" w:rsidR="009615B1" w:rsidRPr="00435525" w:rsidRDefault="002C37E6" w:rsidP="00887255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Cambria" w:hAnsi="Cambria" w:cstheme="majorBidi"/>
          <w:b/>
          <w:sz w:val="22"/>
          <w:szCs w:val="22"/>
          <w:lang w:eastAsia="en-US"/>
        </w:rPr>
      </w:pPr>
      <w:r w:rsidRPr="00435525">
        <w:rPr>
          <w:rFonts w:ascii="Cambria" w:hAnsi="Cambria" w:cstheme="majorBidi"/>
          <w:b/>
          <w:sz w:val="22"/>
          <w:szCs w:val="22"/>
          <w:lang w:eastAsia="en-US"/>
        </w:rPr>
        <w:t>I</w:t>
      </w:r>
      <w:r w:rsidR="009615B1" w:rsidRPr="00435525">
        <w:rPr>
          <w:rFonts w:ascii="Cambria" w:hAnsi="Cambria" w:cstheme="majorBidi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435525" w:rsidRDefault="00DB1A25" w:rsidP="00887255">
      <w:pPr>
        <w:numPr>
          <w:ilvl w:val="0"/>
          <w:numId w:val="19"/>
        </w:numPr>
        <w:ind w:right="-108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>Zamawiający poinformuje wykonawcę, któremu zostanie udzielone zamówienie</w:t>
      </w:r>
      <w:r w:rsidR="00263B56" w:rsidRPr="00435525">
        <w:rPr>
          <w:rFonts w:ascii="Cambria" w:hAnsi="Cambria"/>
          <w:sz w:val="22"/>
          <w:szCs w:val="22"/>
        </w:rPr>
        <w:t>,</w:t>
      </w:r>
      <w:r w:rsidRPr="00435525">
        <w:rPr>
          <w:rFonts w:ascii="Cambria" w:hAnsi="Cambria"/>
          <w:sz w:val="22"/>
          <w:szCs w:val="22"/>
        </w:rPr>
        <w:t xml:space="preserve"> o miejscu i terminie zawarcia umowy.</w:t>
      </w:r>
      <w:bookmarkStart w:id="1" w:name="_Toc42045493"/>
    </w:p>
    <w:p w14:paraId="11C18AE9" w14:textId="77777777" w:rsidR="00DB1A25" w:rsidRPr="00435525" w:rsidRDefault="00DB1A25" w:rsidP="00887255">
      <w:pPr>
        <w:numPr>
          <w:ilvl w:val="0"/>
          <w:numId w:val="19"/>
        </w:numPr>
        <w:ind w:right="-108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>Wykonawca przed zawarciem umowy:</w:t>
      </w:r>
    </w:p>
    <w:p w14:paraId="55AC4250" w14:textId="1B35B4A0" w:rsidR="00DB1A25" w:rsidRPr="00366F33" w:rsidRDefault="00DB1A25" w:rsidP="00887255">
      <w:pPr>
        <w:numPr>
          <w:ilvl w:val="1"/>
          <w:numId w:val="18"/>
        </w:numPr>
        <w:ind w:right="-108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>poda wszelkie informacje niezbędne do wypełn</w:t>
      </w:r>
      <w:r w:rsidR="00A23B70" w:rsidRPr="00435525">
        <w:rPr>
          <w:rFonts w:ascii="Cambria" w:hAnsi="Cambria"/>
          <w:sz w:val="22"/>
          <w:szCs w:val="22"/>
        </w:rPr>
        <w:t>ienia treści umowy na wezwanie z</w:t>
      </w:r>
      <w:r w:rsidRPr="00435525">
        <w:rPr>
          <w:rFonts w:ascii="Cambria" w:hAnsi="Cambria"/>
          <w:sz w:val="22"/>
          <w:szCs w:val="22"/>
        </w:rPr>
        <w:t>amawiającego</w:t>
      </w:r>
      <w:r w:rsidR="00366F33">
        <w:rPr>
          <w:rFonts w:ascii="Cambria" w:hAnsi="Cambria"/>
          <w:sz w:val="22"/>
          <w:szCs w:val="22"/>
        </w:rPr>
        <w:t>.</w:t>
      </w:r>
    </w:p>
    <w:p w14:paraId="4C78E1D6" w14:textId="238CE182" w:rsidR="00DB1A25" w:rsidRPr="00435525" w:rsidRDefault="00263B56" w:rsidP="00263B56">
      <w:pPr>
        <w:ind w:right="-108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>J</w:t>
      </w:r>
      <w:r w:rsidR="00A23B70" w:rsidRPr="00435525">
        <w:rPr>
          <w:rFonts w:ascii="Cambria" w:hAnsi="Cambria"/>
          <w:sz w:val="22"/>
          <w:szCs w:val="22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435525">
        <w:rPr>
          <w:rFonts w:ascii="Cambria" w:hAnsi="Cambria"/>
          <w:sz w:val="22"/>
          <w:szCs w:val="22"/>
        </w:rPr>
        <w:t>, w której</w:t>
      </w:r>
      <w:r w:rsidR="002C37E6" w:rsidRPr="00435525">
        <w:rPr>
          <w:rFonts w:ascii="Cambria" w:hAnsi="Cambria"/>
          <w:sz w:val="22"/>
          <w:szCs w:val="22"/>
        </w:rPr>
        <w:t xml:space="preserve"> </w:t>
      </w:r>
      <w:r w:rsidR="00DB1A25" w:rsidRPr="00435525">
        <w:rPr>
          <w:rFonts w:ascii="Cambria" w:hAnsi="Cambria"/>
          <w:sz w:val="22"/>
          <w:szCs w:val="22"/>
        </w:rPr>
        <w:t>m.in. zostanie określony pełnomo</w:t>
      </w:r>
      <w:r w:rsidR="00A23B70" w:rsidRPr="00435525">
        <w:rPr>
          <w:rFonts w:ascii="Cambria" w:hAnsi="Cambria"/>
          <w:sz w:val="22"/>
          <w:szCs w:val="22"/>
        </w:rPr>
        <w:t>cnik uprawniony do kontaktów z z</w:t>
      </w:r>
      <w:r w:rsidR="00DB1A25" w:rsidRPr="00435525">
        <w:rPr>
          <w:rFonts w:ascii="Cambria" w:hAnsi="Cambria"/>
          <w:sz w:val="22"/>
          <w:szCs w:val="22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1"/>
    </w:p>
    <w:p w14:paraId="284C13BD" w14:textId="77777777" w:rsidR="00DB1A25" w:rsidRPr="00435525" w:rsidRDefault="00DB1A25" w:rsidP="00660A68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14:paraId="60FD0647" w14:textId="3EE72536" w:rsidR="00DB1A25" w:rsidRPr="00435525" w:rsidRDefault="00DB1A25" w:rsidP="00067B80">
      <w:pPr>
        <w:ind w:right="-108"/>
        <w:jc w:val="both"/>
        <w:rPr>
          <w:rFonts w:ascii="Cambria" w:hAnsi="Cambria"/>
          <w:sz w:val="22"/>
          <w:szCs w:val="22"/>
        </w:rPr>
      </w:pPr>
      <w:r w:rsidRPr="00435525">
        <w:rPr>
          <w:rFonts w:ascii="Cambria" w:hAnsi="Cambria"/>
          <w:sz w:val="22"/>
          <w:szCs w:val="22"/>
        </w:rPr>
        <w:t xml:space="preserve">Niedopełnienie powyższych formalności przez wybranego </w:t>
      </w:r>
      <w:r w:rsidR="002C37E6" w:rsidRPr="00435525">
        <w:rPr>
          <w:rFonts w:ascii="Cambria" w:hAnsi="Cambria"/>
          <w:sz w:val="22"/>
          <w:szCs w:val="22"/>
        </w:rPr>
        <w:t>w</w:t>
      </w:r>
      <w:r w:rsidRPr="00435525">
        <w:rPr>
          <w:rFonts w:ascii="Cambria" w:hAnsi="Cambria"/>
          <w:sz w:val="22"/>
          <w:szCs w:val="22"/>
        </w:rPr>
        <w:t>ykonawcę będzie potraktowane prze</w:t>
      </w:r>
      <w:r w:rsidR="006C3F4D" w:rsidRPr="00435525">
        <w:rPr>
          <w:rFonts w:ascii="Cambria" w:hAnsi="Cambria"/>
          <w:sz w:val="22"/>
          <w:szCs w:val="22"/>
        </w:rPr>
        <w:t>z z</w:t>
      </w:r>
      <w:r w:rsidRPr="00435525">
        <w:rPr>
          <w:rFonts w:ascii="Cambria" w:hAnsi="Cambria"/>
          <w:sz w:val="22"/>
          <w:szCs w:val="22"/>
        </w:rPr>
        <w:t xml:space="preserve">amawiającego jako niemożność zawarcia umowy w sprawie zamówienia publicznego </w:t>
      </w:r>
      <w:r w:rsidR="007D7898" w:rsidRPr="00435525">
        <w:rPr>
          <w:rFonts w:ascii="Cambria" w:hAnsi="Cambria"/>
          <w:sz w:val="22"/>
          <w:szCs w:val="22"/>
        </w:rPr>
        <w:t>z przyczyn leżących po stronie w</w:t>
      </w:r>
      <w:r w:rsidRPr="00435525">
        <w:rPr>
          <w:rFonts w:ascii="Cambria" w:hAnsi="Cambria"/>
          <w:sz w:val="22"/>
          <w:szCs w:val="22"/>
        </w:rPr>
        <w:t xml:space="preserve">ykonawcy i zgodnie z art. </w:t>
      </w:r>
      <w:r w:rsidR="006C3F4D" w:rsidRPr="00435525">
        <w:rPr>
          <w:rFonts w:ascii="Cambria" w:hAnsi="Cambria"/>
          <w:sz w:val="22"/>
          <w:szCs w:val="22"/>
        </w:rPr>
        <w:t>98 ust. 6</w:t>
      </w:r>
      <w:r w:rsidRPr="00435525">
        <w:rPr>
          <w:rFonts w:ascii="Cambria" w:hAnsi="Cambria"/>
          <w:sz w:val="22"/>
          <w:szCs w:val="22"/>
        </w:rPr>
        <w:t xml:space="preserve"> pkt 3 ustawy</w:t>
      </w:r>
      <w:r w:rsidR="006C3F4D" w:rsidRPr="00435525">
        <w:rPr>
          <w:rFonts w:ascii="Cambria" w:hAnsi="Cambria"/>
          <w:sz w:val="22"/>
          <w:szCs w:val="22"/>
        </w:rPr>
        <w:t xml:space="preserve"> Pzp,</w:t>
      </w:r>
      <w:r w:rsidRPr="00435525">
        <w:rPr>
          <w:rFonts w:ascii="Cambria" w:hAnsi="Cambria"/>
          <w:sz w:val="22"/>
          <w:szCs w:val="22"/>
        </w:rPr>
        <w:t xml:space="preserve"> będzie</w:t>
      </w:r>
      <w:r w:rsidR="007D7898" w:rsidRPr="00435525">
        <w:rPr>
          <w:rFonts w:ascii="Cambria" w:hAnsi="Cambria"/>
          <w:sz w:val="22"/>
          <w:szCs w:val="22"/>
        </w:rPr>
        <w:t xml:space="preserve"> skutkowało zatrzymaniem przez z</w:t>
      </w:r>
      <w:r w:rsidRPr="00435525">
        <w:rPr>
          <w:rFonts w:ascii="Cambria" w:hAnsi="Cambria"/>
          <w:sz w:val="22"/>
          <w:szCs w:val="22"/>
        </w:rPr>
        <w:t>amawiającego wadium wraz z odsetkami.</w:t>
      </w:r>
    </w:p>
    <w:p w14:paraId="13B15865" w14:textId="77777777" w:rsidR="00D4155E" w:rsidRPr="00435525" w:rsidRDefault="00D4155E" w:rsidP="00067B80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14:paraId="495A6D14" w14:textId="2A37D7F8" w:rsidR="00C5791B" w:rsidRDefault="00C5791B" w:rsidP="00C5791B">
      <w:pPr>
        <w:widowControl w:val="0"/>
        <w:snapToGrid w:val="0"/>
        <w:jc w:val="both"/>
        <w:rPr>
          <w:rFonts w:ascii="Cambria" w:hAnsi="Cambria"/>
          <w:b/>
          <w:sz w:val="22"/>
          <w:szCs w:val="22"/>
        </w:rPr>
      </w:pPr>
      <w:r w:rsidRPr="00435525">
        <w:rPr>
          <w:rFonts w:ascii="Cambria" w:hAnsi="Cambria"/>
          <w:b/>
          <w:sz w:val="22"/>
          <w:szCs w:val="22"/>
        </w:rPr>
        <w:t>Zał</w:t>
      </w:r>
      <w:r w:rsidRPr="00435525">
        <w:rPr>
          <w:rFonts w:ascii="Cambria" w:hAnsi="Cambria" w:cs="Calibri"/>
          <w:b/>
          <w:sz w:val="22"/>
          <w:szCs w:val="22"/>
        </w:rPr>
        <w:t>ą</w:t>
      </w:r>
      <w:r w:rsidR="008508D5" w:rsidRPr="00435525">
        <w:rPr>
          <w:rFonts w:ascii="Cambria" w:hAnsi="Cambria"/>
          <w:b/>
          <w:sz w:val="22"/>
          <w:szCs w:val="22"/>
        </w:rPr>
        <w:t>czniki do S</w:t>
      </w:r>
      <w:r w:rsidRPr="00435525">
        <w:rPr>
          <w:rFonts w:ascii="Cambria" w:hAnsi="Cambria"/>
          <w:b/>
          <w:sz w:val="22"/>
          <w:szCs w:val="22"/>
        </w:rPr>
        <w:t>WZ:</w:t>
      </w:r>
    </w:p>
    <w:p w14:paraId="3DE61768" w14:textId="7808D041" w:rsidR="002949BE" w:rsidRPr="00F035D0" w:rsidRDefault="007536B7" w:rsidP="00887255">
      <w:pPr>
        <w:pStyle w:val="Akapitzlist"/>
        <w:widowControl w:val="0"/>
        <w:numPr>
          <w:ilvl w:val="6"/>
          <w:numId w:val="30"/>
        </w:numPr>
        <w:snapToGrid w:val="0"/>
        <w:ind w:left="567"/>
        <w:jc w:val="both"/>
        <w:rPr>
          <w:rFonts w:ascii="Cambria" w:hAnsi="Cambria"/>
          <w:sz w:val="22"/>
          <w:szCs w:val="22"/>
        </w:rPr>
      </w:pPr>
      <w:r w:rsidRPr="00F035D0">
        <w:rPr>
          <w:rFonts w:ascii="Cambria" w:hAnsi="Cambria"/>
          <w:sz w:val="22"/>
          <w:szCs w:val="22"/>
        </w:rPr>
        <w:t>Załącznik nr 1 do SWZ – Szczegółowy opis przedmiotu zamówienia</w:t>
      </w:r>
    </w:p>
    <w:p w14:paraId="1DFAECAD" w14:textId="64A3B418" w:rsidR="008314D9" w:rsidRPr="00F035D0" w:rsidRDefault="008314D9" w:rsidP="00887255">
      <w:pPr>
        <w:pStyle w:val="Akapitzlist"/>
        <w:widowControl w:val="0"/>
        <w:numPr>
          <w:ilvl w:val="6"/>
          <w:numId w:val="30"/>
        </w:numPr>
        <w:snapToGrid w:val="0"/>
        <w:ind w:left="567"/>
        <w:jc w:val="both"/>
        <w:rPr>
          <w:rFonts w:ascii="Cambria" w:hAnsi="Cambria"/>
          <w:sz w:val="22"/>
          <w:szCs w:val="22"/>
        </w:rPr>
      </w:pPr>
      <w:r w:rsidRPr="00F035D0">
        <w:rPr>
          <w:rFonts w:ascii="Cambria" w:hAnsi="Cambria"/>
          <w:sz w:val="22"/>
          <w:szCs w:val="22"/>
        </w:rPr>
        <w:t>Załącznik nr 1a do SWZ – Wykaz punktów poboru</w:t>
      </w:r>
      <w:r w:rsidR="0066637E" w:rsidRPr="00F035D0">
        <w:rPr>
          <w:rFonts w:ascii="Cambria" w:hAnsi="Cambria"/>
          <w:sz w:val="22"/>
          <w:szCs w:val="22"/>
        </w:rPr>
        <w:t xml:space="preserve"> – kalkulator ceny oferty</w:t>
      </w:r>
    </w:p>
    <w:p w14:paraId="406E1841" w14:textId="67473FB4" w:rsidR="008C4B0A" w:rsidRPr="00F035D0" w:rsidRDefault="0066637E" w:rsidP="00887255">
      <w:pPr>
        <w:pStyle w:val="Akapitzlist"/>
        <w:widowControl w:val="0"/>
        <w:numPr>
          <w:ilvl w:val="6"/>
          <w:numId w:val="30"/>
        </w:numPr>
        <w:snapToGrid w:val="0"/>
        <w:ind w:left="567"/>
        <w:jc w:val="both"/>
        <w:rPr>
          <w:rFonts w:ascii="Cambria" w:hAnsi="Cambria"/>
          <w:sz w:val="22"/>
          <w:szCs w:val="22"/>
        </w:rPr>
      </w:pPr>
      <w:r w:rsidRPr="00F035D0">
        <w:rPr>
          <w:rFonts w:ascii="Cambria" w:hAnsi="Cambria"/>
          <w:sz w:val="22"/>
          <w:szCs w:val="22"/>
        </w:rPr>
        <w:t>Załącznik</w:t>
      </w:r>
      <w:r w:rsidR="008C4B0A" w:rsidRPr="00F035D0">
        <w:rPr>
          <w:rFonts w:ascii="Cambria" w:hAnsi="Cambria"/>
          <w:sz w:val="22"/>
          <w:szCs w:val="22"/>
        </w:rPr>
        <w:t xml:space="preserve"> nr 2 do SWZ – </w:t>
      </w:r>
      <w:r w:rsidR="00366F33" w:rsidRPr="00F035D0">
        <w:rPr>
          <w:rFonts w:ascii="Cambria" w:hAnsi="Cambria"/>
          <w:sz w:val="22"/>
          <w:szCs w:val="22"/>
        </w:rPr>
        <w:t>Projektowane postanowienia umowy</w:t>
      </w:r>
    </w:p>
    <w:p w14:paraId="4A85CAA4" w14:textId="234FDD89" w:rsidR="0066637E" w:rsidRPr="00F035D0" w:rsidRDefault="0066637E" w:rsidP="00887255">
      <w:pPr>
        <w:pStyle w:val="Akapitzlist"/>
        <w:widowControl w:val="0"/>
        <w:numPr>
          <w:ilvl w:val="6"/>
          <w:numId w:val="30"/>
        </w:numPr>
        <w:snapToGrid w:val="0"/>
        <w:ind w:left="567"/>
        <w:jc w:val="both"/>
        <w:rPr>
          <w:rFonts w:ascii="Cambria" w:hAnsi="Cambria"/>
          <w:sz w:val="22"/>
          <w:szCs w:val="22"/>
        </w:rPr>
      </w:pPr>
      <w:r w:rsidRPr="00F035D0">
        <w:rPr>
          <w:rFonts w:ascii="Cambria" w:hAnsi="Cambria"/>
          <w:sz w:val="22"/>
          <w:szCs w:val="22"/>
        </w:rPr>
        <w:t>Załącznik nr 3 – Formularz ofertowy</w:t>
      </w:r>
    </w:p>
    <w:p w14:paraId="4FADEC4E" w14:textId="40A5F45C" w:rsidR="00023D9B" w:rsidRPr="00F035D0" w:rsidRDefault="00023D9B" w:rsidP="00887255">
      <w:pPr>
        <w:pStyle w:val="Akapitzlist"/>
        <w:widowControl w:val="0"/>
        <w:numPr>
          <w:ilvl w:val="6"/>
          <w:numId w:val="30"/>
        </w:numPr>
        <w:snapToGrid w:val="0"/>
        <w:ind w:left="567"/>
        <w:jc w:val="both"/>
        <w:rPr>
          <w:rFonts w:ascii="Cambria" w:hAnsi="Cambria"/>
          <w:sz w:val="22"/>
          <w:szCs w:val="22"/>
        </w:rPr>
      </w:pPr>
      <w:r w:rsidRPr="00F035D0">
        <w:rPr>
          <w:rFonts w:ascii="Cambria" w:hAnsi="Cambria"/>
          <w:sz w:val="22"/>
          <w:szCs w:val="22"/>
        </w:rPr>
        <w:t>Załącznik nr 4 do SWZ</w:t>
      </w:r>
      <w:r w:rsidR="00122BEE" w:rsidRPr="00F035D0">
        <w:rPr>
          <w:rFonts w:ascii="Cambria" w:hAnsi="Cambria"/>
          <w:sz w:val="22"/>
          <w:szCs w:val="22"/>
        </w:rPr>
        <w:t xml:space="preserve"> </w:t>
      </w:r>
      <w:r w:rsidRPr="00F035D0">
        <w:rPr>
          <w:rFonts w:ascii="Cambria" w:hAnsi="Cambria"/>
          <w:sz w:val="22"/>
          <w:szCs w:val="22"/>
        </w:rPr>
        <w:t>- oświadczenia o spełnieniu warunków udziału w postępowaniu i braku podstaw do wykluczenia</w:t>
      </w:r>
    </w:p>
    <w:p w14:paraId="31613501" w14:textId="3ADD2056" w:rsidR="00BF45E1" w:rsidRPr="00F035D0" w:rsidRDefault="008D4EB8" w:rsidP="00887255">
      <w:pPr>
        <w:pStyle w:val="Akapitzlist"/>
        <w:widowControl w:val="0"/>
        <w:numPr>
          <w:ilvl w:val="6"/>
          <w:numId w:val="30"/>
        </w:numPr>
        <w:snapToGrid w:val="0"/>
        <w:ind w:left="567"/>
        <w:jc w:val="both"/>
        <w:rPr>
          <w:rFonts w:ascii="Cambria" w:hAnsi="Cambria"/>
          <w:sz w:val="22"/>
          <w:szCs w:val="22"/>
        </w:rPr>
      </w:pPr>
      <w:r w:rsidRPr="00F035D0">
        <w:rPr>
          <w:rFonts w:ascii="Cambria" w:hAnsi="Cambria"/>
          <w:sz w:val="22"/>
          <w:szCs w:val="22"/>
        </w:rPr>
        <w:t xml:space="preserve">Załącznik nr </w:t>
      </w:r>
      <w:r w:rsidR="00023D9B" w:rsidRPr="00F035D0">
        <w:rPr>
          <w:rFonts w:ascii="Cambria" w:hAnsi="Cambria"/>
          <w:sz w:val="22"/>
          <w:szCs w:val="22"/>
        </w:rPr>
        <w:t>5</w:t>
      </w:r>
      <w:r w:rsidR="0066637E" w:rsidRPr="00F035D0">
        <w:rPr>
          <w:rFonts w:ascii="Cambria" w:hAnsi="Cambria"/>
          <w:sz w:val="22"/>
          <w:szCs w:val="22"/>
        </w:rPr>
        <w:t xml:space="preserve"> </w:t>
      </w:r>
      <w:r w:rsidRPr="00F035D0">
        <w:rPr>
          <w:rFonts w:ascii="Cambria" w:hAnsi="Cambria"/>
          <w:sz w:val="22"/>
          <w:szCs w:val="22"/>
        </w:rPr>
        <w:t>do SWZ – Klauzula RODO</w:t>
      </w:r>
    </w:p>
    <w:p w14:paraId="1AE878A2" w14:textId="0F24EB46" w:rsidR="00660A68" w:rsidRPr="00666748" w:rsidRDefault="00BF45E1" w:rsidP="00666748">
      <w:pPr>
        <w:pStyle w:val="Akapitzlist"/>
        <w:widowControl w:val="0"/>
        <w:numPr>
          <w:ilvl w:val="6"/>
          <w:numId w:val="30"/>
        </w:numPr>
        <w:snapToGrid w:val="0"/>
        <w:ind w:left="567"/>
        <w:jc w:val="both"/>
        <w:rPr>
          <w:rFonts w:ascii="Cambria" w:hAnsi="Cambria"/>
          <w:sz w:val="22"/>
          <w:szCs w:val="22"/>
        </w:rPr>
      </w:pPr>
      <w:r w:rsidRPr="00F035D0">
        <w:rPr>
          <w:rFonts w:ascii="Cambria" w:hAnsi="Cambria"/>
          <w:sz w:val="22"/>
          <w:szCs w:val="22"/>
        </w:rPr>
        <w:t xml:space="preserve">Załącznik nr </w:t>
      </w:r>
      <w:r w:rsidR="00E22D41" w:rsidRPr="00F035D0">
        <w:rPr>
          <w:rFonts w:ascii="Cambria" w:hAnsi="Cambria"/>
          <w:sz w:val="22"/>
          <w:szCs w:val="22"/>
        </w:rPr>
        <w:t xml:space="preserve">6 </w:t>
      </w:r>
      <w:r w:rsidRPr="00F035D0">
        <w:rPr>
          <w:rFonts w:ascii="Cambria" w:hAnsi="Cambria"/>
          <w:sz w:val="22"/>
          <w:szCs w:val="22"/>
        </w:rPr>
        <w:t xml:space="preserve">do SWZ - </w:t>
      </w:r>
      <w:r w:rsidR="00E22D41" w:rsidRPr="00F035D0">
        <w:rPr>
          <w:rFonts w:ascii="Cambria" w:hAnsi="Cambria"/>
          <w:sz w:val="22"/>
          <w:szCs w:val="22"/>
        </w:rPr>
        <w:t>Instrukcja korzystania z Platformy</w:t>
      </w:r>
    </w:p>
    <w:p w14:paraId="3B51246D" w14:textId="77777777" w:rsidR="00660A68" w:rsidRPr="00435525" w:rsidRDefault="00660A68" w:rsidP="00135E48">
      <w:pPr>
        <w:pStyle w:val="pkt"/>
        <w:spacing w:before="0" w:after="0" w:line="240" w:lineRule="auto"/>
        <w:ind w:left="0" w:firstLine="0"/>
        <w:rPr>
          <w:rFonts w:ascii="Cambria" w:hAnsi="Cambria" w:cs="Arial"/>
          <w:sz w:val="22"/>
          <w:szCs w:val="22"/>
        </w:rPr>
      </w:pPr>
    </w:p>
    <w:p w14:paraId="0F09A346" w14:textId="77777777" w:rsidR="00135E48" w:rsidRPr="00435525" w:rsidRDefault="00135E48" w:rsidP="00135E48">
      <w:pPr>
        <w:pStyle w:val="pkt"/>
        <w:spacing w:before="0" w:after="0" w:line="240" w:lineRule="auto"/>
        <w:ind w:left="0" w:firstLine="0"/>
        <w:rPr>
          <w:rFonts w:ascii="Cambria" w:hAnsi="Cambria" w:cs="Arial"/>
          <w:sz w:val="22"/>
          <w:szCs w:val="22"/>
        </w:rPr>
      </w:pPr>
    </w:p>
    <w:p w14:paraId="7FC95FA9" w14:textId="77777777" w:rsidR="00135E48" w:rsidRPr="00435525" w:rsidRDefault="00135E48" w:rsidP="00135E48">
      <w:pPr>
        <w:pStyle w:val="pkt"/>
        <w:spacing w:before="0" w:after="0" w:line="240" w:lineRule="auto"/>
        <w:ind w:left="0" w:firstLine="0"/>
        <w:rPr>
          <w:rFonts w:ascii="Cambria" w:hAnsi="Cambria" w:cs="Arial"/>
          <w:sz w:val="22"/>
          <w:szCs w:val="22"/>
        </w:rPr>
      </w:pPr>
    </w:p>
    <w:p w14:paraId="245FDF36" w14:textId="12C5C9D8" w:rsidR="008508D5" w:rsidRPr="00435525" w:rsidRDefault="00135E48" w:rsidP="00666748">
      <w:pPr>
        <w:pStyle w:val="pkt"/>
        <w:spacing w:before="0" w:after="0" w:line="240" w:lineRule="auto"/>
        <w:ind w:left="0" w:firstLine="0"/>
        <w:rPr>
          <w:rFonts w:ascii="Cambria" w:hAnsi="Cambria" w:cs="Arial"/>
          <w:b/>
          <w:snapToGrid w:val="0"/>
          <w:sz w:val="22"/>
          <w:szCs w:val="22"/>
        </w:rPr>
      </w:pPr>
      <w:r w:rsidRPr="00435525">
        <w:rPr>
          <w:rFonts w:ascii="Cambria" w:hAnsi="Cambria" w:cs="Arial"/>
          <w:sz w:val="22"/>
          <w:szCs w:val="22"/>
        </w:rPr>
        <w:t xml:space="preserve">                                                                 </w:t>
      </w:r>
      <w:r w:rsidR="008508D5" w:rsidRPr="00435525">
        <w:rPr>
          <w:rFonts w:ascii="Cambria" w:hAnsi="Cambria" w:cs="Arial"/>
          <w:sz w:val="22"/>
          <w:szCs w:val="22"/>
        </w:rPr>
        <w:t xml:space="preserve">     </w:t>
      </w:r>
      <w:r w:rsidR="008508D5" w:rsidRPr="00435525">
        <w:rPr>
          <w:rFonts w:ascii="Cambria" w:hAnsi="Cambria" w:cs="Arial"/>
          <w:sz w:val="22"/>
          <w:szCs w:val="22"/>
        </w:rPr>
        <w:tab/>
      </w:r>
      <w:r w:rsidR="008508D5" w:rsidRPr="00435525">
        <w:rPr>
          <w:rFonts w:ascii="Cambria" w:hAnsi="Cambria" w:cs="Arial"/>
          <w:sz w:val="22"/>
          <w:szCs w:val="22"/>
        </w:rPr>
        <w:tab/>
        <w:t xml:space="preserve"> </w:t>
      </w:r>
    </w:p>
    <w:p w14:paraId="5476D062" w14:textId="77777777" w:rsidR="00135E48" w:rsidRPr="00435525" w:rsidRDefault="00135E48" w:rsidP="00135E48">
      <w:pPr>
        <w:widowControl w:val="0"/>
        <w:tabs>
          <w:tab w:val="left" w:pos="0"/>
        </w:tabs>
        <w:jc w:val="both"/>
        <w:rPr>
          <w:rFonts w:ascii="Cambria" w:hAnsi="Cambria" w:cs="Arial"/>
          <w:b/>
          <w:snapToGrid w:val="0"/>
          <w:sz w:val="22"/>
          <w:szCs w:val="22"/>
        </w:rPr>
      </w:pPr>
    </w:p>
    <w:p w14:paraId="79DD77E1" w14:textId="37F89DAF" w:rsidR="00412BC8" w:rsidRPr="00435525" w:rsidRDefault="00412BC8" w:rsidP="00067B80">
      <w:pPr>
        <w:spacing w:line="276" w:lineRule="auto"/>
        <w:jc w:val="both"/>
        <w:rPr>
          <w:rFonts w:ascii="Cambria" w:hAnsi="Cambria" w:cs="Arial"/>
          <w:i/>
          <w:snapToGrid w:val="0"/>
          <w:color w:val="002060"/>
          <w:sz w:val="22"/>
          <w:szCs w:val="22"/>
        </w:rPr>
      </w:pPr>
    </w:p>
    <w:sectPr w:rsidR="00412BC8" w:rsidRPr="00435525" w:rsidSect="006B4F88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A343" w14:textId="77777777" w:rsidR="00C43B88" w:rsidRDefault="00C43B88" w:rsidP="000F1DCF">
      <w:r>
        <w:separator/>
      </w:r>
    </w:p>
  </w:endnote>
  <w:endnote w:type="continuationSeparator" w:id="0">
    <w:p w14:paraId="7A3F40ED" w14:textId="77777777" w:rsidR="00C43B88" w:rsidRDefault="00C43B88" w:rsidP="000F1DCF">
      <w:r>
        <w:continuationSeparator/>
      </w:r>
    </w:p>
  </w:endnote>
  <w:endnote w:type="continuationNotice" w:id="1">
    <w:p w14:paraId="1C7BD842" w14:textId="77777777" w:rsidR="00C43B88" w:rsidRDefault="00C43B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8"/>
        <w:szCs w:val="18"/>
      </w:rPr>
      <w:id w:val="-418095435"/>
      <w:docPartObj>
        <w:docPartGallery w:val="Page Numbers (Bottom of Page)"/>
        <w:docPartUnique/>
      </w:docPartObj>
    </w:sdtPr>
    <w:sdtEndPr/>
    <w:sdtContent>
      <w:p w14:paraId="7CDF3ACA" w14:textId="019DD05E" w:rsidR="004E0997" w:rsidRPr="00E16794" w:rsidRDefault="004E0997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E16794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E16794">
          <w:rPr>
            <w:rFonts w:asciiTheme="majorHAnsi" w:eastAsiaTheme="minorEastAsia" w:hAnsiTheme="majorHAnsi"/>
            <w:sz w:val="18"/>
            <w:szCs w:val="18"/>
          </w:rPr>
          <w:fldChar w:fldCharType="begin"/>
        </w:r>
        <w:r w:rsidRPr="00E16794">
          <w:rPr>
            <w:rFonts w:asciiTheme="majorHAnsi" w:hAnsiTheme="majorHAnsi"/>
            <w:sz w:val="18"/>
            <w:szCs w:val="18"/>
          </w:rPr>
          <w:instrText>PAGE    \* MERGEFORMAT</w:instrText>
        </w:r>
        <w:r w:rsidRPr="00E16794">
          <w:rPr>
            <w:rFonts w:asciiTheme="majorHAnsi" w:eastAsiaTheme="minorEastAsia" w:hAnsiTheme="majorHAnsi"/>
            <w:sz w:val="18"/>
            <w:szCs w:val="18"/>
          </w:rPr>
          <w:fldChar w:fldCharType="separate"/>
        </w:r>
        <w:r w:rsidR="000278CC" w:rsidRPr="000278CC">
          <w:rPr>
            <w:rFonts w:asciiTheme="majorHAnsi" w:eastAsiaTheme="majorEastAsia" w:hAnsiTheme="majorHAnsi" w:cstheme="majorBidi"/>
            <w:noProof/>
            <w:sz w:val="18"/>
            <w:szCs w:val="18"/>
          </w:rPr>
          <w:t>18</w:t>
        </w:r>
        <w:r w:rsidRPr="00E16794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62306FA" w14:textId="77777777" w:rsidR="004E0997" w:rsidRPr="00E16794" w:rsidRDefault="004E0997">
    <w:pPr>
      <w:pStyle w:val="Stopka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68CF" w14:textId="77777777" w:rsidR="00C43B88" w:rsidRDefault="00C43B88" w:rsidP="000F1DCF">
      <w:r>
        <w:separator/>
      </w:r>
    </w:p>
  </w:footnote>
  <w:footnote w:type="continuationSeparator" w:id="0">
    <w:p w14:paraId="1D81703D" w14:textId="77777777" w:rsidR="00C43B88" w:rsidRDefault="00C43B88" w:rsidP="000F1DCF">
      <w:r>
        <w:continuationSeparator/>
      </w:r>
    </w:p>
  </w:footnote>
  <w:footnote w:type="continuationNotice" w:id="1">
    <w:p w14:paraId="7E5FDB11" w14:textId="77777777" w:rsidR="00C43B88" w:rsidRDefault="00C43B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43DE" w14:textId="0BE89E0B" w:rsidR="004E0997" w:rsidRPr="004607A1" w:rsidRDefault="004E0997" w:rsidP="004607A1">
    <w:pPr>
      <w:pBdr>
        <w:bottom w:val="thinThickSmallGap" w:sz="12" w:space="1" w:color="943634" w:themeColor="accent2" w:themeShade="BF"/>
      </w:pBdr>
      <w:shd w:val="clear" w:color="auto" w:fill="92D050"/>
      <w:spacing w:line="252" w:lineRule="auto"/>
      <w:jc w:val="center"/>
      <w:outlineLvl w:val="0"/>
      <w:rPr>
        <w:rFonts w:ascii="Calibri Light" w:eastAsiaTheme="majorEastAsia" w:hAnsi="Calibri Light" w:cs="Calibri Light"/>
        <w:b/>
        <w:caps/>
        <w:spacing w:val="20"/>
        <w:lang w:eastAsia="en-US"/>
      </w:rPr>
    </w:pPr>
    <w:r w:rsidRPr="00F035D0">
      <w:rPr>
        <w:rFonts w:ascii="Calibri Light" w:eastAsiaTheme="majorEastAsia" w:hAnsi="Calibri Light" w:cs="Calibri Light"/>
        <w:b/>
        <w:caps/>
        <w:spacing w:val="20"/>
        <w:lang w:eastAsia="en-US"/>
      </w:rPr>
      <w:t>specyfikacja warunków zamówienia</w:t>
    </w:r>
  </w:p>
  <w:p w14:paraId="38C6C4D1" w14:textId="5549FB9A" w:rsidR="004E0997" w:rsidRPr="00F55193" w:rsidRDefault="004E0997" w:rsidP="00F55193">
    <w:pPr>
      <w:pBdr>
        <w:bottom w:val="thinThickSmallGap" w:sz="12" w:space="1" w:color="943634" w:themeColor="accent2" w:themeShade="BF"/>
      </w:pBdr>
      <w:shd w:val="clear" w:color="auto" w:fill="92D050"/>
      <w:spacing w:line="252" w:lineRule="auto"/>
      <w:jc w:val="center"/>
      <w:outlineLvl w:val="0"/>
      <w:rPr>
        <w:rFonts w:ascii="Calibri Light" w:eastAsiaTheme="majorEastAsia" w:hAnsi="Calibri Light" w:cs="Calibri Light"/>
        <w:b/>
        <w:caps/>
        <w:spacing w:val="20"/>
        <w:sz w:val="20"/>
        <w:szCs w:val="20"/>
        <w:lang w:eastAsia="en-US"/>
      </w:rPr>
    </w:pPr>
    <w:r w:rsidRPr="00F55193">
      <w:rPr>
        <w:rFonts w:ascii="Calibri Light" w:eastAsiaTheme="majorEastAsia" w:hAnsi="Calibri Light" w:cs="Calibri Light"/>
        <w:b/>
        <w:caps/>
        <w:spacing w:val="20"/>
        <w:sz w:val="20"/>
        <w:szCs w:val="20"/>
        <w:lang w:eastAsia="en-US"/>
      </w:rPr>
      <w:t>„</w:t>
    </w:r>
    <w:r w:rsidRPr="0013670E">
      <w:rPr>
        <w:rFonts w:ascii="Calibri Light" w:eastAsiaTheme="majorEastAsia" w:hAnsi="Calibri Light" w:cs="Calibri Light"/>
        <w:b/>
        <w:caps/>
        <w:spacing w:val="20"/>
        <w:sz w:val="20"/>
        <w:szCs w:val="20"/>
        <w:lang w:eastAsia="en-US"/>
      </w:rPr>
      <w:t>Zakup energii elektrycznej na potrzeby obiektów</w:t>
    </w:r>
    <w:r>
      <w:rPr>
        <w:rFonts w:ascii="Calibri Light" w:eastAsiaTheme="majorEastAsia" w:hAnsi="Calibri Light" w:cs="Calibri Light"/>
        <w:b/>
        <w:caps/>
        <w:spacing w:val="20"/>
        <w:sz w:val="20"/>
        <w:szCs w:val="20"/>
        <w:lang w:eastAsia="en-US"/>
      </w:rPr>
      <w:t xml:space="preserve">                                                     </w:t>
    </w:r>
    <w:r w:rsidRPr="0013670E">
      <w:rPr>
        <w:rFonts w:ascii="Calibri Light" w:eastAsiaTheme="majorEastAsia" w:hAnsi="Calibri Light" w:cs="Calibri Light"/>
        <w:b/>
        <w:caps/>
        <w:spacing w:val="20"/>
        <w:sz w:val="20"/>
        <w:szCs w:val="20"/>
        <w:lang w:eastAsia="en-US"/>
      </w:rPr>
      <w:t xml:space="preserve"> jednostek organizacyjnych Powiatu Chełmińskiego</w:t>
    </w:r>
    <w:r w:rsidRPr="00F55193">
      <w:rPr>
        <w:rFonts w:ascii="Calibri Light" w:eastAsiaTheme="majorEastAsia" w:hAnsi="Calibri Light" w:cs="Calibri Light"/>
        <w:b/>
        <w:caps/>
        <w:spacing w:val="20"/>
        <w:sz w:val="20"/>
        <w:szCs w:val="20"/>
        <w:lang w:eastAsia="en-US"/>
      </w:rPr>
      <w:t>”</w:t>
    </w:r>
    <w:r w:rsidRPr="004607A1">
      <w:rPr>
        <w:rFonts w:ascii="Calibri Light" w:eastAsiaTheme="majorEastAsia" w:hAnsi="Calibri Light" w:cs="Calibri Light"/>
        <w:b/>
        <w:caps/>
        <w:spacing w:val="20"/>
        <w:sz w:val="20"/>
        <w:szCs w:val="20"/>
        <w:lang w:eastAsia="en-US"/>
      </w:rPr>
      <w:t>.</w:t>
    </w:r>
    <w:r>
      <w:rPr>
        <w:rFonts w:ascii="Calibri Light" w:eastAsiaTheme="majorEastAsia" w:hAnsi="Calibri Light" w:cs="Calibri Light"/>
        <w:b/>
        <w:caps/>
        <w:spacing w:val="20"/>
        <w:sz w:val="20"/>
        <w:szCs w:val="20"/>
        <w:lang w:eastAsia="en-US"/>
      </w:rPr>
      <w:t xml:space="preserve">                                                                                                               NR sprawy OR.G.272.1.2021.MA</w:t>
    </w:r>
  </w:p>
  <w:p w14:paraId="5C6B83B7" w14:textId="41FE0407" w:rsidR="004E0997" w:rsidRDefault="004E0997" w:rsidP="00366F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28467A44"/>
    <w:lvl w:ilvl="0" w:tplc="05E46C5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74F2A"/>
    <w:multiLevelType w:val="hybridMultilevel"/>
    <w:tmpl w:val="7FCAF22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40F5592"/>
    <w:multiLevelType w:val="multilevel"/>
    <w:tmpl w:val="9E0235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asciiTheme="majorHAnsi" w:eastAsia="Times New Roman" w:hAnsiTheme="majorHAnsi" w:cstheme="majorHAnsi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05A823F2"/>
    <w:multiLevelType w:val="multilevel"/>
    <w:tmpl w:val="835E2918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12B4"/>
    <w:multiLevelType w:val="multilevel"/>
    <w:tmpl w:val="835E2918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181DCD"/>
    <w:multiLevelType w:val="hybridMultilevel"/>
    <w:tmpl w:val="03AAE95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FFAAC172">
      <w:start w:val="1"/>
      <w:numFmt w:val="decimal"/>
      <w:lvlText w:val="%2)"/>
      <w:lvlJc w:val="left"/>
      <w:pPr>
        <w:ind w:left="156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52BC4"/>
    <w:multiLevelType w:val="hybridMultilevel"/>
    <w:tmpl w:val="4E44EF8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3B34FDE"/>
    <w:multiLevelType w:val="hybridMultilevel"/>
    <w:tmpl w:val="5B983012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080B8C"/>
    <w:multiLevelType w:val="hybridMultilevel"/>
    <w:tmpl w:val="4CDE7A4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C012D3"/>
    <w:multiLevelType w:val="hybridMultilevel"/>
    <w:tmpl w:val="2FF42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CA68BB"/>
    <w:multiLevelType w:val="hybridMultilevel"/>
    <w:tmpl w:val="2AA66E68"/>
    <w:name w:val="WWNum922"/>
    <w:lvl w:ilvl="0" w:tplc="8ED622A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mbria" w:hAnsi="Cambria" w:cs="Cambri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3A9E77AD"/>
    <w:multiLevelType w:val="hybridMultilevel"/>
    <w:tmpl w:val="DD2A2A4A"/>
    <w:lvl w:ilvl="0" w:tplc="A992EB9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A0AB4"/>
    <w:multiLevelType w:val="hybridMultilevel"/>
    <w:tmpl w:val="A7864C0A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80EA10EC">
      <w:start w:val="1"/>
      <w:numFmt w:val="decimal"/>
      <w:lvlText w:val="%2."/>
      <w:lvlJc w:val="left"/>
      <w:pPr>
        <w:ind w:left="1080" w:hanging="360"/>
      </w:pPr>
      <w:rPr>
        <w:rFonts w:ascii="Cambria" w:eastAsia="Times New Roman" w:hAnsi="Cambria" w:cstheme="maj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530A54"/>
    <w:multiLevelType w:val="hybridMultilevel"/>
    <w:tmpl w:val="DE60953A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FFAAC172">
      <w:start w:val="1"/>
      <w:numFmt w:val="decimal"/>
      <w:lvlText w:val="%2)"/>
      <w:lvlJc w:val="left"/>
      <w:pPr>
        <w:ind w:left="156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CE64CC"/>
    <w:multiLevelType w:val="multilevel"/>
    <w:tmpl w:val="5196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897E51"/>
    <w:multiLevelType w:val="hybridMultilevel"/>
    <w:tmpl w:val="6FE084A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9E23F7"/>
    <w:multiLevelType w:val="multilevel"/>
    <w:tmpl w:val="E4E4C12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6F947A6"/>
    <w:multiLevelType w:val="hybridMultilevel"/>
    <w:tmpl w:val="BBFC5C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1450E5"/>
    <w:multiLevelType w:val="hybridMultilevel"/>
    <w:tmpl w:val="2FF42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216F94"/>
    <w:multiLevelType w:val="hybridMultilevel"/>
    <w:tmpl w:val="923445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35167F"/>
    <w:multiLevelType w:val="hybridMultilevel"/>
    <w:tmpl w:val="4CE449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B95AF7"/>
    <w:multiLevelType w:val="hybridMultilevel"/>
    <w:tmpl w:val="2726273E"/>
    <w:lvl w:ilvl="0" w:tplc="689241C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6" w15:restartNumberingAfterBreak="0">
    <w:nsid w:val="7BD85D23"/>
    <w:multiLevelType w:val="multilevel"/>
    <w:tmpl w:val="8AA8C9A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asciiTheme="majorHAnsi" w:eastAsia="Times New Roman" w:hAnsiTheme="majorHAnsi" w:cstheme="majorHAnsi"/>
        <w:b w:val="0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8"/>
  </w:num>
  <w:num w:numId="2">
    <w:abstractNumId w:val="33"/>
  </w:num>
  <w:num w:numId="3">
    <w:abstractNumId w:val="43"/>
  </w:num>
  <w:num w:numId="4">
    <w:abstractNumId w:val="46"/>
  </w:num>
  <w:num w:numId="5">
    <w:abstractNumId w:val="44"/>
  </w:num>
  <w:num w:numId="6">
    <w:abstractNumId w:val="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36"/>
  </w:num>
  <w:num w:numId="12">
    <w:abstractNumId w:val="0"/>
  </w:num>
  <w:num w:numId="13">
    <w:abstractNumId w:val="7"/>
  </w:num>
  <w:num w:numId="14">
    <w:abstractNumId w:val="22"/>
  </w:num>
  <w:num w:numId="15">
    <w:abstractNumId w:val="42"/>
  </w:num>
  <w:num w:numId="16">
    <w:abstractNumId w:val="35"/>
  </w:num>
  <w:num w:numId="17">
    <w:abstractNumId w:val="38"/>
  </w:num>
  <w:num w:numId="18">
    <w:abstractNumId w:val="21"/>
  </w:num>
  <w:num w:numId="19">
    <w:abstractNumId w:val="31"/>
  </w:num>
  <w:num w:numId="20">
    <w:abstractNumId w:val="14"/>
  </w:num>
  <w:num w:numId="21">
    <w:abstractNumId w:val="41"/>
  </w:num>
  <w:num w:numId="22">
    <w:abstractNumId w:val="11"/>
  </w:num>
  <w:num w:numId="23">
    <w:abstractNumId w:val="20"/>
  </w:num>
  <w:num w:numId="24">
    <w:abstractNumId w:val="8"/>
  </w:num>
  <w:num w:numId="25">
    <w:abstractNumId w:val="9"/>
  </w:num>
  <w:num w:numId="26">
    <w:abstractNumId w:val="27"/>
  </w:num>
  <w:num w:numId="27">
    <w:abstractNumId w:val="40"/>
  </w:num>
  <w:num w:numId="28">
    <w:abstractNumId w:val="15"/>
  </w:num>
  <w:num w:numId="29">
    <w:abstractNumId w:val="26"/>
  </w:num>
  <w:num w:numId="30">
    <w:abstractNumId w:val="5"/>
  </w:num>
  <w:num w:numId="31">
    <w:abstractNumId w:val="24"/>
  </w:num>
  <w:num w:numId="32">
    <w:abstractNumId w:val="45"/>
  </w:num>
  <w:num w:numId="33">
    <w:abstractNumId w:val="2"/>
  </w:num>
  <w:num w:numId="34">
    <w:abstractNumId w:val="34"/>
  </w:num>
  <w:num w:numId="35">
    <w:abstractNumId w:val="6"/>
  </w:num>
  <w:num w:numId="36">
    <w:abstractNumId w:val="3"/>
  </w:num>
  <w:num w:numId="37">
    <w:abstractNumId w:val="39"/>
  </w:num>
  <w:num w:numId="38">
    <w:abstractNumId w:val="28"/>
  </w:num>
  <w:num w:numId="39">
    <w:abstractNumId w:val="23"/>
  </w:num>
  <w:num w:numId="40">
    <w:abstractNumId w:val="12"/>
  </w:num>
  <w:num w:numId="41">
    <w:abstractNumId w:val="13"/>
  </w:num>
  <w:num w:numId="42">
    <w:abstractNumId w:val="10"/>
  </w:num>
  <w:num w:numId="43">
    <w:abstractNumId w:val="37"/>
  </w:num>
  <w:num w:numId="44">
    <w:abstractNumId w:val="25"/>
  </w:num>
  <w:num w:numId="45">
    <w:abstractNumId w:val="1"/>
  </w:num>
  <w:num w:numId="46">
    <w:abstractNumId w:val="29"/>
  </w:num>
  <w:num w:numId="47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2181C"/>
    <w:rsid w:val="00021F08"/>
    <w:rsid w:val="0002257D"/>
    <w:rsid w:val="00023D9B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CC"/>
    <w:rsid w:val="000278ED"/>
    <w:rsid w:val="0003224C"/>
    <w:rsid w:val="00033FF9"/>
    <w:rsid w:val="00035C62"/>
    <w:rsid w:val="00036A89"/>
    <w:rsid w:val="000436EE"/>
    <w:rsid w:val="0004373B"/>
    <w:rsid w:val="00043BCE"/>
    <w:rsid w:val="000450C6"/>
    <w:rsid w:val="00045936"/>
    <w:rsid w:val="00046CE9"/>
    <w:rsid w:val="00047A56"/>
    <w:rsid w:val="00047AD8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3BD"/>
    <w:rsid w:val="0008280E"/>
    <w:rsid w:val="00082FED"/>
    <w:rsid w:val="0008405C"/>
    <w:rsid w:val="00084B5A"/>
    <w:rsid w:val="00084E5C"/>
    <w:rsid w:val="00086526"/>
    <w:rsid w:val="00087C7A"/>
    <w:rsid w:val="000910CE"/>
    <w:rsid w:val="00094B4F"/>
    <w:rsid w:val="00095A25"/>
    <w:rsid w:val="00097C94"/>
    <w:rsid w:val="000A12A1"/>
    <w:rsid w:val="000A1E59"/>
    <w:rsid w:val="000A2873"/>
    <w:rsid w:val="000A3677"/>
    <w:rsid w:val="000A43B7"/>
    <w:rsid w:val="000A4B1B"/>
    <w:rsid w:val="000A4BC7"/>
    <w:rsid w:val="000A655A"/>
    <w:rsid w:val="000B003C"/>
    <w:rsid w:val="000B1CE6"/>
    <w:rsid w:val="000B391F"/>
    <w:rsid w:val="000B3AD8"/>
    <w:rsid w:val="000B484D"/>
    <w:rsid w:val="000B4D5B"/>
    <w:rsid w:val="000B608D"/>
    <w:rsid w:val="000B77D3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316"/>
    <w:rsid w:val="000D4695"/>
    <w:rsid w:val="000D504C"/>
    <w:rsid w:val="000D55A8"/>
    <w:rsid w:val="000D6332"/>
    <w:rsid w:val="000E041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D02"/>
    <w:rsid w:val="000F12DA"/>
    <w:rsid w:val="000F1657"/>
    <w:rsid w:val="000F1DCF"/>
    <w:rsid w:val="000F3CDB"/>
    <w:rsid w:val="000F4150"/>
    <w:rsid w:val="000F42FF"/>
    <w:rsid w:val="000F4D96"/>
    <w:rsid w:val="000F51AC"/>
    <w:rsid w:val="000F55BF"/>
    <w:rsid w:val="000F6671"/>
    <w:rsid w:val="000F6750"/>
    <w:rsid w:val="000F7318"/>
    <w:rsid w:val="000F78A0"/>
    <w:rsid w:val="0010149B"/>
    <w:rsid w:val="001016C6"/>
    <w:rsid w:val="00104143"/>
    <w:rsid w:val="0010450C"/>
    <w:rsid w:val="00104E69"/>
    <w:rsid w:val="0010510E"/>
    <w:rsid w:val="001055BB"/>
    <w:rsid w:val="001063DB"/>
    <w:rsid w:val="00110CE6"/>
    <w:rsid w:val="00110D3E"/>
    <w:rsid w:val="00113196"/>
    <w:rsid w:val="00113C5E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2BEE"/>
    <w:rsid w:val="001235BC"/>
    <w:rsid w:val="00123A83"/>
    <w:rsid w:val="00124FA0"/>
    <w:rsid w:val="00131911"/>
    <w:rsid w:val="00131B26"/>
    <w:rsid w:val="00131E3A"/>
    <w:rsid w:val="001323B3"/>
    <w:rsid w:val="001331F0"/>
    <w:rsid w:val="001334CF"/>
    <w:rsid w:val="001339C7"/>
    <w:rsid w:val="00133B46"/>
    <w:rsid w:val="00135E48"/>
    <w:rsid w:val="0013670E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5272"/>
    <w:rsid w:val="00162512"/>
    <w:rsid w:val="001628D0"/>
    <w:rsid w:val="001637DD"/>
    <w:rsid w:val="0016417C"/>
    <w:rsid w:val="0016477E"/>
    <w:rsid w:val="001648A5"/>
    <w:rsid w:val="00164971"/>
    <w:rsid w:val="0016602B"/>
    <w:rsid w:val="00170449"/>
    <w:rsid w:val="0017044C"/>
    <w:rsid w:val="0017194A"/>
    <w:rsid w:val="00173278"/>
    <w:rsid w:val="001734FC"/>
    <w:rsid w:val="00177863"/>
    <w:rsid w:val="00177AAF"/>
    <w:rsid w:val="00180145"/>
    <w:rsid w:val="0018257D"/>
    <w:rsid w:val="0018285D"/>
    <w:rsid w:val="0018640C"/>
    <w:rsid w:val="00187357"/>
    <w:rsid w:val="001874F3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7B5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4EDE"/>
    <w:rsid w:val="001E5801"/>
    <w:rsid w:val="001E5CB9"/>
    <w:rsid w:val="001E5F51"/>
    <w:rsid w:val="001E72B7"/>
    <w:rsid w:val="001F0D7F"/>
    <w:rsid w:val="001F5E58"/>
    <w:rsid w:val="0020063A"/>
    <w:rsid w:val="002028BA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52D"/>
    <w:rsid w:val="00217870"/>
    <w:rsid w:val="00221090"/>
    <w:rsid w:val="00222203"/>
    <w:rsid w:val="00223FF0"/>
    <w:rsid w:val="002241E4"/>
    <w:rsid w:val="00224931"/>
    <w:rsid w:val="00226422"/>
    <w:rsid w:val="00226659"/>
    <w:rsid w:val="00226C79"/>
    <w:rsid w:val="00230F21"/>
    <w:rsid w:val="00232A4E"/>
    <w:rsid w:val="00233213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57A53"/>
    <w:rsid w:val="0026342C"/>
    <w:rsid w:val="00263B56"/>
    <w:rsid w:val="00266790"/>
    <w:rsid w:val="002728AE"/>
    <w:rsid w:val="00272F11"/>
    <w:rsid w:val="00273F4D"/>
    <w:rsid w:val="00274D88"/>
    <w:rsid w:val="002760B5"/>
    <w:rsid w:val="00276B21"/>
    <w:rsid w:val="00276BCA"/>
    <w:rsid w:val="00277564"/>
    <w:rsid w:val="002800BC"/>
    <w:rsid w:val="00280117"/>
    <w:rsid w:val="00281114"/>
    <w:rsid w:val="002812B7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49BE"/>
    <w:rsid w:val="002958F8"/>
    <w:rsid w:val="00295E81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06A"/>
    <w:rsid w:val="002E4726"/>
    <w:rsid w:val="002E54C1"/>
    <w:rsid w:val="002E557A"/>
    <w:rsid w:val="002E5BBC"/>
    <w:rsid w:val="002E6D69"/>
    <w:rsid w:val="002F06D2"/>
    <w:rsid w:val="002F4402"/>
    <w:rsid w:val="002F588A"/>
    <w:rsid w:val="002F61DB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3EC1"/>
    <w:rsid w:val="00334054"/>
    <w:rsid w:val="003356CD"/>
    <w:rsid w:val="003361EA"/>
    <w:rsid w:val="003372FE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02FB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6F33"/>
    <w:rsid w:val="003673C5"/>
    <w:rsid w:val="00367B8C"/>
    <w:rsid w:val="00370F46"/>
    <w:rsid w:val="00372DF6"/>
    <w:rsid w:val="00373448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F0"/>
    <w:rsid w:val="003979FA"/>
    <w:rsid w:val="00397A9A"/>
    <w:rsid w:val="003A11E7"/>
    <w:rsid w:val="003A193C"/>
    <w:rsid w:val="003A1E63"/>
    <w:rsid w:val="003A24FE"/>
    <w:rsid w:val="003A3475"/>
    <w:rsid w:val="003A4F4E"/>
    <w:rsid w:val="003A5304"/>
    <w:rsid w:val="003A5B9F"/>
    <w:rsid w:val="003A5CC5"/>
    <w:rsid w:val="003A63D3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D7A3E"/>
    <w:rsid w:val="003E157D"/>
    <w:rsid w:val="003E1E04"/>
    <w:rsid w:val="003E21BF"/>
    <w:rsid w:val="003E23A7"/>
    <w:rsid w:val="003E2557"/>
    <w:rsid w:val="003E270F"/>
    <w:rsid w:val="003E3141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7F8"/>
    <w:rsid w:val="0040601A"/>
    <w:rsid w:val="004079F4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2840"/>
    <w:rsid w:val="00433E8F"/>
    <w:rsid w:val="00434F4D"/>
    <w:rsid w:val="00435525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46B5"/>
    <w:rsid w:val="00460508"/>
    <w:rsid w:val="004607A1"/>
    <w:rsid w:val="00460B78"/>
    <w:rsid w:val="00460C17"/>
    <w:rsid w:val="00463C1D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1EA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0FFE"/>
    <w:rsid w:val="004C3078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4CF6"/>
    <w:rsid w:val="004D5854"/>
    <w:rsid w:val="004E0997"/>
    <w:rsid w:val="004E0C08"/>
    <w:rsid w:val="004E1B8C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63EB"/>
    <w:rsid w:val="004F6812"/>
    <w:rsid w:val="004F7D01"/>
    <w:rsid w:val="00500770"/>
    <w:rsid w:val="00503361"/>
    <w:rsid w:val="005057B5"/>
    <w:rsid w:val="00506D4A"/>
    <w:rsid w:val="00506FFE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3418"/>
    <w:rsid w:val="0052346B"/>
    <w:rsid w:val="00524383"/>
    <w:rsid w:val="00524C8F"/>
    <w:rsid w:val="00525A7B"/>
    <w:rsid w:val="00527759"/>
    <w:rsid w:val="00531786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31E"/>
    <w:rsid w:val="005436E4"/>
    <w:rsid w:val="00543771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1533"/>
    <w:rsid w:val="00564DF4"/>
    <w:rsid w:val="00565529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494D"/>
    <w:rsid w:val="005A4D2E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07B6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5BF6"/>
    <w:rsid w:val="00606657"/>
    <w:rsid w:val="00607D4C"/>
    <w:rsid w:val="0061324C"/>
    <w:rsid w:val="00614B79"/>
    <w:rsid w:val="006169DA"/>
    <w:rsid w:val="00617C7C"/>
    <w:rsid w:val="00621336"/>
    <w:rsid w:val="00625125"/>
    <w:rsid w:val="00625D61"/>
    <w:rsid w:val="006268D9"/>
    <w:rsid w:val="006320D5"/>
    <w:rsid w:val="00632588"/>
    <w:rsid w:val="006359EA"/>
    <w:rsid w:val="006374A7"/>
    <w:rsid w:val="00640CA5"/>
    <w:rsid w:val="00640D74"/>
    <w:rsid w:val="00641826"/>
    <w:rsid w:val="006430FD"/>
    <w:rsid w:val="0064330E"/>
    <w:rsid w:val="006469BD"/>
    <w:rsid w:val="006470AB"/>
    <w:rsid w:val="00647D03"/>
    <w:rsid w:val="006500EA"/>
    <w:rsid w:val="00653870"/>
    <w:rsid w:val="00653F27"/>
    <w:rsid w:val="00654B01"/>
    <w:rsid w:val="00655463"/>
    <w:rsid w:val="00660A68"/>
    <w:rsid w:val="00662A29"/>
    <w:rsid w:val="0066344E"/>
    <w:rsid w:val="00665A59"/>
    <w:rsid w:val="0066637E"/>
    <w:rsid w:val="00666748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4EA5"/>
    <w:rsid w:val="00675246"/>
    <w:rsid w:val="00676A96"/>
    <w:rsid w:val="00677D7B"/>
    <w:rsid w:val="006823F3"/>
    <w:rsid w:val="00683608"/>
    <w:rsid w:val="00683F59"/>
    <w:rsid w:val="0068680A"/>
    <w:rsid w:val="0068788A"/>
    <w:rsid w:val="00690688"/>
    <w:rsid w:val="00690FA6"/>
    <w:rsid w:val="00691325"/>
    <w:rsid w:val="006929D6"/>
    <w:rsid w:val="00692B88"/>
    <w:rsid w:val="00692F70"/>
    <w:rsid w:val="00695B51"/>
    <w:rsid w:val="00696ADA"/>
    <w:rsid w:val="006A0EB1"/>
    <w:rsid w:val="006A4F2A"/>
    <w:rsid w:val="006A606A"/>
    <w:rsid w:val="006A7A05"/>
    <w:rsid w:val="006B1ED3"/>
    <w:rsid w:val="006B2C8A"/>
    <w:rsid w:val="006B4F88"/>
    <w:rsid w:val="006B7695"/>
    <w:rsid w:val="006B79A3"/>
    <w:rsid w:val="006B7C5D"/>
    <w:rsid w:val="006B7E11"/>
    <w:rsid w:val="006C24DA"/>
    <w:rsid w:val="006C35C3"/>
    <w:rsid w:val="006C3891"/>
    <w:rsid w:val="006C3F4D"/>
    <w:rsid w:val="006C541D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4671"/>
    <w:rsid w:val="00704FCD"/>
    <w:rsid w:val="00707D49"/>
    <w:rsid w:val="00712F5B"/>
    <w:rsid w:val="0071485B"/>
    <w:rsid w:val="00714A06"/>
    <w:rsid w:val="007155DA"/>
    <w:rsid w:val="00716461"/>
    <w:rsid w:val="007174C2"/>
    <w:rsid w:val="0072017F"/>
    <w:rsid w:val="007212CC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AEA"/>
    <w:rsid w:val="00744DF6"/>
    <w:rsid w:val="0074543F"/>
    <w:rsid w:val="00745DA7"/>
    <w:rsid w:val="00745F2F"/>
    <w:rsid w:val="00746CB3"/>
    <w:rsid w:val="00747543"/>
    <w:rsid w:val="007515D3"/>
    <w:rsid w:val="00752A2D"/>
    <w:rsid w:val="007536B7"/>
    <w:rsid w:val="00755614"/>
    <w:rsid w:val="00762198"/>
    <w:rsid w:val="0077233A"/>
    <w:rsid w:val="00773D17"/>
    <w:rsid w:val="007753E6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0B82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B7C4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06295"/>
    <w:rsid w:val="0081096A"/>
    <w:rsid w:val="008135FB"/>
    <w:rsid w:val="0081366E"/>
    <w:rsid w:val="00813913"/>
    <w:rsid w:val="00814ACA"/>
    <w:rsid w:val="00814EB5"/>
    <w:rsid w:val="008151E8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14D9"/>
    <w:rsid w:val="00832755"/>
    <w:rsid w:val="0083277D"/>
    <w:rsid w:val="008330F9"/>
    <w:rsid w:val="00833EB0"/>
    <w:rsid w:val="00834EA3"/>
    <w:rsid w:val="00835624"/>
    <w:rsid w:val="00835E4A"/>
    <w:rsid w:val="008372B2"/>
    <w:rsid w:val="00840152"/>
    <w:rsid w:val="00840160"/>
    <w:rsid w:val="008422FE"/>
    <w:rsid w:val="00843ADE"/>
    <w:rsid w:val="00843CB9"/>
    <w:rsid w:val="00843F67"/>
    <w:rsid w:val="0084465D"/>
    <w:rsid w:val="00845961"/>
    <w:rsid w:val="00845F59"/>
    <w:rsid w:val="00846346"/>
    <w:rsid w:val="00846443"/>
    <w:rsid w:val="00846FBB"/>
    <w:rsid w:val="008471B2"/>
    <w:rsid w:val="00847A02"/>
    <w:rsid w:val="008508D5"/>
    <w:rsid w:val="00850FF2"/>
    <w:rsid w:val="00851C32"/>
    <w:rsid w:val="00852C50"/>
    <w:rsid w:val="00852CFA"/>
    <w:rsid w:val="008531FB"/>
    <w:rsid w:val="00853A8B"/>
    <w:rsid w:val="00856521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2E7E"/>
    <w:rsid w:val="008731FB"/>
    <w:rsid w:val="00874316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255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2263"/>
    <w:rsid w:val="008B2C6D"/>
    <w:rsid w:val="008B54D5"/>
    <w:rsid w:val="008B58DE"/>
    <w:rsid w:val="008B722E"/>
    <w:rsid w:val="008B7355"/>
    <w:rsid w:val="008B7F69"/>
    <w:rsid w:val="008C110D"/>
    <w:rsid w:val="008C1997"/>
    <w:rsid w:val="008C201C"/>
    <w:rsid w:val="008C4B0A"/>
    <w:rsid w:val="008C4E60"/>
    <w:rsid w:val="008C4FDA"/>
    <w:rsid w:val="008C6F26"/>
    <w:rsid w:val="008C72F2"/>
    <w:rsid w:val="008D2764"/>
    <w:rsid w:val="008D4EB8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7000"/>
    <w:rsid w:val="00910EE4"/>
    <w:rsid w:val="00912887"/>
    <w:rsid w:val="00914132"/>
    <w:rsid w:val="00917A5D"/>
    <w:rsid w:val="00920833"/>
    <w:rsid w:val="0092167E"/>
    <w:rsid w:val="009220E3"/>
    <w:rsid w:val="009232F4"/>
    <w:rsid w:val="009258EC"/>
    <w:rsid w:val="00925C76"/>
    <w:rsid w:val="009303A8"/>
    <w:rsid w:val="00931BE6"/>
    <w:rsid w:val="009321C8"/>
    <w:rsid w:val="00932F6D"/>
    <w:rsid w:val="0093304E"/>
    <w:rsid w:val="009345DD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D8E"/>
    <w:rsid w:val="009450F5"/>
    <w:rsid w:val="00946EFA"/>
    <w:rsid w:val="00950040"/>
    <w:rsid w:val="0095063D"/>
    <w:rsid w:val="00950B93"/>
    <w:rsid w:val="00952806"/>
    <w:rsid w:val="00953458"/>
    <w:rsid w:val="00953B4D"/>
    <w:rsid w:val="00956743"/>
    <w:rsid w:val="00956B15"/>
    <w:rsid w:val="00957160"/>
    <w:rsid w:val="00957189"/>
    <w:rsid w:val="00960489"/>
    <w:rsid w:val="00960E59"/>
    <w:rsid w:val="0096132D"/>
    <w:rsid w:val="009613F2"/>
    <w:rsid w:val="009615B1"/>
    <w:rsid w:val="00962CBB"/>
    <w:rsid w:val="00964299"/>
    <w:rsid w:val="00964348"/>
    <w:rsid w:val="0096500D"/>
    <w:rsid w:val="009658FF"/>
    <w:rsid w:val="00966059"/>
    <w:rsid w:val="0096677E"/>
    <w:rsid w:val="00967823"/>
    <w:rsid w:val="00967C2D"/>
    <w:rsid w:val="009724DF"/>
    <w:rsid w:val="00972F1F"/>
    <w:rsid w:val="009738D0"/>
    <w:rsid w:val="00974229"/>
    <w:rsid w:val="00974DFE"/>
    <w:rsid w:val="00975312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5CAE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058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12F"/>
    <w:rsid w:val="009E73B1"/>
    <w:rsid w:val="009E73E2"/>
    <w:rsid w:val="009E7BAE"/>
    <w:rsid w:val="009F01BF"/>
    <w:rsid w:val="009F0A31"/>
    <w:rsid w:val="009F0C34"/>
    <w:rsid w:val="009F276E"/>
    <w:rsid w:val="009F2AB4"/>
    <w:rsid w:val="009F3480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BB5"/>
    <w:rsid w:val="00A30F76"/>
    <w:rsid w:val="00A33F72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4BA3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57BB"/>
    <w:rsid w:val="00A76348"/>
    <w:rsid w:val="00A8003D"/>
    <w:rsid w:val="00A80AEA"/>
    <w:rsid w:val="00A80F8A"/>
    <w:rsid w:val="00A85EAD"/>
    <w:rsid w:val="00A87297"/>
    <w:rsid w:val="00A87478"/>
    <w:rsid w:val="00A8759C"/>
    <w:rsid w:val="00A90A29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260D"/>
    <w:rsid w:val="00AB30F8"/>
    <w:rsid w:val="00AB3704"/>
    <w:rsid w:val="00AB37EF"/>
    <w:rsid w:val="00AB3B64"/>
    <w:rsid w:val="00AB491F"/>
    <w:rsid w:val="00AB53D1"/>
    <w:rsid w:val="00AB65A3"/>
    <w:rsid w:val="00AB7DAF"/>
    <w:rsid w:val="00AC0F44"/>
    <w:rsid w:val="00AC1CD8"/>
    <w:rsid w:val="00AC26F5"/>
    <w:rsid w:val="00AC2E99"/>
    <w:rsid w:val="00AC4CFE"/>
    <w:rsid w:val="00AC607E"/>
    <w:rsid w:val="00AC671E"/>
    <w:rsid w:val="00AC678E"/>
    <w:rsid w:val="00AD03BE"/>
    <w:rsid w:val="00AD13F0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63"/>
    <w:rsid w:val="00B07F86"/>
    <w:rsid w:val="00B11662"/>
    <w:rsid w:val="00B11848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319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5008D"/>
    <w:rsid w:val="00B5295E"/>
    <w:rsid w:val="00B52F9B"/>
    <w:rsid w:val="00B53AF9"/>
    <w:rsid w:val="00B53C62"/>
    <w:rsid w:val="00B55087"/>
    <w:rsid w:val="00B5535E"/>
    <w:rsid w:val="00B554DD"/>
    <w:rsid w:val="00B5619D"/>
    <w:rsid w:val="00B56D91"/>
    <w:rsid w:val="00B60744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67A07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49D9"/>
    <w:rsid w:val="00B876AF"/>
    <w:rsid w:val="00B87E88"/>
    <w:rsid w:val="00B91119"/>
    <w:rsid w:val="00B9155B"/>
    <w:rsid w:val="00B9200D"/>
    <w:rsid w:val="00B92F13"/>
    <w:rsid w:val="00B940EF"/>
    <w:rsid w:val="00B9474A"/>
    <w:rsid w:val="00B9609C"/>
    <w:rsid w:val="00B9655D"/>
    <w:rsid w:val="00B96B78"/>
    <w:rsid w:val="00BA2247"/>
    <w:rsid w:val="00BA2908"/>
    <w:rsid w:val="00BA303B"/>
    <w:rsid w:val="00BA4FBC"/>
    <w:rsid w:val="00BA6D52"/>
    <w:rsid w:val="00BA7D34"/>
    <w:rsid w:val="00BB063E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45E1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188D"/>
    <w:rsid w:val="00C260D4"/>
    <w:rsid w:val="00C26557"/>
    <w:rsid w:val="00C269AE"/>
    <w:rsid w:val="00C307C6"/>
    <w:rsid w:val="00C30B87"/>
    <w:rsid w:val="00C32CAB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3B88"/>
    <w:rsid w:val="00C447CB"/>
    <w:rsid w:val="00C4625F"/>
    <w:rsid w:val="00C479DE"/>
    <w:rsid w:val="00C47D0E"/>
    <w:rsid w:val="00C47D7D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3FFA"/>
    <w:rsid w:val="00C64088"/>
    <w:rsid w:val="00C663F6"/>
    <w:rsid w:val="00C67A26"/>
    <w:rsid w:val="00C67CB7"/>
    <w:rsid w:val="00C67DB7"/>
    <w:rsid w:val="00C67E4C"/>
    <w:rsid w:val="00C70F4E"/>
    <w:rsid w:val="00C71AAE"/>
    <w:rsid w:val="00C72C78"/>
    <w:rsid w:val="00C735E8"/>
    <w:rsid w:val="00C742B8"/>
    <w:rsid w:val="00C74AD1"/>
    <w:rsid w:val="00C75135"/>
    <w:rsid w:val="00C753BF"/>
    <w:rsid w:val="00C754AC"/>
    <w:rsid w:val="00C75797"/>
    <w:rsid w:val="00C75C48"/>
    <w:rsid w:val="00C75CF6"/>
    <w:rsid w:val="00C77205"/>
    <w:rsid w:val="00C77BDE"/>
    <w:rsid w:val="00C803E7"/>
    <w:rsid w:val="00C83A21"/>
    <w:rsid w:val="00C8667D"/>
    <w:rsid w:val="00C87F80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A24"/>
    <w:rsid w:val="00CB0D88"/>
    <w:rsid w:val="00CB1952"/>
    <w:rsid w:val="00CB366E"/>
    <w:rsid w:val="00CB3869"/>
    <w:rsid w:val="00CB74F6"/>
    <w:rsid w:val="00CB78AC"/>
    <w:rsid w:val="00CC1C23"/>
    <w:rsid w:val="00CC2337"/>
    <w:rsid w:val="00CC4EBA"/>
    <w:rsid w:val="00CC64FA"/>
    <w:rsid w:val="00CC6E9B"/>
    <w:rsid w:val="00CD0F4F"/>
    <w:rsid w:val="00CD1235"/>
    <w:rsid w:val="00CD174A"/>
    <w:rsid w:val="00CD345D"/>
    <w:rsid w:val="00CD50FC"/>
    <w:rsid w:val="00CD5113"/>
    <w:rsid w:val="00CE0FDC"/>
    <w:rsid w:val="00CE148A"/>
    <w:rsid w:val="00CE245C"/>
    <w:rsid w:val="00CE4334"/>
    <w:rsid w:val="00CE5112"/>
    <w:rsid w:val="00CE54E0"/>
    <w:rsid w:val="00CE5693"/>
    <w:rsid w:val="00CE5944"/>
    <w:rsid w:val="00CE66F3"/>
    <w:rsid w:val="00CF04C0"/>
    <w:rsid w:val="00CF07EC"/>
    <w:rsid w:val="00CF18F4"/>
    <w:rsid w:val="00CF2987"/>
    <w:rsid w:val="00CF3FB9"/>
    <w:rsid w:val="00CF47B6"/>
    <w:rsid w:val="00CF5944"/>
    <w:rsid w:val="00CF5EF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60341"/>
    <w:rsid w:val="00D61920"/>
    <w:rsid w:val="00D63F94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A7B16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2041"/>
    <w:rsid w:val="00DE4567"/>
    <w:rsid w:val="00DE535E"/>
    <w:rsid w:val="00DE5FD2"/>
    <w:rsid w:val="00DE6058"/>
    <w:rsid w:val="00DE6BCF"/>
    <w:rsid w:val="00DE7625"/>
    <w:rsid w:val="00DE7DA9"/>
    <w:rsid w:val="00DF03B4"/>
    <w:rsid w:val="00DF1253"/>
    <w:rsid w:val="00DF1A8D"/>
    <w:rsid w:val="00DF2F56"/>
    <w:rsid w:val="00DF36E8"/>
    <w:rsid w:val="00DF56F0"/>
    <w:rsid w:val="00E0124C"/>
    <w:rsid w:val="00E01355"/>
    <w:rsid w:val="00E02416"/>
    <w:rsid w:val="00E02451"/>
    <w:rsid w:val="00E0443A"/>
    <w:rsid w:val="00E044A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794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2D41"/>
    <w:rsid w:val="00E23757"/>
    <w:rsid w:val="00E2450C"/>
    <w:rsid w:val="00E25832"/>
    <w:rsid w:val="00E26763"/>
    <w:rsid w:val="00E27D90"/>
    <w:rsid w:val="00E27DE6"/>
    <w:rsid w:val="00E310D2"/>
    <w:rsid w:val="00E32808"/>
    <w:rsid w:val="00E32E9E"/>
    <w:rsid w:val="00E3397C"/>
    <w:rsid w:val="00E341CD"/>
    <w:rsid w:val="00E34C19"/>
    <w:rsid w:val="00E36F3F"/>
    <w:rsid w:val="00E3713E"/>
    <w:rsid w:val="00E4164C"/>
    <w:rsid w:val="00E419B8"/>
    <w:rsid w:val="00E419DE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63239"/>
    <w:rsid w:val="00E708E1"/>
    <w:rsid w:val="00E70C5B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4DC1"/>
    <w:rsid w:val="00EC5B65"/>
    <w:rsid w:val="00EC6D36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5D0"/>
    <w:rsid w:val="00F03965"/>
    <w:rsid w:val="00F04544"/>
    <w:rsid w:val="00F04AC1"/>
    <w:rsid w:val="00F04C1F"/>
    <w:rsid w:val="00F0632C"/>
    <w:rsid w:val="00F07EBC"/>
    <w:rsid w:val="00F11018"/>
    <w:rsid w:val="00F11205"/>
    <w:rsid w:val="00F128C5"/>
    <w:rsid w:val="00F13375"/>
    <w:rsid w:val="00F13626"/>
    <w:rsid w:val="00F13D0E"/>
    <w:rsid w:val="00F14465"/>
    <w:rsid w:val="00F146CE"/>
    <w:rsid w:val="00F15A6F"/>
    <w:rsid w:val="00F15DE4"/>
    <w:rsid w:val="00F173A6"/>
    <w:rsid w:val="00F23E7B"/>
    <w:rsid w:val="00F24B9B"/>
    <w:rsid w:val="00F255B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5193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746B3"/>
    <w:rsid w:val="00F754E9"/>
    <w:rsid w:val="00F76470"/>
    <w:rsid w:val="00F765EE"/>
    <w:rsid w:val="00F779C7"/>
    <w:rsid w:val="00F77A1B"/>
    <w:rsid w:val="00F77FDE"/>
    <w:rsid w:val="00F859E3"/>
    <w:rsid w:val="00F85C5C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19D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751F"/>
    <w:rsid w:val="00FC7BE5"/>
    <w:rsid w:val="00FD00D3"/>
    <w:rsid w:val="00FD035A"/>
    <w:rsid w:val="00FD1676"/>
    <w:rsid w:val="00FD2A85"/>
    <w:rsid w:val="00FD2C3B"/>
    <w:rsid w:val="00FD2EBF"/>
    <w:rsid w:val="00FD3C23"/>
    <w:rsid w:val="00FD48D0"/>
    <w:rsid w:val="00FD4AD1"/>
    <w:rsid w:val="00FD4B74"/>
    <w:rsid w:val="00FD5C3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0AAC3429-77B3-48C6-9AD5-36544CA7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7A0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L1,Numerowanie,List Paragraph,Akapit z listą5,2 heading,A_wyliczenie,K-P_odwolanie,maz_wyliczenie,opis dzialania,sw tekst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L1 Znak,Numerowanie Znak,List Paragraph Znak,Akapit z listą5 Znak,2 heading Znak,A_wyliczenie Znak,K-P_odwolanie Znak,maz_wyliczenie Znak,opis dzialania Znak,sw tekst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Nagwek10">
    <w:name w:val="Nagłówek1"/>
    <w:basedOn w:val="Normalny"/>
    <w:next w:val="Tekstpodstawowy"/>
    <w:rsid w:val="00366F33"/>
    <w:pPr>
      <w:keepNext/>
      <w:suppressAutoHyphens/>
      <w:spacing w:before="240" w:after="120" w:line="100" w:lineRule="atLeast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character" w:customStyle="1" w:styleId="Teksttreci">
    <w:name w:val="Tekst treści_"/>
    <w:link w:val="Teksttreci0"/>
    <w:locked/>
    <w:rsid w:val="009258EC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58EC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-chelmn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owiat_chelm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-chelm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3B020-5D2A-421F-81B4-94119FDB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6654</Words>
  <Characters>39929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46491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Jacek Walski</dc:creator>
  <cp:keywords/>
  <dc:description/>
  <cp:lastModifiedBy>Sekretarz</cp:lastModifiedBy>
  <cp:revision>3</cp:revision>
  <cp:lastPrinted>2021-07-27T12:47:00Z</cp:lastPrinted>
  <dcterms:created xsi:type="dcterms:W3CDTF">2021-08-26T11:39:00Z</dcterms:created>
  <dcterms:modified xsi:type="dcterms:W3CDTF">2021-08-26T11:39:00Z</dcterms:modified>
</cp:coreProperties>
</file>