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1F258" w14:textId="49CBA595" w:rsidR="00932E7D" w:rsidRPr="0052393F" w:rsidRDefault="00C837AC" w:rsidP="00932E7D">
      <w:pPr>
        <w:pStyle w:val="Standard"/>
        <w:widowControl w:val="0"/>
        <w:ind w:left="-284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Bytkowo</w:t>
      </w:r>
      <w:r w:rsidR="00932E7D" w:rsidRPr="00DC529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dnia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16.02.2023r.</w:t>
      </w:r>
    </w:p>
    <w:p w14:paraId="5FFAEE90" w14:textId="77777777" w:rsidR="00932E7D" w:rsidRPr="00DC529E" w:rsidRDefault="00932E7D" w:rsidP="00932E7D">
      <w:pPr>
        <w:pStyle w:val="Standard"/>
        <w:rPr>
          <w:rFonts w:asciiTheme="minorHAnsi" w:hAnsiTheme="minorHAnsi" w:cstheme="minorHAnsi"/>
          <w:sz w:val="20"/>
          <w:szCs w:val="20"/>
        </w:rPr>
      </w:pPr>
      <w:bookmarkStart w:id="0" w:name="_Hlk66272262"/>
      <w:r w:rsidRPr="00DC529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Zamawiający:</w:t>
      </w:r>
    </w:p>
    <w:p w14:paraId="0026B6FD" w14:textId="5E5C5E19" w:rsidR="00C837AC" w:rsidRPr="00C837AC" w:rsidRDefault="00C837AC" w:rsidP="00C837AC">
      <w:pPr>
        <w:pStyle w:val="Standard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bookmarkStart w:id="1" w:name="_Hlk62480796"/>
      <w:bookmarkEnd w:id="0"/>
      <w:r w:rsidRPr="00C837A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Przedsiębiorstwo Usług Komunalnych Sp. z o.o. </w:t>
      </w:r>
    </w:p>
    <w:p w14:paraId="6846B949" w14:textId="77777777" w:rsidR="00C837AC" w:rsidRPr="00C837AC" w:rsidRDefault="00C837AC" w:rsidP="00C837AC">
      <w:pPr>
        <w:pStyle w:val="Standard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837A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Bytkowo, ul. Topolowa 6, </w:t>
      </w:r>
    </w:p>
    <w:p w14:paraId="0B33EF1D" w14:textId="7C3F1A42" w:rsidR="0061117A" w:rsidRPr="00DC4678" w:rsidRDefault="00C837AC" w:rsidP="00C837AC">
      <w:pPr>
        <w:pStyle w:val="Standard"/>
        <w:jc w:val="left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C837A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62 – 090 Rokietnica,</w:t>
      </w:r>
    </w:p>
    <w:p w14:paraId="0DE0702F" w14:textId="5A18F9CC" w:rsidR="0020799D" w:rsidRPr="00527D24" w:rsidRDefault="005A6B94" w:rsidP="0020799D">
      <w:pPr>
        <w:autoSpaceDE w:val="0"/>
        <w:autoSpaceDN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527D24">
        <w:rPr>
          <w:rFonts w:cstheme="minorHAnsi"/>
          <w:b/>
          <w:bCs/>
          <w:sz w:val="24"/>
          <w:szCs w:val="24"/>
          <w:lang w:eastAsia="pl-PL"/>
        </w:rPr>
        <w:t xml:space="preserve">Informacja z otwarcia ofert </w:t>
      </w:r>
    </w:p>
    <w:bookmarkEnd w:id="1"/>
    <w:p w14:paraId="763C8600" w14:textId="77777777" w:rsidR="0020799D" w:rsidRPr="00527D24" w:rsidRDefault="0020799D" w:rsidP="0020799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2C4B7B1B" w14:textId="77777777" w:rsidR="006C212D" w:rsidRDefault="006C212D" w:rsidP="00E21CAC">
      <w:pPr>
        <w:pStyle w:val="Standard"/>
        <w:rPr>
          <w:rFonts w:ascii="Tahoma" w:eastAsiaTheme="minorHAnsi" w:hAnsi="Tahoma" w:cs="Tahoma"/>
          <w:b/>
          <w:bCs/>
          <w:kern w:val="0"/>
          <w:sz w:val="18"/>
          <w:szCs w:val="18"/>
          <w:lang w:eastAsia="pl-PL" w:bidi="ar-SA"/>
        </w:rPr>
      </w:pPr>
    </w:p>
    <w:p w14:paraId="733C42B9" w14:textId="77777777" w:rsidR="00C837AC" w:rsidRDefault="00D51530" w:rsidP="00D51530">
      <w:pPr>
        <w:pStyle w:val="Standard"/>
        <w:rPr>
          <w:rFonts w:ascii="Tahoma" w:eastAsiaTheme="minorHAnsi" w:hAnsi="Tahoma" w:cs="Tahoma"/>
          <w:b/>
          <w:bCs/>
          <w:kern w:val="0"/>
          <w:sz w:val="18"/>
          <w:szCs w:val="18"/>
          <w:lang w:eastAsia="pl-PL" w:bidi="ar-SA"/>
        </w:rPr>
      </w:pPr>
      <w:r w:rsidRPr="00C069AB">
        <w:rPr>
          <w:rFonts w:ascii="Tahoma" w:eastAsiaTheme="minorHAnsi" w:hAnsi="Tahoma" w:cs="Tahoma"/>
          <w:b/>
          <w:bCs/>
          <w:kern w:val="0"/>
          <w:sz w:val="18"/>
          <w:szCs w:val="18"/>
          <w:lang w:eastAsia="pl-PL" w:bidi="ar-SA"/>
        </w:rPr>
        <w:t xml:space="preserve">Dotyczy: </w:t>
      </w:r>
      <w:r w:rsidR="00C837AC" w:rsidRPr="00C837AC">
        <w:rPr>
          <w:rFonts w:ascii="Tahoma" w:eastAsiaTheme="minorHAnsi" w:hAnsi="Tahoma" w:cs="Tahoma"/>
          <w:b/>
          <w:bCs/>
          <w:kern w:val="0"/>
          <w:sz w:val="18"/>
          <w:szCs w:val="18"/>
          <w:lang w:eastAsia="pl-PL" w:bidi="ar-SA"/>
        </w:rPr>
        <w:t>POSTĘPOWANIE O UDZIELENIE ZAMÓWIENIA NA UBEZPIECZENIE PRZEDSIĘBIORSTWA USŁUG KOMUNALNYCH SP. Z O.O. W BYTKOWIE</w:t>
      </w:r>
      <w:r w:rsidR="00C837AC" w:rsidRPr="00C837AC">
        <w:rPr>
          <w:rFonts w:ascii="Tahoma" w:eastAsiaTheme="minorHAnsi" w:hAnsi="Tahoma" w:cs="Tahoma"/>
          <w:b/>
          <w:bCs/>
          <w:kern w:val="0"/>
          <w:sz w:val="18"/>
          <w:szCs w:val="18"/>
          <w:lang w:eastAsia="pl-PL" w:bidi="ar-SA"/>
        </w:rPr>
        <w:t xml:space="preserve"> </w:t>
      </w:r>
    </w:p>
    <w:p w14:paraId="57EFBD1F" w14:textId="04EC2B0D" w:rsidR="00D51530" w:rsidRDefault="00932E7D" w:rsidP="00D51530">
      <w:pPr>
        <w:pStyle w:val="Standard"/>
        <w:rPr>
          <w:rFonts w:ascii="Tahoma" w:hAnsi="Tahoma" w:cs="Tahoma"/>
          <w:sz w:val="18"/>
          <w:szCs w:val="18"/>
          <w:lang w:eastAsia="pl-PL"/>
        </w:rPr>
      </w:pPr>
      <w:r w:rsidRPr="00455603">
        <w:rPr>
          <w:rFonts w:ascii="Tahoma" w:hAnsi="Tahoma" w:cs="Tahoma"/>
          <w:sz w:val="18"/>
          <w:szCs w:val="18"/>
          <w:lang w:eastAsia="pl-PL"/>
        </w:rPr>
        <w:t xml:space="preserve">Znak sprawy: </w:t>
      </w:r>
      <w:r w:rsidR="00C837AC" w:rsidRPr="00C837AC">
        <w:rPr>
          <w:rFonts w:ascii="Tahoma" w:hAnsi="Tahoma" w:cs="Tahoma"/>
          <w:sz w:val="18"/>
          <w:szCs w:val="18"/>
          <w:lang w:eastAsia="pl-PL"/>
        </w:rPr>
        <w:t>ZP.271.3.2023</w:t>
      </w:r>
    </w:p>
    <w:p w14:paraId="530F2644" w14:textId="77777777" w:rsidR="00C837AC" w:rsidRPr="00D51530" w:rsidRDefault="00C837AC" w:rsidP="00D51530">
      <w:pPr>
        <w:pStyle w:val="Standard"/>
        <w:rPr>
          <w:rFonts w:ascii="Tahoma" w:hAnsi="Tahoma" w:cs="Tahoma"/>
          <w:sz w:val="18"/>
          <w:szCs w:val="18"/>
        </w:rPr>
      </w:pPr>
    </w:p>
    <w:p w14:paraId="1E417BB1" w14:textId="3EADE85F" w:rsidR="0020799D" w:rsidRPr="00527D24" w:rsidRDefault="008E7063" w:rsidP="008E7063">
      <w:pPr>
        <w:widowControl w:val="0"/>
        <w:spacing w:after="0" w:line="120" w:lineRule="atLeast"/>
        <w:jc w:val="both"/>
        <w:rPr>
          <w:rFonts w:eastAsia="Calibri" w:cstheme="minorHAnsi"/>
        </w:rPr>
      </w:pPr>
      <w:r w:rsidRPr="00527D24">
        <w:rPr>
          <w:rFonts w:eastAsia="Calibri" w:cstheme="minorHAnsi"/>
        </w:rPr>
        <w:t>Działając na podstawie art. 222 ust. 5</w:t>
      </w:r>
      <w:r w:rsidR="00FB250F" w:rsidRPr="00527D24">
        <w:rPr>
          <w:rFonts w:eastAsia="Calibri" w:cstheme="minorHAnsi"/>
        </w:rPr>
        <w:t xml:space="preserve"> </w:t>
      </w:r>
      <w:r w:rsidR="0020799D" w:rsidRPr="00527D24">
        <w:rPr>
          <w:rFonts w:eastAsia="Calibri" w:cstheme="minorHAnsi"/>
        </w:rPr>
        <w:t>ustawy z 11 września 2019 r</w:t>
      </w:r>
      <w:r w:rsidR="005A6B94" w:rsidRPr="00527D24">
        <w:rPr>
          <w:rFonts w:eastAsia="Calibri" w:cstheme="minorHAnsi"/>
        </w:rPr>
        <w:t xml:space="preserve">. – </w:t>
      </w:r>
      <w:r w:rsidR="0020799D" w:rsidRPr="00527D24">
        <w:rPr>
          <w:rFonts w:eastAsia="Calibri" w:cstheme="minorHAnsi"/>
        </w:rPr>
        <w:t>Prawo zamówień publicznych (</w:t>
      </w:r>
      <w:r w:rsidR="00E21CAC" w:rsidRPr="00E21CAC">
        <w:rPr>
          <w:rFonts w:eastAsia="Calibri" w:cstheme="minorHAnsi"/>
        </w:rPr>
        <w:t>Dz.U. z 2022 r. poz. 1710 z późn. zm.</w:t>
      </w:r>
      <w:r w:rsidR="0020799D" w:rsidRPr="00527D24">
        <w:rPr>
          <w:rFonts w:eastAsia="Calibri" w:cstheme="minorHAnsi"/>
        </w:rPr>
        <w:t xml:space="preserve">), zamawiający </w:t>
      </w:r>
      <w:r w:rsidR="00FB250F" w:rsidRPr="00527D24">
        <w:rPr>
          <w:rFonts w:eastAsia="Calibri" w:cstheme="minorHAnsi"/>
        </w:rPr>
        <w:t xml:space="preserve">informuje, że </w:t>
      </w:r>
      <w:r w:rsidRPr="00527D24">
        <w:rPr>
          <w:rFonts w:eastAsia="Calibri" w:cstheme="minorHAnsi"/>
        </w:rPr>
        <w:t>w postępowaniu wpłynęły następujące oferty:</w:t>
      </w:r>
    </w:p>
    <w:p w14:paraId="7BE6C937" w14:textId="5FC2492D" w:rsidR="0061117A" w:rsidRPr="00527D24" w:rsidRDefault="0061117A" w:rsidP="008E7063">
      <w:pPr>
        <w:widowControl w:val="0"/>
        <w:spacing w:after="0" w:line="120" w:lineRule="atLeast"/>
        <w:jc w:val="both"/>
        <w:rPr>
          <w:rFonts w:eastAsia="Calibri" w:cstheme="minorHAnsi"/>
        </w:rPr>
      </w:pPr>
    </w:p>
    <w:p w14:paraId="3B7E297A" w14:textId="063D7DB4" w:rsidR="0061117A" w:rsidRPr="0041754C" w:rsidRDefault="0061117A" w:rsidP="008E7063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sz w:val="20"/>
          <w:szCs w:val="20"/>
        </w:rPr>
      </w:pPr>
      <w:r w:rsidRPr="0041754C">
        <w:rPr>
          <w:rFonts w:eastAsia="Calibri" w:cstheme="minorHAnsi"/>
          <w:b/>
          <w:bCs/>
        </w:rPr>
        <w:t xml:space="preserve">I </w:t>
      </w:r>
      <w:r w:rsidRPr="0041754C">
        <w:rPr>
          <w:rFonts w:eastAsia="Calibri" w:cstheme="minorHAnsi"/>
          <w:b/>
          <w:bCs/>
          <w:sz w:val="20"/>
          <w:szCs w:val="20"/>
        </w:rPr>
        <w:t>część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6804"/>
      </w:tblGrid>
      <w:tr w:rsidR="00C837AC" w:rsidRPr="0041754C" w14:paraId="33F74F82" w14:textId="77777777" w:rsidTr="00DB0D34">
        <w:tc>
          <w:tcPr>
            <w:tcW w:w="817" w:type="dxa"/>
            <w:vAlign w:val="center"/>
          </w:tcPr>
          <w:p w14:paraId="30A53CA4" w14:textId="77777777" w:rsidR="00C837AC" w:rsidRPr="0041754C" w:rsidRDefault="00C837AC" w:rsidP="00DB0D34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1754C">
              <w:rPr>
                <w:rFonts w:eastAsia="Calibri" w:cstheme="minorHAnsi"/>
                <w:b/>
                <w:sz w:val="20"/>
                <w:szCs w:val="20"/>
              </w:rPr>
              <w:t>Numer ofert</w:t>
            </w:r>
          </w:p>
        </w:tc>
        <w:tc>
          <w:tcPr>
            <w:tcW w:w="6379" w:type="dxa"/>
            <w:vAlign w:val="center"/>
          </w:tcPr>
          <w:p w14:paraId="4E1428DC" w14:textId="288CC2C3" w:rsidR="00C837AC" w:rsidRPr="0041754C" w:rsidRDefault="00C837AC" w:rsidP="00DB0D34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41754C">
              <w:rPr>
                <w:rFonts w:eastAsia="Calibr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6804" w:type="dxa"/>
            <w:vAlign w:val="center"/>
          </w:tcPr>
          <w:p w14:paraId="76704C1F" w14:textId="0D6B42D5" w:rsidR="00C837AC" w:rsidRPr="0041754C" w:rsidRDefault="00C837AC" w:rsidP="00DB0D34">
            <w:pPr>
              <w:widowControl w:val="0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C837AC">
              <w:rPr>
                <w:rFonts w:eastAsia="Calibri" w:cstheme="minorHAnsi"/>
                <w:b/>
                <w:sz w:val="20"/>
                <w:szCs w:val="20"/>
              </w:rPr>
              <w:t>Cena łączna za cały okres zamówienia</w:t>
            </w:r>
          </w:p>
        </w:tc>
      </w:tr>
      <w:tr w:rsidR="00C837AC" w:rsidRPr="0041754C" w14:paraId="774E98A5" w14:textId="77777777" w:rsidTr="00DB0D34">
        <w:tc>
          <w:tcPr>
            <w:tcW w:w="817" w:type="dxa"/>
            <w:vAlign w:val="center"/>
          </w:tcPr>
          <w:p w14:paraId="34B0BD4F" w14:textId="78F34D9F" w:rsidR="00C837AC" w:rsidRPr="0041754C" w:rsidRDefault="00C837AC" w:rsidP="00932E7D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379" w:type="dxa"/>
            <w:vAlign w:val="center"/>
          </w:tcPr>
          <w:p w14:paraId="00690063" w14:textId="77777777" w:rsidR="00C837AC" w:rsidRDefault="00DB0D34" w:rsidP="003A265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  <w:color w:val="000000"/>
                <w:sz w:val="20"/>
                <w:szCs w:val="20"/>
              </w:rPr>
            </w:pPr>
            <w:r w:rsidRPr="00DB0D34">
              <w:rPr>
                <w:rFonts w:cstheme="minorHAnsi"/>
                <w:color w:val="000000"/>
                <w:sz w:val="20"/>
                <w:szCs w:val="20"/>
              </w:rPr>
              <w:t>TOWARZYSTWO UBEZPIECZEŃ I REASEKURACJI "WARTA" SPÓŁKA AKCYJNA</w:t>
            </w:r>
          </w:p>
          <w:p w14:paraId="0D1B3960" w14:textId="77777777" w:rsidR="00DB0D34" w:rsidRDefault="00DB0D34" w:rsidP="003A265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  <w:color w:val="000000"/>
                <w:sz w:val="20"/>
                <w:szCs w:val="20"/>
              </w:rPr>
            </w:pPr>
            <w:r w:rsidRPr="00DB0D34">
              <w:rPr>
                <w:rFonts w:cstheme="minorHAnsi"/>
                <w:color w:val="000000"/>
                <w:sz w:val="20"/>
                <w:szCs w:val="20"/>
              </w:rPr>
              <w:t xml:space="preserve">Rondo Ignacego Daszyńskiego 1 </w:t>
            </w:r>
          </w:p>
          <w:p w14:paraId="65C954EC" w14:textId="77777777" w:rsidR="00DB0D34" w:rsidRDefault="00DB0D34" w:rsidP="003A265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  <w:color w:val="000000"/>
                <w:sz w:val="20"/>
                <w:szCs w:val="20"/>
              </w:rPr>
            </w:pPr>
            <w:r w:rsidRPr="00DB0D34">
              <w:rPr>
                <w:rFonts w:cstheme="minorHAnsi"/>
                <w:color w:val="000000"/>
                <w:sz w:val="20"/>
                <w:szCs w:val="20"/>
              </w:rPr>
              <w:t>00-843 Warszawa</w:t>
            </w:r>
          </w:p>
          <w:p w14:paraId="7B5B4B00" w14:textId="13F30833" w:rsidR="00DB0D34" w:rsidRPr="0041754C" w:rsidRDefault="00DB0D34" w:rsidP="003A265B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cstheme="minorHAnsi"/>
                <w:color w:val="000000"/>
                <w:sz w:val="20"/>
                <w:szCs w:val="20"/>
              </w:rPr>
            </w:pPr>
            <w:r w:rsidRPr="00DB0D34">
              <w:rPr>
                <w:rFonts w:cstheme="minorHAnsi"/>
                <w:color w:val="000000"/>
                <w:sz w:val="20"/>
                <w:szCs w:val="20"/>
              </w:rPr>
              <w:t>NIP: 5210420047</w:t>
            </w:r>
          </w:p>
        </w:tc>
        <w:tc>
          <w:tcPr>
            <w:tcW w:w="6804" w:type="dxa"/>
            <w:vAlign w:val="center"/>
          </w:tcPr>
          <w:p w14:paraId="78592DE4" w14:textId="189BB573" w:rsidR="00C837AC" w:rsidRPr="0041754C" w:rsidRDefault="00DB0D34" w:rsidP="00932E7D">
            <w:pPr>
              <w:widowControl w:val="0"/>
              <w:jc w:val="center"/>
              <w:rPr>
                <w:rFonts w:cstheme="minorHAnsi"/>
                <w:sz w:val="20"/>
                <w:szCs w:val="20"/>
              </w:rPr>
            </w:pPr>
            <w:r w:rsidRPr="00DB0D34">
              <w:rPr>
                <w:rFonts w:cstheme="minorHAnsi"/>
                <w:sz w:val="20"/>
                <w:szCs w:val="20"/>
              </w:rPr>
              <w:t>172.276,30 zł</w:t>
            </w:r>
          </w:p>
        </w:tc>
      </w:tr>
    </w:tbl>
    <w:p w14:paraId="65DDB8E7" w14:textId="77777777" w:rsidR="006C212D" w:rsidRPr="0041754C" w:rsidRDefault="006C212D" w:rsidP="008E7063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sz w:val="20"/>
          <w:szCs w:val="20"/>
        </w:rPr>
      </w:pPr>
    </w:p>
    <w:p w14:paraId="51330732" w14:textId="221B394D" w:rsidR="008E7063" w:rsidRDefault="0061117A" w:rsidP="008E7063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sz w:val="20"/>
          <w:szCs w:val="20"/>
        </w:rPr>
      </w:pPr>
      <w:r w:rsidRPr="0041754C">
        <w:rPr>
          <w:rFonts w:eastAsia="Calibri" w:cstheme="minorHAnsi"/>
          <w:b/>
          <w:bCs/>
          <w:sz w:val="20"/>
          <w:szCs w:val="20"/>
        </w:rPr>
        <w:t>II część zamówienia:</w:t>
      </w:r>
    </w:p>
    <w:p w14:paraId="09720DF3" w14:textId="58D4DB70" w:rsidR="00C837AC" w:rsidRPr="0041754C" w:rsidRDefault="00C837AC" w:rsidP="008E7063">
      <w:pPr>
        <w:widowControl w:val="0"/>
        <w:spacing w:after="0" w:line="120" w:lineRule="atLeast"/>
        <w:jc w:val="both"/>
        <w:rPr>
          <w:rFonts w:eastAsia="Calibri" w:cstheme="minorHAnsi"/>
          <w:b/>
          <w:bCs/>
          <w:sz w:val="20"/>
          <w:szCs w:val="20"/>
        </w:rPr>
      </w:pPr>
      <w:r>
        <w:rPr>
          <w:rFonts w:eastAsia="Calibri" w:cstheme="minorHAnsi"/>
          <w:b/>
          <w:bCs/>
          <w:sz w:val="20"/>
          <w:szCs w:val="20"/>
        </w:rPr>
        <w:t>BRAK OFERT</w:t>
      </w:r>
    </w:p>
    <w:sectPr w:rsidR="00C837AC" w:rsidRPr="0041754C" w:rsidSect="00FC2A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097286">
    <w:abstractNumId w:val="1"/>
  </w:num>
  <w:num w:numId="2" w16cid:durableId="1027292467">
    <w:abstractNumId w:val="2"/>
  </w:num>
  <w:num w:numId="3" w16cid:durableId="822158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0A95"/>
    <w:rsid w:val="0020799D"/>
    <w:rsid w:val="002127EA"/>
    <w:rsid w:val="0029608B"/>
    <w:rsid w:val="002D0A95"/>
    <w:rsid w:val="002D686B"/>
    <w:rsid w:val="00335FBD"/>
    <w:rsid w:val="003A265B"/>
    <w:rsid w:val="0041754C"/>
    <w:rsid w:val="004B24B9"/>
    <w:rsid w:val="00527D24"/>
    <w:rsid w:val="005A6B94"/>
    <w:rsid w:val="0061117A"/>
    <w:rsid w:val="006C212D"/>
    <w:rsid w:val="00707DD7"/>
    <w:rsid w:val="00723603"/>
    <w:rsid w:val="00752666"/>
    <w:rsid w:val="00811A48"/>
    <w:rsid w:val="008239AA"/>
    <w:rsid w:val="00874A33"/>
    <w:rsid w:val="008C225A"/>
    <w:rsid w:val="008E7063"/>
    <w:rsid w:val="00932E7D"/>
    <w:rsid w:val="00972129"/>
    <w:rsid w:val="00AD543C"/>
    <w:rsid w:val="00B538B6"/>
    <w:rsid w:val="00B97EAB"/>
    <w:rsid w:val="00C3227B"/>
    <w:rsid w:val="00C837AC"/>
    <w:rsid w:val="00D51530"/>
    <w:rsid w:val="00DB0D34"/>
    <w:rsid w:val="00DC4678"/>
    <w:rsid w:val="00DD133F"/>
    <w:rsid w:val="00E21CAC"/>
    <w:rsid w:val="00F629F6"/>
    <w:rsid w:val="00FA194F"/>
    <w:rsid w:val="00FA4215"/>
    <w:rsid w:val="00FB250F"/>
    <w:rsid w:val="00FC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5BB"/>
  <w15:docId w15:val="{7DC30D47-441C-44CC-B888-8AE084B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1117A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SimSun" w:hAnsi="Calibri" w:cs="Mangal"/>
      <w:kern w:val="3"/>
      <w:sz w:val="21"/>
      <w:szCs w:val="24"/>
      <w:lang w:eastAsia="zh-CN" w:bidi="hi-IN"/>
    </w:rPr>
  </w:style>
  <w:style w:type="paragraph" w:customStyle="1" w:styleId="Default">
    <w:name w:val="Default"/>
    <w:rsid w:val="006111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Dorota Sobowicz</cp:lastModifiedBy>
  <cp:revision>23</cp:revision>
  <dcterms:created xsi:type="dcterms:W3CDTF">2020-10-26T14:45:00Z</dcterms:created>
  <dcterms:modified xsi:type="dcterms:W3CDTF">2023-02-16T10:14:00Z</dcterms:modified>
</cp:coreProperties>
</file>