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EDCB" w14:textId="77777777" w:rsidR="00A86185" w:rsidRPr="00A86185" w:rsidRDefault="00A86185" w:rsidP="00A86185">
      <w:pPr>
        <w:rPr>
          <w:rFonts w:ascii="Arial" w:hAnsi="Arial" w:cs="Arial"/>
          <w:b/>
          <w:bCs/>
          <w:noProof/>
          <w:sz w:val="18"/>
          <w:szCs w:val="18"/>
        </w:rPr>
      </w:pPr>
      <w:r w:rsidRPr="00A86185">
        <w:rPr>
          <w:rFonts w:ascii="Arial" w:hAnsi="Arial" w:cs="Arial"/>
          <w:b/>
          <w:bCs/>
          <w:noProof/>
          <w:sz w:val="18"/>
          <w:szCs w:val="18"/>
        </w:rPr>
        <w:t xml:space="preserve">numer sprawy: OR-D-III.272.57.2024.AS  </w:t>
      </w:r>
      <w:r w:rsidRPr="00A86185">
        <w:rPr>
          <w:rFonts w:ascii="Arial" w:hAnsi="Arial" w:cs="Arial"/>
          <w:b/>
          <w:bCs/>
          <w:noProof/>
          <w:sz w:val="18"/>
          <w:szCs w:val="18"/>
        </w:rPr>
        <w:tab/>
      </w:r>
    </w:p>
    <w:p w14:paraId="17920EA2" w14:textId="5D3D55E4" w:rsidR="00155D76" w:rsidRPr="00A86185" w:rsidRDefault="00A86185" w:rsidP="00A86185">
      <w:pPr>
        <w:rPr>
          <w:rFonts w:ascii="Arial" w:hAnsi="Arial" w:cs="Arial"/>
          <w:b/>
          <w:bCs/>
          <w:noProof/>
          <w:sz w:val="18"/>
          <w:szCs w:val="18"/>
        </w:rPr>
      </w:pPr>
      <w:r w:rsidRPr="00A86185">
        <w:rPr>
          <w:rFonts w:ascii="Arial" w:hAnsi="Arial" w:cs="Arial"/>
          <w:b/>
          <w:bCs/>
          <w:noProof/>
          <w:sz w:val="18"/>
          <w:szCs w:val="18"/>
        </w:rPr>
        <w:t>załącznik nr 1 do specyfikacji warunków zamówienia (SWZ)</w:t>
      </w:r>
    </w:p>
    <w:p w14:paraId="3AA42DCE" w14:textId="77777777" w:rsidR="00FA2267" w:rsidRDefault="00FA2267" w:rsidP="00155D76">
      <w:pPr>
        <w:rPr>
          <w:rFonts w:ascii="Arial" w:hAnsi="Arial" w:cs="Arial"/>
          <w:noProof/>
          <w:sz w:val="18"/>
          <w:szCs w:val="18"/>
        </w:rPr>
      </w:pPr>
    </w:p>
    <w:p w14:paraId="59480CA8" w14:textId="636DCD70" w:rsidR="00BA7570" w:rsidRPr="007A5BA3" w:rsidRDefault="00BA7570" w:rsidP="00E3284E">
      <w:pPr>
        <w:pStyle w:val="Nagwek1"/>
        <w:rPr>
          <w:b w:val="0"/>
        </w:rPr>
      </w:pPr>
      <w:r>
        <w:t>OPIS PRZEDMIOTU ZAMÓWIENIA</w:t>
      </w:r>
    </w:p>
    <w:p w14:paraId="3C1A5E86" w14:textId="1952ED03" w:rsidR="00BA7570" w:rsidRPr="00E3284E" w:rsidRDefault="00BA7570" w:rsidP="009641C9">
      <w:pPr>
        <w:pStyle w:val="Zwykytekst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na przeprowadzenie badania pn.</w:t>
      </w:r>
      <w:bookmarkStart w:id="0" w:name="_Toc147834540"/>
      <w:bookmarkStart w:id="1" w:name="_Toc147834542"/>
      <w:r w:rsidR="00AA4741" w:rsidRPr="00AA4741">
        <w:rPr>
          <w:rFonts w:ascii="Arial" w:hAnsi="Arial" w:cs="Arial"/>
          <w:sz w:val="18"/>
          <w:szCs w:val="18"/>
        </w:rPr>
        <w:t xml:space="preserve"> </w:t>
      </w:r>
      <w:r w:rsidR="00AA4741">
        <w:rPr>
          <w:rFonts w:ascii="Arial" w:hAnsi="Arial" w:cs="Arial"/>
          <w:sz w:val="18"/>
          <w:szCs w:val="18"/>
        </w:rPr>
        <w:t>,,</w:t>
      </w:r>
      <w:bookmarkEnd w:id="0"/>
      <w:bookmarkEnd w:id="1"/>
      <w:r w:rsidR="00EE5EF9" w:rsidRPr="00EE5EF9">
        <w:rPr>
          <w:rFonts w:ascii="Arial" w:hAnsi="Arial" w:cs="Arial"/>
          <w:i/>
          <w:iCs/>
          <w:sz w:val="18"/>
          <w:szCs w:val="18"/>
        </w:rPr>
        <w:t xml:space="preserve">Ocena realizacji Regionalnego Programu Zdrowotnego Samorządu Województwa Mazowieckiego „Regionalny program zdrowotny w zakresie chorób kręgosłupa </w:t>
      </w:r>
      <w:r w:rsidR="00EE5EF9" w:rsidRPr="00EE5EF9">
        <w:rPr>
          <w:rFonts w:ascii="Arial" w:hAnsi="Arial" w:cs="Arial"/>
          <w:i/>
          <w:iCs/>
          <w:sz w:val="18"/>
          <w:szCs w:val="18"/>
        </w:rPr>
        <w:br/>
        <w:t>i otyłości wśród dzieci z województwa mazowieckiego</w:t>
      </w:r>
      <w:r w:rsidR="00EE5EF9" w:rsidRPr="00EE5EF9">
        <w:rPr>
          <w:rFonts w:ascii="Arial" w:hAnsi="Arial" w:cs="Arial"/>
          <w:sz w:val="18"/>
          <w:szCs w:val="18"/>
        </w:rPr>
        <w:t>”</w:t>
      </w:r>
      <w:r w:rsidR="00EE5EF9">
        <w:rPr>
          <w:rFonts w:ascii="Arial" w:hAnsi="Arial" w:cs="Arial"/>
          <w:sz w:val="18"/>
          <w:szCs w:val="18"/>
        </w:rPr>
        <w:t xml:space="preserve">” </w:t>
      </w:r>
      <w:r w:rsidR="009641C9" w:rsidRPr="004D73F3">
        <w:rPr>
          <w:rFonts w:ascii="Arial" w:hAnsi="Arial" w:cs="Arial"/>
          <w:sz w:val="18"/>
          <w:szCs w:val="18"/>
        </w:rPr>
        <w:t xml:space="preserve">realizowanego w ramach projektu współfinansowanego ze środków </w:t>
      </w:r>
      <w:r w:rsidR="009641C9">
        <w:rPr>
          <w:rFonts w:ascii="Arial" w:hAnsi="Arial" w:cs="Arial"/>
          <w:sz w:val="18"/>
          <w:szCs w:val="18"/>
        </w:rPr>
        <w:t xml:space="preserve">programu Fundusze Europejskie dla Mazowsza 2021-2027 </w:t>
      </w:r>
      <w:r w:rsidR="009641C9" w:rsidRPr="004D73F3">
        <w:rPr>
          <w:rFonts w:ascii="Arial" w:hAnsi="Arial" w:cs="Arial"/>
          <w:sz w:val="18"/>
          <w:szCs w:val="18"/>
        </w:rPr>
        <w:t>nr</w:t>
      </w:r>
      <w:r w:rsidR="009641C9" w:rsidRPr="00E136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641C9" w:rsidRPr="00434B69">
        <w:rPr>
          <w:rFonts w:ascii="Arial" w:hAnsi="Arial" w:cs="Arial"/>
          <w:color w:val="000000" w:themeColor="text1"/>
          <w:sz w:val="18"/>
          <w:szCs w:val="18"/>
        </w:rPr>
        <w:t>FEMA.10.01-IZ.00-018I/23</w:t>
      </w:r>
      <w:r w:rsidR="009641C9" w:rsidRPr="004D73F3">
        <w:rPr>
          <w:rFonts w:ascii="Arial" w:hAnsi="Arial" w:cs="Arial"/>
          <w:sz w:val="18"/>
          <w:szCs w:val="18"/>
        </w:rPr>
        <w:t>, pn.: „</w:t>
      </w:r>
      <w:r w:rsidR="009641C9" w:rsidRPr="00E124F8">
        <w:rPr>
          <w:rFonts w:ascii="Arial" w:hAnsi="Arial" w:cs="Arial"/>
          <w:color w:val="000000" w:themeColor="text1"/>
          <w:sz w:val="18"/>
          <w:szCs w:val="18"/>
        </w:rPr>
        <w:t>Plan Działań Pomocy Technicznej FEM na lata 2024-2026 dla UMWM w zakresie ewaluacji</w:t>
      </w:r>
      <w:r w:rsidR="009641C9" w:rsidRPr="004D73F3">
        <w:rPr>
          <w:rFonts w:ascii="Arial" w:hAnsi="Arial" w:cs="Arial"/>
          <w:sz w:val="18"/>
          <w:szCs w:val="18"/>
        </w:rPr>
        <w:t>”, Priorytet X Pomoc Techniczna.</w:t>
      </w:r>
    </w:p>
    <w:p w14:paraId="5AA91E2F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</w:p>
    <w:p w14:paraId="24F7D34F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Symbol usług zgodnie z CPV:</w:t>
      </w:r>
    </w:p>
    <w:p w14:paraId="52723632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73110000-6 – usługi badawcze</w:t>
      </w:r>
    </w:p>
    <w:p w14:paraId="0295F45C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73210000-7 – usługi doradcze w zakresie badań</w:t>
      </w:r>
    </w:p>
    <w:p w14:paraId="4DCC18E1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72316000-3 – usługi analizy danych</w:t>
      </w:r>
    </w:p>
    <w:p w14:paraId="29E35712" w14:textId="77777777" w:rsidR="00BA7570" w:rsidRPr="00E3284E" w:rsidRDefault="00BA7570" w:rsidP="00E3284E">
      <w:pPr>
        <w:pStyle w:val="Zwykytekst1"/>
        <w:spacing w:line="360" w:lineRule="auto"/>
        <w:rPr>
          <w:rFonts w:ascii="Arial" w:hAnsi="Arial" w:cs="Arial"/>
          <w:sz w:val="18"/>
          <w:szCs w:val="18"/>
        </w:rPr>
      </w:pPr>
    </w:p>
    <w:p w14:paraId="1190042A" w14:textId="77777777" w:rsidR="00DE4588" w:rsidRPr="00E3284E" w:rsidRDefault="00DE4588" w:rsidP="00E3284E">
      <w:pPr>
        <w:pStyle w:val="Zwykytekst1"/>
        <w:spacing w:line="360" w:lineRule="auto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b/>
          <w:sz w:val="18"/>
          <w:szCs w:val="18"/>
        </w:rPr>
        <w:t>Zastosowane skróty:</w:t>
      </w:r>
    </w:p>
    <w:p w14:paraId="5E2EAC6C" w14:textId="77777777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 xml:space="preserve">EFS – Europejski Fundusz Społeczny </w:t>
      </w:r>
    </w:p>
    <w:p w14:paraId="3F998932" w14:textId="77777777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>IP RPO WM 2014-2020</w:t>
      </w:r>
      <w:r w:rsidR="00EB4EEE" w:rsidRPr="00E3284E">
        <w:rPr>
          <w:rFonts w:ascii="Arial" w:hAnsi="Arial" w:cs="Arial"/>
          <w:color w:val="000000"/>
          <w:sz w:val="18"/>
          <w:szCs w:val="18"/>
        </w:rPr>
        <w:t xml:space="preserve"> – Instytucja Pośrednicząca</w:t>
      </w:r>
      <w:r w:rsidRPr="00E3284E">
        <w:rPr>
          <w:rFonts w:ascii="Arial" w:hAnsi="Arial" w:cs="Arial"/>
          <w:color w:val="000000"/>
          <w:sz w:val="18"/>
          <w:szCs w:val="18"/>
        </w:rPr>
        <w:t xml:space="preserve"> w realizacji Regionalnego Programu Operacyjnego Województwa Mazowieckiego na lata 2014-2020</w:t>
      </w:r>
      <w:r w:rsidR="00EB4EEE" w:rsidRPr="00E3284E">
        <w:rPr>
          <w:rFonts w:ascii="Arial" w:hAnsi="Arial" w:cs="Arial"/>
          <w:color w:val="000000"/>
          <w:sz w:val="18"/>
          <w:szCs w:val="18"/>
        </w:rPr>
        <w:t xml:space="preserve"> (Mazowiecka Jednostka Wdrażania Programów Unijnych)</w:t>
      </w:r>
      <w:r w:rsidRPr="00E3284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0311477" w14:textId="77777777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 xml:space="preserve">IZ RPO WM 2014-2020 – Instytucja Zarządzająca Regionalnym Programem Operacyjnym Województwa Mazowieckiego na lata 2014-2020 </w:t>
      </w:r>
    </w:p>
    <w:p w14:paraId="75EACFC6" w14:textId="77777777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 xml:space="preserve">OP – Oś Priorytetowa Regionalnego Programu Operacyjnego Województwa Mazowieckiego na lata 2014-2020, </w:t>
      </w:r>
    </w:p>
    <w:p w14:paraId="4C31E820" w14:textId="077F55F6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 xml:space="preserve">PI – Priorytety Inwestycyjne, o których mowa w Rozporządzeniach Parlamentu Europejskiego i Rady (UE) nr 1301/2013 (art. 5) i 1304/2013 (art. 3), zastosowane w ramach Regionalnego Programu Operacyjnego Województwa Mazowieckiego na lata 2014-2020 </w:t>
      </w:r>
    </w:p>
    <w:p w14:paraId="31A2EBF7" w14:textId="504FFBE9" w:rsidR="00D65110" w:rsidRPr="00E3284E" w:rsidRDefault="00D6511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>RPZ – Regionalny Program Zdrowotny</w:t>
      </w:r>
      <w:r w:rsidR="0081521F" w:rsidRPr="00E75FC7">
        <w:rPr>
          <w:rFonts w:ascii="Arial" w:hAnsi="Arial" w:cs="Arial"/>
          <w:color w:val="000000"/>
          <w:sz w:val="18"/>
          <w:szCs w:val="18"/>
        </w:rPr>
        <w:t xml:space="preserve"> </w:t>
      </w:r>
      <w:r w:rsidR="0081521F" w:rsidRPr="00E3284E">
        <w:rPr>
          <w:rFonts w:ascii="Arial" w:hAnsi="Arial" w:cs="Arial"/>
          <w:color w:val="000000"/>
          <w:sz w:val="18"/>
          <w:szCs w:val="18"/>
        </w:rPr>
        <w:t>„</w:t>
      </w:r>
      <w:r w:rsidR="00EE5EF9" w:rsidRPr="00EE5EF9">
        <w:rPr>
          <w:rFonts w:ascii="Arial" w:hAnsi="Arial" w:cs="Arial"/>
          <w:i/>
          <w:iCs/>
          <w:sz w:val="18"/>
          <w:szCs w:val="18"/>
        </w:rPr>
        <w:t xml:space="preserve">Regionalny program zdrowotny w zakresie chorób kręgosłupa </w:t>
      </w:r>
      <w:r w:rsidR="00EE5EF9" w:rsidRPr="00EE5EF9">
        <w:rPr>
          <w:rFonts w:ascii="Arial" w:hAnsi="Arial" w:cs="Arial"/>
          <w:i/>
          <w:iCs/>
          <w:sz w:val="18"/>
          <w:szCs w:val="18"/>
        </w:rPr>
        <w:br/>
        <w:t>i otyłości wśród dzieci z województwa mazowieckiego</w:t>
      </w:r>
      <w:r w:rsidR="0081521F" w:rsidRPr="00E3284E">
        <w:rPr>
          <w:rFonts w:ascii="Arial" w:hAnsi="Arial" w:cs="Arial"/>
          <w:color w:val="000000"/>
          <w:sz w:val="18"/>
          <w:szCs w:val="18"/>
        </w:rPr>
        <w:t>”</w:t>
      </w:r>
    </w:p>
    <w:p w14:paraId="5243427D" w14:textId="66E42590" w:rsidR="00DE4588" w:rsidRPr="00E3284E" w:rsidRDefault="00DE4588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 xml:space="preserve">OPZ –Opis Przedmiotu Zamówienia </w:t>
      </w:r>
    </w:p>
    <w:p w14:paraId="795A947E" w14:textId="5197C3AD" w:rsidR="00DE4588" w:rsidRDefault="00DE4588" w:rsidP="00E3284E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SL2014 – aplikacja główna centralnego systemu teleinformatycznego, o którym mowa w rozdziale 16 ustawy </w:t>
      </w:r>
      <w:r w:rsidR="00FC3CB9" w:rsidRPr="00E3284E">
        <w:rPr>
          <w:rFonts w:ascii="Arial" w:hAnsi="Arial" w:cs="Arial"/>
          <w:sz w:val="18"/>
          <w:szCs w:val="18"/>
        </w:rPr>
        <w:t>o zasadach realizacji programów w zakresie polityki spójności finansowanych w perspektywie finansowej 2014-2020.</w:t>
      </w:r>
      <w:r w:rsidRPr="00E3284E">
        <w:rPr>
          <w:rFonts w:ascii="Arial" w:hAnsi="Arial" w:cs="Arial"/>
          <w:sz w:val="18"/>
          <w:szCs w:val="18"/>
        </w:rPr>
        <w:t xml:space="preserve"> </w:t>
      </w:r>
    </w:p>
    <w:p w14:paraId="41B23A78" w14:textId="77777777" w:rsidR="00BA7570" w:rsidRPr="00E3284E" w:rsidRDefault="00BA7570" w:rsidP="00D85ADD">
      <w:pPr>
        <w:pStyle w:val="Nagwek2"/>
      </w:pPr>
      <w:r w:rsidRPr="00E3284E">
        <w:t>CEL BADANIA</w:t>
      </w:r>
    </w:p>
    <w:p w14:paraId="6D79F60B" w14:textId="0DD4B72D" w:rsidR="00BA7570" w:rsidRPr="00E3284E" w:rsidRDefault="003E1D71" w:rsidP="00EE5E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Celem badania jest ocena realizacji Regionalnego Programu Zdrowotnego Samorządu Województwa Mazowieckiego „</w:t>
      </w:r>
      <w:r w:rsidR="00EE5EF9" w:rsidRPr="00EE5EF9">
        <w:rPr>
          <w:rFonts w:ascii="Arial" w:hAnsi="Arial" w:cs="Arial"/>
          <w:i/>
          <w:iCs/>
          <w:sz w:val="18"/>
          <w:szCs w:val="18"/>
        </w:rPr>
        <w:t xml:space="preserve">Regionalny program zdrowotny w zakresie chorób kręgosłupa i otyłości wśród dzieci </w:t>
      </w:r>
      <w:r w:rsidR="00EE5EF9">
        <w:rPr>
          <w:rFonts w:ascii="Arial" w:hAnsi="Arial" w:cs="Arial"/>
          <w:i/>
          <w:iCs/>
          <w:sz w:val="18"/>
          <w:szCs w:val="18"/>
        </w:rPr>
        <w:br/>
      </w:r>
      <w:r w:rsidR="00EE5EF9" w:rsidRPr="00EE5EF9">
        <w:rPr>
          <w:rFonts w:ascii="Arial" w:hAnsi="Arial" w:cs="Arial"/>
          <w:i/>
          <w:iCs/>
          <w:sz w:val="18"/>
          <w:szCs w:val="18"/>
        </w:rPr>
        <w:t>z województwa mazowieckiego</w:t>
      </w:r>
      <w:r w:rsidRPr="00E3284E">
        <w:rPr>
          <w:rFonts w:ascii="Arial" w:hAnsi="Arial" w:cs="Arial"/>
          <w:sz w:val="18"/>
          <w:szCs w:val="18"/>
        </w:rPr>
        <w:t>”</w:t>
      </w:r>
      <w:r w:rsidR="0081521F" w:rsidRPr="00E3284E">
        <w:rPr>
          <w:rFonts w:ascii="Arial" w:hAnsi="Arial" w:cs="Arial"/>
          <w:sz w:val="18"/>
          <w:szCs w:val="18"/>
        </w:rPr>
        <w:t>.</w:t>
      </w:r>
    </w:p>
    <w:p w14:paraId="7AE0E5C6" w14:textId="77777777" w:rsidR="003E1D71" w:rsidRPr="00E3284E" w:rsidRDefault="003E1D71" w:rsidP="00E3284E">
      <w:pPr>
        <w:spacing w:line="360" w:lineRule="auto"/>
        <w:rPr>
          <w:rFonts w:ascii="Arial" w:hAnsi="Arial" w:cs="Arial"/>
          <w:sz w:val="18"/>
          <w:szCs w:val="18"/>
        </w:rPr>
      </w:pPr>
    </w:p>
    <w:p w14:paraId="20DBDEC8" w14:textId="77777777" w:rsidR="00BA7570" w:rsidRPr="00E3284E" w:rsidRDefault="00BA7570" w:rsidP="00E3284E">
      <w:pPr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badaniu należy uwzględnić następujące kryteria ewaluacyjne:</w:t>
      </w:r>
    </w:p>
    <w:p w14:paraId="2DFE7041" w14:textId="1AF8BFFF" w:rsidR="00BA7570" w:rsidRPr="00E3284E" w:rsidRDefault="00BA7570" w:rsidP="001B20A1">
      <w:pPr>
        <w:numPr>
          <w:ilvl w:val="0"/>
          <w:numId w:val="2"/>
        </w:numPr>
        <w:suppressAutoHyphens/>
        <w:autoSpaceDE w:val="0"/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skuteczność – pozwalająca ocenić w jakim stopniu udało się zrealizować cele </w:t>
      </w:r>
      <w:r w:rsidR="00FC3CB9" w:rsidRPr="00E3284E">
        <w:rPr>
          <w:rFonts w:ascii="Arial" w:hAnsi="Arial" w:cs="Arial"/>
          <w:sz w:val="18"/>
          <w:szCs w:val="18"/>
        </w:rPr>
        <w:t>RPZ</w:t>
      </w:r>
      <w:r w:rsidR="003504E4" w:rsidRPr="00E3284E">
        <w:rPr>
          <w:rFonts w:ascii="Arial" w:hAnsi="Arial" w:cs="Arial"/>
          <w:sz w:val="18"/>
          <w:szCs w:val="18"/>
        </w:rPr>
        <w:t xml:space="preserve"> </w:t>
      </w:r>
      <w:r w:rsidR="000C5210" w:rsidRPr="00E3284E">
        <w:rPr>
          <w:rFonts w:ascii="Arial" w:hAnsi="Arial" w:cs="Arial"/>
          <w:sz w:val="18"/>
          <w:szCs w:val="18"/>
        </w:rPr>
        <w:t>(m. in. pod kątem wskazanych w RPZ mierników efektywności)</w:t>
      </w:r>
    </w:p>
    <w:p w14:paraId="1525400A" w14:textId="12878CB8" w:rsidR="00BA7570" w:rsidRPr="00E3284E" w:rsidRDefault="00BA7570" w:rsidP="001B20A1">
      <w:pPr>
        <w:numPr>
          <w:ilvl w:val="0"/>
          <w:numId w:val="2"/>
        </w:numPr>
        <w:suppressAutoHyphens/>
        <w:autoSpaceDE w:val="0"/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efektywność – pozwalająca określić relacje pomiędzy wartością poniesionych nakładów w stosunku do uzyskanych efektów.</w:t>
      </w:r>
    </w:p>
    <w:p w14:paraId="51166B9D" w14:textId="66B556CC" w:rsidR="00BA7570" w:rsidRPr="00E3284E" w:rsidRDefault="00BA7570" w:rsidP="001B20A1">
      <w:pPr>
        <w:numPr>
          <w:ilvl w:val="0"/>
          <w:numId w:val="2"/>
        </w:numPr>
        <w:suppressAutoHyphens/>
        <w:autoSpaceDE w:val="0"/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użyteczność –</w:t>
      </w:r>
      <w:r w:rsidR="002E2CFA" w:rsidRPr="00E3284E">
        <w:rPr>
          <w:rFonts w:ascii="Arial" w:hAnsi="Arial" w:cs="Arial"/>
          <w:sz w:val="18"/>
          <w:szCs w:val="18"/>
        </w:rPr>
        <w:t>pozwalająca ocenić rzeczywiste efekty realizacji RPZ, także te nieprzewidziane,</w:t>
      </w:r>
      <w:r w:rsidR="00B02642" w:rsidRPr="00E3284E">
        <w:rPr>
          <w:rFonts w:ascii="Arial" w:hAnsi="Arial" w:cs="Arial"/>
          <w:sz w:val="18"/>
          <w:szCs w:val="18"/>
        </w:rPr>
        <w:t xml:space="preserve"> </w:t>
      </w:r>
      <w:r w:rsidR="002E2CFA" w:rsidRPr="00E3284E">
        <w:rPr>
          <w:rFonts w:ascii="Arial" w:hAnsi="Arial" w:cs="Arial"/>
          <w:sz w:val="18"/>
          <w:szCs w:val="18"/>
        </w:rPr>
        <w:t>ich zgodność z potrzebami odbiorców oraz poziom satysfakcji uczestników z udziału w programie</w:t>
      </w:r>
      <w:r w:rsidR="00703C6B">
        <w:rPr>
          <w:rFonts w:ascii="Arial" w:hAnsi="Arial" w:cs="Arial"/>
          <w:sz w:val="18"/>
          <w:szCs w:val="18"/>
        </w:rPr>
        <w:t>.</w:t>
      </w:r>
      <w:r w:rsidR="002E2CFA" w:rsidRPr="00E3284E">
        <w:rPr>
          <w:rFonts w:ascii="Arial" w:hAnsi="Arial" w:cs="Arial"/>
          <w:sz w:val="18"/>
          <w:szCs w:val="18"/>
        </w:rPr>
        <w:t xml:space="preserve"> </w:t>
      </w:r>
    </w:p>
    <w:p w14:paraId="6DD33CCA" w14:textId="0737C655" w:rsidR="00BA7570" w:rsidRPr="00E3284E" w:rsidRDefault="00BA7570" w:rsidP="001B20A1">
      <w:pPr>
        <w:numPr>
          <w:ilvl w:val="0"/>
          <w:numId w:val="2"/>
        </w:numPr>
        <w:suppressAutoHyphens/>
        <w:autoSpaceDE w:val="0"/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trwałość –</w:t>
      </w:r>
      <w:r w:rsidR="0036753C" w:rsidRPr="00E3284E">
        <w:rPr>
          <w:rFonts w:ascii="Arial" w:hAnsi="Arial" w:cs="Arial"/>
          <w:sz w:val="18"/>
          <w:szCs w:val="18"/>
        </w:rPr>
        <w:t xml:space="preserve"> pozwalającą ocenić czy osiągnięte efekty są i pozostaną trwałe po </w:t>
      </w:r>
      <w:r w:rsidRPr="00E3284E">
        <w:rPr>
          <w:rFonts w:ascii="Arial" w:hAnsi="Arial" w:cs="Arial"/>
          <w:sz w:val="18"/>
          <w:szCs w:val="18"/>
        </w:rPr>
        <w:t>zakończ</w:t>
      </w:r>
      <w:r w:rsidR="003456B1" w:rsidRPr="00E3284E">
        <w:rPr>
          <w:rFonts w:ascii="Arial" w:hAnsi="Arial" w:cs="Arial"/>
          <w:sz w:val="18"/>
          <w:szCs w:val="18"/>
        </w:rPr>
        <w:t>e</w:t>
      </w:r>
      <w:r w:rsidR="00013D13" w:rsidRPr="00E3284E">
        <w:rPr>
          <w:rFonts w:ascii="Arial" w:hAnsi="Arial" w:cs="Arial"/>
          <w:sz w:val="18"/>
          <w:szCs w:val="18"/>
        </w:rPr>
        <w:t>niu</w:t>
      </w:r>
      <w:r w:rsidR="0036753C" w:rsidRPr="00E3284E">
        <w:rPr>
          <w:rFonts w:ascii="Arial" w:hAnsi="Arial" w:cs="Arial"/>
          <w:sz w:val="18"/>
          <w:szCs w:val="18"/>
        </w:rPr>
        <w:t xml:space="preserve"> udziału w ramach RPZ</w:t>
      </w:r>
      <w:r w:rsidR="00CE7B4F" w:rsidRPr="00E3284E">
        <w:rPr>
          <w:rFonts w:ascii="Arial" w:hAnsi="Arial" w:cs="Arial"/>
          <w:sz w:val="18"/>
          <w:szCs w:val="18"/>
        </w:rPr>
        <w:t>.</w:t>
      </w:r>
    </w:p>
    <w:p w14:paraId="5FC1DADE" w14:textId="77777777" w:rsidR="00E3284E" w:rsidRPr="00E3284E" w:rsidRDefault="00E3284E" w:rsidP="00E3284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BD006DE" w14:textId="54C68AA6" w:rsidR="00BA7570" w:rsidRPr="00E3284E" w:rsidRDefault="00BA7570" w:rsidP="00D85ADD">
      <w:pPr>
        <w:pStyle w:val="Nagwek2"/>
      </w:pPr>
      <w:r w:rsidRPr="00E3284E">
        <w:lastRenderedPageBreak/>
        <w:t>UZASADNIENIE</w:t>
      </w:r>
    </w:p>
    <w:p w14:paraId="56A46BA8" w14:textId="77777777" w:rsidR="003E1D71" w:rsidRPr="00E3284E" w:rsidRDefault="003E1D71" w:rsidP="00E3284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Zgodnie z zapisami </w:t>
      </w:r>
      <w:r w:rsidRPr="00E3284E">
        <w:rPr>
          <w:rFonts w:ascii="Arial" w:hAnsi="Arial" w:cs="Arial"/>
          <w:i/>
          <w:iCs/>
          <w:sz w:val="18"/>
          <w:szCs w:val="18"/>
        </w:rPr>
        <w:t>„Wytycznych w zakresie realizacji przedsięwzięć z udziałem środków EFS w obszarze zdrowia na lata 2014 – 2020”</w:t>
      </w:r>
      <w:r w:rsidRPr="00E3284E">
        <w:rPr>
          <w:rFonts w:ascii="Arial" w:hAnsi="Arial" w:cs="Arial"/>
          <w:sz w:val="18"/>
          <w:szCs w:val="18"/>
        </w:rPr>
        <w:t xml:space="preserve"> ewaluacja powinna być zrealizowana w końcowej fazie Regionalnego Programu Zdrowotnego (RPZ), lub po jego zakończeniu. </w:t>
      </w:r>
    </w:p>
    <w:p w14:paraId="7CC2F347" w14:textId="2A9B49A6" w:rsidR="003E1D71" w:rsidRPr="00E3284E" w:rsidRDefault="003E1D71" w:rsidP="00E3284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Wyżej wymienione wytyczne wskazują również w rozdziale 2 </w:t>
      </w:r>
      <w:r w:rsidR="00FA4308" w:rsidRPr="00E3284E">
        <w:rPr>
          <w:rFonts w:ascii="Arial" w:hAnsi="Arial" w:cs="Arial"/>
          <w:sz w:val="18"/>
          <w:szCs w:val="18"/>
        </w:rPr>
        <w:t>lit.</w:t>
      </w:r>
      <w:r w:rsidR="00E052EE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>l), że RPZ to program polityki zdrowotnej realizowany w ramach RPO.</w:t>
      </w:r>
    </w:p>
    <w:p w14:paraId="5DFBF688" w14:textId="55CFAC6C" w:rsidR="00BA7570" w:rsidRPr="00E3284E" w:rsidRDefault="003E1D71" w:rsidP="00E3284E">
      <w:pPr>
        <w:pStyle w:val="Zwykytekst1"/>
        <w:spacing w:line="360" w:lineRule="auto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Według art. 9 </w:t>
      </w:r>
      <w:r w:rsidR="00703C6B">
        <w:rPr>
          <w:rFonts w:ascii="Arial" w:hAnsi="Arial" w:cs="Arial"/>
          <w:sz w:val="18"/>
          <w:szCs w:val="18"/>
        </w:rPr>
        <w:t>pkt</w:t>
      </w:r>
      <w:r w:rsidRPr="00E3284E">
        <w:rPr>
          <w:rFonts w:ascii="Arial" w:hAnsi="Arial" w:cs="Arial"/>
          <w:sz w:val="18"/>
          <w:szCs w:val="18"/>
        </w:rPr>
        <w:t xml:space="preserve"> 1 ustawy z dnia 27 sierpnia 2004 r. o świadczeniach opieki zdrowotnej finansowanych ze środków publicznych (</w:t>
      </w:r>
      <w:r w:rsidR="00E56E4F" w:rsidRPr="00E3284E">
        <w:rPr>
          <w:rFonts w:ascii="Arial" w:hAnsi="Arial" w:cs="Arial"/>
          <w:sz w:val="18"/>
          <w:szCs w:val="18"/>
        </w:rPr>
        <w:t>Dz.U. z 202</w:t>
      </w:r>
      <w:r w:rsidR="00AA4741">
        <w:rPr>
          <w:rFonts w:ascii="Arial" w:hAnsi="Arial" w:cs="Arial"/>
          <w:sz w:val="18"/>
          <w:szCs w:val="18"/>
        </w:rPr>
        <w:t>4</w:t>
      </w:r>
      <w:r w:rsidR="00E56E4F" w:rsidRPr="00E3284E">
        <w:rPr>
          <w:rFonts w:ascii="Arial" w:hAnsi="Arial" w:cs="Arial"/>
          <w:sz w:val="18"/>
          <w:szCs w:val="18"/>
        </w:rPr>
        <w:t xml:space="preserve"> r. poz. 1</w:t>
      </w:r>
      <w:r w:rsidR="00AA4741">
        <w:rPr>
          <w:rFonts w:ascii="Arial" w:hAnsi="Arial" w:cs="Arial"/>
          <w:sz w:val="18"/>
          <w:szCs w:val="18"/>
        </w:rPr>
        <w:t>46</w:t>
      </w:r>
      <w:r w:rsidR="00E56E4F" w:rsidRPr="00E3284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E56E4F" w:rsidRPr="00E3284E">
        <w:rPr>
          <w:rFonts w:ascii="Arial" w:hAnsi="Arial" w:cs="Arial"/>
          <w:sz w:val="18"/>
          <w:szCs w:val="18"/>
        </w:rPr>
        <w:t>późn</w:t>
      </w:r>
      <w:proofErr w:type="spellEnd"/>
      <w:r w:rsidR="00E56E4F" w:rsidRPr="00E3284E">
        <w:rPr>
          <w:rFonts w:ascii="Arial" w:hAnsi="Arial" w:cs="Arial"/>
          <w:sz w:val="18"/>
          <w:szCs w:val="18"/>
        </w:rPr>
        <w:t>. zm.)</w:t>
      </w:r>
      <w:r w:rsidRPr="00E3284E">
        <w:rPr>
          <w:rFonts w:ascii="Arial" w:hAnsi="Arial" w:cs="Arial"/>
          <w:sz w:val="18"/>
          <w:szCs w:val="18"/>
        </w:rPr>
        <w:t>. „</w:t>
      </w:r>
      <w:r w:rsidRPr="00E3284E">
        <w:rPr>
          <w:rFonts w:ascii="Arial" w:hAnsi="Arial" w:cs="Arial"/>
          <w:i/>
          <w:iCs/>
          <w:sz w:val="18"/>
          <w:szCs w:val="18"/>
        </w:rPr>
        <w:t xml:space="preserve">do zadań własnych w zakresie zapewnienia równego dostępu do świadczeń opieki zdrowotnej realizowanych przez samorząd województwa należy w szczególności: (…) opracowywanie i realizacja oraz </w:t>
      </w:r>
      <w:r w:rsidRPr="00E3284E">
        <w:rPr>
          <w:rFonts w:ascii="Arial" w:hAnsi="Arial" w:cs="Arial"/>
          <w:i/>
          <w:iCs/>
          <w:sz w:val="18"/>
          <w:szCs w:val="18"/>
          <w:u w:val="single"/>
        </w:rPr>
        <w:t>ocena efektów programów</w:t>
      </w:r>
      <w:r w:rsidRPr="00E3284E">
        <w:rPr>
          <w:rFonts w:ascii="Arial" w:hAnsi="Arial" w:cs="Arial"/>
          <w:i/>
          <w:iCs/>
          <w:sz w:val="18"/>
          <w:szCs w:val="18"/>
        </w:rPr>
        <w:t xml:space="preserve"> polityki zdrowotnej wynikających z rozeznanych potrzeb zdrowotnych i stanu zdrowia mieszkańców województwa</w:t>
      </w:r>
      <w:r w:rsidRPr="00E3284E">
        <w:rPr>
          <w:rFonts w:ascii="Arial" w:hAnsi="Arial" w:cs="Arial"/>
          <w:sz w:val="18"/>
          <w:szCs w:val="18"/>
        </w:rPr>
        <w:t>”</w:t>
      </w:r>
      <w:r w:rsidR="0081521F" w:rsidRPr="00E3284E">
        <w:rPr>
          <w:rFonts w:ascii="Arial" w:hAnsi="Arial" w:cs="Arial"/>
          <w:sz w:val="18"/>
          <w:szCs w:val="18"/>
        </w:rPr>
        <w:t>.</w:t>
      </w:r>
    </w:p>
    <w:p w14:paraId="42BDE51F" w14:textId="77777777" w:rsidR="00BA7570" w:rsidRPr="00E3284E" w:rsidRDefault="00BA7570" w:rsidP="00D85ADD">
      <w:pPr>
        <w:pStyle w:val="Nagwek2"/>
      </w:pPr>
      <w:r w:rsidRPr="00E3284E">
        <w:t>ODBIORCY RAPORTU</w:t>
      </w:r>
    </w:p>
    <w:p w14:paraId="178FCE7C" w14:textId="77777777" w:rsidR="009641C9" w:rsidRPr="009641C9" w:rsidRDefault="009641C9" w:rsidP="009641C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641C9">
        <w:rPr>
          <w:rFonts w:ascii="Arial" w:hAnsi="Arial" w:cs="Arial"/>
          <w:b/>
          <w:bCs/>
          <w:sz w:val="18"/>
          <w:szCs w:val="18"/>
        </w:rPr>
        <w:t>Bezpośredni:</w:t>
      </w:r>
    </w:p>
    <w:p w14:paraId="02F13C33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360"/>
          <w:tab w:val="num" w:pos="927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 xml:space="preserve"> Samorząd Województwa Mazowieckiego;</w:t>
      </w:r>
    </w:p>
    <w:p w14:paraId="7B9F1923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 xml:space="preserve">Instytucja Zarządzająca RPO WM 2014-2020; </w:t>
      </w:r>
    </w:p>
    <w:p w14:paraId="21943ECB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Instytucja Zarządzająca FEM 2021-2027;</w:t>
      </w:r>
    </w:p>
    <w:p w14:paraId="4F39AB84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Komitet Monitorujący RPO WM 2014-2020;</w:t>
      </w:r>
    </w:p>
    <w:p w14:paraId="7275C283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num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Komitet Monitorujący FEM 2021-2027;</w:t>
      </w:r>
    </w:p>
    <w:p w14:paraId="2AB41A72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num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JST wchodzące w skład ZIT i RIT.</w:t>
      </w:r>
    </w:p>
    <w:p w14:paraId="4847AC19" w14:textId="77777777" w:rsidR="009641C9" w:rsidRPr="009641C9" w:rsidRDefault="009641C9" w:rsidP="009641C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641C9">
        <w:rPr>
          <w:rFonts w:ascii="Arial" w:hAnsi="Arial" w:cs="Arial"/>
          <w:b/>
          <w:sz w:val="18"/>
          <w:szCs w:val="18"/>
        </w:rPr>
        <w:t>Pośredni:</w:t>
      </w:r>
    </w:p>
    <w:p w14:paraId="00A224CF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Beneficjenci FEM 2021-2027</w:t>
      </w:r>
    </w:p>
    <w:p w14:paraId="676AD7FD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Komisja Europejska;</w:t>
      </w:r>
    </w:p>
    <w:p w14:paraId="08ECE6FF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IK UP;</w:t>
      </w:r>
    </w:p>
    <w:p w14:paraId="03667AAA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IP RPO WM 2014-2020;</w:t>
      </w:r>
    </w:p>
    <w:p w14:paraId="0D7C7DD0" w14:textId="77777777" w:rsidR="009641C9" w:rsidRPr="009641C9" w:rsidRDefault="009641C9" w:rsidP="009641C9">
      <w:pPr>
        <w:numPr>
          <w:ilvl w:val="0"/>
          <w:numId w:val="1"/>
        </w:numPr>
        <w:tabs>
          <w:tab w:val="clear" w:pos="720"/>
          <w:tab w:val="left" w:pos="426"/>
          <w:tab w:val="num" w:pos="927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>IP FEM 2021-2027.</w:t>
      </w:r>
    </w:p>
    <w:p w14:paraId="7BF354EC" w14:textId="77777777" w:rsidR="009641C9" w:rsidRPr="009641C9" w:rsidRDefault="009641C9" w:rsidP="009641C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41C9">
        <w:rPr>
          <w:rFonts w:ascii="Arial" w:hAnsi="Arial" w:cs="Arial"/>
          <w:sz w:val="18"/>
          <w:szCs w:val="18"/>
        </w:rPr>
        <w:t xml:space="preserve">Raport będzie opublikowany na ogólnodostępnej stronie internetowej </w:t>
      </w:r>
      <w:hyperlink r:id="rId11" w:history="1">
        <w:r w:rsidRPr="009641C9">
          <w:rPr>
            <w:rStyle w:val="Hipercze"/>
            <w:rFonts w:ascii="Arial" w:hAnsi="Arial" w:cs="Arial"/>
            <w:sz w:val="18"/>
            <w:szCs w:val="18"/>
          </w:rPr>
          <w:t>www.funduszedlamazowsza.eu</w:t>
        </w:r>
      </w:hyperlink>
      <w:r w:rsidRPr="009641C9">
        <w:rPr>
          <w:rFonts w:ascii="Arial" w:hAnsi="Arial" w:cs="Arial"/>
          <w:sz w:val="18"/>
          <w:szCs w:val="18"/>
        </w:rPr>
        <w:t>.</w:t>
      </w:r>
    </w:p>
    <w:p w14:paraId="584190B5" w14:textId="77777777" w:rsidR="00BA7570" w:rsidRPr="00E3284E" w:rsidRDefault="00BA7570" w:rsidP="00D85ADD">
      <w:pPr>
        <w:pStyle w:val="Nagwek2"/>
      </w:pPr>
      <w:r w:rsidRPr="00E3284E">
        <w:t>ZAKRES PRZEDMIOTU ZAMÓWIENIA</w:t>
      </w:r>
    </w:p>
    <w:p w14:paraId="66595FFF" w14:textId="65F0CC86" w:rsidR="000F1931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Wykonawca na podstawie przeprowadzonych badań ilościowych i jakościowych dostarczy Zamawiającemu wiedzy w zakresie </w:t>
      </w:r>
      <w:r w:rsidR="00ED20BD" w:rsidRPr="00E3284E">
        <w:rPr>
          <w:rFonts w:ascii="Arial" w:hAnsi="Arial" w:cs="Arial"/>
          <w:b/>
          <w:i/>
          <w:sz w:val="18"/>
          <w:szCs w:val="18"/>
        </w:rPr>
        <w:t>oceny realizacji Regionalnego Programu Zdrowotnego Samorządu Województwa Mazowieckiego „</w:t>
      </w:r>
      <w:r w:rsidR="00EE5EF9" w:rsidRPr="00EE5EF9">
        <w:rPr>
          <w:rFonts w:ascii="Arial" w:hAnsi="Arial" w:cs="Arial"/>
          <w:b/>
          <w:bCs/>
          <w:i/>
          <w:iCs/>
          <w:sz w:val="18"/>
          <w:szCs w:val="18"/>
        </w:rPr>
        <w:t>Regionalny program zdrowotny w zakresie chorób kręgosłupa i otyłości wśród dzieci z województwa mazowieckiego</w:t>
      </w:r>
      <w:r w:rsidR="00ED20BD" w:rsidRPr="00E3284E">
        <w:rPr>
          <w:rFonts w:ascii="Arial" w:hAnsi="Arial" w:cs="Arial"/>
          <w:b/>
          <w:i/>
          <w:sz w:val="18"/>
          <w:szCs w:val="18"/>
        </w:rPr>
        <w:t>”</w:t>
      </w:r>
      <w:r w:rsidR="00ED20BD" w:rsidRPr="00D85ADD">
        <w:rPr>
          <w:rFonts w:ascii="Arial" w:hAnsi="Arial" w:cs="Arial"/>
          <w:bCs/>
          <w:iCs/>
          <w:sz w:val="18"/>
          <w:szCs w:val="18"/>
        </w:rPr>
        <w:t xml:space="preserve">. </w:t>
      </w:r>
    </w:p>
    <w:p w14:paraId="34CAC9B2" w14:textId="77777777" w:rsidR="00D85ADD" w:rsidRDefault="00D85ADD" w:rsidP="00DA7C83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0DC4973A" w14:textId="53A324E2" w:rsidR="009054F4" w:rsidRPr="00E3284E" w:rsidRDefault="009054F4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Badanie ewaluacyjne powinno w szczególności zawierać informacje </w:t>
      </w:r>
      <w:r w:rsidR="001F4559" w:rsidRPr="00E3284E">
        <w:rPr>
          <w:rFonts w:ascii="Arial" w:hAnsi="Arial" w:cs="Arial"/>
          <w:sz w:val="18"/>
          <w:szCs w:val="18"/>
        </w:rPr>
        <w:t xml:space="preserve">uzupełniające </w:t>
      </w:r>
      <w:r w:rsidRPr="00E3284E">
        <w:rPr>
          <w:rFonts w:ascii="Arial" w:hAnsi="Arial" w:cs="Arial"/>
          <w:sz w:val="18"/>
          <w:szCs w:val="18"/>
        </w:rPr>
        <w:t xml:space="preserve">do Raportu końcowego z realizacji programu polityki zdrowotnej </w:t>
      </w:r>
      <w:r w:rsidRPr="00E3284E">
        <w:rPr>
          <w:rFonts w:ascii="Arial" w:hAnsi="Arial" w:cs="Arial"/>
          <w:bCs/>
          <w:sz w:val="18"/>
          <w:szCs w:val="18"/>
        </w:rPr>
        <w:t>zgodnie z Rozporządzeniem Ministra Zdrowia z dnia 22 grudnia 2017 r. w sprawie wzoru programu polityki zdrowotnej, wzoru raportu końcowego z realizacji programu polityki zdrowotnej oraz sposobu sporządzenia projektu programu polityki zdrowotnej i raportu końcowego z realizacji programu polityki zdrowotnej.</w:t>
      </w:r>
    </w:p>
    <w:p w14:paraId="39D41832" w14:textId="62A8721A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ramach badania ewaluacyjnego Wykonawca powinien dokonać szerokich analiz, popartych jakościową oceną zjawisk, w następujących obszarach (celach szczegółowych):</w:t>
      </w:r>
    </w:p>
    <w:p w14:paraId="5CD0DBBF" w14:textId="77777777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 xml:space="preserve">Ocena osiągnięcia </w:t>
      </w:r>
      <w:r w:rsidR="00BA0E95" w:rsidRPr="00562D97">
        <w:rPr>
          <w:rFonts w:ascii="Arial" w:hAnsi="Arial" w:cs="Arial"/>
          <w:sz w:val="18"/>
          <w:szCs w:val="18"/>
        </w:rPr>
        <w:t xml:space="preserve">stopnia/poziomu </w:t>
      </w:r>
      <w:r w:rsidRPr="00562D97">
        <w:rPr>
          <w:rFonts w:ascii="Arial" w:hAnsi="Arial" w:cs="Arial"/>
          <w:sz w:val="18"/>
          <w:szCs w:val="18"/>
        </w:rPr>
        <w:t>celu głównego RPZ</w:t>
      </w:r>
      <w:r w:rsidR="009F1429" w:rsidRPr="00562D97">
        <w:rPr>
          <w:rFonts w:ascii="Arial" w:hAnsi="Arial" w:cs="Arial"/>
          <w:sz w:val="18"/>
          <w:szCs w:val="18"/>
        </w:rPr>
        <w:t>.</w:t>
      </w:r>
      <w:r w:rsidRPr="00562D97">
        <w:rPr>
          <w:rFonts w:ascii="Arial" w:hAnsi="Arial" w:cs="Arial"/>
          <w:sz w:val="18"/>
          <w:szCs w:val="18"/>
        </w:rPr>
        <w:t xml:space="preserve"> </w:t>
      </w:r>
    </w:p>
    <w:p w14:paraId="538B2645" w14:textId="77777777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 xml:space="preserve">Ocena osiągnięcia </w:t>
      </w:r>
      <w:r w:rsidR="00BA0E95" w:rsidRPr="00562D97">
        <w:rPr>
          <w:rFonts w:ascii="Arial" w:hAnsi="Arial" w:cs="Arial"/>
          <w:sz w:val="18"/>
          <w:szCs w:val="18"/>
        </w:rPr>
        <w:t>stopnia/poziomów</w:t>
      </w:r>
      <w:r w:rsidR="00E53C1B" w:rsidRPr="00562D97">
        <w:rPr>
          <w:rFonts w:ascii="Arial" w:hAnsi="Arial" w:cs="Arial"/>
          <w:sz w:val="18"/>
          <w:szCs w:val="18"/>
        </w:rPr>
        <w:t xml:space="preserve"> poszczególnych</w:t>
      </w:r>
      <w:r w:rsidR="00BA0E95" w:rsidRPr="00562D97">
        <w:rPr>
          <w:rFonts w:ascii="Arial" w:hAnsi="Arial" w:cs="Arial"/>
          <w:sz w:val="18"/>
          <w:szCs w:val="18"/>
        </w:rPr>
        <w:t xml:space="preserve"> </w:t>
      </w:r>
      <w:r w:rsidRPr="00562D97">
        <w:rPr>
          <w:rFonts w:ascii="Arial" w:hAnsi="Arial" w:cs="Arial"/>
          <w:sz w:val="18"/>
          <w:szCs w:val="18"/>
        </w:rPr>
        <w:t>celów szczegółowych RPZ</w:t>
      </w:r>
      <w:r w:rsidR="009F1429" w:rsidRPr="00562D97">
        <w:rPr>
          <w:rFonts w:ascii="Arial" w:hAnsi="Arial" w:cs="Arial"/>
          <w:sz w:val="18"/>
          <w:szCs w:val="18"/>
        </w:rPr>
        <w:t>.</w:t>
      </w:r>
      <w:r w:rsidRPr="00562D97">
        <w:rPr>
          <w:rFonts w:ascii="Arial" w:hAnsi="Arial" w:cs="Arial"/>
          <w:sz w:val="18"/>
          <w:szCs w:val="18"/>
        </w:rPr>
        <w:t xml:space="preserve"> </w:t>
      </w:r>
    </w:p>
    <w:p w14:paraId="1C4816E3" w14:textId="77777777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>Ocena zgłaszalności do programu</w:t>
      </w:r>
      <w:r w:rsidR="009F1429" w:rsidRPr="00562D97">
        <w:rPr>
          <w:rFonts w:ascii="Arial" w:hAnsi="Arial" w:cs="Arial"/>
          <w:sz w:val="18"/>
          <w:szCs w:val="18"/>
        </w:rPr>
        <w:t>.</w:t>
      </w:r>
    </w:p>
    <w:p w14:paraId="14A2B292" w14:textId="77777777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>Ocena osiągnięcia oczekiwanych efektów określonych w RPZ</w:t>
      </w:r>
      <w:r w:rsidR="009F1429" w:rsidRPr="00562D97">
        <w:rPr>
          <w:rFonts w:ascii="Arial" w:hAnsi="Arial" w:cs="Arial"/>
          <w:sz w:val="18"/>
          <w:szCs w:val="18"/>
        </w:rPr>
        <w:t>.</w:t>
      </w:r>
    </w:p>
    <w:p w14:paraId="40A9560B" w14:textId="43C0504C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>Ocena efektywności programu, zgodnie z miernikami efektywności w ramach realizacji RPZ</w:t>
      </w:r>
      <w:r w:rsidR="00BA0E95" w:rsidRPr="00562D97">
        <w:rPr>
          <w:rFonts w:ascii="Arial" w:hAnsi="Arial" w:cs="Arial"/>
          <w:sz w:val="18"/>
          <w:szCs w:val="18"/>
        </w:rPr>
        <w:t>, oraz stopnia osiągniętych wartości mierników</w:t>
      </w:r>
      <w:r w:rsidR="000C5210" w:rsidRPr="00562D97">
        <w:rPr>
          <w:rFonts w:ascii="Arial" w:hAnsi="Arial" w:cs="Arial"/>
          <w:sz w:val="18"/>
          <w:szCs w:val="18"/>
        </w:rPr>
        <w:t xml:space="preserve"> i wskaźników</w:t>
      </w:r>
      <w:r w:rsidR="009F1429" w:rsidRPr="00562D97">
        <w:rPr>
          <w:rFonts w:ascii="Arial" w:hAnsi="Arial" w:cs="Arial"/>
          <w:sz w:val="18"/>
          <w:szCs w:val="18"/>
        </w:rPr>
        <w:t>.</w:t>
      </w:r>
    </w:p>
    <w:p w14:paraId="3B56B704" w14:textId="77777777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>Problemy zidentyfikowane przez interesariuszy RPZ oraz sposoby ich rozwiązania.</w:t>
      </w:r>
    </w:p>
    <w:p w14:paraId="08B7F830" w14:textId="7D9C29FF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 xml:space="preserve">Ocena </w:t>
      </w:r>
      <w:r w:rsidR="00FE0158" w:rsidRPr="00562D97">
        <w:rPr>
          <w:rFonts w:ascii="Arial" w:hAnsi="Arial" w:cs="Arial"/>
          <w:sz w:val="18"/>
          <w:szCs w:val="18"/>
        </w:rPr>
        <w:t xml:space="preserve">jakości świadczeń w ramach RPZ </w:t>
      </w:r>
      <w:r w:rsidRPr="00562D97">
        <w:rPr>
          <w:rFonts w:ascii="Arial" w:hAnsi="Arial" w:cs="Arial"/>
          <w:sz w:val="18"/>
          <w:szCs w:val="18"/>
        </w:rPr>
        <w:t>na podstawie ankiet satysfakcji uczestnik</w:t>
      </w:r>
      <w:r w:rsidR="00E23144" w:rsidRPr="00562D97">
        <w:rPr>
          <w:rFonts w:ascii="Arial" w:hAnsi="Arial" w:cs="Arial"/>
          <w:sz w:val="18"/>
          <w:szCs w:val="18"/>
        </w:rPr>
        <w:t>ów</w:t>
      </w:r>
      <w:r w:rsidRPr="00562D97">
        <w:rPr>
          <w:rFonts w:ascii="Arial" w:hAnsi="Arial" w:cs="Arial"/>
          <w:sz w:val="18"/>
          <w:szCs w:val="18"/>
        </w:rPr>
        <w:t xml:space="preserve"> programu.</w:t>
      </w:r>
    </w:p>
    <w:p w14:paraId="14B8F3DA" w14:textId="48BA0A0F" w:rsidR="000E17E1" w:rsidRPr="00562D97" w:rsidRDefault="000E17E1" w:rsidP="001B20A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lastRenderedPageBreak/>
        <w:t xml:space="preserve">Ocena realizacji RPZ w opiniach uczestników lub innych interesariuszy programu, w zakresie: </w:t>
      </w:r>
    </w:p>
    <w:p w14:paraId="166F9E55" w14:textId="77777777" w:rsidR="000E17E1" w:rsidRPr="00E3284E" w:rsidRDefault="000E17E1" w:rsidP="001B20A1">
      <w:pPr>
        <w:pStyle w:val="Akapitzlist"/>
        <w:numPr>
          <w:ilvl w:val="1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organizacji RPZ w tym:</w:t>
      </w:r>
    </w:p>
    <w:p w14:paraId="5319D5D4" w14:textId="77777777" w:rsidR="000E17E1" w:rsidRPr="00E3284E" w:rsidRDefault="000E17E1" w:rsidP="001B20A1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ocena uczestnictwa w RPZ,</w:t>
      </w:r>
    </w:p>
    <w:p w14:paraId="212D13A3" w14:textId="77777777" w:rsidR="000E17E1" w:rsidRPr="00E3284E" w:rsidRDefault="000E17E1" w:rsidP="001B20A1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działań realizatora/beneficjenta w ramach RPZ,</w:t>
      </w:r>
    </w:p>
    <w:p w14:paraId="59572416" w14:textId="77777777" w:rsidR="000E17E1" w:rsidRPr="00E3284E" w:rsidRDefault="000E17E1" w:rsidP="001B20A1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celowości realizacji RPZ w latach następnych,</w:t>
      </w:r>
    </w:p>
    <w:p w14:paraId="7F1051F4" w14:textId="16DA9644" w:rsidR="000E17E1" w:rsidRPr="00E3284E" w:rsidRDefault="006E6010" w:rsidP="001B20A1">
      <w:pPr>
        <w:pStyle w:val="Akapitzlist"/>
        <w:numPr>
          <w:ilvl w:val="1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modułu dotyczącego otyłości,</w:t>
      </w:r>
      <w:r w:rsidR="003479E6">
        <w:rPr>
          <w:rFonts w:ascii="Arial" w:hAnsi="Arial" w:cs="Arial"/>
          <w:sz w:val="18"/>
          <w:szCs w:val="18"/>
        </w:rPr>
        <w:t xml:space="preserve"> </w:t>
      </w:r>
      <w:r w:rsidR="000E17E1" w:rsidRPr="00E3284E">
        <w:rPr>
          <w:rFonts w:ascii="Arial" w:hAnsi="Arial" w:cs="Arial"/>
          <w:sz w:val="18"/>
          <w:szCs w:val="18"/>
        </w:rPr>
        <w:t>w tym:</w:t>
      </w:r>
    </w:p>
    <w:p w14:paraId="6E68BF95" w14:textId="5B3BDADE" w:rsidR="006E6010" w:rsidRDefault="006E6010" w:rsidP="001B20A1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działań informacyjno-promocyjnych,</w:t>
      </w:r>
    </w:p>
    <w:p w14:paraId="3E0E7D81" w14:textId="0F9EC033" w:rsidR="006E6010" w:rsidRDefault="006E6010" w:rsidP="001B20A1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działań informacyjno-edukacyjnych, w tym:</w:t>
      </w:r>
    </w:p>
    <w:p w14:paraId="30250869" w14:textId="59DC2AF4" w:rsidR="000E17E1" w:rsidRPr="00E3284E" w:rsidRDefault="000E17E1" w:rsidP="00C2141B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bookmarkStart w:id="2" w:name="_Hlk166239963"/>
      <w:r w:rsidRPr="00E3284E">
        <w:rPr>
          <w:rFonts w:ascii="Arial" w:hAnsi="Arial" w:cs="Arial"/>
          <w:sz w:val="18"/>
          <w:szCs w:val="18"/>
        </w:rPr>
        <w:t>poziomu przekazanej wiedzy,</w:t>
      </w:r>
    </w:p>
    <w:p w14:paraId="17C066E9" w14:textId="77777777" w:rsidR="000E17E1" w:rsidRPr="00E3284E" w:rsidRDefault="000E17E1" w:rsidP="00C2141B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formy przekazania wiedzy,</w:t>
      </w:r>
    </w:p>
    <w:p w14:paraId="4B38A60D" w14:textId="7E3B816B" w:rsidR="000E17E1" w:rsidRPr="00E3284E" w:rsidRDefault="000E17E1" w:rsidP="00C2141B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użytecznoś</w:t>
      </w:r>
      <w:r w:rsidR="00E83DB5">
        <w:rPr>
          <w:rFonts w:ascii="Arial" w:hAnsi="Arial" w:cs="Arial"/>
          <w:sz w:val="18"/>
          <w:szCs w:val="18"/>
        </w:rPr>
        <w:t>ci</w:t>
      </w:r>
      <w:r w:rsidRPr="00E3284E">
        <w:rPr>
          <w:rFonts w:ascii="Arial" w:hAnsi="Arial" w:cs="Arial"/>
          <w:sz w:val="18"/>
          <w:szCs w:val="18"/>
        </w:rPr>
        <w:t xml:space="preserve"> przekazanej wiedzy,</w:t>
      </w:r>
    </w:p>
    <w:p w14:paraId="57471D68" w14:textId="6D88600C" w:rsidR="000E17E1" w:rsidRPr="00E3284E" w:rsidRDefault="000E17E1" w:rsidP="00C2141B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wykorzystywania w życiu codziennym zdobytej wiedzy</w:t>
      </w:r>
      <w:r w:rsidR="00D267E9" w:rsidRPr="00E3284E">
        <w:rPr>
          <w:rFonts w:ascii="Arial" w:hAnsi="Arial" w:cs="Arial"/>
          <w:sz w:val="18"/>
          <w:szCs w:val="18"/>
        </w:rPr>
        <w:t>,</w:t>
      </w:r>
    </w:p>
    <w:p w14:paraId="5E401312" w14:textId="23D98E11" w:rsidR="000E17E1" w:rsidRDefault="000E17E1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przekazywania zdobytej wiedzy osobom z otoczenia</w:t>
      </w:r>
      <w:r w:rsidR="00D267E9" w:rsidRPr="00E3284E">
        <w:rPr>
          <w:rFonts w:ascii="Arial" w:hAnsi="Arial" w:cs="Arial"/>
          <w:sz w:val="18"/>
          <w:szCs w:val="18"/>
        </w:rPr>
        <w:t>,</w:t>
      </w:r>
    </w:p>
    <w:p w14:paraId="53DA5014" w14:textId="652B6E3F" w:rsidR="006E6010" w:rsidRDefault="006E6010" w:rsidP="006E6010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bookmarkStart w:id="3" w:name="_Hlk166240653"/>
      <w:bookmarkEnd w:id="2"/>
      <w:r>
        <w:rPr>
          <w:rFonts w:ascii="Arial" w:hAnsi="Arial" w:cs="Arial"/>
          <w:sz w:val="18"/>
          <w:szCs w:val="18"/>
        </w:rPr>
        <w:t>interwencji terapeutycznej, w tym:</w:t>
      </w:r>
    </w:p>
    <w:p w14:paraId="5924E630" w14:textId="7F3084E2" w:rsidR="006E6010" w:rsidRDefault="006E6010" w:rsidP="00C2141B">
      <w:pPr>
        <w:pStyle w:val="Akapitzlist"/>
        <w:numPr>
          <w:ilvl w:val="0"/>
          <w:numId w:val="38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zajęć ruchowych</w:t>
      </w:r>
      <w:r w:rsidR="00EF6BCF">
        <w:rPr>
          <w:rFonts w:ascii="Arial" w:hAnsi="Arial" w:cs="Arial"/>
          <w:sz w:val="18"/>
          <w:szCs w:val="18"/>
        </w:rPr>
        <w:t>,</w:t>
      </w:r>
    </w:p>
    <w:p w14:paraId="710669BB" w14:textId="2EF50856" w:rsidR="006E6010" w:rsidRDefault="006E6010" w:rsidP="00C2141B">
      <w:pPr>
        <w:pStyle w:val="Akapitzlist"/>
        <w:numPr>
          <w:ilvl w:val="0"/>
          <w:numId w:val="38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indywidualnych porad dietetycznych</w:t>
      </w:r>
      <w:r w:rsidR="00EF6BCF">
        <w:rPr>
          <w:rFonts w:ascii="Arial" w:hAnsi="Arial" w:cs="Arial"/>
          <w:sz w:val="18"/>
          <w:szCs w:val="18"/>
        </w:rPr>
        <w:t>,</w:t>
      </w:r>
    </w:p>
    <w:p w14:paraId="5A9DAEC9" w14:textId="17286849" w:rsidR="006E6010" w:rsidRDefault="006E6010" w:rsidP="006E6010">
      <w:pPr>
        <w:pStyle w:val="Akapitzlist"/>
        <w:numPr>
          <w:ilvl w:val="0"/>
          <w:numId w:val="38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badań lekarskich: początkowych, w połowie interwencji oraz końcowych</w:t>
      </w:r>
      <w:r w:rsidR="00EF6BCF">
        <w:rPr>
          <w:rFonts w:ascii="Arial" w:hAnsi="Arial" w:cs="Arial"/>
          <w:sz w:val="18"/>
          <w:szCs w:val="18"/>
        </w:rPr>
        <w:t>,</w:t>
      </w:r>
    </w:p>
    <w:bookmarkEnd w:id="3"/>
    <w:p w14:paraId="39F195B5" w14:textId="0CB9D2EE" w:rsidR="006E6010" w:rsidRDefault="006E6010" w:rsidP="006E6010">
      <w:pPr>
        <w:pStyle w:val="Akapitzlist"/>
        <w:numPr>
          <w:ilvl w:val="1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modułu dotyczącego chorób kręgosłupa, w tym:</w:t>
      </w:r>
    </w:p>
    <w:p w14:paraId="0EC30D26" w14:textId="35F92881" w:rsidR="006E6010" w:rsidRDefault="006E6010" w:rsidP="006E6010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działań informacyjno-promocyjnych,</w:t>
      </w:r>
    </w:p>
    <w:p w14:paraId="4F20F617" w14:textId="101EF5CD" w:rsidR="006E6010" w:rsidRDefault="006E6010" w:rsidP="006E6010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działań informacyjno-edukacyjnych, w tym:</w:t>
      </w:r>
    </w:p>
    <w:p w14:paraId="512B0191" w14:textId="77777777" w:rsidR="006E6010" w:rsidRPr="00E3284E" w:rsidRDefault="006E6010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poziomu przekazanej wiedzy,</w:t>
      </w:r>
    </w:p>
    <w:p w14:paraId="79E7E7B2" w14:textId="77777777" w:rsidR="006E6010" w:rsidRPr="00E3284E" w:rsidRDefault="006E6010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formy przekazania wiedzy,</w:t>
      </w:r>
    </w:p>
    <w:p w14:paraId="50B09791" w14:textId="77777777" w:rsidR="006E6010" w:rsidRPr="00E3284E" w:rsidRDefault="006E6010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użytecznoś</w:t>
      </w:r>
      <w:r>
        <w:rPr>
          <w:rFonts w:ascii="Arial" w:hAnsi="Arial" w:cs="Arial"/>
          <w:sz w:val="18"/>
          <w:szCs w:val="18"/>
        </w:rPr>
        <w:t>ci</w:t>
      </w:r>
      <w:r w:rsidRPr="00E3284E">
        <w:rPr>
          <w:rFonts w:ascii="Arial" w:hAnsi="Arial" w:cs="Arial"/>
          <w:sz w:val="18"/>
          <w:szCs w:val="18"/>
        </w:rPr>
        <w:t xml:space="preserve"> przekazanej wiedzy,</w:t>
      </w:r>
    </w:p>
    <w:p w14:paraId="21B371EA" w14:textId="77777777" w:rsidR="006E6010" w:rsidRPr="00E3284E" w:rsidRDefault="006E6010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wykorzystywania w życiu codziennym zdobytej wiedzy,</w:t>
      </w:r>
    </w:p>
    <w:p w14:paraId="7C25E87C" w14:textId="77777777" w:rsidR="006E6010" w:rsidRDefault="006E6010" w:rsidP="006E6010">
      <w:pPr>
        <w:pStyle w:val="Akapitzlist"/>
        <w:numPr>
          <w:ilvl w:val="2"/>
          <w:numId w:val="37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przekazywania zdobytej wiedzy osobom z otoczenia,</w:t>
      </w:r>
    </w:p>
    <w:p w14:paraId="7290683F" w14:textId="216B49AE" w:rsidR="006E6010" w:rsidRDefault="006E6010" w:rsidP="006E6010">
      <w:pPr>
        <w:pStyle w:val="Akapitzlist"/>
        <w:numPr>
          <w:ilvl w:val="2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interwencji terapeutycznej, w tym:</w:t>
      </w:r>
    </w:p>
    <w:p w14:paraId="6DECA585" w14:textId="10AE4424" w:rsidR="002F0DB0" w:rsidRDefault="002F0DB0" w:rsidP="002F0DB0">
      <w:pPr>
        <w:pStyle w:val="Akapitzlist"/>
        <w:numPr>
          <w:ilvl w:val="0"/>
          <w:numId w:val="38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zajęć ruchowych</w:t>
      </w:r>
      <w:r w:rsidR="000A7300">
        <w:rPr>
          <w:rFonts w:ascii="Arial" w:hAnsi="Arial" w:cs="Arial"/>
          <w:sz w:val="18"/>
          <w:szCs w:val="18"/>
        </w:rPr>
        <w:t>,</w:t>
      </w:r>
    </w:p>
    <w:p w14:paraId="792681C4" w14:textId="0A146E79" w:rsidR="002F0DB0" w:rsidRPr="00C2141B" w:rsidRDefault="002F0DB0" w:rsidP="002F0DB0">
      <w:pPr>
        <w:pStyle w:val="Akapitzlist"/>
        <w:numPr>
          <w:ilvl w:val="0"/>
          <w:numId w:val="38"/>
        </w:numPr>
        <w:spacing w:after="160" w:line="360" w:lineRule="auto"/>
        <w:ind w:left="1418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badań lekarskich/fizjoterapeutycznych: początkowych, w połowie interwencji oraz końcowych</w:t>
      </w:r>
      <w:r w:rsidR="000A7300">
        <w:rPr>
          <w:rFonts w:ascii="Arial" w:hAnsi="Arial" w:cs="Arial"/>
          <w:sz w:val="18"/>
          <w:szCs w:val="18"/>
        </w:rPr>
        <w:t>,</w:t>
      </w:r>
    </w:p>
    <w:p w14:paraId="5B286FC8" w14:textId="77777777" w:rsidR="000E17E1" w:rsidRPr="00E3284E" w:rsidRDefault="000E17E1" w:rsidP="001B20A1">
      <w:pPr>
        <w:pStyle w:val="Akapitzlist"/>
        <w:numPr>
          <w:ilvl w:val="1"/>
          <w:numId w:val="15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zmian (pozytywne, negatywn</w:t>
      </w:r>
      <w:r w:rsidR="00AC2EE5" w:rsidRPr="00E3284E">
        <w:rPr>
          <w:rFonts w:ascii="Arial" w:hAnsi="Arial" w:cs="Arial"/>
          <w:sz w:val="18"/>
          <w:szCs w:val="18"/>
        </w:rPr>
        <w:t>e</w:t>
      </w:r>
      <w:r w:rsidRPr="00E3284E">
        <w:rPr>
          <w:rFonts w:ascii="Arial" w:hAnsi="Arial" w:cs="Arial"/>
          <w:sz w:val="18"/>
          <w:szCs w:val="18"/>
        </w:rPr>
        <w:t xml:space="preserve"> lub bez zmiany) w:</w:t>
      </w:r>
    </w:p>
    <w:p w14:paraId="3EBF3AC3" w14:textId="4B01F7F1" w:rsidR="000E17E1" w:rsidRPr="00562D97" w:rsidRDefault="004A176B" w:rsidP="00C2141B">
      <w:pPr>
        <w:pStyle w:val="Akapitzlist"/>
        <w:numPr>
          <w:ilvl w:val="2"/>
          <w:numId w:val="15"/>
        </w:numPr>
        <w:spacing w:after="160" w:line="360" w:lineRule="auto"/>
        <w:ind w:left="1134"/>
        <w:rPr>
          <w:rFonts w:ascii="Arial" w:hAnsi="Arial" w:cs="Arial"/>
          <w:sz w:val="18"/>
          <w:szCs w:val="18"/>
        </w:rPr>
      </w:pPr>
      <w:r w:rsidRPr="00562D97">
        <w:rPr>
          <w:rFonts w:ascii="Arial" w:hAnsi="Arial" w:cs="Arial"/>
          <w:sz w:val="18"/>
          <w:szCs w:val="18"/>
        </w:rPr>
        <w:t>jakości</w:t>
      </w:r>
      <w:r w:rsidR="000E17E1" w:rsidRPr="00562D97">
        <w:rPr>
          <w:rFonts w:ascii="Arial" w:hAnsi="Arial" w:cs="Arial"/>
          <w:sz w:val="18"/>
          <w:szCs w:val="18"/>
        </w:rPr>
        <w:t xml:space="preserve"> życia,</w:t>
      </w:r>
      <w:r w:rsidR="00562D97" w:rsidRPr="00562D97">
        <w:rPr>
          <w:rFonts w:ascii="Arial" w:hAnsi="Arial" w:cs="Arial"/>
          <w:sz w:val="18"/>
          <w:szCs w:val="18"/>
        </w:rPr>
        <w:t xml:space="preserve"> </w:t>
      </w:r>
      <w:r w:rsidR="000E17E1" w:rsidRPr="00562D97">
        <w:rPr>
          <w:rFonts w:ascii="Arial" w:hAnsi="Arial" w:cs="Arial"/>
          <w:sz w:val="18"/>
          <w:szCs w:val="18"/>
        </w:rPr>
        <w:t>które zaszły u uczestników RPZ lub osób z ich otoczenia w wyniku uczestnictwa w RPZ.</w:t>
      </w:r>
    </w:p>
    <w:p w14:paraId="493E262D" w14:textId="77777777" w:rsidR="00891552" w:rsidRPr="00E3284E" w:rsidRDefault="00891552" w:rsidP="005075AA">
      <w:pPr>
        <w:pStyle w:val="Akapitzlist"/>
        <w:spacing w:line="276" w:lineRule="auto"/>
        <w:ind w:left="714"/>
        <w:rPr>
          <w:rFonts w:ascii="Arial" w:hAnsi="Arial" w:cs="Arial"/>
          <w:b/>
          <w:sz w:val="18"/>
          <w:szCs w:val="18"/>
        </w:rPr>
      </w:pPr>
    </w:p>
    <w:p w14:paraId="704B764B" w14:textId="77777777" w:rsidR="00BA7570" w:rsidRPr="00E3284E" w:rsidRDefault="00BA7570" w:rsidP="00E3284E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Badanie powinno udzielić odpowiedzi na co najmniej następujące problemy badawcze w ramach poszczególnych obszarów badawczych:</w:t>
      </w:r>
    </w:p>
    <w:p w14:paraId="766C2720" w14:textId="77777777" w:rsidR="00960F7B" w:rsidRPr="00E3284E" w:rsidRDefault="000E17E1" w:rsidP="002D5146">
      <w:pPr>
        <w:pStyle w:val="Nagwek3"/>
        <w:rPr>
          <w:b w:val="0"/>
        </w:rPr>
      </w:pPr>
      <w:r w:rsidRPr="00E3284E">
        <w:t xml:space="preserve">Ocena osiągnięcia </w:t>
      </w:r>
      <w:r w:rsidR="00C93263" w:rsidRPr="00E3284E">
        <w:t xml:space="preserve">poziomu/ stopnia </w:t>
      </w:r>
      <w:r w:rsidRPr="00E3284E">
        <w:t xml:space="preserve">celu głównego RPZ </w:t>
      </w:r>
    </w:p>
    <w:p w14:paraId="2E25F601" w14:textId="2591B491" w:rsidR="00960F7B" w:rsidRPr="00E3284E" w:rsidRDefault="00960F7B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został osiągnięty cel główny RPZ tj.:</w:t>
      </w:r>
      <w:r w:rsidR="009536F4">
        <w:rPr>
          <w:rFonts w:ascii="Arial" w:hAnsi="Arial" w:cs="Arial"/>
          <w:sz w:val="18"/>
          <w:szCs w:val="18"/>
        </w:rPr>
        <w:t xml:space="preserve"> </w:t>
      </w:r>
      <w:r w:rsidR="00885BAD" w:rsidRPr="00885BAD">
        <w:rPr>
          <w:rFonts w:ascii="Arial" w:hAnsi="Arial" w:cs="Arial"/>
          <w:i/>
          <w:iCs/>
          <w:sz w:val="18"/>
          <w:szCs w:val="18"/>
        </w:rPr>
        <w:t>Poprawa stanu zdrowia dzieci w zakresie chorób kręgosłupa i otyłości w województwie mazowieckim w latach 2018-</w:t>
      </w:r>
      <w:r w:rsidR="002C0DE6">
        <w:rPr>
          <w:rFonts w:ascii="Arial" w:hAnsi="Arial" w:cs="Arial"/>
          <w:i/>
          <w:iCs/>
          <w:sz w:val="18"/>
          <w:szCs w:val="18"/>
        </w:rPr>
        <w:t>2023</w:t>
      </w:r>
      <w:r w:rsidR="00885BAD" w:rsidRPr="00885BAD">
        <w:rPr>
          <w:rFonts w:ascii="Arial" w:hAnsi="Arial" w:cs="Arial"/>
          <w:i/>
          <w:iCs/>
          <w:sz w:val="18"/>
          <w:szCs w:val="18"/>
        </w:rPr>
        <w:t>.</w:t>
      </w:r>
    </w:p>
    <w:p w14:paraId="28035088" w14:textId="77777777" w:rsidR="000E17E1" w:rsidRPr="00E3284E" w:rsidRDefault="000E17E1" w:rsidP="002D5146">
      <w:pPr>
        <w:pStyle w:val="Nagwek3"/>
      </w:pPr>
      <w:r w:rsidRPr="00E3284E">
        <w:t xml:space="preserve">Ocena osiągnięcia </w:t>
      </w:r>
      <w:r w:rsidR="00C93263" w:rsidRPr="00E3284E">
        <w:t xml:space="preserve">poziomów/stopni </w:t>
      </w:r>
      <w:r w:rsidRPr="00E3284E">
        <w:t>celów</w:t>
      </w:r>
      <w:r w:rsidR="00C93263" w:rsidRPr="00E3284E">
        <w:t xml:space="preserve"> </w:t>
      </w:r>
      <w:r w:rsidRPr="00E3284E">
        <w:t xml:space="preserve">szczegółowych RPZ </w:t>
      </w:r>
    </w:p>
    <w:p w14:paraId="740106E7" w14:textId="37B7BA1A" w:rsidR="00D34AC4" w:rsidRPr="00D34AC4" w:rsidRDefault="00960F7B" w:rsidP="00584245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zostały osiągnięte cele szczegółowe RPZ tj.</w:t>
      </w:r>
    </w:p>
    <w:p w14:paraId="3B2C457E" w14:textId="77777777" w:rsidR="00885BAD" w:rsidRDefault="00885BAD" w:rsidP="00885BAD">
      <w:pPr>
        <w:pStyle w:val="Default"/>
      </w:pPr>
    </w:p>
    <w:p w14:paraId="2C72BC6E" w14:textId="61C8D43F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t>Zwiększenie wykrywalności schorzeń kręgosłupa u dzieci z województwa mazowieckiego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Pr="00885BAD">
        <w:rPr>
          <w:rFonts w:ascii="Arial" w:hAnsi="Arial" w:cs="Arial"/>
          <w:sz w:val="18"/>
          <w:szCs w:val="18"/>
        </w:rPr>
        <w:t xml:space="preserve">. </w:t>
      </w:r>
    </w:p>
    <w:p w14:paraId="48B390A4" w14:textId="7074E16F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t>Zwiększenie wykrywalności otyłości u dzieci z województwa mazowieckiego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="000A7300">
        <w:rPr>
          <w:rFonts w:ascii="Arial" w:hAnsi="Arial" w:cs="Arial"/>
          <w:sz w:val="18"/>
          <w:szCs w:val="18"/>
        </w:rPr>
        <w:t>.</w:t>
      </w:r>
      <w:r w:rsidRPr="00885BAD">
        <w:rPr>
          <w:rFonts w:ascii="Arial" w:hAnsi="Arial" w:cs="Arial"/>
          <w:sz w:val="18"/>
          <w:szCs w:val="18"/>
        </w:rPr>
        <w:t xml:space="preserve"> </w:t>
      </w:r>
    </w:p>
    <w:p w14:paraId="2BC0C4C3" w14:textId="7D74ED6E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t xml:space="preserve">Zwiększenie poziomu wiedzy na temat </w:t>
      </w:r>
      <w:proofErr w:type="spellStart"/>
      <w:r w:rsidRPr="00885BAD">
        <w:rPr>
          <w:rFonts w:ascii="Arial" w:hAnsi="Arial" w:cs="Arial"/>
          <w:sz w:val="18"/>
          <w:szCs w:val="18"/>
        </w:rPr>
        <w:t>zachowań</w:t>
      </w:r>
      <w:proofErr w:type="spellEnd"/>
      <w:r w:rsidRPr="00885BAD">
        <w:rPr>
          <w:rFonts w:ascii="Arial" w:hAnsi="Arial" w:cs="Arial"/>
          <w:sz w:val="18"/>
          <w:szCs w:val="18"/>
        </w:rPr>
        <w:t xml:space="preserve"> prozdrowotnych oraz zdrowego stylu życia ze szczególnym uwzględnieniem otyłości w grupach objętych wsparciem w ramach modułu dotyczącego otyłości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Pr="00885BAD">
        <w:rPr>
          <w:rFonts w:ascii="Arial" w:hAnsi="Arial" w:cs="Arial"/>
          <w:sz w:val="18"/>
          <w:szCs w:val="18"/>
        </w:rPr>
        <w:t xml:space="preserve">. </w:t>
      </w:r>
    </w:p>
    <w:p w14:paraId="1D4936DF" w14:textId="09C5941E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lastRenderedPageBreak/>
        <w:t xml:space="preserve">Zwiększenie poziomu wiedzy na temat </w:t>
      </w:r>
      <w:proofErr w:type="spellStart"/>
      <w:r w:rsidRPr="00885BAD">
        <w:rPr>
          <w:rFonts w:ascii="Arial" w:hAnsi="Arial" w:cs="Arial"/>
          <w:sz w:val="18"/>
          <w:szCs w:val="18"/>
        </w:rPr>
        <w:t>zachowań</w:t>
      </w:r>
      <w:proofErr w:type="spellEnd"/>
      <w:r w:rsidRPr="00885BAD">
        <w:rPr>
          <w:rFonts w:ascii="Arial" w:hAnsi="Arial" w:cs="Arial"/>
          <w:sz w:val="18"/>
          <w:szCs w:val="18"/>
        </w:rPr>
        <w:t xml:space="preserve"> prozdrowotnych oraz zdrowego stylu życia ze szczególnym uwzględnieniem chorób kręgosłupa w grupach objętych wsparciem w ramach modułu dotyczącego chorób kręgosłupa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Pr="00885BAD">
        <w:rPr>
          <w:rFonts w:ascii="Arial" w:hAnsi="Arial" w:cs="Arial"/>
          <w:sz w:val="18"/>
          <w:szCs w:val="18"/>
        </w:rPr>
        <w:t xml:space="preserve">. </w:t>
      </w:r>
    </w:p>
    <w:p w14:paraId="1CCACE2C" w14:textId="5384ADA3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t>Zmniejszenie odsetka osób cierpiących z powodu otyłości w grupie docelowej z województwa mazowieckiego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="000A7300">
        <w:rPr>
          <w:rFonts w:ascii="Arial" w:hAnsi="Arial" w:cs="Arial"/>
          <w:sz w:val="18"/>
          <w:szCs w:val="18"/>
        </w:rPr>
        <w:t>.</w:t>
      </w:r>
      <w:r w:rsidRPr="00885BAD">
        <w:rPr>
          <w:rFonts w:ascii="Arial" w:hAnsi="Arial" w:cs="Arial"/>
          <w:sz w:val="18"/>
          <w:szCs w:val="18"/>
        </w:rPr>
        <w:t xml:space="preserve"> </w:t>
      </w:r>
    </w:p>
    <w:p w14:paraId="2B543A90" w14:textId="0CE0F4EB" w:rsidR="00885BAD" w:rsidRPr="00885BAD" w:rsidRDefault="00885BAD" w:rsidP="00885BAD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885BAD">
        <w:rPr>
          <w:rFonts w:ascii="Arial" w:hAnsi="Arial" w:cs="Arial"/>
          <w:sz w:val="18"/>
          <w:szCs w:val="18"/>
        </w:rPr>
        <w:t>Zmniejszenie odsetka osób cierpiących z powodu chorób kręgosłupa w grupie docelowej z województwa mazowieckiego w latach 2018-</w:t>
      </w:r>
      <w:r w:rsidR="002C0DE6">
        <w:rPr>
          <w:rFonts w:ascii="Arial" w:hAnsi="Arial" w:cs="Arial"/>
          <w:sz w:val="18"/>
          <w:szCs w:val="18"/>
        </w:rPr>
        <w:t>2023</w:t>
      </w:r>
      <w:r w:rsidR="000A7300">
        <w:rPr>
          <w:rFonts w:ascii="Arial" w:hAnsi="Arial" w:cs="Arial"/>
          <w:sz w:val="18"/>
          <w:szCs w:val="18"/>
        </w:rPr>
        <w:t>.</w:t>
      </w:r>
      <w:r w:rsidRPr="00885BAD">
        <w:rPr>
          <w:rFonts w:ascii="Arial" w:hAnsi="Arial" w:cs="Arial"/>
          <w:sz w:val="18"/>
          <w:szCs w:val="18"/>
        </w:rPr>
        <w:t xml:space="preserve"> </w:t>
      </w:r>
    </w:p>
    <w:p w14:paraId="6B31EBB4" w14:textId="77777777" w:rsidR="000E17E1" w:rsidRPr="00E3284E" w:rsidRDefault="000E17E1" w:rsidP="002D5146">
      <w:pPr>
        <w:pStyle w:val="Nagwek3"/>
      </w:pPr>
      <w:r w:rsidRPr="00E3284E">
        <w:t>Ocena zgłaszalności do programu</w:t>
      </w:r>
    </w:p>
    <w:p w14:paraId="40021FF8" w14:textId="23480CB6" w:rsidR="000E17E1" w:rsidRPr="00E3284E" w:rsidRDefault="009957ED" w:rsidP="00E3284E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 jakim stopniu działania informacyjne (akcja informacyjna) o programie przyczyniły się do wzrostu zgłaszalności do udziału w nim, biorąc pod uwagę </w:t>
      </w:r>
      <w:r w:rsidR="00DC4DA4" w:rsidRPr="00E3284E">
        <w:rPr>
          <w:rFonts w:ascii="Arial" w:hAnsi="Arial" w:cs="Arial"/>
          <w:sz w:val="18"/>
          <w:szCs w:val="18"/>
        </w:rPr>
        <w:t>s</w:t>
      </w:r>
      <w:r w:rsidRPr="00E3284E">
        <w:rPr>
          <w:rFonts w:ascii="Arial" w:hAnsi="Arial" w:cs="Arial"/>
          <w:sz w:val="18"/>
          <w:szCs w:val="18"/>
        </w:rPr>
        <w:t>ugerowan</w:t>
      </w:r>
      <w:r w:rsidR="00DC4DA4" w:rsidRPr="00E3284E">
        <w:rPr>
          <w:rFonts w:ascii="Arial" w:hAnsi="Arial" w:cs="Arial"/>
          <w:sz w:val="18"/>
          <w:szCs w:val="18"/>
        </w:rPr>
        <w:t>e</w:t>
      </w:r>
      <w:r w:rsidRPr="00E3284E">
        <w:rPr>
          <w:rFonts w:ascii="Arial" w:hAnsi="Arial" w:cs="Arial"/>
          <w:sz w:val="18"/>
          <w:szCs w:val="18"/>
        </w:rPr>
        <w:t xml:space="preserve"> sposob</w:t>
      </w:r>
      <w:r w:rsidR="00DC4DA4" w:rsidRPr="00E3284E">
        <w:rPr>
          <w:rFonts w:ascii="Arial" w:hAnsi="Arial" w:cs="Arial"/>
          <w:sz w:val="18"/>
          <w:szCs w:val="18"/>
        </w:rPr>
        <w:t>y</w:t>
      </w:r>
      <w:r w:rsidRPr="00E3284E">
        <w:rPr>
          <w:rFonts w:ascii="Arial" w:hAnsi="Arial" w:cs="Arial"/>
          <w:sz w:val="18"/>
          <w:szCs w:val="18"/>
        </w:rPr>
        <w:t xml:space="preserve"> rozpowszechniania informacji o Programie. </w:t>
      </w:r>
    </w:p>
    <w:p w14:paraId="2C9138D9" w14:textId="77777777" w:rsidR="00960F7B" w:rsidRPr="00E3284E" w:rsidRDefault="000E17E1" w:rsidP="002D5146">
      <w:pPr>
        <w:pStyle w:val="Nagwek3"/>
      </w:pPr>
      <w:r w:rsidRPr="00E3284E">
        <w:t>Ocena osiągnięcia oczekiwanych efektów określonych w RPZ</w:t>
      </w:r>
    </w:p>
    <w:p w14:paraId="5A3EA8CF" w14:textId="77777777" w:rsidR="00B845FB" w:rsidRPr="00E3284E" w:rsidRDefault="00B845FB" w:rsidP="00E3284E">
      <w:pPr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zostały osiągnięte oczekiwane efekty określone w RPZ</w:t>
      </w:r>
    </w:p>
    <w:p w14:paraId="4D70BE11" w14:textId="77777777" w:rsidR="009740C7" w:rsidRDefault="009740C7" w:rsidP="009740C7">
      <w:pPr>
        <w:pStyle w:val="Default"/>
      </w:pPr>
    </w:p>
    <w:p w14:paraId="79386485" w14:textId="77777777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Wzrost wykrywalności wcześniej niezdiagnozowanej otyłości. </w:t>
      </w:r>
    </w:p>
    <w:p w14:paraId="03753410" w14:textId="4AA8AA21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Wzrost wykrywalności wcześniej niezdiagnozowanych chorób kręgosłupa. </w:t>
      </w:r>
    </w:p>
    <w:p w14:paraId="425AF319" w14:textId="47C8A55F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Zmniejszenie masy ciała (mierzonej w kilogramach) o co najmniej 3% u więcej niż 25% uczestników modułu dotyczącym otyłości. </w:t>
      </w:r>
    </w:p>
    <w:p w14:paraId="362CE325" w14:textId="72DD8CDE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Poprawa stanu zdrowia u co najmniej 25% uczestników modułu w module dotyczącym chorób kręgosłupa polegająca np. na korekcji postawy, zmniejszeniu nasilenia choroby kręgosłupa, zatrzymaniu postępowania zmian chorobowych itp. </w:t>
      </w:r>
    </w:p>
    <w:p w14:paraId="7312CCD8" w14:textId="522D8D51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Wzrost poziomu wiedzy na temat przyczyn, skutków i terapii leczenia otyłości w populacji dzieci i ich rodziców/opiekunów uczestniczących w programie. </w:t>
      </w:r>
    </w:p>
    <w:p w14:paraId="33496278" w14:textId="73E0A8FE" w:rsidR="009740C7" w:rsidRPr="009740C7" w:rsidRDefault="009740C7" w:rsidP="009740C7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Wzrost poziomu wiedzy na temat przyczyn, skutków i terapii leczenia chorób kręgosłupa w populacji dzieci i ich rodziców/opiekunów biorących udział w programie. </w:t>
      </w:r>
    </w:p>
    <w:p w14:paraId="6E6D8F81" w14:textId="77777777" w:rsidR="000E17E1" w:rsidRPr="00E3284E" w:rsidRDefault="000E17E1" w:rsidP="002D5146">
      <w:pPr>
        <w:pStyle w:val="Nagwek3"/>
      </w:pPr>
      <w:r w:rsidRPr="00E3284E">
        <w:t>Ocena efektywności programu, zgodnie z miernikami  efektywności w ramach realizacji RPZ</w:t>
      </w:r>
    </w:p>
    <w:p w14:paraId="7DE14934" w14:textId="1C0E7B24" w:rsidR="009740C7" w:rsidRPr="009740C7" w:rsidRDefault="00B845FB" w:rsidP="009740C7">
      <w:pPr>
        <w:spacing w:after="160" w:line="360" w:lineRule="auto"/>
        <w:rPr>
          <w:rFonts w:ascii="Arial" w:hAnsi="Arial" w:cs="Arial"/>
          <w:sz w:val="18"/>
          <w:szCs w:val="18"/>
        </w:rPr>
      </w:pPr>
      <w:r w:rsidRPr="00030203">
        <w:rPr>
          <w:rFonts w:ascii="Arial" w:hAnsi="Arial" w:cs="Arial"/>
          <w:sz w:val="18"/>
          <w:szCs w:val="18"/>
        </w:rPr>
        <w:t>Jakie zostały osiągnięte wartości następujących mierników efektywności w ramach realizacji RPZ:</w:t>
      </w:r>
    </w:p>
    <w:p w14:paraId="46C23DF6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1. Liczba osób ogółem, aplikujących do programu w tym: </w:t>
      </w:r>
    </w:p>
    <w:p w14:paraId="24CFD9C4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1.1. liczba osób, aplikujących do programu do modułu dotyczącego otyłości, </w:t>
      </w:r>
    </w:p>
    <w:p w14:paraId="54E1EE0C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1.2. liczba osób, aplikujących do programu do modułu dotyczącego chorób kręgosłupa. </w:t>
      </w:r>
    </w:p>
    <w:p w14:paraId="7A7624E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2. Liczba osób, które spełniły kryteria włączenia do programu od nr 1 do nr 4 (kryteria formalne) i przystąpiły do weryfikacji kryteriów nr 5 i 6 (kryteria medyczne), w tym: </w:t>
      </w:r>
    </w:p>
    <w:p w14:paraId="21721333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2.1. liczba osób, które spełniły kryteria włączenia do programu od nr 1 do nr 4 (kryteria formalne) i przystąpiły do weryfikacji kryteriów nr 5 i 6 (kryteria medyczne) w module dotyczącym otyłości, </w:t>
      </w:r>
    </w:p>
    <w:p w14:paraId="3057536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2.2. liczba osób, które spełniły kryteria włączenia do programu od nr 1 do nr 4 (kryteria formalne) i przystąpiły do weryfikacji kryteriów nr 5 i 6 (kryteria medyczne) w module dotyczącym chorób kręgosłupa, </w:t>
      </w:r>
    </w:p>
    <w:p w14:paraId="2126B7DC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3. Liczba osób, które nie spełniły kryteriów nr 5 i nr 6 (kryteria medyczne). </w:t>
      </w:r>
    </w:p>
    <w:p w14:paraId="656843EB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4. Liczba uczestników programu w tym: </w:t>
      </w:r>
    </w:p>
    <w:p w14:paraId="6C0275C5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4.1. liczba uczestników programu w module dotyczącym otyłości, </w:t>
      </w:r>
    </w:p>
    <w:p w14:paraId="356CF9E2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4.2. liczba uczestników programu w module dotyczącym chorób kręgosłupa. </w:t>
      </w:r>
    </w:p>
    <w:p w14:paraId="30BB1B8F" w14:textId="77777777" w:rsidR="009740C7" w:rsidRPr="009740C7" w:rsidRDefault="009740C7" w:rsidP="009740C7">
      <w:pPr>
        <w:pStyle w:val="Default"/>
        <w:spacing w:after="14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5. Liczba rezygnacji z dalszego uczestnictwa w programie w danym roku. </w:t>
      </w:r>
    </w:p>
    <w:p w14:paraId="151D093B" w14:textId="08796E5E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6. Liczba uczestników, którzy ukończyli program</w:t>
      </w:r>
      <w:r w:rsidR="00F751E2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740C7">
        <w:rPr>
          <w:rFonts w:ascii="Arial" w:hAnsi="Arial" w:cs="Arial"/>
          <w:sz w:val="18"/>
          <w:szCs w:val="18"/>
        </w:rPr>
        <w:t xml:space="preserve"> w tym: </w:t>
      </w:r>
    </w:p>
    <w:p w14:paraId="15F7CC77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lastRenderedPageBreak/>
        <w:t xml:space="preserve">6.1. liczba uczestników, którzy ukończyli program w module dotyczącym otyłości, </w:t>
      </w:r>
    </w:p>
    <w:p w14:paraId="5E6BB54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6.2. liczba uczestników, którzy ukończyli program w module dotyczącym chorób kręgosłupa. </w:t>
      </w:r>
    </w:p>
    <w:p w14:paraId="6515C8D8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7. Liczba wykrytych przypadków wcześniej niezdiagnozowanej otyłości lub choroby kręgosłupa w tym: </w:t>
      </w:r>
    </w:p>
    <w:p w14:paraId="0FC6E9D4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7.1. liczba wykrytych przypadków wcześniej niezdiagnozowanej otyłości, </w:t>
      </w:r>
    </w:p>
    <w:p w14:paraId="5D0517F2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7.2. liczba wykrytych przypadków wcześniej niezdiagnozowanej choroby kręgosłupa. </w:t>
      </w:r>
    </w:p>
    <w:p w14:paraId="2774860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 Liczba przeprowadzonych zajęć ruchowych, w tym: </w:t>
      </w:r>
    </w:p>
    <w:p w14:paraId="3C461EE5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8.1. liczba przeprowadzonych zajęć ruchowych w module dotyczącym otyłości w tym: </w:t>
      </w:r>
    </w:p>
    <w:p w14:paraId="691C100E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8.1.1. liczba zajęć ruchowych przeprowadzonych w formie grupowej, </w:t>
      </w:r>
    </w:p>
    <w:p w14:paraId="74A0D342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8.1.2. liczba zajęć ruchowych przeprowadzonych w formie indywidualnej, </w:t>
      </w:r>
    </w:p>
    <w:p w14:paraId="58D5739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8.2. liczba przeprowadzonych zajęć ruchowych w module dotyczącym chorób kręgosłupa, w tym: </w:t>
      </w:r>
    </w:p>
    <w:p w14:paraId="0FBFBE20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8.2.1. liczba zajęć ruchowych przeprowadzonych w formie grupowej, </w:t>
      </w:r>
    </w:p>
    <w:p w14:paraId="49ED7E6F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8.2.2. liczba zajęć ruchowych przeprowadzonych w formie indywidualnej, </w:t>
      </w:r>
    </w:p>
    <w:p w14:paraId="371833A1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 Liczba badań lekarskich/fizjoterapeutycznych wykonanych w ramach programu, w tym: </w:t>
      </w:r>
    </w:p>
    <w:p w14:paraId="27CBA79A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14:paraId="4AE981A2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9.1. liczba badań lekarskich wykonanych w module dotyczącym otyłości programu, w tym: </w:t>
      </w:r>
    </w:p>
    <w:p w14:paraId="7B1F07A7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9.1.1. liczba badań początkowych, </w:t>
      </w:r>
    </w:p>
    <w:p w14:paraId="70758FC5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9.1.2. liczba badań w środku interwencji, </w:t>
      </w:r>
    </w:p>
    <w:p w14:paraId="69196D61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9.1.3. liczba badań końcowych, </w:t>
      </w:r>
    </w:p>
    <w:p w14:paraId="0F8602F9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9.1.4. liczba innych badań, </w:t>
      </w:r>
    </w:p>
    <w:p w14:paraId="232CD10B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9.2. liczba badań lekarskich/fizjoterapeutycznych wykonanych w module dotyczącym otyłości programu, w tym: </w:t>
      </w:r>
    </w:p>
    <w:p w14:paraId="095C4A86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9.2.1. liczba badań początkowych, </w:t>
      </w:r>
    </w:p>
    <w:p w14:paraId="34A39AA5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9.2.2. liczba badań w środku interwencji, </w:t>
      </w:r>
    </w:p>
    <w:p w14:paraId="03708CFA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9.2.3. liczba badań końcowych, </w:t>
      </w:r>
    </w:p>
    <w:p w14:paraId="0FDD0EEB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9.2.4. liczba innych badań. </w:t>
      </w:r>
    </w:p>
    <w:p w14:paraId="2E91F469" w14:textId="65FE066E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10. Liczba przeprowadzonych indywidualnych porad dietetycznych</w:t>
      </w:r>
      <w:r w:rsidR="00F751E2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9740C7">
        <w:rPr>
          <w:rFonts w:ascii="Arial" w:hAnsi="Arial" w:cs="Arial"/>
          <w:sz w:val="18"/>
          <w:szCs w:val="18"/>
        </w:rPr>
        <w:t xml:space="preserve">. </w:t>
      </w:r>
    </w:p>
    <w:p w14:paraId="305A2BF9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 Liczba przeprowadzonych działań z zakresu edukacji zdrowotnej, w tym: </w:t>
      </w:r>
    </w:p>
    <w:p w14:paraId="0E55C268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11.1. liczba przeprowadzonych działań z zakresu edukacji zdrowotnej w module dotyczącym otyłości, w tym: </w:t>
      </w:r>
    </w:p>
    <w:p w14:paraId="0B0FC62F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11.1.1. liczba przeprowadzonych działań z zakresu edukacji zdrowotnej dla uczestników programu w module dotyczącym otyłości, </w:t>
      </w:r>
    </w:p>
    <w:p w14:paraId="7732A79A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11.1.2. liczba przeprowadzonych działań z zakresu edukacji zdrowotnej dla rodziców/opiekunów uczestników programu w module dotyczącym otyłości, </w:t>
      </w:r>
    </w:p>
    <w:p w14:paraId="6D54B76D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11.2. liczba przeprowadzonych działań z zakresu edukacji zdrowotnej w module dotyczącym chorób kręgosłupa, w tym: </w:t>
      </w:r>
    </w:p>
    <w:p w14:paraId="660DD3CC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11.2.1. liczba przeprowadzonych działań z zakresu edukacji zdrowotnej dla uczestników programu w module dotyczącym chorób kręgosłupa, </w:t>
      </w:r>
    </w:p>
    <w:p w14:paraId="3B83150C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11.2.2. liczba przeprowadzonych działań z zakresu edukacji zdrowotnej dla rodziców/opiekunów uczestników programu w module dotyczącym chorób kręgosłupa. </w:t>
      </w:r>
    </w:p>
    <w:p w14:paraId="2ECB425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 Liczba wykonanych badań ankietowych, w tym: </w:t>
      </w:r>
    </w:p>
    <w:p w14:paraId="46BC699B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12.1. liczba wykonanych badań ankietowych w module dotyczącym otyłości, w tym: </w:t>
      </w:r>
    </w:p>
    <w:p w14:paraId="452C3806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lastRenderedPageBreak/>
        <w:t xml:space="preserve">12.1.1. liczba badań ankietowych wykonanych przed udzieleniem interwencji w formie edukacji zdrowotnej w module dotyczącym otyłości, </w:t>
      </w:r>
    </w:p>
    <w:p w14:paraId="4C6E1A6A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12.1.2. liczba badań ankietowych wykonanych po udzieleniu interwencji w formie edukacji zdrowotnej w module dotyczącym otyłości, </w:t>
      </w:r>
    </w:p>
    <w:p w14:paraId="35BC148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14:paraId="0B6BBAC9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12.2. liczba wykonanych badań ankietowych w module dotyczącym chorób kręgosłupa, w tym: </w:t>
      </w:r>
    </w:p>
    <w:p w14:paraId="3EE978A7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12.2.1. liczba badań ankietowych wykonanych przed udzieleniem interwencji w formie edukacji zdrowotnej w module dotyczącym chorób kręgosłupa, </w:t>
      </w:r>
    </w:p>
    <w:p w14:paraId="1DC66B06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12.2.2. liczba badań ankietowych wykonanych po udzieleniu interwencji w formie edukacji zdrowotnej w module dotyczącym chorób kręgosłupa, </w:t>
      </w:r>
    </w:p>
    <w:p w14:paraId="60047C2D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13. Liczba osób skierowanych podczas badania lekarskiego/fizjoterapeutycznego w środku interwencji na pogłębioną diagnostykę, w tym: </w:t>
      </w:r>
    </w:p>
    <w:p w14:paraId="271CB0A0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13.1. liczba osób skierowanych podczas badania lekarskiego w środku interwencji na pogłębioną diagnostykę w module dotyczącym otyłości, </w:t>
      </w:r>
    </w:p>
    <w:p w14:paraId="12B0C1A5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13.2. liczba osób skierowanych podczas badania lekarskiego/fizjoterapeutycznego w środku interwencji na pogłębioną diagnostykę w module dotyczącym chorób kręgosłupa, </w:t>
      </w:r>
    </w:p>
    <w:p w14:paraId="2201906A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14. Liczba osób ogółem, u których w badaniu końcowym stwierdzono poprawę stanu zdrowia w tym: </w:t>
      </w:r>
    </w:p>
    <w:p w14:paraId="310DF233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14.1. liczba osób, u których w badaniu końcowym stwierdzono zmniejszenie masy ciała mierzonej w kilogramach o co najmniej 3% w module dotyczącym otyłości, </w:t>
      </w:r>
    </w:p>
    <w:p w14:paraId="7F11512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14.2. liczba osób, u których w badaniu końcowym stwierdzono poprawę stanu zdrowia w module dotyczącym chorób kręgosłupa. </w:t>
      </w:r>
    </w:p>
    <w:p w14:paraId="566297E9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15. Liczba uczestników programu ogółem uczestniczących w interwencji w formie edukacji zdrowotnej, u których nastąpił wzrost wiedzy w tym: </w:t>
      </w:r>
    </w:p>
    <w:p w14:paraId="1F6AAA93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15.1. liczba uczestników programu uczestniczących w interwencji w formie edukacji zdrowotnej w module dotyczącym otyłości, u których nastąpił wzrost wiedzy, </w:t>
      </w:r>
    </w:p>
    <w:p w14:paraId="5A1E969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15.2. liczba uczestników programu uczestniczących w interwencji w formie edukacji zdrowotnej w module dotyczącym chorób kręgosłupa, u których nastąpił wzrost wiedzy. </w:t>
      </w:r>
    </w:p>
    <w:p w14:paraId="6283890D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16. Liczba rodziców/opiekunów ogółem uczestniczących w interwencji w formie edukacji zdrowotnej w tym: </w:t>
      </w:r>
    </w:p>
    <w:p w14:paraId="6B2D9707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16.1. liczba rodziców/opiekunów uczestniczących w interwencji w formie edukacji zdrowotnej w module dotyczącym otyłości, </w:t>
      </w:r>
    </w:p>
    <w:p w14:paraId="4F07E98B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16.2. liczba rodziców/opiekunów uczestniczących w interwencji w formie edukacji zdrowotnej w module dotyczącym chorób kręgosłupa. </w:t>
      </w:r>
    </w:p>
    <w:p w14:paraId="7D975907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17. Liczba rodziców/opiekunów ogółem uczestniczących w interwencji w formie edukacji zdrowotnej, u których nastąpił wzrost wiedzy, w tym: </w:t>
      </w:r>
    </w:p>
    <w:p w14:paraId="323F5216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17.1. liczba rodziców/opiekunów uczestniczących w interwencji w formie edukacji zdrowotnej w module dotyczącym otyłości, u których nastąpił wzrost wiedzy, </w:t>
      </w:r>
    </w:p>
    <w:p w14:paraId="02DC12A5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14:paraId="4FC3F505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17.2. liczba rodziców/opiekunów uczestniczących w interwencji w formie edukacji zdrowotnej w module dotyczącym chorób kręgosłupa, u których nastąpił wzrost wiedzy. </w:t>
      </w:r>
    </w:p>
    <w:p w14:paraId="2B9B99AF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 Liczba uczestników programu lub rodziców/opiekunów uczestników programu, od których zebrano dane w terminie 6 i 12 miesięcy od przeprowadzenia badania końcowego, w tym: </w:t>
      </w:r>
    </w:p>
    <w:p w14:paraId="0B63A96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18.1. liczba uczestników programu lub rodziców/opiekunów uczestników programu, od których zebrano dane w terminie 6 miesięcy od przeprowadzenia badania końcowego w tym: </w:t>
      </w:r>
    </w:p>
    <w:p w14:paraId="09661A81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18.1.1. liczba uczestników programu lub rodziców/opiekunów uczestników programu w module dotyczącym otyłości, od których zebrano dane w terminie 6 miesięcy od przeprowadzenia badania końcowego, </w:t>
      </w:r>
    </w:p>
    <w:p w14:paraId="2D136AAE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lastRenderedPageBreak/>
        <w:t xml:space="preserve">18.1.2. liczba uczestników programu lub rodziców/opiekunów uczestników programu w module dotyczącym chorób kręgosłupa, od których zebrano dane w terminie 6 miesięcy od przeprowadzenia badania końcowego, </w:t>
      </w:r>
    </w:p>
    <w:p w14:paraId="5CF0684E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18.2. liczba uczestników programu lub rodziców/opiekunów uczestników programu, od których zebrano dane w terminie 12 miesięcy od przeprowadzenia badania końcowego, w tym: </w:t>
      </w:r>
    </w:p>
    <w:p w14:paraId="0DDE630A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18.2.1. liczba uczestników programu lub rodziców/opiekunów uczestników programu w module dotyczącym otyłości, od których zebrano dane w terminie 12 miesięcy od przeprowadzenia badania końcowego, </w:t>
      </w:r>
    </w:p>
    <w:p w14:paraId="278A1CEC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18.2.2. liczba uczestników programu lub rodziców/opiekunów uczestników programu w module dotyczącym chorób kręgosłupa, od których zebrano dane w terminie 12 miesięcy od przeprowadzenia badania końcowego, </w:t>
      </w:r>
    </w:p>
    <w:p w14:paraId="78845C9A" w14:textId="52663C1A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19. Liczba uczestników programu w module dotyczącym otyłości, u których 6 miesięcy od przeprowadzenia badania końcowego wskaźnik BMI pozostał niezmieniony, lub osiągnął wartość niższą względem wartości osiągniętej podczas badania końcowego</w:t>
      </w:r>
      <w:r w:rsidR="002555B0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9740C7">
        <w:rPr>
          <w:rFonts w:ascii="Arial" w:hAnsi="Arial" w:cs="Arial"/>
          <w:sz w:val="18"/>
          <w:szCs w:val="18"/>
        </w:rPr>
        <w:t xml:space="preserve">. </w:t>
      </w:r>
    </w:p>
    <w:p w14:paraId="08E17C1B" w14:textId="36B7643C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20. Liczba uczestników programu w module dotyczącym otyłości, u których 12 miesięcy od przeprowadzenia badania końcowego wskaźnik BMI pozostał niezmieniony, lub osiągnął wartość niższą względem wartości osiągniętej podczas badania końcowego</w:t>
      </w:r>
      <w:r w:rsidR="008F4C98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9740C7">
        <w:rPr>
          <w:rFonts w:ascii="Arial" w:hAnsi="Arial" w:cs="Arial"/>
          <w:sz w:val="18"/>
          <w:szCs w:val="18"/>
        </w:rPr>
        <w:t xml:space="preserve">. </w:t>
      </w:r>
    </w:p>
    <w:p w14:paraId="4D62CA89" w14:textId="243CDB45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21. Liczba uczestników programu w module dotyczącym chorób kręgosłupa, którzy 6 miesięcy od przeprowadzenia badania końcowego, deklarują utrzymanie bądź poprawę stanu zdrowia względem stanu reprezentowanego podczas badania końcowego</w:t>
      </w:r>
      <w:r w:rsidR="008F4C98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9740C7">
        <w:rPr>
          <w:rFonts w:ascii="Arial" w:hAnsi="Arial" w:cs="Arial"/>
          <w:sz w:val="18"/>
          <w:szCs w:val="18"/>
        </w:rPr>
        <w:t xml:space="preserve">. </w:t>
      </w:r>
    </w:p>
    <w:p w14:paraId="2BD78C04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14:paraId="0723524B" w14:textId="19124A84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>22. Liczba uczestników programu w module dotyczącym chorób kręgosłupa, którzy 12 miesięcy od przeprowadzenia badania końcowego, deklarują utrzymanie bądź poprawę stanu zdrowia względem stanu reprezentowanego podczas badania końcowego</w:t>
      </w:r>
      <w:r w:rsidR="00F751E2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9740C7">
        <w:rPr>
          <w:rFonts w:ascii="Arial" w:hAnsi="Arial" w:cs="Arial"/>
          <w:sz w:val="18"/>
          <w:szCs w:val="18"/>
        </w:rPr>
        <w:t xml:space="preserve">. </w:t>
      </w:r>
    </w:p>
    <w:p w14:paraId="7118BCBE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23. Liczba uczestników programu, którzy w terminie 6 miesięcy od przeprowadzenia badania końcowego deklarują stosowanie się do indywidualnych zaleceń do postępowania po zakończeniu udziału w programie, w tym: </w:t>
      </w:r>
    </w:p>
    <w:p w14:paraId="5D0DB963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23.1. liczba uczestników programu w module dotyczącym otyłości, którzy w terminie 6 miesięcy od przeprowadzenia badania końcowego deklarują stosowanie się do indywidualnych zaleceń do postępowania po zakończeniu udziału w programie, </w:t>
      </w:r>
    </w:p>
    <w:p w14:paraId="728DE83F" w14:textId="77777777" w:rsid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23.2. liczba uczestników programu w module dotyczącym chorób kręgosłupa, którzy w terminie 6 miesięcy od przeprowadzenia badania końcowego deklarują stosowanie się do indywidualnych zaleceń do postępowania po zakończeniu udziału w programie. </w:t>
      </w:r>
    </w:p>
    <w:p w14:paraId="6B699F93" w14:textId="77777777" w:rsidR="008F4C98" w:rsidRPr="009740C7" w:rsidRDefault="008F4C98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14:paraId="4913BE8F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24. Liczba uczestników programu, którzy w terminie 12 miesięcy od przeprowadzenia badania końcowego deklarują stosowanie się do indywidualnych zaleceń do postępowania po zakończeniu udziału w programie, w tym: </w:t>
      </w:r>
    </w:p>
    <w:p w14:paraId="15824F97" w14:textId="77777777" w:rsidR="009740C7" w:rsidRPr="009740C7" w:rsidRDefault="009740C7" w:rsidP="009740C7">
      <w:pPr>
        <w:pStyle w:val="Default"/>
        <w:spacing w:after="169"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24.1. liczba uczestników programu w module dotyczącym otyłości, którzy w terminie 12 miesięcy od przeprowadzenia badania końcowego deklarują stosowanie się do indywidualnych zaleceń do postępowania po zakończeniu udziału w programie, </w:t>
      </w:r>
    </w:p>
    <w:p w14:paraId="43340CF3" w14:textId="77777777" w:rsidR="009740C7" w:rsidRPr="009740C7" w:rsidRDefault="009740C7" w:rsidP="009740C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740C7">
        <w:rPr>
          <w:rFonts w:ascii="Arial" w:hAnsi="Arial" w:cs="Arial"/>
          <w:sz w:val="18"/>
          <w:szCs w:val="18"/>
        </w:rPr>
        <w:t xml:space="preserve">24.2. liczba uczestników programu w module dotyczącym chorób kręgosłupa, którzy w terminie 12 miesięcy od przeprowadzenia badania końcowego deklarują stosowanie się do indywidualnych zaleceń do postępowania po zakończeniu udziału w programie. </w:t>
      </w:r>
    </w:p>
    <w:p w14:paraId="47311B9E" w14:textId="1860A06D" w:rsidR="000E17E1" w:rsidRPr="00E3284E" w:rsidRDefault="000E17E1" w:rsidP="002D5146">
      <w:pPr>
        <w:pStyle w:val="Nagwek3"/>
      </w:pPr>
      <w:r w:rsidRPr="00E3284E">
        <w:lastRenderedPageBreak/>
        <w:t>Problemy zidentyfikowane przez interesariuszy RPZ oraz sposoby ich rozwiązania.</w:t>
      </w:r>
    </w:p>
    <w:p w14:paraId="41FD4873" w14:textId="77777777" w:rsidR="000E17E1" w:rsidRPr="00E3284E" w:rsidRDefault="000E17E1" w:rsidP="001B20A1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wystąpiły czynniki utrudniające osiągnięcie założonych celów? Jakie to były czynniki?</w:t>
      </w:r>
    </w:p>
    <w:p w14:paraId="2CD14BA1" w14:textId="5CA4C3F3" w:rsidR="00203D3D" w:rsidRPr="00E3284E" w:rsidRDefault="00203D3D" w:rsidP="001B20A1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wystąpiły czynniki utrudniające osiągnięcie założonych efektów? Jakie to były czynniki?</w:t>
      </w:r>
    </w:p>
    <w:p w14:paraId="744F2FE2" w14:textId="77777777" w:rsidR="00203D3D" w:rsidRPr="00E3284E" w:rsidRDefault="00203D3D" w:rsidP="001B20A1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wystąpiły czynniki utrudniające osiągnięcie założonych mierników? Jakie to były czynniki?</w:t>
      </w:r>
    </w:p>
    <w:p w14:paraId="485F759A" w14:textId="5354736C" w:rsidR="000E17E1" w:rsidRPr="00E3284E" w:rsidRDefault="001E6333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Instytucja Zarządzająca</w:t>
      </w:r>
      <w:r w:rsidR="000E17E1" w:rsidRPr="00E3284E">
        <w:rPr>
          <w:rFonts w:ascii="Arial" w:hAnsi="Arial" w:cs="Arial"/>
          <w:sz w:val="18"/>
          <w:szCs w:val="18"/>
        </w:rPr>
        <w:t xml:space="preserve"> RP</w:t>
      </w:r>
      <w:r w:rsidR="002A1FCE" w:rsidRPr="00E3284E">
        <w:rPr>
          <w:rFonts w:ascii="Arial" w:hAnsi="Arial" w:cs="Arial"/>
          <w:sz w:val="18"/>
          <w:szCs w:val="18"/>
        </w:rPr>
        <w:t>O</w:t>
      </w:r>
      <w:r w:rsidR="000E17E1" w:rsidRPr="00E3284E">
        <w:rPr>
          <w:rFonts w:ascii="Arial" w:hAnsi="Arial" w:cs="Arial"/>
          <w:sz w:val="18"/>
          <w:szCs w:val="18"/>
        </w:rPr>
        <w:t xml:space="preserve"> WM 2014-2020 zidentyfikowała jakieś problemy podczas</w:t>
      </w:r>
      <w:r w:rsidR="00EA0BA4" w:rsidRPr="00E3284E">
        <w:rPr>
          <w:rFonts w:ascii="Arial" w:hAnsi="Arial" w:cs="Arial"/>
          <w:sz w:val="18"/>
          <w:szCs w:val="18"/>
        </w:rPr>
        <w:t xml:space="preserve"> zarządzania</w:t>
      </w:r>
      <w:r w:rsidR="000E17E1" w:rsidRPr="00E3284E">
        <w:rPr>
          <w:rFonts w:ascii="Arial" w:hAnsi="Arial" w:cs="Arial"/>
          <w:sz w:val="18"/>
          <w:szCs w:val="18"/>
        </w:rPr>
        <w:t xml:space="preserve"> </w:t>
      </w:r>
      <w:r w:rsidR="00EA0BA4" w:rsidRPr="00E3284E">
        <w:rPr>
          <w:rFonts w:ascii="Arial" w:hAnsi="Arial" w:cs="Arial"/>
          <w:sz w:val="18"/>
          <w:szCs w:val="18"/>
        </w:rPr>
        <w:t>i</w:t>
      </w:r>
      <w:r w:rsidR="000E17E1" w:rsidRPr="00E3284E">
        <w:rPr>
          <w:rFonts w:ascii="Arial" w:hAnsi="Arial" w:cs="Arial"/>
          <w:sz w:val="18"/>
          <w:szCs w:val="18"/>
        </w:rPr>
        <w:t xml:space="preserve"> monitorowania RPZ?</w:t>
      </w:r>
      <w:r w:rsidR="00A70E51" w:rsidRPr="00E3284E">
        <w:rPr>
          <w:rFonts w:ascii="Arial" w:hAnsi="Arial" w:cs="Arial"/>
          <w:sz w:val="18"/>
          <w:szCs w:val="18"/>
        </w:rPr>
        <w:t xml:space="preserve"> Jakie to były problemy, czy i jakie podjęto działania modyfikujące</w:t>
      </w:r>
      <w:r w:rsidR="00137658" w:rsidRPr="00E3284E">
        <w:rPr>
          <w:rFonts w:ascii="Arial" w:hAnsi="Arial" w:cs="Arial"/>
          <w:sz w:val="18"/>
          <w:szCs w:val="18"/>
        </w:rPr>
        <w:t>?</w:t>
      </w:r>
      <w:r w:rsidR="00A70E51" w:rsidRPr="00E3284E">
        <w:rPr>
          <w:rFonts w:ascii="Arial" w:hAnsi="Arial" w:cs="Arial"/>
          <w:sz w:val="18"/>
          <w:szCs w:val="18"/>
        </w:rPr>
        <w:t xml:space="preserve"> </w:t>
      </w:r>
    </w:p>
    <w:p w14:paraId="112F80B2" w14:textId="19BF22FF" w:rsidR="000E17E1" w:rsidRPr="00E3284E" w:rsidRDefault="000E17E1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Czy </w:t>
      </w:r>
      <w:r w:rsidR="00E75CF5" w:rsidRPr="00E3284E">
        <w:rPr>
          <w:rFonts w:ascii="Arial" w:hAnsi="Arial" w:cs="Arial"/>
          <w:sz w:val="18"/>
          <w:szCs w:val="18"/>
        </w:rPr>
        <w:t>Instytucja Pośrednicząca</w:t>
      </w:r>
      <w:r w:rsidRPr="00E3284E">
        <w:rPr>
          <w:rFonts w:ascii="Arial" w:hAnsi="Arial" w:cs="Arial"/>
          <w:sz w:val="18"/>
          <w:szCs w:val="18"/>
        </w:rPr>
        <w:t xml:space="preserve"> zidentyfikowa</w:t>
      </w:r>
      <w:r w:rsidR="00266933" w:rsidRPr="00E3284E">
        <w:rPr>
          <w:rFonts w:ascii="Arial" w:hAnsi="Arial" w:cs="Arial"/>
          <w:sz w:val="18"/>
          <w:szCs w:val="18"/>
        </w:rPr>
        <w:t>ła</w:t>
      </w:r>
      <w:r w:rsidRPr="00E3284E">
        <w:rPr>
          <w:rFonts w:ascii="Arial" w:hAnsi="Arial" w:cs="Arial"/>
          <w:sz w:val="18"/>
          <w:szCs w:val="18"/>
        </w:rPr>
        <w:t xml:space="preserve"> jakieś problemy podczas</w:t>
      </w:r>
      <w:r w:rsidR="007F47DE" w:rsidRPr="00E3284E">
        <w:rPr>
          <w:rFonts w:ascii="Arial" w:hAnsi="Arial" w:cs="Arial"/>
          <w:sz w:val="18"/>
          <w:szCs w:val="18"/>
        </w:rPr>
        <w:t xml:space="preserve"> </w:t>
      </w:r>
      <w:r w:rsidR="00EA0BA4" w:rsidRPr="00E3284E">
        <w:rPr>
          <w:rFonts w:ascii="Arial" w:hAnsi="Arial" w:cs="Arial"/>
          <w:sz w:val="18"/>
          <w:szCs w:val="18"/>
        </w:rPr>
        <w:t xml:space="preserve">wdrażania </w:t>
      </w:r>
      <w:r w:rsidRPr="00E3284E">
        <w:rPr>
          <w:rFonts w:ascii="Arial" w:hAnsi="Arial" w:cs="Arial"/>
          <w:sz w:val="18"/>
          <w:szCs w:val="18"/>
        </w:rPr>
        <w:t>i monitorowania RPZ?</w:t>
      </w:r>
      <w:r w:rsidR="00137658" w:rsidRPr="00E3284E">
        <w:rPr>
          <w:rFonts w:ascii="Arial" w:hAnsi="Arial" w:cs="Arial"/>
          <w:sz w:val="18"/>
          <w:szCs w:val="18"/>
        </w:rPr>
        <w:t xml:space="preserve"> Jakie to były problemy, czy i jakie podjęto działania modyfikujące?</w:t>
      </w:r>
    </w:p>
    <w:p w14:paraId="6668E7C8" w14:textId="47E856CE" w:rsidR="00D56D65" w:rsidRPr="00E3284E" w:rsidRDefault="00D56D65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Czy beneficjenci zidentyfikowali jakieś problemy podczas </w:t>
      </w:r>
      <w:r w:rsidR="00737892" w:rsidRPr="00E3284E">
        <w:rPr>
          <w:rFonts w:ascii="Arial" w:hAnsi="Arial" w:cs="Arial"/>
          <w:sz w:val="18"/>
          <w:szCs w:val="18"/>
        </w:rPr>
        <w:t>realizowania</w:t>
      </w:r>
      <w:r w:rsidR="00027B38" w:rsidRPr="00E3284E">
        <w:rPr>
          <w:rFonts w:ascii="Arial" w:hAnsi="Arial" w:cs="Arial"/>
          <w:sz w:val="18"/>
          <w:szCs w:val="18"/>
        </w:rPr>
        <w:t xml:space="preserve"> RPZ?</w:t>
      </w:r>
      <w:r w:rsidR="00137658" w:rsidRPr="00E3284E">
        <w:rPr>
          <w:rFonts w:ascii="Arial" w:hAnsi="Arial" w:cs="Arial"/>
          <w:sz w:val="18"/>
          <w:szCs w:val="18"/>
        </w:rPr>
        <w:t xml:space="preserve"> Jakie to były problemy, czy i jakie podjęto działania modyfikujące?</w:t>
      </w:r>
    </w:p>
    <w:p w14:paraId="0369B0FD" w14:textId="69DCC881" w:rsidR="000E17E1" w:rsidRPr="00E3284E" w:rsidRDefault="000E17E1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działania dotyczące rekrutacji do udziału w badaniach zostały prawidłowo zaplanowane (były trafne w stosunku do grupy docelowej, skuteczne)?</w:t>
      </w:r>
    </w:p>
    <w:p w14:paraId="08B797BB" w14:textId="77777777" w:rsidR="00B74FD2" w:rsidRPr="00E3284E" w:rsidRDefault="00B74FD2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Jakie można wskazać rozwiązania niwelujące zidentyfikowane problemy we wdrażaniu RPZ?</w:t>
      </w:r>
    </w:p>
    <w:p w14:paraId="06448ECB" w14:textId="515F1C29" w:rsidR="00B74FD2" w:rsidRPr="00E3284E" w:rsidRDefault="00B74FD2" w:rsidP="001B20A1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Jakie doświadczenia z dotychczasowego wdrażania RPZ można wykorzystać po 202</w:t>
      </w:r>
      <w:r w:rsidR="003479E6">
        <w:rPr>
          <w:rFonts w:ascii="Arial" w:hAnsi="Arial" w:cs="Arial"/>
          <w:sz w:val="18"/>
          <w:szCs w:val="18"/>
        </w:rPr>
        <w:t>3</w:t>
      </w:r>
      <w:r w:rsidRPr="00E3284E">
        <w:rPr>
          <w:rFonts w:ascii="Arial" w:hAnsi="Arial" w:cs="Arial"/>
          <w:sz w:val="18"/>
          <w:szCs w:val="18"/>
        </w:rPr>
        <w:t xml:space="preserve"> roku</w:t>
      </w:r>
      <w:r w:rsidR="00FD31CB" w:rsidRPr="00E3284E">
        <w:rPr>
          <w:rFonts w:ascii="Arial" w:hAnsi="Arial" w:cs="Arial"/>
          <w:sz w:val="18"/>
          <w:szCs w:val="18"/>
        </w:rPr>
        <w:t>?</w:t>
      </w:r>
    </w:p>
    <w:p w14:paraId="25ABF719" w14:textId="6BE1920B" w:rsidR="00666F06" w:rsidRPr="00E3284E" w:rsidRDefault="00B74FD2" w:rsidP="002D5146">
      <w:pPr>
        <w:pStyle w:val="Nagwek3"/>
      </w:pPr>
      <w:r w:rsidRPr="00E3284E">
        <w:t>Ocena</w:t>
      </w:r>
      <w:r w:rsidR="00137658" w:rsidRPr="00E3284E">
        <w:t xml:space="preserve"> jakości świadczeń w ramach</w:t>
      </w:r>
      <w:r w:rsidRPr="00E3284E">
        <w:t xml:space="preserve"> realizacji RPZ na podstawie ankiety satysfakcji uczestnika programu</w:t>
      </w:r>
      <w:r w:rsidR="00666F06" w:rsidRPr="00E3284E">
        <w:t xml:space="preserve"> oraz na podstawie ankiet satysfakcji z warsztatów</w:t>
      </w:r>
      <w:r w:rsidRPr="00E3284E">
        <w:t>.</w:t>
      </w:r>
      <w:r w:rsidR="00666F06" w:rsidRPr="00E3284E">
        <w:t xml:space="preserve"> </w:t>
      </w:r>
    </w:p>
    <w:p w14:paraId="5BF49284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 uczestnicy/osoby</w:t>
      </w:r>
      <w:r w:rsidR="008D0F4D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w ramach RPZ oceniają:</w:t>
      </w:r>
    </w:p>
    <w:p w14:paraId="50A5AA71" w14:textId="77777777" w:rsidR="00B74FD2" w:rsidRPr="00E3284E" w:rsidRDefault="00B74FD2" w:rsidP="001B20A1">
      <w:pPr>
        <w:pStyle w:val="Akapitzlist"/>
        <w:numPr>
          <w:ilvl w:val="1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stosunek beneficjenta/realizatora do uczestnika (życzliwość, zaangażowanie, troska o badanego),</w:t>
      </w:r>
    </w:p>
    <w:p w14:paraId="7E889EBE" w14:textId="77777777" w:rsidR="00B74FD2" w:rsidRPr="00E3284E" w:rsidRDefault="00B74FD2" w:rsidP="001B20A1">
      <w:pPr>
        <w:pStyle w:val="Akapitzlist"/>
        <w:numPr>
          <w:ilvl w:val="1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komunikatywność beneficjenta/realizatora (wyczerpujące i zrozumiałe przekazywanie informacji),</w:t>
      </w:r>
    </w:p>
    <w:p w14:paraId="5A3EDC3A" w14:textId="77777777" w:rsidR="00B74FD2" w:rsidRPr="00E3284E" w:rsidRDefault="00B74FD2" w:rsidP="001B20A1">
      <w:pPr>
        <w:pStyle w:val="Akapitzlist"/>
        <w:numPr>
          <w:ilvl w:val="1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zapewnianie przez beneficjenta/realizatora intymności uczestników podczas udzielania świadczeń,</w:t>
      </w:r>
    </w:p>
    <w:p w14:paraId="38938AFE" w14:textId="77777777" w:rsidR="00B74FD2" w:rsidRPr="00E3284E" w:rsidRDefault="00B74FD2" w:rsidP="001B20A1">
      <w:pPr>
        <w:pStyle w:val="Akapitzlist"/>
        <w:numPr>
          <w:ilvl w:val="1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punktualność beneficjenta/realizatora,</w:t>
      </w:r>
    </w:p>
    <w:p w14:paraId="0F47F7A9" w14:textId="77777777" w:rsidR="00B74FD2" w:rsidRPr="00E3284E" w:rsidRDefault="00B74FD2" w:rsidP="001B20A1">
      <w:pPr>
        <w:pStyle w:val="Akapitzlist"/>
        <w:numPr>
          <w:ilvl w:val="1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sprawność obsługi zapewnionej przez beneficjenta/realizatora.</w:t>
      </w:r>
    </w:p>
    <w:p w14:paraId="56F4C983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77FD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w ramach RPZ zgłaszali inne uwagi podczas wypełniania ankiety satysfakcji uczestnika programu?</w:t>
      </w:r>
    </w:p>
    <w:p w14:paraId="07E38C7F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77FD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w ramach RPZ pozytywnie oceniają udział w programie?</w:t>
      </w:r>
    </w:p>
    <w:p w14:paraId="3F9198D0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77FD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w ramach RPZ dokonaliby jakiś zamian w realizacji RPZ? Jeśli tak, </w:t>
      </w:r>
      <w:r w:rsidR="00EA7E2C" w:rsidRPr="00E3284E">
        <w:rPr>
          <w:rFonts w:ascii="Arial" w:hAnsi="Arial" w:cs="Arial"/>
          <w:sz w:val="18"/>
          <w:szCs w:val="18"/>
        </w:rPr>
        <w:t xml:space="preserve">to </w:t>
      </w:r>
      <w:r w:rsidRPr="00E3284E">
        <w:rPr>
          <w:rFonts w:ascii="Arial" w:hAnsi="Arial" w:cs="Arial"/>
          <w:sz w:val="18"/>
          <w:szCs w:val="18"/>
        </w:rPr>
        <w:t xml:space="preserve">jakich? </w:t>
      </w:r>
    </w:p>
    <w:p w14:paraId="4F9D1E65" w14:textId="5604E7A3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w opinii uczestników/osób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w ramach RPZ powinien być kontynuowany w następnych latach?</w:t>
      </w:r>
    </w:p>
    <w:p w14:paraId="59A3DCE9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 uczestnicy/osoby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>w ramach RPZ oceniają poziom wiedzy przekazanej w trakcie uczestnictwa w nim?</w:t>
      </w:r>
    </w:p>
    <w:p w14:paraId="7E5EB6C6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 uczestnicy/osoby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>w ramach RPZ oceniają formę przekazania wiedzy w trakcie uczestnictwa w nim?</w:t>
      </w:r>
    </w:p>
    <w:p w14:paraId="1296CBDC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>w ramach RPZ uważają, że wiedza przekazana w trakcie realizacji RPZ jest przydatna w codziennym życiu?</w:t>
      </w:r>
    </w:p>
    <w:p w14:paraId="3E176933" w14:textId="77777777" w:rsidR="00B74FD2" w:rsidRPr="00E3284E" w:rsidRDefault="00B74FD2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 xml:space="preserve">w ramach RPZ, wykorzystują wiedzę przekazaną w trakcie realizacji RPZ? </w:t>
      </w:r>
      <w:r w:rsidR="00D94412" w:rsidRPr="00E3284E">
        <w:rPr>
          <w:rFonts w:ascii="Arial" w:hAnsi="Arial" w:cs="Arial"/>
          <w:sz w:val="18"/>
          <w:szCs w:val="18"/>
        </w:rPr>
        <w:t>Jeśli tak, to w</w:t>
      </w:r>
      <w:r w:rsidRPr="00E3284E">
        <w:rPr>
          <w:rFonts w:ascii="Arial" w:hAnsi="Arial" w:cs="Arial"/>
          <w:sz w:val="18"/>
          <w:szCs w:val="18"/>
        </w:rPr>
        <w:t xml:space="preserve"> jaki sposób?</w:t>
      </w:r>
    </w:p>
    <w:p w14:paraId="232B9ECC" w14:textId="0849CA33" w:rsidR="00F3285A" w:rsidRDefault="00B74FD2" w:rsidP="001B20A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uczestnicy/osoby</w:t>
      </w:r>
      <w:r w:rsidR="009065A8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>w ramach RPZ podzielili się z innymi osobami informacjami zdobytymi w ramach uczestnictwa w RPZ?</w:t>
      </w:r>
    </w:p>
    <w:p w14:paraId="3C565FFE" w14:textId="1229A26F" w:rsidR="00C23011" w:rsidRPr="00C23011" w:rsidRDefault="00C23011" w:rsidP="00C2301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18"/>
        </w:rPr>
      </w:pPr>
      <w:r w:rsidRPr="00C23011">
        <w:rPr>
          <w:rFonts w:ascii="Arial" w:hAnsi="Arial" w:cs="Arial"/>
          <w:sz w:val="18"/>
          <w:szCs w:val="18"/>
        </w:rPr>
        <w:t>Jak uczestnicy/osoby, które brały udział w projekcie realizowanym w ramach RPZ oceniają interwencje terapeutyczne, w tym: zajęcia ruchowe, indywidualn</w:t>
      </w:r>
      <w:r w:rsidR="00ED537E">
        <w:rPr>
          <w:rFonts w:ascii="Arial" w:hAnsi="Arial" w:cs="Arial"/>
          <w:sz w:val="18"/>
          <w:szCs w:val="18"/>
        </w:rPr>
        <w:t>e</w:t>
      </w:r>
      <w:r w:rsidRPr="00C23011">
        <w:rPr>
          <w:rFonts w:ascii="Arial" w:hAnsi="Arial" w:cs="Arial"/>
          <w:sz w:val="18"/>
          <w:szCs w:val="18"/>
        </w:rPr>
        <w:t xml:space="preserve"> porady dietetyczne</w:t>
      </w:r>
      <w:r w:rsidR="00ED537E">
        <w:rPr>
          <w:rFonts w:ascii="Arial" w:hAnsi="Arial" w:cs="Arial"/>
          <w:sz w:val="18"/>
          <w:szCs w:val="18"/>
        </w:rPr>
        <w:t>,</w:t>
      </w:r>
      <w:r w:rsidRPr="00C23011">
        <w:rPr>
          <w:rFonts w:ascii="Arial" w:hAnsi="Arial" w:cs="Arial"/>
          <w:sz w:val="18"/>
          <w:szCs w:val="18"/>
        </w:rPr>
        <w:t xml:space="preserve"> badania lekarskie/ fizjoterapeutyczne</w:t>
      </w:r>
      <w:r>
        <w:rPr>
          <w:rFonts w:ascii="Arial" w:hAnsi="Arial" w:cs="Arial"/>
          <w:sz w:val="18"/>
          <w:szCs w:val="18"/>
        </w:rPr>
        <w:t>?</w:t>
      </w:r>
    </w:p>
    <w:p w14:paraId="2AAEF1B9" w14:textId="77777777" w:rsidR="00666F06" w:rsidRPr="00E3284E" w:rsidRDefault="00666F06" w:rsidP="001B20A1">
      <w:pPr>
        <w:pStyle w:val="Tekstkomentarza"/>
        <w:numPr>
          <w:ilvl w:val="0"/>
          <w:numId w:val="20"/>
        </w:numPr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program spełnił oczekiwania uczestników ?</w:t>
      </w:r>
    </w:p>
    <w:p w14:paraId="11DEC818" w14:textId="147C181B" w:rsidR="00666F06" w:rsidRPr="00E3284E" w:rsidRDefault="00666F06" w:rsidP="001B20A1">
      <w:pPr>
        <w:pStyle w:val="Akapitzlist"/>
        <w:numPr>
          <w:ilvl w:val="0"/>
          <w:numId w:val="20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Skąd uczestnicy dowiedzieli się o możliwości aplikowania do programu.</w:t>
      </w:r>
    </w:p>
    <w:p w14:paraId="5B77C6B5" w14:textId="77777777" w:rsidR="00B74FD2" w:rsidRPr="00E3284E" w:rsidRDefault="00B74FD2" w:rsidP="002D5146">
      <w:pPr>
        <w:pStyle w:val="Nagwek3"/>
      </w:pPr>
      <w:r w:rsidRPr="00E3284E">
        <w:lastRenderedPageBreak/>
        <w:t>Ocena realizacji RPZ w opiniach uczestników/osób objętych wsparciem</w:t>
      </w:r>
    </w:p>
    <w:p w14:paraId="3C1C2EEF" w14:textId="681270FF" w:rsidR="00B74FD2" w:rsidRPr="00E3284E" w:rsidRDefault="00B74FD2" w:rsidP="001B20A1">
      <w:pPr>
        <w:pStyle w:val="Akapitzlist"/>
        <w:numPr>
          <w:ilvl w:val="0"/>
          <w:numId w:val="18"/>
        </w:numPr>
        <w:spacing w:after="16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Czy w opiniach uczestników RPZ/osób</w:t>
      </w:r>
      <w:r w:rsidR="006934B5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</w:t>
      </w:r>
      <w:r w:rsidR="00657576" w:rsidRPr="00E3284E">
        <w:rPr>
          <w:rFonts w:ascii="Arial" w:hAnsi="Arial" w:cs="Arial"/>
          <w:sz w:val="18"/>
          <w:szCs w:val="18"/>
        </w:rPr>
        <w:t>które</w:t>
      </w:r>
      <w:r w:rsidR="00F3285A" w:rsidRPr="00E3284E">
        <w:rPr>
          <w:rFonts w:ascii="Arial" w:hAnsi="Arial" w:cs="Arial"/>
          <w:sz w:val="18"/>
          <w:szCs w:val="18"/>
        </w:rPr>
        <w:t xml:space="preserve"> </w:t>
      </w:r>
      <w:r w:rsidR="00657576" w:rsidRPr="00E3284E">
        <w:rPr>
          <w:rFonts w:ascii="Arial" w:hAnsi="Arial" w:cs="Arial"/>
          <w:sz w:val="18"/>
          <w:szCs w:val="18"/>
        </w:rPr>
        <w:t>brały</w:t>
      </w:r>
      <w:r w:rsidR="007177ED" w:rsidRPr="00E3284E">
        <w:rPr>
          <w:rFonts w:ascii="Arial" w:hAnsi="Arial" w:cs="Arial"/>
          <w:sz w:val="18"/>
          <w:szCs w:val="18"/>
        </w:rPr>
        <w:t xml:space="preserve"> </w:t>
      </w:r>
      <w:r w:rsidR="008A3B57" w:rsidRPr="00E3284E">
        <w:rPr>
          <w:rFonts w:ascii="Arial" w:hAnsi="Arial" w:cs="Arial"/>
          <w:sz w:val="18"/>
          <w:szCs w:val="18"/>
        </w:rPr>
        <w:t>udział w projekcie realizowanym</w:t>
      </w:r>
      <w:r w:rsidRPr="00E3284E">
        <w:rPr>
          <w:rFonts w:ascii="Arial" w:hAnsi="Arial" w:cs="Arial"/>
          <w:sz w:val="18"/>
          <w:szCs w:val="18"/>
        </w:rPr>
        <w:t xml:space="preserve">, w </w:t>
      </w:r>
      <w:r w:rsidR="00E6574D" w:rsidRPr="00E3284E">
        <w:rPr>
          <w:rFonts w:ascii="Arial" w:hAnsi="Arial" w:cs="Arial"/>
          <w:sz w:val="18"/>
          <w:szCs w:val="18"/>
        </w:rPr>
        <w:t xml:space="preserve">ramach </w:t>
      </w:r>
      <w:r w:rsidRPr="00E3284E">
        <w:rPr>
          <w:rFonts w:ascii="Arial" w:hAnsi="Arial" w:cs="Arial"/>
          <w:sz w:val="18"/>
          <w:szCs w:val="18"/>
        </w:rPr>
        <w:t xml:space="preserve">RPZ przyczynił się </w:t>
      </w:r>
      <w:r w:rsidR="00E6574D" w:rsidRPr="00E3284E">
        <w:rPr>
          <w:rFonts w:ascii="Arial" w:hAnsi="Arial" w:cs="Arial"/>
          <w:sz w:val="18"/>
          <w:szCs w:val="18"/>
        </w:rPr>
        <w:t>on</w:t>
      </w:r>
      <w:r w:rsidRPr="00E3284E">
        <w:rPr>
          <w:rFonts w:ascii="Arial" w:hAnsi="Arial" w:cs="Arial"/>
          <w:sz w:val="18"/>
          <w:szCs w:val="18"/>
        </w:rPr>
        <w:t xml:space="preserve"> do pozytywnej zmiany w</w:t>
      </w:r>
      <w:r w:rsidR="00D267E9" w:rsidRPr="00E3284E">
        <w:rPr>
          <w:rFonts w:ascii="Arial" w:hAnsi="Arial" w:cs="Arial"/>
          <w:sz w:val="18"/>
          <w:szCs w:val="18"/>
        </w:rPr>
        <w:t xml:space="preserve"> </w:t>
      </w:r>
      <w:r w:rsidR="00244316" w:rsidRPr="00E3284E">
        <w:rPr>
          <w:rFonts w:ascii="Arial" w:hAnsi="Arial" w:cs="Arial"/>
          <w:sz w:val="18"/>
          <w:szCs w:val="18"/>
        </w:rPr>
        <w:t>jakości</w:t>
      </w:r>
      <w:r w:rsidR="0016225F" w:rsidRPr="00E3284E">
        <w:rPr>
          <w:rFonts w:ascii="Arial" w:hAnsi="Arial" w:cs="Arial"/>
          <w:sz w:val="18"/>
          <w:szCs w:val="18"/>
        </w:rPr>
        <w:t xml:space="preserve"> życia </w:t>
      </w:r>
      <w:r w:rsidRPr="00E3284E">
        <w:rPr>
          <w:rFonts w:ascii="Arial" w:hAnsi="Arial" w:cs="Arial"/>
          <w:sz w:val="18"/>
          <w:szCs w:val="18"/>
        </w:rPr>
        <w:t>osób</w:t>
      </w:r>
      <w:r w:rsidR="006934B5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otrzymały wsparcie lub osób z ich otoczenia.</w:t>
      </w:r>
    </w:p>
    <w:p w14:paraId="204149BD" w14:textId="77777777" w:rsidR="00BA7570" w:rsidRPr="00E3284E" w:rsidRDefault="00B74FD2" w:rsidP="001B20A1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Jak uczestnicy/osoby</w:t>
      </w:r>
      <w:r w:rsidR="006934B5" w:rsidRPr="00E3284E">
        <w:rPr>
          <w:rFonts w:ascii="Arial" w:hAnsi="Arial" w:cs="Arial"/>
          <w:sz w:val="18"/>
          <w:szCs w:val="18"/>
        </w:rPr>
        <w:t>,</w:t>
      </w:r>
      <w:r w:rsidRPr="00E3284E">
        <w:rPr>
          <w:rFonts w:ascii="Arial" w:hAnsi="Arial" w:cs="Arial"/>
          <w:sz w:val="18"/>
          <w:szCs w:val="18"/>
        </w:rPr>
        <w:t xml:space="preserve"> które </w:t>
      </w:r>
      <w:r w:rsidR="007177ED" w:rsidRPr="00E3284E">
        <w:rPr>
          <w:rFonts w:ascii="Arial" w:hAnsi="Arial" w:cs="Arial"/>
          <w:sz w:val="18"/>
          <w:szCs w:val="18"/>
        </w:rPr>
        <w:t xml:space="preserve">brały udział w projekcie realizowanym </w:t>
      </w:r>
      <w:r w:rsidRPr="00E3284E">
        <w:rPr>
          <w:rFonts w:ascii="Arial" w:hAnsi="Arial" w:cs="Arial"/>
          <w:sz w:val="18"/>
          <w:szCs w:val="18"/>
        </w:rPr>
        <w:t>w ramach RPZ uzasadniają swoje opinie w ww. zakresie?</w:t>
      </w:r>
    </w:p>
    <w:p w14:paraId="03B69302" w14:textId="77777777" w:rsidR="009F1429" w:rsidRPr="00E3284E" w:rsidRDefault="009F1429" w:rsidP="00E3284E">
      <w:pPr>
        <w:pStyle w:val="Akapitzlist"/>
        <w:spacing w:after="200" w:line="360" w:lineRule="auto"/>
        <w:ind w:left="357"/>
        <w:rPr>
          <w:rFonts w:ascii="Arial" w:hAnsi="Arial" w:cs="Arial"/>
          <w:sz w:val="18"/>
          <w:szCs w:val="18"/>
        </w:rPr>
      </w:pPr>
    </w:p>
    <w:p w14:paraId="0E3261D0" w14:textId="4E291939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Wykonawca po przeprowadzeniu badania ewaluacyjnego powinien opracować wnioski i rekomendacje dotyczące wdrażania </w:t>
      </w:r>
      <w:r w:rsidR="00891552" w:rsidRPr="00E3284E">
        <w:rPr>
          <w:rFonts w:ascii="Arial" w:hAnsi="Arial" w:cs="Arial"/>
          <w:sz w:val="18"/>
          <w:szCs w:val="18"/>
        </w:rPr>
        <w:t xml:space="preserve">RPZ </w:t>
      </w:r>
      <w:r w:rsidRPr="00E3284E">
        <w:rPr>
          <w:rFonts w:ascii="Arial" w:hAnsi="Arial" w:cs="Arial"/>
          <w:sz w:val="18"/>
          <w:szCs w:val="18"/>
        </w:rPr>
        <w:t>w ramach Regionalnego Programu Operacyjnego Województwa Mazowieckiego na lata 2014-2020. Ponadto przeprowadzone analizy powinny być odpowiednio zilustrowane z wykorzystaniem form graficznych w różnych układach, np. po miejscu realizacji projektu, po interesariuszach, wg powiatów i gmin.</w:t>
      </w:r>
    </w:p>
    <w:p w14:paraId="3DDF10E0" w14:textId="069177A4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Powyższy katalog pytań badawczych jest otwarty i może zostać poszerzony w ofercie składanej przez Wykonawcę o dodatkowe pytania </w:t>
      </w:r>
      <w:r w:rsidR="005C5385" w:rsidRPr="00E3284E">
        <w:rPr>
          <w:rFonts w:ascii="Arial" w:hAnsi="Arial" w:cs="Arial"/>
          <w:sz w:val="18"/>
          <w:szCs w:val="18"/>
        </w:rPr>
        <w:t>niezadane</w:t>
      </w:r>
      <w:r w:rsidRPr="00E3284E">
        <w:rPr>
          <w:rFonts w:ascii="Arial" w:hAnsi="Arial" w:cs="Arial"/>
          <w:sz w:val="18"/>
          <w:szCs w:val="18"/>
        </w:rPr>
        <w:t xml:space="preserve"> przez Zamawiającego, a dotyczące innych kwestii, istotnych z punktu widzenia celów przedmiotowego badania. Ponadto, Wykonawca może przedstawić pytania rozwijające/uszczegóławiające postawione problemy badawcze, ale nie będą one oceniane na etapie wyboru ofert. Zadaniem Wykonawcy będzie też powiązanie pytań badawczych z celami szczegółowymi oraz kryteriami ewaluacyjnymi. </w:t>
      </w:r>
    </w:p>
    <w:p w14:paraId="31973093" w14:textId="1BBCDAF2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Wszystkie odpowiedzi na całe badanie trzeba przedstawić w ujęciu terytorialnym (Mazowsze Regionalne i </w:t>
      </w:r>
      <w:r w:rsidR="007A1061" w:rsidRPr="00E3284E">
        <w:rPr>
          <w:rFonts w:ascii="Arial" w:hAnsi="Arial" w:cs="Arial"/>
          <w:sz w:val="18"/>
          <w:szCs w:val="18"/>
        </w:rPr>
        <w:t>Warszawski Stołeczny</w:t>
      </w:r>
      <w:r w:rsidRPr="00E3284E">
        <w:rPr>
          <w:rFonts w:ascii="Arial" w:hAnsi="Arial" w:cs="Arial"/>
          <w:sz w:val="18"/>
          <w:szCs w:val="18"/>
        </w:rPr>
        <w:t>). Odpowiedzi dla Mazowsza Regionalnego dodatkowo należy podzielić na subregiony (NTS 3):</w:t>
      </w:r>
    </w:p>
    <w:p w14:paraId="102F5105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płocki;</w:t>
      </w:r>
    </w:p>
    <w:p w14:paraId="0243E996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ciechanowski;</w:t>
      </w:r>
    </w:p>
    <w:p w14:paraId="0264DEE3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siedlecki;</w:t>
      </w:r>
    </w:p>
    <w:p w14:paraId="72C75134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radomski;</w:t>
      </w:r>
    </w:p>
    <w:p w14:paraId="63832534" w14:textId="77777777" w:rsidR="005C5385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ostrołęcki</w:t>
      </w:r>
      <w:r w:rsidR="005C5385" w:rsidRPr="00E3284E">
        <w:rPr>
          <w:rFonts w:ascii="Arial" w:hAnsi="Arial" w:cs="Arial"/>
          <w:sz w:val="18"/>
          <w:szCs w:val="18"/>
        </w:rPr>
        <w:t>,</w:t>
      </w:r>
    </w:p>
    <w:p w14:paraId="3937350D" w14:textId="17AC9B0D" w:rsidR="00BA7570" w:rsidRPr="00E3284E" w:rsidRDefault="005C5385" w:rsidP="00E3284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- subregion żyrardowski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15FB028D" w14:textId="77777777" w:rsidR="00BA7570" w:rsidRPr="00E3284E" w:rsidRDefault="00BA7570" w:rsidP="00E3284E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599D91FE" w14:textId="77777777" w:rsidR="003E1D71" w:rsidRPr="00E3284E" w:rsidRDefault="00BA7570" w:rsidP="00D85ADD">
      <w:pPr>
        <w:pStyle w:val="Nagwek2"/>
      </w:pPr>
      <w:r w:rsidRPr="00E3284E">
        <w:t>METODOLOGIA</w:t>
      </w:r>
    </w:p>
    <w:p w14:paraId="0CF6B503" w14:textId="3728250C" w:rsidR="003E1D71" w:rsidRPr="00E3284E" w:rsidRDefault="003E1D71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Zgodnie z zapisami </w:t>
      </w:r>
      <w:r w:rsidR="00301771" w:rsidRPr="00E3284E">
        <w:rPr>
          <w:rFonts w:ascii="Arial" w:hAnsi="Arial" w:cs="Arial"/>
          <w:i/>
          <w:sz w:val="18"/>
          <w:szCs w:val="18"/>
        </w:rPr>
        <w:t>wytycznych W</w:t>
      </w:r>
      <w:r w:rsidRPr="00E3284E">
        <w:rPr>
          <w:rFonts w:ascii="Arial" w:hAnsi="Arial" w:cs="Arial"/>
          <w:i/>
          <w:sz w:val="18"/>
          <w:szCs w:val="18"/>
        </w:rPr>
        <w:t xml:space="preserve"> zakresie realizacji przedsięwzięć z udziałem środków EFS w obsza</w:t>
      </w:r>
      <w:r w:rsidR="00301771" w:rsidRPr="00E3284E">
        <w:rPr>
          <w:rFonts w:ascii="Arial" w:hAnsi="Arial" w:cs="Arial"/>
          <w:i/>
          <w:sz w:val="18"/>
          <w:szCs w:val="18"/>
        </w:rPr>
        <w:t>rze zdrowia na lata 2014 – 2020</w:t>
      </w:r>
      <w:r w:rsidRPr="00E3284E">
        <w:rPr>
          <w:rFonts w:ascii="Arial" w:hAnsi="Arial" w:cs="Arial"/>
          <w:i/>
          <w:sz w:val="18"/>
          <w:szCs w:val="18"/>
        </w:rPr>
        <w:t xml:space="preserve">  </w:t>
      </w:r>
      <w:r w:rsidRPr="00E3284E">
        <w:rPr>
          <w:rFonts w:ascii="Arial" w:hAnsi="Arial" w:cs="Arial"/>
          <w:sz w:val="18"/>
          <w:szCs w:val="18"/>
        </w:rPr>
        <w:t>ewaluacja powinna korzystać z danych zbieranych w trakcie realizacji RPZ (wartości</w:t>
      </w:r>
      <w:r w:rsidR="00190152" w:rsidRPr="00E3284E">
        <w:rPr>
          <w:rFonts w:ascii="Arial" w:hAnsi="Arial" w:cs="Arial"/>
          <w:b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>mierników, wskaźników, informacji o ewentualnych problemach) i mieć również wymiar jakościowy, a nie tylko ilościowy.</w:t>
      </w:r>
    </w:p>
    <w:p w14:paraId="6F8AF19A" w14:textId="77777777" w:rsidR="00BA7570" w:rsidRPr="00E3284E" w:rsidRDefault="00BA7570" w:rsidP="00E3284E">
      <w:pPr>
        <w:spacing w:after="6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>Badanie będzie bazować na dwóch komponentach:</w:t>
      </w:r>
    </w:p>
    <w:p w14:paraId="4063A605" w14:textId="1A220601" w:rsidR="00BA7570" w:rsidRPr="00E3284E" w:rsidRDefault="00BA7570" w:rsidP="001B20A1">
      <w:pPr>
        <w:pStyle w:val="Akapitzlist"/>
        <w:numPr>
          <w:ilvl w:val="0"/>
          <w:numId w:val="9"/>
        </w:numPr>
        <w:spacing w:after="60" w:line="360" w:lineRule="auto"/>
        <w:ind w:left="426"/>
        <w:rPr>
          <w:rFonts w:ascii="Arial" w:hAnsi="Arial" w:cs="Arial"/>
          <w:b/>
          <w:color w:val="000000"/>
          <w:sz w:val="18"/>
          <w:szCs w:val="18"/>
        </w:rPr>
      </w:pPr>
      <w:r w:rsidRPr="00E3284E">
        <w:rPr>
          <w:rFonts w:ascii="Arial" w:hAnsi="Arial" w:cs="Arial"/>
          <w:color w:val="000000"/>
          <w:sz w:val="18"/>
          <w:szCs w:val="18"/>
        </w:rPr>
        <w:t>Synteza wyników zrealizowanych ewaluacji uzupełnionych o analizę danych z systemu monitorowania i danych pochodzących ze statystyk publicznych</w:t>
      </w:r>
      <w:r w:rsidR="00BC2313" w:rsidRPr="00E3284E">
        <w:rPr>
          <w:rFonts w:ascii="Arial" w:hAnsi="Arial" w:cs="Arial"/>
          <w:color w:val="000000"/>
          <w:sz w:val="18"/>
          <w:szCs w:val="18"/>
        </w:rPr>
        <w:t>.</w:t>
      </w:r>
    </w:p>
    <w:p w14:paraId="49E4D812" w14:textId="77777777" w:rsidR="00BA7570" w:rsidRPr="00E3284E" w:rsidRDefault="00BA7570" w:rsidP="001B20A1">
      <w:pPr>
        <w:pStyle w:val="Akapitzlist"/>
        <w:numPr>
          <w:ilvl w:val="0"/>
          <w:numId w:val="9"/>
        </w:numPr>
        <w:spacing w:after="60" w:line="360" w:lineRule="auto"/>
        <w:ind w:left="426"/>
        <w:rPr>
          <w:rFonts w:ascii="Arial" w:hAnsi="Arial" w:cs="Arial"/>
          <w:b/>
          <w:color w:val="000000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Ocena wpływu makroekonomicznego realizacji RP</w:t>
      </w:r>
      <w:r w:rsidR="002647FF" w:rsidRPr="00E3284E">
        <w:rPr>
          <w:rFonts w:ascii="Arial" w:hAnsi="Arial" w:cs="Arial"/>
          <w:sz w:val="18"/>
          <w:szCs w:val="18"/>
        </w:rPr>
        <w:t>Z</w:t>
      </w:r>
      <w:r w:rsidRPr="00E3284E">
        <w:rPr>
          <w:rFonts w:ascii="Arial" w:hAnsi="Arial" w:cs="Arial"/>
          <w:sz w:val="18"/>
          <w:szCs w:val="18"/>
        </w:rPr>
        <w:t xml:space="preserve"> na</w:t>
      </w:r>
      <w:r w:rsidR="00F3285A" w:rsidRPr="00E3284E">
        <w:rPr>
          <w:rFonts w:ascii="Arial" w:hAnsi="Arial" w:cs="Arial"/>
          <w:sz w:val="18"/>
          <w:szCs w:val="18"/>
        </w:rPr>
        <w:t xml:space="preserve"> </w:t>
      </w:r>
      <w:r w:rsidR="00563D77" w:rsidRPr="00E3284E">
        <w:rPr>
          <w:rFonts w:ascii="Arial" w:hAnsi="Arial" w:cs="Arial"/>
          <w:sz w:val="18"/>
          <w:szCs w:val="18"/>
        </w:rPr>
        <w:t>sytuację zdrowotną w województwie mazowieckim</w:t>
      </w:r>
      <w:r w:rsidR="002647FF" w:rsidRPr="00E3284E">
        <w:rPr>
          <w:rFonts w:ascii="Arial" w:hAnsi="Arial" w:cs="Arial"/>
          <w:sz w:val="18"/>
          <w:szCs w:val="18"/>
        </w:rPr>
        <w:t>.</w:t>
      </w:r>
      <w:r w:rsidR="00946916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>Wykonawca zobowiązany jest do samodzielnego zbierania dodatkowych informacji, których pozyskanie będzie konieczne dla realizacji badania ewaluacyjnego.</w:t>
      </w:r>
    </w:p>
    <w:p w14:paraId="6B42049A" w14:textId="77A50D12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Zamawiający w przypadku zaistnienia takiej konieczności ułatwi dostęp do informacji i danych, ważnych z punktu widzenia realizowanego badania ewaluacyjnego, gromadzonych przez inne instytucje zaangażowane w proces zarządzania i wdrażania RPO WM 2014-2020.</w:t>
      </w:r>
    </w:p>
    <w:p w14:paraId="5EB76E85" w14:textId="11F36C1F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Od Wykonawcy oczekuje się przedstawienia spójnej koncepcji realizacji badania ewaluacyjnego wraz z harmonogramem czasowym (w rozbiciu poszczególnych etapów badania na tygodnie). </w:t>
      </w:r>
    </w:p>
    <w:p w14:paraId="3E17D7C8" w14:textId="77777777" w:rsidR="00BA7570" w:rsidRPr="00E3284E" w:rsidRDefault="00BA7570" w:rsidP="00E3284E">
      <w:pPr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</w:p>
    <w:p w14:paraId="33BDE9FA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Każdy z obszarów badawczych tworzących koncepcje analizy powinien podlegać analizie, która będzie syntezą różnorodnych metod przy zachowaniu zasady triangulacji metod badawczych i źródeł danych.</w:t>
      </w:r>
    </w:p>
    <w:p w14:paraId="17C5D8E4" w14:textId="3E097E9C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lastRenderedPageBreak/>
        <w:t xml:space="preserve">W celu uzyskania odpowiedzi na postawione problemy badawcze Wykonawca zastosuje minimum </w:t>
      </w:r>
      <w:r w:rsidR="000D2965">
        <w:rPr>
          <w:rFonts w:ascii="Arial" w:hAnsi="Arial" w:cs="Arial"/>
          <w:sz w:val="18"/>
          <w:szCs w:val="18"/>
        </w:rPr>
        <w:t xml:space="preserve">i przedstawi </w:t>
      </w:r>
      <w:r w:rsidRPr="00E3284E">
        <w:rPr>
          <w:rFonts w:ascii="Arial" w:hAnsi="Arial" w:cs="Arial"/>
          <w:sz w:val="18"/>
          <w:szCs w:val="18"/>
        </w:rPr>
        <w:t>następujące metody/techniki badawcze:</w:t>
      </w:r>
    </w:p>
    <w:p w14:paraId="1C1E57BB" w14:textId="4287890C" w:rsidR="00BA7570" w:rsidRPr="002D5146" w:rsidRDefault="00BA7570" w:rsidP="001B20A1">
      <w:pPr>
        <w:pStyle w:val="Akapitzlist"/>
        <w:numPr>
          <w:ilvl w:val="0"/>
          <w:numId w:val="11"/>
        </w:numPr>
        <w:spacing w:line="360" w:lineRule="auto"/>
        <w:ind w:left="397" w:hanging="340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sz w:val="18"/>
          <w:szCs w:val="18"/>
        </w:rPr>
        <w:t>Analiza danych zastanych obejmująca co najmniej aktualne wersje następujących dokumentów i materiałów:</w:t>
      </w:r>
    </w:p>
    <w:p w14:paraId="53185D8D" w14:textId="77777777" w:rsidR="00BA7570" w:rsidRPr="00E3284E" w:rsidRDefault="00BA7570" w:rsidP="001B20A1">
      <w:pPr>
        <w:pStyle w:val="Akapitzlist"/>
        <w:numPr>
          <w:ilvl w:val="0"/>
          <w:numId w:val="12"/>
        </w:numPr>
        <w:spacing w:line="360" w:lineRule="auto"/>
        <w:ind w:left="794" w:hanging="340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Dokumenty programowe i strategiczne:</w:t>
      </w:r>
    </w:p>
    <w:p w14:paraId="68C9C209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Umowa Partnerstwa</w:t>
      </w:r>
      <w:r w:rsidR="00891552" w:rsidRPr="00E3284E">
        <w:rPr>
          <w:rFonts w:ascii="Arial" w:hAnsi="Arial" w:cs="Arial"/>
          <w:sz w:val="18"/>
          <w:szCs w:val="18"/>
        </w:rPr>
        <w:t>;</w:t>
      </w:r>
    </w:p>
    <w:p w14:paraId="1F25CEFA" w14:textId="64A17C81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Strategia na rzecz Odpowie</w:t>
      </w:r>
      <w:r w:rsidR="003949EF" w:rsidRPr="00E3284E">
        <w:rPr>
          <w:rFonts w:ascii="Arial" w:hAnsi="Arial" w:cs="Arial"/>
          <w:sz w:val="18"/>
          <w:szCs w:val="18"/>
        </w:rPr>
        <w:t xml:space="preserve">dzialnego Rozwoju do roku 2020 </w:t>
      </w:r>
      <w:r w:rsidRPr="00E3284E">
        <w:rPr>
          <w:rFonts w:ascii="Arial" w:hAnsi="Arial" w:cs="Arial"/>
          <w:sz w:val="18"/>
          <w:szCs w:val="18"/>
        </w:rPr>
        <w:t xml:space="preserve">z perspektywą </w:t>
      </w:r>
      <w:r w:rsidR="000F30BE" w:rsidRPr="00E3284E">
        <w:rPr>
          <w:rFonts w:ascii="Arial" w:hAnsi="Arial" w:cs="Arial"/>
          <w:sz w:val="18"/>
          <w:szCs w:val="18"/>
        </w:rPr>
        <w:t>do 2030 r.</w:t>
      </w:r>
      <w:r w:rsidR="00891552" w:rsidRPr="00E3284E">
        <w:rPr>
          <w:rFonts w:ascii="Arial" w:hAnsi="Arial" w:cs="Arial"/>
          <w:sz w:val="18"/>
          <w:szCs w:val="18"/>
        </w:rPr>
        <w:t>;</w:t>
      </w:r>
    </w:p>
    <w:p w14:paraId="08822264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Krajowa Strategia Rozwoju Regionalnego 2010-2020. Regiony, miasta, obszary wiejskie;</w:t>
      </w:r>
    </w:p>
    <w:p w14:paraId="036E1A71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>Strategia Rozwoju Województwa Mazowieckiego do 2030 roku;</w:t>
      </w:r>
    </w:p>
    <w:p w14:paraId="31F918CC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>Regionalny Program Operacyjny Województwa Mazowieckiego na lata 2014-2020;</w:t>
      </w:r>
    </w:p>
    <w:p w14:paraId="3C392958" w14:textId="77777777" w:rsidR="00190152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 xml:space="preserve">Szczegółowy Opis </w:t>
      </w:r>
      <w:r w:rsidR="00B01916" w:rsidRPr="00E3284E">
        <w:rPr>
          <w:rFonts w:ascii="Arial" w:hAnsi="Arial" w:cs="Arial"/>
          <w:bCs/>
          <w:sz w:val="18"/>
          <w:szCs w:val="18"/>
        </w:rPr>
        <w:t>O</w:t>
      </w:r>
      <w:r w:rsidRPr="00E3284E">
        <w:rPr>
          <w:rFonts w:ascii="Arial" w:hAnsi="Arial" w:cs="Arial"/>
          <w:bCs/>
          <w:sz w:val="18"/>
          <w:szCs w:val="18"/>
        </w:rPr>
        <w:t xml:space="preserve">si Priorytetowych Regionalnego Programu Operacyjnego Województwa Mazowieckiego na lata 2014-2020 </w:t>
      </w:r>
      <w:proofErr w:type="spellStart"/>
      <w:r w:rsidRPr="00E3284E">
        <w:rPr>
          <w:rFonts w:ascii="Arial" w:hAnsi="Arial" w:cs="Arial"/>
          <w:bCs/>
          <w:sz w:val="18"/>
          <w:szCs w:val="18"/>
        </w:rPr>
        <w:t>S</w:t>
      </w:r>
      <w:r w:rsidR="00B01916" w:rsidRPr="00E3284E">
        <w:rPr>
          <w:rFonts w:ascii="Arial" w:hAnsi="Arial" w:cs="Arial"/>
          <w:bCs/>
          <w:sz w:val="18"/>
          <w:szCs w:val="18"/>
        </w:rPr>
        <w:t>z</w:t>
      </w:r>
      <w:r w:rsidR="000F30BE" w:rsidRPr="00E3284E">
        <w:rPr>
          <w:rFonts w:ascii="Arial" w:hAnsi="Arial" w:cs="Arial"/>
          <w:bCs/>
          <w:sz w:val="18"/>
          <w:szCs w:val="18"/>
        </w:rPr>
        <w:t>OOP</w:t>
      </w:r>
      <w:proofErr w:type="spellEnd"/>
      <w:r w:rsidRPr="00E3284E">
        <w:rPr>
          <w:rFonts w:ascii="Arial" w:hAnsi="Arial" w:cs="Arial"/>
          <w:bCs/>
          <w:sz w:val="18"/>
          <w:szCs w:val="18"/>
        </w:rPr>
        <w:t xml:space="preserve"> wraz z załącznikami;</w:t>
      </w:r>
    </w:p>
    <w:p w14:paraId="0B65083D" w14:textId="5B79AF2A" w:rsidR="006A3666" w:rsidRPr="001B2D49" w:rsidRDefault="00386887" w:rsidP="006A3666">
      <w:pPr>
        <w:pStyle w:val="Defaul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 xml:space="preserve">Regionalny </w:t>
      </w:r>
      <w:r>
        <w:rPr>
          <w:rFonts w:ascii="Arial" w:hAnsi="Arial" w:cs="Arial"/>
          <w:bCs/>
          <w:sz w:val="18"/>
          <w:szCs w:val="18"/>
        </w:rPr>
        <w:t>P</w:t>
      </w:r>
      <w:r w:rsidRPr="00E3284E">
        <w:rPr>
          <w:rFonts w:ascii="Arial" w:hAnsi="Arial" w:cs="Arial"/>
          <w:bCs/>
          <w:sz w:val="18"/>
          <w:szCs w:val="18"/>
        </w:rPr>
        <w:t xml:space="preserve">rogram </w:t>
      </w:r>
      <w:r>
        <w:rPr>
          <w:rFonts w:ascii="Arial" w:hAnsi="Arial" w:cs="Arial"/>
          <w:bCs/>
          <w:sz w:val="18"/>
          <w:szCs w:val="18"/>
        </w:rPr>
        <w:t>Z</w:t>
      </w:r>
      <w:r w:rsidRPr="00E3284E">
        <w:rPr>
          <w:rFonts w:ascii="Arial" w:hAnsi="Arial" w:cs="Arial"/>
          <w:bCs/>
          <w:sz w:val="18"/>
          <w:szCs w:val="18"/>
        </w:rPr>
        <w:t xml:space="preserve">drowotny </w:t>
      </w:r>
      <w:r>
        <w:rPr>
          <w:rFonts w:ascii="Arial" w:hAnsi="Arial" w:cs="Arial"/>
          <w:bCs/>
          <w:sz w:val="18"/>
          <w:szCs w:val="18"/>
        </w:rPr>
        <w:t>S</w:t>
      </w:r>
      <w:r w:rsidRPr="00E3284E">
        <w:rPr>
          <w:rFonts w:ascii="Arial" w:hAnsi="Arial" w:cs="Arial"/>
          <w:bCs/>
          <w:sz w:val="18"/>
          <w:szCs w:val="18"/>
        </w:rPr>
        <w:t xml:space="preserve">amorządu </w:t>
      </w:r>
      <w:r>
        <w:rPr>
          <w:rFonts w:ascii="Arial" w:hAnsi="Arial" w:cs="Arial"/>
          <w:bCs/>
          <w:sz w:val="18"/>
          <w:szCs w:val="18"/>
        </w:rPr>
        <w:t>W</w:t>
      </w:r>
      <w:r w:rsidRPr="00E3284E">
        <w:rPr>
          <w:rFonts w:ascii="Arial" w:hAnsi="Arial" w:cs="Arial"/>
          <w:bCs/>
          <w:sz w:val="18"/>
          <w:szCs w:val="18"/>
        </w:rPr>
        <w:t xml:space="preserve">ojewództwa </w:t>
      </w:r>
      <w:r>
        <w:rPr>
          <w:rFonts w:ascii="Arial" w:hAnsi="Arial" w:cs="Arial"/>
          <w:bCs/>
          <w:sz w:val="18"/>
          <w:szCs w:val="18"/>
        </w:rPr>
        <w:t>M</w:t>
      </w:r>
      <w:r w:rsidRPr="00E3284E">
        <w:rPr>
          <w:rFonts w:ascii="Arial" w:hAnsi="Arial" w:cs="Arial"/>
          <w:bCs/>
          <w:sz w:val="18"/>
          <w:szCs w:val="18"/>
        </w:rPr>
        <w:t xml:space="preserve">azowieckiego </w:t>
      </w:r>
      <w:r w:rsidR="003949EF" w:rsidRPr="00E3284E">
        <w:rPr>
          <w:rFonts w:ascii="Arial" w:hAnsi="Arial" w:cs="Arial"/>
          <w:bCs/>
          <w:sz w:val="18"/>
          <w:szCs w:val="18"/>
        </w:rPr>
        <w:t>„</w:t>
      </w:r>
      <w:r w:rsidR="00EE5EF9" w:rsidRPr="00EE5EF9">
        <w:rPr>
          <w:rFonts w:ascii="Arial" w:hAnsi="Arial" w:cs="Arial"/>
          <w:i/>
          <w:iCs/>
          <w:sz w:val="18"/>
          <w:szCs w:val="18"/>
        </w:rPr>
        <w:t>Regionalny program zdrowotny w zakresie chorób kręgosłupa i otyłości wśród dzieci z województwa mazowieckiego</w:t>
      </w:r>
      <w:r w:rsidR="006A3666" w:rsidRPr="00386887">
        <w:rPr>
          <w:rFonts w:ascii="Arial" w:hAnsi="Arial" w:cs="Arial"/>
          <w:bCs/>
          <w:sz w:val="18"/>
          <w:szCs w:val="18"/>
        </w:rPr>
        <w:t>”</w:t>
      </w:r>
      <w:r w:rsidR="001B2D49">
        <w:rPr>
          <w:rFonts w:ascii="Arial" w:hAnsi="Arial" w:cs="Arial"/>
          <w:bCs/>
          <w:sz w:val="18"/>
          <w:szCs w:val="18"/>
        </w:rPr>
        <w:t>;</w:t>
      </w:r>
    </w:p>
    <w:p w14:paraId="00CE532B" w14:textId="30926A7F" w:rsidR="001B2D49" w:rsidRPr="001B2D49" w:rsidRDefault="001B2D49" w:rsidP="006A3666">
      <w:pPr>
        <w:pStyle w:val="Defaul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bCs/>
          <w:sz w:val="18"/>
          <w:szCs w:val="18"/>
        </w:rPr>
      </w:pPr>
      <w:r w:rsidRPr="001B2D49">
        <w:rPr>
          <w:rFonts w:ascii="Arial" w:hAnsi="Arial" w:cs="Arial"/>
          <w:bCs/>
          <w:sz w:val="18"/>
          <w:szCs w:val="18"/>
        </w:rPr>
        <w:t xml:space="preserve">Wojewódzki Plan Transformacji </w:t>
      </w:r>
      <w:r w:rsidRPr="001B2D49">
        <w:rPr>
          <w:rFonts w:ascii="Arial" w:hAnsi="Arial" w:cs="Arial"/>
          <w:b/>
          <w:sz w:val="18"/>
          <w:szCs w:val="18"/>
        </w:rPr>
        <w:t> </w:t>
      </w:r>
      <w:r w:rsidRPr="001B2D49">
        <w:rPr>
          <w:rFonts w:ascii="Arial" w:hAnsi="Arial" w:cs="Arial"/>
          <w:bCs/>
          <w:sz w:val="18"/>
          <w:szCs w:val="18"/>
        </w:rPr>
        <w:t>dla województwa mazowieckiego na lata 2022-2026</w:t>
      </w:r>
      <w:r>
        <w:rPr>
          <w:rFonts w:ascii="Arial" w:hAnsi="Arial" w:cs="Arial"/>
          <w:bCs/>
          <w:sz w:val="18"/>
          <w:szCs w:val="18"/>
        </w:rPr>
        <w:t>;</w:t>
      </w:r>
    </w:p>
    <w:p w14:paraId="6356F5CB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bCs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>Opis Funkcji i Procedur Regionalnego Programu Operacyjnego Województwa Mazowieckiego na lata 2014-2020</w:t>
      </w:r>
      <w:r w:rsidR="00891552" w:rsidRPr="00E3284E">
        <w:rPr>
          <w:rFonts w:ascii="Arial" w:hAnsi="Arial" w:cs="Arial"/>
          <w:bCs/>
          <w:sz w:val="18"/>
          <w:szCs w:val="18"/>
        </w:rPr>
        <w:t>;</w:t>
      </w:r>
    </w:p>
    <w:p w14:paraId="1A205606" w14:textId="77777777" w:rsidR="00BA7570" w:rsidRPr="00E3284E" w:rsidRDefault="006B007E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bCs/>
          <w:sz w:val="18"/>
          <w:szCs w:val="18"/>
        </w:rPr>
      </w:pPr>
      <w:r w:rsidRPr="00E3284E">
        <w:rPr>
          <w:rFonts w:ascii="Arial" w:hAnsi="Arial" w:cs="Arial"/>
          <w:bCs/>
          <w:kern w:val="36"/>
          <w:sz w:val="18"/>
          <w:szCs w:val="18"/>
        </w:rPr>
        <w:t>Harmonogram naborów wniosków o dofinansowanie w trybie konkursowym dla Regionalnego Programu Operacyjnego Województwa Mazowieckiego na lata 2014-2020</w:t>
      </w:r>
      <w:r w:rsidR="00186A91" w:rsidRPr="00E3284E">
        <w:rPr>
          <w:rFonts w:ascii="Arial" w:hAnsi="Arial" w:cs="Arial"/>
          <w:bCs/>
          <w:kern w:val="36"/>
          <w:sz w:val="18"/>
          <w:szCs w:val="18"/>
        </w:rPr>
        <w:t>;</w:t>
      </w:r>
    </w:p>
    <w:p w14:paraId="6590DF85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bCs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>Dokumentacja konkursowa naborów obejmujących wymiar terytorialny wsparcia, stanowiąca załączniki do ogłoszenia o naborze wniosków o dofinansowanie (w tym m.in. regulamin konkursu, wzór wniosku, instrukcja wypełniania wniosku, wzór umowy);</w:t>
      </w:r>
    </w:p>
    <w:p w14:paraId="01DBEC21" w14:textId="77777777" w:rsidR="00BA7570" w:rsidRPr="00E3284E" w:rsidRDefault="00BA7570" w:rsidP="001B20A1">
      <w:pPr>
        <w:pStyle w:val="Akapitzlist"/>
        <w:numPr>
          <w:ilvl w:val="0"/>
          <w:numId w:val="13"/>
        </w:numPr>
        <w:spacing w:line="360" w:lineRule="auto"/>
        <w:ind w:left="1151" w:hanging="357"/>
        <w:rPr>
          <w:rFonts w:ascii="Arial" w:hAnsi="Arial" w:cs="Arial"/>
          <w:bCs/>
          <w:sz w:val="18"/>
          <w:szCs w:val="18"/>
        </w:rPr>
      </w:pPr>
      <w:r w:rsidRPr="00E3284E">
        <w:rPr>
          <w:rFonts w:ascii="Arial" w:hAnsi="Arial" w:cs="Arial"/>
          <w:bCs/>
          <w:sz w:val="18"/>
          <w:szCs w:val="18"/>
        </w:rPr>
        <w:t>Regionalne programy operacyjne 15 województw wraz ze Szczegółowymi Opisami Osi Priorytetowych</w:t>
      </w:r>
      <w:r w:rsidR="00891552" w:rsidRPr="00E3284E">
        <w:rPr>
          <w:rFonts w:ascii="Arial" w:hAnsi="Arial" w:cs="Arial"/>
          <w:bCs/>
          <w:sz w:val="18"/>
          <w:szCs w:val="18"/>
        </w:rPr>
        <w:t>.</w:t>
      </w:r>
    </w:p>
    <w:p w14:paraId="6CFE564C" w14:textId="77777777" w:rsidR="00BA7570" w:rsidRPr="00E3284E" w:rsidRDefault="00BA7570" w:rsidP="00E3284E">
      <w:pPr>
        <w:pStyle w:val="Akapitzlist"/>
        <w:spacing w:line="360" w:lineRule="auto"/>
        <w:ind w:left="2160"/>
        <w:rPr>
          <w:rFonts w:ascii="Arial" w:hAnsi="Arial" w:cs="Arial"/>
          <w:bCs/>
          <w:sz w:val="18"/>
          <w:szCs w:val="18"/>
        </w:rPr>
      </w:pPr>
    </w:p>
    <w:p w14:paraId="7441972C" w14:textId="77777777" w:rsidR="00BA7570" w:rsidRPr="00E3284E" w:rsidRDefault="00891552" w:rsidP="001B20A1">
      <w:pPr>
        <w:pStyle w:val="Akapitzlist"/>
        <w:numPr>
          <w:ilvl w:val="0"/>
          <w:numId w:val="12"/>
        </w:numPr>
        <w:spacing w:line="360" w:lineRule="auto"/>
        <w:ind w:left="794" w:hanging="340"/>
        <w:rPr>
          <w:rFonts w:ascii="Arial" w:hAnsi="Arial" w:cs="Arial"/>
          <w:b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Rozporządzenia</w:t>
      </w:r>
      <w:r w:rsidR="00BA7570" w:rsidRPr="00E3284E">
        <w:rPr>
          <w:rFonts w:ascii="Arial" w:hAnsi="Arial" w:cs="Arial"/>
          <w:sz w:val="18"/>
          <w:szCs w:val="18"/>
        </w:rPr>
        <w:t>, ustawy, wytyczne:</w:t>
      </w:r>
    </w:p>
    <w:p w14:paraId="1351639B" w14:textId="77777777" w:rsidR="003949EF" w:rsidRPr="00E3284E" w:rsidRDefault="00BA7570" w:rsidP="001B20A1">
      <w:pPr>
        <w:pStyle w:val="Akapitzlist"/>
        <w:widowControl w:val="0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Rozporządzenie Parlamentu Europejskiego i Rady (UE) </w:t>
      </w:r>
      <w:r w:rsidRPr="00E3284E">
        <w:rPr>
          <w:rFonts w:ascii="Arial" w:hAnsi="Arial" w:cs="Arial"/>
          <w:bCs/>
          <w:color w:val="000000"/>
          <w:sz w:val="18"/>
          <w:szCs w:val="18"/>
        </w:rPr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3949EF" w:rsidRPr="00E3284E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3466E516" w14:textId="1C90F4D5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Rozporządzenie Ministra Zdrowia z dnia 20 lipca 2011 r. w sprawie kwalifikacji wymaganych od pracowników na poszczególnych rodzajach stanowisk pracy w podmiotach leczniczych niebędących przedsiębiorcami (Dz. U.</w:t>
      </w:r>
      <w:r w:rsidR="005E57AE">
        <w:rPr>
          <w:rFonts w:ascii="Arial" w:hAnsi="Arial" w:cs="Arial"/>
          <w:sz w:val="18"/>
          <w:szCs w:val="18"/>
        </w:rPr>
        <w:t xml:space="preserve"> z 2023 poz</w:t>
      </w:r>
      <w:r w:rsidR="00192F9F">
        <w:rPr>
          <w:rFonts w:ascii="Arial" w:hAnsi="Arial" w:cs="Arial"/>
          <w:sz w:val="18"/>
          <w:szCs w:val="18"/>
        </w:rPr>
        <w:t>.</w:t>
      </w:r>
      <w:r w:rsidR="005E57AE">
        <w:rPr>
          <w:rFonts w:ascii="Arial" w:hAnsi="Arial" w:cs="Arial"/>
          <w:sz w:val="18"/>
          <w:szCs w:val="18"/>
        </w:rPr>
        <w:t xml:space="preserve"> 1515</w:t>
      </w:r>
      <w:r w:rsidRPr="00E3284E">
        <w:rPr>
          <w:rFonts w:ascii="Arial" w:hAnsi="Arial" w:cs="Arial"/>
          <w:sz w:val="18"/>
          <w:szCs w:val="18"/>
        </w:rPr>
        <w:t xml:space="preserve">). </w:t>
      </w:r>
    </w:p>
    <w:p w14:paraId="6A6F442C" w14:textId="2D0B1F3C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Rozporządzenie Ministra Zdrowia z dnia </w:t>
      </w:r>
      <w:r w:rsidR="00F7695A" w:rsidRPr="00E3284E">
        <w:rPr>
          <w:rFonts w:ascii="Arial" w:hAnsi="Arial" w:cs="Arial"/>
          <w:sz w:val="18"/>
          <w:szCs w:val="18"/>
        </w:rPr>
        <w:t>6 kwietnia</w:t>
      </w:r>
      <w:r w:rsidRPr="00E3284E">
        <w:rPr>
          <w:rFonts w:ascii="Arial" w:hAnsi="Arial" w:cs="Arial"/>
          <w:sz w:val="18"/>
          <w:szCs w:val="18"/>
        </w:rPr>
        <w:t xml:space="preserve"> 20</w:t>
      </w:r>
      <w:r w:rsidR="00F7695A" w:rsidRPr="00E3284E">
        <w:rPr>
          <w:rFonts w:ascii="Arial" w:hAnsi="Arial" w:cs="Arial"/>
          <w:sz w:val="18"/>
          <w:szCs w:val="18"/>
        </w:rPr>
        <w:t>20</w:t>
      </w:r>
      <w:r w:rsidRPr="00E3284E">
        <w:rPr>
          <w:rFonts w:ascii="Arial" w:hAnsi="Arial" w:cs="Arial"/>
          <w:sz w:val="18"/>
          <w:szCs w:val="18"/>
        </w:rPr>
        <w:t xml:space="preserve"> r. w sprawie rodzajów, zakresu i wzorów dokumentacji medycznej oraz sposobu jej przetwarzania (Dz. U. z </w:t>
      </w:r>
      <w:r w:rsidR="005E57AE">
        <w:rPr>
          <w:rFonts w:ascii="Arial" w:hAnsi="Arial" w:cs="Arial"/>
          <w:sz w:val="18"/>
          <w:szCs w:val="18"/>
        </w:rPr>
        <w:t>2022 r. poz. 1304</w:t>
      </w:r>
      <w:r w:rsidRPr="00E3284E">
        <w:rPr>
          <w:rFonts w:ascii="Arial" w:hAnsi="Arial" w:cs="Arial"/>
          <w:sz w:val="18"/>
          <w:szCs w:val="18"/>
        </w:rPr>
        <w:t xml:space="preserve">). </w:t>
      </w:r>
    </w:p>
    <w:p w14:paraId="49973B41" w14:textId="49BC52F5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Ustawa z dnia 11 lipca 2014 r. o zasadach realizacji programów w zakresie polityki spójności finansowanych w perspektywie f</w:t>
      </w:r>
      <w:r w:rsidR="00E6589C" w:rsidRPr="00E3284E">
        <w:rPr>
          <w:rFonts w:ascii="Arial" w:hAnsi="Arial" w:cs="Arial"/>
          <w:sz w:val="18"/>
          <w:szCs w:val="18"/>
        </w:rPr>
        <w:t>inansowej 2014-2020 (Dz. U. 20</w:t>
      </w:r>
      <w:r w:rsidR="00F7695A" w:rsidRPr="00E3284E">
        <w:rPr>
          <w:rFonts w:ascii="Arial" w:hAnsi="Arial" w:cs="Arial"/>
          <w:sz w:val="18"/>
          <w:szCs w:val="18"/>
        </w:rPr>
        <w:t>20</w:t>
      </w:r>
      <w:r w:rsidR="00E6589C" w:rsidRPr="00E3284E">
        <w:rPr>
          <w:rFonts w:ascii="Arial" w:hAnsi="Arial" w:cs="Arial"/>
          <w:sz w:val="18"/>
          <w:szCs w:val="18"/>
        </w:rPr>
        <w:t xml:space="preserve"> r. poz. </w:t>
      </w:r>
      <w:r w:rsidR="00F7695A" w:rsidRPr="00E3284E">
        <w:rPr>
          <w:rFonts w:ascii="Arial" w:hAnsi="Arial" w:cs="Arial"/>
          <w:sz w:val="18"/>
          <w:szCs w:val="18"/>
        </w:rPr>
        <w:t>818</w:t>
      </w:r>
      <w:r w:rsidR="00E4694C" w:rsidRPr="00E3284E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E4694C" w:rsidRPr="00E3284E">
        <w:rPr>
          <w:rFonts w:ascii="Arial" w:hAnsi="Arial" w:cs="Arial"/>
          <w:sz w:val="18"/>
          <w:szCs w:val="18"/>
        </w:rPr>
        <w:t>późn</w:t>
      </w:r>
      <w:proofErr w:type="spellEnd"/>
      <w:r w:rsidR="00E4694C" w:rsidRPr="00E3284E">
        <w:rPr>
          <w:rFonts w:ascii="Arial" w:hAnsi="Arial" w:cs="Arial"/>
          <w:sz w:val="18"/>
          <w:szCs w:val="18"/>
        </w:rPr>
        <w:t>. zm.</w:t>
      </w:r>
      <w:r w:rsidRPr="00E3284E">
        <w:rPr>
          <w:rFonts w:ascii="Arial" w:hAnsi="Arial" w:cs="Arial"/>
          <w:sz w:val="18"/>
          <w:szCs w:val="18"/>
        </w:rPr>
        <w:t xml:space="preserve">). </w:t>
      </w:r>
    </w:p>
    <w:p w14:paraId="49C8FC56" w14:textId="16071D5E" w:rsidR="00213F5F" w:rsidRDefault="00213F5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Ustawa </w:t>
      </w:r>
      <w:r w:rsidR="0069178C" w:rsidRPr="00E3284E">
        <w:rPr>
          <w:rFonts w:ascii="Arial" w:hAnsi="Arial" w:cs="Arial"/>
          <w:sz w:val="18"/>
          <w:szCs w:val="18"/>
        </w:rPr>
        <w:t xml:space="preserve">z dnia 27 sierpnia 2004 r. </w:t>
      </w:r>
      <w:r w:rsidRPr="00E3284E">
        <w:rPr>
          <w:rFonts w:ascii="Arial" w:hAnsi="Arial" w:cs="Arial"/>
          <w:sz w:val="18"/>
          <w:szCs w:val="18"/>
        </w:rPr>
        <w:t>o świadczeniach opieki zdrowotnej finansowanych ze środków publicznych (Dz. U. z 20</w:t>
      </w:r>
      <w:r w:rsidR="00F7695A" w:rsidRPr="00E3284E">
        <w:rPr>
          <w:rFonts w:ascii="Arial" w:hAnsi="Arial" w:cs="Arial"/>
          <w:sz w:val="18"/>
          <w:szCs w:val="18"/>
        </w:rPr>
        <w:t>2</w:t>
      </w:r>
      <w:r w:rsidR="00E636C7">
        <w:rPr>
          <w:rFonts w:ascii="Arial" w:hAnsi="Arial" w:cs="Arial"/>
          <w:sz w:val="18"/>
          <w:szCs w:val="18"/>
        </w:rPr>
        <w:t>4</w:t>
      </w:r>
      <w:r w:rsidRPr="00E3284E">
        <w:rPr>
          <w:rFonts w:ascii="Arial" w:hAnsi="Arial" w:cs="Arial"/>
          <w:sz w:val="18"/>
          <w:szCs w:val="18"/>
        </w:rPr>
        <w:t xml:space="preserve"> r., poz. 1</w:t>
      </w:r>
      <w:r w:rsidR="00E636C7">
        <w:rPr>
          <w:rFonts w:ascii="Arial" w:hAnsi="Arial" w:cs="Arial"/>
          <w:sz w:val="18"/>
          <w:szCs w:val="18"/>
        </w:rPr>
        <w:t>46</w:t>
      </w:r>
      <w:r w:rsidRPr="00E3284E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3284E">
        <w:rPr>
          <w:rFonts w:ascii="Arial" w:hAnsi="Arial" w:cs="Arial"/>
          <w:sz w:val="18"/>
          <w:szCs w:val="18"/>
        </w:rPr>
        <w:t>późn</w:t>
      </w:r>
      <w:proofErr w:type="spellEnd"/>
      <w:r w:rsidRPr="00E3284E">
        <w:rPr>
          <w:rFonts w:ascii="Arial" w:hAnsi="Arial" w:cs="Arial"/>
          <w:sz w:val="18"/>
          <w:szCs w:val="18"/>
        </w:rPr>
        <w:t>. zm.)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5A62B806" w14:textId="2ADD8161" w:rsidR="00D24208" w:rsidRPr="00E3284E" w:rsidRDefault="00D24208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Opinia Prezesa Agencji Oceny Technologii Medycznych</w:t>
      </w:r>
      <w:r w:rsidR="0036753C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 xml:space="preserve">nr </w:t>
      </w:r>
      <w:r w:rsidR="005E57AE">
        <w:rPr>
          <w:rFonts w:ascii="Arial" w:hAnsi="Arial" w:cs="Arial"/>
          <w:sz w:val="18"/>
          <w:szCs w:val="18"/>
        </w:rPr>
        <w:t>272</w:t>
      </w:r>
      <w:r w:rsidRPr="00E3284E">
        <w:rPr>
          <w:rFonts w:ascii="Arial" w:hAnsi="Arial" w:cs="Arial"/>
          <w:sz w:val="18"/>
          <w:szCs w:val="18"/>
        </w:rPr>
        <w:t>/</w:t>
      </w:r>
      <w:r w:rsidR="005E57AE">
        <w:rPr>
          <w:rFonts w:ascii="Arial" w:hAnsi="Arial" w:cs="Arial"/>
          <w:sz w:val="18"/>
          <w:szCs w:val="18"/>
        </w:rPr>
        <w:t>2017</w:t>
      </w:r>
      <w:r w:rsidRPr="00E3284E">
        <w:rPr>
          <w:rFonts w:ascii="Arial" w:hAnsi="Arial" w:cs="Arial"/>
          <w:sz w:val="18"/>
          <w:szCs w:val="18"/>
        </w:rPr>
        <w:t xml:space="preserve"> z dnia </w:t>
      </w:r>
      <w:r w:rsidR="005E57AE">
        <w:rPr>
          <w:rFonts w:ascii="Arial" w:hAnsi="Arial" w:cs="Arial"/>
          <w:sz w:val="18"/>
          <w:szCs w:val="18"/>
        </w:rPr>
        <w:t>26</w:t>
      </w:r>
      <w:r w:rsidR="0036753C" w:rsidRPr="00E3284E">
        <w:rPr>
          <w:rFonts w:ascii="Arial" w:hAnsi="Arial" w:cs="Arial"/>
          <w:sz w:val="18"/>
          <w:szCs w:val="18"/>
        </w:rPr>
        <w:t xml:space="preserve"> </w:t>
      </w:r>
      <w:r w:rsidR="005E57AE">
        <w:rPr>
          <w:rFonts w:ascii="Arial" w:hAnsi="Arial" w:cs="Arial"/>
          <w:sz w:val="18"/>
          <w:szCs w:val="18"/>
        </w:rPr>
        <w:t>września 2017 r.</w:t>
      </w:r>
      <w:r w:rsidRPr="00E3284E">
        <w:rPr>
          <w:rFonts w:ascii="Arial" w:hAnsi="Arial" w:cs="Arial"/>
          <w:sz w:val="18"/>
          <w:szCs w:val="18"/>
        </w:rPr>
        <w:t>;</w:t>
      </w:r>
    </w:p>
    <w:p w14:paraId="1BD86AB7" w14:textId="77777777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PODSTAWOWA OPIEKA ZDROWOTNA potencjał i jego wykorzystanie (zarys analizy) Narodowy Fundusz Zdrowia Centrala w Warszawie </w:t>
      </w:r>
      <w:r w:rsidR="00213F5F" w:rsidRPr="00E3284E">
        <w:rPr>
          <w:rFonts w:ascii="Arial" w:hAnsi="Arial" w:cs="Arial"/>
          <w:sz w:val="18"/>
          <w:szCs w:val="18"/>
        </w:rPr>
        <w:t>https://www.nfz.gov.pl/download/gfx/nfz/pl/defaultstronaopisowa/349/29/1/poz_-_potencjal_i_jego_wykorzystanie.pdf</w:t>
      </w:r>
      <w:r w:rsidR="00213F5F" w:rsidRPr="00E3284E" w:rsidDel="00213F5F">
        <w:rPr>
          <w:rFonts w:ascii="Arial" w:hAnsi="Arial" w:cs="Arial"/>
          <w:sz w:val="18"/>
          <w:szCs w:val="18"/>
        </w:rPr>
        <w:t xml:space="preserve"> </w:t>
      </w:r>
    </w:p>
    <w:p w14:paraId="5882B07E" w14:textId="1EF0C70A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Wytyczne w zakresie realizacji przedsięwzięć z udziałem środków Europejskiego Funduszu Społecznego w obszarze zdrowia na lata 2014-2020, </w:t>
      </w:r>
      <w:hyperlink r:id="rId12" w:history="1">
        <w:r w:rsidR="008A64B1" w:rsidRPr="00E3284E">
          <w:rPr>
            <w:rStyle w:val="Hipercze"/>
            <w:rFonts w:ascii="Arial" w:hAnsi="Arial" w:cs="Arial"/>
            <w:sz w:val="18"/>
            <w:szCs w:val="18"/>
          </w:rPr>
          <w:t>https://www.funduszeeuropejskie.gov.pl/strony/o-funduszach/dokumenty/wytyczne-w-zakresie-realizacji-przedsiewziec-z-udzialem-srodkow-europejskiego-funduszu-spolecznego-w-obszarze-zdrowia-na-lata-2014-2020/</w:t>
        </w:r>
      </w:hyperlink>
      <w:r w:rsidR="008A64B1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 xml:space="preserve"> </w:t>
      </w:r>
    </w:p>
    <w:p w14:paraId="28B9AC97" w14:textId="5F49D8B1" w:rsidR="003949EF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Wytyczne w zakresie kwalifikowalności wydatków w ramach Europejskiego Funduszu Rozwoju Regionalnego, Europejskiego Funduszu Społecznego oraz Funduszu Spójności na lata 2014-2020,</w:t>
      </w:r>
      <w:r w:rsidR="00453014" w:rsidRPr="00E3284E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8A64B1" w:rsidRPr="00E3284E">
          <w:rPr>
            <w:rStyle w:val="Hipercze"/>
            <w:rFonts w:ascii="Arial" w:hAnsi="Arial" w:cs="Arial"/>
            <w:sz w:val="18"/>
            <w:szCs w:val="18"/>
          </w:rPr>
          <w:t>https://www.funduszeeuropejskie.gov.pl/strony/o-funduszach/dokumenty/wytyczne-w-zakresie-kwalifikowalnosci-wydatkow-w-ramach-europejskiego-funduszu-rozwoju-regionalnego-europejskiego-funduszu-spolecznego-oraz-funduszu-spojnosci-na-lata-2014-2020/</w:t>
        </w:r>
      </w:hyperlink>
      <w:r w:rsidR="008A64B1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 xml:space="preserve"> </w:t>
      </w:r>
    </w:p>
    <w:p w14:paraId="761ED606" w14:textId="2F0AD5D2" w:rsidR="00B61202" w:rsidRPr="00E3284E" w:rsidRDefault="003949EF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Krajowe ramy strategiczne Policy </w:t>
      </w:r>
      <w:proofErr w:type="spellStart"/>
      <w:r w:rsidRPr="00E3284E">
        <w:rPr>
          <w:rFonts w:ascii="Arial" w:hAnsi="Arial" w:cs="Arial"/>
          <w:sz w:val="18"/>
          <w:szCs w:val="18"/>
        </w:rPr>
        <w:t>paper</w:t>
      </w:r>
      <w:proofErr w:type="spellEnd"/>
      <w:r w:rsidRPr="00E3284E">
        <w:rPr>
          <w:rFonts w:ascii="Arial" w:hAnsi="Arial" w:cs="Arial"/>
          <w:sz w:val="18"/>
          <w:szCs w:val="18"/>
        </w:rPr>
        <w:t xml:space="preserve"> dla ochrony zdrowia na lata 2014–2020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64464469" w14:textId="74016F41" w:rsidR="000B2D45" w:rsidRPr="00E3284E" w:rsidRDefault="000B2D45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Ustawa z dnia 9 czerwca 2011 r. o wspieraniu rodziny i systemie pieczy zastępczej (Dz. U. z</w:t>
      </w:r>
      <w:r w:rsidR="005E57AE">
        <w:rPr>
          <w:rFonts w:ascii="Arial" w:hAnsi="Arial" w:cs="Arial"/>
          <w:sz w:val="18"/>
          <w:szCs w:val="18"/>
        </w:rPr>
        <w:t xml:space="preserve"> 2024 r., poz. 177</w:t>
      </w:r>
      <w:r w:rsidR="0069178C" w:rsidRPr="00E3284E">
        <w:rPr>
          <w:rFonts w:ascii="Arial" w:hAnsi="Arial" w:cs="Arial"/>
          <w:sz w:val="18"/>
          <w:szCs w:val="18"/>
        </w:rPr>
        <w:t>)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76BB5AEA" w14:textId="354410F5" w:rsidR="000B2D45" w:rsidRPr="00E3284E" w:rsidRDefault="000B2D45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Ustawa z dnia 11 września 2015 r. o zdrowiu publicznym (Dz.U. z </w:t>
      </w:r>
      <w:r w:rsidR="005E57AE">
        <w:rPr>
          <w:rFonts w:ascii="Arial" w:hAnsi="Arial" w:cs="Arial"/>
          <w:sz w:val="18"/>
          <w:szCs w:val="18"/>
        </w:rPr>
        <w:t>2022</w:t>
      </w:r>
      <w:r w:rsidRPr="00E3284E">
        <w:rPr>
          <w:rFonts w:ascii="Arial" w:hAnsi="Arial" w:cs="Arial"/>
          <w:sz w:val="18"/>
          <w:szCs w:val="18"/>
        </w:rPr>
        <w:t xml:space="preserve"> r. poz. </w:t>
      </w:r>
      <w:r w:rsidR="005E57AE">
        <w:rPr>
          <w:rFonts w:ascii="Arial" w:hAnsi="Arial" w:cs="Arial"/>
          <w:sz w:val="18"/>
          <w:szCs w:val="18"/>
        </w:rPr>
        <w:t>1608</w:t>
      </w:r>
      <w:r w:rsidR="008A64B1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E3284E">
        <w:rPr>
          <w:rFonts w:ascii="Arial" w:hAnsi="Arial" w:cs="Arial"/>
          <w:sz w:val="18"/>
          <w:szCs w:val="18"/>
        </w:rPr>
        <w:t>późn</w:t>
      </w:r>
      <w:proofErr w:type="spellEnd"/>
      <w:r w:rsidRPr="00E3284E">
        <w:rPr>
          <w:rFonts w:ascii="Arial" w:hAnsi="Arial" w:cs="Arial"/>
          <w:sz w:val="18"/>
          <w:szCs w:val="18"/>
        </w:rPr>
        <w:t>. zm.)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0C9BBCFF" w14:textId="4D084417" w:rsidR="000B2D45" w:rsidRPr="00E3284E" w:rsidRDefault="000B2D45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Ustawa z dnia 6 listopada 2008 r. o prawach pacjenta i Rzeczniku Praw Pacjenta (Dz.U. z </w:t>
      </w:r>
      <w:r w:rsidR="005E57AE">
        <w:rPr>
          <w:rFonts w:ascii="Arial" w:hAnsi="Arial" w:cs="Arial"/>
          <w:sz w:val="18"/>
          <w:szCs w:val="18"/>
        </w:rPr>
        <w:t>2024</w:t>
      </w:r>
      <w:r w:rsidRPr="00E3284E">
        <w:rPr>
          <w:rFonts w:ascii="Arial" w:hAnsi="Arial" w:cs="Arial"/>
          <w:sz w:val="18"/>
          <w:szCs w:val="18"/>
        </w:rPr>
        <w:t xml:space="preserve"> r.</w:t>
      </w:r>
      <w:r w:rsidR="00192F9F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 xml:space="preserve">poz. </w:t>
      </w:r>
      <w:r w:rsidR="005E57AE">
        <w:rPr>
          <w:rFonts w:ascii="Arial" w:hAnsi="Arial" w:cs="Arial"/>
          <w:sz w:val="18"/>
          <w:szCs w:val="18"/>
        </w:rPr>
        <w:t>581</w:t>
      </w:r>
      <w:r w:rsidRPr="00E3284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3284E">
        <w:rPr>
          <w:rFonts w:ascii="Arial" w:hAnsi="Arial" w:cs="Arial"/>
          <w:sz w:val="18"/>
          <w:szCs w:val="18"/>
        </w:rPr>
        <w:t>późn</w:t>
      </w:r>
      <w:proofErr w:type="spellEnd"/>
      <w:r w:rsidRPr="00E3284E">
        <w:rPr>
          <w:rFonts w:ascii="Arial" w:hAnsi="Arial" w:cs="Arial"/>
          <w:sz w:val="18"/>
          <w:szCs w:val="18"/>
        </w:rPr>
        <w:t>. zm.)</w:t>
      </w:r>
      <w:r w:rsidR="008A64B1" w:rsidRPr="00E3284E">
        <w:rPr>
          <w:rFonts w:ascii="Arial" w:hAnsi="Arial" w:cs="Arial"/>
          <w:sz w:val="18"/>
          <w:szCs w:val="18"/>
        </w:rPr>
        <w:t>.</w:t>
      </w:r>
    </w:p>
    <w:p w14:paraId="5079D441" w14:textId="2B345081" w:rsidR="0069178C" w:rsidRPr="00E3284E" w:rsidRDefault="0069178C" w:rsidP="001B20A1">
      <w:pPr>
        <w:pStyle w:val="Default"/>
        <w:numPr>
          <w:ilvl w:val="0"/>
          <w:numId w:val="14"/>
        </w:numPr>
        <w:spacing w:line="360" w:lineRule="auto"/>
        <w:ind w:left="1134" w:hanging="340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Rozporządzenie Ministra Zdrowia z dnia 22 grudnia 2017 r. w sprawie wzoru programu polityki zdrowotnej, wzoru raportu końcowego z realizacji programu polityki zdrowotnej oraz sposobu sporządzenia projektu programu polityki zdrowotnej i raportu końcowego z realizacji programu polityki zdrowotnej (Dz.U.2017.2476).</w:t>
      </w:r>
    </w:p>
    <w:p w14:paraId="4DAE2B06" w14:textId="27799D47" w:rsidR="00BA7570" w:rsidRPr="002D5146" w:rsidRDefault="00BA7570" w:rsidP="001B20A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sz w:val="18"/>
          <w:szCs w:val="18"/>
        </w:rPr>
        <w:t>Wywiady indywidualne z przedstaw</w:t>
      </w:r>
      <w:r w:rsidR="004F4981" w:rsidRPr="002D5146">
        <w:rPr>
          <w:rFonts w:ascii="Arial" w:hAnsi="Arial" w:cs="Arial"/>
          <w:sz w:val="18"/>
          <w:szCs w:val="18"/>
        </w:rPr>
        <w:t xml:space="preserve">icielami </w:t>
      </w:r>
      <w:r w:rsidR="004B7DDF" w:rsidRPr="002D5146">
        <w:rPr>
          <w:rFonts w:ascii="Arial" w:hAnsi="Arial" w:cs="Arial"/>
          <w:sz w:val="18"/>
          <w:szCs w:val="18"/>
        </w:rPr>
        <w:t>IZ RPO WM 2014-2020</w:t>
      </w:r>
      <w:r w:rsidR="004F4981" w:rsidRPr="002D5146">
        <w:rPr>
          <w:rFonts w:ascii="Arial" w:hAnsi="Arial" w:cs="Arial"/>
          <w:sz w:val="18"/>
          <w:szCs w:val="18"/>
        </w:rPr>
        <w:t xml:space="preserve"> oraz IP</w:t>
      </w:r>
      <w:r w:rsidR="004B7DDF" w:rsidRPr="002D5146">
        <w:rPr>
          <w:rFonts w:ascii="Arial" w:hAnsi="Arial" w:cs="Arial"/>
          <w:sz w:val="18"/>
          <w:szCs w:val="18"/>
        </w:rPr>
        <w:t xml:space="preserve"> RPO WM 2014-2020</w:t>
      </w:r>
      <w:r w:rsidR="004F4981" w:rsidRPr="002D5146">
        <w:rPr>
          <w:rFonts w:ascii="Arial" w:hAnsi="Arial" w:cs="Arial"/>
          <w:sz w:val="18"/>
          <w:szCs w:val="18"/>
        </w:rPr>
        <w:t xml:space="preserve"> – minimum 5</w:t>
      </w:r>
      <w:r w:rsidRPr="002D5146">
        <w:rPr>
          <w:rFonts w:ascii="Arial" w:hAnsi="Arial" w:cs="Arial"/>
          <w:sz w:val="18"/>
          <w:szCs w:val="18"/>
        </w:rPr>
        <w:t xml:space="preserve"> wywiadów</w:t>
      </w:r>
      <w:r w:rsidR="008A64B1" w:rsidRPr="002D5146">
        <w:rPr>
          <w:rFonts w:ascii="Arial" w:hAnsi="Arial" w:cs="Arial"/>
          <w:sz w:val="18"/>
          <w:szCs w:val="18"/>
        </w:rPr>
        <w:t>.</w:t>
      </w:r>
    </w:p>
    <w:p w14:paraId="2DB55B59" w14:textId="4DE9C875" w:rsidR="00412BA8" w:rsidRPr="002D5146" w:rsidRDefault="00412BA8" w:rsidP="001B20A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sz w:val="18"/>
          <w:szCs w:val="18"/>
        </w:rPr>
        <w:t xml:space="preserve">Wywiady telefoniczne z </w:t>
      </w:r>
      <w:r w:rsidR="00E94D35" w:rsidRPr="002D5146">
        <w:rPr>
          <w:rFonts w:ascii="Arial" w:hAnsi="Arial" w:cs="Arial"/>
          <w:sz w:val="18"/>
          <w:szCs w:val="18"/>
        </w:rPr>
        <w:t>uczestnikami projektów</w:t>
      </w:r>
      <w:r w:rsidR="0002252D" w:rsidRPr="002D5146">
        <w:rPr>
          <w:rFonts w:ascii="Arial" w:hAnsi="Arial" w:cs="Arial"/>
          <w:sz w:val="18"/>
          <w:szCs w:val="18"/>
        </w:rPr>
        <w:t xml:space="preserve"> bądź ich prawnymi opiekunami</w:t>
      </w:r>
      <w:r w:rsidR="001A615C" w:rsidRPr="002D5146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="00E94D35" w:rsidRPr="002D5146">
        <w:rPr>
          <w:rFonts w:ascii="Arial" w:hAnsi="Arial" w:cs="Arial"/>
          <w:sz w:val="18"/>
          <w:szCs w:val="18"/>
        </w:rPr>
        <w:t>. Błąd oszacowania nie może przekroczyć 5% przy przedziale ufności na poziomie 95% oraz frakcji równej 0,5</w:t>
      </w:r>
      <w:r w:rsidRPr="002D5146">
        <w:rPr>
          <w:rFonts w:ascii="Arial" w:hAnsi="Arial" w:cs="Arial"/>
          <w:sz w:val="18"/>
          <w:szCs w:val="18"/>
        </w:rPr>
        <w:t>.</w:t>
      </w:r>
      <w:r w:rsidRPr="002D5146"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="00E94D35" w:rsidRPr="002D5146">
        <w:rPr>
          <w:rFonts w:ascii="Arial" w:hAnsi="Arial" w:cs="Arial"/>
          <w:sz w:val="18"/>
          <w:szCs w:val="18"/>
        </w:rPr>
        <w:t xml:space="preserve"> </w:t>
      </w:r>
    </w:p>
    <w:p w14:paraId="217E3AD4" w14:textId="77777777" w:rsidR="00BA7570" w:rsidRPr="002D5146" w:rsidRDefault="00BA7570" w:rsidP="001B20A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sz w:val="18"/>
          <w:szCs w:val="18"/>
        </w:rPr>
        <w:t xml:space="preserve">Analizy eksperckie, w tym prognozy </w:t>
      </w:r>
      <w:r w:rsidR="004F4981" w:rsidRPr="002D5146">
        <w:rPr>
          <w:rFonts w:ascii="Arial" w:hAnsi="Arial" w:cs="Arial"/>
          <w:sz w:val="18"/>
          <w:szCs w:val="18"/>
        </w:rPr>
        <w:t xml:space="preserve">dotyczące </w:t>
      </w:r>
      <w:r w:rsidRPr="002D5146">
        <w:rPr>
          <w:rFonts w:ascii="Arial" w:hAnsi="Arial" w:cs="Arial"/>
          <w:sz w:val="18"/>
          <w:szCs w:val="18"/>
        </w:rPr>
        <w:t>osiągniecia wartości poszczególnych wskaźników.</w:t>
      </w:r>
    </w:p>
    <w:p w14:paraId="02A39429" w14:textId="77777777" w:rsidR="00BA7570" w:rsidRPr="002D5146" w:rsidRDefault="00BA7570" w:rsidP="001B20A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sz w:val="18"/>
          <w:szCs w:val="18"/>
        </w:rPr>
        <w:t xml:space="preserve">Wywiad grupowy podsumowujący z pracownikami </w:t>
      </w:r>
      <w:r w:rsidR="005D6679" w:rsidRPr="002D5146">
        <w:rPr>
          <w:rFonts w:ascii="Arial" w:hAnsi="Arial" w:cs="Arial"/>
          <w:sz w:val="18"/>
          <w:szCs w:val="18"/>
        </w:rPr>
        <w:t>IZ RPO WM 2014-2020</w:t>
      </w:r>
      <w:r w:rsidRPr="002D5146">
        <w:rPr>
          <w:rFonts w:ascii="Arial" w:hAnsi="Arial" w:cs="Arial"/>
          <w:sz w:val="18"/>
          <w:szCs w:val="18"/>
        </w:rPr>
        <w:t>, IP</w:t>
      </w:r>
      <w:r w:rsidR="005D6679" w:rsidRPr="002D5146">
        <w:rPr>
          <w:rFonts w:ascii="Arial" w:hAnsi="Arial" w:cs="Arial"/>
          <w:sz w:val="18"/>
          <w:szCs w:val="18"/>
        </w:rPr>
        <w:t xml:space="preserve"> RPO WM 2014-2020</w:t>
      </w:r>
      <w:r w:rsidRPr="002D5146">
        <w:rPr>
          <w:rFonts w:ascii="Arial" w:hAnsi="Arial" w:cs="Arial"/>
          <w:sz w:val="18"/>
          <w:szCs w:val="18"/>
        </w:rPr>
        <w:t xml:space="preserve"> omawiający rekomendacje – minimum 1 wywiad.</w:t>
      </w:r>
    </w:p>
    <w:p w14:paraId="5877A4C3" w14:textId="2C50DAB6" w:rsidR="00BA7570" w:rsidRPr="00E3284E" w:rsidRDefault="00BA7570" w:rsidP="00FE7DEF">
      <w:pPr>
        <w:ind w:right="283"/>
        <w:rPr>
          <w:rFonts w:ascii="Arial" w:hAnsi="Arial" w:cs="Arial"/>
          <w:sz w:val="18"/>
          <w:szCs w:val="18"/>
        </w:rPr>
      </w:pPr>
    </w:p>
    <w:p w14:paraId="0D22B454" w14:textId="77777777" w:rsidR="00E97A4E" w:rsidRPr="00E3284E" w:rsidRDefault="00E97A4E" w:rsidP="00E3284E">
      <w:pPr>
        <w:pStyle w:val="Default"/>
        <w:spacing w:after="20"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uzasadnionych przypadkach możliwym jest zastąpienie Indywidualnych Wywiadów Pogłębionych (IDI) Telefonicznymi Wywiadami Pogłębionymi (TDI) po wcześniejszym uzyskaniu zgody Zamawiającego.</w:t>
      </w:r>
    </w:p>
    <w:p w14:paraId="34E34033" w14:textId="77777777" w:rsidR="00E97A4E" w:rsidRPr="00E3284E" w:rsidRDefault="00E97A4E" w:rsidP="00FE7DEF">
      <w:pPr>
        <w:ind w:right="283"/>
        <w:rPr>
          <w:rFonts w:ascii="Arial" w:hAnsi="Arial" w:cs="Arial"/>
          <w:sz w:val="18"/>
          <w:szCs w:val="18"/>
        </w:rPr>
      </w:pPr>
    </w:p>
    <w:p w14:paraId="00F8ABB5" w14:textId="357614FF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Wykonawca powinien zaproponować odpowiedni zestaw metod i technik jakościowych, jak i ilościowych. Oczekuje się także, że Wykonawca przedstawi propozycje sposobu doboru próby badawczej, wielkość próby i opis jej struktury</w:t>
      </w:r>
      <w:r w:rsidR="00C87288" w:rsidRPr="00E3284E">
        <w:rPr>
          <w:rFonts w:ascii="Arial" w:hAnsi="Arial" w:cs="Arial"/>
          <w:sz w:val="18"/>
          <w:szCs w:val="18"/>
        </w:rPr>
        <w:t>, uwzględniając zasięgi obecnych i planowanych instrumentów i mechanizmów</w:t>
      </w:r>
      <w:r w:rsidRPr="00E3284E">
        <w:rPr>
          <w:rFonts w:ascii="Arial" w:hAnsi="Arial" w:cs="Arial"/>
          <w:sz w:val="18"/>
          <w:szCs w:val="18"/>
        </w:rPr>
        <w:t>.</w:t>
      </w:r>
    </w:p>
    <w:p w14:paraId="5EDFE138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Metodologia badania ewaluacyjnego powinna być adekwatna do zaproponowanych zagadnień badawczych. Jej wybór będzie miał istotny wpływ na wartość analizy i uzyskane wyniki. Powyższe propozycje stanowią wyłącznie minimum i mogą ulec modyfikacjom w stopniu odpowiadającym potrzebom badania. Ponadto zaleca się unikania nadmiernie rozbudowanej metodologii.</w:t>
      </w:r>
    </w:p>
    <w:p w14:paraId="4DD01077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Na etapie raportu metodologicznego Wykonawca zobowiązany będzie opracować projekt wszystkich proponowanych narzędzi badawczych, ewentualnych zestawień i schematów badawczych. Projekt każdego narzędzia badawczego będzie mógł podlegać modyfikacjom i/lub uzupełnieniom przed jego zastosowaniem. Ostateczna wersja narzędzia wymagała będzie akceptacji Zamawiającego.</w:t>
      </w:r>
    </w:p>
    <w:p w14:paraId="4214727B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realizacji badania Wykonawca będzie współpracował z Zamawiającym.</w:t>
      </w:r>
    </w:p>
    <w:p w14:paraId="2578BCF1" w14:textId="77777777" w:rsidR="00946916" w:rsidRPr="00E3284E" w:rsidRDefault="00946916" w:rsidP="00E3284E">
      <w:pPr>
        <w:spacing w:line="360" w:lineRule="auto"/>
        <w:ind w:right="283"/>
        <w:rPr>
          <w:rFonts w:ascii="Arial" w:hAnsi="Arial" w:cs="Arial"/>
          <w:sz w:val="18"/>
          <w:szCs w:val="18"/>
        </w:rPr>
      </w:pPr>
    </w:p>
    <w:p w14:paraId="23F51E61" w14:textId="77777777" w:rsidR="00BA7570" w:rsidRPr="00E3284E" w:rsidRDefault="00BA7570" w:rsidP="00D85ADD">
      <w:pPr>
        <w:pStyle w:val="Nagwek2"/>
      </w:pPr>
      <w:r w:rsidRPr="00E3284E">
        <w:lastRenderedPageBreak/>
        <w:t xml:space="preserve">WYMAGANIA ODNOŚNIE RAPORTOWANIA </w:t>
      </w:r>
    </w:p>
    <w:p w14:paraId="0D9B24E4" w14:textId="6C696EBE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Głównym produktem badania jest przedstawienie przez Wykonawcę Raportu końcowego, realizującego cel główny ewaluacji oraz zawierającego odpowiedzi na pytania badawcze postawione </w:t>
      </w:r>
      <w:r w:rsidR="00360176" w:rsidRPr="00E3284E">
        <w:rPr>
          <w:rFonts w:ascii="Arial" w:hAnsi="Arial" w:cs="Arial"/>
          <w:sz w:val="18"/>
          <w:szCs w:val="18"/>
        </w:rPr>
        <w:t>w S</w:t>
      </w:r>
      <w:r w:rsidRPr="00E3284E">
        <w:rPr>
          <w:rFonts w:ascii="Arial" w:hAnsi="Arial" w:cs="Arial"/>
          <w:sz w:val="18"/>
          <w:szCs w:val="18"/>
        </w:rPr>
        <w:t xml:space="preserve">ekcji </w:t>
      </w:r>
      <w:r w:rsidR="00737892" w:rsidRPr="00E3284E">
        <w:rPr>
          <w:rFonts w:ascii="Arial" w:hAnsi="Arial" w:cs="Arial"/>
          <w:sz w:val="18"/>
          <w:szCs w:val="18"/>
        </w:rPr>
        <w:t>„</w:t>
      </w:r>
      <w:r w:rsidRPr="00E3284E">
        <w:rPr>
          <w:rFonts w:ascii="Arial" w:hAnsi="Arial" w:cs="Arial"/>
          <w:sz w:val="18"/>
          <w:szCs w:val="18"/>
        </w:rPr>
        <w:t xml:space="preserve">zakres przedmiotu zamówienia” (oraz ewentualnie dodatkowe wskazane w ofercie i na etapie konsultacji metodologii badania). </w:t>
      </w:r>
    </w:p>
    <w:p w14:paraId="13E2F468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Zakłada się, że w trakcie realizacji badania Wykonawca przedstawi Zamawiającemu łącznie następujące raporty:</w:t>
      </w:r>
    </w:p>
    <w:p w14:paraId="04C6E864" w14:textId="77777777" w:rsidR="00BA7570" w:rsidRPr="00E3284E" w:rsidRDefault="00BA7570" w:rsidP="001B20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i/>
          <w:sz w:val="18"/>
          <w:szCs w:val="18"/>
        </w:rPr>
        <w:t>Raport metodologiczny</w:t>
      </w:r>
      <w:r w:rsidRPr="00E3284E">
        <w:rPr>
          <w:rFonts w:ascii="Arial" w:hAnsi="Arial" w:cs="Arial"/>
          <w:sz w:val="18"/>
          <w:szCs w:val="18"/>
        </w:rPr>
        <w:t xml:space="preserve">, który będzie zawierał następujące elementy: </w:t>
      </w:r>
    </w:p>
    <w:p w14:paraId="5DCDF70E" w14:textId="77777777" w:rsidR="00BA7570" w:rsidRPr="00E3284E" w:rsidRDefault="00BA7570" w:rsidP="001B20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zidentyfikowane podstawowe obszary problemowe;</w:t>
      </w:r>
    </w:p>
    <w:p w14:paraId="418BACCD" w14:textId="77777777" w:rsidR="00BA7570" w:rsidRPr="00E3284E" w:rsidRDefault="00BA7570" w:rsidP="001B20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zbudowane narzędzia badawcze oraz doprecyzowani</w:t>
      </w:r>
      <w:r w:rsidR="0018333B" w:rsidRPr="00E3284E">
        <w:rPr>
          <w:rFonts w:ascii="Arial" w:hAnsi="Arial" w:cs="Arial"/>
          <w:sz w:val="18"/>
          <w:szCs w:val="18"/>
        </w:rPr>
        <w:t xml:space="preserve">e zasad doboru prób badawczych; </w:t>
      </w:r>
      <w:r w:rsidRPr="00E3284E">
        <w:rPr>
          <w:rFonts w:ascii="Arial" w:hAnsi="Arial" w:cs="Arial"/>
          <w:sz w:val="18"/>
          <w:szCs w:val="18"/>
        </w:rPr>
        <w:t>projekt każdego narzędzia badawczego będzie mógł podlegać modyfikacjom i/lub uzupełnieniom przed jego zastosowaniem. Ostateczna wersja narzędzia wymagała będzie akceptacji Zamawiającego;</w:t>
      </w:r>
    </w:p>
    <w:p w14:paraId="267110B6" w14:textId="77777777" w:rsidR="00BA7570" w:rsidRPr="00E3284E" w:rsidRDefault="00BA7570" w:rsidP="001B20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plan analizy danych;</w:t>
      </w:r>
    </w:p>
    <w:p w14:paraId="5A9AE098" w14:textId="77777777" w:rsidR="00BA7570" w:rsidRPr="00E3284E" w:rsidRDefault="00BA7570" w:rsidP="001B20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szczegółowy harmonogram badania.</w:t>
      </w:r>
    </w:p>
    <w:p w14:paraId="02A71631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left="0" w:right="283"/>
        <w:rPr>
          <w:rFonts w:ascii="Arial" w:hAnsi="Arial" w:cs="Arial"/>
          <w:sz w:val="18"/>
          <w:szCs w:val="18"/>
        </w:rPr>
      </w:pPr>
    </w:p>
    <w:p w14:paraId="5F0B09A6" w14:textId="3262DCDC" w:rsidR="00BA7570" w:rsidRPr="002D5146" w:rsidRDefault="00BA7570" w:rsidP="001B20A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18"/>
          <w:szCs w:val="18"/>
        </w:rPr>
      </w:pPr>
      <w:r w:rsidRPr="002D5146">
        <w:rPr>
          <w:rFonts w:ascii="Arial" w:hAnsi="Arial" w:cs="Arial"/>
          <w:i/>
          <w:sz w:val="18"/>
          <w:szCs w:val="18"/>
        </w:rPr>
        <w:t>Raport końcowy.</w:t>
      </w:r>
      <w:r w:rsidRPr="002D5146">
        <w:rPr>
          <w:rFonts w:ascii="Arial" w:hAnsi="Arial" w:cs="Arial"/>
          <w:sz w:val="18"/>
          <w:szCs w:val="18"/>
        </w:rPr>
        <w:t xml:space="preserve"> Wymaga się od Wykonawcy, aby raport końcowy z realizacji badania został przedłożony w</w:t>
      </w:r>
      <w:r w:rsidR="00EC6D74" w:rsidRPr="002D5146">
        <w:rPr>
          <w:rFonts w:ascii="Arial" w:hAnsi="Arial" w:cs="Arial"/>
          <w:sz w:val="18"/>
          <w:szCs w:val="18"/>
        </w:rPr>
        <w:t xml:space="preserve"> jednym</w:t>
      </w:r>
      <w:r w:rsidRPr="002D5146">
        <w:rPr>
          <w:rFonts w:ascii="Arial" w:hAnsi="Arial" w:cs="Arial"/>
          <w:sz w:val="18"/>
          <w:szCs w:val="18"/>
        </w:rPr>
        <w:t xml:space="preserve"> egzemplarz</w:t>
      </w:r>
      <w:r w:rsidR="00EC6D74" w:rsidRPr="002D5146">
        <w:rPr>
          <w:rFonts w:ascii="Arial" w:hAnsi="Arial" w:cs="Arial"/>
          <w:sz w:val="18"/>
          <w:szCs w:val="18"/>
        </w:rPr>
        <w:t>u</w:t>
      </w:r>
      <w:r w:rsidRPr="002D5146">
        <w:rPr>
          <w:rFonts w:ascii="Arial" w:hAnsi="Arial" w:cs="Arial"/>
          <w:sz w:val="18"/>
          <w:szCs w:val="18"/>
        </w:rPr>
        <w:t xml:space="preserve"> wydruku dwustronnego w kolorze oraz </w:t>
      </w:r>
      <w:r w:rsidR="00737892" w:rsidRPr="002D5146">
        <w:rPr>
          <w:rFonts w:ascii="Arial" w:hAnsi="Arial" w:cs="Arial"/>
          <w:sz w:val="18"/>
          <w:szCs w:val="18"/>
        </w:rPr>
        <w:t xml:space="preserve">jednym </w:t>
      </w:r>
      <w:r w:rsidRPr="002D5146">
        <w:rPr>
          <w:rFonts w:ascii="Arial" w:hAnsi="Arial" w:cs="Arial"/>
          <w:sz w:val="18"/>
          <w:szCs w:val="18"/>
        </w:rPr>
        <w:t>egzemplarz</w:t>
      </w:r>
      <w:r w:rsidR="00737892" w:rsidRPr="002D5146">
        <w:rPr>
          <w:rFonts w:ascii="Arial" w:hAnsi="Arial" w:cs="Arial"/>
          <w:sz w:val="18"/>
          <w:szCs w:val="18"/>
        </w:rPr>
        <w:t>u</w:t>
      </w:r>
      <w:r w:rsidRPr="002D5146">
        <w:rPr>
          <w:rFonts w:ascii="Arial" w:hAnsi="Arial" w:cs="Arial"/>
          <w:sz w:val="18"/>
          <w:szCs w:val="18"/>
        </w:rPr>
        <w:t xml:space="preserve"> na nośniku CD/DVD</w:t>
      </w:r>
      <w:r w:rsidR="00A53FCA" w:rsidRPr="002D5146">
        <w:rPr>
          <w:rFonts w:ascii="Arial" w:hAnsi="Arial" w:cs="Arial"/>
          <w:sz w:val="18"/>
          <w:szCs w:val="18"/>
        </w:rPr>
        <w:t xml:space="preserve"> </w:t>
      </w:r>
      <w:bookmarkStart w:id="5" w:name="_Hlk31701955"/>
      <w:r w:rsidR="00A53FCA" w:rsidRPr="002D5146">
        <w:rPr>
          <w:rFonts w:ascii="Arial" w:hAnsi="Arial" w:cs="Arial"/>
          <w:sz w:val="18"/>
          <w:szCs w:val="18"/>
        </w:rPr>
        <w:t>(wersja pdf oraz edytowalna przygotowan</w:t>
      </w:r>
      <w:r w:rsidR="009D33BC" w:rsidRPr="002D5146">
        <w:rPr>
          <w:rFonts w:ascii="Arial" w:hAnsi="Arial" w:cs="Arial"/>
          <w:sz w:val="18"/>
          <w:szCs w:val="18"/>
        </w:rPr>
        <w:t xml:space="preserve">e w sposób dostępny i zgodny z ustawą  z dnia 4 kwietnia 2019 r. o dostępności cyfrowej stron internetowych i aplikacji mobilnych podmiotów publicznych Dz.U. </w:t>
      </w:r>
      <w:r w:rsidR="005E57AE">
        <w:rPr>
          <w:rFonts w:ascii="Arial" w:hAnsi="Arial" w:cs="Arial"/>
          <w:sz w:val="18"/>
          <w:szCs w:val="18"/>
        </w:rPr>
        <w:t>2023</w:t>
      </w:r>
      <w:r w:rsidR="009D33BC" w:rsidRPr="002D5146">
        <w:rPr>
          <w:rFonts w:ascii="Arial" w:hAnsi="Arial" w:cs="Arial"/>
          <w:sz w:val="18"/>
          <w:szCs w:val="18"/>
        </w:rPr>
        <w:t xml:space="preserve"> poz. </w:t>
      </w:r>
      <w:r w:rsidR="005E57AE">
        <w:rPr>
          <w:rFonts w:ascii="Arial" w:hAnsi="Arial" w:cs="Arial"/>
          <w:sz w:val="18"/>
          <w:szCs w:val="18"/>
        </w:rPr>
        <w:t>1440</w:t>
      </w:r>
      <w:r w:rsidR="00156420" w:rsidRPr="002D5146">
        <w:rPr>
          <w:rFonts w:ascii="Arial" w:hAnsi="Arial" w:cs="Arial"/>
          <w:sz w:val="18"/>
          <w:szCs w:val="18"/>
        </w:rPr>
        <w:t>; WCAG 2.1</w:t>
      </w:r>
      <w:r w:rsidR="00A53FCA" w:rsidRPr="002D5146">
        <w:rPr>
          <w:rFonts w:ascii="Arial" w:hAnsi="Arial" w:cs="Arial"/>
          <w:sz w:val="18"/>
          <w:szCs w:val="18"/>
        </w:rPr>
        <w:t>)</w:t>
      </w:r>
      <w:bookmarkEnd w:id="5"/>
      <w:r w:rsidR="00A53FCA" w:rsidRPr="002D5146">
        <w:rPr>
          <w:rFonts w:ascii="Arial" w:hAnsi="Arial" w:cs="Arial"/>
          <w:sz w:val="18"/>
          <w:szCs w:val="18"/>
        </w:rPr>
        <w:t xml:space="preserve"> </w:t>
      </w:r>
      <w:r w:rsidRPr="002D5146">
        <w:rPr>
          <w:rFonts w:ascii="Arial" w:hAnsi="Arial" w:cs="Arial"/>
          <w:sz w:val="18"/>
          <w:szCs w:val="18"/>
        </w:rPr>
        <w:t xml:space="preserve"> i zawierał co najmniej następujące elementy:</w:t>
      </w:r>
    </w:p>
    <w:p w14:paraId="457E19D2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streszczenie raportu – nie więcej niż 5 stron A4, mogące stanowić samodzielny dokument (dodatkowo przetłumaczone na język angielski);</w:t>
      </w:r>
    </w:p>
    <w:p w14:paraId="11B16914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spis treści;</w:t>
      </w:r>
    </w:p>
    <w:p w14:paraId="5E18EB4C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wprowadzenie zawierające opis przedmiotu badania, głównych założeń i celów badania, opis okoliczności towarzyszących badaniu</w:t>
      </w:r>
      <w:r w:rsidR="00B22892" w:rsidRPr="00E3284E">
        <w:rPr>
          <w:rFonts w:ascii="Arial" w:hAnsi="Arial" w:cs="Arial"/>
          <w:sz w:val="18"/>
          <w:szCs w:val="18"/>
        </w:rPr>
        <w:t>;</w:t>
      </w:r>
    </w:p>
    <w:p w14:paraId="7D07A3F0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charakterystyka zbioru danych badania</w:t>
      </w:r>
      <w:r w:rsidR="00B22892" w:rsidRPr="00E3284E">
        <w:rPr>
          <w:rFonts w:ascii="Arial" w:hAnsi="Arial" w:cs="Arial"/>
          <w:sz w:val="18"/>
          <w:szCs w:val="18"/>
        </w:rPr>
        <w:t>;</w:t>
      </w:r>
    </w:p>
    <w:p w14:paraId="29292C85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analiza i wnioski wraz z wyróżnionymi rekomendacjami (dokonany w oparciu o pytania badawcze);</w:t>
      </w:r>
    </w:p>
    <w:p w14:paraId="2B9DA762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aneksy zawierające m.in. narzędzia badawcze, transkrypcje, zestawienia danych utworzonych przez Wykonawcę;</w:t>
      </w:r>
    </w:p>
    <w:p w14:paraId="5A2B35DD" w14:textId="77777777" w:rsidR="00BA7570" w:rsidRPr="00E3284E" w:rsidRDefault="00BA7570" w:rsidP="001B20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bibliografię.</w:t>
      </w:r>
    </w:p>
    <w:p w14:paraId="46BE4244" w14:textId="77777777" w:rsidR="00BA7570" w:rsidRPr="00E3284E" w:rsidRDefault="00BA7570" w:rsidP="00E3284E">
      <w:pPr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  <w:u w:val="single"/>
        </w:rPr>
      </w:pPr>
      <w:r w:rsidRPr="00E3284E">
        <w:rPr>
          <w:rFonts w:ascii="Arial" w:hAnsi="Arial" w:cs="Arial"/>
          <w:sz w:val="18"/>
          <w:szCs w:val="18"/>
          <w:u w:val="single"/>
        </w:rPr>
        <w:t>Ponadto, raport końcowy musi:</w:t>
      </w:r>
    </w:p>
    <w:p w14:paraId="0C010286" w14:textId="3A2C8DB3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być zgodny z zapisami Opisu Przedmiotu Zamówienia, ofertą Wykonawcy oraz raportem metodologicznym,</w:t>
      </w:r>
    </w:p>
    <w:p w14:paraId="1DCA7DAA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być sporządzony w języku polskim (oprócz streszczenia raportu</w:t>
      </w:r>
      <w:r w:rsidR="00D529AA" w:rsidRPr="00E3284E">
        <w:rPr>
          <w:rFonts w:ascii="Arial" w:hAnsi="Arial" w:cs="Arial"/>
          <w:sz w:val="18"/>
          <w:szCs w:val="18"/>
        </w:rPr>
        <w:t xml:space="preserve"> oraz wniosków i </w:t>
      </w:r>
      <w:r w:rsidR="00C56122" w:rsidRPr="00E3284E">
        <w:rPr>
          <w:rFonts w:ascii="Arial" w:hAnsi="Arial" w:cs="Arial"/>
          <w:sz w:val="18"/>
          <w:szCs w:val="18"/>
        </w:rPr>
        <w:t xml:space="preserve"> </w:t>
      </w:r>
      <w:r w:rsidR="00657576" w:rsidRPr="00E3284E">
        <w:rPr>
          <w:rFonts w:ascii="Arial" w:hAnsi="Arial" w:cs="Arial"/>
          <w:sz w:val="18"/>
          <w:szCs w:val="18"/>
        </w:rPr>
        <w:t>rekomendacji</w:t>
      </w:r>
      <w:r w:rsidR="00F3285A" w:rsidRPr="00E3284E">
        <w:rPr>
          <w:rFonts w:ascii="Arial" w:hAnsi="Arial" w:cs="Arial"/>
          <w:sz w:val="18"/>
          <w:szCs w:val="18"/>
        </w:rPr>
        <w:t xml:space="preserve"> </w:t>
      </w:r>
      <w:r w:rsidR="00657576" w:rsidRPr="00E3284E">
        <w:rPr>
          <w:rFonts w:ascii="Arial" w:hAnsi="Arial" w:cs="Arial"/>
          <w:sz w:val="18"/>
          <w:szCs w:val="18"/>
        </w:rPr>
        <w:t>które</w:t>
      </w:r>
      <w:r w:rsidRPr="00E3284E">
        <w:rPr>
          <w:rFonts w:ascii="Arial" w:hAnsi="Arial" w:cs="Arial"/>
          <w:sz w:val="18"/>
          <w:szCs w:val="18"/>
        </w:rPr>
        <w:t xml:space="preserve"> sporządzone zostan</w:t>
      </w:r>
      <w:r w:rsidR="00C56122" w:rsidRPr="00E3284E">
        <w:rPr>
          <w:rFonts w:ascii="Arial" w:hAnsi="Arial" w:cs="Arial"/>
          <w:sz w:val="18"/>
          <w:szCs w:val="18"/>
        </w:rPr>
        <w:t>ą</w:t>
      </w:r>
      <w:r w:rsidR="00F3285A" w:rsidRPr="00E3284E">
        <w:rPr>
          <w:rFonts w:ascii="Arial" w:hAnsi="Arial" w:cs="Arial"/>
          <w:sz w:val="18"/>
          <w:szCs w:val="18"/>
        </w:rPr>
        <w:t xml:space="preserve"> </w:t>
      </w:r>
      <w:r w:rsidRPr="00E3284E">
        <w:rPr>
          <w:rFonts w:ascii="Arial" w:hAnsi="Arial" w:cs="Arial"/>
          <w:sz w:val="18"/>
          <w:szCs w:val="18"/>
        </w:rPr>
        <w:t>w języku polskim i angielskim),</w:t>
      </w:r>
    </w:p>
    <w:p w14:paraId="7C4391F6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być sporządzony poprawnie pod względem stylistycznym i ortograficznym,</w:t>
      </w:r>
    </w:p>
    <w:p w14:paraId="474374D7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zawierać informacje i dane wolne od błędów rzeczowych i logicznych,</w:t>
      </w:r>
    </w:p>
    <w:p w14:paraId="01E63A4B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być uporządkowany pod względem wizualnym – formatowanie tekstu oraz rozwiązania graficzne zastosowane w sposób jednolity wpływając na czytelność i przejrzystość raportu,</w:t>
      </w:r>
    </w:p>
    <w:p w14:paraId="78570F15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zawierać optymalną objętość (liczba stron) raportu końcowego i streszczenia – wyniki badania muszą zostać przedstawione w sposób przystępny dla jego odbiorców,</w:t>
      </w:r>
    </w:p>
    <w:p w14:paraId="3EEA8F8B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zawierać streszczenie raportu w sposób syntetyczny przedstawiający cel badania, jego zakres, zastosowaną metodologię oraz najważniejsze wyniki i rekomendacje wypływające z badania ewaluacyjnego,</w:t>
      </w:r>
    </w:p>
    <w:p w14:paraId="47919C17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nie stanowić jedynie zreferowania (streszczenia) uzyskanych danych i odpowiedzi respondentów,</w:t>
      </w:r>
    </w:p>
    <w:p w14:paraId="381DFAF8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sposób rzetelny przedstawiać wyniki badania tzn. przedstawiać analizę i interpretację danych zebranych w ramach wszystkich zastosowanych metod badawczych (metod zbierania danych),</w:t>
      </w:r>
    </w:p>
    <w:p w14:paraId="7131C30C" w14:textId="0E103B2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sposób wyczerpujący przedstawiać wszystkie oczekiwane wyniki badania i odpowiedzi na wszystkie postawione pytania badawcze,</w:t>
      </w:r>
    </w:p>
    <w:p w14:paraId="1D14A417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lastRenderedPageBreak/>
        <w:t>zawierać sformułowane wnioski poparte przedstawionymi wynikami badania, stanowiącymi rezultat analizy i interpretacji wyników badania przeprowadzonej przez zespół badawczy,</w:t>
      </w:r>
    </w:p>
    <w:p w14:paraId="3BE7BC3B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zawierać rekomendacje do wszystkich istotnych sformułowanych wniosków,</w:t>
      </w:r>
    </w:p>
    <w:p w14:paraId="442CEDEA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przedstawiać rekomendacje wynikające w sposób logiczny z wniosków, </w:t>
      </w:r>
    </w:p>
    <w:p w14:paraId="0AAFF29E" w14:textId="1FBA09B5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zawierać rekomendacje sformułowane w sposób precyzyjny oraz umożliwiający ich bezpośrednie zastosowanie w praktyce tzn. dokładnie i szczegółowo przedstawione do wykonania zadania mające służyć realizacji rekomendacji. Rekomendacje muszą zostać przedstawione w formie pozwalającej na bezpośrednie operacyjne zastosowanie np. w postaci konkretnych wniosków dotyczących programowania przyszłej perspektywy dla regionu. Wykonawca dokona </w:t>
      </w:r>
      <w:proofErr w:type="spellStart"/>
      <w:r w:rsidRPr="00E3284E">
        <w:rPr>
          <w:rFonts w:ascii="Arial" w:hAnsi="Arial" w:cs="Arial"/>
          <w:sz w:val="18"/>
          <w:szCs w:val="18"/>
        </w:rPr>
        <w:t>priorytetyzacji</w:t>
      </w:r>
      <w:proofErr w:type="spellEnd"/>
      <w:r w:rsidRPr="00E3284E">
        <w:rPr>
          <w:rFonts w:ascii="Arial" w:hAnsi="Arial" w:cs="Arial"/>
          <w:sz w:val="18"/>
          <w:szCs w:val="18"/>
        </w:rPr>
        <w:t xml:space="preserve"> rekomendacji. Wnioski i rekomendacje powinny zostać przedstawione również w języku angielskim.</w:t>
      </w:r>
    </w:p>
    <w:p w14:paraId="1AFB4B40" w14:textId="77777777" w:rsidR="00BA7570" w:rsidRPr="00E3284E" w:rsidRDefault="00BA7570" w:rsidP="001B20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zawierać tabelę rekomendacji zgodną z poniżej przedstawionym wzorem: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4"/>
        <w:gridCol w:w="1296"/>
      </w:tblGrid>
      <w:tr w:rsidR="00BA7570" w:rsidRPr="00E3284E" w14:paraId="18DF7FDD" w14:textId="77777777" w:rsidTr="00515AFF">
        <w:trPr>
          <w:cantSplit/>
          <w:trHeight w:val="2957"/>
        </w:trPr>
        <w:tc>
          <w:tcPr>
            <w:tcW w:w="714" w:type="pct"/>
            <w:shd w:val="clear" w:color="auto" w:fill="A6A6A6" w:themeFill="background1" w:themeFillShade="A6"/>
          </w:tcPr>
          <w:p w14:paraId="3582A467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14" w:type="pct"/>
            <w:shd w:val="clear" w:color="auto" w:fill="A6A6A6" w:themeFill="background1" w:themeFillShade="A6"/>
            <w:textDirection w:val="btLr"/>
          </w:tcPr>
          <w:p w14:paraId="6FE9C833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a) treść wniosku (wraz ze wskazaniem strony w raporcie)</w:t>
            </w:r>
          </w:p>
        </w:tc>
        <w:tc>
          <w:tcPr>
            <w:tcW w:w="714" w:type="pct"/>
            <w:shd w:val="clear" w:color="auto" w:fill="A6A6A6" w:themeFill="background1" w:themeFillShade="A6"/>
            <w:textDirection w:val="btLr"/>
          </w:tcPr>
          <w:p w14:paraId="76B242FC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b) Treść rekomendacji (wraz ze wskazaniem strony w raporcie)</w:t>
            </w:r>
          </w:p>
        </w:tc>
        <w:tc>
          <w:tcPr>
            <w:tcW w:w="714" w:type="pct"/>
            <w:shd w:val="clear" w:color="auto" w:fill="A6A6A6" w:themeFill="background1" w:themeFillShade="A6"/>
            <w:textDirection w:val="btLr"/>
          </w:tcPr>
          <w:p w14:paraId="2FC0C47E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c) Adresat rekomendacji (Instytucja odpowiedzialna za wdrożenie rekomendacji)</w:t>
            </w:r>
          </w:p>
        </w:tc>
        <w:tc>
          <w:tcPr>
            <w:tcW w:w="714" w:type="pct"/>
            <w:shd w:val="clear" w:color="auto" w:fill="A6A6A6" w:themeFill="background1" w:themeFillShade="A6"/>
            <w:textDirection w:val="btLr"/>
          </w:tcPr>
          <w:p w14:paraId="113EF4DC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d) Sposób wdrożenia (syntetyczne przedstawienie sposobu wdrożenia rekomendacji)</w:t>
            </w:r>
          </w:p>
        </w:tc>
        <w:tc>
          <w:tcPr>
            <w:tcW w:w="714" w:type="pct"/>
            <w:shd w:val="clear" w:color="auto" w:fill="A6A6A6" w:themeFill="background1" w:themeFillShade="A6"/>
            <w:textDirection w:val="btLr"/>
          </w:tcPr>
          <w:p w14:paraId="374462A8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 xml:space="preserve">e) termin wdrożenia rekomendacji </w:t>
            </w:r>
          </w:p>
        </w:tc>
        <w:tc>
          <w:tcPr>
            <w:tcW w:w="715" w:type="pct"/>
            <w:shd w:val="clear" w:color="auto" w:fill="A6A6A6" w:themeFill="background1" w:themeFillShade="A6"/>
            <w:textDirection w:val="btLr"/>
          </w:tcPr>
          <w:p w14:paraId="55898C7D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13" w:right="283"/>
              <w:rPr>
                <w:rFonts w:ascii="Arial" w:hAnsi="Arial" w:cs="Arial"/>
                <w:sz w:val="18"/>
                <w:szCs w:val="18"/>
              </w:rPr>
            </w:pPr>
            <w:r w:rsidRPr="00E3284E">
              <w:rPr>
                <w:rFonts w:ascii="Arial" w:hAnsi="Arial" w:cs="Arial"/>
                <w:sz w:val="18"/>
                <w:szCs w:val="18"/>
              </w:rPr>
              <w:t>f) Klasa rekomendacji</w:t>
            </w:r>
          </w:p>
        </w:tc>
      </w:tr>
      <w:tr w:rsidR="00BA7570" w:rsidRPr="00E3284E" w14:paraId="48220840" w14:textId="77777777" w:rsidTr="00515AFF">
        <w:trPr>
          <w:trHeight w:val="689"/>
        </w:trPr>
        <w:tc>
          <w:tcPr>
            <w:tcW w:w="714" w:type="pct"/>
          </w:tcPr>
          <w:p w14:paraId="5138FCB4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124360CE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3DE58964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29D490E7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5AC7C402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3CB7759D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6527EFA9" w14:textId="77777777" w:rsidR="00BA7570" w:rsidRPr="00E3284E" w:rsidRDefault="00BA7570" w:rsidP="00E3284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right="2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361A1" w14:textId="77777777" w:rsidR="00BA7570" w:rsidRPr="00E3284E" w:rsidRDefault="00BA7570" w:rsidP="00E3284E">
      <w:pPr>
        <w:pStyle w:val="Akapitzlist"/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</w:p>
    <w:p w14:paraId="3CE8A82B" w14:textId="298A0195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 przypadku trudności, Zamawiający będzie udzielał pomocy Wykonawcy w kontakcie z badanymi instytucjami, w pozyskaniu dokumentów do badania oraz uszczegółowieniu sposobu wdrożenia rekomendacji przez jego adresata. Wykonawca będzie współpracował z Zamawiającym i innymi zainteresowanymi podmiotami. Zarazem zachowa on swoją niezależność i będzie miał na uwadze jak najpełniejszą realizację celów ewaluacji oraz dążenie do poprawnych metodologicznie, prawdziwych i uzasadnionych założeń problemowych, zgodnie ze standardami naukowymi i potrzebami informacyjnymi odbiorców.</w:t>
      </w:r>
    </w:p>
    <w:p w14:paraId="1CAAA1A1" w14:textId="77777777" w:rsidR="00B02642" w:rsidRPr="00E3284E" w:rsidRDefault="00B02642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4884A8B" w14:textId="006474CB" w:rsidR="00BA7570" w:rsidRPr="00E3284E" w:rsidRDefault="00BA7570" w:rsidP="00E3284E">
      <w:pPr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Dodatkowo, raport w wersji końcowej powinien zostać</w:t>
      </w:r>
      <w:r w:rsidRPr="00E3284E">
        <w:rPr>
          <w:rFonts w:ascii="Arial" w:hAnsi="Arial" w:cs="Arial"/>
          <w:b/>
          <w:sz w:val="18"/>
          <w:szCs w:val="18"/>
        </w:rPr>
        <w:t xml:space="preserve"> wydrukowany (oprawiony) w </w:t>
      </w:r>
      <w:r w:rsidR="00D56D65" w:rsidRPr="00E3284E">
        <w:rPr>
          <w:rFonts w:ascii="Arial" w:hAnsi="Arial" w:cs="Arial"/>
          <w:b/>
          <w:sz w:val="18"/>
          <w:szCs w:val="18"/>
        </w:rPr>
        <w:t>1</w:t>
      </w:r>
      <w:r w:rsidRPr="00E3284E">
        <w:rPr>
          <w:rFonts w:ascii="Arial" w:hAnsi="Arial" w:cs="Arial"/>
          <w:b/>
          <w:sz w:val="18"/>
          <w:szCs w:val="18"/>
        </w:rPr>
        <w:t xml:space="preserve"> egzemplarz</w:t>
      </w:r>
      <w:r w:rsidR="00027B38" w:rsidRPr="00E3284E">
        <w:rPr>
          <w:rFonts w:ascii="Arial" w:hAnsi="Arial" w:cs="Arial"/>
          <w:b/>
          <w:sz w:val="18"/>
          <w:szCs w:val="18"/>
        </w:rPr>
        <w:t>u</w:t>
      </w:r>
      <w:r w:rsidRPr="00E3284E">
        <w:rPr>
          <w:rFonts w:ascii="Arial" w:hAnsi="Arial" w:cs="Arial"/>
          <w:b/>
          <w:sz w:val="18"/>
          <w:szCs w:val="18"/>
        </w:rPr>
        <w:t xml:space="preserve">. </w:t>
      </w:r>
      <w:r w:rsidRPr="00E3284E">
        <w:rPr>
          <w:rFonts w:ascii="Arial" w:hAnsi="Arial" w:cs="Arial"/>
          <w:sz w:val="18"/>
          <w:szCs w:val="18"/>
        </w:rPr>
        <w:t xml:space="preserve">Wydruk powinien mieć następujące parametry:  </w:t>
      </w:r>
    </w:p>
    <w:p w14:paraId="3BA096EE" w14:textId="77777777" w:rsidR="00BA7570" w:rsidRPr="00E3284E" w:rsidRDefault="00BA7570" w:rsidP="001B20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format A4, </w:t>
      </w:r>
    </w:p>
    <w:p w14:paraId="1ACAF989" w14:textId="77777777" w:rsidR="00BA7570" w:rsidRPr="00E3284E" w:rsidRDefault="00BA7570" w:rsidP="001B20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kolorystyka: okładka 4/0, środek 4/4;</w:t>
      </w:r>
    </w:p>
    <w:p w14:paraId="77D3C4C6" w14:textId="77777777" w:rsidR="00BA7570" w:rsidRPr="00E3284E" w:rsidRDefault="00BA7570" w:rsidP="001B20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papier okładki: kreda matowa od 250 g, papier środka: od 80g</w:t>
      </w:r>
    </w:p>
    <w:p w14:paraId="1230CF20" w14:textId="77777777" w:rsidR="00BA7570" w:rsidRPr="00E3284E" w:rsidRDefault="00BA7570" w:rsidP="001B20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 xml:space="preserve">oprawa miękka klejona.  </w:t>
      </w:r>
    </w:p>
    <w:p w14:paraId="7586C761" w14:textId="4513A8DB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Wykonawca będzie miał za zadanie przedstawienie projektu/projektów okładki w kolorystyce Regionalnego Programu Operacyjnego Województwa Mazowieckiego</w:t>
      </w:r>
      <w:r w:rsidR="00FC5C4B" w:rsidRPr="00E3284E">
        <w:rPr>
          <w:rFonts w:ascii="Arial" w:hAnsi="Arial" w:cs="Arial"/>
          <w:sz w:val="18"/>
          <w:szCs w:val="18"/>
        </w:rPr>
        <w:t xml:space="preserve"> na lata</w:t>
      </w:r>
      <w:r w:rsidRPr="00E3284E">
        <w:rPr>
          <w:rFonts w:ascii="Arial" w:hAnsi="Arial" w:cs="Arial"/>
          <w:sz w:val="18"/>
          <w:szCs w:val="18"/>
        </w:rPr>
        <w:t xml:space="preserve"> 2014-2020. </w:t>
      </w:r>
    </w:p>
    <w:p w14:paraId="4E9BBC63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7970E63" w14:textId="6A0AB3F3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Wykonawca zobowiązany jest do umieszczenia na raportach, wszystkich zastosowanych narzędziach badawczych oraz slajdach prezentacji multimedialnej wymogów wizualizacji wynikających ze sposobu finansowania projektu w ramach Regionalnego Programu Operacyjnego Województwa Mazowieckiego na lata 2014-2020, w tym co najmniej na stronie tytułowej i końcowej nazwę i logo Zamawiającego.</w:t>
      </w:r>
    </w:p>
    <w:p w14:paraId="090FBF70" w14:textId="77777777" w:rsidR="00BA7570" w:rsidRPr="00E3284E" w:rsidRDefault="00BA7570" w:rsidP="00E328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3284E">
        <w:rPr>
          <w:rFonts w:ascii="Arial" w:hAnsi="Arial" w:cs="Arial"/>
          <w:sz w:val="18"/>
          <w:szCs w:val="18"/>
        </w:rPr>
        <w:t>Przy wykonywaniu przedmiotu zamówienia Wykonawca zobowiązany jest uwzględniać uwagi Zamawiającego.</w:t>
      </w:r>
    </w:p>
    <w:p w14:paraId="3C2FEC80" w14:textId="77777777" w:rsidR="00BA7570" w:rsidRPr="00E3284E" w:rsidRDefault="00BA7570" w:rsidP="00E3284E">
      <w:pPr>
        <w:spacing w:line="360" w:lineRule="auto"/>
        <w:ind w:right="283"/>
        <w:rPr>
          <w:rFonts w:ascii="Arial" w:hAnsi="Arial" w:cs="Arial"/>
          <w:b/>
          <w:sz w:val="18"/>
          <w:szCs w:val="18"/>
        </w:rPr>
      </w:pPr>
    </w:p>
    <w:p w14:paraId="1590C8EA" w14:textId="77777777" w:rsidR="00BA7570" w:rsidRDefault="00BA7570" w:rsidP="00D85ADD">
      <w:pPr>
        <w:pStyle w:val="Nagwek2"/>
      </w:pPr>
      <w:r w:rsidRPr="00E3284E">
        <w:lastRenderedPageBreak/>
        <w:t>HARMONOGRAM PRAC</w:t>
      </w:r>
    </w:p>
    <w:p w14:paraId="68356A39" w14:textId="77777777" w:rsidR="001B1772" w:rsidRPr="001B1772" w:rsidRDefault="001B1772" w:rsidP="001B1772"/>
    <w:p w14:paraId="4E5E3558" w14:textId="77777777" w:rsidR="001B1772" w:rsidRPr="00173C88" w:rsidRDefault="001B1772" w:rsidP="001B1772">
      <w:pPr>
        <w:pStyle w:val="Tekstpodstawowywcity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173C88">
        <w:rPr>
          <w:rFonts w:ascii="Arial" w:hAnsi="Arial" w:cs="Arial"/>
          <w:sz w:val="18"/>
          <w:szCs w:val="18"/>
        </w:rPr>
        <w:t>Wykonawca zobowiązany jest do stałej współpracy z Zamawiającym. Wykonawca na żądanie Zamawiającego jest zobowiązany do przedstawienia bieżących wyników prac w siedzibie Zamawiającego (Warszawa). Wykonawca będzie informował Zamawiającego na bieżąco o stanie bada</w:t>
      </w:r>
      <w:r>
        <w:rPr>
          <w:rFonts w:ascii="Arial" w:hAnsi="Arial" w:cs="Arial"/>
          <w:sz w:val="18"/>
          <w:szCs w:val="18"/>
        </w:rPr>
        <w:t xml:space="preserve">nia i ewentualnych problemach. </w:t>
      </w:r>
      <w:r w:rsidRPr="004A5D2C">
        <w:rPr>
          <w:rFonts w:ascii="Arial" w:hAnsi="Arial" w:cs="Arial"/>
          <w:sz w:val="18"/>
          <w:szCs w:val="18"/>
        </w:rPr>
        <w:t>W tym celu Wykonawca będzie sporządzał elektronicznie, co 2 tygodnie, roboczą informację o postępie realizacji badania, w tym z realizacji narzędzi badawczych.</w:t>
      </w:r>
    </w:p>
    <w:p w14:paraId="0F314976" w14:textId="77777777" w:rsidR="001B1772" w:rsidRPr="00173C88" w:rsidRDefault="001B1772" w:rsidP="001B1772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173C88">
        <w:rPr>
          <w:rFonts w:ascii="Arial" w:hAnsi="Arial" w:cs="Arial"/>
          <w:sz w:val="18"/>
          <w:szCs w:val="18"/>
        </w:rPr>
        <w:t>Badanie będzie realizowane w następujących etapach:</w:t>
      </w:r>
    </w:p>
    <w:p w14:paraId="70DBFB32" w14:textId="77777777" w:rsidR="001B1772" w:rsidRDefault="001B1772" w:rsidP="001B1772">
      <w:pPr>
        <w:numPr>
          <w:ilvl w:val="0"/>
          <w:numId w:val="10"/>
        </w:numPr>
        <w:suppressAutoHyphens/>
        <w:autoSpaceDE w:val="0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173C88">
        <w:rPr>
          <w:rFonts w:ascii="Arial" w:hAnsi="Arial" w:cs="Arial"/>
          <w:sz w:val="18"/>
          <w:szCs w:val="18"/>
        </w:rPr>
        <w:t>Opracowanie raportu metodologicznego.</w:t>
      </w:r>
    </w:p>
    <w:p w14:paraId="4240AA5F" w14:textId="77777777" w:rsidR="001B1772" w:rsidRDefault="001B1772" w:rsidP="001B1772">
      <w:pPr>
        <w:numPr>
          <w:ilvl w:val="0"/>
          <w:numId w:val="10"/>
        </w:numPr>
        <w:suppressAutoHyphens/>
        <w:autoSpaceDE w:val="0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1331F0">
        <w:rPr>
          <w:rFonts w:ascii="Arial" w:hAnsi="Arial" w:cs="Arial"/>
          <w:sz w:val="18"/>
          <w:szCs w:val="18"/>
        </w:rPr>
        <w:t>Opracowanie raportu końcowego.</w:t>
      </w:r>
    </w:p>
    <w:p w14:paraId="45D4C611" w14:textId="77777777" w:rsidR="001B1772" w:rsidRDefault="001B1772" w:rsidP="001B1772">
      <w:pPr>
        <w:numPr>
          <w:ilvl w:val="0"/>
          <w:numId w:val="10"/>
        </w:numPr>
        <w:suppressAutoHyphens/>
        <w:autoSpaceDE w:val="0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4A5D2C">
        <w:rPr>
          <w:rFonts w:ascii="Arial" w:hAnsi="Arial" w:cs="Arial"/>
          <w:sz w:val="18"/>
          <w:szCs w:val="18"/>
        </w:rPr>
        <w:t>Przygotowanie broszury i prezentacji w PowerPoint.</w:t>
      </w:r>
    </w:p>
    <w:p w14:paraId="0EBF65ED" w14:textId="77777777" w:rsidR="001B1772" w:rsidRPr="004A5D2C" w:rsidRDefault="001B1772" w:rsidP="001B1772">
      <w:pPr>
        <w:numPr>
          <w:ilvl w:val="0"/>
          <w:numId w:val="10"/>
        </w:numPr>
        <w:suppressAutoHyphens/>
        <w:autoSpaceDE w:val="0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4A5D2C">
        <w:rPr>
          <w:rFonts w:ascii="Arial" w:hAnsi="Arial" w:cs="Arial"/>
          <w:sz w:val="18"/>
          <w:szCs w:val="18"/>
        </w:rPr>
        <w:t>Prezentacja wyników badań.</w:t>
      </w:r>
    </w:p>
    <w:p w14:paraId="5FB5F037" w14:textId="77777777" w:rsidR="001B1772" w:rsidRPr="00173C88" w:rsidRDefault="001B1772" w:rsidP="001B1772">
      <w:p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</w:p>
    <w:p w14:paraId="61CD53E2" w14:textId="77777777" w:rsidR="001B1772" w:rsidRPr="007B0AEB" w:rsidRDefault="001B1772" w:rsidP="001B1772">
      <w:pPr>
        <w:pStyle w:val="Akapitzlist"/>
        <w:spacing w:line="360" w:lineRule="auto"/>
        <w:ind w:left="0" w:right="283"/>
        <w:jc w:val="both"/>
        <w:rPr>
          <w:rFonts w:ascii="Arial" w:hAnsi="Arial" w:cs="Arial"/>
          <w:b/>
          <w:sz w:val="18"/>
          <w:szCs w:val="18"/>
        </w:rPr>
      </w:pPr>
      <w:r w:rsidRPr="007B0AEB">
        <w:rPr>
          <w:rFonts w:ascii="Arial" w:hAnsi="Arial" w:cs="Arial"/>
          <w:b/>
          <w:sz w:val="18"/>
          <w:szCs w:val="18"/>
        </w:rPr>
        <w:t>Etap 1</w:t>
      </w:r>
    </w:p>
    <w:p w14:paraId="1D17E024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>Wykonawca przygotuje raport metodologiczny, którego projekt w formie elektronicznej, zostanie przekazany Zamawiającemu w terminie 3 tygodni od daty zawarcia umowy.</w:t>
      </w:r>
    </w:p>
    <w:p w14:paraId="37FE9327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Następnie raport zostanie skonsultowany z Zamawiającym, a Wykonawca przygotuje jego ostateczną wersję </w:t>
      </w:r>
      <w:r w:rsidRPr="007B0AEB">
        <w:rPr>
          <w:rFonts w:ascii="Arial" w:hAnsi="Arial" w:cs="Arial"/>
          <w:sz w:val="18"/>
          <w:szCs w:val="18"/>
        </w:rPr>
        <w:br/>
        <w:t>i przekaże do Zamawiającego w formie elektronicznej 5 tygodni od daty zawarcia umowy.</w:t>
      </w:r>
    </w:p>
    <w:p w14:paraId="3C602359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38E18D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>Zatwierdzona przez Zamawiającego ostateczna wersja raportu metodologicznego zostanie przekazana w wersji papierowej w 1 egzemplarzu wraz z płytą CD/DVD, nie później niż 3 dni robocze od zaakceptowania ostatecznej wersji raportu. Raport powinien być podpisany i opieczętowany przez kierownika badania lub inną uprawnioną osobę wraz z pieczątką nagłówkową Wykonawcy.</w:t>
      </w:r>
    </w:p>
    <w:p w14:paraId="5431BE5B" w14:textId="77777777" w:rsidR="001B1772" w:rsidRPr="007B0AEB" w:rsidRDefault="001B1772" w:rsidP="001B1772">
      <w:pPr>
        <w:spacing w:line="360" w:lineRule="auto"/>
        <w:ind w:right="283"/>
        <w:jc w:val="both"/>
        <w:rPr>
          <w:rFonts w:ascii="Arial" w:hAnsi="Arial" w:cs="Arial"/>
          <w:b/>
          <w:sz w:val="18"/>
          <w:szCs w:val="18"/>
        </w:rPr>
      </w:pPr>
    </w:p>
    <w:p w14:paraId="136084A0" w14:textId="77777777" w:rsidR="001B1772" w:rsidRPr="007B0AEB" w:rsidRDefault="001B1772" w:rsidP="001B1772">
      <w:pPr>
        <w:spacing w:line="360" w:lineRule="auto"/>
        <w:ind w:right="283"/>
        <w:jc w:val="both"/>
        <w:rPr>
          <w:rFonts w:ascii="Arial" w:hAnsi="Arial" w:cs="Arial"/>
          <w:b/>
          <w:sz w:val="18"/>
          <w:szCs w:val="18"/>
        </w:rPr>
      </w:pPr>
      <w:r w:rsidRPr="007B0AEB">
        <w:rPr>
          <w:rFonts w:ascii="Arial" w:hAnsi="Arial" w:cs="Arial"/>
          <w:b/>
          <w:sz w:val="18"/>
          <w:szCs w:val="18"/>
        </w:rPr>
        <w:t>Etap 2</w:t>
      </w:r>
    </w:p>
    <w:p w14:paraId="78CCA040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Raport końcowy, którego projekt w formie elektronicznej zostanie przekazany do Zamawiającego w terminie </w:t>
      </w:r>
      <w:r w:rsidRPr="007B0AEB">
        <w:rPr>
          <w:rFonts w:ascii="Arial" w:hAnsi="Arial" w:cs="Arial"/>
          <w:sz w:val="18"/>
          <w:szCs w:val="18"/>
        </w:rPr>
        <w:br/>
        <w:t>12 tygodni od daty zawarcia umowy. Projekt raportu końcowego zostanie skonsultowany, a następnie Wykonawca przygotuje ostateczną wersję raportu.</w:t>
      </w:r>
    </w:p>
    <w:p w14:paraId="5D2CA4F2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>Ostateczna wersja raportu końcowego zostanie przesłana do Zamawiającego w formie elektronicznej w terminie 16 tygodni od daty zawarcia umowy. Po zatwierdzeniu przez Zamawiającego Raportu końcowego, zostanie przesłana wersja papierowa w 1 egzemplarzu wraz z płytą CD/DVD, nie później niż 3 dni robocze od zaakceptowania ostatecznej wersji raportu.</w:t>
      </w:r>
    </w:p>
    <w:p w14:paraId="14C0AEC2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>Raport końcowy powinien być podpisany i opieczętowany przez kierownika badania lub inną uprawnioną osobę wraz z pieczątką nagłówkową Wykonawcy.</w:t>
      </w:r>
    </w:p>
    <w:p w14:paraId="3EFD0FF5" w14:textId="77777777" w:rsidR="001B1772" w:rsidRPr="007B0AEB" w:rsidRDefault="001B1772" w:rsidP="001B1772">
      <w:pPr>
        <w:pStyle w:val="Akapitzlist"/>
        <w:spacing w:line="360" w:lineRule="auto"/>
        <w:ind w:left="0" w:right="283"/>
        <w:jc w:val="both"/>
        <w:rPr>
          <w:rFonts w:ascii="Arial" w:hAnsi="Arial" w:cs="Arial"/>
          <w:b/>
          <w:sz w:val="18"/>
          <w:szCs w:val="18"/>
        </w:rPr>
      </w:pPr>
    </w:p>
    <w:p w14:paraId="0D5A0EC9" w14:textId="77777777" w:rsidR="001B1772" w:rsidRPr="007B0AEB" w:rsidRDefault="001B1772" w:rsidP="001B1772">
      <w:pPr>
        <w:pStyle w:val="Akapitzlist"/>
        <w:spacing w:line="360" w:lineRule="auto"/>
        <w:ind w:left="0" w:right="283"/>
        <w:jc w:val="both"/>
        <w:rPr>
          <w:rFonts w:ascii="Arial" w:hAnsi="Arial" w:cs="Arial"/>
          <w:b/>
          <w:sz w:val="18"/>
          <w:szCs w:val="18"/>
        </w:rPr>
      </w:pPr>
      <w:r w:rsidRPr="007B0AEB">
        <w:rPr>
          <w:rFonts w:ascii="Arial" w:hAnsi="Arial" w:cs="Arial"/>
          <w:b/>
          <w:sz w:val="18"/>
          <w:szCs w:val="18"/>
        </w:rPr>
        <w:t>Etap 3</w:t>
      </w:r>
    </w:p>
    <w:p w14:paraId="52F5F442" w14:textId="7E47B6C8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Wykonawca przygotuje prezentację w PowerPoint oraz film (maks. 5 minut) zawierającą informacje o celu badania, metodologii i przebiegu badania oraz wnioskach i rekomendacjach. Wykonawca po zatwierdzeniu raportu końcowego prześle prezentację oraz film do akceptacji Zamawiającego w formie elektronicznej. Ponadto Wykonawca przygotuje broszurę informacyjną. Prezentacja oraz film powinna zostać przekazana w formie elektronicznej i na płycie CD/DVD, natomiast broszura w pdf i wersji edytowalnej w formie elektronicznej </w:t>
      </w:r>
      <w:r w:rsidRPr="007B0AEB">
        <w:rPr>
          <w:rFonts w:ascii="Arial" w:hAnsi="Arial" w:cs="Arial"/>
          <w:sz w:val="18"/>
          <w:szCs w:val="18"/>
        </w:rPr>
        <w:br/>
        <w:t xml:space="preserve">i papierowej. Film należy przygotować w sposób dostępny i zgodny z ustawą  z dnia 4 kwietnia 2019 r. o dostępności cyfrowej stron internetowych i aplikacji mobilnych podmiotów publicznych Dz.U. 2023 poz. </w:t>
      </w:r>
      <w:r w:rsidR="006E468E">
        <w:rPr>
          <w:rFonts w:ascii="Arial" w:hAnsi="Arial" w:cs="Arial"/>
          <w:sz w:val="18"/>
          <w:szCs w:val="18"/>
        </w:rPr>
        <w:t>1440</w:t>
      </w:r>
      <w:r w:rsidRPr="007B0AEB">
        <w:rPr>
          <w:rFonts w:ascii="Arial" w:hAnsi="Arial" w:cs="Arial"/>
          <w:sz w:val="18"/>
          <w:szCs w:val="18"/>
        </w:rPr>
        <w:t>; WCAG 2.1.</w:t>
      </w:r>
    </w:p>
    <w:p w14:paraId="40A86D81" w14:textId="77777777" w:rsidR="001B1772" w:rsidRPr="007B0AEB" w:rsidRDefault="001B1772" w:rsidP="001B1772">
      <w:pPr>
        <w:pStyle w:val="Akapitzlist"/>
        <w:spacing w:line="360" w:lineRule="auto"/>
        <w:ind w:left="0" w:right="283"/>
        <w:jc w:val="both"/>
        <w:rPr>
          <w:rFonts w:ascii="Arial" w:hAnsi="Arial" w:cs="Arial"/>
          <w:b/>
          <w:sz w:val="18"/>
          <w:szCs w:val="18"/>
        </w:rPr>
      </w:pPr>
    </w:p>
    <w:p w14:paraId="187DCC6D" w14:textId="77777777" w:rsidR="001B1772" w:rsidRPr="007B0AEB" w:rsidRDefault="001B1772" w:rsidP="001B1772">
      <w:pPr>
        <w:pStyle w:val="Akapitzlist"/>
        <w:spacing w:line="360" w:lineRule="auto"/>
        <w:ind w:left="0" w:right="283"/>
        <w:jc w:val="both"/>
        <w:rPr>
          <w:rFonts w:ascii="Arial" w:hAnsi="Arial" w:cs="Arial"/>
          <w:b/>
          <w:sz w:val="18"/>
          <w:szCs w:val="18"/>
        </w:rPr>
      </w:pPr>
      <w:r w:rsidRPr="007B0AEB">
        <w:rPr>
          <w:rFonts w:ascii="Arial" w:hAnsi="Arial" w:cs="Arial"/>
          <w:b/>
          <w:sz w:val="18"/>
          <w:szCs w:val="18"/>
        </w:rPr>
        <w:t>Etap 4</w:t>
      </w:r>
    </w:p>
    <w:p w14:paraId="2D182DEB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Wykonawca w ciągu 3 tygodni od ukończenia ewaluacji przeprowadzi 2 prezentacje wyników badania ewaluacyjnego w terminie uzgodnionym z Zamawiającym (prezentacja zostanie przeprowadzona na terenie województwa mazowieckiego). Jedna z ww. prezentacji powinna odbyć się na posiedzeniu Komitetu </w:t>
      </w:r>
      <w:r w:rsidRPr="007B0AEB">
        <w:rPr>
          <w:rFonts w:ascii="Arial" w:hAnsi="Arial" w:cs="Arial"/>
          <w:sz w:val="18"/>
          <w:szCs w:val="18"/>
        </w:rPr>
        <w:lastRenderedPageBreak/>
        <w:t>Monitorującego Regionalnego Programu Operacyjnego Województwa Mazowieckiego na lata 2014-2020. W przypadku gdy w terminie 3 tygodni od dnia zakończenia prac nad raportem końcowym nie zaplanowano posiedzenia Komitetu Monitorującego Wykonawca zobowiązany jest do prezentacji wyników badania na najbliższym jego posiedzeniu.</w:t>
      </w:r>
      <w:r w:rsidRPr="007B0AEB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13A64C51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CA7EE3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Wykonawca na spotkania przygotuje prezentacje w formacie PowerPoint, przy czym na każde spotkanie prezentacja powinna być dostosowana do odbiorców. Jednocześnie Wykonawca powinien przygotować materiały informacyjne dla uczestników spotkań (np. wydruk prezentacji, broszury oraz ewentualne zestawienia danych), </w:t>
      </w:r>
      <w:r w:rsidRPr="007B0AEB">
        <w:rPr>
          <w:rFonts w:ascii="Arial" w:hAnsi="Arial" w:cs="Arial"/>
          <w:sz w:val="18"/>
          <w:szCs w:val="18"/>
        </w:rPr>
        <w:br/>
        <w:t>po uzgodnieniu z Zamawiającym.</w:t>
      </w:r>
    </w:p>
    <w:p w14:paraId="0C72C4E7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Badanie ewaluacyjne powinno zostać dobrze zaplanowane, tak aby jego realizacja przebiegała sprawnie </w:t>
      </w:r>
      <w:r w:rsidRPr="007B0AEB">
        <w:rPr>
          <w:rFonts w:ascii="Arial" w:hAnsi="Arial" w:cs="Arial"/>
          <w:sz w:val="18"/>
          <w:szCs w:val="18"/>
        </w:rPr>
        <w:br/>
        <w:t xml:space="preserve">i terminowo. Wykonawca powinien zaproponować harmonogram prac nad badaniem, w którym zarezerwuje odpowiedni czas na konsultacje poszczególnych etapów badania z Zamawiającym. </w:t>
      </w:r>
    </w:p>
    <w:p w14:paraId="29F87DE7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02D24C" w14:textId="77777777" w:rsidR="001B1772" w:rsidRPr="007B0AEB" w:rsidRDefault="001B1772" w:rsidP="001B177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B0AEB">
        <w:rPr>
          <w:rFonts w:ascii="Arial" w:hAnsi="Arial" w:cs="Arial"/>
          <w:sz w:val="18"/>
          <w:szCs w:val="18"/>
        </w:rPr>
        <w:t xml:space="preserve">Całość prac zostanie zakończona w terminie nie </w:t>
      </w:r>
      <w:r w:rsidRPr="007B0AEB">
        <w:rPr>
          <w:rFonts w:ascii="Arial" w:hAnsi="Arial" w:cs="Arial"/>
          <w:b/>
          <w:sz w:val="18"/>
          <w:szCs w:val="18"/>
        </w:rPr>
        <w:t>dłuższym niż 19 tygodni</w:t>
      </w:r>
      <w:r w:rsidRPr="007B0AEB">
        <w:rPr>
          <w:rFonts w:ascii="Arial" w:hAnsi="Arial" w:cs="Arial"/>
          <w:sz w:val="18"/>
          <w:szCs w:val="18"/>
        </w:rPr>
        <w:t xml:space="preserve"> od dnia podpisania umowy.</w:t>
      </w:r>
    </w:p>
    <w:p w14:paraId="62F80992" w14:textId="77777777" w:rsidR="00BA7570" w:rsidRPr="00E3284E" w:rsidRDefault="00BA7570" w:rsidP="00D85ADD">
      <w:pPr>
        <w:pStyle w:val="Nagwek2"/>
      </w:pPr>
      <w:r w:rsidRPr="00E3284E">
        <w:t>FINANSOWANIE BADANIA EWALUACYJNEGO</w:t>
      </w:r>
    </w:p>
    <w:p w14:paraId="6ECBABE2" w14:textId="77777777" w:rsidR="00C420A0" w:rsidRPr="00C420A0" w:rsidRDefault="00C420A0" w:rsidP="00C420A0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Projekt będzie finansowany ze środków Unii Europejskiej przeznaczonych na program Fundusze Europejskie dla Mazowsza 2021-2027, w ramach Priorytetu  10 Pomoc Techniczna (EFRR).</w:t>
      </w:r>
    </w:p>
    <w:p w14:paraId="5D390DBE" w14:textId="2AAA0EFF" w:rsidR="00C420A0" w:rsidRPr="00C420A0" w:rsidRDefault="00C420A0" w:rsidP="00C420A0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 xml:space="preserve">Wykonawca badania ewaluacyjnego zostanie wybrany w wyniku udzielenia zamówienia publicznego w trybie przetargu nieograniczonego zgodnie z przepisami ustawy Prawo Zamówień Publicznych (Dz. U. z 2023 r. poz. 1605, 1720). </w:t>
      </w:r>
    </w:p>
    <w:p w14:paraId="70D10A49" w14:textId="77777777" w:rsidR="00C420A0" w:rsidRPr="00C420A0" w:rsidRDefault="00C420A0" w:rsidP="00C420A0">
      <w:pPr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 xml:space="preserve">Koszt wykonania badania obejmuje: </w:t>
      </w:r>
    </w:p>
    <w:p w14:paraId="1E8491AD" w14:textId="77777777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przygotowanie narzędzi badawczych;</w:t>
      </w:r>
    </w:p>
    <w:p w14:paraId="5ED556C3" w14:textId="77777777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przeprowadzenie badania;</w:t>
      </w:r>
    </w:p>
    <w:p w14:paraId="396E6A88" w14:textId="4617DFFC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 xml:space="preserve">sporządzenie raportu metodologicznego i </w:t>
      </w:r>
      <w:r w:rsidR="00932256">
        <w:rPr>
          <w:rFonts w:ascii="Arial" w:hAnsi="Arial" w:cs="Arial"/>
          <w:sz w:val="18"/>
          <w:szCs w:val="18"/>
        </w:rPr>
        <w:t xml:space="preserve">raportu </w:t>
      </w:r>
      <w:r w:rsidRPr="00C420A0">
        <w:rPr>
          <w:rFonts w:ascii="Arial" w:hAnsi="Arial" w:cs="Arial"/>
          <w:sz w:val="18"/>
          <w:szCs w:val="18"/>
        </w:rPr>
        <w:t>końcowego;</w:t>
      </w:r>
    </w:p>
    <w:p w14:paraId="5BF9A844" w14:textId="77777777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przygotowanie prezentacji multimedialnych (PowerPoint) oraz film (maks. 5 minut);</w:t>
      </w:r>
    </w:p>
    <w:p w14:paraId="13B90FC6" w14:textId="77777777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wydruk raportu końcowego;</w:t>
      </w:r>
    </w:p>
    <w:p w14:paraId="3D9ED4F4" w14:textId="77777777" w:rsidR="00C420A0" w:rsidRP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wydruk broszur informacyjnych;</w:t>
      </w:r>
    </w:p>
    <w:p w14:paraId="115C6D0F" w14:textId="6EA50EBB" w:rsidR="00C420A0" w:rsidRDefault="00C420A0" w:rsidP="00C420A0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C420A0">
        <w:rPr>
          <w:rFonts w:ascii="Arial" w:hAnsi="Arial" w:cs="Arial"/>
          <w:sz w:val="18"/>
          <w:szCs w:val="18"/>
        </w:rPr>
        <w:t>wytłoczenie płyt z raportem metodologicznym, końcowym i broszurą informacyjną;</w:t>
      </w:r>
      <w:r w:rsidR="00A436B2">
        <w:rPr>
          <w:rFonts w:ascii="Arial" w:hAnsi="Arial" w:cs="Arial"/>
          <w:sz w:val="18"/>
          <w:szCs w:val="18"/>
        </w:rPr>
        <w:t>,</w:t>
      </w:r>
    </w:p>
    <w:p w14:paraId="21D098D1" w14:textId="77777777" w:rsidR="00C420A0" w:rsidRPr="00A436B2" w:rsidRDefault="00C420A0" w:rsidP="00A436B2">
      <w:pPr>
        <w:pStyle w:val="Akapitzlist"/>
        <w:numPr>
          <w:ilvl w:val="0"/>
          <w:numId w:val="3"/>
        </w:numPr>
        <w:spacing w:line="360" w:lineRule="auto"/>
        <w:ind w:right="283"/>
        <w:jc w:val="both"/>
        <w:rPr>
          <w:rFonts w:ascii="Arial" w:hAnsi="Arial" w:cs="Arial"/>
          <w:sz w:val="18"/>
          <w:szCs w:val="18"/>
        </w:rPr>
      </w:pPr>
      <w:r w:rsidRPr="00A436B2">
        <w:rPr>
          <w:rFonts w:ascii="Arial" w:hAnsi="Arial" w:cs="Arial"/>
          <w:sz w:val="18"/>
          <w:szCs w:val="18"/>
        </w:rPr>
        <w:t>przekazanie praw autorskich na rzecz Zamawiającego.</w:t>
      </w:r>
    </w:p>
    <w:p w14:paraId="23CA0ED3" w14:textId="244D8995" w:rsidR="00134C0C" w:rsidRPr="00E3284E" w:rsidRDefault="00134C0C" w:rsidP="00C420A0">
      <w:pPr>
        <w:pStyle w:val="Akapitzlist"/>
        <w:tabs>
          <w:tab w:val="left" w:pos="6405"/>
        </w:tabs>
        <w:spacing w:line="360" w:lineRule="auto"/>
        <w:ind w:left="360" w:right="283"/>
        <w:rPr>
          <w:rFonts w:ascii="Arial" w:hAnsi="Arial" w:cs="Arial"/>
          <w:sz w:val="18"/>
          <w:szCs w:val="18"/>
        </w:rPr>
      </w:pPr>
    </w:p>
    <w:sectPr w:rsidR="00134C0C" w:rsidRPr="00E3284E" w:rsidSect="00E32BEA">
      <w:headerReference w:type="default" r:id="rId14"/>
      <w:footerReference w:type="default" r:id="rId15"/>
      <w:headerReference w:type="first" r:id="rId16"/>
      <w:pgSz w:w="11906" w:h="16838"/>
      <w:pgMar w:top="1134" w:right="1418" w:bottom="567" w:left="1418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3E2B" w14:textId="77777777" w:rsidR="00BB1096" w:rsidRDefault="00BB1096">
      <w:r>
        <w:separator/>
      </w:r>
    </w:p>
  </w:endnote>
  <w:endnote w:type="continuationSeparator" w:id="0">
    <w:p w14:paraId="1E609821" w14:textId="77777777" w:rsidR="00BB1096" w:rsidRDefault="00BB1096">
      <w:r>
        <w:continuationSeparator/>
      </w:r>
    </w:p>
  </w:endnote>
  <w:endnote w:type="continuationNotice" w:id="1">
    <w:p w14:paraId="24A9E6A6" w14:textId="77777777" w:rsidR="00BB1096" w:rsidRDefault="00BB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72726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p w14:paraId="7DB79B26" w14:textId="1CADE01B" w:rsidR="00FA2267" w:rsidRPr="00FA2267" w:rsidRDefault="00FA2267">
        <w:pPr>
          <w:pStyle w:val="Stopka"/>
          <w:jc w:val="right"/>
          <w:rPr>
            <w:rFonts w:ascii="Arial" w:hAnsi="Arial" w:cs="Arial"/>
            <w:b/>
            <w:bCs/>
            <w:sz w:val="16"/>
            <w:szCs w:val="16"/>
          </w:rPr>
        </w:pPr>
        <w:r w:rsidRPr="00FA226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FA2267">
          <w:rPr>
            <w:rFonts w:ascii="Arial" w:hAnsi="Arial" w:cs="Arial"/>
            <w:b/>
            <w:bCs/>
            <w:sz w:val="16"/>
            <w:szCs w:val="16"/>
          </w:rPr>
          <w:instrText>PAGE   \* MERGEFORMAT</w:instrText>
        </w:r>
        <w:r w:rsidRPr="00FA226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FA2267">
          <w:rPr>
            <w:rFonts w:ascii="Arial" w:hAnsi="Arial" w:cs="Arial"/>
            <w:b/>
            <w:bCs/>
            <w:sz w:val="16"/>
            <w:szCs w:val="16"/>
          </w:rPr>
          <w:t>2</w:t>
        </w:r>
        <w:r w:rsidRPr="00FA226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CE5B" w14:textId="77777777" w:rsidR="00BB1096" w:rsidRDefault="00BB1096">
      <w:r>
        <w:separator/>
      </w:r>
    </w:p>
  </w:footnote>
  <w:footnote w:type="continuationSeparator" w:id="0">
    <w:p w14:paraId="4968ADCC" w14:textId="77777777" w:rsidR="00BB1096" w:rsidRDefault="00BB1096">
      <w:r>
        <w:continuationSeparator/>
      </w:r>
    </w:p>
  </w:footnote>
  <w:footnote w:type="continuationNotice" w:id="1">
    <w:p w14:paraId="69DBCEC8" w14:textId="77777777" w:rsidR="00BB1096" w:rsidRDefault="00BB1096"/>
  </w:footnote>
  <w:footnote w:id="2">
    <w:p w14:paraId="358BBEE0" w14:textId="133CB6A3" w:rsidR="00F751E2" w:rsidRDefault="00F751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1E2">
        <w:rPr>
          <w:rFonts w:ascii="Arial" w:hAnsi="Arial" w:cs="Arial"/>
          <w:sz w:val="16"/>
          <w:szCs w:val="16"/>
        </w:rPr>
        <w:t xml:space="preserve">Za osobę, która ukończyła program rozumie się taką osobę, która otrzymała wszystkie świadczenia przewidziane w module, w którym uczestniczyła.  </w:t>
      </w:r>
    </w:p>
  </w:footnote>
  <w:footnote w:id="3">
    <w:p w14:paraId="5D49A3CB" w14:textId="03C79EA0" w:rsidR="00F751E2" w:rsidRDefault="00F751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1E2">
        <w:rPr>
          <w:rFonts w:ascii="Arial" w:hAnsi="Arial" w:cs="Arial"/>
          <w:sz w:val="16"/>
          <w:szCs w:val="16"/>
        </w:rPr>
        <w:t>Wskaźnik raportowany tylko w ramach realizacji modułu dotyczącego otyłości.</w:t>
      </w:r>
      <w:r>
        <w:t xml:space="preserve">  </w:t>
      </w:r>
    </w:p>
  </w:footnote>
  <w:footnote w:id="4">
    <w:p w14:paraId="371C861D" w14:textId="0C265E0A" w:rsidR="002555B0" w:rsidRDefault="00255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55B0">
        <w:rPr>
          <w:rFonts w:ascii="Arial" w:hAnsi="Arial" w:cs="Arial"/>
          <w:sz w:val="16"/>
          <w:szCs w:val="16"/>
        </w:rPr>
        <w:t>Wskaźnik raportowany tylko w ramach realizacji modułu dotyczącego otyłości.</w:t>
      </w:r>
      <w:r>
        <w:t xml:space="preserve">  </w:t>
      </w:r>
    </w:p>
  </w:footnote>
  <w:footnote w:id="5">
    <w:p w14:paraId="53B3D1DA" w14:textId="53DF9221" w:rsidR="008F4C98" w:rsidRDefault="008F4C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55B0">
        <w:rPr>
          <w:rFonts w:ascii="Arial" w:hAnsi="Arial" w:cs="Arial"/>
          <w:sz w:val="16"/>
          <w:szCs w:val="16"/>
        </w:rPr>
        <w:t>Wskaźnik raportowany tylko w ramach realizacji modułu dotyczącego otyłości.</w:t>
      </w:r>
      <w:r>
        <w:t xml:space="preserve">  </w:t>
      </w:r>
    </w:p>
  </w:footnote>
  <w:footnote w:id="6">
    <w:p w14:paraId="4DB4A8FA" w14:textId="2BA25D16" w:rsidR="008F4C98" w:rsidRDefault="008F4C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4C98">
        <w:rPr>
          <w:rFonts w:ascii="Arial" w:hAnsi="Arial" w:cs="Arial"/>
          <w:sz w:val="16"/>
          <w:szCs w:val="16"/>
        </w:rPr>
        <w:t>Wskaźnik raportowany tylko w ramach realizacji modułu dotyczącym chorób kręgosłupa.</w:t>
      </w:r>
      <w:r>
        <w:t xml:space="preserve">  </w:t>
      </w:r>
    </w:p>
  </w:footnote>
  <w:footnote w:id="7">
    <w:p w14:paraId="6DC16B70" w14:textId="024C9366" w:rsidR="00F751E2" w:rsidRDefault="00F751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51E2">
        <w:rPr>
          <w:rFonts w:ascii="Arial" w:hAnsi="Arial" w:cs="Arial"/>
          <w:sz w:val="16"/>
          <w:szCs w:val="16"/>
        </w:rPr>
        <w:t>Jw.</w:t>
      </w:r>
      <w:r>
        <w:t xml:space="preserve">  </w:t>
      </w:r>
    </w:p>
  </w:footnote>
  <w:footnote w:id="8">
    <w:p w14:paraId="1CBC204D" w14:textId="625FB103" w:rsidR="001D44DC" w:rsidRPr="002D5146" w:rsidRDefault="001D44DC" w:rsidP="00B02642">
      <w:pPr>
        <w:pStyle w:val="Nagwek1"/>
        <w:rPr>
          <w:rFonts w:cs="Arial"/>
          <w:b w:val="0"/>
          <w:bCs/>
          <w:sz w:val="16"/>
          <w:szCs w:val="16"/>
        </w:rPr>
      </w:pPr>
      <w:r w:rsidRPr="00B0264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02642">
        <w:t xml:space="preserve"> </w:t>
      </w:r>
      <w:bookmarkStart w:id="4" w:name="_Hlk60990069"/>
      <w:r w:rsidRPr="002D5146">
        <w:rPr>
          <w:rFonts w:eastAsia="Times New Roman" w:cs="Arial"/>
          <w:b w:val="0"/>
          <w:bCs/>
          <w:sz w:val="16"/>
          <w:szCs w:val="16"/>
        </w:rPr>
        <w:t>Dotyczy nabor</w:t>
      </w:r>
      <w:r w:rsidR="00CF08F6">
        <w:rPr>
          <w:rFonts w:eastAsia="Times New Roman" w:cs="Arial"/>
          <w:b w:val="0"/>
          <w:bCs/>
          <w:sz w:val="16"/>
          <w:szCs w:val="16"/>
        </w:rPr>
        <w:t>ów</w:t>
      </w:r>
      <w:r w:rsidRPr="002D5146">
        <w:rPr>
          <w:rFonts w:eastAsia="Times New Roman" w:cs="Arial"/>
          <w:b w:val="0"/>
          <w:bCs/>
          <w:sz w:val="16"/>
          <w:szCs w:val="16"/>
        </w:rPr>
        <w:t xml:space="preserve"> </w:t>
      </w:r>
      <w:r w:rsidR="00D9793D" w:rsidRPr="00D9793D">
        <w:rPr>
          <w:rFonts w:eastAsia="Times New Roman" w:cs="Arial"/>
          <w:b w:val="0"/>
          <w:bCs/>
          <w:sz w:val="16"/>
          <w:szCs w:val="16"/>
        </w:rPr>
        <w:t>RPMA.09.02.02-IP.01-14-060/17; RPMA.09.02.02-IP.01-14-074/18; RPMA.09.02.02-IP.01-14-088/19</w:t>
      </w:r>
      <w:r w:rsidR="00D9793D">
        <w:rPr>
          <w:rFonts w:eastAsia="Times New Roman" w:cs="Arial"/>
          <w:b w:val="0"/>
          <w:bCs/>
          <w:sz w:val="16"/>
          <w:szCs w:val="16"/>
        </w:rPr>
        <w:t>.</w:t>
      </w:r>
    </w:p>
    <w:bookmarkEnd w:id="4"/>
  </w:footnote>
  <w:footnote w:id="9">
    <w:p w14:paraId="6AC6D6D0" w14:textId="3A1FE87F" w:rsidR="001D44DC" w:rsidRPr="002D5146" w:rsidRDefault="001D44DC" w:rsidP="00C200AC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2D5146">
        <w:rPr>
          <w:rStyle w:val="Odwoanieprzypisudolnego"/>
          <w:rFonts w:ascii="Arial" w:hAnsi="Arial" w:cs="Arial"/>
          <w:bCs/>
          <w:sz w:val="16"/>
          <w:szCs w:val="16"/>
        </w:rPr>
        <w:footnoteRef/>
      </w:r>
      <w:r w:rsidRPr="002D5146">
        <w:rPr>
          <w:rFonts w:ascii="Arial" w:hAnsi="Arial" w:cs="Arial"/>
          <w:bCs/>
          <w:sz w:val="16"/>
          <w:szCs w:val="16"/>
        </w:rPr>
        <w:t xml:space="preserve"> Na dzień </w:t>
      </w:r>
      <w:r w:rsidR="00BD4351">
        <w:rPr>
          <w:rFonts w:ascii="Arial" w:hAnsi="Arial" w:cs="Arial"/>
          <w:bCs/>
          <w:sz w:val="16"/>
          <w:szCs w:val="16"/>
        </w:rPr>
        <w:t>28 luty</w:t>
      </w:r>
      <w:r w:rsidRPr="002D5146">
        <w:rPr>
          <w:rFonts w:ascii="Arial" w:hAnsi="Arial" w:cs="Arial"/>
          <w:bCs/>
          <w:sz w:val="16"/>
          <w:szCs w:val="16"/>
        </w:rPr>
        <w:t xml:space="preserve"> 202</w:t>
      </w:r>
      <w:r w:rsidR="00BD4351">
        <w:rPr>
          <w:rFonts w:ascii="Arial" w:hAnsi="Arial" w:cs="Arial"/>
          <w:bCs/>
          <w:sz w:val="16"/>
          <w:szCs w:val="16"/>
        </w:rPr>
        <w:t>4</w:t>
      </w:r>
      <w:r w:rsidRPr="002D5146">
        <w:rPr>
          <w:rFonts w:ascii="Arial" w:hAnsi="Arial" w:cs="Arial"/>
          <w:bCs/>
          <w:sz w:val="16"/>
          <w:szCs w:val="16"/>
        </w:rPr>
        <w:t xml:space="preserve"> r – </w:t>
      </w:r>
      <w:r w:rsidR="00BD4351">
        <w:rPr>
          <w:rFonts w:ascii="Arial" w:hAnsi="Arial" w:cs="Arial"/>
          <w:bCs/>
          <w:sz w:val="16"/>
          <w:szCs w:val="16"/>
        </w:rPr>
        <w:t xml:space="preserve">liczba uczestników </w:t>
      </w:r>
      <w:r w:rsidR="00033A3D">
        <w:rPr>
          <w:rFonts w:ascii="Arial" w:hAnsi="Arial" w:cs="Arial"/>
          <w:bCs/>
          <w:sz w:val="16"/>
          <w:szCs w:val="16"/>
        </w:rPr>
        <w:t>18 808</w:t>
      </w:r>
      <w:r w:rsidRPr="002D5146">
        <w:rPr>
          <w:rFonts w:ascii="Arial" w:hAnsi="Arial" w:cs="Arial"/>
          <w:bCs/>
          <w:sz w:val="16"/>
          <w:szCs w:val="16"/>
        </w:rPr>
        <w:t xml:space="preserve"> osób. Zamawiający zaznacza, że faktyczna liczebność populacji może ulec zmianie. Wykonawca na etapie projektu raportu metodologicznego, po uzyskaniu od Zamawiającego rzeczywistych danych, będzie zobowiązany do aktualizacji propozycji liczebności próby zawartej w ofercie.</w:t>
      </w:r>
    </w:p>
  </w:footnote>
  <w:footnote w:id="10">
    <w:p w14:paraId="304A7D1C" w14:textId="77777777" w:rsidR="001B1772" w:rsidRDefault="001B1772" w:rsidP="001B17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63C8F">
        <w:rPr>
          <w:rFonts w:ascii="Arial" w:hAnsi="Arial" w:cs="Arial"/>
          <w:sz w:val="16"/>
          <w:szCs w:val="16"/>
        </w:rPr>
        <w:t>W przypadku zaistnienia okoliczności niezależnych do Wykonawcy i Zamawiającego np. utrzymująca się sytuacja epidem</w:t>
      </w:r>
      <w:r>
        <w:rPr>
          <w:rFonts w:ascii="Arial" w:hAnsi="Arial" w:cs="Arial"/>
          <w:sz w:val="16"/>
          <w:szCs w:val="16"/>
        </w:rPr>
        <w:t>i</w:t>
      </w:r>
      <w:r w:rsidRPr="00263C8F">
        <w:rPr>
          <w:rFonts w:ascii="Arial" w:hAnsi="Arial" w:cs="Arial"/>
          <w:sz w:val="16"/>
          <w:szCs w:val="16"/>
        </w:rPr>
        <w:t>ologiczna istnieje możliwość z</w:t>
      </w:r>
      <w:r>
        <w:rPr>
          <w:rFonts w:ascii="Arial" w:hAnsi="Arial" w:cs="Arial"/>
          <w:sz w:val="16"/>
          <w:szCs w:val="16"/>
        </w:rPr>
        <w:t>amiany spotkań stacjonarnych</w:t>
      </w:r>
      <w:r w:rsidRPr="00263C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 on-line realizowanych za pośrednictwem platform telekomunikacyjnych. Każdorazowo ww. zmiana wymaga zgody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314" w14:textId="1B11579C" w:rsidR="00FA2267" w:rsidRPr="00C53E4A" w:rsidRDefault="00C53E4A" w:rsidP="00FA2267">
    <w:pPr>
      <w:pStyle w:val="Nagwek"/>
      <w:jc w:val="center"/>
      <w:rPr>
        <w:rFonts w:ascii="Arial" w:hAnsi="Arial" w:cs="Arial"/>
        <w:b/>
        <w:bCs/>
        <w:sz w:val="16"/>
        <w:szCs w:val="16"/>
      </w:rPr>
    </w:pPr>
    <w:r w:rsidRPr="00C53E4A">
      <w:rPr>
        <w:rFonts w:ascii="Arial" w:hAnsi="Arial" w:cs="Arial"/>
        <w:b/>
        <w:bCs/>
        <w:sz w:val="16"/>
        <w:szCs w:val="16"/>
      </w:rPr>
      <w:t>OR-D-III.272.57.2024.AS                                                               ZAŁĄCZNIK NR 1 DO SWZ – 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A4BD" w14:textId="1C09AB79" w:rsidR="00253FDD" w:rsidRDefault="007138DD" w:rsidP="00253FDD">
    <w:pPr>
      <w:pStyle w:val="Nagwek"/>
      <w:tabs>
        <w:tab w:val="left" w:pos="708"/>
      </w:tabs>
      <w:rPr>
        <w:noProof/>
      </w:rPr>
    </w:pPr>
    <w:r w:rsidRPr="00F25EDC">
      <w:rPr>
        <w:b/>
        <w:noProof/>
      </w:rPr>
      <w:drawing>
        <wp:inline distT="0" distB="0" distL="0" distR="0" wp14:anchorId="3A03F6E8" wp14:editId="60432545">
          <wp:extent cx="5759450" cy="473710"/>
          <wp:effectExtent l="0" t="0" r="0" b="2540"/>
          <wp:docPr id="1961596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5EBAB" w14:textId="77777777" w:rsidR="00FA2267" w:rsidRDefault="00FA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1174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25E064DE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BBC6F01"/>
    <w:multiLevelType w:val="hybridMultilevel"/>
    <w:tmpl w:val="6E38D4E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10A61"/>
    <w:multiLevelType w:val="hybridMultilevel"/>
    <w:tmpl w:val="C63C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36A1"/>
    <w:multiLevelType w:val="hybridMultilevel"/>
    <w:tmpl w:val="110C71EC"/>
    <w:lvl w:ilvl="0" w:tplc="4D120626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EB6"/>
    <w:multiLevelType w:val="hybridMultilevel"/>
    <w:tmpl w:val="117078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CB4215"/>
    <w:multiLevelType w:val="hybridMultilevel"/>
    <w:tmpl w:val="48183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E4E32"/>
    <w:multiLevelType w:val="hybridMultilevel"/>
    <w:tmpl w:val="2480A69C"/>
    <w:name w:val="WW8Num72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7B49"/>
    <w:multiLevelType w:val="hybridMultilevel"/>
    <w:tmpl w:val="4F468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B2AD9"/>
    <w:multiLevelType w:val="hybridMultilevel"/>
    <w:tmpl w:val="D0EC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B2780"/>
    <w:multiLevelType w:val="hybridMultilevel"/>
    <w:tmpl w:val="E9C26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2689"/>
    <w:multiLevelType w:val="hybridMultilevel"/>
    <w:tmpl w:val="FABA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E5F"/>
    <w:multiLevelType w:val="hybridMultilevel"/>
    <w:tmpl w:val="B35EBA34"/>
    <w:name w:val="WW8Num492"/>
    <w:lvl w:ilvl="0" w:tplc="AECE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6AC3"/>
    <w:multiLevelType w:val="multilevel"/>
    <w:tmpl w:val="D7929D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486A488E"/>
    <w:multiLevelType w:val="hybridMultilevel"/>
    <w:tmpl w:val="481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56F6"/>
    <w:multiLevelType w:val="hybridMultilevel"/>
    <w:tmpl w:val="B1BCF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7988"/>
    <w:multiLevelType w:val="hybridMultilevel"/>
    <w:tmpl w:val="651C7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3031"/>
    <w:multiLevelType w:val="hybridMultilevel"/>
    <w:tmpl w:val="E334C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34D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1957B0"/>
    <w:multiLevelType w:val="hybridMultilevel"/>
    <w:tmpl w:val="0E8E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08D9"/>
    <w:multiLevelType w:val="hybridMultilevel"/>
    <w:tmpl w:val="BB64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7083"/>
    <w:multiLevelType w:val="multilevel"/>
    <w:tmpl w:val="E2EAB5FC"/>
    <w:numStyleLink w:val="Mazowsze"/>
  </w:abstractNum>
  <w:abstractNum w:abstractNumId="22" w15:restartNumberingAfterBreak="0">
    <w:nsid w:val="62F51681"/>
    <w:multiLevelType w:val="multilevel"/>
    <w:tmpl w:val="E2EAB5F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23" w15:restartNumberingAfterBreak="0">
    <w:nsid w:val="6366157F"/>
    <w:multiLevelType w:val="multilevel"/>
    <w:tmpl w:val="E2EAB5F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24" w15:restartNumberingAfterBreak="0">
    <w:nsid w:val="63E80DC9"/>
    <w:multiLevelType w:val="hybridMultilevel"/>
    <w:tmpl w:val="65AA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526D"/>
    <w:multiLevelType w:val="hybridMultilevel"/>
    <w:tmpl w:val="E092C4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3436C8"/>
    <w:multiLevelType w:val="multilevel"/>
    <w:tmpl w:val="D7929D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EB020DA"/>
    <w:multiLevelType w:val="hybridMultilevel"/>
    <w:tmpl w:val="098A5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B39B4"/>
    <w:multiLevelType w:val="multilevel"/>
    <w:tmpl w:val="DD826CD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0762D58"/>
    <w:multiLevelType w:val="hybridMultilevel"/>
    <w:tmpl w:val="6D84D3CA"/>
    <w:lvl w:ilvl="0" w:tplc="CDE67FE0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0" w15:restartNumberingAfterBreak="0">
    <w:nsid w:val="75E059CF"/>
    <w:multiLevelType w:val="hybridMultilevel"/>
    <w:tmpl w:val="539A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A02C4"/>
    <w:multiLevelType w:val="hybridMultilevel"/>
    <w:tmpl w:val="B4105290"/>
    <w:name w:val="WW8Num4922"/>
    <w:lvl w:ilvl="0" w:tplc="9E6038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E20AC"/>
    <w:multiLevelType w:val="hybridMultilevel"/>
    <w:tmpl w:val="B71AE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F65845"/>
    <w:multiLevelType w:val="multilevel"/>
    <w:tmpl w:val="2B8876B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34" w15:restartNumberingAfterBreak="0">
    <w:nsid w:val="79BD2218"/>
    <w:multiLevelType w:val="multilevel"/>
    <w:tmpl w:val="E2EAB5F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35" w15:restartNumberingAfterBreak="0">
    <w:nsid w:val="7D4A604B"/>
    <w:multiLevelType w:val="hybridMultilevel"/>
    <w:tmpl w:val="D4F2B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37" w15:restartNumberingAfterBreak="0">
    <w:nsid w:val="7DFC7DE7"/>
    <w:multiLevelType w:val="multilevel"/>
    <w:tmpl w:val="2FD8F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7A59E6"/>
    <w:multiLevelType w:val="hybridMultilevel"/>
    <w:tmpl w:val="3EACB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80031">
    <w:abstractNumId w:val="1"/>
  </w:num>
  <w:num w:numId="2" w16cid:durableId="649137345">
    <w:abstractNumId w:val="17"/>
  </w:num>
  <w:num w:numId="3" w16cid:durableId="1831631701">
    <w:abstractNumId w:val="25"/>
  </w:num>
  <w:num w:numId="4" w16cid:durableId="436566496">
    <w:abstractNumId w:val="37"/>
  </w:num>
  <w:num w:numId="5" w16cid:durableId="2025008539">
    <w:abstractNumId w:val="6"/>
  </w:num>
  <w:num w:numId="6" w16cid:durableId="976371575">
    <w:abstractNumId w:val="14"/>
  </w:num>
  <w:num w:numId="7" w16cid:durableId="1663005369">
    <w:abstractNumId w:val="11"/>
  </w:num>
  <w:num w:numId="8" w16cid:durableId="1610770617">
    <w:abstractNumId w:val="3"/>
  </w:num>
  <w:num w:numId="9" w16cid:durableId="1160581128">
    <w:abstractNumId w:val="10"/>
  </w:num>
  <w:num w:numId="10" w16cid:durableId="859927609">
    <w:abstractNumId w:val="15"/>
  </w:num>
  <w:num w:numId="11" w16cid:durableId="798112294">
    <w:abstractNumId w:val="20"/>
  </w:num>
  <w:num w:numId="12" w16cid:durableId="1904291322">
    <w:abstractNumId w:val="32"/>
  </w:num>
  <w:num w:numId="13" w16cid:durableId="1576473091">
    <w:abstractNumId w:val="2"/>
  </w:num>
  <w:num w:numId="14" w16cid:durableId="57676428">
    <w:abstractNumId w:val="5"/>
  </w:num>
  <w:num w:numId="15" w16cid:durableId="1652565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4133657">
    <w:abstractNumId w:val="36"/>
  </w:num>
  <w:num w:numId="17" w16cid:durableId="1490750444">
    <w:abstractNumId w:val="26"/>
  </w:num>
  <w:num w:numId="18" w16cid:durableId="1320118368">
    <w:abstractNumId w:val="34"/>
  </w:num>
  <w:num w:numId="19" w16cid:durableId="728768131">
    <w:abstractNumId w:val="23"/>
  </w:num>
  <w:num w:numId="20" w16cid:durableId="1808083352">
    <w:abstractNumId w:val="22"/>
  </w:num>
  <w:num w:numId="21" w16cid:durableId="169567223">
    <w:abstractNumId w:val="13"/>
  </w:num>
  <w:num w:numId="22" w16cid:durableId="816385624">
    <w:abstractNumId w:val="28"/>
  </w:num>
  <w:num w:numId="23" w16cid:durableId="2086872441">
    <w:abstractNumId w:val="30"/>
  </w:num>
  <w:num w:numId="24" w16cid:durableId="695540084">
    <w:abstractNumId w:val="8"/>
  </w:num>
  <w:num w:numId="25" w16cid:durableId="617838811">
    <w:abstractNumId w:val="24"/>
  </w:num>
  <w:num w:numId="26" w16cid:durableId="744688249">
    <w:abstractNumId w:val="12"/>
  </w:num>
  <w:num w:numId="27" w16cid:durableId="506406146">
    <w:abstractNumId w:val="4"/>
  </w:num>
  <w:num w:numId="28" w16cid:durableId="1557013002">
    <w:abstractNumId w:val="35"/>
  </w:num>
  <w:num w:numId="29" w16cid:durableId="1903324761">
    <w:abstractNumId w:val="19"/>
  </w:num>
  <w:num w:numId="30" w16cid:durableId="1924562587">
    <w:abstractNumId w:val="18"/>
  </w:num>
  <w:num w:numId="31" w16cid:durableId="678311049">
    <w:abstractNumId w:val="0"/>
  </w:num>
  <w:num w:numId="32" w16cid:durableId="1828398312">
    <w:abstractNumId w:val="7"/>
  </w:num>
  <w:num w:numId="33" w16cid:durableId="862324165">
    <w:abstractNumId w:val="38"/>
  </w:num>
  <w:num w:numId="34" w16cid:durableId="1198010640">
    <w:abstractNumId w:val="27"/>
  </w:num>
  <w:num w:numId="35" w16cid:durableId="568272322">
    <w:abstractNumId w:val="16"/>
  </w:num>
  <w:num w:numId="36" w16cid:durableId="293565965">
    <w:abstractNumId w:val="9"/>
  </w:num>
  <w:num w:numId="37" w16cid:durableId="91167212">
    <w:abstractNumId w:val="33"/>
  </w:num>
  <w:num w:numId="38" w16cid:durableId="114026908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E6"/>
    <w:rsid w:val="00004448"/>
    <w:rsid w:val="00005B23"/>
    <w:rsid w:val="000068A0"/>
    <w:rsid w:val="000077D7"/>
    <w:rsid w:val="0001131D"/>
    <w:rsid w:val="00012727"/>
    <w:rsid w:val="00013879"/>
    <w:rsid w:val="00013D13"/>
    <w:rsid w:val="00017DA6"/>
    <w:rsid w:val="00017E14"/>
    <w:rsid w:val="0002034D"/>
    <w:rsid w:val="0002252D"/>
    <w:rsid w:val="00022F2E"/>
    <w:rsid w:val="0002329D"/>
    <w:rsid w:val="00023CD5"/>
    <w:rsid w:val="000260D5"/>
    <w:rsid w:val="000263DB"/>
    <w:rsid w:val="00027B38"/>
    <w:rsid w:val="00030203"/>
    <w:rsid w:val="00033A3D"/>
    <w:rsid w:val="00034318"/>
    <w:rsid w:val="00036A9D"/>
    <w:rsid w:val="00037DCB"/>
    <w:rsid w:val="00040454"/>
    <w:rsid w:val="00040593"/>
    <w:rsid w:val="00041F59"/>
    <w:rsid w:val="00042865"/>
    <w:rsid w:val="000463B0"/>
    <w:rsid w:val="00050A37"/>
    <w:rsid w:val="00056646"/>
    <w:rsid w:val="00061538"/>
    <w:rsid w:val="00066D74"/>
    <w:rsid w:val="000718C3"/>
    <w:rsid w:val="000723AA"/>
    <w:rsid w:val="000875F8"/>
    <w:rsid w:val="0009317B"/>
    <w:rsid w:val="00093535"/>
    <w:rsid w:val="000A29EA"/>
    <w:rsid w:val="000A5C06"/>
    <w:rsid w:val="000A7027"/>
    <w:rsid w:val="000A7270"/>
    <w:rsid w:val="000A7300"/>
    <w:rsid w:val="000B0FEA"/>
    <w:rsid w:val="000B2D45"/>
    <w:rsid w:val="000C2BC7"/>
    <w:rsid w:val="000C5210"/>
    <w:rsid w:val="000C5679"/>
    <w:rsid w:val="000D22D7"/>
    <w:rsid w:val="000D2965"/>
    <w:rsid w:val="000D5883"/>
    <w:rsid w:val="000D6FC9"/>
    <w:rsid w:val="000E126F"/>
    <w:rsid w:val="000E17E1"/>
    <w:rsid w:val="000E2F57"/>
    <w:rsid w:val="000F02CF"/>
    <w:rsid w:val="000F1931"/>
    <w:rsid w:val="000F28D2"/>
    <w:rsid w:val="000F30BE"/>
    <w:rsid w:val="000F4CDD"/>
    <w:rsid w:val="001039AC"/>
    <w:rsid w:val="001065B5"/>
    <w:rsid w:val="001104AF"/>
    <w:rsid w:val="00115CB8"/>
    <w:rsid w:val="001179FD"/>
    <w:rsid w:val="00124982"/>
    <w:rsid w:val="00134C0C"/>
    <w:rsid w:val="00137658"/>
    <w:rsid w:val="00142DF6"/>
    <w:rsid w:val="00144421"/>
    <w:rsid w:val="00146D96"/>
    <w:rsid w:val="001479A4"/>
    <w:rsid w:val="001509C6"/>
    <w:rsid w:val="001538CD"/>
    <w:rsid w:val="001555B3"/>
    <w:rsid w:val="00155D76"/>
    <w:rsid w:val="00155EED"/>
    <w:rsid w:val="00156420"/>
    <w:rsid w:val="0015758A"/>
    <w:rsid w:val="001608CD"/>
    <w:rsid w:val="00161D49"/>
    <w:rsid w:val="00161EC5"/>
    <w:rsid w:val="0016225F"/>
    <w:rsid w:val="0016308A"/>
    <w:rsid w:val="00166792"/>
    <w:rsid w:val="00166D38"/>
    <w:rsid w:val="0016752F"/>
    <w:rsid w:val="001705C9"/>
    <w:rsid w:val="00180DE0"/>
    <w:rsid w:val="00182171"/>
    <w:rsid w:val="0018333B"/>
    <w:rsid w:val="0018411B"/>
    <w:rsid w:val="00186861"/>
    <w:rsid w:val="00186A91"/>
    <w:rsid w:val="00187795"/>
    <w:rsid w:val="00190152"/>
    <w:rsid w:val="001919BC"/>
    <w:rsid w:val="00192F9F"/>
    <w:rsid w:val="001A1312"/>
    <w:rsid w:val="001A468D"/>
    <w:rsid w:val="001A615C"/>
    <w:rsid w:val="001A7CD8"/>
    <w:rsid w:val="001B04B4"/>
    <w:rsid w:val="001B1772"/>
    <w:rsid w:val="001B20A1"/>
    <w:rsid w:val="001B2D49"/>
    <w:rsid w:val="001B35A5"/>
    <w:rsid w:val="001B3CE7"/>
    <w:rsid w:val="001B4B80"/>
    <w:rsid w:val="001C439B"/>
    <w:rsid w:val="001D3AB2"/>
    <w:rsid w:val="001D44DC"/>
    <w:rsid w:val="001D462C"/>
    <w:rsid w:val="001D66CE"/>
    <w:rsid w:val="001E6333"/>
    <w:rsid w:val="001F0D14"/>
    <w:rsid w:val="001F4559"/>
    <w:rsid w:val="001F51CC"/>
    <w:rsid w:val="001F5471"/>
    <w:rsid w:val="002017E9"/>
    <w:rsid w:val="00203929"/>
    <w:rsid w:val="002039C1"/>
    <w:rsid w:val="00203D3D"/>
    <w:rsid w:val="00212EEB"/>
    <w:rsid w:val="00213F5F"/>
    <w:rsid w:val="0021457B"/>
    <w:rsid w:val="0021663F"/>
    <w:rsid w:val="00216681"/>
    <w:rsid w:val="00224800"/>
    <w:rsid w:val="00225113"/>
    <w:rsid w:val="00231ADA"/>
    <w:rsid w:val="002328BA"/>
    <w:rsid w:val="00237668"/>
    <w:rsid w:val="002408EB"/>
    <w:rsid w:val="002420A9"/>
    <w:rsid w:val="00244316"/>
    <w:rsid w:val="00251F89"/>
    <w:rsid w:val="00252EBF"/>
    <w:rsid w:val="00253FDD"/>
    <w:rsid w:val="002548A3"/>
    <w:rsid w:val="002555B0"/>
    <w:rsid w:val="00260141"/>
    <w:rsid w:val="00262566"/>
    <w:rsid w:val="002647FF"/>
    <w:rsid w:val="00266933"/>
    <w:rsid w:val="00267EE6"/>
    <w:rsid w:val="00270DCA"/>
    <w:rsid w:val="00272A4F"/>
    <w:rsid w:val="00272FB0"/>
    <w:rsid w:val="00274C28"/>
    <w:rsid w:val="0027631A"/>
    <w:rsid w:val="0027664D"/>
    <w:rsid w:val="0027757F"/>
    <w:rsid w:val="00280C26"/>
    <w:rsid w:val="00282D8B"/>
    <w:rsid w:val="00292E5A"/>
    <w:rsid w:val="00293853"/>
    <w:rsid w:val="0029582F"/>
    <w:rsid w:val="0029706A"/>
    <w:rsid w:val="002A1FCE"/>
    <w:rsid w:val="002A1FF7"/>
    <w:rsid w:val="002A25BC"/>
    <w:rsid w:val="002B1327"/>
    <w:rsid w:val="002B2378"/>
    <w:rsid w:val="002B5B09"/>
    <w:rsid w:val="002B7B58"/>
    <w:rsid w:val="002C0DE6"/>
    <w:rsid w:val="002C24C8"/>
    <w:rsid w:val="002C3C32"/>
    <w:rsid w:val="002C4203"/>
    <w:rsid w:val="002C7245"/>
    <w:rsid w:val="002D369C"/>
    <w:rsid w:val="002D4658"/>
    <w:rsid w:val="002D5146"/>
    <w:rsid w:val="002D619A"/>
    <w:rsid w:val="002D68E0"/>
    <w:rsid w:val="002E1161"/>
    <w:rsid w:val="002E2CFA"/>
    <w:rsid w:val="002E32C3"/>
    <w:rsid w:val="002E59E5"/>
    <w:rsid w:val="002E61D0"/>
    <w:rsid w:val="002F0025"/>
    <w:rsid w:val="002F0DB0"/>
    <w:rsid w:val="002F4813"/>
    <w:rsid w:val="00301771"/>
    <w:rsid w:val="00307F98"/>
    <w:rsid w:val="00315CC9"/>
    <w:rsid w:val="0032005C"/>
    <w:rsid w:val="00326A02"/>
    <w:rsid w:val="0033170F"/>
    <w:rsid w:val="00335BDD"/>
    <w:rsid w:val="00336DF7"/>
    <w:rsid w:val="00340332"/>
    <w:rsid w:val="00341A04"/>
    <w:rsid w:val="003456B1"/>
    <w:rsid w:val="003479E6"/>
    <w:rsid w:val="003504E4"/>
    <w:rsid w:val="003531E4"/>
    <w:rsid w:val="00360176"/>
    <w:rsid w:val="00360848"/>
    <w:rsid w:val="0036161E"/>
    <w:rsid w:val="00363C85"/>
    <w:rsid w:val="00366E9E"/>
    <w:rsid w:val="0036753C"/>
    <w:rsid w:val="0037004F"/>
    <w:rsid w:val="00370DC4"/>
    <w:rsid w:val="003715F1"/>
    <w:rsid w:val="003800CD"/>
    <w:rsid w:val="00386887"/>
    <w:rsid w:val="0038688D"/>
    <w:rsid w:val="00391155"/>
    <w:rsid w:val="0039403D"/>
    <w:rsid w:val="003949EF"/>
    <w:rsid w:val="00395C29"/>
    <w:rsid w:val="003A2BE6"/>
    <w:rsid w:val="003A6A2A"/>
    <w:rsid w:val="003B3C92"/>
    <w:rsid w:val="003B5094"/>
    <w:rsid w:val="003B51FD"/>
    <w:rsid w:val="003B5F7F"/>
    <w:rsid w:val="003C25EB"/>
    <w:rsid w:val="003C66ED"/>
    <w:rsid w:val="003C7387"/>
    <w:rsid w:val="003D3CED"/>
    <w:rsid w:val="003D6310"/>
    <w:rsid w:val="003D6C2E"/>
    <w:rsid w:val="003D7CD2"/>
    <w:rsid w:val="003E0922"/>
    <w:rsid w:val="003E1D71"/>
    <w:rsid w:val="003E2532"/>
    <w:rsid w:val="003E69A5"/>
    <w:rsid w:val="003F02E7"/>
    <w:rsid w:val="003F22FA"/>
    <w:rsid w:val="003F2E31"/>
    <w:rsid w:val="003F4BAC"/>
    <w:rsid w:val="003F4C56"/>
    <w:rsid w:val="003F6CE0"/>
    <w:rsid w:val="004001B2"/>
    <w:rsid w:val="00400B3F"/>
    <w:rsid w:val="004020CA"/>
    <w:rsid w:val="0040719A"/>
    <w:rsid w:val="00407C94"/>
    <w:rsid w:val="00407DCF"/>
    <w:rsid w:val="00412BA8"/>
    <w:rsid w:val="00415779"/>
    <w:rsid w:val="004273E1"/>
    <w:rsid w:val="00434047"/>
    <w:rsid w:val="004378D3"/>
    <w:rsid w:val="004402AD"/>
    <w:rsid w:val="00443F16"/>
    <w:rsid w:val="00446E1B"/>
    <w:rsid w:val="004470F4"/>
    <w:rsid w:val="00453014"/>
    <w:rsid w:val="004562EF"/>
    <w:rsid w:val="004564B1"/>
    <w:rsid w:val="004620E5"/>
    <w:rsid w:val="00467BA9"/>
    <w:rsid w:val="004712E3"/>
    <w:rsid w:val="00472C29"/>
    <w:rsid w:val="004774BB"/>
    <w:rsid w:val="004840F5"/>
    <w:rsid w:val="00484FE7"/>
    <w:rsid w:val="00487A1E"/>
    <w:rsid w:val="00490F30"/>
    <w:rsid w:val="00497768"/>
    <w:rsid w:val="004A0F46"/>
    <w:rsid w:val="004A131D"/>
    <w:rsid w:val="004A176B"/>
    <w:rsid w:val="004A2C54"/>
    <w:rsid w:val="004A4B71"/>
    <w:rsid w:val="004A539D"/>
    <w:rsid w:val="004B4C84"/>
    <w:rsid w:val="004B5A72"/>
    <w:rsid w:val="004B7DDF"/>
    <w:rsid w:val="004C0C2A"/>
    <w:rsid w:val="004C64DE"/>
    <w:rsid w:val="004C6892"/>
    <w:rsid w:val="004C74A2"/>
    <w:rsid w:val="004C788A"/>
    <w:rsid w:val="004D1A37"/>
    <w:rsid w:val="004D52B3"/>
    <w:rsid w:val="004D6746"/>
    <w:rsid w:val="004E1401"/>
    <w:rsid w:val="004E4FFF"/>
    <w:rsid w:val="004E68AE"/>
    <w:rsid w:val="004F0889"/>
    <w:rsid w:val="004F3560"/>
    <w:rsid w:val="004F4981"/>
    <w:rsid w:val="004F54FC"/>
    <w:rsid w:val="005009C6"/>
    <w:rsid w:val="00503EE1"/>
    <w:rsid w:val="005048E8"/>
    <w:rsid w:val="00505A90"/>
    <w:rsid w:val="005075AA"/>
    <w:rsid w:val="005131D3"/>
    <w:rsid w:val="005139AB"/>
    <w:rsid w:val="00515AFF"/>
    <w:rsid w:val="00520892"/>
    <w:rsid w:val="00520A60"/>
    <w:rsid w:val="00531986"/>
    <w:rsid w:val="00531DC0"/>
    <w:rsid w:val="00533AA7"/>
    <w:rsid w:val="005362A3"/>
    <w:rsid w:val="0054060F"/>
    <w:rsid w:val="00546B5B"/>
    <w:rsid w:val="00551460"/>
    <w:rsid w:val="00555A20"/>
    <w:rsid w:val="005563D8"/>
    <w:rsid w:val="00562986"/>
    <w:rsid w:val="00562B19"/>
    <w:rsid w:val="00562D97"/>
    <w:rsid w:val="00563D77"/>
    <w:rsid w:val="00564362"/>
    <w:rsid w:val="0056445A"/>
    <w:rsid w:val="00564584"/>
    <w:rsid w:val="005714D1"/>
    <w:rsid w:val="005723DE"/>
    <w:rsid w:val="0057365B"/>
    <w:rsid w:val="00573E1E"/>
    <w:rsid w:val="005754F1"/>
    <w:rsid w:val="00575CBF"/>
    <w:rsid w:val="005811C5"/>
    <w:rsid w:val="00581FE7"/>
    <w:rsid w:val="00582047"/>
    <w:rsid w:val="00584245"/>
    <w:rsid w:val="00590805"/>
    <w:rsid w:val="00595BA7"/>
    <w:rsid w:val="005A5541"/>
    <w:rsid w:val="005B4DF3"/>
    <w:rsid w:val="005B5C4B"/>
    <w:rsid w:val="005C5385"/>
    <w:rsid w:val="005D5AA5"/>
    <w:rsid w:val="005D6679"/>
    <w:rsid w:val="005E57AE"/>
    <w:rsid w:val="005F1D34"/>
    <w:rsid w:val="005F35F5"/>
    <w:rsid w:val="005F3BE2"/>
    <w:rsid w:val="005F4F65"/>
    <w:rsid w:val="005F7828"/>
    <w:rsid w:val="00603BE2"/>
    <w:rsid w:val="00604581"/>
    <w:rsid w:val="0060511A"/>
    <w:rsid w:val="006057DF"/>
    <w:rsid w:val="00607685"/>
    <w:rsid w:val="0061122D"/>
    <w:rsid w:val="00614E59"/>
    <w:rsid w:val="006228CD"/>
    <w:rsid w:val="00625137"/>
    <w:rsid w:val="00630750"/>
    <w:rsid w:val="006321AF"/>
    <w:rsid w:val="0063702E"/>
    <w:rsid w:val="00640BE8"/>
    <w:rsid w:val="00640FFF"/>
    <w:rsid w:val="006428AC"/>
    <w:rsid w:val="00647324"/>
    <w:rsid w:val="00650716"/>
    <w:rsid w:val="00653B45"/>
    <w:rsid w:val="00657576"/>
    <w:rsid w:val="00657806"/>
    <w:rsid w:val="00661EC5"/>
    <w:rsid w:val="00664FE4"/>
    <w:rsid w:val="00665622"/>
    <w:rsid w:val="00666F06"/>
    <w:rsid w:val="00671522"/>
    <w:rsid w:val="00674410"/>
    <w:rsid w:val="00680D76"/>
    <w:rsid w:val="0068414E"/>
    <w:rsid w:val="0068641B"/>
    <w:rsid w:val="006877E2"/>
    <w:rsid w:val="0069178C"/>
    <w:rsid w:val="006934B5"/>
    <w:rsid w:val="006A0FF8"/>
    <w:rsid w:val="006A1231"/>
    <w:rsid w:val="006A3666"/>
    <w:rsid w:val="006A3907"/>
    <w:rsid w:val="006A609A"/>
    <w:rsid w:val="006A61EC"/>
    <w:rsid w:val="006A7AAC"/>
    <w:rsid w:val="006B007E"/>
    <w:rsid w:val="006B147F"/>
    <w:rsid w:val="006B2930"/>
    <w:rsid w:val="006D27FC"/>
    <w:rsid w:val="006D6A91"/>
    <w:rsid w:val="006D6D62"/>
    <w:rsid w:val="006E468E"/>
    <w:rsid w:val="006E58D8"/>
    <w:rsid w:val="006E6010"/>
    <w:rsid w:val="006E7BC0"/>
    <w:rsid w:val="006F6FB7"/>
    <w:rsid w:val="00702F83"/>
    <w:rsid w:val="007030D4"/>
    <w:rsid w:val="00703C6B"/>
    <w:rsid w:val="00705026"/>
    <w:rsid w:val="00705E7A"/>
    <w:rsid w:val="007138DD"/>
    <w:rsid w:val="0071576C"/>
    <w:rsid w:val="0071625E"/>
    <w:rsid w:val="0071680E"/>
    <w:rsid w:val="00716E1F"/>
    <w:rsid w:val="007177ED"/>
    <w:rsid w:val="00732071"/>
    <w:rsid w:val="00733069"/>
    <w:rsid w:val="007330D1"/>
    <w:rsid w:val="007371CF"/>
    <w:rsid w:val="00737892"/>
    <w:rsid w:val="00741D68"/>
    <w:rsid w:val="007438E6"/>
    <w:rsid w:val="00743B46"/>
    <w:rsid w:val="007447E0"/>
    <w:rsid w:val="007458CD"/>
    <w:rsid w:val="00750A35"/>
    <w:rsid w:val="00750F31"/>
    <w:rsid w:val="00751C66"/>
    <w:rsid w:val="00754740"/>
    <w:rsid w:val="00757B6A"/>
    <w:rsid w:val="007613ED"/>
    <w:rsid w:val="0076235A"/>
    <w:rsid w:val="0076370C"/>
    <w:rsid w:val="00766380"/>
    <w:rsid w:val="007719CD"/>
    <w:rsid w:val="00772C7C"/>
    <w:rsid w:val="00775F0D"/>
    <w:rsid w:val="00784ED0"/>
    <w:rsid w:val="007855F8"/>
    <w:rsid w:val="007941B4"/>
    <w:rsid w:val="007965C9"/>
    <w:rsid w:val="00797EAD"/>
    <w:rsid w:val="007A0F37"/>
    <w:rsid w:val="007A1061"/>
    <w:rsid w:val="007A5BA3"/>
    <w:rsid w:val="007A715C"/>
    <w:rsid w:val="007A7A7A"/>
    <w:rsid w:val="007B0AEB"/>
    <w:rsid w:val="007B247C"/>
    <w:rsid w:val="007B4A4A"/>
    <w:rsid w:val="007B6060"/>
    <w:rsid w:val="007B6574"/>
    <w:rsid w:val="007B6AD6"/>
    <w:rsid w:val="007C1DC0"/>
    <w:rsid w:val="007C28C4"/>
    <w:rsid w:val="007C6444"/>
    <w:rsid w:val="007D5667"/>
    <w:rsid w:val="007D6C44"/>
    <w:rsid w:val="007E24AD"/>
    <w:rsid w:val="007E68E0"/>
    <w:rsid w:val="007E7FED"/>
    <w:rsid w:val="007F47DE"/>
    <w:rsid w:val="007F7C2F"/>
    <w:rsid w:val="00802018"/>
    <w:rsid w:val="008022DF"/>
    <w:rsid w:val="00803DC2"/>
    <w:rsid w:val="0080726B"/>
    <w:rsid w:val="0081521F"/>
    <w:rsid w:val="00822666"/>
    <w:rsid w:val="00831F4A"/>
    <w:rsid w:val="00833350"/>
    <w:rsid w:val="008428E5"/>
    <w:rsid w:val="00844EFA"/>
    <w:rsid w:val="00847808"/>
    <w:rsid w:val="008510E9"/>
    <w:rsid w:val="00853794"/>
    <w:rsid w:val="00861F7F"/>
    <w:rsid w:val="00863D9D"/>
    <w:rsid w:val="00864021"/>
    <w:rsid w:val="00865E39"/>
    <w:rsid w:val="00865ECC"/>
    <w:rsid w:val="00870894"/>
    <w:rsid w:val="00871EDD"/>
    <w:rsid w:val="008721D9"/>
    <w:rsid w:val="00874B89"/>
    <w:rsid w:val="008831C9"/>
    <w:rsid w:val="008842E6"/>
    <w:rsid w:val="0088452D"/>
    <w:rsid w:val="00884CA5"/>
    <w:rsid w:val="00885BAD"/>
    <w:rsid w:val="0088601A"/>
    <w:rsid w:val="00890726"/>
    <w:rsid w:val="00891552"/>
    <w:rsid w:val="008945EE"/>
    <w:rsid w:val="008A0D5D"/>
    <w:rsid w:val="008A3B57"/>
    <w:rsid w:val="008A64B1"/>
    <w:rsid w:val="008B1DED"/>
    <w:rsid w:val="008B479A"/>
    <w:rsid w:val="008C1457"/>
    <w:rsid w:val="008C1654"/>
    <w:rsid w:val="008C1F2A"/>
    <w:rsid w:val="008C30D7"/>
    <w:rsid w:val="008C6AEF"/>
    <w:rsid w:val="008D0704"/>
    <w:rsid w:val="008D0F4D"/>
    <w:rsid w:val="008D16FD"/>
    <w:rsid w:val="008D423D"/>
    <w:rsid w:val="008D4E0F"/>
    <w:rsid w:val="008D4FB2"/>
    <w:rsid w:val="008D656C"/>
    <w:rsid w:val="008D6E21"/>
    <w:rsid w:val="008E0C7B"/>
    <w:rsid w:val="008E2C54"/>
    <w:rsid w:val="008E481A"/>
    <w:rsid w:val="008E51EC"/>
    <w:rsid w:val="008E7514"/>
    <w:rsid w:val="008E7F79"/>
    <w:rsid w:val="008F1CB3"/>
    <w:rsid w:val="008F382C"/>
    <w:rsid w:val="008F4900"/>
    <w:rsid w:val="008F4C98"/>
    <w:rsid w:val="008F7B48"/>
    <w:rsid w:val="009020CD"/>
    <w:rsid w:val="009029FB"/>
    <w:rsid w:val="009054F4"/>
    <w:rsid w:val="009065A8"/>
    <w:rsid w:val="00907105"/>
    <w:rsid w:val="0090774B"/>
    <w:rsid w:val="009077FD"/>
    <w:rsid w:val="00911D81"/>
    <w:rsid w:val="009132DA"/>
    <w:rsid w:val="00914E31"/>
    <w:rsid w:val="0092457E"/>
    <w:rsid w:val="00932256"/>
    <w:rsid w:val="00932EFD"/>
    <w:rsid w:val="00933382"/>
    <w:rsid w:val="00934F28"/>
    <w:rsid w:val="00943754"/>
    <w:rsid w:val="00946916"/>
    <w:rsid w:val="00947814"/>
    <w:rsid w:val="0095179B"/>
    <w:rsid w:val="00951F48"/>
    <w:rsid w:val="009521B5"/>
    <w:rsid w:val="00953178"/>
    <w:rsid w:val="009536F4"/>
    <w:rsid w:val="00954979"/>
    <w:rsid w:val="00955AB1"/>
    <w:rsid w:val="00960F7B"/>
    <w:rsid w:val="00963848"/>
    <w:rsid w:val="009641C9"/>
    <w:rsid w:val="009723A8"/>
    <w:rsid w:val="009740C7"/>
    <w:rsid w:val="00975F00"/>
    <w:rsid w:val="0097683D"/>
    <w:rsid w:val="009841B2"/>
    <w:rsid w:val="009873FD"/>
    <w:rsid w:val="0099276C"/>
    <w:rsid w:val="00992B89"/>
    <w:rsid w:val="00992D2B"/>
    <w:rsid w:val="009957ED"/>
    <w:rsid w:val="009967BC"/>
    <w:rsid w:val="009976CD"/>
    <w:rsid w:val="009B226E"/>
    <w:rsid w:val="009B42D0"/>
    <w:rsid w:val="009B48CF"/>
    <w:rsid w:val="009B4D7A"/>
    <w:rsid w:val="009C0207"/>
    <w:rsid w:val="009C1226"/>
    <w:rsid w:val="009C2E00"/>
    <w:rsid w:val="009C318D"/>
    <w:rsid w:val="009C4974"/>
    <w:rsid w:val="009C6E9E"/>
    <w:rsid w:val="009D27D6"/>
    <w:rsid w:val="009D33BC"/>
    <w:rsid w:val="009D7C55"/>
    <w:rsid w:val="009E3D31"/>
    <w:rsid w:val="009E74E0"/>
    <w:rsid w:val="009F053D"/>
    <w:rsid w:val="009F1429"/>
    <w:rsid w:val="009F2B4D"/>
    <w:rsid w:val="009F47C7"/>
    <w:rsid w:val="00A04D3C"/>
    <w:rsid w:val="00A12CE9"/>
    <w:rsid w:val="00A159C0"/>
    <w:rsid w:val="00A2032B"/>
    <w:rsid w:val="00A21035"/>
    <w:rsid w:val="00A21686"/>
    <w:rsid w:val="00A267EE"/>
    <w:rsid w:val="00A33947"/>
    <w:rsid w:val="00A343B7"/>
    <w:rsid w:val="00A34E3B"/>
    <w:rsid w:val="00A3759B"/>
    <w:rsid w:val="00A436B2"/>
    <w:rsid w:val="00A43E51"/>
    <w:rsid w:val="00A461A6"/>
    <w:rsid w:val="00A50DCC"/>
    <w:rsid w:val="00A52B34"/>
    <w:rsid w:val="00A53D8C"/>
    <w:rsid w:val="00A53FCA"/>
    <w:rsid w:val="00A5576B"/>
    <w:rsid w:val="00A612B6"/>
    <w:rsid w:val="00A613DF"/>
    <w:rsid w:val="00A62A1F"/>
    <w:rsid w:val="00A658DC"/>
    <w:rsid w:val="00A6649C"/>
    <w:rsid w:val="00A675CA"/>
    <w:rsid w:val="00A67BE3"/>
    <w:rsid w:val="00A70E51"/>
    <w:rsid w:val="00A727FB"/>
    <w:rsid w:val="00A74DBA"/>
    <w:rsid w:val="00A77457"/>
    <w:rsid w:val="00A8330A"/>
    <w:rsid w:val="00A86185"/>
    <w:rsid w:val="00A911DE"/>
    <w:rsid w:val="00A93490"/>
    <w:rsid w:val="00A93D50"/>
    <w:rsid w:val="00A9463F"/>
    <w:rsid w:val="00AA4741"/>
    <w:rsid w:val="00AA5CA0"/>
    <w:rsid w:val="00AA7670"/>
    <w:rsid w:val="00AA7F74"/>
    <w:rsid w:val="00AB0661"/>
    <w:rsid w:val="00AB0D53"/>
    <w:rsid w:val="00AB1756"/>
    <w:rsid w:val="00AB3BC9"/>
    <w:rsid w:val="00AB655C"/>
    <w:rsid w:val="00AC0A45"/>
    <w:rsid w:val="00AC11F1"/>
    <w:rsid w:val="00AC2EE5"/>
    <w:rsid w:val="00AC75EA"/>
    <w:rsid w:val="00AD13A7"/>
    <w:rsid w:val="00AD6186"/>
    <w:rsid w:val="00AD78CB"/>
    <w:rsid w:val="00AE5AD8"/>
    <w:rsid w:val="00AF102B"/>
    <w:rsid w:val="00AF7145"/>
    <w:rsid w:val="00AF718A"/>
    <w:rsid w:val="00AF7C47"/>
    <w:rsid w:val="00B01916"/>
    <w:rsid w:val="00B01918"/>
    <w:rsid w:val="00B02642"/>
    <w:rsid w:val="00B049C7"/>
    <w:rsid w:val="00B07A7E"/>
    <w:rsid w:val="00B10D9A"/>
    <w:rsid w:val="00B1419C"/>
    <w:rsid w:val="00B1589D"/>
    <w:rsid w:val="00B2104E"/>
    <w:rsid w:val="00B21AAD"/>
    <w:rsid w:val="00B22892"/>
    <w:rsid w:val="00B247B7"/>
    <w:rsid w:val="00B31B3B"/>
    <w:rsid w:val="00B3227C"/>
    <w:rsid w:val="00B338C8"/>
    <w:rsid w:val="00B36A53"/>
    <w:rsid w:val="00B37B6A"/>
    <w:rsid w:val="00B42158"/>
    <w:rsid w:val="00B44B5B"/>
    <w:rsid w:val="00B460F9"/>
    <w:rsid w:val="00B52D87"/>
    <w:rsid w:val="00B56814"/>
    <w:rsid w:val="00B56942"/>
    <w:rsid w:val="00B57154"/>
    <w:rsid w:val="00B576BA"/>
    <w:rsid w:val="00B57B45"/>
    <w:rsid w:val="00B61202"/>
    <w:rsid w:val="00B61C26"/>
    <w:rsid w:val="00B630ED"/>
    <w:rsid w:val="00B63720"/>
    <w:rsid w:val="00B63D41"/>
    <w:rsid w:val="00B640AF"/>
    <w:rsid w:val="00B701A4"/>
    <w:rsid w:val="00B73EC6"/>
    <w:rsid w:val="00B74AC1"/>
    <w:rsid w:val="00B74FD2"/>
    <w:rsid w:val="00B77056"/>
    <w:rsid w:val="00B845FB"/>
    <w:rsid w:val="00B91C22"/>
    <w:rsid w:val="00BA0E95"/>
    <w:rsid w:val="00BA104D"/>
    <w:rsid w:val="00BA5247"/>
    <w:rsid w:val="00BA6AA8"/>
    <w:rsid w:val="00BA7570"/>
    <w:rsid w:val="00BB1096"/>
    <w:rsid w:val="00BB237A"/>
    <w:rsid w:val="00BB360A"/>
    <w:rsid w:val="00BB381C"/>
    <w:rsid w:val="00BB5743"/>
    <w:rsid w:val="00BC0731"/>
    <w:rsid w:val="00BC1B88"/>
    <w:rsid w:val="00BC2313"/>
    <w:rsid w:val="00BC79C0"/>
    <w:rsid w:val="00BD3359"/>
    <w:rsid w:val="00BD4351"/>
    <w:rsid w:val="00BD49C3"/>
    <w:rsid w:val="00BD6352"/>
    <w:rsid w:val="00BE5895"/>
    <w:rsid w:val="00BE7556"/>
    <w:rsid w:val="00BF2BD9"/>
    <w:rsid w:val="00BF4FDE"/>
    <w:rsid w:val="00C010D1"/>
    <w:rsid w:val="00C06B9E"/>
    <w:rsid w:val="00C07B89"/>
    <w:rsid w:val="00C12623"/>
    <w:rsid w:val="00C17251"/>
    <w:rsid w:val="00C200AC"/>
    <w:rsid w:val="00C2141B"/>
    <w:rsid w:val="00C23011"/>
    <w:rsid w:val="00C3428F"/>
    <w:rsid w:val="00C35B09"/>
    <w:rsid w:val="00C37E37"/>
    <w:rsid w:val="00C404ED"/>
    <w:rsid w:val="00C40C90"/>
    <w:rsid w:val="00C420A0"/>
    <w:rsid w:val="00C42B6A"/>
    <w:rsid w:val="00C432E0"/>
    <w:rsid w:val="00C45EE5"/>
    <w:rsid w:val="00C46322"/>
    <w:rsid w:val="00C472B7"/>
    <w:rsid w:val="00C51C4C"/>
    <w:rsid w:val="00C53E4A"/>
    <w:rsid w:val="00C53F61"/>
    <w:rsid w:val="00C56122"/>
    <w:rsid w:val="00C57197"/>
    <w:rsid w:val="00C62B74"/>
    <w:rsid w:val="00C64518"/>
    <w:rsid w:val="00C66E0D"/>
    <w:rsid w:val="00C6741B"/>
    <w:rsid w:val="00C72FA5"/>
    <w:rsid w:val="00C77411"/>
    <w:rsid w:val="00C824BC"/>
    <w:rsid w:val="00C83989"/>
    <w:rsid w:val="00C83ED7"/>
    <w:rsid w:val="00C86E1D"/>
    <w:rsid w:val="00C87288"/>
    <w:rsid w:val="00C93263"/>
    <w:rsid w:val="00CA1317"/>
    <w:rsid w:val="00CA5A41"/>
    <w:rsid w:val="00CA6FA0"/>
    <w:rsid w:val="00CA762B"/>
    <w:rsid w:val="00CB17A4"/>
    <w:rsid w:val="00CD1D62"/>
    <w:rsid w:val="00CD433F"/>
    <w:rsid w:val="00CE12EA"/>
    <w:rsid w:val="00CE27E4"/>
    <w:rsid w:val="00CE4AF9"/>
    <w:rsid w:val="00CE6909"/>
    <w:rsid w:val="00CE7B4F"/>
    <w:rsid w:val="00CF043A"/>
    <w:rsid w:val="00CF08F6"/>
    <w:rsid w:val="00CF0EEB"/>
    <w:rsid w:val="00CF6A0E"/>
    <w:rsid w:val="00D010EC"/>
    <w:rsid w:val="00D07E0C"/>
    <w:rsid w:val="00D134CC"/>
    <w:rsid w:val="00D14748"/>
    <w:rsid w:val="00D1511E"/>
    <w:rsid w:val="00D24208"/>
    <w:rsid w:val="00D267E9"/>
    <w:rsid w:val="00D33099"/>
    <w:rsid w:val="00D34AC4"/>
    <w:rsid w:val="00D4002B"/>
    <w:rsid w:val="00D40A0A"/>
    <w:rsid w:val="00D41463"/>
    <w:rsid w:val="00D41756"/>
    <w:rsid w:val="00D420AE"/>
    <w:rsid w:val="00D4214F"/>
    <w:rsid w:val="00D44375"/>
    <w:rsid w:val="00D449EC"/>
    <w:rsid w:val="00D477DE"/>
    <w:rsid w:val="00D522C3"/>
    <w:rsid w:val="00D529AA"/>
    <w:rsid w:val="00D5383D"/>
    <w:rsid w:val="00D55EB3"/>
    <w:rsid w:val="00D56D65"/>
    <w:rsid w:val="00D60E66"/>
    <w:rsid w:val="00D65110"/>
    <w:rsid w:val="00D668ED"/>
    <w:rsid w:val="00D67C7A"/>
    <w:rsid w:val="00D70478"/>
    <w:rsid w:val="00D73E31"/>
    <w:rsid w:val="00D7568B"/>
    <w:rsid w:val="00D76ADF"/>
    <w:rsid w:val="00D81E4D"/>
    <w:rsid w:val="00D85ADD"/>
    <w:rsid w:val="00D90662"/>
    <w:rsid w:val="00D94412"/>
    <w:rsid w:val="00D96697"/>
    <w:rsid w:val="00D96916"/>
    <w:rsid w:val="00D9793D"/>
    <w:rsid w:val="00D97962"/>
    <w:rsid w:val="00DA0FB5"/>
    <w:rsid w:val="00DA161C"/>
    <w:rsid w:val="00DA2623"/>
    <w:rsid w:val="00DA46D5"/>
    <w:rsid w:val="00DA4E24"/>
    <w:rsid w:val="00DA6463"/>
    <w:rsid w:val="00DA7027"/>
    <w:rsid w:val="00DA7C83"/>
    <w:rsid w:val="00DB3C59"/>
    <w:rsid w:val="00DB3FCC"/>
    <w:rsid w:val="00DB6BC1"/>
    <w:rsid w:val="00DB7513"/>
    <w:rsid w:val="00DC4DA4"/>
    <w:rsid w:val="00DC7F3E"/>
    <w:rsid w:val="00DD0E90"/>
    <w:rsid w:val="00DD5F34"/>
    <w:rsid w:val="00DD7C00"/>
    <w:rsid w:val="00DE2E35"/>
    <w:rsid w:val="00DE4588"/>
    <w:rsid w:val="00DE5A45"/>
    <w:rsid w:val="00DF0411"/>
    <w:rsid w:val="00DF1BED"/>
    <w:rsid w:val="00DF2500"/>
    <w:rsid w:val="00DF4578"/>
    <w:rsid w:val="00DF4848"/>
    <w:rsid w:val="00DF4855"/>
    <w:rsid w:val="00DF7A2B"/>
    <w:rsid w:val="00E03327"/>
    <w:rsid w:val="00E04416"/>
    <w:rsid w:val="00E052EE"/>
    <w:rsid w:val="00E11ABD"/>
    <w:rsid w:val="00E1278C"/>
    <w:rsid w:val="00E15F8A"/>
    <w:rsid w:val="00E20480"/>
    <w:rsid w:val="00E21371"/>
    <w:rsid w:val="00E23144"/>
    <w:rsid w:val="00E23E19"/>
    <w:rsid w:val="00E24213"/>
    <w:rsid w:val="00E2464C"/>
    <w:rsid w:val="00E25F36"/>
    <w:rsid w:val="00E27076"/>
    <w:rsid w:val="00E3284E"/>
    <w:rsid w:val="00E329F3"/>
    <w:rsid w:val="00E32BEA"/>
    <w:rsid w:val="00E338C8"/>
    <w:rsid w:val="00E366F9"/>
    <w:rsid w:val="00E427D2"/>
    <w:rsid w:val="00E4694C"/>
    <w:rsid w:val="00E53C1B"/>
    <w:rsid w:val="00E542C0"/>
    <w:rsid w:val="00E56E4F"/>
    <w:rsid w:val="00E60203"/>
    <w:rsid w:val="00E636C7"/>
    <w:rsid w:val="00E6574D"/>
    <w:rsid w:val="00E6589C"/>
    <w:rsid w:val="00E65EBF"/>
    <w:rsid w:val="00E66719"/>
    <w:rsid w:val="00E70F30"/>
    <w:rsid w:val="00E71BB4"/>
    <w:rsid w:val="00E75CF5"/>
    <w:rsid w:val="00E75FC7"/>
    <w:rsid w:val="00E81855"/>
    <w:rsid w:val="00E83DB5"/>
    <w:rsid w:val="00E84467"/>
    <w:rsid w:val="00E90DF9"/>
    <w:rsid w:val="00E911F7"/>
    <w:rsid w:val="00E94D35"/>
    <w:rsid w:val="00E955A7"/>
    <w:rsid w:val="00E97A4E"/>
    <w:rsid w:val="00E97DBF"/>
    <w:rsid w:val="00EA0BA4"/>
    <w:rsid w:val="00EA3D03"/>
    <w:rsid w:val="00EA5146"/>
    <w:rsid w:val="00EA7E2C"/>
    <w:rsid w:val="00EB4EEE"/>
    <w:rsid w:val="00EC5BC8"/>
    <w:rsid w:val="00EC6D0A"/>
    <w:rsid w:val="00EC6D74"/>
    <w:rsid w:val="00ED20BD"/>
    <w:rsid w:val="00ED4794"/>
    <w:rsid w:val="00ED537E"/>
    <w:rsid w:val="00ED7692"/>
    <w:rsid w:val="00EE49C1"/>
    <w:rsid w:val="00EE5EF9"/>
    <w:rsid w:val="00EF5E12"/>
    <w:rsid w:val="00EF6BCF"/>
    <w:rsid w:val="00F001C6"/>
    <w:rsid w:val="00F02AB7"/>
    <w:rsid w:val="00F165C4"/>
    <w:rsid w:val="00F2122F"/>
    <w:rsid w:val="00F22A07"/>
    <w:rsid w:val="00F24024"/>
    <w:rsid w:val="00F249F6"/>
    <w:rsid w:val="00F3285A"/>
    <w:rsid w:val="00F34D7E"/>
    <w:rsid w:val="00F35C9E"/>
    <w:rsid w:val="00F36344"/>
    <w:rsid w:val="00F50AE1"/>
    <w:rsid w:val="00F5131D"/>
    <w:rsid w:val="00F5654B"/>
    <w:rsid w:val="00F6035D"/>
    <w:rsid w:val="00F61D39"/>
    <w:rsid w:val="00F634CF"/>
    <w:rsid w:val="00F63BA3"/>
    <w:rsid w:val="00F725F3"/>
    <w:rsid w:val="00F751E2"/>
    <w:rsid w:val="00F75750"/>
    <w:rsid w:val="00F7695A"/>
    <w:rsid w:val="00F851C9"/>
    <w:rsid w:val="00F856AF"/>
    <w:rsid w:val="00F905B4"/>
    <w:rsid w:val="00F907A3"/>
    <w:rsid w:val="00F92717"/>
    <w:rsid w:val="00F96BC7"/>
    <w:rsid w:val="00FA2267"/>
    <w:rsid w:val="00FA395D"/>
    <w:rsid w:val="00FA4308"/>
    <w:rsid w:val="00FA484A"/>
    <w:rsid w:val="00FB1680"/>
    <w:rsid w:val="00FB2D60"/>
    <w:rsid w:val="00FB37F7"/>
    <w:rsid w:val="00FB4648"/>
    <w:rsid w:val="00FC0A5A"/>
    <w:rsid w:val="00FC3CB9"/>
    <w:rsid w:val="00FC5C4B"/>
    <w:rsid w:val="00FD21CE"/>
    <w:rsid w:val="00FD31CB"/>
    <w:rsid w:val="00FE0158"/>
    <w:rsid w:val="00FE0C61"/>
    <w:rsid w:val="00FE4CAD"/>
    <w:rsid w:val="00FE50F5"/>
    <w:rsid w:val="00FE59BB"/>
    <w:rsid w:val="00FE7DEF"/>
    <w:rsid w:val="00FF3F42"/>
    <w:rsid w:val="00FF53B5"/>
    <w:rsid w:val="00FF611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98CBB"/>
  <w15:docId w15:val="{AA37DED0-9D98-4666-A7AB-1E26C603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5A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284E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85ADD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D5146"/>
    <w:pPr>
      <w:keepNext/>
      <w:keepLines/>
      <w:spacing w:before="80" w:after="80" w:line="360" w:lineRule="auto"/>
      <w:outlineLvl w:val="2"/>
    </w:pPr>
    <w:rPr>
      <w:rFonts w:ascii="Arial" w:eastAsiaTheme="majorEastAsia" w:hAnsi="Arial" w:cstheme="majorBidi"/>
      <w:b/>
      <w:sz w:val="18"/>
    </w:rPr>
  </w:style>
  <w:style w:type="paragraph" w:styleId="Nagwek4">
    <w:name w:val="heading 4"/>
    <w:basedOn w:val="Normalny"/>
    <w:next w:val="Normalny"/>
    <w:qFormat/>
    <w:rsid w:val="00267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42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7EE6"/>
    <w:pPr>
      <w:jc w:val="both"/>
    </w:pPr>
    <w:rPr>
      <w:rFonts w:ascii="Bookman Old Style" w:hAnsi="Bookman Old Style" w:cs="Arial"/>
      <w:sz w:val="20"/>
      <w:szCs w:val="20"/>
    </w:rPr>
  </w:style>
  <w:style w:type="paragraph" w:styleId="Tekstdymka">
    <w:name w:val="Balloon Text"/>
    <w:basedOn w:val="Normalny"/>
    <w:semiHidden/>
    <w:rsid w:val="00267E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F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04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4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04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81"/>
    <w:rPr>
      <w:sz w:val="24"/>
      <w:szCs w:val="24"/>
    </w:rPr>
  </w:style>
  <w:style w:type="paragraph" w:styleId="Akapitzlist">
    <w:name w:val="List Paragraph"/>
    <w:aliases w:val="Numerowanie,A_wyliczenie,K-P_odwolanie,Akapit z listą5,maz_wyliczenie,opis dzialania,List Paragraph,Akapit z listą BS,L1"/>
    <w:basedOn w:val="Normalny"/>
    <w:link w:val="AkapitzlistZnak"/>
    <w:uiPriority w:val="34"/>
    <w:qFormat/>
    <w:rsid w:val="006473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1131D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BA75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7570"/>
    <w:rPr>
      <w:sz w:val="24"/>
      <w:szCs w:val="24"/>
    </w:rPr>
  </w:style>
  <w:style w:type="character" w:styleId="Hipercze">
    <w:name w:val="Hyperlink"/>
    <w:uiPriority w:val="99"/>
    <w:rsid w:val="00BA7570"/>
    <w:rPr>
      <w:color w:val="0000FF"/>
      <w:u w:val="single"/>
    </w:rPr>
  </w:style>
  <w:style w:type="paragraph" w:customStyle="1" w:styleId="Zwykytekst1">
    <w:name w:val="Zwykły tekst1"/>
    <w:basedOn w:val="Normalny"/>
    <w:rsid w:val="00BA757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List Paragraph Znak,Akapit z listą BS Znak,L1 Znak"/>
    <w:link w:val="Akapitzlist"/>
    <w:uiPriority w:val="34"/>
    <w:qFormat/>
    <w:locked/>
    <w:rsid w:val="00BA757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C5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53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3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385"/>
    <w:rPr>
      <w:b/>
      <w:bCs/>
    </w:rPr>
  </w:style>
  <w:style w:type="paragraph" w:styleId="Poprawka">
    <w:name w:val="Revision"/>
    <w:hidden/>
    <w:uiPriority w:val="99"/>
    <w:semiHidden/>
    <w:rsid w:val="005C5385"/>
    <w:rPr>
      <w:sz w:val="24"/>
      <w:szCs w:val="24"/>
    </w:rPr>
  </w:style>
  <w:style w:type="paragraph" w:customStyle="1" w:styleId="Default">
    <w:name w:val="Default"/>
    <w:qFormat/>
    <w:rsid w:val="003949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Mazowsze">
    <w:name w:val="Mazowsze"/>
    <w:uiPriority w:val="99"/>
    <w:rsid w:val="000E17E1"/>
    <w:pPr>
      <w:numPr>
        <w:numId w:val="16"/>
      </w:numPr>
    </w:pPr>
  </w:style>
  <w:style w:type="character" w:customStyle="1" w:styleId="Nagwek1Znak">
    <w:name w:val="Nagłówek 1 Znak"/>
    <w:basedOn w:val="Domylnaczcionkaakapitu"/>
    <w:link w:val="Nagwek1"/>
    <w:rsid w:val="00E3284E"/>
    <w:rPr>
      <w:rFonts w:ascii="Arial" w:eastAsiaTheme="majorEastAsia" w:hAnsi="Arial" w:cstheme="majorBidi"/>
      <w:b/>
      <w:sz w:val="22"/>
      <w:szCs w:val="3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29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A9463F"/>
    <w:rPr>
      <w:rFonts w:ascii="Bookman Old Style" w:hAnsi="Bookman Old Style" w:cs="Arial"/>
    </w:rPr>
  </w:style>
  <w:style w:type="character" w:customStyle="1" w:styleId="BodytextArial13">
    <w:name w:val="Body text + Arial13"/>
    <w:aliases w:val="14 pt Exact"/>
    <w:basedOn w:val="TekstpodstawowyZnak"/>
    <w:uiPriority w:val="99"/>
    <w:rsid w:val="00A9463F"/>
    <w:rPr>
      <w:rFonts w:ascii="Arial" w:hAnsi="Arial" w:cs="Arial"/>
      <w:sz w:val="28"/>
      <w:szCs w:val="28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,fn,FOOTNOTES,o,Znak"/>
    <w:basedOn w:val="Normalny"/>
    <w:link w:val="TekstprzypisudolnegoZnak"/>
    <w:unhideWhenUsed/>
    <w:qFormat/>
    <w:rsid w:val="00A8330A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qFormat/>
    <w:rsid w:val="00A8330A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A8330A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8A64B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4B1"/>
    <w:rPr>
      <w:color w:val="605E5C"/>
      <w:shd w:val="clear" w:color="auto" w:fill="E1DFDD"/>
    </w:rPr>
  </w:style>
  <w:style w:type="character" w:customStyle="1" w:styleId="bold-text">
    <w:name w:val="bold-text"/>
    <w:basedOn w:val="Domylnaczcionkaakapitu"/>
    <w:rsid w:val="008A64B1"/>
  </w:style>
  <w:style w:type="character" w:customStyle="1" w:styleId="Nagwek3Znak">
    <w:name w:val="Nagłówek 3 Znak"/>
    <w:basedOn w:val="Domylnaczcionkaakapitu"/>
    <w:link w:val="Nagwek3"/>
    <w:rsid w:val="002D5146"/>
    <w:rPr>
      <w:rFonts w:ascii="Arial" w:eastAsiaTheme="majorEastAsia" w:hAnsi="Arial" w:cstheme="majorBidi"/>
      <w:b/>
      <w:sz w:val="18"/>
      <w:szCs w:val="24"/>
    </w:rPr>
  </w:style>
  <w:style w:type="character" w:customStyle="1" w:styleId="ng-binding">
    <w:name w:val="ng-binding"/>
    <w:basedOn w:val="Domylnaczcionkaakapitu"/>
    <w:rsid w:val="0069178C"/>
  </w:style>
  <w:style w:type="character" w:styleId="Uwydatnienie">
    <w:name w:val="Emphasis"/>
    <w:basedOn w:val="Domylnaczcionkaakapitu"/>
    <w:uiPriority w:val="20"/>
    <w:qFormat/>
    <w:rsid w:val="0069178C"/>
    <w:rPr>
      <w:i/>
      <w:iCs/>
    </w:rPr>
  </w:style>
  <w:style w:type="character" w:customStyle="1" w:styleId="fn-ref">
    <w:name w:val="fn-ref"/>
    <w:basedOn w:val="Domylnaczcionkaakapitu"/>
    <w:rsid w:val="0069178C"/>
  </w:style>
  <w:style w:type="character" w:customStyle="1" w:styleId="Nagwek2Znak">
    <w:name w:val="Nagłówek 2 Znak"/>
    <w:basedOn w:val="Domylnaczcionkaakapitu"/>
    <w:link w:val="Nagwek2"/>
    <w:rsid w:val="00D85ADD"/>
    <w:rPr>
      <w:rFonts w:ascii="Arial" w:eastAsiaTheme="majorEastAsia" w:hAnsi="Arial" w:cstheme="majorBidi"/>
      <w:b/>
      <w:szCs w:val="26"/>
    </w:rPr>
  </w:style>
  <w:style w:type="character" w:customStyle="1" w:styleId="cf01">
    <w:name w:val="cf01"/>
    <w:basedOn w:val="Domylnaczcionkaakapitu"/>
    <w:rsid w:val="001B2D4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B2D49"/>
    <w:rPr>
      <w:rFonts w:ascii="Segoe UI" w:hAnsi="Segoe UI" w:cs="Segoe UI" w:hint="default"/>
      <w:b/>
      <w:bCs/>
      <w:color w:val="1B1B1B"/>
      <w:sz w:val="18"/>
      <w:szCs w:val="18"/>
      <w:shd w:val="clear" w:color="auto" w:fill="FFFFFF"/>
    </w:rPr>
  </w:style>
  <w:style w:type="character" w:customStyle="1" w:styleId="cf21">
    <w:name w:val="cf21"/>
    <w:basedOn w:val="Domylnaczcionkaakapitu"/>
    <w:rsid w:val="001B2D49"/>
    <w:rPr>
      <w:rFonts w:ascii="Segoe UI" w:hAnsi="Segoe UI" w:cs="Segoe UI" w:hint="default"/>
      <w:color w:val="1B1B1B"/>
      <w:sz w:val="18"/>
      <w:szCs w:val="18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0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dokumenty/wytyczne-w-zakresie-kwalifikowalnosci-wydatkow-w-ramach-europejskiego-funduszu-rozwoju-regionalnego-europejskiego-funduszu-spolecznego-oraz-funduszu-spojnosci-na-lata-2014-202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strony/o-funduszach/dokumenty/wytyczne-w-zakresie-realizacji-przedsiewziec-z-udzialem-srodkow-europejskiego-funduszu-spolecznego-w-obszarze-zdrowia-na-lata-2014-202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dlamazowsz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F82-3F71-4263-A107-034E9E5A54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58DED34-183E-4D07-8CA8-67314D6D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05250-AA66-4284-B98B-95442BA7FD0E}"/>
</file>

<file path=customXml/itemProps4.xml><?xml version="1.0" encoding="utf-8"?>
<ds:datastoreItem xmlns:ds="http://schemas.openxmlformats.org/officeDocument/2006/customXml" ds:itemID="{0FFAA923-5074-42FC-8CBF-7378B3FA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5554</Words>
  <Characters>38729</Characters>
  <Application>Microsoft Office Word</Application>
  <DocSecurity>0</DocSecurity>
  <Lines>322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UMWM</Company>
  <LinksUpToDate>false</LinksUpToDate>
  <CharactersWithSpaces>44195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akucharczyk</dc:creator>
  <cp:lastModifiedBy>Siennicka Anna</cp:lastModifiedBy>
  <cp:revision>10</cp:revision>
  <cp:lastPrinted>2021-03-03T11:20:00Z</cp:lastPrinted>
  <dcterms:created xsi:type="dcterms:W3CDTF">2024-07-23T06:01:00Z</dcterms:created>
  <dcterms:modified xsi:type="dcterms:W3CDTF">2024-07-26T12:24:00Z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