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E5A82BB" w:rsidR="005A223D" w:rsidRPr="00580449" w:rsidRDefault="00E21AA6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21AA6">
              <w:rPr>
                <w:rFonts w:ascii="Arial" w:hAnsi="Arial" w:cs="Arial"/>
                <w:b/>
                <w:sz w:val="20"/>
              </w:rPr>
              <w:t>Naprawa kominów – budynek szpitalny nr 2A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DF6A" w14:textId="77777777" w:rsidR="007753CC" w:rsidRDefault="007753CC" w:rsidP="00193B78">
      <w:pPr>
        <w:spacing w:after="0" w:line="240" w:lineRule="auto"/>
      </w:pPr>
      <w:r>
        <w:separator/>
      </w:r>
    </w:p>
  </w:endnote>
  <w:endnote w:type="continuationSeparator" w:id="0">
    <w:p w14:paraId="11ADAD43" w14:textId="77777777" w:rsidR="007753CC" w:rsidRDefault="007753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C35" w14:textId="77777777" w:rsidR="00E21AA6" w:rsidRDefault="00E21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0AD8" w14:textId="77777777" w:rsidR="00E21AA6" w:rsidRDefault="00E21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CA57" w14:textId="77777777" w:rsidR="007753CC" w:rsidRDefault="007753CC" w:rsidP="00193B78">
      <w:pPr>
        <w:spacing w:after="0" w:line="240" w:lineRule="auto"/>
      </w:pPr>
      <w:r>
        <w:separator/>
      </w:r>
    </w:p>
  </w:footnote>
  <w:footnote w:type="continuationSeparator" w:id="0">
    <w:p w14:paraId="14D9FA0C" w14:textId="77777777" w:rsidR="007753CC" w:rsidRDefault="007753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162" w14:textId="77777777" w:rsidR="00E21AA6" w:rsidRDefault="00E21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AC1389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E21AA6">
      <w:rPr>
        <w:rFonts w:ascii="Arial" w:hAnsi="Arial" w:cs="Arial"/>
        <w:i/>
        <w:sz w:val="20"/>
        <w:szCs w:val="20"/>
      </w:rPr>
      <w:t>9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05A7" w14:textId="77777777" w:rsidR="00E21AA6" w:rsidRDefault="00E21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92</cp:revision>
  <cp:lastPrinted>2023-02-20T08:19:00Z</cp:lastPrinted>
  <dcterms:created xsi:type="dcterms:W3CDTF">2018-09-28T17:20:00Z</dcterms:created>
  <dcterms:modified xsi:type="dcterms:W3CDTF">2023-03-20T09:25:00Z</dcterms:modified>
</cp:coreProperties>
</file>