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8D27" w14:textId="36BADBA6" w:rsidR="00E07F82" w:rsidRDefault="001A6009" w:rsidP="00E07F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82693356"/>
      <w:bookmarkStart w:id="1" w:name="_Hlk59217384"/>
      <w:bookmarkStart w:id="2" w:name="_Hlk59217747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,,PROJEKT”</w:t>
      </w:r>
    </w:p>
    <w:p w14:paraId="6C55A542" w14:textId="73A871EB" w:rsidR="00360518" w:rsidRPr="00F30BAC" w:rsidRDefault="00360518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UMOWA Nr ….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2CB1CFDC" w14:textId="392C8504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zawarta w dniu ………………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roku we Włoszczowie pomiędzy:</w:t>
      </w:r>
    </w:p>
    <w:p w14:paraId="3C800091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Gminą Włoszczowa mającą siedzibę we Włoszczowie przy ul. Partyzantów 14</w:t>
      </w:r>
    </w:p>
    <w:p w14:paraId="15A285C2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(NIP 6090002217, REGON 2910009923) reprezentowaną przez:</w:t>
      </w:r>
    </w:p>
    <w:p w14:paraId="16F2171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sz w:val="24"/>
          <w:szCs w:val="24"/>
        </w:rPr>
        <w:t xml:space="preserve">Burmistrza Gminy Włoszczowa – Grzegorza Dziubka  </w:t>
      </w:r>
    </w:p>
    <w:p w14:paraId="606D200D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Cs/>
          <w:sz w:val="24"/>
          <w:szCs w:val="24"/>
        </w:rPr>
        <w:t>przy kontrasygnacie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Skarbnika Gminy – Dariusza Górskiego</w:t>
      </w:r>
    </w:p>
    <w:p w14:paraId="55738A3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zwaną w dalszej części umowy Zamawiającym, </w:t>
      </w:r>
    </w:p>
    <w:p w14:paraId="4C8AEEC5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a: ……………………… działającym na podstawie (NIP: ……………., REGON: …………….) zwanego w dalszej treści umowy Wykonawcą.</w:t>
      </w:r>
    </w:p>
    <w:p w14:paraId="08F6E6A5" w14:textId="77777777" w:rsidR="00360518" w:rsidRDefault="00360518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30BAC">
        <w:rPr>
          <w:rFonts w:ascii="Times New Roman" w:eastAsia="Lucida Sans Unicode" w:hAnsi="Times New Roman" w:cs="Times New Roman"/>
          <w:sz w:val="24"/>
          <w:szCs w:val="24"/>
        </w:rPr>
        <w:t>W rezultacie przeprowadzonego zapytania ofertowego zawarto umowę następującej treści:</w:t>
      </w:r>
    </w:p>
    <w:p w14:paraId="6032BFDB" w14:textId="77777777" w:rsidR="00E07F82" w:rsidRPr="00F30BAC" w:rsidRDefault="00E07F82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2FAEAB6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6F0B0661" w14:textId="0564A842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zleca a Wykonawca przyjmuje do wykonania roboty budowlane w ramach zadania inwestycyjnego pn.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F30BAC">
        <w:rPr>
          <w:rFonts w:ascii="Times New Roman" w:hAnsi="Times New Roman" w:cs="Times New Roman"/>
          <w:sz w:val="24"/>
          <w:szCs w:val="24"/>
        </w:rPr>
        <w:t>Remont</w:t>
      </w:r>
      <w:r w:rsidR="002E0DF0">
        <w:rPr>
          <w:rFonts w:ascii="Times New Roman" w:hAnsi="Times New Roman" w:cs="Times New Roman"/>
          <w:sz w:val="24"/>
          <w:szCs w:val="24"/>
        </w:rPr>
        <w:t xml:space="preserve"> lokali socjalnych przy ul. Dębowej </w:t>
      </w:r>
      <w:r w:rsidR="002567F3">
        <w:rPr>
          <w:rFonts w:ascii="Times New Roman" w:hAnsi="Times New Roman" w:cs="Times New Roman"/>
          <w:sz w:val="24"/>
          <w:szCs w:val="24"/>
        </w:rPr>
        <w:t>1/2 i 1/4</w:t>
      </w:r>
      <w:r w:rsidR="002E0DF0">
        <w:rPr>
          <w:rFonts w:ascii="Times New Roman" w:hAnsi="Times New Roman" w:cs="Times New Roman"/>
          <w:sz w:val="24"/>
          <w:szCs w:val="24"/>
        </w:rPr>
        <w:t xml:space="preserve"> </w:t>
      </w:r>
      <w:r w:rsidR="002567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E0DF0">
        <w:rPr>
          <w:rFonts w:ascii="Times New Roman" w:hAnsi="Times New Roman" w:cs="Times New Roman"/>
          <w:sz w:val="24"/>
          <w:szCs w:val="24"/>
        </w:rPr>
        <w:t>we Włoszczowie</w:t>
      </w:r>
      <w:r w:rsidRPr="00F30BAC">
        <w:rPr>
          <w:rFonts w:ascii="Times New Roman" w:hAnsi="Times New Roman" w:cs="Times New Roman"/>
          <w:sz w:val="24"/>
          <w:szCs w:val="24"/>
        </w:rPr>
        <w:t>”.</w:t>
      </w:r>
    </w:p>
    <w:p w14:paraId="1500B546" w14:textId="056BD39E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Szczegółowy opis robót budowlanych zawiera zaproszenie do złożenia oferty cenowej </w:t>
      </w:r>
      <w:r w:rsidR="002E0D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 załącznikami.</w:t>
      </w:r>
    </w:p>
    <w:p w14:paraId="5736F68D" w14:textId="77777777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Jakość materiałów, wyrobów i innych urządzeń użytych do wykonania przedmiotu zamówienia przez Wykonawcę powinna być zgodna z normami, atestami, świadectwami dopuszczenia do stosowania i wymaganiami określonymi w zaproszeniu do złożenia oferty. Ciężar wykazania tej zgodności spoczywa na Wykonawcy. Dokumenty potwierdzające spełnienie wymogów jakościowych Wykonawca okaże i przekaże Zamawiającemu na każde jego żądanie. </w:t>
      </w:r>
    </w:p>
    <w:p w14:paraId="729D5AE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TERMINY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2</w:t>
      </w:r>
    </w:p>
    <w:p w14:paraId="19B66941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hAnsi="Times New Roman"/>
          <w:sz w:val="24"/>
          <w:szCs w:val="24"/>
        </w:rPr>
        <w:t>Przekazanie placu budowy nastąpi w ciągu 7 dni od dnia zawarcia umowy.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F0A1C8" w14:textId="5AA73959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 wykonania przedmiotu umowy ustala się do dnia</w:t>
      </w:r>
      <w:r w:rsidR="009F5B50">
        <w:rPr>
          <w:rFonts w:ascii="Times New Roman" w:eastAsia="Calibri" w:hAnsi="Times New Roman" w:cs="Times New Roman"/>
          <w:sz w:val="24"/>
          <w:szCs w:val="24"/>
        </w:rPr>
        <w:t xml:space="preserve"> ………….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F5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7B7B2DD9" w14:textId="419ACED3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terminie do </w:t>
      </w:r>
      <w:r w:rsidR="009F5B50">
        <w:rPr>
          <w:rFonts w:ascii="Times New Roman" w:eastAsia="Calibri" w:hAnsi="Times New Roman" w:cs="Times New Roman"/>
          <w:b/>
          <w:sz w:val="24"/>
          <w:szCs w:val="24"/>
        </w:rPr>
        <w:t>…………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F5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F30BAC">
        <w:rPr>
          <w:rFonts w:ascii="Times New Roman" w:eastAsia="Calibri" w:hAnsi="Times New Roman" w:cs="Times New Roman"/>
          <w:sz w:val="24"/>
          <w:szCs w:val="24"/>
        </w:rPr>
        <w:t>Wykonawca zobowiązany jest wykonać przedmiot umowy bez wad i skompletować dokumenty niezbędne do odbioru końcowego.</w:t>
      </w:r>
    </w:p>
    <w:p w14:paraId="3F9AE6E0" w14:textId="77777777" w:rsidR="00360518" w:rsidRPr="002567F3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>Termin wykonania przedmiotu umowy Zamawiający uzna za zachowany, o ile na skutek zgłoszenia przez Wykonawcę przedmiotu umowy do odbioru końcowego Zamawiający dokona tego odbioru i zostanie sporządzony protokół odbioru końcowego na zasadach określonych w § 13 umowy.</w:t>
      </w:r>
    </w:p>
    <w:p w14:paraId="349801C2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terminu wykonania przedmiotu umowy, ustalonego w ust. 2, jest dopuszczalna w przypadku wystąpienia jednej z następujących okoliczności:</w:t>
      </w:r>
    </w:p>
    <w:p w14:paraId="468835E9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wstrzymania lub przerw w robotach powstałych z przyczyn leżących po stronie Zamawiającego, </w:t>
      </w:r>
    </w:p>
    <w:p w14:paraId="7288FB97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nieprzekazania przez Zamawiającego w terminie ustalonym w § 2 ust. 1 Wykonawcy placu budowy,</w:t>
      </w:r>
    </w:p>
    <w:p w14:paraId="0C28C8CB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zaistnienia usprawiedliwionych okoliczności uniemożliwiających wykonanie przedmiotu umowy.</w:t>
      </w:r>
    </w:p>
    <w:p w14:paraId="13ABCDD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I UPRAWNIENIA ZAMAWIAJĄCEGO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14:paraId="41039C00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zobowiązany jest do: </w:t>
      </w:r>
    </w:p>
    <w:p w14:paraId="42847402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przekazania Wykonawcy placu budowy w terminie wskazanym w § 2 ust. 1 umowy,</w:t>
      </w:r>
    </w:p>
    <w:p w14:paraId="6E63398E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odbioru robót, zgodnie z postanowieniami zawartymi w § 13 umowy,</w:t>
      </w:r>
    </w:p>
    <w:p w14:paraId="6FA3EBB4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terminowej zapłaty za wykonane i odebrane roboty,</w:t>
      </w:r>
    </w:p>
    <w:p w14:paraId="7E96409D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zapewnienia nadzoru inwestorskiego.</w:t>
      </w:r>
    </w:p>
    <w:p w14:paraId="6539BA59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Zamawiający uprawniony jest do kontrolowania prawidłowości wykonywania przedmiotu umowy przez Wykonawcę, w szczególności w zakresie:  </w:t>
      </w:r>
    </w:p>
    <w:p w14:paraId="72AED726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jakości stosowanych materiałów, wyrobów i urządzeń,</w:t>
      </w:r>
    </w:p>
    <w:p w14:paraId="3880BF72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zgodności wykonywanych robót z zapytaniem ofertowym,</w:t>
      </w:r>
    </w:p>
    <w:p w14:paraId="3E3D4EF5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terminowości wykonywania robót,</w:t>
      </w:r>
    </w:p>
    <w:p w14:paraId="510ADEFA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przestrzegania zasad sztuki budowlanej, wiedzy technicznej, prawa budowlanego, polskich norm i innych obowiązujących przepisów dotyczących robót budowlanych,</w:t>
      </w:r>
    </w:p>
    <w:p w14:paraId="2918EBB9" w14:textId="77777777" w:rsidR="00360518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Uprawnienia, o których mowa w ust. 2 Zamawiający realizuje przez swoich przedstawicieli.</w:t>
      </w:r>
    </w:p>
    <w:p w14:paraId="45EF82B0" w14:textId="77777777" w:rsidR="00E07F82" w:rsidRPr="00F30BAC" w:rsidRDefault="00E07F82" w:rsidP="00E07F8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17D5F3" w14:textId="77777777" w:rsidR="00360518" w:rsidRPr="00F30BAC" w:rsidRDefault="00360518" w:rsidP="0036051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WYKONAWCY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4</w:t>
      </w:r>
    </w:p>
    <w:p w14:paraId="79779886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jest zobowiązany do zorganizowania placu budowy w tym: </w:t>
      </w:r>
    </w:p>
    <w:p w14:paraId="7C23574B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przejęcia placu budowy i przygotowania placu do wykonywania robót, w tym   zorganizowania na własny koszt zaplecza budowy, </w:t>
      </w:r>
    </w:p>
    <w:p w14:paraId="72D8D9F2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doprowadzenie do placu budowy energii elektrycznej oraz uiszczanie z tego tytułu wszelkich opłat,</w:t>
      </w:r>
    </w:p>
    <w:p w14:paraId="042E02F1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oznaczenia i zabezpieczenia placu budowy oraz utrzymywania terenu budowy w należytym porządku,</w:t>
      </w:r>
    </w:p>
    <w:p w14:paraId="74338BE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ochrony mienia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znajdującego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terenie budowy, </w:t>
      </w:r>
    </w:p>
    <w:p w14:paraId="788BDBA9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utrzymywanie terenu budowy w stanie wolnym od przeszkód komunikacyjnych                        oraz usuwanie wszelkich urządzeń pomocniczych, zbędnych materiałów, odpadów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śmieci oraz niepotrzebnych urządzeń prowizorycznych lub ich czasowe składowanie w sposób bezpieczny i nie zagrażający życiu i zdrowiu osób,</w:t>
      </w:r>
    </w:p>
    <w:p w14:paraId="2876D736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bieżącego zabezpieczania i porządkowania ciągów komunikacyjnych, </w:t>
      </w:r>
    </w:p>
    <w:p w14:paraId="722AECF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wydania Zamawiającemu uporządkowanego terenu po zakończeniu robót. </w:t>
      </w:r>
    </w:p>
    <w:p w14:paraId="73D26C7D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uzyskanie od Zamawiającego zatwierdzenia stosowanej technologii, materiałów, wyrobów i urządzeń, oraz przedstawienie atestów stosowanych materiałów. Wykonawca przedłoży na każde żądanie Zamawiającego stosowne atesty, certyfikat na znak bezpieczeństwa, deklarację zgodności lub certyfikat zgodności z Polską Normą lub aprobatą techniczną dopuszczające poszczególne materiały, wyroby                                    i urządzenia do wbudowania.</w:t>
      </w:r>
    </w:p>
    <w:p w14:paraId="6A98FBCE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zobowiązany jest wykonywać przedmiot umowy zgodnie z przepisami BHP                 i ppoż. </w:t>
      </w:r>
    </w:p>
    <w:p w14:paraId="0A010C8B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jest zobowiązany umożliwić przedstawicielom Zamawiającego oraz organom właściwym ds. kontroli procesu budowlanego wykonywanie czynności kontrolnych.</w:t>
      </w:r>
    </w:p>
    <w:p w14:paraId="654AE9E4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dbałość o przestrzeganie przepisów dotyczących ochrony środowiska.</w:t>
      </w:r>
    </w:p>
    <w:p w14:paraId="05FBAEEA" w14:textId="77777777" w:rsidR="00360518" w:rsidRPr="00F30BAC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PRZEDSTAWICIELE STRON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5</w:t>
      </w:r>
    </w:p>
    <w:p w14:paraId="23720DBE" w14:textId="77777777" w:rsidR="00360518" w:rsidRPr="00F30BAC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poważnionymi przedstawicielami Wykonawcy na budowie będą</w:t>
      </w:r>
      <w:r w:rsidRPr="00F30BAC">
        <w:rPr>
          <w:rFonts w:ascii="Times New Roman" w:eastAsia="Calibri" w:hAnsi="Times New Roman" w:cs="Times New Roman"/>
          <w:spacing w:val="-4"/>
          <w:sz w:val="24"/>
          <w:szCs w:val="24"/>
        </w:rPr>
        <w:t>:</w:t>
      </w:r>
    </w:p>
    <w:p w14:paraId="6985F77B" w14:textId="77777777" w:rsidR="00360518" w:rsidRPr="00F30BAC" w:rsidRDefault="00360518" w:rsidP="00360518">
      <w:pPr>
        <w:widowControl w:val="0"/>
        <w:shd w:val="clear" w:color="auto" w:fill="FFFFFF"/>
        <w:tabs>
          <w:tab w:val="left" w:pos="555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2"/>
          <w:sz w:val="24"/>
          <w:szCs w:val="24"/>
        </w:rPr>
        <w:t>……………………………………..</w:t>
      </w:r>
    </w:p>
    <w:p w14:paraId="53741222" w14:textId="19414974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Upoważnionym przedstawicielem Zamawiającego sprawującym nadzór inwestorski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na budowie będzie:</w:t>
      </w:r>
    </w:p>
    <w:p w14:paraId="26E88423" w14:textId="6C2C5D7E" w:rsidR="00360518" w:rsidRPr="009D2B14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1B4" w:rsidRPr="009D2B14">
        <w:rPr>
          <w:rFonts w:ascii="Times New Roman" w:eastAsia="Calibri" w:hAnsi="Times New Roman" w:cs="Times New Roman"/>
          <w:sz w:val="24"/>
          <w:szCs w:val="24"/>
        </w:rPr>
        <w:t>Dominika Łoboda</w:t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B1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9D2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prawnienia budowlane numer </w:t>
      </w:r>
      <w:r w:rsidR="009D2B14" w:rsidRPr="009D2B14">
        <w:rPr>
          <w:rFonts w:ascii="Times New Roman" w:eastAsia="Times New Roman" w:hAnsi="Times New Roman" w:cs="Times New Roman"/>
          <w:sz w:val="24"/>
          <w:szCs w:val="24"/>
          <w:lang w:eastAsia="pl-PL"/>
        </w:rPr>
        <w:t>SWK/0195/</w:t>
      </w:r>
      <w:proofErr w:type="spellStart"/>
      <w:r w:rsidR="009D2B14" w:rsidRPr="009D2B14">
        <w:rPr>
          <w:rFonts w:ascii="Times New Roman" w:eastAsia="Times New Roman" w:hAnsi="Times New Roman" w:cs="Times New Roman"/>
          <w:sz w:val="24"/>
          <w:szCs w:val="24"/>
          <w:lang w:eastAsia="pl-PL"/>
        </w:rPr>
        <w:t>WBKb</w:t>
      </w:r>
      <w:proofErr w:type="spellEnd"/>
      <w:r w:rsidR="009D2B14" w:rsidRPr="009D2B14">
        <w:rPr>
          <w:rFonts w:ascii="Times New Roman" w:eastAsia="Times New Roman" w:hAnsi="Times New Roman" w:cs="Times New Roman"/>
          <w:sz w:val="24"/>
          <w:szCs w:val="24"/>
          <w:lang w:eastAsia="pl-PL"/>
        </w:rPr>
        <w:t>/15</w:t>
      </w:r>
    </w:p>
    <w:p w14:paraId="4121E7C4" w14:textId="77777777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Zamawiający ustanawia inspektora nadzoru w osobie wymienionej powyżej,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do obowiązków którego należą zadania wskazane w art. 25 ustawy Prawo budowlane.</w:t>
      </w:r>
    </w:p>
    <w:p w14:paraId="4CC514C2" w14:textId="27826558" w:rsidR="00360518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osób wskazanych w ust. 1 – 2 nie wymaga zmiany umowy</w:t>
      </w:r>
      <w:r w:rsidR="009F5B50">
        <w:rPr>
          <w:rFonts w:ascii="Times New Roman" w:eastAsia="Calibri" w:hAnsi="Times New Roman" w:cs="Times New Roman"/>
          <w:sz w:val="24"/>
          <w:szCs w:val="24"/>
        </w:rPr>
        <w:t>,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 ile w wyniku pisemnej informacji jednej Strony druga Strona nie wniesie zastrzeżeń co do zgłoszonej zmiany osób.</w:t>
      </w:r>
    </w:p>
    <w:p w14:paraId="0371BBC8" w14:textId="77777777" w:rsidR="00E07F82" w:rsidRDefault="00E07F82" w:rsidP="00E07F82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8183D2" w14:textId="77777777" w:rsidR="002567F3" w:rsidRPr="00F30BAC" w:rsidRDefault="002567F3" w:rsidP="002567F3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A260D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WYNAGRODZENIE WYKONAWCY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6</w:t>
      </w:r>
    </w:p>
    <w:p w14:paraId="635296D0" w14:textId="1E74C4C3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ustalają, że wynagrodzenie należne Wykonawcy stanowić będzie wynagrodzenie ryczałtowe za wykonanie bez wad całego przedmiotu umowy w kwocie …….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zł brutto </w:t>
      </w:r>
      <w:r w:rsidRPr="00F30BAC">
        <w:rPr>
          <w:rFonts w:ascii="Times New Roman" w:eastAsia="Calibri" w:hAnsi="Times New Roman" w:cs="Times New Roman"/>
          <w:sz w:val="24"/>
          <w:szCs w:val="24"/>
        </w:rPr>
        <w:t>(słownie  zł: ……………..……………</w:t>
      </w:r>
      <w:r w:rsidR="008361B4">
        <w:rPr>
          <w:rFonts w:ascii="Times New Roman" w:eastAsia="Calibri" w:hAnsi="Times New Roman" w:cs="Times New Roman"/>
          <w:sz w:val="24"/>
          <w:szCs w:val="24"/>
        </w:rPr>
        <w:t>……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. …/100 brutto) w tym należny podatek VAT w kwocie ………. zł. </w:t>
      </w:r>
    </w:p>
    <w:p w14:paraId="72709E73" w14:textId="77777777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Wynagrodzenie ustalone w ust. 1 stanowi całkowitą zapłatę za wykonanie przedmiotu umowy w sposób zgodny z zapytaniem ofertowym. Różnice pomiędzy przyjętymi przez Wykonawcę w ofercie przetargowej ilościami, cenami i przewidywanymi elementami, a faktycznymi ilościami, cenami i koniecznymi do ich wykonania stanowią ryzyko Wykonawcy i obciążają go w całości.</w:t>
      </w:r>
    </w:p>
    <w:p w14:paraId="657B8967" w14:textId="77777777" w:rsidR="00360518" w:rsidRPr="002567F3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związku z ryczałtowym charakterem wynagrodzenia Wykonawca zobowiązuje się do osiągnięcia umówionego rezultatu w ramach umówionego wynagrodzenia. Wykonawca nie może żądać podwyższenia wynagrodzenia, chociażby w chwili zawarcia umowy nie można było przewidzieć rodzaju i rozmiaru wszelkich kosztów.</w:t>
      </w:r>
    </w:p>
    <w:p w14:paraId="1F89CA5E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Dopuszcza się zmianę wysokości wynagrodzenia ryczałtowego w przypadku modyfikacji sposobu świadczenia Wykonawcy stwierdzonej aneksem do umowy.</w:t>
      </w:r>
    </w:p>
    <w:p w14:paraId="0425363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 przypadku, o którym mowa w  ust. 4 Strony ustalają: </w:t>
      </w:r>
    </w:p>
    <w:p w14:paraId="229CB890" w14:textId="6677D8B6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zamienne,</w:t>
      </w:r>
    </w:p>
    <w:p w14:paraId="71614014" w14:textId="1EC1AFA3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zaniechane.</w:t>
      </w:r>
    </w:p>
    <w:p w14:paraId="3AE4425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zamienne Strony ustalą na podstawie protokołu konieczności uzgodnionego przez Strony oraz kosztorysu różnicowego sporządzonego przez Wykonawcę metodą szczegółową.  </w:t>
      </w:r>
    </w:p>
    <w:p w14:paraId="61D0EB6D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zaniechane ustala się na podstawie protokołu konieczności  uzgodnionego przez Strony oraz kosztorysu sporządzonego przez Wykonawcę metodą szczegółową, w którym określi zakres robót podlegających zaniechaniu. </w:t>
      </w:r>
    </w:p>
    <w:p w14:paraId="26E491CF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Kosztorysy o których mowa w ust. 7 i 8 po uprzednim sprawdzeniu przez inspektora nadzoru i zatwierdzeniu przez Zamawiającego będą stanowiły podstawę do zmiany  wynagrodzenia Wykonawcy. Wynikająca z kosztorysów wartość robót zamiennych                    oraz wartość robót zaniechanych podlega wzajemnemu potrąceniu do wysokości wartości  niższej.  </w:t>
      </w:r>
    </w:p>
    <w:p w14:paraId="29BA8A8B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Zmiana wynagrodzenia następuje o kwotę odpowiadającą wyliczonej różnicy między wynagrodzeniem za roboty zamienne a wynagrodzeniem za roboty zaniechane.                       W przypadku, gdy wartość robót zamiennych jest niższa od wartości robót zaniechanych, wynagrodzenie ryczałtowe podlega odpowiedniemu pomniejszeniu. W przypadku, gdy wartość robót zamiennych jest wyższa niż wartość robót zaniechanych, wynagrodzenie ryczałtowe Wykonawcy podlega odpowiedniemu zwiększeniu. </w:t>
      </w:r>
    </w:p>
    <w:p w14:paraId="44E1743E" w14:textId="77777777" w:rsidR="002567F3" w:rsidRPr="00F30BAC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F53165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t>FAKTUROWANIE I ROZLICZENIE</w:t>
      </w: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7</w:t>
      </w:r>
    </w:p>
    <w:p w14:paraId="418D3DAE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Rozliczenie wynagrodzenia należnego Wykonawcy nastąpi fakturą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wystawioną po zakończeniu całości przedmiotu zamówienia i odbiorze końcowym</w:t>
      </w:r>
      <w:r w:rsidRPr="00F30B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424E2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Podstawą do wystawienia faktury końcowej stanowić będzie protokół końcowego odbioru przedmiotu zamówienia. </w:t>
      </w:r>
    </w:p>
    <w:p w14:paraId="0287E8CB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Płatność faktury nastąpi w terminie do 14 dni od daty doręczenia Zamawiającemu prawidłowo sporządzonej faktury.</w:t>
      </w:r>
    </w:p>
    <w:p w14:paraId="32FA5C6F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Cesja wierzytelności Wykonawcy wynikająca z faktury jest dopuszczalna tylko za    wyrażoną na piśmie zgodą Zamawiającego.</w:t>
      </w:r>
    </w:p>
    <w:p w14:paraId="49B8DA01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UBEZPIECZENIA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8</w:t>
      </w:r>
    </w:p>
    <w:p w14:paraId="53903460" w14:textId="77777777" w:rsidR="00360518" w:rsidRPr="002567F3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 xml:space="preserve">Wykonawca zobowiązuje się do posiadania ubezpieczenia od odpowiedzialności cywilnej </w:t>
      </w:r>
      <w:r w:rsidRPr="002567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zakresie prowadzonej działalności gospodarczej w okresie realizacji przedmiotu umowy na kwotę nie niższą niż suma ubezpieczenia w kwocie 100.000 złotych. </w:t>
      </w:r>
    </w:p>
    <w:p w14:paraId="5E3622CF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żądanie Zamawiającego Wykonawca jest zobowiązany do przedłożenia dokumentu potwierdzającego posiadanie ubezpieczenia.  </w:t>
      </w:r>
    </w:p>
    <w:p w14:paraId="5DE25A88" w14:textId="77777777" w:rsidR="00360518" w:rsidRPr="00F30BAC" w:rsidRDefault="00360518" w:rsidP="0036051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 ODSZKODOWANIA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9</w:t>
      </w:r>
    </w:p>
    <w:p w14:paraId="4FB7EC7F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ponosi względem Zamawiającego odpowiedzialność za szkody wynikłe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niewykonania bądź niewłaściwego wykonania przedmiotu umowy.</w:t>
      </w:r>
    </w:p>
    <w:p w14:paraId="5DF89CDA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Kary umowne będą naliczane Wykonawcy w następujących przypadkach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w wysokościach:</w:t>
      </w:r>
    </w:p>
    <w:p w14:paraId="25A6336F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wykonaniu przedmiotu umowy za każdy dzień zwłoki licząc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od następnego dnia po upływie terminu określonego w </w:t>
      </w:r>
      <w:r w:rsidRPr="00F30BAC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2 ust. 2 umowy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2% wynagrodzenia brutto ustalonego w § 6 ust. 1 umowy,</w:t>
      </w:r>
    </w:p>
    <w:p w14:paraId="740FF3CD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usunięciu wad stwierdzonych w okresie rękojmi i gwarancji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1% wynagrodzenia brutto ustalonego w § 6 ust. 1 umowy, za każdy dzień zwłoki liczonej od dnia wyznaczonego do usunięcie wad,</w:t>
      </w:r>
    </w:p>
    <w:p w14:paraId="2308EE72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odstąpienie od umowy z przyczyn zależnych od Wykonawcy w wysokości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10% wynagrodzenia umownego brutto określonego w § 6 ust. 1 umowy,</w:t>
      </w:r>
    </w:p>
    <w:p w14:paraId="28B03F57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brak ubezpieczenia od odpowiedzialności cywilnej w zakresie prowadzonej działalności zgodnie z wymogiem § 8 umowy w wysokości 1% wynagrodzenia umownego brutto określonego w § 6 ust. 1 umowy. </w:t>
      </w:r>
    </w:p>
    <w:p w14:paraId="0C7AC1BA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Łączna maksymalna wysokość kar umownych, których mogą dochodzić strony wynosi 20%.</w:t>
      </w:r>
    </w:p>
    <w:p w14:paraId="5C66BD3B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zapłaci karę umowną na konto Zamawiającego w terminie 14 dni od daty doręczenia pisemnego wezwania z określoną wysokością kary przez Zamawiającego.</w:t>
      </w:r>
    </w:p>
    <w:p w14:paraId="6C767744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upoważnia Zamawiającego do dokonywania potrąceń z wynagrodzenia przewidzianego niniejszą umową tytułem naliczonych kar umownych i nie uiszczonych na wezwanie określone ust 3.</w:t>
      </w:r>
    </w:p>
    <w:p w14:paraId="17CA6F0E" w14:textId="7385B106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do dochodzenia odszkodowań uzupełniających </w:t>
      </w:r>
      <w:r w:rsidR="0069202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przypadku, gdy dozna szkody wyższej niż wysokość zastrzeżonych kar umownych.</w:t>
      </w:r>
    </w:p>
    <w:p w14:paraId="4C132F9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 w:firstLine="1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ODSTĄPIENIE OD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10</w:t>
      </w:r>
    </w:p>
    <w:p w14:paraId="1715CD50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Zamawiającemu przysługuje prawo odstąpienia od umowy w następujących wypadkach:</w:t>
      </w:r>
    </w:p>
    <w:p w14:paraId="3A72298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bez uzasadnionych przyczyn nie rozpocznie realizacji przedmiotu umowy w ciągu 7 dni roboczych od przekazania mu terenu budowy lub przerwie realizację robót i nie podejmie ich na wezwanie Zamawiającego przez okres kolejnych 5 dni roboczych,</w:t>
      </w:r>
    </w:p>
    <w:p w14:paraId="48B064CE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dopuszcza się nieuzasadnionego opóźnienia w realizacji przedmiotu umowy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 stosunku do terminów określonych w umowie o więcej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niż 7 dni,</w:t>
      </w:r>
    </w:p>
    <w:p w14:paraId="32180C3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nie wykonuje robót zgodnie z umową, ze sztuką budowlaną, obowiązującymi przepisami i wezwany do prowadzenia prac w sposób prawidłowy w ciągu 2 dni nie zastosuje się do nich lub też nienależycie wykonuje swoje zobowiązania umowne.</w:t>
      </w:r>
    </w:p>
    <w:p w14:paraId="5F99DB4B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Oświadczenie w sprawie odstąpienia od umowy z przyczyn wskazanych w ust. 1 Zamawiający złoży na piśmie, w terminie nie dłuższym niż 3 dni od dnia powzięcia   wiadomości o zaistnieniu jednej z przesłanek wskazanych w ust. 1.</w:t>
      </w:r>
    </w:p>
    <w:p w14:paraId="2C7EBE5D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odstąpienia od umowy, ustala się następujące zasady postępowania:</w:t>
      </w:r>
    </w:p>
    <w:p w14:paraId="1559C1C4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terminie 7 dni od dnia odstąpienia od umowy Wykonawca przy udziale Zamawiającego sporządzi protokół inwentaryzacji robót według stanu na dzień odstąpienia,</w:t>
      </w:r>
    </w:p>
    <w:p w14:paraId="2F6B36B9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zabezpieczy przerwane roboty,</w:t>
      </w:r>
    </w:p>
    <w:p w14:paraId="3F1F2BBA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Wykonawca w terminie 7 dni od dnia odstąpienia od umowy usunie zaplecze budowy i wszelkie urządzenia przez niego dostarczone oraz wyda Zamawiającemu plac budowy,</w:t>
      </w:r>
    </w:p>
    <w:p w14:paraId="29DD5437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wykonane roboty, wbudowane materiały i urządzenia przez Wykonawcę staja się własnością Zamawiającego i są przedmiotem rozliczeń, </w:t>
      </w:r>
    </w:p>
    <w:p w14:paraId="2AF48D0F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przy rozliczeniach z tytułu wykonanych robót, materiałów i urządzeń stosuje się stawki cenowe z kosztorysu ofertowego Wykonawcy.</w:t>
      </w:r>
    </w:p>
    <w:p w14:paraId="02D45271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obowiązków określonych w ust. 3 lit. b                  i c,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Zamawiający ma prawo wykonać je w zastępstwie na koszt Wykonawcy.</w:t>
      </w:r>
    </w:p>
    <w:p w14:paraId="266B724C" w14:textId="77777777" w:rsidR="00360518" w:rsidRPr="00F30BAC" w:rsidRDefault="00360518" w:rsidP="00360518">
      <w:pPr>
        <w:spacing w:after="0" w:line="240" w:lineRule="auto"/>
        <w:ind w:right="-2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ROZWIĄZANIE UMOWY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11</w:t>
      </w:r>
    </w:p>
    <w:p w14:paraId="030C9EC3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Umowa może ulec rozwiązaniu, przed upływem terminu, o którym mowa w § 2 ust. 2 umowy, za porozumieniem stron. </w:t>
      </w:r>
    </w:p>
    <w:p w14:paraId="16335E75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rozwiązania umowy Wykonawca może żądać jedynie wynagrodzenia należnego z tytułu wykonania części umowy. </w:t>
      </w:r>
    </w:p>
    <w:p w14:paraId="4BBB6A26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rozwiązania umowy postanowienia § 10 ust. 3 i 4 umowy stosuje się odpowiednio.</w:t>
      </w:r>
    </w:p>
    <w:p w14:paraId="6FE414C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GWARANCJA I RĘKOJMIA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12</w:t>
      </w:r>
    </w:p>
    <w:p w14:paraId="1BFD585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gwarantuje, że wykonany przez niego przedmiot umowy nie będzie posiadał wad wynikających z nieprawidłowego wykonawstwa robót oraz wadliwości materiałów i urządzeń zastosowanych do wykonania.</w:t>
      </w:r>
    </w:p>
    <w:p w14:paraId="6132601C" w14:textId="2BF08C32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przedmiot umowy Wykonawca udziela Zamawiającemu </w:t>
      </w:r>
      <w:r w:rsidR="005B6061">
        <w:rPr>
          <w:rFonts w:ascii="Times New Roman" w:eastAsia="Calibri" w:hAnsi="Times New Roman" w:cs="Times New Roman"/>
          <w:sz w:val="24"/>
          <w:szCs w:val="24"/>
        </w:rPr>
        <w:t>60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miesięcy gwarancji.                </w:t>
      </w:r>
    </w:p>
    <w:p w14:paraId="649E0AF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Termin gwarancji rozpoczyna bieg od daty podpisania przez obie strony protokołu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odbioru końcowego przedmiotu umowy.</w:t>
      </w:r>
    </w:p>
    <w:p w14:paraId="1E172B5A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ramach gwarancji Wykonawca zobowiązuje się do usuwania awarii, wad i usterek na własny koszt w terminie nie dłuższym niż 7 dni od daty zgłoszenia ich przez Zamawiającego. Wykonawca jest zobowiązany także do nieodpłatnych przeglądów gwarancyjnych nie rzadziej niż raz na rok.</w:t>
      </w:r>
    </w:p>
    <w:p w14:paraId="79E6E71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przypadku, gdy Wykonawca nie rozpocznie naprawy lub nie usunie awarii, wad                        i usterek w terminie, Zamawiający ma prawo je usunąć na koszt Wykonawcy, przy użyciu osób trzecich, bez utraty praw wynikających z gwarancji lub rękojmi.</w:t>
      </w:r>
    </w:p>
    <w:p w14:paraId="2A3B9367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razie zastępczego wykonania naprawy przez Zamawiającego Wykonawca będzie zobowiązany do zwrotu wydatków poniesionych przez Zamawiającego na ten cel.    </w:t>
      </w:r>
    </w:p>
    <w:p w14:paraId="4A92A59E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Niezależnie od gwarancji Zamawiający jest uprawniony do realizacji praw z tytułu rękojmi.</w:t>
      </w:r>
    </w:p>
    <w:p w14:paraId="76E8780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 Zamawiającego z tytułu rękojmi określają zasady Kodeksu Cywilnego z tym zastrzeżeniem, że okres rękojmi przedłuża się na czas trwania gwarancji.</w:t>
      </w:r>
    </w:p>
    <w:p w14:paraId="4F50EE38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ODBIORY ROBÓT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13</w:t>
      </w:r>
    </w:p>
    <w:p w14:paraId="6ECFC02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zgodnie postanawiają, że będą stosowane następujące rodzaje odbiorów robót:</w:t>
      </w:r>
    </w:p>
    <w:p w14:paraId="330C2C0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odbiór robót zanikających,</w:t>
      </w:r>
    </w:p>
    <w:p w14:paraId="7502E76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odbiór końcowy dla całości przedmiotu zamówienia.</w:t>
      </w:r>
    </w:p>
    <w:p w14:paraId="0B7558B5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Odbiory robót zanikających dokonywane będą przez Zamawiającego</w:t>
      </w:r>
      <w:r w:rsidRPr="00F30BAC">
        <w:rPr>
          <w:rFonts w:ascii="Times New Roman" w:eastAsia="Calibri" w:hAnsi="Times New Roman" w:cs="Times New Roman"/>
          <w:sz w:val="24"/>
          <w:szCs w:val="24"/>
        </w:rPr>
        <w:t>. Wykonawca winien zgłaszać gotowość do odbiorów bezpośrednio do przedstawiciela Zamawiającego.</w:t>
      </w:r>
    </w:p>
    <w:p w14:paraId="2FD8C10A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wyznaczy termin i rozpocznie odbiór końcowy przedmiotu umowy w ciągu 7 dni od daty pisemnego zawiadomienia go o osiągnięciu gotowości do odbioru, zawiadamiając o tym Wykonawcę. Zakończenie odbioru nastąpi nie później niż w 7 dniu roboczym od daty rozpoczęcia odbioru. Z czynności odbioru zostanie spisany protokół końcowy odbioru robót, zawierający wszelkie ustalenia dokonane w toku odbioru.</w:t>
      </w:r>
    </w:p>
    <w:p w14:paraId="297279B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dzień zgłoszenia gotowości do odbioru Wykonawca jest zobowiązany skompletować                    i przekazać Zamawiającemu wszystkie dokumenty pozwalające na ocenę prawidłowego </w:t>
      </w: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wykonania przedmiotu robót, a w szczególności:</w:t>
      </w:r>
    </w:p>
    <w:p w14:paraId="27B36C12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komplet dokumentów potwierdzających dopuszczenie do obrotu i stosowania w </w:t>
      </w:r>
    </w:p>
    <w:p w14:paraId="2945B02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budownictwie na materiały i urządzenia, w tym: aprobaty techniczne, deklaracje</w:t>
      </w:r>
    </w:p>
    <w:p w14:paraId="71848CA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zgodności, świadectwa jakości i atesty, oraz deklaracje właściwości użytkowych,</w:t>
      </w:r>
    </w:p>
    <w:p w14:paraId="0515E35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Warunkiem odbioru końcowego przez Zamawiającego jest wykonanie przedmiotu umowy bez wad przez Wykonawcę zgodnie z zapytaniem ofertowym. W przypadku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gdy w czasie czynności odbioru zostaną stwierdzone usterki, dopuszczalne jest dokonanie odbioru końcowego z zastrzeżeniem terminu ich usunięcia. Za usterki uznaje się nieistotne i nie mające wpływu na użytkowanie przedmiotu umowy nieprawidłowości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uchybienia, których usunięcie jest możliwe w terminie do 7 dni.</w:t>
      </w:r>
    </w:p>
    <w:p w14:paraId="33BFBC27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wady uznaje się istotne nieprawidłowości i uchybienia w realizacji przedmiotu umowy, które mają wpływ na użytkowanie przedmiotu umowy i których usunięcie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nie jest możliwe w terminie do 7 dni.</w:t>
      </w:r>
    </w:p>
    <w:p w14:paraId="5DA1F07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Jeżeli, w toku czynności odbioru końcowego zostaną stwierdzone wady nadające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do usunięcia to, Zamawiający może przerwać czynności odbioru i wyznaczyć termin ich usunięcia. Wykonawca będzie zobowiązany do usunięcia wad w terminie nie dłuższym niż 14 dni.</w:t>
      </w:r>
    </w:p>
    <w:p w14:paraId="28921BCF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 upływie wyznaczonego do usunięcia wad terminu Zamawiający podejmuje czynności odbioru końcowego i w przypadku stwierdzenia, iż: </w:t>
      </w:r>
    </w:p>
    <w:p w14:paraId="0841983D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usunął wszystkie wady - Zamawiający dokonuje odbioru końcowego,</w:t>
      </w:r>
    </w:p>
    <w:p w14:paraId="577A0CF0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nie usunął wad - Zamawiający odstępuje od odbioru końcowego 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i jest uprawniony do naliczania kar umownych, o których mowa w par. 9 ust. 2 lit. a umowy.   </w:t>
      </w:r>
    </w:p>
    <w:p w14:paraId="004F368C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 w toku czynności odbioru końcowego zostaną stwierdzone wady nie nadające się do usunięcia, to Zamawiającemu przysługują następujące uprawnienia:</w:t>
      </w:r>
    </w:p>
    <w:p w14:paraId="79EC46CA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jeżeli, wady umożliwiają korzystanie z przedmiotu umowy zgodnie z jego przeznaczeniem to, Zamawiający może obniżyć odpowiednio wynagrodzenie,</w:t>
      </w:r>
    </w:p>
    <w:p w14:paraId="78649A7C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jeżeli, wady uniemożliwiają korzystanie z przedmiotu umowy zgodnie z przeznaczeniem to: </w:t>
      </w:r>
    </w:p>
    <w:p w14:paraId="46876CE0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Zamawiający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może odstąpić od umowy nie dokonując zapłaty za wykonany obiekt i żądać zwrotu wypłaconego wynagrodzenia i dodatkowo przywrócenia terenu budowy do stanu poprzedniego,  </w:t>
      </w:r>
    </w:p>
    <w:p w14:paraId="5468A185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może żądać wykonania przedmiotu umowy po raz drugi.</w:t>
      </w:r>
    </w:p>
    <w:p w14:paraId="4D09447B" w14:textId="77777777" w:rsidR="00360518" w:rsidRPr="002567F3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 czynności odbioru końcowego będzie spisany protokół zawierający wszelkie ustalenia dokonane w toku odbioru, jak też terminy wyznaczone na usunięcie stwierdzonych przy odbiorze wad lub usterek.</w:t>
      </w:r>
    </w:p>
    <w:p w14:paraId="24A9E429" w14:textId="77777777" w:rsidR="002567F3" w:rsidRPr="00F30BAC" w:rsidRDefault="002567F3" w:rsidP="002567F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7795025D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ZMIANY UMOWY</w:t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br/>
        <w:t>§14</w:t>
      </w:r>
    </w:p>
    <w:p w14:paraId="2A88A844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Okoliczności uzasadniające zmianę postanowień umowy jest zobowiązana wykazać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udokumentować Strona, która występuję z inicjatywą zmiany umowy.</w:t>
      </w:r>
    </w:p>
    <w:p w14:paraId="57AC038E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Strony przed dokonaniem zmiany umowy sporządzają na piśmie protokół, w którym opisują   okoliczności uzasadniające zmianę umowy i ustalają zakres wprowadzonych zmian. Protokół stanowi podstawę do sporządzenia aneksu do umowy na piśmie.   </w:t>
      </w:r>
    </w:p>
    <w:p w14:paraId="7D114A08" w14:textId="77777777" w:rsidR="00360518" w:rsidRPr="002567F3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Zmiany postanowień umowy wymagają dla swej ważności formy pisemnej.</w:t>
      </w:r>
    </w:p>
    <w:p w14:paraId="102E8504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p w14:paraId="1B5200E1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  <w:r w:rsidRPr="00F30BAC">
        <w:rPr>
          <w:rFonts w:ascii="Times New Roman" w:eastAsia="Calibri" w:hAnsi="Times New Roman" w:cs="Times New Roman"/>
          <w:spacing w:val="-5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15</w:t>
      </w:r>
    </w:p>
    <w:p w14:paraId="33F887D6" w14:textId="77777777" w:rsidR="00360518" w:rsidRPr="00F30BAC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Wszelkie zawiadomienia przewidziane niniejszą umową winny być sporządzane na piśmie pod rygorem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nieważności i doręczone drugiej stronie przez posłańca z potwierdzeniem </w:t>
      </w: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odbioru, pocztą kurierską, listem poleconym lub faksem z potwierdzeniem odbioru.</w:t>
      </w:r>
    </w:p>
    <w:p w14:paraId="607FFD40" w14:textId="77777777" w:rsidR="00360518" w:rsidRPr="002567F3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sprawach nieuregulowanych w tej umowie będą miały zastosowanie przepisy Kodeksu Cywilnego i Prawa Budowlanego.</w:t>
      </w:r>
    </w:p>
    <w:p w14:paraId="2E3E5991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14:paraId="2923584B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16</w:t>
      </w:r>
    </w:p>
    <w:p w14:paraId="4BFEF921" w14:textId="1B1BAEAE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Niniejsza umowa została sporządzona w </w:t>
      </w:r>
      <w:r w:rsidR="009F5B50">
        <w:rPr>
          <w:rFonts w:ascii="Times New Roman" w:eastAsia="Calibri" w:hAnsi="Times New Roman" w:cs="Times New Roman"/>
          <w:sz w:val="24"/>
          <w:szCs w:val="24"/>
        </w:rPr>
        <w:t>4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egzemplarzach, z czego </w:t>
      </w:r>
      <w:r w:rsidR="009F5B50">
        <w:rPr>
          <w:rFonts w:ascii="Times New Roman" w:eastAsia="Calibri" w:hAnsi="Times New Roman" w:cs="Times New Roman"/>
          <w:sz w:val="24"/>
          <w:szCs w:val="24"/>
        </w:rPr>
        <w:t>3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dla Zamawiającego i 1 egzemplarz dla Wykonawcy.</w:t>
      </w:r>
    </w:p>
    <w:bookmarkEnd w:id="0"/>
    <w:p w14:paraId="0FA8568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80D712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Załączniki:</w:t>
      </w:r>
    </w:p>
    <w:p w14:paraId="46BBEB9F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Zapytanie ofertowe wraz z załącznikami.</w:t>
      </w:r>
    </w:p>
    <w:p w14:paraId="324AFA8B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Oferta Wykonawcy wraz z załącznikami.</w:t>
      </w:r>
    </w:p>
    <w:p w14:paraId="017A80CA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B7423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ZAMAWIAJĄCY:                                                                                                    </w:t>
      </w:r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WYKONAWCA</w:t>
      </w:r>
      <w:bookmarkEnd w:id="1"/>
      <w:bookmarkEnd w:id="2"/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:</w:t>
      </w:r>
    </w:p>
    <w:p w14:paraId="145955A5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197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157"/>
    <w:multiLevelType w:val="hybridMultilevel"/>
    <w:tmpl w:val="85162E10"/>
    <w:lvl w:ilvl="0" w:tplc="9280A2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A6EDD"/>
    <w:multiLevelType w:val="hybridMultilevel"/>
    <w:tmpl w:val="9A983802"/>
    <w:lvl w:ilvl="0" w:tplc="15825C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3DD5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9793D"/>
    <w:multiLevelType w:val="hybridMultilevel"/>
    <w:tmpl w:val="EE18B53A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B556B3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2447F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1E6D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6559FB"/>
    <w:multiLevelType w:val="hybridMultilevel"/>
    <w:tmpl w:val="E82A4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42C"/>
    <w:multiLevelType w:val="hybridMultilevel"/>
    <w:tmpl w:val="181A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C23F1"/>
    <w:multiLevelType w:val="hybridMultilevel"/>
    <w:tmpl w:val="6308828E"/>
    <w:lvl w:ilvl="0" w:tplc="FD0084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D0AD5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D5AA2"/>
    <w:multiLevelType w:val="hybridMultilevel"/>
    <w:tmpl w:val="C3DED086"/>
    <w:lvl w:ilvl="0" w:tplc="2FB483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607F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F729A"/>
    <w:multiLevelType w:val="hybridMultilevel"/>
    <w:tmpl w:val="14FE94E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>
      <w:start w:val="1"/>
      <w:numFmt w:val="lowerLetter"/>
      <w:lvlText w:val="%5."/>
      <w:lvlJc w:val="left"/>
      <w:pPr>
        <w:ind w:left="3307" w:hanging="360"/>
      </w:pPr>
    </w:lvl>
    <w:lvl w:ilvl="5" w:tplc="0415001B">
      <w:start w:val="1"/>
      <w:numFmt w:val="lowerRoman"/>
      <w:lvlText w:val="%6."/>
      <w:lvlJc w:val="right"/>
      <w:pPr>
        <w:ind w:left="4027" w:hanging="180"/>
      </w:pPr>
    </w:lvl>
    <w:lvl w:ilvl="6" w:tplc="0415000F">
      <w:start w:val="1"/>
      <w:numFmt w:val="decimal"/>
      <w:lvlText w:val="%7."/>
      <w:lvlJc w:val="left"/>
      <w:pPr>
        <w:ind w:left="4747" w:hanging="360"/>
      </w:pPr>
    </w:lvl>
    <w:lvl w:ilvl="7" w:tplc="04150019">
      <w:start w:val="1"/>
      <w:numFmt w:val="lowerLetter"/>
      <w:lvlText w:val="%8."/>
      <w:lvlJc w:val="left"/>
      <w:pPr>
        <w:ind w:left="5467" w:hanging="360"/>
      </w:pPr>
    </w:lvl>
    <w:lvl w:ilvl="8" w:tplc="0415001B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31CE75CA"/>
    <w:multiLevelType w:val="hybridMultilevel"/>
    <w:tmpl w:val="97F03C2A"/>
    <w:lvl w:ilvl="0" w:tplc="A968A86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25383"/>
    <w:multiLevelType w:val="hybridMultilevel"/>
    <w:tmpl w:val="40C0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6332E"/>
    <w:multiLevelType w:val="hybridMultilevel"/>
    <w:tmpl w:val="18F279A8"/>
    <w:lvl w:ilvl="0" w:tplc="A38CAE18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 w15:restartNumberingAfterBreak="0">
    <w:nsid w:val="418F5831"/>
    <w:multiLevelType w:val="hybridMultilevel"/>
    <w:tmpl w:val="4A90C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4318C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A6733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203FC"/>
    <w:multiLevelType w:val="hybridMultilevel"/>
    <w:tmpl w:val="2646A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E75CF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AB5D59"/>
    <w:multiLevelType w:val="hybridMultilevel"/>
    <w:tmpl w:val="EC6E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C29AF"/>
    <w:multiLevelType w:val="hybridMultilevel"/>
    <w:tmpl w:val="37481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A74CB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0302684">
    <w:abstractNumId w:val="7"/>
    <w:lvlOverride w:ilvl="0">
      <w:startOverride w:val="1"/>
    </w:lvlOverride>
  </w:num>
  <w:num w:numId="2" w16cid:durableId="16545991">
    <w:abstractNumId w:val="25"/>
    <w:lvlOverride w:ilvl="0">
      <w:startOverride w:val="1"/>
    </w:lvlOverride>
  </w:num>
  <w:num w:numId="3" w16cid:durableId="2010130519">
    <w:abstractNumId w:val="20"/>
  </w:num>
  <w:num w:numId="4" w16cid:durableId="1105731187">
    <w:abstractNumId w:val="15"/>
  </w:num>
  <w:num w:numId="5" w16cid:durableId="1608269558">
    <w:abstractNumId w:val="0"/>
  </w:num>
  <w:num w:numId="6" w16cid:durableId="644505959">
    <w:abstractNumId w:val="8"/>
  </w:num>
  <w:num w:numId="7" w16cid:durableId="1787195602">
    <w:abstractNumId w:val="11"/>
  </w:num>
  <w:num w:numId="8" w16cid:durableId="1897081930">
    <w:abstractNumId w:val="9"/>
  </w:num>
  <w:num w:numId="9" w16cid:durableId="1388533751">
    <w:abstractNumId w:val="1"/>
  </w:num>
  <w:num w:numId="10" w16cid:durableId="1977253231">
    <w:abstractNumId w:val="12"/>
  </w:num>
  <w:num w:numId="11" w16cid:durableId="1814324745">
    <w:abstractNumId w:val="23"/>
  </w:num>
  <w:num w:numId="12" w16cid:durableId="651175819">
    <w:abstractNumId w:val="24"/>
  </w:num>
  <w:num w:numId="13" w16cid:durableId="1097212013">
    <w:abstractNumId w:val="14"/>
  </w:num>
  <w:num w:numId="14" w16cid:durableId="732511510">
    <w:abstractNumId w:val="2"/>
  </w:num>
  <w:num w:numId="15" w16cid:durableId="1048991884">
    <w:abstractNumId w:val="3"/>
  </w:num>
  <w:num w:numId="16" w16cid:durableId="991524241">
    <w:abstractNumId w:val="22"/>
  </w:num>
  <w:num w:numId="17" w16cid:durableId="465852912">
    <w:abstractNumId w:val="10"/>
  </w:num>
  <w:num w:numId="18" w16cid:durableId="145316749">
    <w:abstractNumId w:val="13"/>
  </w:num>
  <w:num w:numId="19" w16cid:durableId="1997876285">
    <w:abstractNumId w:val="16"/>
  </w:num>
  <w:num w:numId="20" w16cid:durableId="1325205026">
    <w:abstractNumId w:val="6"/>
  </w:num>
  <w:num w:numId="21" w16cid:durableId="2088569719">
    <w:abstractNumId w:val="19"/>
  </w:num>
  <w:num w:numId="22" w16cid:durableId="2006279999">
    <w:abstractNumId w:val="4"/>
  </w:num>
  <w:num w:numId="23" w16cid:durableId="572160416">
    <w:abstractNumId w:val="26"/>
  </w:num>
  <w:num w:numId="24" w16cid:durableId="1112895199">
    <w:abstractNumId w:val="5"/>
  </w:num>
  <w:num w:numId="25" w16cid:durableId="997265556">
    <w:abstractNumId w:val="21"/>
  </w:num>
  <w:num w:numId="26" w16cid:durableId="839541069">
    <w:abstractNumId w:val="18"/>
  </w:num>
  <w:num w:numId="27" w16cid:durableId="590158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8"/>
    <w:rsid w:val="001A6009"/>
    <w:rsid w:val="002567F3"/>
    <w:rsid w:val="00274FF5"/>
    <w:rsid w:val="002E0DF0"/>
    <w:rsid w:val="00360518"/>
    <w:rsid w:val="005B6061"/>
    <w:rsid w:val="0069202F"/>
    <w:rsid w:val="006A257E"/>
    <w:rsid w:val="008361B4"/>
    <w:rsid w:val="009D2B14"/>
    <w:rsid w:val="009F5B50"/>
    <w:rsid w:val="00BA68BC"/>
    <w:rsid w:val="00E0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DEA3"/>
  <w15:chartTrackingRefBased/>
  <w15:docId w15:val="{C8242937-6688-4EC3-B70E-3320C60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5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2649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Elzbieta Wargacka</cp:lastModifiedBy>
  <cp:revision>18</cp:revision>
  <cp:lastPrinted>2023-07-12T10:03:00Z</cp:lastPrinted>
  <dcterms:created xsi:type="dcterms:W3CDTF">2023-06-16T07:06:00Z</dcterms:created>
  <dcterms:modified xsi:type="dcterms:W3CDTF">2023-07-13T11:04:00Z</dcterms:modified>
</cp:coreProperties>
</file>