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C9D3E" w14:textId="0EEF57A9" w:rsidR="00B31083" w:rsidRDefault="00B31083" w:rsidP="00C101AD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41627E4" w14:textId="77777777" w:rsidR="00C101AD" w:rsidRDefault="00C101AD" w:rsidP="006A06E9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78398F2" w14:textId="77777777" w:rsidR="00A43E75" w:rsidRDefault="00A43E75" w:rsidP="00125939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55C9DE0" w14:textId="6DC5C781" w:rsidR="00125939" w:rsidRPr="00125939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125939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125939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11AAF830" w14:textId="79ADB2CD" w:rsidR="00125939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>udostępnion</w:t>
      </w:r>
      <w:r w:rsidR="001644C6">
        <w:rPr>
          <w:rFonts w:ascii="Calibri" w:hAnsi="Calibri"/>
          <w:sz w:val="22"/>
          <w:szCs w:val="22"/>
          <w:u w:val="single"/>
        </w:rPr>
        <w:t>a</w:t>
      </w:r>
      <w:r w:rsidRPr="00125939">
        <w:rPr>
          <w:rFonts w:ascii="Calibri" w:hAnsi="Calibri"/>
          <w:sz w:val="22"/>
          <w:szCs w:val="22"/>
          <w:u w:val="single"/>
        </w:rPr>
        <w:t xml:space="preserve">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</w:p>
    <w:p w14:paraId="7461E306" w14:textId="77777777" w:rsidR="00125939" w:rsidRDefault="00125939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16"/>
          <w:szCs w:val="16"/>
          <w:u w:val="single"/>
          <w:lang w:eastAsia="pl-PL"/>
        </w:rPr>
      </w:pPr>
    </w:p>
    <w:p w14:paraId="00AD3690" w14:textId="288B1924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F028CC">
        <w:rPr>
          <w:rFonts w:ascii="Calibri" w:eastAsia="Times New Roman" w:hAnsi="Calibri"/>
          <w:b/>
          <w:iCs/>
          <w:sz w:val="22"/>
          <w:szCs w:val="22"/>
          <w:lang w:eastAsia="pl-PL"/>
        </w:rPr>
        <w:t>05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.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0</w:t>
      </w:r>
      <w:r w:rsidR="00405EA3"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.202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 r.</w:t>
      </w:r>
    </w:p>
    <w:p w14:paraId="1012E6C4" w14:textId="77777777" w:rsidR="00C101AD" w:rsidRPr="00C101AD" w:rsidRDefault="00C101AD" w:rsidP="00C101AD">
      <w:pPr>
        <w:spacing w:after="0" w:line="240" w:lineRule="auto"/>
        <w:ind w:right="-428"/>
        <w:jc w:val="center"/>
        <w:rPr>
          <w:rFonts w:ascii="Calibri" w:eastAsia="Times New Roman" w:hAnsi="Calibri"/>
          <w:b/>
          <w:iCs/>
          <w:sz w:val="22"/>
          <w:szCs w:val="22"/>
          <w:lang w:eastAsia="pl-PL"/>
        </w:rPr>
      </w:pP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5EAFF7B5" w14:textId="7E53ED9C" w:rsidR="00125939" w:rsidRDefault="00C101AD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>: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ab/>
        <w:t xml:space="preserve">postępowania o udzielenie zamówienia publicznego prowadzonego w trybie podstawowym 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br/>
        <w:t>z możliwością negocjacji pn.:</w:t>
      </w:r>
      <w:r w:rsidRPr="00C101AD">
        <w:rPr>
          <w:rFonts w:ascii="Times New Roman" w:eastAsia="Times New Roman" w:hAnsi="Times New Roman"/>
          <w:spacing w:val="-6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„</w:t>
      </w:r>
      <w:r w:rsidR="00405EA3" w:rsidRPr="00405EA3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 xml:space="preserve">Budowa infrastruktury rowerowej na ciągach ulic w Bydgoszczy </w:t>
      </w:r>
      <w:r w:rsidR="00467C38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br/>
      </w:r>
      <w:r w:rsidR="00405EA3" w:rsidRPr="00405EA3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w systemie projektuj i buduj</w:t>
      </w:r>
      <w:r w:rsidRPr="00C101AD"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>”,</w:t>
      </w:r>
      <w:r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Nr sprawy NZ.2531.</w:t>
      </w:r>
      <w:r w:rsidR="00405EA3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14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 xml:space="preserve">.2024   </w:t>
      </w:r>
    </w:p>
    <w:p w14:paraId="7428D74A" w14:textId="714E2A0C" w:rsidR="00C101AD" w:rsidRPr="00C101AD" w:rsidRDefault="00C101AD" w:rsidP="00C101AD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bCs/>
          <w:i/>
          <w:iCs/>
          <w:spacing w:val="-4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 xml:space="preserve">   </w:t>
      </w:r>
    </w:p>
    <w:p w14:paraId="69BFB164" w14:textId="77777777" w:rsidR="00FF6973" w:rsidRPr="00FF6973" w:rsidRDefault="00FF6973" w:rsidP="00FF6973">
      <w:pPr>
        <w:tabs>
          <w:tab w:val="left" w:pos="851"/>
        </w:tabs>
        <w:spacing w:line="259" w:lineRule="auto"/>
        <w:ind w:left="851" w:hanging="851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A05312D" w14:textId="77777777" w:rsidR="00FF6973" w:rsidRPr="00FF6973" w:rsidRDefault="00FF6973" w:rsidP="00FF697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Calibri" w:eastAsia="Times New Roman" w:hAnsi="Calibri" w:cs="Calibri"/>
          <w:spacing w:val="-4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Zgodnie z art. 284 ust. 1 uPzp,</w:t>
      </w:r>
      <w:r w:rsidRPr="00FF6973">
        <w:rPr>
          <w:rFonts w:ascii="Calibri" w:eastAsia="Times New Roman" w:hAnsi="Calibri" w:cs="Calibri"/>
          <w:bCs/>
          <w:spacing w:val="-4"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>Wykonawcy zwrócili się do Zamawiającego o wyjaśnienie treści SWZ.</w:t>
      </w:r>
      <w:r w:rsidRPr="00FF6973">
        <w:rPr>
          <w:rFonts w:ascii="Times New Roman" w:eastAsia="Times New Roman" w:hAnsi="Times New Roman"/>
          <w:spacing w:val="-4"/>
          <w:lang w:eastAsia="pl-PL"/>
        </w:rPr>
        <w:t xml:space="preserve"> </w:t>
      </w:r>
    </w:p>
    <w:p w14:paraId="343C821C" w14:textId="5704B23A" w:rsidR="00FF6973" w:rsidRPr="00FF6973" w:rsidRDefault="00FF6973" w:rsidP="00FF697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Z uwagi na dodatkowy czas potrzebny Zamawiającemu na udzielenie wyjaśnień, na podstawie art. 284 ust. 3 uPzp Zamawiający przedłuża termin składania ofert do dnia 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17.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04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.202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r. godz. 10:00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 i dokonuje w tym zakresie ZMIANY Nr </w:t>
      </w:r>
      <w:r w:rsidR="00467C38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treści SWZ.                                            </w:t>
      </w:r>
    </w:p>
    <w:p w14:paraId="10584245" w14:textId="77777777" w:rsidR="00FF6973" w:rsidRPr="00FF6973" w:rsidRDefault="00FF6973" w:rsidP="00FF6973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4F2F93B" w14:textId="77777777" w:rsidR="00FF6973" w:rsidRPr="00FF6973" w:rsidRDefault="00FF6973" w:rsidP="00A43E75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F6973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18500DB3" w14:textId="1CBA2682" w:rsidR="00FF6973" w:rsidRPr="00FF6973" w:rsidRDefault="00FF6973" w:rsidP="00A43E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10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r.”, zawartą w pkt XIII. i XIV. SWZ, dotyczącą składania i otwarcia ofert na datę: „17.0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</w:t>
      </w:r>
    </w:p>
    <w:p w14:paraId="522A4785" w14:textId="77777777" w:rsidR="00FF6973" w:rsidRPr="00FF6973" w:rsidRDefault="00FF6973" w:rsidP="00FF6973">
      <w:pPr>
        <w:spacing w:after="0" w:line="240" w:lineRule="auto"/>
        <w:ind w:left="709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Godziny składania i otwarcia ofert pozostają bez zmian.</w:t>
      </w:r>
    </w:p>
    <w:p w14:paraId="3B069BB3" w14:textId="4B9F5AD1" w:rsidR="00FF6973" w:rsidRPr="00FF6973" w:rsidRDefault="00FF6973" w:rsidP="00FF69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9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5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r.”, zawartą w pkt XV. SWZ, dotyczącą terminu związania ofertą na datę: „1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6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5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.202</w:t>
      </w:r>
      <w:r w:rsidR="00A43E7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4</w:t>
      </w:r>
      <w:r w:rsidRPr="00FF6973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 xml:space="preserve"> r.”</w:t>
      </w:r>
    </w:p>
    <w:p w14:paraId="078FE877" w14:textId="77777777" w:rsidR="00FF6973" w:rsidRPr="00FF6973" w:rsidRDefault="00FF6973" w:rsidP="00FF697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</w:p>
    <w:p w14:paraId="36D5C6D1" w14:textId="3A94D0CC" w:rsidR="00FF6973" w:rsidRPr="00FF6973" w:rsidRDefault="00FF6973" w:rsidP="00FF697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ZMIANA Nr </w:t>
      </w:r>
      <w:r w:rsidR="00A43E7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1 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treści SWZ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prowadzi do zmiany treści ogłoszenia o zamówieniu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239127F" w14:textId="0136CDB4" w:rsidR="00FF6973" w:rsidRPr="00FF6973" w:rsidRDefault="00FF6973" w:rsidP="00FF6973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ZMIANA Nr</w:t>
      </w:r>
      <w:r w:rsidR="00A43E7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1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FF697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treści SWZ 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staje się obowiązująca dla wszystkich Wykonawców ubiegających się </w:t>
      </w:r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br/>
        <w:t xml:space="preserve">o udzielenie przedmiotowego zamówienia z dniem jej udostępnienia na stronie internetowej prowadzonego postępowania (ID </w:t>
      </w:r>
      <w:hyperlink r:id="rId8" w:history="1">
        <w:r w:rsidR="00A43E75" w:rsidRPr="00A43E75">
          <w:rPr>
            <w:rFonts w:ascii="Calibri" w:eastAsia="Times New Roman" w:hAnsi="Calibri" w:cs="Calibri"/>
            <w:bCs/>
            <w:sz w:val="22"/>
            <w:szCs w:val="22"/>
            <w:lang w:eastAsia="pl-PL"/>
          </w:rPr>
          <w:t>902549</w:t>
        </w:r>
      </w:hyperlink>
      <w:r w:rsidRPr="00FF6973">
        <w:rPr>
          <w:rFonts w:ascii="Calibri" w:eastAsia="Times New Roman" w:hAnsi="Calibri" w:cs="Calibri"/>
          <w:bCs/>
          <w:sz w:val="22"/>
          <w:szCs w:val="22"/>
          <w:lang w:eastAsia="pl-PL"/>
        </w:rPr>
        <w:t>).</w:t>
      </w:r>
    </w:p>
    <w:p w14:paraId="1C7DF02A" w14:textId="77777777" w:rsidR="00FF6973" w:rsidRDefault="00FF6973" w:rsidP="00C101AD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</w:pPr>
    </w:p>
    <w:p w14:paraId="2D89A050" w14:textId="77777777" w:rsidR="00FF6973" w:rsidRPr="00F028CC" w:rsidRDefault="00FF6973" w:rsidP="00C101AD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</w:pPr>
    </w:p>
    <w:p w14:paraId="33CD30E7" w14:textId="77777777" w:rsidR="00C101AD" w:rsidRPr="00F028CC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734C58" w14:textId="7FDC5730" w:rsidR="008850F0" w:rsidRPr="00F028CC" w:rsidRDefault="008850F0" w:rsidP="008850F0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0" w:name="_Hlk131414724"/>
      <w:r w:rsidRPr="00F028CC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" w:name="_Hlk126828243"/>
    </w:p>
    <w:bookmarkEnd w:id="1"/>
    <w:p w14:paraId="5B44B8FD" w14:textId="77777777" w:rsidR="008850F0" w:rsidRPr="00F028CC" w:rsidRDefault="008850F0" w:rsidP="008850F0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028CC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F028CC">
        <w:rPr>
          <w:rFonts w:eastAsia="Times New Roman" w:cstheme="minorHAnsi"/>
          <w:i/>
          <w:lang w:eastAsia="pl-PL"/>
        </w:rPr>
        <w:br/>
      </w:r>
      <w:r w:rsidRPr="00F028CC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bookmarkEnd w:id="0"/>
    <w:p w14:paraId="7679A6C3" w14:textId="77777777" w:rsidR="008850F0" w:rsidRPr="00F028CC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F028CC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33FF7369" w14:textId="77777777" w:rsidR="008850F0" w:rsidRPr="00F028CC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F028CC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3300E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C4509" w14:textId="77777777" w:rsidR="003300EE" w:rsidRDefault="003300EE">
      <w:r>
        <w:separator/>
      </w:r>
    </w:p>
  </w:endnote>
  <w:endnote w:type="continuationSeparator" w:id="0">
    <w:p w14:paraId="57DE03CD" w14:textId="77777777" w:rsidR="003300EE" w:rsidRDefault="003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1F6637" w:rsidRDefault="00DA2668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FC834" w14:textId="77777777" w:rsidR="003300EE" w:rsidRDefault="003300EE">
      <w:r>
        <w:separator/>
      </w:r>
    </w:p>
  </w:footnote>
  <w:footnote w:type="continuationSeparator" w:id="0">
    <w:p w14:paraId="79E539A2" w14:textId="77777777" w:rsidR="003300EE" w:rsidRDefault="0033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20D2"/>
    <w:multiLevelType w:val="hybridMultilevel"/>
    <w:tmpl w:val="A888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73605480">
    <w:abstractNumId w:val="23"/>
  </w:num>
  <w:num w:numId="2" w16cid:durableId="722362558">
    <w:abstractNumId w:val="7"/>
  </w:num>
  <w:num w:numId="3" w16cid:durableId="1297495117">
    <w:abstractNumId w:val="12"/>
  </w:num>
  <w:num w:numId="4" w16cid:durableId="1347756011">
    <w:abstractNumId w:val="5"/>
  </w:num>
  <w:num w:numId="5" w16cid:durableId="1084451529">
    <w:abstractNumId w:val="10"/>
  </w:num>
  <w:num w:numId="6" w16cid:durableId="720906645">
    <w:abstractNumId w:val="8"/>
  </w:num>
  <w:num w:numId="7" w16cid:durableId="990909006">
    <w:abstractNumId w:val="4"/>
  </w:num>
  <w:num w:numId="8" w16cid:durableId="1713310011">
    <w:abstractNumId w:val="20"/>
  </w:num>
  <w:num w:numId="9" w16cid:durableId="497965041">
    <w:abstractNumId w:val="19"/>
  </w:num>
  <w:num w:numId="10" w16cid:durableId="1705518374">
    <w:abstractNumId w:val="25"/>
  </w:num>
  <w:num w:numId="11" w16cid:durableId="894007077">
    <w:abstractNumId w:val="16"/>
  </w:num>
  <w:num w:numId="12" w16cid:durableId="207425621">
    <w:abstractNumId w:val="17"/>
  </w:num>
  <w:num w:numId="13" w16cid:durableId="1408571510">
    <w:abstractNumId w:val="14"/>
  </w:num>
  <w:num w:numId="14" w16cid:durableId="1778480670">
    <w:abstractNumId w:val="0"/>
  </w:num>
  <w:num w:numId="15" w16cid:durableId="157820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26"/>
  </w:num>
  <w:num w:numId="18" w16cid:durableId="1438331729">
    <w:abstractNumId w:val="24"/>
  </w:num>
  <w:num w:numId="19" w16cid:durableId="389111208">
    <w:abstractNumId w:val="9"/>
  </w:num>
  <w:num w:numId="20" w16cid:durableId="1678115081">
    <w:abstractNumId w:val="3"/>
  </w:num>
  <w:num w:numId="21" w16cid:durableId="1806048676">
    <w:abstractNumId w:val="13"/>
  </w:num>
  <w:num w:numId="22" w16cid:durableId="769466426">
    <w:abstractNumId w:val="6"/>
  </w:num>
  <w:num w:numId="23" w16cid:durableId="1595940905">
    <w:abstractNumId w:val="15"/>
  </w:num>
  <w:num w:numId="24" w16cid:durableId="1152526466">
    <w:abstractNumId w:val="2"/>
  </w:num>
  <w:num w:numId="25" w16cid:durableId="308480190">
    <w:abstractNumId w:val="18"/>
  </w:num>
  <w:num w:numId="26" w16cid:durableId="1165242966">
    <w:abstractNumId w:val="27"/>
  </w:num>
  <w:num w:numId="27" w16cid:durableId="732311982">
    <w:abstractNumId w:val="11"/>
  </w:num>
  <w:num w:numId="28" w16cid:durableId="879441408">
    <w:abstractNumId w:val="22"/>
  </w:num>
  <w:num w:numId="29" w16cid:durableId="1367179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4C6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300EE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776A"/>
    <w:rsid w:val="00380E81"/>
    <w:rsid w:val="00383B99"/>
    <w:rsid w:val="00385A58"/>
    <w:rsid w:val="0038675E"/>
    <w:rsid w:val="0039071A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9C0"/>
    <w:rsid w:val="003F04FE"/>
    <w:rsid w:val="003F238F"/>
    <w:rsid w:val="003F4EC3"/>
    <w:rsid w:val="003F4FEB"/>
    <w:rsid w:val="003F59BB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1AA9"/>
    <w:rsid w:val="00455863"/>
    <w:rsid w:val="00455B41"/>
    <w:rsid w:val="0045665D"/>
    <w:rsid w:val="004629DB"/>
    <w:rsid w:val="00464F99"/>
    <w:rsid w:val="004664DE"/>
    <w:rsid w:val="00466A79"/>
    <w:rsid w:val="00467816"/>
    <w:rsid w:val="004678C0"/>
    <w:rsid w:val="00467C38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37EAB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33D5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F12"/>
    <w:rsid w:val="00800769"/>
    <w:rsid w:val="00800D49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463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3E75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3A4A"/>
    <w:rsid w:val="00BC4152"/>
    <w:rsid w:val="00BC4FCF"/>
    <w:rsid w:val="00BC53FD"/>
    <w:rsid w:val="00BC769C"/>
    <w:rsid w:val="00BD0FDC"/>
    <w:rsid w:val="00BD361E"/>
    <w:rsid w:val="00BD6005"/>
    <w:rsid w:val="00BD7FBF"/>
    <w:rsid w:val="00BE0204"/>
    <w:rsid w:val="00BE4342"/>
    <w:rsid w:val="00BE4E4F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01AD"/>
    <w:rsid w:val="00C13DD5"/>
    <w:rsid w:val="00C14821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2846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A55F2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28CC"/>
    <w:rsid w:val="00F03642"/>
    <w:rsid w:val="00F043EF"/>
    <w:rsid w:val="00F06231"/>
    <w:rsid w:val="00F066A6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69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C27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25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1659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2</cp:revision>
  <cp:lastPrinted>2024-04-05T09:10:00Z</cp:lastPrinted>
  <dcterms:created xsi:type="dcterms:W3CDTF">2024-04-05T09:18:00Z</dcterms:created>
  <dcterms:modified xsi:type="dcterms:W3CDTF">2024-04-05T09:18:00Z</dcterms:modified>
</cp:coreProperties>
</file>