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31E" w:rsidRPr="00674F9A" w:rsidRDefault="00DC6B05" w:rsidP="009618D8">
      <w:pPr>
        <w:ind w:left="6372" w:firstLine="291"/>
        <w:rPr>
          <w:color w:val="000000" w:themeColor="text1"/>
        </w:rPr>
      </w:pPr>
      <w:r w:rsidRPr="00674F9A">
        <w:rPr>
          <w:color w:val="000000" w:themeColor="text1"/>
        </w:rPr>
        <w:t xml:space="preserve">Załącznik nr </w:t>
      </w:r>
      <w:r w:rsidR="00D138D5">
        <w:rPr>
          <w:color w:val="000000" w:themeColor="text1"/>
        </w:rPr>
        <w:t>4</w:t>
      </w:r>
      <w:r w:rsidR="00EC2733">
        <w:rPr>
          <w:color w:val="000000" w:themeColor="text1"/>
        </w:rPr>
        <w:t>g</w:t>
      </w:r>
      <w:r w:rsidR="00BA731E" w:rsidRPr="00674F9A">
        <w:rPr>
          <w:color w:val="000000" w:themeColor="text1"/>
        </w:rPr>
        <w:t xml:space="preserve"> do SWZ</w:t>
      </w:r>
    </w:p>
    <w:p w:rsidR="00BA731E" w:rsidRDefault="00BA731E" w:rsidP="00BA731E"/>
    <w:tbl>
      <w:tblPr>
        <w:tblStyle w:val="Tabela-Siatka"/>
        <w:tblpPr w:leftFromText="141" w:rightFromText="141" w:vertAnchor="page" w:horzAnchor="margin" w:tblpY="2716"/>
        <w:tblW w:w="9091" w:type="dxa"/>
        <w:tblLayout w:type="fixed"/>
        <w:tblLook w:val="04A0" w:firstRow="1" w:lastRow="0" w:firstColumn="1" w:lastColumn="0" w:noHBand="0" w:noVBand="1"/>
      </w:tblPr>
      <w:tblGrid>
        <w:gridCol w:w="562"/>
        <w:gridCol w:w="1512"/>
        <w:gridCol w:w="1323"/>
        <w:gridCol w:w="5694"/>
      </w:tblGrid>
      <w:tr w:rsidR="009618D8" w:rsidTr="009618D8">
        <w:tc>
          <w:tcPr>
            <w:tcW w:w="562" w:type="dxa"/>
          </w:tcPr>
          <w:p w:rsidR="009618D8" w:rsidRPr="0050796F" w:rsidRDefault="009618D8" w:rsidP="009618D8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1512" w:type="dxa"/>
          </w:tcPr>
          <w:p w:rsidR="009618D8" w:rsidRPr="0050796F" w:rsidRDefault="009618D8" w:rsidP="009618D8">
            <w:pPr>
              <w:jc w:val="center"/>
              <w:rPr>
                <w:b/>
              </w:rPr>
            </w:pPr>
            <w:r w:rsidRPr="0050796F">
              <w:rPr>
                <w:b/>
              </w:rPr>
              <w:t>NAZWA URZĄDZENIA</w:t>
            </w:r>
            <w:r>
              <w:rPr>
                <w:b/>
              </w:rPr>
              <w:t xml:space="preserve"> </w:t>
            </w:r>
          </w:p>
        </w:tc>
        <w:tc>
          <w:tcPr>
            <w:tcW w:w="1323" w:type="dxa"/>
          </w:tcPr>
          <w:p w:rsidR="009618D8" w:rsidRPr="00A454CF" w:rsidRDefault="009618D8" w:rsidP="009618D8">
            <w:pPr>
              <w:jc w:val="center"/>
              <w:rPr>
                <w:b/>
                <w:color w:val="FF0000"/>
              </w:rPr>
            </w:pPr>
            <w:r w:rsidRPr="00FE2899">
              <w:rPr>
                <w:b/>
                <w:color w:val="000000" w:themeColor="text1"/>
              </w:rPr>
              <w:t>ILOŚĆ URZĄDZEŃ</w:t>
            </w:r>
          </w:p>
        </w:tc>
        <w:tc>
          <w:tcPr>
            <w:tcW w:w="5694" w:type="dxa"/>
          </w:tcPr>
          <w:p w:rsidR="009618D8" w:rsidRPr="0050796F" w:rsidRDefault="009618D8" w:rsidP="009618D8">
            <w:pPr>
              <w:rPr>
                <w:b/>
              </w:rPr>
            </w:pPr>
            <w:r w:rsidRPr="0050796F">
              <w:rPr>
                <w:b/>
              </w:rPr>
              <w:t>SPECYFIKACJA URZĄDZENIA</w:t>
            </w:r>
          </w:p>
        </w:tc>
      </w:tr>
      <w:tr w:rsidR="009618D8" w:rsidTr="00674F9A">
        <w:trPr>
          <w:trHeight w:val="5552"/>
        </w:trPr>
        <w:tc>
          <w:tcPr>
            <w:tcW w:w="562" w:type="dxa"/>
          </w:tcPr>
          <w:p w:rsidR="009618D8" w:rsidRPr="00706AAD" w:rsidRDefault="009618D8" w:rsidP="009618D8">
            <w:pPr>
              <w:pStyle w:val="Akapitzlist"/>
              <w:numPr>
                <w:ilvl w:val="0"/>
                <w:numId w:val="1"/>
              </w:numPr>
              <w:ind w:left="29" w:hanging="142"/>
              <w:rPr>
                <w:b/>
              </w:rPr>
            </w:pPr>
          </w:p>
        </w:tc>
        <w:tc>
          <w:tcPr>
            <w:tcW w:w="1512" w:type="dxa"/>
          </w:tcPr>
          <w:p w:rsidR="009618D8" w:rsidRPr="0050796F" w:rsidRDefault="009618D8" w:rsidP="009618D8">
            <w:pPr>
              <w:rPr>
                <w:b/>
              </w:rPr>
            </w:pPr>
            <w:r w:rsidRPr="00D138D5">
              <w:rPr>
                <w:b/>
              </w:rPr>
              <w:t>Zasilacz awaryjny UPS</w:t>
            </w:r>
          </w:p>
        </w:tc>
        <w:tc>
          <w:tcPr>
            <w:tcW w:w="1323" w:type="dxa"/>
          </w:tcPr>
          <w:p w:rsidR="009618D8" w:rsidRPr="00A454CF" w:rsidRDefault="009618D8" w:rsidP="009618D8">
            <w:pPr>
              <w:jc w:val="center"/>
              <w:rPr>
                <w:b/>
              </w:rPr>
            </w:pPr>
            <w:r>
              <w:rPr>
                <w:b/>
                <w:color w:val="000000" w:themeColor="text1"/>
                <w:sz w:val="24"/>
              </w:rPr>
              <w:t>1 szt.</w:t>
            </w:r>
          </w:p>
        </w:tc>
        <w:tc>
          <w:tcPr>
            <w:tcW w:w="5694" w:type="dxa"/>
          </w:tcPr>
          <w:p w:rsid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Moc pozorna / czynna: 3000VA  / 2400W,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Min. c</w:t>
            </w:r>
            <w:r w:rsidRPr="009618D8">
              <w:rPr>
                <w:color w:val="000000" w:themeColor="text1"/>
              </w:rPr>
              <w:t>zas pod</w:t>
            </w:r>
            <w:r>
              <w:rPr>
                <w:color w:val="000000" w:themeColor="text1"/>
              </w:rPr>
              <w:t xml:space="preserve">trzymania dla obciążenia 100% 4 </w:t>
            </w:r>
            <w:r w:rsidRPr="009618D8">
              <w:rPr>
                <w:color w:val="000000" w:themeColor="text1"/>
              </w:rPr>
              <w:t>minuty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Min. c</w:t>
            </w:r>
            <w:r w:rsidRPr="009618D8">
              <w:rPr>
                <w:color w:val="000000" w:themeColor="text1"/>
              </w:rPr>
              <w:t>zas podtrzymania dla obciążenia 50% 13 minut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Rodzaj UPS: Online 1-fazowy 1/1,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Technologia: TDC (prawdziwa podwójna konwersja),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Rodzaj obudowy: RACK 19 / TOWER,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Rodzaj baterii: wbudowane (6x 12V/9Ah),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Komunikacja: USB-HID, RS-232,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Zerowy czas przełączania w tryb awaryjny,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Moc ładowarki: 1A,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Wyłącznik EPO - natychmiastowe odłączenie zasilania,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Panel kontrolno-monitorujący LCD,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Możliwość osadzenia w szafie RACK o gł. 800 mm,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Złącze dla dod. modułu baterii (BP A72R-12x9Ah),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opcjonalnie: SNMP, AS400, Modbus, MBS, szyny RACK,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Załączone oprogramowanie,</w:t>
            </w:r>
          </w:p>
          <w:p w:rsidR="009618D8" w:rsidRPr="00674F9A" w:rsidRDefault="009618D8" w:rsidP="00674F9A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Gwarancja: 24 miesiące.</w:t>
            </w:r>
          </w:p>
        </w:tc>
      </w:tr>
    </w:tbl>
    <w:p w:rsidR="00252438" w:rsidRPr="00BA731E" w:rsidRDefault="00BA731E" w:rsidP="009618D8">
      <w:pPr>
        <w:tabs>
          <w:tab w:val="left" w:pos="3240"/>
        </w:tabs>
        <w:rPr>
          <w:b/>
        </w:rPr>
      </w:pPr>
      <w:r w:rsidRPr="00BA731E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CZĘŚĆ </w:t>
      </w:r>
      <w:r w:rsidR="00EC2733">
        <w:rPr>
          <w:rFonts w:ascii="Arial Narrow" w:eastAsia="Calibri" w:hAnsi="Arial Narrow" w:cs="Times New Roman"/>
          <w:b/>
          <w:color w:val="000000"/>
          <w:sz w:val="24"/>
          <w:szCs w:val="24"/>
        </w:rPr>
        <w:t>7</w:t>
      </w:r>
      <w:bookmarkStart w:id="0" w:name="_GoBack"/>
      <w:bookmarkEnd w:id="0"/>
      <w:r w:rsidRPr="00BA731E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– Specyfikacja zasilacza</w:t>
      </w:r>
      <w:r w:rsidR="009618D8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awaryjnego UPS</w:t>
      </w:r>
    </w:p>
    <w:sectPr w:rsidR="00252438" w:rsidRPr="00BA7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D4B" w:rsidRDefault="00394D4B" w:rsidP="00BA731E">
      <w:pPr>
        <w:spacing w:after="0" w:line="240" w:lineRule="auto"/>
      </w:pPr>
      <w:r>
        <w:separator/>
      </w:r>
    </w:p>
  </w:endnote>
  <w:endnote w:type="continuationSeparator" w:id="0">
    <w:p w:rsidR="00394D4B" w:rsidRDefault="00394D4B" w:rsidP="00BA7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D4B" w:rsidRDefault="00394D4B" w:rsidP="00BA731E">
      <w:pPr>
        <w:spacing w:after="0" w:line="240" w:lineRule="auto"/>
      </w:pPr>
      <w:r>
        <w:separator/>
      </w:r>
    </w:p>
  </w:footnote>
  <w:footnote w:type="continuationSeparator" w:id="0">
    <w:p w:rsidR="00394D4B" w:rsidRDefault="00394D4B" w:rsidP="00BA7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402090"/>
    <w:multiLevelType w:val="hybridMultilevel"/>
    <w:tmpl w:val="F95A8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77036F"/>
    <w:multiLevelType w:val="hybridMultilevel"/>
    <w:tmpl w:val="9CA26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C7E"/>
    <w:rsid w:val="00252438"/>
    <w:rsid w:val="00373021"/>
    <w:rsid w:val="00394D4B"/>
    <w:rsid w:val="005C2390"/>
    <w:rsid w:val="005D1837"/>
    <w:rsid w:val="00614C70"/>
    <w:rsid w:val="00674F9A"/>
    <w:rsid w:val="00706AAD"/>
    <w:rsid w:val="009618D8"/>
    <w:rsid w:val="00B94C7E"/>
    <w:rsid w:val="00BA731E"/>
    <w:rsid w:val="00D138D5"/>
    <w:rsid w:val="00DC6B05"/>
    <w:rsid w:val="00E91041"/>
    <w:rsid w:val="00EC2733"/>
    <w:rsid w:val="00FB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26AA5-4E22-4807-A765-CCD45B097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6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06A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7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31E"/>
  </w:style>
  <w:style w:type="paragraph" w:styleId="Stopka">
    <w:name w:val="footer"/>
    <w:basedOn w:val="Normalny"/>
    <w:link w:val="StopkaZnak"/>
    <w:uiPriority w:val="99"/>
    <w:unhideWhenUsed/>
    <w:rsid w:val="00BA7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3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5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</Words>
  <Characters>720</Characters>
  <Application>Microsoft Office Word</Application>
  <DocSecurity>0</DocSecurity>
  <Lines>6</Lines>
  <Paragraphs>1</Paragraphs>
  <ScaleCrop>false</ScaleCrop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Mateusz Kędzierski</cp:lastModifiedBy>
  <cp:revision>13</cp:revision>
  <dcterms:created xsi:type="dcterms:W3CDTF">2021-10-28T07:24:00Z</dcterms:created>
  <dcterms:modified xsi:type="dcterms:W3CDTF">2024-11-13T10:21:00Z</dcterms:modified>
</cp:coreProperties>
</file>