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C54" w14:textId="4316F408" w:rsidR="0020799D" w:rsidRDefault="008B418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8160F3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8B418F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A2BF980" w14:textId="2EE531C4" w:rsidR="008B418F" w:rsidRPr="008B418F" w:rsidRDefault="008B418F" w:rsidP="008B418F">
      <w:pPr>
        <w:widowControl w:val="0"/>
        <w:spacing w:after="0" w:line="120" w:lineRule="atLeast"/>
        <w:ind w:left="142" w:hanging="14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18F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8160F3">
        <w:rPr>
          <w:rFonts w:asciiTheme="majorHAnsi" w:eastAsia="Times New Roman" w:hAnsiTheme="majorHAnsi" w:cs="Arial"/>
          <w:b/>
          <w:snapToGrid w:val="0"/>
          <w:lang w:eastAsia="pl-PL"/>
        </w:rPr>
        <w:t>Orchowo</w:t>
      </w:r>
    </w:p>
    <w:p w14:paraId="340FA0B5" w14:textId="795A85F5" w:rsidR="008B418F" w:rsidRPr="008B418F" w:rsidRDefault="008B418F" w:rsidP="008B418F">
      <w:pPr>
        <w:widowControl w:val="0"/>
        <w:spacing w:after="0" w:line="120" w:lineRule="atLeast"/>
        <w:ind w:left="142" w:hanging="14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18F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8160F3">
        <w:rPr>
          <w:rFonts w:asciiTheme="majorHAnsi" w:eastAsia="Times New Roman" w:hAnsiTheme="majorHAnsi" w:cs="Arial"/>
          <w:b/>
          <w:snapToGrid w:val="0"/>
          <w:lang w:eastAsia="pl-PL"/>
        </w:rPr>
        <w:t>T. Kościuszki 6</w:t>
      </w:r>
    </w:p>
    <w:p w14:paraId="44D6321A" w14:textId="2B92311C" w:rsidR="0020799D" w:rsidRPr="0020799D" w:rsidRDefault="008160F3" w:rsidP="008B418F">
      <w:pPr>
        <w:widowControl w:val="0"/>
        <w:spacing w:after="0" w:line="120" w:lineRule="atLeast"/>
        <w:ind w:left="142" w:hanging="142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62-436 Orchowo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03809259" w:rsidR="0020799D" w:rsidRPr="0020799D" w:rsidRDefault="0051262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AEBE5B8" w14:textId="1C13D625" w:rsidR="0020799D" w:rsidRDefault="0020799D" w:rsidP="008B41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8B418F" w:rsidRPr="008B418F">
        <w:rPr>
          <w:rFonts w:asciiTheme="majorHAnsi" w:eastAsia="Calibri" w:hAnsiTheme="majorHAnsi" w:cs="Arial"/>
          <w:b/>
          <w:color w:val="002060"/>
        </w:rPr>
        <w:t xml:space="preserve">UBEZPIECZENIE GMINY </w:t>
      </w:r>
      <w:r w:rsidR="008160F3">
        <w:rPr>
          <w:rFonts w:asciiTheme="majorHAnsi" w:eastAsia="Calibri" w:hAnsiTheme="majorHAnsi" w:cs="Arial"/>
          <w:b/>
          <w:color w:val="002060"/>
        </w:rPr>
        <w:t>ORCHOWO</w:t>
      </w:r>
    </w:p>
    <w:p w14:paraId="67DD05CC" w14:textId="77777777" w:rsidR="008B418F" w:rsidRPr="0020799D" w:rsidRDefault="008B418F" w:rsidP="008B418F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6D8A09B" w14:textId="5DBC8F6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1262E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</w:t>
      </w:r>
      <w:r w:rsidR="0020799D" w:rsidRPr="0051262E">
        <w:rPr>
          <w:rFonts w:asciiTheme="majorHAnsi" w:eastAsia="Calibri" w:hAnsiTheme="majorHAnsi" w:cs="Arial"/>
        </w:rPr>
        <w:t>2019</w:t>
      </w:r>
      <w:r w:rsidR="00E41EE2" w:rsidRPr="0051262E">
        <w:rPr>
          <w:rFonts w:asciiTheme="majorHAnsi" w:eastAsia="Calibri" w:hAnsiTheme="majorHAnsi" w:cs="Arial"/>
        </w:rPr>
        <w:t xml:space="preserve"> ze zm.</w:t>
      </w:r>
      <w:r w:rsidR="0020799D" w:rsidRPr="0051262E">
        <w:rPr>
          <w:rFonts w:asciiTheme="majorHAnsi" w:eastAsia="Calibri" w:hAnsiTheme="majorHAnsi" w:cs="Arial"/>
        </w:rPr>
        <w:t>),</w:t>
      </w:r>
      <w:r w:rsidR="0020799D" w:rsidRPr="0020799D">
        <w:rPr>
          <w:rFonts w:asciiTheme="majorHAnsi" w:eastAsia="Calibri" w:hAnsiTheme="majorHAnsi" w:cs="Arial"/>
        </w:rPr>
        <w:t xml:space="preserve">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25D5F514" w14:textId="1C27BC83" w:rsidR="004F2527" w:rsidRDefault="004F252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77A291" w14:textId="77777777" w:rsidR="004F2527" w:rsidRDefault="004F252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801"/>
      </w:tblGrid>
      <w:tr w:rsidR="008B418F" w:rsidRPr="008E7063" w14:paraId="0B38A585" w14:textId="613AF663" w:rsidTr="009F41CE">
        <w:trPr>
          <w:jc w:val="center"/>
        </w:trPr>
        <w:tc>
          <w:tcPr>
            <w:tcW w:w="959" w:type="dxa"/>
            <w:vAlign w:val="center"/>
          </w:tcPr>
          <w:p w14:paraId="1F9DB004" w14:textId="77777777" w:rsidR="008B418F" w:rsidRPr="008E7063" w:rsidRDefault="008B418F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2977" w:type="dxa"/>
            <w:vAlign w:val="center"/>
          </w:tcPr>
          <w:p w14:paraId="7F763FEC" w14:textId="263911A3" w:rsidR="008B418F" w:rsidRPr="008E7063" w:rsidRDefault="008B418F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551" w:type="dxa"/>
            <w:vAlign w:val="center"/>
          </w:tcPr>
          <w:p w14:paraId="20281958" w14:textId="6AD7754D" w:rsidR="004F2527" w:rsidRPr="004F2527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 xml:space="preserve">Część I </w:t>
            </w:r>
            <w:r>
              <w:rPr>
                <w:rFonts w:asciiTheme="majorHAnsi" w:eastAsia="Calibri" w:hAnsiTheme="majorHAnsi" w:cs="Arial"/>
                <w:b/>
              </w:rPr>
              <w:t xml:space="preserve">  </w:t>
            </w:r>
            <w:r w:rsidRPr="004F2527">
              <w:rPr>
                <w:rFonts w:asciiTheme="majorHAnsi" w:eastAsia="Calibri" w:hAnsiTheme="majorHAnsi" w:cs="Arial"/>
                <w:b/>
              </w:rPr>
              <w:t>zamówienia ubezpieczenie mienia i odpowiedzialności</w:t>
            </w:r>
          </w:p>
          <w:p w14:paraId="767F42F5" w14:textId="3D60FF90" w:rsidR="008B418F" w:rsidRPr="008E7063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Cena/koszt</w:t>
            </w:r>
          </w:p>
        </w:tc>
        <w:tc>
          <w:tcPr>
            <w:tcW w:w="2801" w:type="dxa"/>
            <w:vAlign w:val="center"/>
          </w:tcPr>
          <w:p w14:paraId="3E50EBCB" w14:textId="36729C1B" w:rsidR="004F2527" w:rsidRPr="004F2527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Częś</w:t>
            </w:r>
            <w:r>
              <w:rPr>
                <w:rFonts w:asciiTheme="majorHAnsi" w:eastAsia="Calibri" w:hAnsiTheme="majorHAnsi" w:cs="Arial"/>
                <w:b/>
              </w:rPr>
              <w:t xml:space="preserve">ć </w:t>
            </w:r>
            <w:r w:rsidRPr="004F2527">
              <w:rPr>
                <w:rFonts w:asciiTheme="majorHAnsi" w:eastAsia="Calibri" w:hAnsiTheme="majorHAnsi" w:cs="Arial"/>
                <w:b/>
              </w:rPr>
              <w:t>II zamówienia ubezpieczenia komunikacyjne</w:t>
            </w:r>
          </w:p>
          <w:p w14:paraId="2E0B2628" w14:textId="41729B25" w:rsidR="008B418F" w:rsidRPr="008E7063" w:rsidRDefault="004F2527" w:rsidP="0051160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4F2527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9F41CE" w:rsidRPr="008E7063" w14:paraId="4B52609B" w14:textId="7CC39F79" w:rsidTr="009F41CE">
        <w:trPr>
          <w:jc w:val="center"/>
        </w:trPr>
        <w:tc>
          <w:tcPr>
            <w:tcW w:w="959" w:type="dxa"/>
            <w:vAlign w:val="center"/>
          </w:tcPr>
          <w:p w14:paraId="1732A42E" w14:textId="7777777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977" w:type="dxa"/>
            <w:vAlign w:val="center"/>
          </w:tcPr>
          <w:p w14:paraId="0CD1296B" w14:textId="001E63BF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 Wielkopolskie Biuro Regionalne w Poznaniu ul. Mickiewicza 33, 60-837 Poznań</w:t>
            </w:r>
          </w:p>
        </w:tc>
        <w:tc>
          <w:tcPr>
            <w:tcW w:w="2551" w:type="dxa"/>
            <w:vAlign w:val="center"/>
          </w:tcPr>
          <w:p w14:paraId="4F2EA3E5" w14:textId="2A90045C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205 690,00 zł</w:t>
            </w:r>
          </w:p>
        </w:tc>
        <w:tc>
          <w:tcPr>
            <w:tcW w:w="2801" w:type="dxa"/>
            <w:vAlign w:val="center"/>
          </w:tcPr>
          <w:p w14:paraId="77C9E814" w14:textId="35BEC382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22 372,00 zł</w:t>
            </w:r>
          </w:p>
        </w:tc>
      </w:tr>
      <w:tr w:rsidR="009F41CE" w:rsidRPr="008E7063" w14:paraId="4B179338" w14:textId="17D942AD" w:rsidTr="009F41CE">
        <w:trPr>
          <w:jc w:val="center"/>
        </w:trPr>
        <w:tc>
          <w:tcPr>
            <w:tcW w:w="959" w:type="dxa"/>
            <w:vAlign w:val="center"/>
          </w:tcPr>
          <w:p w14:paraId="32510109" w14:textId="7777777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977" w:type="dxa"/>
            <w:vAlign w:val="center"/>
          </w:tcPr>
          <w:p w14:paraId="68A1913B" w14:textId="70669151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Generali TU S.A. ul. Senatorska 18, 00-082 Warszawa</w:t>
            </w:r>
          </w:p>
        </w:tc>
        <w:tc>
          <w:tcPr>
            <w:tcW w:w="2551" w:type="dxa"/>
            <w:vAlign w:val="center"/>
          </w:tcPr>
          <w:p w14:paraId="194D71E8" w14:textId="636EE47E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  <w:tc>
          <w:tcPr>
            <w:tcW w:w="2801" w:type="dxa"/>
            <w:vAlign w:val="center"/>
          </w:tcPr>
          <w:p w14:paraId="04DFA09F" w14:textId="02FFF646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21 530,00 zł</w:t>
            </w:r>
          </w:p>
        </w:tc>
      </w:tr>
      <w:tr w:rsidR="009F41CE" w:rsidRPr="008E7063" w14:paraId="0D741D4D" w14:textId="1221A8F7" w:rsidTr="009F41CE">
        <w:trPr>
          <w:trHeight w:val="1047"/>
          <w:jc w:val="center"/>
        </w:trPr>
        <w:tc>
          <w:tcPr>
            <w:tcW w:w="959" w:type="dxa"/>
            <w:vAlign w:val="center"/>
          </w:tcPr>
          <w:p w14:paraId="62779F30" w14:textId="77777777" w:rsidR="009F41CE" w:rsidRPr="008E7063" w:rsidRDefault="009F41CE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977" w:type="dxa"/>
            <w:vAlign w:val="center"/>
          </w:tcPr>
          <w:p w14:paraId="2222D818" w14:textId="710FCBBD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InterRisk TU S.A. Vienna Insurance Group ul. Noakowskiego 22, 00-668 Warszawa</w:t>
            </w:r>
          </w:p>
        </w:tc>
        <w:tc>
          <w:tcPr>
            <w:tcW w:w="2551" w:type="dxa"/>
            <w:vAlign w:val="center"/>
          </w:tcPr>
          <w:p w14:paraId="2DC8DA86" w14:textId="679D1B40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199 295,00 zł</w:t>
            </w:r>
          </w:p>
        </w:tc>
        <w:tc>
          <w:tcPr>
            <w:tcW w:w="2801" w:type="dxa"/>
            <w:vAlign w:val="center"/>
          </w:tcPr>
          <w:p w14:paraId="305BBDDC" w14:textId="2544E72F" w:rsidR="009F41CE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8160F3" w:rsidRPr="008E7063" w14:paraId="2A4C5B35" w14:textId="77777777" w:rsidTr="009F41CE">
        <w:trPr>
          <w:trHeight w:val="1047"/>
          <w:jc w:val="center"/>
        </w:trPr>
        <w:tc>
          <w:tcPr>
            <w:tcW w:w="959" w:type="dxa"/>
            <w:vAlign w:val="center"/>
          </w:tcPr>
          <w:p w14:paraId="0A241F7A" w14:textId="00D7486C" w:rsidR="008160F3" w:rsidRDefault="008160F3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977" w:type="dxa"/>
            <w:vAlign w:val="center"/>
          </w:tcPr>
          <w:p w14:paraId="26D82F23" w14:textId="75F70BB3" w:rsidR="008160F3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Balcia Insurance SE z siedzibą w Rydze, Oddział w Polsce </w:t>
            </w:r>
            <w:r w:rsidR="007F20CB">
              <w:rPr>
                <w:rFonts w:asciiTheme="majorHAnsi" w:eastAsia="Calibri" w:hAnsiTheme="majorHAnsi" w:cs="Arial"/>
              </w:rPr>
              <w:t>A</w:t>
            </w:r>
            <w:r>
              <w:rPr>
                <w:rFonts w:asciiTheme="majorHAnsi" w:eastAsia="Calibri" w:hAnsiTheme="majorHAnsi" w:cs="Arial"/>
              </w:rPr>
              <w:t>l. Jerozolimskie 136, 02-305 Warszawa</w:t>
            </w:r>
          </w:p>
        </w:tc>
        <w:tc>
          <w:tcPr>
            <w:tcW w:w="2551" w:type="dxa"/>
            <w:vAlign w:val="center"/>
          </w:tcPr>
          <w:p w14:paraId="4E9524CF" w14:textId="70FFC2E5" w:rsidR="008160F3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  <w:tc>
          <w:tcPr>
            <w:tcW w:w="2801" w:type="dxa"/>
            <w:vAlign w:val="center"/>
          </w:tcPr>
          <w:p w14:paraId="4AB203E6" w14:textId="44B8D799" w:rsidR="008160F3" w:rsidRPr="008E7063" w:rsidRDefault="00A969EC" w:rsidP="009F41C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31 544,00 zł</w:t>
            </w:r>
          </w:p>
        </w:tc>
      </w:tr>
    </w:tbl>
    <w:p w14:paraId="1A86F463" w14:textId="371CAE44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6977">
    <w:abstractNumId w:val="1"/>
  </w:num>
  <w:num w:numId="2" w16cid:durableId="100227370">
    <w:abstractNumId w:val="2"/>
  </w:num>
  <w:num w:numId="3" w16cid:durableId="13357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12460"/>
    <w:rsid w:val="002D0A95"/>
    <w:rsid w:val="002D686B"/>
    <w:rsid w:val="003E3342"/>
    <w:rsid w:val="004B24B9"/>
    <w:rsid w:val="004F2527"/>
    <w:rsid w:val="00511600"/>
    <w:rsid w:val="0051262E"/>
    <w:rsid w:val="007F20CB"/>
    <w:rsid w:val="008160F3"/>
    <w:rsid w:val="00874A33"/>
    <w:rsid w:val="008B418F"/>
    <w:rsid w:val="008E7063"/>
    <w:rsid w:val="009059DB"/>
    <w:rsid w:val="009F41CE"/>
    <w:rsid w:val="00A969EC"/>
    <w:rsid w:val="00AD543C"/>
    <w:rsid w:val="00C3227B"/>
    <w:rsid w:val="00E41EE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15</cp:revision>
  <cp:lastPrinted>2023-03-03T11:40:00Z</cp:lastPrinted>
  <dcterms:created xsi:type="dcterms:W3CDTF">2020-10-26T14:45:00Z</dcterms:created>
  <dcterms:modified xsi:type="dcterms:W3CDTF">2023-03-07T09:12:00Z</dcterms:modified>
</cp:coreProperties>
</file>