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00" w:rsidRDefault="00523875" w:rsidP="00FE240F">
      <w:pPr>
        <w:ind w:left="5664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9845DA" wp14:editId="4DBCAD1D">
            <wp:simplePos x="0" y="0"/>
            <wp:positionH relativeFrom="column">
              <wp:posOffset>3949065</wp:posOffset>
            </wp:positionH>
            <wp:positionV relativeFrom="paragraph">
              <wp:posOffset>-319207</wp:posOffset>
            </wp:positionV>
            <wp:extent cx="1771650" cy="122555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00" w:rsidRDefault="00414600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414600" w:rsidRDefault="00414600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FE240F" w:rsidRDefault="00FE240F" w:rsidP="00523875">
      <w:pPr>
        <w:ind w:left="5664"/>
        <w:rPr>
          <w:rFonts w:ascii="Times New Roman" w:hAnsi="Times New Roman"/>
          <w:sz w:val="24"/>
          <w:szCs w:val="24"/>
        </w:rPr>
      </w:pPr>
      <w:r w:rsidRPr="007D0A15">
        <w:rPr>
          <w:rFonts w:ascii="Times New Roman" w:hAnsi="Times New Roman"/>
          <w:sz w:val="24"/>
          <w:szCs w:val="24"/>
        </w:rPr>
        <w:t xml:space="preserve">               </w:t>
      </w:r>
      <w:r w:rsidR="007D0A15" w:rsidRPr="007D0A15">
        <w:rPr>
          <w:rFonts w:ascii="Times New Roman" w:hAnsi="Times New Roman"/>
          <w:sz w:val="24"/>
          <w:szCs w:val="24"/>
        </w:rPr>
        <w:t>Ustka</w:t>
      </w:r>
      <w:r w:rsidRPr="007D0A15">
        <w:rPr>
          <w:rFonts w:ascii="Times New Roman" w:hAnsi="Times New Roman"/>
          <w:sz w:val="24"/>
          <w:szCs w:val="24"/>
        </w:rPr>
        <w:t xml:space="preserve">, dn. </w:t>
      </w:r>
      <w:r w:rsidR="008E0BE1">
        <w:rPr>
          <w:rFonts w:ascii="Times New Roman" w:hAnsi="Times New Roman"/>
          <w:sz w:val="24"/>
          <w:szCs w:val="24"/>
        </w:rPr>
        <w:t>2</w:t>
      </w:r>
      <w:r w:rsidR="00562A83">
        <w:rPr>
          <w:rFonts w:ascii="Times New Roman" w:hAnsi="Times New Roman"/>
          <w:sz w:val="24"/>
          <w:szCs w:val="24"/>
        </w:rPr>
        <w:t>2</w:t>
      </w:r>
      <w:r w:rsidR="00A341CE">
        <w:rPr>
          <w:rFonts w:ascii="Times New Roman" w:hAnsi="Times New Roman"/>
          <w:sz w:val="24"/>
          <w:szCs w:val="24"/>
        </w:rPr>
        <w:t>.0</w:t>
      </w:r>
      <w:r w:rsidR="008E0BE1">
        <w:rPr>
          <w:rFonts w:ascii="Times New Roman" w:hAnsi="Times New Roman"/>
          <w:sz w:val="24"/>
          <w:szCs w:val="24"/>
        </w:rPr>
        <w:t>4</w:t>
      </w:r>
      <w:r w:rsidRPr="007D0A15">
        <w:rPr>
          <w:rFonts w:ascii="Times New Roman" w:hAnsi="Times New Roman"/>
          <w:sz w:val="24"/>
          <w:szCs w:val="24"/>
        </w:rPr>
        <w:t>.20</w:t>
      </w:r>
      <w:r w:rsidR="00523875">
        <w:rPr>
          <w:rFonts w:ascii="Times New Roman" w:hAnsi="Times New Roman"/>
          <w:sz w:val="24"/>
          <w:szCs w:val="24"/>
        </w:rPr>
        <w:t>20</w:t>
      </w:r>
      <w:r w:rsidR="00762FFA" w:rsidRPr="007D0A15">
        <w:rPr>
          <w:rFonts w:ascii="Times New Roman" w:hAnsi="Times New Roman"/>
          <w:sz w:val="24"/>
          <w:szCs w:val="24"/>
        </w:rPr>
        <w:t xml:space="preserve"> r.</w:t>
      </w:r>
    </w:p>
    <w:p w:rsidR="002A2561" w:rsidRPr="007D0A15" w:rsidRDefault="002A2561" w:rsidP="00762FFA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:rsidR="00FE240F" w:rsidRPr="007D0A15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INFORMACJA </w:t>
      </w:r>
    </w:p>
    <w:p w:rsidR="00FE240F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 OTWARCIA OFERT</w:t>
      </w:r>
    </w:p>
    <w:p w:rsidR="002A2561" w:rsidRPr="007D0A15" w:rsidRDefault="002A2561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FE240F" w:rsidRPr="007D0A15" w:rsidRDefault="00FE240F" w:rsidP="00FE240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5E697F" w:rsidRPr="005E697F" w:rsidRDefault="00FE240F" w:rsidP="005E697F">
      <w:pPr>
        <w:jc w:val="both"/>
        <w:rPr>
          <w:rFonts w:ascii="Times New Roman" w:hAnsi="Times New Roman"/>
          <w:b/>
          <w:sz w:val="24"/>
          <w:szCs w:val="24"/>
        </w:rPr>
      </w:pPr>
      <w:r w:rsidRPr="007D0A1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Zamawiający: </w:t>
      </w:r>
      <w:r w:rsidR="007D0A15" w:rsidRPr="00562A83">
        <w:rPr>
          <w:rFonts w:ascii="Times New Roman" w:eastAsia="Times New Roman" w:hAnsi="Times New Roman"/>
          <w:iCs/>
          <w:sz w:val="24"/>
          <w:szCs w:val="24"/>
          <w:lang w:eastAsia="pl-PL"/>
        </w:rPr>
        <w:t>6</w:t>
      </w:r>
      <w:r w:rsidRPr="00562A8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Wojskowy Oddział Gospodarczy w </w:t>
      </w:r>
      <w:r w:rsidR="007D0A15" w:rsidRPr="00562A83">
        <w:rPr>
          <w:rFonts w:ascii="Times New Roman" w:eastAsia="Times New Roman" w:hAnsi="Times New Roman"/>
          <w:iCs/>
          <w:sz w:val="24"/>
          <w:szCs w:val="24"/>
          <w:lang w:eastAsia="pl-PL"/>
        </w:rPr>
        <w:t>Ustce</w:t>
      </w:r>
      <w:r w:rsidRPr="007D0A1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działając zgodnie z art. 86 ust. 5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>Ustawy z dnia 29 stycznia 2004 r. – Prawo zam</w:t>
      </w:r>
      <w:r w:rsidR="00523875">
        <w:rPr>
          <w:rFonts w:ascii="Times New Roman" w:eastAsia="Times New Roman" w:hAnsi="Times New Roman"/>
          <w:sz w:val="24"/>
          <w:szCs w:val="24"/>
          <w:lang w:eastAsia="pl-PL"/>
        </w:rPr>
        <w:t>ówień publicznych (Dz. U. z 2019</w:t>
      </w:r>
      <w:r w:rsidR="00E91F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E91F0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3875">
        <w:rPr>
          <w:rFonts w:ascii="Times New Roman" w:eastAsia="Times New Roman" w:hAnsi="Times New Roman"/>
          <w:sz w:val="24"/>
          <w:szCs w:val="24"/>
          <w:lang w:eastAsia="pl-PL"/>
        </w:rPr>
        <w:t>843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zwanej dalej „Ustawą </w:t>
      </w:r>
      <w:proofErr w:type="spellStart"/>
      <w:r w:rsidR="00964E5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</w:t>
      </w:r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zp</w:t>
      </w:r>
      <w:proofErr w:type="spellEnd"/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”,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przekazuje informacje z otwarcia ofert, w postępowaniu </w:t>
      </w:r>
      <w:r w:rsidR="003458E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Pr="003B2712">
        <w:rPr>
          <w:rFonts w:ascii="Times New Roman" w:hAnsi="Times New Roman"/>
          <w:sz w:val="24"/>
          <w:szCs w:val="24"/>
        </w:rPr>
        <w:t>na</w:t>
      </w:r>
      <w:r w:rsidR="00AB585E" w:rsidRPr="003B2712">
        <w:rPr>
          <w:rFonts w:ascii="Times New Roman" w:hAnsi="Times New Roman"/>
          <w:sz w:val="24"/>
          <w:szCs w:val="24"/>
        </w:rPr>
        <w:t xml:space="preserve"> </w:t>
      </w:r>
      <w:r w:rsidR="008E0BE1">
        <w:rPr>
          <w:rFonts w:ascii="Times New Roman" w:hAnsi="Times New Roman"/>
          <w:b/>
          <w:sz w:val="24"/>
          <w:szCs w:val="24"/>
        </w:rPr>
        <w:t xml:space="preserve">prace konserwacyjne w </w:t>
      </w:r>
      <w:r w:rsidR="00562A83">
        <w:rPr>
          <w:rFonts w:ascii="Times New Roman" w:hAnsi="Times New Roman"/>
          <w:b/>
          <w:sz w:val="24"/>
          <w:szCs w:val="24"/>
        </w:rPr>
        <w:t xml:space="preserve">obiekcie budowlanym </w:t>
      </w:r>
      <w:r w:rsidR="00562A83">
        <w:rPr>
          <w:rFonts w:ascii="Times New Roman" w:hAnsi="Times New Roman"/>
          <w:b/>
          <w:sz w:val="24"/>
          <w:szCs w:val="24"/>
        </w:rPr>
        <w:br/>
        <w:t>nr 2 w kompleksie wojskowym m. Czołpino – czyszczenie i malowanie wieży wewnątrz, czyszczenie i malowanie schodów stalowych, naprawa drzwi stalowych, malowanie posadzek stalowych ryflowanych</w:t>
      </w:r>
    </w:p>
    <w:p w:rsidR="00FC036C" w:rsidRDefault="001D1541" w:rsidP="00AB585E">
      <w:pPr>
        <w:jc w:val="both"/>
        <w:rPr>
          <w:rFonts w:ascii="Times New Roman" w:hAnsi="Times New Roman"/>
          <w:b/>
          <w:sz w:val="24"/>
          <w:szCs w:val="24"/>
        </w:rPr>
      </w:pPr>
      <w:r w:rsidRPr="001D1541">
        <w:rPr>
          <w:rFonts w:ascii="Times New Roman" w:hAnsi="Times New Roman"/>
          <w:b/>
          <w:sz w:val="24"/>
          <w:szCs w:val="24"/>
        </w:rPr>
        <w:t xml:space="preserve"> </w:t>
      </w:r>
      <w:r w:rsidR="00E76D76" w:rsidRPr="001D1541">
        <w:rPr>
          <w:rFonts w:ascii="Times New Roman" w:hAnsi="Times New Roman"/>
          <w:b/>
          <w:sz w:val="24"/>
          <w:szCs w:val="24"/>
        </w:rPr>
        <w:t>Nr spr.</w:t>
      </w:r>
      <w:r w:rsidR="00E76D76" w:rsidRPr="001D15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0BE1">
        <w:rPr>
          <w:rFonts w:ascii="Times New Roman" w:hAnsi="Times New Roman"/>
          <w:b/>
          <w:sz w:val="24"/>
          <w:szCs w:val="24"/>
        </w:rPr>
        <w:t>2</w:t>
      </w:r>
      <w:r w:rsidR="00562A83">
        <w:rPr>
          <w:rFonts w:ascii="Times New Roman" w:hAnsi="Times New Roman"/>
          <w:b/>
          <w:sz w:val="24"/>
          <w:szCs w:val="24"/>
        </w:rPr>
        <w:t>4</w:t>
      </w:r>
      <w:r w:rsidR="00E76D76" w:rsidRPr="001D1541">
        <w:rPr>
          <w:rFonts w:ascii="Times New Roman" w:hAnsi="Times New Roman"/>
          <w:b/>
          <w:sz w:val="24"/>
          <w:szCs w:val="24"/>
        </w:rPr>
        <w:t>/</w:t>
      </w:r>
      <w:r w:rsidR="00695A3B" w:rsidRPr="001D1541">
        <w:rPr>
          <w:rFonts w:ascii="Times New Roman" w:hAnsi="Times New Roman"/>
          <w:b/>
          <w:sz w:val="24"/>
          <w:szCs w:val="24"/>
        </w:rPr>
        <w:t>INFR</w:t>
      </w:r>
      <w:r w:rsidR="00E76D76" w:rsidRPr="001D1541">
        <w:rPr>
          <w:rFonts w:ascii="Times New Roman" w:hAnsi="Times New Roman"/>
          <w:b/>
          <w:sz w:val="24"/>
          <w:szCs w:val="24"/>
        </w:rPr>
        <w:t>/6WOG/20</w:t>
      </w:r>
      <w:r w:rsidR="00523875">
        <w:rPr>
          <w:rFonts w:ascii="Times New Roman" w:hAnsi="Times New Roman"/>
          <w:b/>
          <w:sz w:val="24"/>
          <w:szCs w:val="24"/>
        </w:rPr>
        <w:t>20</w:t>
      </w:r>
    </w:p>
    <w:p w:rsidR="00DC317D" w:rsidRPr="005E697F" w:rsidRDefault="00DC317D" w:rsidP="00EE2E89">
      <w:pPr>
        <w:jc w:val="both"/>
        <w:rPr>
          <w:rFonts w:ascii="Times New Roman" w:hAnsi="Times New Roman"/>
          <w:b/>
          <w:sz w:val="24"/>
          <w:szCs w:val="24"/>
        </w:rPr>
      </w:pPr>
      <w:r w:rsidRPr="00E1661E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  <w:r w:rsidRPr="00E1661E">
        <w:rPr>
          <w:rFonts w:ascii="Times New Roman" w:hAnsi="Times New Roman"/>
          <w:sz w:val="24"/>
          <w:szCs w:val="24"/>
        </w:rPr>
        <w:br/>
      </w:r>
      <w:r w:rsidRPr="00E1661E">
        <w:rPr>
          <w:rFonts w:ascii="Times New Roman" w:hAnsi="Times New Roman"/>
          <w:b/>
          <w:sz w:val="24"/>
          <w:szCs w:val="24"/>
        </w:rPr>
        <w:t xml:space="preserve">ogółem </w:t>
      </w:r>
      <w:r w:rsidR="00562A83">
        <w:rPr>
          <w:rFonts w:ascii="Times New Roman" w:hAnsi="Times New Roman"/>
          <w:b/>
          <w:sz w:val="24"/>
          <w:szCs w:val="24"/>
        </w:rPr>
        <w:t>7</w:t>
      </w:r>
      <w:r w:rsidR="008E0BE1">
        <w:rPr>
          <w:rFonts w:ascii="Times New Roman" w:hAnsi="Times New Roman"/>
          <w:b/>
          <w:sz w:val="24"/>
          <w:szCs w:val="24"/>
        </w:rPr>
        <w:t>0</w:t>
      </w:r>
      <w:r w:rsidR="00523875">
        <w:rPr>
          <w:rFonts w:ascii="Times New Roman" w:hAnsi="Times New Roman"/>
          <w:b/>
          <w:sz w:val="24"/>
          <w:szCs w:val="24"/>
        </w:rPr>
        <w:t> 000,00</w:t>
      </w:r>
      <w:r w:rsidRPr="00E1661E"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E240F" w:rsidRPr="00E1661E" w:rsidRDefault="00FE240F" w:rsidP="00FC036C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</w:t>
      </w:r>
      <w:r w:rsidR="00FC036C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pkt. 2 i 3 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="00964E50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zp</w:t>
      </w:r>
      <w:proofErr w:type="spellEnd"/>
      <w:r w:rsidR="001D1541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FE240F" w:rsidRPr="007D0A15" w:rsidRDefault="00FE240F" w:rsidP="00FE240F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832"/>
        <w:gridCol w:w="1936"/>
        <w:gridCol w:w="1885"/>
      </w:tblGrid>
      <w:tr w:rsidR="00CC02B8" w:rsidRPr="007D0A15" w:rsidTr="00CC02B8">
        <w:trPr>
          <w:trHeight w:val="1395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B8" w:rsidRPr="00562A83" w:rsidRDefault="00CC02B8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b/>
                <w:lang w:eastAsia="pl-PL"/>
              </w:rPr>
              <w:t>Nr Oferty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B8" w:rsidRPr="00562A83" w:rsidRDefault="00CC02B8" w:rsidP="00A341C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CC02B8" w:rsidRPr="00562A83" w:rsidRDefault="00CC02B8" w:rsidP="00A341C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b/>
                <w:lang w:eastAsia="pl-PL"/>
              </w:rPr>
              <w:t>Firmy oraz adresy Wykonawców,</w:t>
            </w:r>
          </w:p>
          <w:p w:rsidR="00CC02B8" w:rsidRPr="00562A83" w:rsidRDefault="00CC02B8" w:rsidP="00CA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b/>
                <w:lang w:eastAsia="pl-PL"/>
              </w:rPr>
              <w:t>którzy złożyli oferty w terminie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B8" w:rsidRPr="00562A83" w:rsidRDefault="00CC02B8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b/>
                <w:lang w:eastAsia="pl-PL"/>
              </w:rPr>
              <w:t>Cena</w:t>
            </w:r>
          </w:p>
          <w:p w:rsidR="00CC02B8" w:rsidRPr="00562A83" w:rsidRDefault="00CC02B8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b/>
                <w:lang w:eastAsia="pl-PL"/>
              </w:rPr>
              <w:t>oferty</w:t>
            </w:r>
          </w:p>
          <w:p w:rsidR="00CC02B8" w:rsidRPr="00562A83" w:rsidRDefault="00CC02B8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b/>
                <w:lang w:eastAsia="pl-PL"/>
              </w:rPr>
              <w:t>zł brutto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B8" w:rsidRPr="00562A83" w:rsidRDefault="00CC02B8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b/>
                <w:lang w:eastAsia="pl-PL"/>
              </w:rPr>
              <w:t>Okres gwarancji</w:t>
            </w:r>
          </w:p>
        </w:tc>
      </w:tr>
      <w:tr w:rsidR="00CC02B8" w:rsidRPr="007D0A15" w:rsidTr="00CC02B8">
        <w:trPr>
          <w:trHeight w:val="762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B8" w:rsidRPr="00562A83" w:rsidRDefault="00CC02B8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3" w:rsidRPr="00562A83" w:rsidRDefault="00562A83" w:rsidP="008E0BE1">
            <w:pPr>
              <w:pStyle w:val="Bezodstpw"/>
              <w:rPr>
                <w:rFonts w:ascii="Times New Roman" w:hAnsi="Times New Roman"/>
              </w:rPr>
            </w:pPr>
            <w:r w:rsidRPr="00562A83">
              <w:rPr>
                <w:rFonts w:ascii="Times New Roman" w:hAnsi="Times New Roman"/>
              </w:rPr>
              <w:t xml:space="preserve">AMP </w:t>
            </w:r>
            <w:proofErr w:type="spellStart"/>
            <w:r w:rsidRPr="00562A83">
              <w:rPr>
                <w:rFonts w:ascii="Times New Roman" w:hAnsi="Times New Roman"/>
              </w:rPr>
              <w:t>Janusz</w:t>
            </w:r>
            <w:proofErr w:type="spellEnd"/>
            <w:r w:rsidRPr="00562A83">
              <w:rPr>
                <w:rFonts w:ascii="Times New Roman" w:hAnsi="Times New Roman"/>
              </w:rPr>
              <w:t xml:space="preserve"> </w:t>
            </w:r>
            <w:proofErr w:type="spellStart"/>
            <w:r w:rsidRPr="00562A83">
              <w:rPr>
                <w:rFonts w:ascii="Times New Roman" w:hAnsi="Times New Roman"/>
              </w:rPr>
              <w:t>Michalczyk</w:t>
            </w:r>
            <w:proofErr w:type="spellEnd"/>
          </w:p>
          <w:p w:rsidR="00562A83" w:rsidRPr="00562A83" w:rsidRDefault="00562A83" w:rsidP="008E0BE1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562A83">
              <w:rPr>
                <w:rFonts w:ascii="Times New Roman" w:hAnsi="Times New Roman"/>
              </w:rPr>
              <w:t>ul</w:t>
            </w:r>
            <w:proofErr w:type="spellEnd"/>
            <w:r w:rsidRPr="00562A83">
              <w:rPr>
                <w:rFonts w:ascii="Times New Roman" w:hAnsi="Times New Roman"/>
              </w:rPr>
              <w:t xml:space="preserve">. K. </w:t>
            </w:r>
            <w:proofErr w:type="spellStart"/>
            <w:r w:rsidRPr="00562A83">
              <w:rPr>
                <w:rFonts w:ascii="Times New Roman" w:hAnsi="Times New Roman"/>
              </w:rPr>
              <w:t>Przerwy</w:t>
            </w:r>
            <w:proofErr w:type="spellEnd"/>
            <w:r w:rsidRPr="00562A83">
              <w:rPr>
                <w:rFonts w:ascii="Times New Roman" w:hAnsi="Times New Roman"/>
              </w:rPr>
              <w:t xml:space="preserve"> </w:t>
            </w:r>
            <w:proofErr w:type="spellStart"/>
            <w:r w:rsidRPr="00562A83">
              <w:rPr>
                <w:rFonts w:ascii="Times New Roman" w:hAnsi="Times New Roman"/>
              </w:rPr>
              <w:t>Tetmajera</w:t>
            </w:r>
            <w:proofErr w:type="spellEnd"/>
            <w:r w:rsidRPr="00562A83">
              <w:rPr>
                <w:rFonts w:ascii="Times New Roman" w:hAnsi="Times New Roman"/>
              </w:rPr>
              <w:t xml:space="preserve"> 4/2</w:t>
            </w:r>
          </w:p>
          <w:p w:rsidR="008E0BE1" w:rsidRPr="00562A83" w:rsidRDefault="00562A83" w:rsidP="008E0BE1">
            <w:pPr>
              <w:pStyle w:val="Bezodstpw"/>
              <w:rPr>
                <w:rFonts w:ascii="Times New Roman" w:hAnsi="Times New Roman"/>
              </w:rPr>
            </w:pPr>
            <w:r w:rsidRPr="00562A83">
              <w:rPr>
                <w:rFonts w:ascii="Times New Roman" w:hAnsi="Times New Roman"/>
              </w:rPr>
              <w:t>71-320 Szczecin</w:t>
            </w:r>
          </w:p>
          <w:p w:rsidR="00CC02B8" w:rsidRPr="00562A83" w:rsidRDefault="00CC02B8" w:rsidP="008E0BE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B8" w:rsidRPr="00562A83" w:rsidRDefault="00562A83" w:rsidP="0056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lang w:eastAsia="pl-PL"/>
              </w:rPr>
              <w:t>52 634,76</w:t>
            </w:r>
            <w:r w:rsidR="00CC02B8" w:rsidRPr="00562A83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B8" w:rsidRPr="00562A83" w:rsidRDefault="00CC02B8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lang w:eastAsia="pl-PL"/>
              </w:rPr>
              <w:t xml:space="preserve">60 m - </w:t>
            </w:r>
            <w:proofErr w:type="spellStart"/>
            <w:r w:rsidRPr="00562A83">
              <w:rPr>
                <w:rFonts w:ascii="Times New Roman" w:eastAsia="Times New Roman" w:hAnsi="Times New Roman"/>
                <w:lang w:eastAsia="pl-PL"/>
              </w:rPr>
              <w:t>cy</w:t>
            </w:r>
            <w:proofErr w:type="spellEnd"/>
          </w:p>
        </w:tc>
      </w:tr>
      <w:tr w:rsidR="00CC02B8" w:rsidRPr="007D0A15" w:rsidTr="00CC02B8">
        <w:trPr>
          <w:trHeight w:val="934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B8" w:rsidRPr="00562A83" w:rsidRDefault="00CC02B8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3" w:rsidRPr="00562A83" w:rsidRDefault="00562A83" w:rsidP="00562A83">
            <w:pPr>
              <w:pStyle w:val="Bezodstpw"/>
              <w:rPr>
                <w:rFonts w:ascii="Times New Roman" w:hAnsi="Times New Roman"/>
              </w:rPr>
            </w:pPr>
            <w:r w:rsidRPr="00562A83">
              <w:rPr>
                <w:rFonts w:ascii="Times New Roman" w:hAnsi="Times New Roman"/>
              </w:rPr>
              <w:t xml:space="preserve">ARBATEM S.C. </w:t>
            </w:r>
            <w:proofErr w:type="spellStart"/>
            <w:r w:rsidRPr="00562A83">
              <w:rPr>
                <w:rFonts w:ascii="Times New Roman" w:hAnsi="Times New Roman"/>
              </w:rPr>
              <w:t>Paweł</w:t>
            </w:r>
            <w:proofErr w:type="spellEnd"/>
            <w:r w:rsidRPr="00562A83">
              <w:rPr>
                <w:rFonts w:ascii="Times New Roman" w:hAnsi="Times New Roman"/>
              </w:rPr>
              <w:t xml:space="preserve"> </w:t>
            </w:r>
            <w:proofErr w:type="spellStart"/>
            <w:r w:rsidRPr="00562A83">
              <w:rPr>
                <w:rFonts w:ascii="Times New Roman" w:hAnsi="Times New Roman"/>
              </w:rPr>
              <w:t>Zięba</w:t>
            </w:r>
            <w:proofErr w:type="spellEnd"/>
          </w:p>
          <w:p w:rsidR="00562A83" w:rsidRPr="00562A83" w:rsidRDefault="00562A83" w:rsidP="00562A83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562A83">
              <w:rPr>
                <w:rFonts w:ascii="Times New Roman" w:hAnsi="Times New Roman"/>
              </w:rPr>
              <w:t>Gracjan</w:t>
            </w:r>
            <w:proofErr w:type="spellEnd"/>
            <w:r w:rsidRPr="00562A83">
              <w:rPr>
                <w:rFonts w:ascii="Times New Roman" w:hAnsi="Times New Roman"/>
              </w:rPr>
              <w:t xml:space="preserve"> </w:t>
            </w:r>
            <w:proofErr w:type="spellStart"/>
            <w:r w:rsidRPr="00562A83">
              <w:rPr>
                <w:rFonts w:ascii="Times New Roman" w:hAnsi="Times New Roman"/>
              </w:rPr>
              <w:t>Grabosz</w:t>
            </w:r>
            <w:proofErr w:type="spellEnd"/>
            <w:r w:rsidRPr="00562A83">
              <w:rPr>
                <w:rFonts w:ascii="Times New Roman" w:hAnsi="Times New Roman"/>
              </w:rPr>
              <w:t xml:space="preserve"> – </w:t>
            </w:r>
            <w:proofErr w:type="spellStart"/>
            <w:r w:rsidRPr="00562A83">
              <w:rPr>
                <w:rFonts w:ascii="Times New Roman" w:hAnsi="Times New Roman"/>
              </w:rPr>
              <w:t>Karnicki</w:t>
            </w:r>
            <w:proofErr w:type="spellEnd"/>
          </w:p>
          <w:p w:rsidR="00562A83" w:rsidRPr="00562A83" w:rsidRDefault="00562A83" w:rsidP="00562A83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562A83">
              <w:rPr>
                <w:rFonts w:ascii="Times New Roman" w:hAnsi="Times New Roman"/>
              </w:rPr>
              <w:t>ul</w:t>
            </w:r>
            <w:proofErr w:type="spellEnd"/>
            <w:r w:rsidRPr="00562A83">
              <w:rPr>
                <w:rFonts w:ascii="Times New Roman" w:hAnsi="Times New Roman"/>
              </w:rPr>
              <w:t xml:space="preserve">. </w:t>
            </w:r>
            <w:proofErr w:type="spellStart"/>
            <w:r w:rsidRPr="00562A83">
              <w:rPr>
                <w:rFonts w:ascii="Times New Roman" w:hAnsi="Times New Roman"/>
              </w:rPr>
              <w:t>Winogronowa</w:t>
            </w:r>
            <w:proofErr w:type="spellEnd"/>
            <w:r w:rsidRPr="00562A83">
              <w:rPr>
                <w:rFonts w:ascii="Times New Roman" w:hAnsi="Times New Roman"/>
              </w:rPr>
              <w:t xml:space="preserve"> 2</w:t>
            </w:r>
          </w:p>
          <w:p w:rsidR="008E0BE1" w:rsidRPr="00562A83" w:rsidRDefault="00562A83" w:rsidP="00562A83">
            <w:pPr>
              <w:pStyle w:val="Bezodstpw"/>
              <w:rPr>
                <w:rFonts w:ascii="Times New Roman" w:hAnsi="Times New Roman"/>
              </w:rPr>
            </w:pPr>
            <w:r w:rsidRPr="00562A83">
              <w:rPr>
                <w:rFonts w:ascii="Times New Roman" w:hAnsi="Times New Roman"/>
              </w:rPr>
              <w:t xml:space="preserve">76-200 </w:t>
            </w:r>
            <w:proofErr w:type="spellStart"/>
            <w:r w:rsidRPr="00562A83">
              <w:rPr>
                <w:rFonts w:ascii="Times New Roman" w:hAnsi="Times New Roman"/>
              </w:rPr>
              <w:t>Głobino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B8" w:rsidRPr="00562A83" w:rsidRDefault="00562A83" w:rsidP="0056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lang w:eastAsia="pl-PL"/>
              </w:rPr>
              <w:t>37 745,50</w:t>
            </w:r>
            <w:r w:rsidR="00CC02B8" w:rsidRPr="00562A83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B8" w:rsidRPr="00562A83" w:rsidRDefault="008E0BE1" w:rsidP="0056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lang w:eastAsia="pl-PL"/>
              </w:rPr>
              <w:t>60</w:t>
            </w:r>
            <w:r w:rsidR="00CC02B8" w:rsidRPr="00562A83">
              <w:rPr>
                <w:rFonts w:ascii="Times New Roman" w:eastAsia="Times New Roman" w:hAnsi="Times New Roman"/>
                <w:lang w:eastAsia="pl-PL"/>
              </w:rPr>
              <w:t xml:space="preserve"> m - </w:t>
            </w:r>
            <w:proofErr w:type="spellStart"/>
            <w:r w:rsidR="00CC02B8" w:rsidRPr="00562A83">
              <w:rPr>
                <w:rFonts w:ascii="Times New Roman" w:eastAsia="Times New Roman" w:hAnsi="Times New Roman"/>
                <w:lang w:eastAsia="pl-PL"/>
              </w:rPr>
              <w:t>c</w:t>
            </w:r>
            <w:r w:rsidR="00562A83" w:rsidRPr="00562A83">
              <w:rPr>
                <w:rFonts w:ascii="Times New Roman" w:eastAsia="Times New Roman" w:hAnsi="Times New Roman"/>
                <w:lang w:eastAsia="pl-PL"/>
              </w:rPr>
              <w:t>y</w:t>
            </w:r>
            <w:proofErr w:type="spellEnd"/>
          </w:p>
        </w:tc>
      </w:tr>
      <w:tr w:rsidR="00CC02B8" w:rsidRPr="007D0A15" w:rsidTr="00CC02B8">
        <w:trPr>
          <w:trHeight w:val="934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B8" w:rsidRPr="00562A83" w:rsidRDefault="00CC02B8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8" w:rsidRPr="00562A83" w:rsidRDefault="00562A83" w:rsidP="004A1BFF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562A83">
              <w:rPr>
                <w:rFonts w:ascii="Times New Roman" w:hAnsi="Times New Roman"/>
              </w:rPr>
              <w:t>Chadacz</w:t>
            </w:r>
            <w:proofErr w:type="spellEnd"/>
            <w:r w:rsidRPr="00562A83">
              <w:rPr>
                <w:rFonts w:ascii="Times New Roman" w:hAnsi="Times New Roman"/>
              </w:rPr>
              <w:t xml:space="preserve"> </w:t>
            </w:r>
            <w:proofErr w:type="spellStart"/>
            <w:r w:rsidRPr="00562A83">
              <w:rPr>
                <w:rFonts w:ascii="Times New Roman" w:hAnsi="Times New Roman"/>
              </w:rPr>
              <w:t>Artur</w:t>
            </w:r>
            <w:proofErr w:type="spellEnd"/>
            <w:r w:rsidRPr="00562A83">
              <w:rPr>
                <w:rFonts w:ascii="Times New Roman" w:hAnsi="Times New Roman"/>
              </w:rPr>
              <w:t xml:space="preserve"> Floor</w:t>
            </w:r>
          </w:p>
          <w:p w:rsidR="00954C90" w:rsidRPr="00562A83" w:rsidRDefault="00954C90" w:rsidP="004A1BFF">
            <w:pPr>
              <w:pStyle w:val="Bezodstpw"/>
              <w:rPr>
                <w:rFonts w:ascii="Times New Roman" w:hAnsi="Times New Roman"/>
              </w:rPr>
            </w:pPr>
            <w:r w:rsidRPr="00562A83">
              <w:rPr>
                <w:rFonts w:ascii="Times New Roman" w:hAnsi="Times New Roman"/>
              </w:rPr>
              <w:t xml:space="preserve">ul. </w:t>
            </w:r>
            <w:proofErr w:type="spellStart"/>
            <w:r w:rsidR="00562A83" w:rsidRPr="00562A83">
              <w:rPr>
                <w:rFonts w:ascii="Times New Roman" w:hAnsi="Times New Roman"/>
              </w:rPr>
              <w:t>Złota</w:t>
            </w:r>
            <w:proofErr w:type="spellEnd"/>
            <w:r w:rsidR="00562A83" w:rsidRPr="00562A83">
              <w:rPr>
                <w:rFonts w:ascii="Times New Roman" w:hAnsi="Times New Roman"/>
              </w:rPr>
              <w:t xml:space="preserve"> 1</w:t>
            </w:r>
          </w:p>
          <w:p w:rsidR="00954C90" w:rsidRPr="00562A83" w:rsidRDefault="00562A83" w:rsidP="00562A83">
            <w:pPr>
              <w:pStyle w:val="Bezodstpw"/>
              <w:rPr>
                <w:rFonts w:ascii="Times New Roman" w:hAnsi="Times New Roman"/>
              </w:rPr>
            </w:pPr>
            <w:r w:rsidRPr="00562A83">
              <w:rPr>
                <w:rFonts w:ascii="Times New Roman" w:hAnsi="Times New Roman"/>
              </w:rPr>
              <w:t xml:space="preserve">76-200 </w:t>
            </w:r>
            <w:proofErr w:type="spellStart"/>
            <w:r w:rsidRPr="00562A83">
              <w:rPr>
                <w:rFonts w:ascii="Times New Roman" w:hAnsi="Times New Roman"/>
              </w:rPr>
              <w:t>Słupsk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B8" w:rsidRPr="00562A83" w:rsidRDefault="00562A83" w:rsidP="0056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lang w:eastAsia="pl-PL"/>
              </w:rPr>
              <w:t>45 150,56</w:t>
            </w:r>
            <w:r w:rsidR="00CC02B8" w:rsidRPr="00562A83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B8" w:rsidRPr="00562A83" w:rsidRDefault="00CC02B8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62A83">
              <w:rPr>
                <w:rFonts w:ascii="Times New Roman" w:eastAsia="Times New Roman" w:hAnsi="Times New Roman"/>
                <w:lang w:eastAsia="pl-PL"/>
              </w:rPr>
              <w:t xml:space="preserve">60 m - </w:t>
            </w:r>
            <w:proofErr w:type="spellStart"/>
            <w:r w:rsidRPr="00562A83">
              <w:rPr>
                <w:rFonts w:ascii="Times New Roman" w:eastAsia="Times New Roman" w:hAnsi="Times New Roman"/>
                <w:lang w:eastAsia="pl-PL"/>
              </w:rPr>
              <w:t>cy</w:t>
            </w:r>
            <w:proofErr w:type="spellEnd"/>
          </w:p>
        </w:tc>
      </w:tr>
    </w:tbl>
    <w:p w:rsidR="00954C90" w:rsidRDefault="00954C90" w:rsidP="00E91F00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31463" w:rsidRPr="00562A83" w:rsidRDefault="00431463" w:rsidP="00954C9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8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Jednocześnie Zamawiający informuje, że zgodnie z art. 24 ust. 11 ustawy </w:t>
      </w:r>
      <w:proofErr w:type="spellStart"/>
      <w:r w:rsidRPr="00562A8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562A8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., Wykonawca </w:t>
      </w:r>
      <w:r w:rsidR="00562A8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562A8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terminie 3 dni od zamieszczenia na platformie zakupowej, powyższej</w:t>
      </w:r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62A8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informacji,</w:t>
      </w:r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62A8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zobowiązany jest przekazać Zamawiającemu oświadczenie o przynależności lub braku </w:t>
      </w:r>
      <w:r w:rsidRPr="00562A8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przynależności do tej samej grupy kapitałowej, o której mowa w art. 24 ust. 1 pkt. 23 ustawy </w:t>
      </w:r>
      <w:proofErr w:type="spellStart"/>
      <w:r w:rsidRPr="00562A8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562A8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., wraz ze złożeniem oświadczenia.</w:t>
      </w:r>
      <w:r w:rsidRPr="00562A83">
        <w:rPr>
          <w:rFonts w:ascii="Times New Roman" w:hAnsi="Times New Roman"/>
          <w:sz w:val="24"/>
          <w:szCs w:val="24"/>
        </w:rPr>
        <w:t xml:space="preserve"> Wykonawca może przedstawić dowody, że powiązania z innym Wykonawcą nie prowadzą do zakłócenia konkurencji w postępowaniu o udzielenie zamówienia.</w:t>
      </w:r>
    </w:p>
    <w:p w:rsidR="00431463" w:rsidRPr="00562A83" w:rsidRDefault="00431463" w:rsidP="004314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A83">
        <w:rPr>
          <w:rFonts w:ascii="Times New Roman" w:hAnsi="Times New Roman"/>
          <w:sz w:val="24"/>
          <w:szCs w:val="24"/>
        </w:rPr>
        <w:t xml:space="preserve">Wzór oświadczenia o przynależności lub braku przynależności do tej samej grupy kapitałowej, o której mowa w art. 24 ust. 1 pkt. 23 ustawy PZP stanowi załącznik nr </w:t>
      </w:r>
      <w:r w:rsidR="00562A83">
        <w:rPr>
          <w:rFonts w:ascii="Times New Roman" w:hAnsi="Times New Roman"/>
          <w:sz w:val="24"/>
          <w:szCs w:val="24"/>
        </w:rPr>
        <w:t>2</w:t>
      </w:r>
      <w:r w:rsidRPr="00562A83">
        <w:rPr>
          <w:rFonts w:ascii="Times New Roman" w:hAnsi="Times New Roman"/>
          <w:sz w:val="24"/>
          <w:szCs w:val="24"/>
        </w:rPr>
        <w:t xml:space="preserve"> </w:t>
      </w:r>
      <w:r w:rsidRPr="00562A83">
        <w:rPr>
          <w:rFonts w:ascii="Times New Roman" w:hAnsi="Times New Roman"/>
          <w:sz w:val="24"/>
          <w:szCs w:val="24"/>
        </w:rPr>
        <w:br/>
        <w:t>do SIWZ.</w:t>
      </w:r>
    </w:p>
    <w:p w:rsidR="00431463" w:rsidRDefault="00431463" w:rsidP="00E91F00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1D9D" w:rsidRDefault="00591D9D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Powyższa informacja zostaje zamieszczona na 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platformie zakupowej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dniu </w:t>
      </w:r>
      <w:r w:rsidR="00954C9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  <w:r w:rsidR="00562A8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  <w:r w:rsidR="001410D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.0</w:t>
      </w:r>
      <w:r w:rsidR="00954C9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4</w:t>
      </w:r>
      <w:r w:rsidR="003458E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.20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</w:p>
    <w:p w:rsidR="001410D8" w:rsidRDefault="001410D8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91D9D" w:rsidRDefault="00591D9D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950AE" w:rsidRDefault="006950AE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E240F" w:rsidRDefault="00FE240F" w:rsidP="007B0930">
      <w:pPr>
        <w:pStyle w:val="Bezodstpw"/>
        <w:rPr>
          <w:rFonts w:ascii="Times New Roman" w:hAnsi="Times New Roman"/>
          <w:b/>
          <w:sz w:val="24"/>
          <w:szCs w:val="24"/>
          <w:lang w:val="pl-PL" w:eastAsia="pl-PL"/>
        </w:rPr>
      </w:pPr>
      <w:bookmarkStart w:id="0" w:name="_GoBack"/>
    </w:p>
    <w:bookmarkEnd w:id="0"/>
    <w:p w:rsidR="00E91F00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KIEROWNIK ZAMAWIAJĄCEGO</w:t>
      </w:r>
    </w:p>
    <w:p w:rsidR="006950AE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KOMENDANT</w:t>
      </w:r>
    </w:p>
    <w:p w:rsidR="006950AE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6950AE" w:rsidRPr="00E91F00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płk mgr Marek MROCZEK</w:t>
      </w:r>
    </w:p>
    <w:sectPr w:rsidR="006950AE" w:rsidRPr="00E91F00" w:rsidSect="00442CA8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1B"/>
    <w:multiLevelType w:val="hybridMultilevel"/>
    <w:tmpl w:val="27FA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473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155"/>
    <w:multiLevelType w:val="hybridMultilevel"/>
    <w:tmpl w:val="EABC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F2E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0634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84334"/>
    <w:multiLevelType w:val="hybridMultilevel"/>
    <w:tmpl w:val="9972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F"/>
    <w:rsid w:val="0000035E"/>
    <w:rsid w:val="00007FF5"/>
    <w:rsid w:val="000E0277"/>
    <w:rsid w:val="001410D8"/>
    <w:rsid w:val="00176415"/>
    <w:rsid w:val="001D1541"/>
    <w:rsid w:val="00274688"/>
    <w:rsid w:val="00275A93"/>
    <w:rsid w:val="002A2561"/>
    <w:rsid w:val="002B746D"/>
    <w:rsid w:val="003458EE"/>
    <w:rsid w:val="003B2712"/>
    <w:rsid w:val="003E4B0D"/>
    <w:rsid w:val="003E624C"/>
    <w:rsid w:val="004100F0"/>
    <w:rsid w:val="00414600"/>
    <w:rsid w:val="00431463"/>
    <w:rsid w:val="00442CA8"/>
    <w:rsid w:val="00472B0A"/>
    <w:rsid w:val="00492109"/>
    <w:rsid w:val="004A1BFF"/>
    <w:rsid w:val="004E5062"/>
    <w:rsid w:val="00523875"/>
    <w:rsid w:val="005246E1"/>
    <w:rsid w:val="00536870"/>
    <w:rsid w:val="00537DE5"/>
    <w:rsid w:val="00562A83"/>
    <w:rsid w:val="00585E1C"/>
    <w:rsid w:val="00591D9D"/>
    <w:rsid w:val="005C092E"/>
    <w:rsid w:val="005D417B"/>
    <w:rsid w:val="005E697F"/>
    <w:rsid w:val="0061141E"/>
    <w:rsid w:val="00636DB8"/>
    <w:rsid w:val="006501F4"/>
    <w:rsid w:val="006519EF"/>
    <w:rsid w:val="006950AE"/>
    <w:rsid w:val="00695A3B"/>
    <w:rsid w:val="00762FFA"/>
    <w:rsid w:val="007B0930"/>
    <w:rsid w:val="007D0A15"/>
    <w:rsid w:val="007F634C"/>
    <w:rsid w:val="008B72D8"/>
    <w:rsid w:val="008E0BE1"/>
    <w:rsid w:val="00954C90"/>
    <w:rsid w:val="00964E50"/>
    <w:rsid w:val="00A304B0"/>
    <w:rsid w:val="00A32BB3"/>
    <w:rsid w:val="00A341CE"/>
    <w:rsid w:val="00AB585E"/>
    <w:rsid w:val="00B40E86"/>
    <w:rsid w:val="00BE412D"/>
    <w:rsid w:val="00C12296"/>
    <w:rsid w:val="00CA2A56"/>
    <w:rsid w:val="00CB1644"/>
    <w:rsid w:val="00CC02B8"/>
    <w:rsid w:val="00CE4227"/>
    <w:rsid w:val="00D1049A"/>
    <w:rsid w:val="00D22340"/>
    <w:rsid w:val="00D47521"/>
    <w:rsid w:val="00D72B4C"/>
    <w:rsid w:val="00DC317D"/>
    <w:rsid w:val="00DE7C21"/>
    <w:rsid w:val="00E1661E"/>
    <w:rsid w:val="00E62DB9"/>
    <w:rsid w:val="00E76D76"/>
    <w:rsid w:val="00E91F00"/>
    <w:rsid w:val="00EC5A70"/>
    <w:rsid w:val="00EE2E89"/>
    <w:rsid w:val="00F043D6"/>
    <w:rsid w:val="00F30F55"/>
    <w:rsid w:val="00F91915"/>
    <w:rsid w:val="00F9479B"/>
    <w:rsid w:val="00FA5657"/>
    <w:rsid w:val="00FA6E20"/>
    <w:rsid w:val="00FC036C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41E7"/>
  <w15:chartTrackingRefBased/>
  <w15:docId w15:val="{B6707271-ED58-4D0B-8498-373D390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40F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A5657"/>
    <w:pPr>
      <w:spacing w:after="0" w:line="240" w:lineRule="auto"/>
    </w:pPr>
    <w:rPr>
      <w:rFonts w:ascii="Arial" w:eastAsia="Times New Roman" w:hAnsi="Arial"/>
      <w:lang w:val="en-US" w:bidi="en-US"/>
    </w:rPr>
  </w:style>
  <w:style w:type="character" w:customStyle="1" w:styleId="BezodstpwZnak">
    <w:name w:val="Bez odstępów Znak"/>
    <w:link w:val="Bezodstpw"/>
    <w:uiPriority w:val="1"/>
    <w:rsid w:val="00FA5657"/>
    <w:rPr>
      <w:rFonts w:ascii="Arial" w:eastAsia="Times New Roman" w:hAnsi="Arial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DC6C-8750-4935-AE58-B5DDD18C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24WOG-BALUTA</dc:creator>
  <cp:keywords/>
  <cp:lastModifiedBy>Rykowska Katarzyna</cp:lastModifiedBy>
  <cp:revision>4</cp:revision>
  <cp:lastPrinted>2020-04-22T11:53:00Z</cp:lastPrinted>
  <dcterms:created xsi:type="dcterms:W3CDTF">2020-04-20T10:49:00Z</dcterms:created>
  <dcterms:modified xsi:type="dcterms:W3CDTF">2020-04-22T11:54:00Z</dcterms:modified>
</cp:coreProperties>
</file>