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ED" w:rsidRPr="008B1412" w:rsidRDefault="00C857ED" w:rsidP="00C857ED">
      <w:pPr>
        <w:tabs>
          <w:tab w:val="left" w:pos="567"/>
        </w:tabs>
        <w:spacing w:after="120"/>
        <w:jc w:val="both"/>
        <w:rPr>
          <w:b/>
          <w:sz w:val="28"/>
          <w:szCs w:val="28"/>
        </w:rPr>
      </w:pPr>
      <w:r w:rsidRPr="008B1412">
        <w:rPr>
          <w:b/>
          <w:sz w:val="28"/>
          <w:szCs w:val="28"/>
        </w:rPr>
        <w:t>OPIS PRZEDMIOTU ZAMÓWIENIA</w:t>
      </w:r>
    </w:p>
    <w:p w:rsidR="009B18CF" w:rsidRPr="009B18CF" w:rsidRDefault="00C857ED" w:rsidP="009B18CF">
      <w:pPr>
        <w:ind w:left="567"/>
        <w:rPr>
          <w:b/>
          <w:bCs/>
          <w:sz w:val="24"/>
          <w:szCs w:val="24"/>
        </w:rPr>
      </w:pPr>
      <w:r w:rsidRPr="008B1412">
        <w:rPr>
          <w:rFonts w:eastAsia="Calibri"/>
          <w:b/>
          <w:sz w:val="24"/>
          <w:szCs w:val="24"/>
        </w:rPr>
        <w:t>Przedmiot zamówienia posiada kod CPV:</w:t>
      </w:r>
      <w:r w:rsidRPr="008B1412">
        <w:rPr>
          <w:rFonts w:eastAsia="Calibri"/>
          <w:b/>
          <w:sz w:val="24"/>
          <w:szCs w:val="24"/>
        </w:rPr>
        <w:br/>
      </w:r>
      <w:r w:rsidR="009B18CF" w:rsidRPr="009B18CF">
        <w:rPr>
          <w:b/>
          <w:bCs/>
          <w:sz w:val="24"/>
          <w:szCs w:val="24"/>
        </w:rPr>
        <w:t>09331200-0 – Słoneczne moduły fotoelektryczne,</w:t>
      </w:r>
    </w:p>
    <w:p w:rsidR="009B18CF" w:rsidRPr="009B18CF" w:rsidRDefault="009B18CF" w:rsidP="009B18CF">
      <w:pPr>
        <w:ind w:left="567"/>
        <w:jc w:val="both"/>
        <w:rPr>
          <w:b/>
          <w:bCs/>
          <w:sz w:val="24"/>
          <w:szCs w:val="24"/>
        </w:rPr>
      </w:pPr>
      <w:r w:rsidRPr="009B18CF">
        <w:rPr>
          <w:b/>
          <w:bCs/>
          <w:sz w:val="24"/>
          <w:szCs w:val="24"/>
        </w:rPr>
        <w:t>09332000-5 – Instalacje słoneczne,</w:t>
      </w:r>
    </w:p>
    <w:p w:rsidR="009B18CF" w:rsidRPr="009B18CF" w:rsidRDefault="009B18CF" w:rsidP="009B18CF">
      <w:pPr>
        <w:ind w:left="567"/>
        <w:jc w:val="both"/>
        <w:rPr>
          <w:b/>
          <w:bCs/>
          <w:sz w:val="24"/>
          <w:szCs w:val="24"/>
        </w:rPr>
      </w:pPr>
      <w:r w:rsidRPr="009B18CF">
        <w:rPr>
          <w:b/>
          <w:bCs/>
          <w:sz w:val="24"/>
          <w:szCs w:val="24"/>
        </w:rPr>
        <w:t>45310000-3 – Roboty instalacyjne elektryczne,</w:t>
      </w:r>
    </w:p>
    <w:p w:rsidR="009B18CF" w:rsidRPr="009B18CF" w:rsidRDefault="009B18CF" w:rsidP="009B18CF">
      <w:pPr>
        <w:ind w:left="567"/>
        <w:jc w:val="both"/>
        <w:rPr>
          <w:b/>
          <w:bCs/>
          <w:sz w:val="24"/>
          <w:szCs w:val="24"/>
        </w:rPr>
      </w:pPr>
      <w:r w:rsidRPr="009B18CF">
        <w:rPr>
          <w:b/>
          <w:bCs/>
          <w:sz w:val="24"/>
          <w:szCs w:val="24"/>
        </w:rPr>
        <w:t xml:space="preserve">45261215-4 – Pokrywanie dachu panelami ogniw słonecznych, </w:t>
      </w:r>
    </w:p>
    <w:p w:rsidR="009B18CF" w:rsidRPr="009B18CF" w:rsidRDefault="009B18CF" w:rsidP="009B18CF">
      <w:pPr>
        <w:ind w:left="567"/>
        <w:jc w:val="both"/>
        <w:rPr>
          <w:b/>
          <w:bCs/>
          <w:sz w:val="24"/>
          <w:szCs w:val="24"/>
        </w:rPr>
      </w:pPr>
      <w:r w:rsidRPr="009B18CF">
        <w:rPr>
          <w:b/>
          <w:bCs/>
          <w:sz w:val="24"/>
          <w:szCs w:val="24"/>
        </w:rPr>
        <w:t xml:space="preserve">45311200-2 – Roboty w zakresie instalacji elektrycznych, </w:t>
      </w:r>
    </w:p>
    <w:p w:rsidR="009B18CF" w:rsidRPr="009B18CF" w:rsidRDefault="009B18CF" w:rsidP="009B18CF">
      <w:pPr>
        <w:ind w:left="567"/>
        <w:jc w:val="both"/>
        <w:rPr>
          <w:b/>
          <w:bCs/>
          <w:sz w:val="24"/>
          <w:szCs w:val="24"/>
        </w:rPr>
      </w:pPr>
      <w:r w:rsidRPr="009B18CF">
        <w:rPr>
          <w:b/>
          <w:bCs/>
          <w:sz w:val="24"/>
          <w:szCs w:val="24"/>
        </w:rPr>
        <w:t>45315600-4 – Instalacje niskiego napięcia,</w:t>
      </w:r>
    </w:p>
    <w:p w:rsidR="009B18CF" w:rsidRPr="009B18CF" w:rsidRDefault="009B18CF" w:rsidP="009B18CF">
      <w:pPr>
        <w:ind w:left="567"/>
        <w:jc w:val="both"/>
        <w:rPr>
          <w:b/>
          <w:bCs/>
          <w:sz w:val="24"/>
          <w:szCs w:val="24"/>
        </w:rPr>
      </w:pPr>
      <w:r w:rsidRPr="009B18CF">
        <w:rPr>
          <w:b/>
          <w:bCs/>
          <w:sz w:val="24"/>
          <w:szCs w:val="24"/>
        </w:rPr>
        <w:t xml:space="preserve">45000000-7 – Roboty budowlane, </w:t>
      </w:r>
    </w:p>
    <w:p w:rsidR="009B18CF" w:rsidRPr="009B18CF" w:rsidRDefault="009B18CF" w:rsidP="009B18CF">
      <w:pPr>
        <w:ind w:left="567"/>
        <w:jc w:val="both"/>
        <w:rPr>
          <w:b/>
          <w:bCs/>
          <w:sz w:val="24"/>
          <w:szCs w:val="24"/>
        </w:rPr>
      </w:pPr>
      <w:r w:rsidRPr="009B18CF">
        <w:rPr>
          <w:b/>
          <w:bCs/>
          <w:sz w:val="24"/>
          <w:szCs w:val="24"/>
        </w:rPr>
        <w:t>09300000-2 – Energia elektryczna cieplna, słoneczna i jądrowa,</w:t>
      </w:r>
    </w:p>
    <w:p w:rsidR="009B18CF" w:rsidRPr="009B18CF" w:rsidRDefault="009B18CF" w:rsidP="009B18CF">
      <w:pPr>
        <w:ind w:left="567"/>
        <w:jc w:val="both"/>
        <w:rPr>
          <w:b/>
          <w:bCs/>
          <w:sz w:val="24"/>
          <w:szCs w:val="24"/>
        </w:rPr>
      </w:pPr>
      <w:r w:rsidRPr="009B18CF">
        <w:rPr>
          <w:b/>
          <w:bCs/>
          <w:sz w:val="24"/>
          <w:szCs w:val="24"/>
        </w:rPr>
        <w:t xml:space="preserve">09330000-1 – Energia słoneczna, </w:t>
      </w:r>
    </w:p>
    <w:p w:rsidR="009B18CF" w:rsidRPr="009B18CF" w:rsidRDefault="009B18CF" w:rsidP="009B18CF">
      <w:pPr>
        <w:ind w:left="567"/>
        <w:jc w:val="both"/>
        <w:rPr>
          <w:b/>
          <w:bCs/>
          <w:sz w:val="24"/>
          <w:szCs w:val="24"/>
        </w:rPr>
      </w:pPr>
      <w:r w:rsidRPr="009B18CF">
        <w:rPr>
          <w:b/>
          <w:bCs/>
          <w:sz w:val="24"/>
          <w:szCs w:val="24"/>
        </w:rPr>
        <w:t xml:space="preserve">71320000-7 – Usługi inżynieryjne w zakresie projektowania, </w:t>
      </w:r>
    </w:p>
    <w:p w:rsidR="009B18CF" w:rsidRPr="009B18CF" w:rsidRDefault="009B18CF" w:rsidP="009B18CF">
      <w:pPr>
        <w:ind w:left="567"/>
        <w:jc w:val="both"/>
        <w:rPr>
          <w:b/>
          <w:bCs/>
          <w:sz w:val="24"/>
          <w:szCs w:val="24"/>
        </w:rPr>
      </w:pPr>
      <w:r w:rsidRPr="009B18CF">
        <w:rPr>
          <w:b/>
          <w:bCs/>
          <w:sz w:val="24"/>
          <w:szCs w:val="24"/>
        </w:rPr>
        <w:t xml:space="preserve">45300000-0 – Roboty instalacyjne budynkach, </w:t>
      </w:r>
    </w:p>
    <w:p w:rsidR="009B18CF" w:rsidRPr="009B18CF" w:rsidRDefault="009B18CF" w:rsidP="009B18CF">
      <w:pPr>
        <w:ind w:left="567"/>
        <w:jc w:val="both"/>
        <w:rPr>
          <w:b/>
          <w:bCs/>
          <w:sz w:val="24"/>
          <w:szCs w:val="24"/>
        </w:rPr>
      </w:pPr>
      <w:r w:rsidRPr="009B18CF">
        <w:rPr>
          <w:b/>
          <w:bCs/>
          <w:sz w:val="24"/>
          <w:szCs w:val="24"/>
        </w:rPr>
        <w:t xml:space="preserve">45400000-1 – Roboty wykończeniowe w zakresie obiektów budowlanych, </w:t>
      </w:r>
    </w:p>
    <w:p w:rsidR="00C857ED" w:rsidRPr="008B1412" w:rsidRDefault="00C857ED" w:rsidP="00C857ED">
      <w:pPr>
        <w:tabs>
          <w:tab w:val="left" w:pos="8904"/>
        </w:tabs>
        <w:spacing w:after="120"/>
        <w:ind w:right="451"/>
        <w:rPr>
          <w:rFonts w:eastAsia="Calibri"/>
          <w:b/>
          <w:sz w:val="24"/>
          <w:szCs w:val="24"/>
        </w:rPr>
      </w:pPr>
    </w:p>
    <w:p w:rsidR="00C857ED" w:rsidRPr="004537B8" w:rsidRDefault="00C857ED" w:rsidP="00C857ED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4537B8">
        <w:rPr>
          <w:sz w:val="24"/>
          <w:szCs w:val="24"/>
        </w:rPr>
        <w:t>Przedmiotem zamówienia jest dostawa i mo</w:t>
      </w:r>
      <w:r w:rsidR="00807648">
        <w:rPr>
          <w:sz w:val="24"/>
          <w:szCs w:val="24"/>
        </w:rPr>
        <w:t>ntaż instalacji fotowoltaicznej</w:t>
      </w:r>
      <w:r w:rsidRPr="004537B8">
        <w:rPr>
          <w:sz w:val="24"/>
          <w:szCs w:val="24"/>
        </w:rPr>
        <w:t xml:space="preserve"> wraz </w:t>
      </w:r>
      <w:r w:rsidR="00A12BAA">
        <w:rPr>
          <w:sz w:val="24"/>
          <w:szCs w:val="24"/>
        </w:rPr>
        <w:br/>
      </w:r>
      <w:r w:rsidRPr="004537B8">
        <w:rPr>
          <w:sz w:val="24"/>
          <w:szCs w:val="24"/>
        </w:rPr>
        <w:t>z magazynem energii do obiektu</w:t>
      </w:r>
      <w:r w:rsidR="00533AA5">
        <w:rPr>
          <w:sz w:val="24"/>
          <w:szCs w:val="24"/>
        </w:rPr>
        <w:t xml:space="preserve"> </w:t>
      </w:r>
      <w:r w:rsidRPr="004537B8">
        <w:rPr>
          <w:sz w:val="24"/>
          <w:szCs w:val="24"/>
        </w:rPr>
        <w:t>Zesp</w:t>
      </w:r>
      <w:r w:rsidR="00A12BAA">
        <w:rPr>
          <w:sz w:val="24"/>
          <w:szCs w:val="24"/>
        </w:rPr>
        <w:t>ołu</w:t>
      </w:r>
      <w:r w:rsidRPr="004537B8">
        <w:rPr>
          <w:sz w:val="24"/>
          <w:szCs w:val="24"/>
        </w:rPr>
        <w:t xml:space="preserve"> Szkół Chemiczno-Elektronicznych im. Jana Pawła II przy ul.</w:t>
      </w:r>
      <w:r w:rsidR="00FB6015">
        <w:rPr>
          <w:sz w:val="24"/>
          <w:szCs w:val="24"/>
        </w:rPr>
        <w:t xml:space="preserve"> </w:t>
      </w:r>
      <w:r w:rsidRPr="004537B8">
        <w:rPr>
          <w:sz w:val="24"/>
          <w:szCs w:val="24"/>
        </w:rPr>
        <w:t xml:space="preserve">Poznańskiej 345 o mocy </w:t>
      </w:r>
      <w:r w:rsidR="0002139B">
        <w:rPr>
          <w:sz w:val="24"/>
          <w:szCs w:val="24"/>
        </w:rPr>
        <w:t xml:space="preserve">od 49 </w:t>
      </w:r>
      <w:proofErr w:type="spellStart"/>
      <w:r w:rsidR="0002139B">
        <w:rPr>
          <w:sz w:val="24"/>
          <w:szCs w:val="24"/>
        </w:rPr>
        <w:t>kW</w:t>
      </w:r>
      <w:proofErr w:type="spellEnd"/>
      <w:r w:rsidR="0002139B">
        <w:rPr>
          <w:sz w:val="24"/>
          <w:szCs w:val="24"/>
        </w:rPr>
        <w:t xml:space="preserve"> do 50 </w:t>
      </w:r>
      <w:proofErr w:type="spellStart"/>
      <w:r w:rsidR="0002139B">
        <w:rPr>
          <w:sz w:val="24"/>
          <w:szCs w:val="24"/>
        </w:rPr>
        <w:t>kW</w:t>
      </w:r>
      <w:proofErr w:type="spellEnd"/>
    </w:p>
    <w:p w:rsidR="00C857ED" w:rsidRPr="004537B8" w:rsidRDefault="00C857ED" w:rsidP="00C857ED">
      <w:pPr>
        <w:pStyle w:val="Akapitzlist"/>
        <w:tabs>
          <w:tab w:val="left" w:pos="142"/>
        </w:tabs>
        <w:ind w:left="360"/>
        <w:jc w:val="both"/>
        <w:rPr>
          <w:sz w:val="24"/>
          <w:szCs w:val="24"/>
        </w:rPr>
      </w:pPr>
    </w:p>
    <w:p w:rsidR="00C857ED" w:rsidRPr="004537B8" w:rsidRDefault="00C857ED" w:rsidP="00C857ED">
      <w:pPr>
        <w:pStyle w:val="Akapitzlist"/>
        <w:tabs>
          <w:tab w:val="left" w:pos="142"/>
        </w:tabs>
        <w:ind w:left="360"/>
        <w:jc w:val="both"/>
        <w:rPr>
          <w:sz w:val="24"/>
          <w:szCs w:val="24"/>
        </w:rPr>
      </w:pPr>
      <w:r w:rsidRPr="004537B8">
        <w:rPr>
          <w:sz w:val="24"/>
          <w:szCs w:val="24"/>
        </w:rPr>
        <w:t>Szczegółowy opis przedmiotu zamówienia:</w:t>
      </w:r>
    </w:p>
    <w:p w:rsidR="00C857ED" w:rsidRPr="004537B8" w:rsidRDefault="00C857ED" w:rsidP="00C857ED">
      <w:pPr>
        <w:pStyle w:val="Akapitzlist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Oferta musi obejmować:</w:t>
      </w:r>
    </w:p>
    <w:p w:rsidR="00C857ED" w:rsidRPr="00F57236" w:rsidRDefault="00C857ED" w:rsidP="00C857ED">
      <w:pPr>
        <w:pStyle w:val="Akapitzlist"/>
        <w:tabs>
          <w:tab w:val="left" w:pos="142"/>
        </w:tabs>
        <w:ind w:left="1080"/>
        <w:jc w:val="both"/>
        <w:rPr>
          <w:rFonts w:ascii="Arial" w:hAnsi="Arial" w:cs="Arial"/>
          <w:sz w:val="21"/>
          <w:szCs w:val="21"/>
        </w:rPr>
      </w:pPr>
    </w:p>
    <w:p w:rsidR="00C857ED" w:rsidRPr="00F57236" w:rsidRDefault="00C857ED" w:rsidP="00C857ED">
      <w:pPr>
        <w:pStyle w:val="Akapitzlist"/>
        <w:numPr>
          <w:ilvl w:val="0"/>
          <w:numId w:val="4"/>
        </w:numPr>
        <w:spacing w:line="259" w:lineRule="auto"/>
        <w:contextualSpacing/>
        <w:jc w:val="both"/>
        <w:rPr>
          <w:sz w:val="24"/>
          <w:szCs w:val="24"/>
        </w:rPr>
      </w:pPr>
      <w:r w:rsidRPr="00F57236">
        <w:rPr>
          <w:sz w:val="24"/>
          <w:szCs w:val="24"/>
        </w:rPr>
        <w:t>prz</w:t>
      </w:r>
      <w:r w:rsidR="00A2006D">
        <w:rPr>
          <w:sz w:val="24"/>
          <w:szCs w:val="24"/>
        </w:rPr>
        <w:t>ygotowanie projektu koncepcyjnego</w:t>
      </w:r>
      <w:r w:rsidRPr="00F57236">
        <w:rPr>
          <w:sz w:val="24"/>
          <w:szCs w:val="24"/>
        </w:rPr>
        <w:t xml:space="preserve"> instalacji oraz jego uzgodnienie </w:t>
      </w:r>
      <w:r w:rsidRPr="00F57236">
        <w:rPr>
          <w:sz w:val="24"/>
          <w:szCs w:val="24"/>
        </w:rPr>
        <w:br/>
        <w:t>z Zamawiającym;</w:t>
      </w:r>
    </w:p>
    <w:p w:rsidR="00C857ED" w:rsidRPr="00F57236" w:rsidRDefault="00C857ED" w:rsidP="00C857ED">
      <w:pPr>
        <w:pStyle w:val="Akapitzlist"/>
        <w:numPr>
          <w:ilvl w:val="0"/>
          <w:numId w:val="4"/>
        </w:numPr>
        <w:spacing w:line="259" w:lineRule="auto"/>
        <w:contextualSpacing/>
        <w:jc w:val="both"/>
        <w:rPr>
          <w:sz w:val="24"/>
          <w:szCs w:val="24"/>
        </w:rPr>
      </w:pPr>
      <w:r w:rsidRPr="00F57236">
        <w:rPr>
          <w:sz w:val="24"/>
          <w:szCs w:val="24"/>
        </w:rPr>
        <w:t>dostawę kompletnej instalacji;</w:t>
      </w:r>
    </w:p>
    <w:p w:rsidR="00C857ED" w:rsidRPr="00F57236" w:rsidRDefault="00C857ED" w:rsidP="00C857ED">
      <w:pPr>
        <w:pStyle w:val="Akapitzlist"/>
        <w:numPr>
          <w:ilvl w:val="0"/>
          <w:numId w:val="4"/>
        </w:numPr>
        <w:spacing w:line="259" w:lineRule="auto"/>
        <w:contextualSpacing/>
        <w:jc w:val="both"/>
        <w:rPr>
          <w:sz w:val="24"/>
          <w:szCs w:val="24"/>
        </w:rPr>
      </w:pPr>
      <w:r w:rsidRPr="00F57236">
        <w:rPr>
          <w:sz w:val="24"/>
          <w:szCs w:val="24"/>
        </w:rPr>
        <w:t>przygotowanie podłoża pod instalację;</w:t>
      </w:r>
    </w:p>
    <w:p w:rsidR="00C857ED" w:rsidRPr="00F57236" w:rsidRDefault="00C857ED" w:rsidP="00C857ED">
      <w:pPr>
        <w:pStyle w:val="Akapitzlist"/>
        <w:numPr>
          <w:ilvl w:val="0"/>
          <w:numId w:val="4"/>
        </w:numPr>
        <w:spacing w:line="259" w:lineRule="auto"/>
        <w:contextualSpacing/>
        <w:jc w:val="both"/>
        <w:rPr>
          <w:sz w:val="24"/>
          <w:szCs w:val="24"/>
        </w:rPr>
      </w:pPr>
      <w:r w:rsidRPr="00F57236">
        <w:rPr>
          <w:sz w:val="24"/>
          <w:szCs w:val="24"/>
        </w:rPr>
        <w:t>montaż;</w:t>
      </w:r>
    </w:p>
    <w:p w:rsidR="00C857ED" w:rsidRPr="00F57236" w:rsidRDefault="00C857ED" w:rsidP="00C857ED">
      <w:pPr>
        <w:pStyle w:val="Akapitzlist"/>
        <w:numPr>
          <w:ilvl w:val="0"/>
          <w:numId w:val="4"/>
        </w:numPr>
        <w:spacing w:line="259" w:lineRule="auto"/>
        <w:contextualSpacing/>
        <w:jc w:val="both"/>
        <w:rPr>
          <w:sz w:val="24"/>
          <w:szCs w:val="24"/>
        </w:rPr>
      </w:pPr>
      <w:r w:rsidRPr="00F57236">
        <w:rPr>
          <w:sz w:val="24"/>
          <w:szCs w:val="24"/>
        </w:rPr>
        <w:t>uruchomienie;</w:t>
      </w:r>
    </w:p>
    <w:p w:rsidR="00C857ED" w:rsidRPr="00F57236" w:rsidRDefault="00C857ED" w:rsidP="00C857ED">
      <w:pPr>
        <w:pStyle w:val="Akapitzlist"/>
        <w:numPr>
          <w:ilvl w:val="0"/>
          <w:numId w:val="4"/>
        </w:numPr>
        <w:spacing w:line="259" w:lineRule="auto"/>
        <w:contextualSpacing/>
        <w:jc w:val="both"/>
        <w:rPr>
          <w:sz w:val="24"/>
          <w:szCs w:val="24"/>
        </w:rPr>
      </w:pPr>
      <w:r w:rsidRPr="00F57236">
        <w:rPr>
          <w:sz w:val="24"/>
          <w:szCs w:val="24"/>
        </w:rPr>
        <w:t>przyłączenie instalacji do sieci energetycznej;</w:t>
      </w:r>
    </w:p>
    <w:p w:rsidR="00C857ED" w:rsidRPr="00F57236" w:rsidRDefault="00C857ED" w:rsidP="00C857ED">
      <w:pPr>
        <w:pStyle w:val="Akapitzlist"/>
        <w:numPr>
          <w:ilvl w:val="0"/>
          <w:numId w:val="4"/>
        </w:numPr>
        <w:spacing w:line="259" w:lineRule="auto"/>
        <w:contextualSpacing/>
        <w:jc w:val="both"/>
        <w:rPr>
          <w:sz w:val="24"/>
          <w:szCs w:val="24"/>
        </w:rPr>
      </w:pPr>
      <w:r w:rsidRPr="00F57236">
        <w:rPr>
          <w:sz w:val="24"/>
          <w:szCs w:val="24"/>
        </w:rPr>
        <w:t>przygotowanie dokumentacji związanej z przyłączeniem do sieci dystrybucyjnej oraz dokonanie wszelkich uzgodnień z OSD w tym zakresie w celu możliwości użytkowania;</w:t>
      </w:r>
    </w:p>
    <w:p w:rsidR="00C857ED" w:rsidRPr="000A5E6A" w:rsidRDefault="00C857ED" w:rsidP="00C857ED">
      <w:pPr>
        <w:pStyle w:val="Akapitzlist"/>
        <w:numPr>
          <w:ilvl w:val="0"/>
          <w:numId w:val="4"/>
        </w:numPr>
        <w:spacing w:line="259" w:lineRule="auto"/>
        <w:contextualSpacing/>
        <w:jc w:val="both"/>
        <w:rPr>
          <w:sz w:val="24"/>
          <w:szCs w:val="24"/>
        </w:rPr>
      </w:pPr>
      <w:r w:rsidRPr="000A5E6A">
        <w:rPr>
          <w:sz w:val="24"/>
          <w:szCs w:val="24"/>
        </w:rPr>
        <w:t>przeszkolenie pracowników Zamawiającego w zakresie poprawnej pracy przedmiotu zamów</w:t>
      </w:r>
      <w:r w:rsidR="000A5E6A" w:rsidRPr="000A5E6A">
        <w:rPr>
          <w:sz w:val="24"/>
          <w:szCs w:val="24"/>
        </w:rPr>
        <w:t xml:space="preserve">ienia i jego codziennej obsługi </w:t>
      </w:r>
      <w:r w:rsidR="00CF7E05">
        <w:rPr>
          <w:sz w:val="24"/>
          <w:szCs w:val="24"/>
        </w:rPr>
        <w:t xml:space="preserve">po upływie pierwszych                            5 miesięcy obsługi przez Wykonawcę, </w:t>
      </w:r>
    </w:p>
    <w:p w:rsidR="00C857ED" w:rsidRPr="00F57236" w:rsidRDefault="00C857ED" w:rsidP="00C857ED">
      <w:pPr>
        <w:pStyle w:val="Akapitzlist"/>
        <w:numPr>
          <w:ilvl w:val="0"/>
          <w:numId w:val="4"/>
        </w:numPr>
        <w:spacing w:line="259" w:lineRule="auto"/>
        <w:contextualSpacing/>
        <w:jc w:val="both"/>
        <w:rPr>
          <w:sz w:val="24"/>
          <w:szCs w:val="24"/>
        </w:rPr>
      </w:pPr>
      <w:r w:rsidRPr="00F57236">
        <w:rPr>
          <w:sz w:val="24"/>
          <w:szCs w:val="24"/>
        </w:rPr>
        <w:t>przekazanie Zamawiającemu dokumentacji powykonawczej instalacji fotowoltaicznej;</w:t>
      </w:r>
    </w:p>
    <w:p w:rsidR="00C857ED" w:rsidRPr="00F57236" w:rsidRDefault="00C857ED" w:rsidP="00C857ED">
      <w:pPr>
        <w:pStyle w:val="Akapitzlist"/>
        <w:numPr>
          <w:ilvl w:val="0"/>
          <w:numId w:val="4"/>
        </w:numPr>
        <w:spacing w:line="259" w:lineRule="auto"/>
        <w:contextualSpacing/>
        <w:jc w:val="both"/>
        <w:rPr>
          <w:sz w:val="24"/>
          <w:szCs w:val="24"/>
        </w:rPr>
      </w:pPr>
      <w:r w:rsidRPr="00F57236">
        <w:rPr>
          <w:sz w:val="24"/>
          <w:szCs w:val="24"/>
        </w:rPr>
        <w:t xml:space="preserve">uzgodnienie projektu koncepcyjnego instalacji z rzeczoznawcą ds. </w:t>
      </w:r>
      <w:proofErr w:type="spellStart"/>
      <w:r w:rsidRPr="00F57236">
        <w:rPr>
          <w:sz w:val="24"/>
          <w:szCs w:val="24"/>
        </w:rPr>
        <w:t>p.poż</w:t>
      </w:r>
      <w:proofErr w:type="spellEnd"/>
      <w:r w:rsidRPr="00F57236">
        <w:rPr>
          <w:sz w:val="24"/>
          <w:szCs w:val="24"/>
        </w:rPr>
        <w:br/>
        <w:t>oraz zgłoszenie do Państwowej Straży Pożarnej faktu uruchomienia instalacji.</w:t>
      </w:r>
    </w:p>
    <w:p w:rsidR="00C857ED" w:rsidRPr="004537B8" w:rsidRDefault="00C857ED" w:rsidP="00C857ED">
      <w:pPr>
        <w:pStyle w:val="Akapitzlist"/>
        <w:tabs>
          <w:tab w:val="left" w:pos="142"/>
        </w:tabs>
        <w:ind w:left="1080"/>
        <w:jc w:val="both"/>
        <w:rPr>
          <w:sz w:val="21"/>
          <w:szCs w:val="21"/>
        </w:rPr>
      </w:pPr>
    </w:p>
    <w:p w:rsidR="00C857ED" w:rsidRPr="004537B8" w:rsidRDefault="00C857ED" w:rsidP="00C857ED">
      <w:pPr>
        <w:pStyle w:val="Akapitzlist"/>
        <w:tabs>
          <w:tab w:val="left" w:pos="142"/>
        </w:tabs>
        <w:ind w:left="360"/>
        <w:jc w:val="both"/>
        <w:rPr>
          <w:sz w:val="24"/>
          <w:szCs w:val="24"/>
        </w:rPr>
      </w:pPr>
      <w:r w:rsidRPr="004537B8">
        <w:rPr>
          <w:sz w:val="24"/>
          <w:szCs w:val="24"/>
        </w:rPr>
        <w:t>Proponowan</w:t>
      </w:r>
      <w:r w:rsidR="00F63A3B">
        <w:rPr>
          <w:sz w:val="24"/>
          <w:szCs w:val="24"/>
        </w:rPr>
        <w:t xml:space="preserve">e rozwiązania winny składać się z </w:t>
      </w:r>
      <w:r w:rsidRPr="004537B8">
        <w:rPr>
          <w:sz w:val="24"/>
          <w:szCs w:val="24"/>
        </w:rPr>
        <w:t>elementów o wysokiej jakości oraz trwałości.</w:t>
      </w:r>
    </w:p>
    <w:p w:rsidR="00C857ED" w:rsidRPr="00F57236" w:rsidRDefault="00C857ED" w:rsidP="00C857ED">
      <w:pPr>
        <w:pStyle w:val="Akapitzlist"/>
        <w:tabs>
          <w:tab w:val="left" w:pos="142"/>
        </w:tabs>
        <w:ind w:left="360"/>
        <w:jc w:val="both"/>
        <w:rPr>
          <w:rFonts w:ascii="Arial" w:hAnsi="Arial" w:cs="Arial"/>
          <w:sz w:val="21"/>
          <w:szCs w:val="21"/>
        </w:rPr>
      </w:pPr>
    </w:p>
    <w:p w:rsidR="00C857ED" w:rsidRPr="004537B8" w:rsidRDefault="00C857ED" w:rsidP="00C857ED">
      <w:pPr>
        <w:pStyle w:val="Akapitzlist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noProof/>
          <w:sz w:val="24"/>
          <w:szCs w:val="24"/>
        </w:rPr>
        <w:t>Konstrukcja</w:t>
      </w:r>
      <w:r w:rsidRPr="004537B8">
        <w:rPr>
          <w:sz w:val="24"/>
          <w:szCs w:val="24"/>
        </w:rPr>
        <w:t>:</w:t>
      </w:r>
    </w:p>
    <w:p w:rsidR="00C857ED" w:rsidRPr="004537B8" w:rsidRDefault="00C857ED" w:rsidP="00C857ED">
      <w:pPr>
        <w:pStyle w:val="Akapitzlist"/>
        <w:numPr>
          <w:ilvl w:val="0"/>
          <w:numId w:val="3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Konstrukcja z podbiciem kąta wklejana w podłoże bitumiczne</w:t>
      </w:r>
    </w:p>
    <w:p w:rsidR="00C857ED" w:rsidRPr="004537B8" w:rsidRDefault="00C857ED" w:rsidP="00C857ED">
      <w:pPr>
        <w:pStyle w:val="Akapitzlist"/>
        <w:numPr>
          <w:ilvl w:val="0"/>
          <w:numId w:val="3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Podbicie kąta paneli fotowoltaicznych do st. 15 +/- 5 st.</w:t>
      </w:r>
    </w:p>
    <w:p w:rsidR="00C857ED" w:rsidRDefault="00C857ED" w:rsidP="00C857ED">
      <w:pPr>
        <w:pStyle w:val="Akapitzlist"/>
        <w:numPr>
          <w:ilvl w:val="0"/>
          <w:numId w:val="3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Ukierunkowanie modułów PV – układ wschód-zachód</w:t>
      </w:r>
    </w:p>
    <w:p w:rsidR="00C857ED" w:rsidRPr="004537B8" w:rsidRDefault="00C857ED" w:rsidP="00C857ED">
      <w:pPr>
        <w:pStyle w:val="Akapitzlist"/>
        <w:tabs>
          <w:tab w:val="left" w:pos="142"/>
        </w:tabs>
        <w:ind w:left="1080"/>
        <w:jc w:val="both"/>
        <w:rPr>
          <w:sz w:val="24"/>
          <w:szCs w:val="24"/>
        </w:rPr>
      </w:pPr>
    </w:p>
    <w:p w:rsidR="00C857ED" w:rsidRPr="00A51928" w:rsidRDefault="00C857ED" w:rsidP="00C857ED">
      <w:pPr>
        <w:pStyle w:val="Akapitzlist"/>
        <w:numPr>
          <w:ilvl w:val="0"/>
          <w:numId w:val="1"/>
        </w:numPr>
        <w:tabs>
          <w:tab w:val="left" w:pos="142"/>
        </w:tabs>
        <w:jc w:val="both"/>
        <w:rPr>
          <w:rFonts w:ascii="Arial" w:hAnsi="Arial" w:cs="Arial"/>
          <w:sz w:val="21"/>
          <w:szCs w:val="21"/>
        </w:rPr>
      </w:pPr>
      <w:r w:rsidRPr="00A51928">
        <w:rPr>
          <w:sz w:val="24"/>
          <w:szCs w:val="24"/>
        </w:rPr>
        <w:lastRenderedPageBreak/>
        <w:t>Falownik</w:t>
      </w:r>
      <w:r w:rsidRPr="00A51928">
        <w:rPr>
          <w:rFonts w:ascii="Arial" w:hAnsi="Arial" w:cs="Arial"/>
          <w:sz w:val="21"/>
          <w:szCs w:val="21"/>
        </w:rPr>
        <w:t>.</w:t>
      </w:r>
    </w:p>
    <w:p w:rsidR="00C857ED" w:rsidRPr="004537B8" w:rsidRDefault="00C857ED" w:rsidP="00C857ED">
      <w:pPr>
        <w:pStyle w:val="Akapitzlist"/>
        <w:numPr>
          <w:ilvl w:val="1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 xml:space="preserve">Instalacja </w:t>
      </w:r>
      <w:r w:rsidR="00A12BAA" w:rsidRPr="000A5E6A">
        <w:rPr>
          <w:sz w:val="24"/>
          <w:szCs w:val="24"/>
        </w:rPr>
        <w:t>musi</w:t>
      </w:r>
      <w:r w:rsidR="0002139B" w:rsidRPr="000A5E6A">
        <w:rPr>
          <w:sz w:val="24"/>
          <w:szCs w:val="24"/>
        </w:rPr>
        <w:t xml:space="preserve"> </w:t>
      </w:r>
      <w:r w:rsidRPr="004537B8">
        <w:rPr>
          <w:sz w:val="24"/>
          <w:szCs w:val="24"/>
        </w:rPr>
        <w:t>opierać się na falowniku hybrydowym oraz</w:t>
      </w:r>
      <w:r w:rsidR="00CF7E05">
        <w:rPr>
          <w:sz w:val="24"/>
          <w:szCs w:val="24"/>
        </w:rPr>
        <w:t xml:space="preserve"> </w:t>
      </w:r>
      <w:r w:rsidRPr="004537B8">
        <w:rPr>
          <w:sz w:val="24"/>
          <w:szCs w:val="24"/>
        </w:rPr>
        <w:t>falowniku</w:t>
      </w:r>
      <w:r w:rsidR="00CF7E05">
        <w:rPr>
          <w:sz w:val="24"/>
          <w:szCs w:val="24"/>
        </w:rPr>
        <w:t xml:space="preserve"> </w:t>
      </w:r>
      <w:r w:rsidRPr="004537B8">
        <w:rPr>
          <w:sz w:val="24"/>
          <w:szCs w:val="24"/>
        </w:rPr>
        <w:t>centralnym, mogących obsłużyć instalację o zainstalowanej mocy</w:t>
      </w:r>
      <w:r w:rsidR="00144B3B">
        <w:rPr>
          <w:sz w:val="24"/>
          <w:szCs w:val="24"/>
        </w:rPr>
        <w:t xml:space="preserve"> od 49Kw </w:t>
      </w:r>
      <w:r w:rsidRPr="004537B8">
        <w:rPr>
          <w:sz w:val="24"/>
          <w:szCs w:val="24"/>
        </w:rPr>
        <w:t xml:space="preserve">do 50kW, </w:t>
      </w:r>
      <w:r w:rsidR="00A12BAA">
        <w:rPr>
          <w:sz w:val="24"/>
          <w:szCs w:val="24"/>
        </w:rPr>
        <w:br/>
      </w:r>
      <w:r w:rsidRPr="004537B8">
        <w:rPr>
          <w:sz w:val="24"/>
          <w:szCs w:val="24"/>
        </w:rPr>
        <w:t>3 fazowe.</w:t>
      </w:r>
    </w:p>
    <w:p w:rsidR="00C857ED" w:rsidRPr="004537B8" w:rsidRDefault="00C857ED" w:rsidP="00C857ED">
      <w:pPr>
        <w:pStyle w:val="Akapitzlist"/>
        <w:numPr>
          <w:ilvl w:val="1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 xml:space="preserve">Falowniki muszą posiadać moduł </w:t>
      </w:r>
      <w:proofErr w:type="spellStart"/>
      <w:r w:rsidRPr="004537B8">
        <w:rPr>
          <w:sz w:val="24"/>
          <w:szCs w:val="24"/>
        </w:rPr>
        <w:t>WiFi</w:t>
      </w:r>
      <w:proofErr w:type="spellEnd"/>
      <w:r w:rsidRPr="004537B8">
        <w:rPr>
          <w:sz w:val="24"/>
          <w:szCs w:val="24"/>
        </w:rPr>
        <w:t xml:space="preserve"> i oprogramowanie w języku polskim umożliwiające zdalny monitoring instalacji. </w:t>
      </w:r>
    </w:p>
    <w:p w:rsidR="00C857ED" w:rsidRPr="004537B8" w:rsidRDefault="00C857ED" w:rsidP="00C857ED">
      <w:pPr>
        <w:pStyle w:val="Akapitzlist"/>
        <w:numPr>
          <w:ilvl w:val="1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 xml:space="preserve">Gwarancja produktowa </w:t>
      </w:r>
      <w:r w:rsidR="00A12BAA" w:rsidRPr="000A5E6A">
        <w:rPr>
          <w:sz w:val="24"/>
          <w:szCs w:val="24"/>
        </w:rPr>
        <w:t>musi</w:t>
      </w:r>
      <w:r w:rsidR="0002139B">
        <w:rPr>
          <w:color w:val="FF0000"/>
          <w:sz w:val="24"/>
          <w:szCs w:val="24"/>
        </w:rPr>
        <w:t xml:space="preserve"> </w:t>
      </w:r>
      <w:r w:rsidRPr="004537B8">
        <w:rPr>
          <w:sz w:val="24"/>
          <w:szCs w:val="24"/>
        </w:rPr>
        <w:t>obejmować okres minimum 12 lat.</w:t>
      </w:r>
    </w:p>
    <w:p w:rsidR="00C857ED" w:rsidRPr="004537B8" w:rsidRDefault="00C857ED" w:rsidP="00C857ED">
      <w:pPr>
        <w:pStyle w:val="Akapitzlist"/>
        <w:numPr>
          <w:ilvl w:val="1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Falowniki przystosowane do pracy w warunkach zewnętrznych</w:t>
      </w:r>
    </w:p>
    <w:p w:rsidR="00C857ED" w:rsidRPr="004537B8" w:rsidRDefault="00C857ED" w:rsidP="00C857ED">
      <w:pPr>
        <w:pStyle w:val="Akapitzlist"/>
        <w:numPr>
          <w:ilvl w:val="1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 xml:space="preserve">Falowniki zgodne z Kodeksem Sieci </w:t>
      </w:r>
      <w:proofErr w:type="spellStart"/>
      <w:r w:rsidRPr="004537B8">
        <w:rPr>
          <w:sz w:val="24"/>
          <w:szCs w:val="24"/>
        </w:rPr>
        <w:t>RfG</w:t>
      </w:r>
      <w:proofErr w:type="spellEnd"/>
      <w:r w:rsidRPr="004537B8">
        <w:rPr>
          <w:sz w:val="24"/>
          <w:szCs w:val="24"/>
        </w:rPr>
        <w:t xml:space="preserve"> lub normą 50549-1:2019</w:t>
      </w:r>
    </w:p>
    <w:p w:rsidR="00C857ED" w:rsidRPr="004537B8" w:rsidRDefault="00C857ED" w:rsidP="00C857ED">
      <w:pPr>
        <w:pStyle w:val="Akapitzlist"/>
        <w:numPr>
          <w:ilvl w:val="1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Parametry techniczne falownika centralnego:</w:t>
      </w:r>
    </w:p>
    <w:p w:rsidR="00C857ED" w:rsidRPr="004537B8" w:rsidRDefault="00C857ED" w:rsidP="00C857ED">
      <w:pPr>
        <w:pStyle w:val="Akapitzlist"/>
        <w:numPr>
          <w:ilvl w:val="0"/>
          <w:numId w:val="2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Moc znamionowa AC – 33 000-35 000 W,</w:t>
      </w:r>
    </w:p>
    <w:p w:rsidR="00C857ED" w:rsidRDefault="00C857ED" w:rsidP="00C857ED">
      <w:pPr>
        <w:pStyle w:val="Akapitzlist"/>
        <w:numPr>
          <w:ilvl w:val="0"/>
          <w:numId w:val="2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Napięcie wejściowe – maks. 1000 V,</w:t>
      </w:r>
      <w:r w:rsidR="00496C29">
        <w:rPr>
          <w:sz w:val="24"/>
          <w:szCs w:val="24"/>
        </w:rPr>
        <w:t>a</w:t>
      </w:r>
      <w:r w:rsidR="0077661F">
        <w:rPr>
          <w:sz w:val="24"/>
          <w:szCs w:val="24"/>
        </w:rPr>
        <w:t>65f65dn</w:t>
      </w:r>
    </w:p>
    <w:p w:rsidR="00C857ED" w:rsidRPr="004537B8" w:rsidRDefault="00C857ED" w:rsidP="00C857ED">
      <w:pPr>
        <w:pStyle w:val="Akapitzlist"/>
        <w:numPr>
          <w:ilvl w:val="0"/>
          <w:numId w:val="2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Zakres napięć wyjściowych AC – 380/220V oraz 400/230 V</w:t>
      </w:r>
    </w:p>
    <w:p w:rsidR="00C857ED" w:rsidRPr="004537B8" w:rsidRDefault="00C857ED" w:rsidP="00C857ED">
      <w:pPr>
        <w:pStyle w:val="Akapitzlist"/>
        <w:numPr>
          <w:ilvl w:val="0"/>
          <w:numId w:val="2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Prąd wejściowy – maks. 48,25 A,</w:t>
      </w:r>
    </w:p>
    <w:p w:rsidR="00C857ED" w:rsidRPr="004537B8" w:rsidRDefault="00C857ED" w:rsidP="00C857ED">
      <w:pPr>
        <w:pStyle w:val="Akapitzlist"/>
        <w:numPr>
          <w:ilvl w:val="0"/>
          <w:numId w:val="2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Prąd wyjściowy – maks. 48,25 A,</w:t>
      </w:r>
    </w:p>
    <w:p w:rsidR="00C857ED" w:rsidRPr="004537B8" w:rsidRDefault="00C857ED" w:rsidP="00C857ED">
      <w:pPr>
        <w:pStyle w:val="Akapitzlist"/>
        <w:numPr>
          <w:ilvl w:val="0"/>
          <w:numId w:val="2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Sprawność europejska – min. 98 %,</w:t>
      </w:r>
    </w:p>
    <w:p w:rsidR="00C857ED" w:rsidRPr="004537B8" w:rsidRDefault="00C857ED" w:rsidP="00C857ED">
      <w:pPr>
        <w:pStyle w:val="Akapitzlist"/>
        <w:numPr>
          <w:ilvl w:val="0"/>
          <w:numId w:val="2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Stopień ochrony – min. IP65,</w:t>
      </w:r>
    </w:p>
    <w:p w:rsidR="00C857ED" w:rsidRDefault="00C857ED" w:rsidP="00C857ED">
      <w:pPr>
        <w:pStyle w:val="Akapitzlist"/>
        <w:numPr>
          <w:ilvl w:val="0"/>
          <w:numId w:val="2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 xml:space="preserve">Optymalizacja mocy od producenta, dozwolona optymalizacja 2 moduły/ </w:t>
      </w:r>
      <w:r>
        <w:rPr>
          <w:sz w:val="24"/>
          <w:szCs w:val="24"/>
        </w:rPr>
        <w:t>optymalizator</w:t>
      </w:r>
    </w:p>
    <w:p w:rsidR="00C857ED" w:rsidRPr="004537B8" w:rsidRDefault="00C857ED" w:rsidP="00C857ED">
      <w:pPr>
        <w:pStyle w:val="Akapitzlist"/>
        <w:tabs>
          <w:tab w:val="left" w:pos="142"/>
        </w:tabs>
        <w:ind w:left="1800"/>
        <w:jc w:val="both"/>
        <w:rPr>
          <w:sz w:val="24"/>
          <w:szCs w:val="24"/>
        </w:rPr>
      </w:pPr>
    </w:p>
    <w:p w:rsidR="00C857ED" w:rsidRPr="004537B8" w:rsidRDefault="00C857ED" w:rsidP="00C857ED">
      <w:pPr>
        <w:pStyle w:val="Akapitzlist"/>
        <w:numPr>
          <w:ilvl w:val="1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Parametry techniczne falownika hybrydowego:</w:t>
      </w:r>
    </w:p>
    <w:p w:rsidR="00C857ED" w:rsidRPr="004537B8" w:rsidRDefault="00C857ED" w:rsidP="00C857ED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Moc znamionowa AC – 10 000 W,</w:t>
      </w:r>
    </w:p>
    <w:p w:rsidR="00C857ED" w:rsidRPr="004537B8" w:rsidRDefault="00C857ED" w:rsidP="00C857ED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Napięcie wyjściowe – maks. 1000 V,</w:t>
      </w:r>
    </w:p>
    <w:p w:rsidR="00C857ED" w:rsidRPr="004537B8" w:rsidRDefault="00C857ED" w:rsidP="00C857ED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Zakres napięć wyjściowych AC – 380/220V oraz 400/230 V</w:t>
      </w:r>
    </w:p>
    <w:p w:rsidR="00C857ED" w:rsidRPr="004537B8" w:rsidRDefault="00C857ED" w:rsidP="00C857ED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Prąd wejściowy – maks. 16,5 A,</w:t>
      </w:r>
    </w:p>
    <w:p w:rsidR="00C857ED" w:rsidRPr="004537B8" w:rsidRDefault="00C857ED" w:rsidP="00C857ED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Prąd wyjściowy – maks. 16 A,</w:t>
      </w:r>
    </w:p>
    <w:p w:rsidR="00C857ED" w:rsidRPr="004537B8" w:rsidRDefault="00C857ED" w:rsidP="00C857ED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Sprawność europejska – min. 97,5 %,</w:t>
      </w:r>
    </w:p>
    <w:p w:rsidR="00C857ED" w:rsidRPr="004537B8" w:rsidRDefault="00C857ED" w:rsidP="00C857ED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Obsługiwany akumulator tego samego producenta co falowniki</w:t>
      </w:r>
    </w:p>
    <w:p w:rsidR="00C857ED" w:rsidRPr="004537B8" w:rsidRDefault="00C857ED" w:rsidP="00C857ED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Napięcie wejściowe akumulatora – min. 38 V, maks. 65 V,</w:t>
      </w:r>
    </w:p>
    <w:p w:rsidR="00C857ED" w:rsidRPr="004537B8" w:rsidRDefault="00C857ED" w:rsidP="00C857ED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Prąd wejściowy akumulatora – maks. 132 A,</w:t>
      </w:r>
    </w:p>
    <w:p w:rsidR="00C857ED" w:rsidRPr="004537B8" w:rsidRDefault="00C857ED" w:rsidP="00C857ED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Wydajność rozładowania akumulatora do sieci – min 96%,</w:t>
      </w:r>
    </w:p>
    <w:p w:rsidR="00C857ED" w:rsidRPr="004537B8" w:rsidRDefault="00C857ED" w:rsidP="00C857ED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Komunikacja z akumulatorem - CAN</w:t>
      </w:r>
    </w:p>
    <w:p w:rsidR="00C857ED" w:rsidRPr="004537B8" w:rsidRDefault="00C857ED" w:rsidP="00C857ED">
      <w:pPr>
        <w:tabs>
          <w:tab w:val="left" w:pos="142"/>
        </w:tabs>
        <w:jc w:val="both"/>
        <w:rPr>
          <w:sz w:val="24"/>
          <w:szCs w:val="24"/>
        </w:rPr>
      </w:pPr>
    </w:p>
    <w:p w:rsidR="00C857ED" w:rsidRPr="004537B8" w:rsidRDefault="00C857ED" w:rsidP="00C857ED">
      <w:pPr>
        <w:pStyle w:val="Akapitzlist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Magazyn energii:</w:t>
      </w:r>
    </w:p>
    <w:p w:rsidR="00C857ED" w:rsidRPr="004537B8" w:rsidRDefault="00C857ED" w:rsidP="00C857ED">
      <w:pPr>
        <w:pStyle w:val="Akapitzlist"/>
        <w:numPr>
          <w:ilvl w:val="0"/>
          <w:numId w:val="8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Magazyn energii tego samego producenta co falowniki oraz optymalizatory,</w:t>
      </w:r>
    </w:p>
    <w:p w:rsidR="00C857ED" w:rsidRPr="004537B8" w:rsidRDefault="00C857ED" w:rsidP="00C857ED">
      <w:pPr>
        <w:pStyle w:val="Akapitzlist"/>
        <w:numPr>
          <w:ilvl w:val="0"/>
          <w:numId w:val="8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Magazyn energii kompatybilny z falownikiem hybrydowym oferowanym do instalacji fotowoltaicznych,</w:t>
      </w:r>
    </w:p>
    <w:p w:rsidR="00C857ED" w:rsidRPr="004537B8" w:rsidRDefault="00C857ED" w:rsidP="00C857ED">
      <w:pPr>
        <w:pStyle w:val="Akapitzlist"/>
        <w:numPr>
          <w:ilvl w:val="0"/>
          <w:numId w:val="8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 xml:space="preserve">Gwarancja produktowa </w:t>
      </w:r>
      <w:r w:rsidR="00A12BAA" w:rsidRPr="000A5E6A">
        <w:rPr>
          <w:sz w:val="24"/>
          <w:szCs w:val="24"/>
        </w:rPr>
        <w:t>musi</w:t>
      </w:r>
      <w:r w:rsidR="0002139B">
        <w:rPr>
          <w:color w:val="FF0000"/>
          <w:sz w:val="24"/>
          <w:szCs w:val="24"/>
        </w:rPr>
        <w:t xml:space="preserve"> </w:t>
      </w:r>
      <w:r w:rsidRPr="004537B8">
        <w:rPr>
          <w:sz w:val="24"/>
          <w:szCs w:val="24"/>
        </w:rPr>
        <w:t>obejmować okres minimum 10 lat,</w:t>
      </w:r>
    </w:p>
    <w:p w:rsidR="00C857ED" w:rsidRPr="004537B8" w:rsidRDefault="00C857ED" w:rsidP="00C857ED">
      <w:pPr>
        <w:pStyle w:val="Akapitzlist"/>
        <w:numPr>
          <w:ilvl w:val="0"/>
          <w:numId w:val="8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Magazyn energii przystosowany do pracy w warunkach zewnętrznych,</w:t>
      </w:r>
    </w:p>
    <w:p w:rsidR="00C857ED" w:rsidRPr="004537B8" w:rsidRDefault="00C857ED" w:rsidP="00C857ED">
      <w:pPr>
        <w:pStyle w:val="Akapitzlist"/>
        <w:numPr>
          <w:ilvl w:val="0"/>
          <w:numId w:val="8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 xml:space="preserve">Magazyn energii zgodny z Kodeksem Sieci </w:t>
      </w:r>
      <w:proofErr w:type="spellStart"/>
      <w:r w:rsidRPr="004537B8">
        <w:rPr>
          <w:sz w:val="24"/>
          <w:szCs w:val="24"/>
        </w:rPr>
        <w:t>RfG</w:t>
      </w:r>
      <w:proofErr w:type="spellEnd"/>
    </w:p>
    <w:p w:rsidR="00C857ED" w:rsidRPr="004537B8" w:rsidRDefault="00C857ED" w:rsidP="00C857ED">
      <w:pPr>
        <w:pStyle w:val="Akapitzlist"/>
        <w:numPr>
          <w:ilvl w:val="0"/>
          <w:numId w:val="8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Parametry techniczne magazynu energii:</w:t>
      </w:r>
    </w:p>
    <w:p w:rsidR="00C857ED" w:rsidRPr="004537B8" w:rsidRDefault="00C857ED" w:rsidP="00C857ED">
      <w:pPr>
        <w:pStyle w:val="Akapitzlist"/>
        <w:numPr>
          <w:ilvl w:val="0"/>
          <w:numId w:val="7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 xml:space="preserve">Dostępna energia – min 13,7 </w:t>
      </w:r>
      <w:proofErr w:type="spellStart"/>
      <w:r w:rsidRPr="004537B8">
        <w:rPr>
          <w:sz w:val="24"/>
          <w:szCs w:val="24"/>
        </w:rPr>
        <w:t>kWh</w:t>
      </w:r>
      <w:proofErr w:type="spellEnd"/>
      <w:r w:rsidRPr="004537B8">
        <w:rPr>
          <w:sz w:val="24"/>
          <w:szCs w:val="24"/>
        </w:rPr>
        <w:t>,</w:t>
      </w:r>
    </w:p>
    <w:p w:rsidR="00C857ED" w:rsidRPr="004537B8" w:rsidRDefault="00C857ED" w:rsidP="00C857ED">
      <w:pPr>
        <w:pStyle w:val="Akapitzlist"/>
        <w:numPr>
          <w:ilvl w:val="0"/>
          <w:numId w:val="7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 xml:space="preserve">Ciągła moc wyjściowa – maks. 5 </w:t>
      </w:r>
      <w:proofErr w:type="spellStart"/>
      <w:r w:rsidRPr="004537B8">
        <w:rPr>
          <w:sz w:val="24"/>
          <w:szCs w:val="24"/>
        </w:rPr>
        <w:t>kW</w:t>
      </w:r>
      <w:proofErr w:type="spellEnd"/>
      <w:r w:rsidRPr="004537B8">
        <w:rPr>
          <w:sz w:val="24"/>
          <w:szCs w:val="24"/>
        </w:rPr>
        <w:t>,</w:t>
      </w:r>
    </w:p>
    <w:p w:rsidR="00C857ED" w:rsidRPr="004537B8" w:rsidRDefault="00C857ED" w:rsidP="00C857ED">
      <w:pPr>
        <w:pStyle w:val="Akapitzlist"/>
        <w:numPr>
          <w:ilvl w:val="0"/>
          <w:numId w:val="7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Zakres napięcia – min. 44 V – maks. 57 V,</w:t>
      </w:r>
    </w:p>
    <w:p w:rsidR="00C857ED" w:rsidRPr="004537B8" w:rsidRDefault="00C857ED" w:rsidP="00C857ED">
      <w:pPr>
        <w:pStyle w:val="Akapitzlist"/>
        <w:numPr>
          <w:ilvl w:val="0"/>
          <w:numId w:val="7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Typ akumulatora – litowo-jonowa,</w:t>
      </w:r>
    </w:p>
    <w:p w:rsidR="00C857ED" w:rsidRPr="004537B8" w:rsidRDefault="00C857ED" w:rsidP="00C857ED">
      <w:pPr>
        <w:pStyle w:val="Akapitzlist"/>
        <w:numPr>
          <w:ilvl w:val="0"/>
          <w:numId w:val="7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 xml:space="preserve">Złącze komunikacyjne z falownikiem – CAN </w:t>
      </w:r>
    </w:p>
    <w:p w:rsidR="00C857ED" w:rsidRPr="004537B8" w:rsidRDefault="00C857ED" w:rsidP="00C857ED">
      <w:pPr>
        <w:pStyle w:val="Akapitzlist"/>
        <w:tabs>
          <w:tab w:val="left" w:pos="142"/>
        </w:tabs>
        <w:ind w:left="1080"/>
        <w:jc w:val="both"/>
        <w:rPr>
          <w:sz w:val="24"/>
          <w:szCs w:val="24"/>
        </w:rPr>
      </w:pPr>
    </w:p>
    <w:p w:rsidR="00C857ED" w:rsidRPr="004537B8" w:rsidRDefault="00C857ED" w:rsidP="00C857ED">
      <w:pPr>
        <w:pStyle w:val="Akapitzlist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Panele fotowoltaiczne:</w:t>
      </w:r>
    </w:p>
    <w:p w:rsidR="00C857ED" w:rsidRPr="000A5E6A" w:rsidRDefault="0002139B" w:rsidP="00C857ED">
      <w:pPr>
        <w:pStyle w:val="Akapitzlist"/>
        <w:numPr>
          <w:ilvl w:val="1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0A5E6A">
        <w:rPr>
          <w:sz w:val="24"/>
          <w:szCs w:val="24"/>
        </w:rPr>
        <w:lastRenderedPageBreak/>
        <w:t>M</w:t>
      </w:r>
      <w:r w:rsidR="00A12BAA" w:rsidRPr="000A5E6A">
        <w:rPr>
          <w:sz w:val="24"/>
          <w:szCs w:val="24"/>
        </w:rPr>
        <w:t xml:space="preserve">uszą </w:t>
      </w:r>
      <w:r w:rsidR="00C857ED" w:rsidRPr="004537B8">
        <w:rPr>
          <w:sz w:val="24"/>
          <w:szCs w:val="24"/>
        </w:rPr>
        <w:t xml:space="preserve"> być to panele monokrystaliczne, o ograniczonym spadku mocy wskutek zwiększenia temperatury.</w:t>
      </w:r>
      <w:r>
        <w:rPr>
          <w:sz w:val="24"/>
          <w:szCs w:val="24"/>
        </w:rPr>
        <w:t xml:space="preserve"> </w:t>
      </w:r>
      <w:r w:rsidRPr="000A5E6A">
        <w:rPr>
          <w:sz w:val="24"/>
          <w:szCs w:val="24"/>
        </w:rPr>
        <w:t>M</w:t>
      </w:r>
      <w:r w:rsidR="00A12BAA" w:rsidRPr="000A5E6A">
        <w:rPr>
          <w:sz w:val="24"/>
          <w:szCs w:val="24"/>
        </w:rPr>
        <w:t xml:space="preserve">uszą </w:t>
      </w:r>
      <w:r w:rsidR="00C857ED" w:rsidRPr="000A5E6A">
        <w:rPr>
          <w:sz w:val="24"/>
          <w:szCs w:val="24"/>
        </w:rPr>
        <w:t xml:space="preserve"> też mieć wysoką tolerancję na obciążenia mechaniczne.</w:t>
      </w:r>
    </w:p>
    <w:p w:rsidR="00C857ED" w:rsidRPr="001E3D73" w:rsidRDefault="00C857ED" w:rsidP="001E3D73">
      <w:pPr>
        <w:numPr>
          <w:ilvl w:val="1"/>
          <w:numId w:val="11"/>
        </w:numPr>
        <w:tabs>
          <w:tab w:val="num" w:pos="426"/>
        </w:tabs>
        <w:ind w:left="426" w:hanging="284"/>
        <w:contextualSpacing/>
        <w:jc w:val="both"/>
      </w:pPr>
      <w:r w:rsidRPr="001E3D73">
        <w:rPr>
          <w:sz w:val="24"/>
          <w:szCs w:val="24"/>
        </w:rPr>
        <w:t>Gwarancja produktowa na</w:t>
      </w:r>
      <w:r w:rsidRPr="004B6A87">
        <w:rPr>
          <w:color w:val="FF0000"/>
          <w:sz w:val="24"/>
          <w:szCs w:val="24"/>
        </w:rPr>
        <w:t xml:space="preserve"> </w:t>
      </w:r>
      <w:r w:rsidR="001E3D73" w:rsidRPr="001E3D73">
        <w:rPr>
          <w:sz w:val="24"/>
          <w:szCs w:val="24"/>
        </w:rPr>
        <w:t xml:space="preserve"> moduły co najmniej 15 lat, natomiast gwarancja na wydajność liniową</w:t>
      </w:r>
      <w:r w:rsidR="001E3D73">
        <w:rPr>
          <w:sz w:val="24"/>
          <w:szCs w:val="24"/>
        </w:rPr>
        <w:t xml:space="preserve"> co najmniej </w:t>
      </w:r>
      <w:r w:rsidR="001E3D73" w:rsidRPr="001E3D73">
        <w:rPr>
          <w:sz w:val="24"/>
          <w:szCs w:val="24"/>
        </w:rPr>
        <w:t>96 % minimalnej specyfikowanej wydajności w pierwszym rok</w:t>
      </w:r>
      <w:r w:rsidR="001E3D73">
        <w:rPr>
          <w:sz w:val="24"/>
          <w:szCs w:val="24"/>
        </w:rPr>
        <w:t>u</w:t>
      </w:r>
      <w:r w:rsidR="001E3D73" w:rsidRPr="001E3D73">
        <w:rPr>
          <w:sz w:val="24"/>
          <w:szCs w:val="24"/>
        </w:rPr>
        <w:t>, najwyżej 0,68 % spadku rocznego wydajności w następnych 30 latach.</w:t>
      </w:r>
      <w:r w:rsidR="001E3D73">
        <w:t xml:space="preserve"> </w:t>
      </w:r>
    </w:p>
    <w:p w:rsidR="00C857ED" w:rsidRPr="004537B8" w:rsidRDefault="00C857ED" w:rsidP="00C857ED">
      <w:pPr>
        <w:pStyle w:val="Akapitzlist"/>
        <w:numPr>
          <w:ilvl w:val="1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Panele muszą też posiadać stosowne certyfikaty zgodne z międzynarodowymi normami i standardami.</w:t>
      </w:r>
    </w:p>
    <w:p w:rsidR="00C857ED" w:rsidRPr="004537B8" w:rsidRDefault="00C857ED" w:rsidP="00C857ED">
      <w:pPr>
        <w:pStyle w:val="Akapitzlist"/>
        <w:numPr>
          <w:ilvl w:val="1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Parametry techniczne modułów fotowoltaicznych:</w:t>
      </w:r>
    </w:p>
    <w:p w:rsidR="00C857ED" w:rsidRPr="004537B8" w:rsidRDefault="00C857ED" w:rsidP="00C857ED">
      <w:pPr>
        <w:pStyle w:val="Akapitzlist"/>
        <w:numPr>
          <w:ilvl w:val="0"/>
          <w:numId w:val="5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Moc jednostkowa modułu – min. 430Wp,</w:t>
      </w:r>
    </w:p>
    <w:p w:rsidR="00C857ED" w:rsidRPr="004537B8" w:rsidRDefault="00C857ED" w:rsidP="00C857ED">
      <w:pPr>
        <w:pStyle w:val="Akapitzlist"/>
        <w:numPr>
          <w:ilvl w:val="0"/>
          <w:numId w:val="5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Napięcie mocy maksymalnej – min. 31,8 V,</w:t>
      </w:r>
    </w:p>
    <w:p w:rsidR="00C857ED" w:rsidRPr="004537B8" w:rsidRDefault="00C857ED" w:rsidP="00C857ED">
      <w:pPr>
        <w:pStyle w:val="Akapitzlist"/>
        <w:numPr>
          <w:ilvl w:val="0"/>
          <w:numId w:val="5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Natężenie prądu mocy maksymalnej – min. 13,45 A,</w:t>
      </w:r>
    </w:p>
    <w:p w:rsidR="00C857ED" w:rsidRPr="004537B8" w:rsidRDefault="00C857ED" w:rsidP="00C857ED">
      <w:pPr>
        <w:pStyle w:val="Akapitzlist"/>
        <w:numPr>
          <w:ilvl w:val="0"/>
          <w:numId w:val="5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Napięcie obwodu otwartego – maks. 39 V,</w:t>
      </w:r>
    </w:p>
    <w:p w:rsidR="00C857ED" w:rsidRDefault="00C857ED" w:rsidP="00C857ED">
      <w:pPr>
        <w:pStyle w:val="Akapitzlist"/>
        <w:numPr>
          <w:ilvl w:val="0"/>
          <w:numId w:val="5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Sprawność modułu min. 22 %,</w:t>
      </w:r>
    </w:p>
    <w:p w:rsidR="00C857ED" w:rsidRPr="004537B8" w:rsidRDefault="00C857ED" w:rsidP="00C857ED">
      <w:pPr>
        <w:pStyle w:val="Akapitzlist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Zabezpieczenia i ochrona przeciwpożarowa.</w:t>
      </w:r>
    </w:p>
    <w:p w:rsidR="00C857ED" w:rsidRPr="004537B8" w:rsidRDefault="00C857ED" w:rsidP="00C857ED">
      <w:pPr>
        <w:pStyle w:val="Akapitzlist"/>
        <w:numPr>
          <w:ilvl w:val="1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Instalacja fotowoltaiczna</w:t>
      </w:r>
      <w:r w:rsidR="00781196">
        <w:rPr>
          <w:color w:val="FF0000"/>
          <w:sz w:val="24"/>
          <w:szCs w:val="24"/>
        </w:rPr>
        <w:t xml:space="preserve"> </w:t>
      </w:r>
      <w:r w:rsidR="00053DBC">
        <w:rPr>
          <w:color w:val="FF0000"/>
          <w:sz w:val="24"/>
          <w:szCs w:val="24"/>
        </w:rPr>
        <w:t xml:space="preserve"> </w:t>
      </w:r>
      <w:r w:rsidR="00A12BAA">
        <w:rPr>
          <w:sz w:val="24"/>
          <w:szCs w:val="24"/>
        </w:rPr>
        <w:t xml:space="preserve">musi </w:t>
      </w:r>
      <w:r w:rsidRPr="004537B8">
        <w:rPr>
          <w:sz w:val="24"/>
          <w:szCs w:val="24"/>
        </w:rPr>
        <w:t>być odpowiednio zabezpieczona zarówno ze strony prądu stałego DC, jak i ze strony prądu przemiennego AC. Ponadto,</w:t>
      </w:r>
      <w:r w:rsidR="00781196">
        <w:rPr>
          <w:sz w:val="24"/>
          <w:szCs w:val="24"/>
        </w:rPr>
        <w:t xml:space="preserve"> </w:t>
      </w:r>
      <w:r w:rsidR="00A12BAA" w:rsidRPr="000A5E6A">
        <w:rPr>
          <w:sz w:val="24"/>
          <w:szCs w:val="24"/>
        </w:rPr>
        <w:t xml:space="preserve">należy </w:t>
      </w:r>
      <w:r w:rsidRPr="004537B8">
        <w:rPr>
          <w:sz w:val="24"/>
          <w:szCs w:val="24"/>
        </w:rPr>
        <w:t>zastosować odpowiednią instalację uziemiającą lub odgromową, zapewniając najwyższe bezpieczeństwo.</w:t>
      </w:r>
    </w:p>
    <w:p w:rsidR="00C857ED" w:rsidRDefault="00C857ED" w:rsidP="00C857ED">
      <w:pPr>
        <w:pStyle w:val="Akapitzlist"/>
        <w:numPr>
          <w:ilvl w:val="1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 xml:space="preserve">Instalacja musi ponadto zostać odpowiednio zabezpieczona pod kątem przeciwpożarowym, a projekt instalacji musi zostać skonsultowany z rzeczoznawcą ds. </w:t>
      </w:r>
      <w:proofErr w:type="spellStart"/>
      <w:r w:rsidRPr="004537B8">
        <w:rPr>
          <w:sz w:val="24"/>
          <w:szCs w:val="24"/>
        </w:rPr>
        <w:t>p.poż</w:t>
      </w:r>
      <w:proofErr w:type="spellEnd"/>
      <w:r w:rsidRPr="004537B8">
        <w:rPr>
          <w:sz w:val="24"/>
          <w:szCs w:val="24"/>
        </w:rPr>
        <w:t>, czego potwierdzeniem ma być uzgodnienie. Następnie, instalacja musi zostać zgłoszona do odpowiedniego organu Państwowej Straży Pożarnej.</w:t>
      </w:r>
    </w:p>
    <w:p w:rsidR="00C857ED" w:rsidRPr="004537B8" w:rsidRDefault="00C857ED" w:rsidP="00C857ED">
      <w:pPr>
        <w:pStyle w:val="Akapitzlist"/>
        <w:tabs>
          <w:tab w:val="left" w:pos="142"/>
        </w:tabs>
        <w:ind w:left="1080"/>
        <w:jc w:val="both"/>
        <w:rPr>
          <w:sz w:val="24"/>
          <w:szCs w:val="24"/>
        </w:rPr>
      </w:pPr>
    </w:p>
    <w:p w:rsidR="00C857ED" w:rsidRDefault="00C857ED" w:rsidP="00C857ED">
      <w:pPr>
        <w:pStyle w:val="Akapitzlist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Instalacja musi posiadać możliwość podglądu parametrów pracy oraz usterek z poziomu przeglądarki internetowej i/lub aplikacji mobilnej.</w:t>
      </w:r>
    </w:p>
    <w:p w:rsidR="00C857ED" w:rsidRPr="004537B8" w:rsidRDefault="00C857ED" w:rsidP="00C857ED">
      <w:pPr>
        <w:pStyle w:val="Akapitzlist"/>
        <w:tabs>
          <w:tab w:val="left" w:pos="142"/>
        </w:tabs>
        <w:ind w:left="360"/>
        <w:jc w:val="both"/>
        <w:rPr>
          <w:sz w:val="24"/>
          <w:szCs w:val="24"/>
        </w:rPr>
      </w:pPr>
    </w:p>
    <w:p w:rsidR="00C857ED" w:rsidRPr="004537B8" w:rsidRDefault="00C857ED" w:rsidP="00C857ED">
      <w:pPr>
        <w:pStyle w:val="Akapitzlist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Wykonawca po zakończeniu instalacji ma obowiązek przygotować dokumentację powykonawczą i wystąpić do dostawcy energii o przyłączenie instalacji fotowoltaicznej do sieci i instalację licznika dwukierunkowego.</w:t>
      </w:r>
    </w:p>
    <w:p w:rsidR="00C857ED" w:rsidRPr="004537B8" w:rsidRDefault="00C857ED" w:rsidP="00C857ED">
      <w:pPr>
        <w:pStyle w:val="Akapitzlist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Wymagania pozostałe:</w:t>
      </w:r>
    </w:p>
    <w:p w:rsidR="00C857ED" w:rsidRPr="004537B8" w:rsidRDefault="00C857ED" w:rsidP="00C857ED">
      <w:pPr>
        <w:pStyle w:val="Akapitzlist"/>
        <w:numPr>
          <w:ilvl w:val="1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- okablowanie strony AC i DC zgodne z obowiązującymi normami</w:t>
      </w:r>
    </w:p>
    <w:p w:rsidR="00C857ED" w:rsidRPr="004537B8" w:rsidRDefault="00C857ED" w:rsidP="00C857ED">
      <w:pPr>
        <w:pStyle w:val="Akapitzlist"/>
        <w:numPr>
          <w:ilvl w:val="1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4537B8">
        <w:rPr>
          <w:sz w:val="24"/>
          <w:szCs w:val="24"/>
        </w:rPr>
        <w:t>- złącza MC4 z modułami</w:t>
      </w:r>
    </w:p>
    <w:p w:rsidR="00C857ED" w:rsidRPr="00FF6E1E" w:rsidRDefault="00C857ED" w:rsidP="00C857ED">
      <w:pPr>
        <w:pStyle w:val="Akapitzlist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FF6E1E">
        <w:rPr>
          <w:sz w:val="24"/>
          <w:szCs w:val="24"/>
        </w:rPr>
        <w:t>Prace objęte przedmiotem zamówienia</w:t>
      </w:r>
    </w:p>
    <w:p w:rsidR="00C857ED" w:rsidRPr="00FF6E1E" w:rsidRDefault="00C857ED" w:rsidP="00C857ED">
      <w:pPr>
        <w:pStyle w:val="Akapitzlist"/>
        <w:numPr>
          <w:ilvl w:val="1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FF6E1E">
        <w:rPr>
          <w:sz w:val="24"/>
          <w:szCs w:val="24"/>
        </w:rPr>
        <w:t>– dostawa konstrukcji i kompletu urządzeń</w:t>
      </w:r>
    </w:p>
    <w:p w:rsidR="00C857ED" w:rsidRPr="00FF6E1E" w:rsidRDefault="00C857ED" w:rsidP="00C857ED">
      <w:pPr>
        <w:pStyle w:val="Akapitzlist"/>
        <w:numPr>
          <w:ilvl w:val="1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FF6E1E">
        <w:rPr>
          <w:sz w:val="24"/>
          <w:szCs w:val="24"/>
        </w:rPr>
        <w:t>– montaż konstrukcji</w:t>
      </w:r>
    </w:p>
    <w:p w:rsidR="00C857ED" w:rsidRPr="00FF6E1E" w:rsidRDefault="00C857ED" w:rsidP="00C857ED">
      <w:pPr>
        <w:pStyle w:val="Akapitzlist"/>
        <w:numPr>
          <w:ilvl w:val="1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FF6E1E">
        <w:rPr>
          <w:sz w:val="24"/>
          <w:szCs w:val="24"/>
        </w:rPr>
        <w:t>–montaż instalacji na konstrukcji</w:t>
      </w:r>
    </w:p>
    <w:p w:rsidR="00C857ED" w:rsidRPr="00FF6E1E" w:rsidRDefault="00C857ED" w:rsidP="00C857ED">
      <w:pPr>
        <w:pStyle w:val="Akapitzlist"/>
        <w:numPr>
          <w:ilvl w:val="1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FF6E1E">
        <w:rPr>
          <w:sz w:val="24"/>
          <w:szCs w:val="24"/>
        </w:rPr>
        <w:t xml:space="preserve">-- montaż okablowania instalacji w tym głównego </w:t>
      </w:r>
      <w:proofErr w:type="spellStart"/>
      <w:r w:rsidRPr="00FF6E1E">
        <w:rPr>
          <w:sz w:val="24"/>
          <w:szCs w:val="24"/>
        </w:rPr>
        <w:t>kablazasilającego</w:t>
      </w:r>
      <w:proofErr w:type="spellEnd"/>
    </w:p>
    <w:p w:rsidR="00C857ED" w:rsidRPr="00FF6E1E" w:rsidRDefault="00C857ED" w:rsidP="00C857ED">
      <w:pPr>
        <w:pStyle w:val="Akapitzlist"/>
        <w:numPr>
          <w:ilvl w:val="1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FF6E1E">
        <w:rPr>
          <w:sz w:val="24"/>
          <w:szCs w:val="24"/>
        </w:rPr>
        <w:t>– przyłączenie głównego kabla zasilającego do rozdzielni</w:t>
      </w:r>
    </w:p>
    <w:p w:rsidR="00C857ED" w:rsidRPr="00FF6E1E" w:rsidRDefault="00C857ED" w:rsidP="00C857ED">
      <w:pPr>
        <w:pStyle w:val="Akapitzlist"/>
        <w:numPr>
          <w:ilvl w:val="1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FF6E1E">
        <w:rPr>
          <w:sz w:val="24"/>
          <w:szCs w:val="24"/>
        </w:rPr>
        <w:t>– montaż ogrodzenia oraz bramki wejściowe na teren elektrowni fotowoltaicznej</w:t>
      </w:r>
    </w:p>
    <w:p w:rsidR="00C857ED" w:rsidRPr="00FF6E1E" w:rsidRDefault="00C857ED" w:rsidP="00C857ED">
      <w:pPr>
        <w:pStyle w:val="Akapitzlist"/>
        <w:numPr>
          <w:ilvl w:val="1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FF6E1E">
        <w:rPr>
          <w:sz w:val="24"/>
          <w:szCs w:val="24"/>
        </w:rPr>
        <w:t>- konfiguracja inwertera</w:t>
      </w:r>
    </w:p>
    <w:p w:rsidR="00C857ED" w:rsidRPr="00FF6E1E" w:rsidRDefault="00C857ED" w:rsidP="00C857ED">
      <w:pPr>
        <w:pStyle w:val="Akapitzlist"/>
        <w:numPr>
          <w:ilvl w:val="1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 w:rsidRPr="00FF6E1E">
        <w:rPr>
          <w:sz w:val="24"/>
          <w:szCs w:val="24"/>
        </w:rPr>
        <w:t>–sporządzenie dokumentacji technicznej</w:t>
      </w:r>
    </w:p>
    <w:p w:rsidR="00C857ED" w:rsidRPr="00FF6E1E" w:rsidRDefault="00C857ED" w:rsidP="00C857ED">
      <w:pPr>
        <w:pStyle w:val="Akapitzlist"/>
        <w:tabs>
          <w:tab w:val="left" w:pos="142"/>
        </w:tabs>
        <w:ind w:left="1080"/>
        <w:jc w:val="both"/>
        <w:rPr>
          <w:sz w:val="24"/>
          <w:szCs w:val="24"/>
        </w:rPr>
      </w:pPr>
    </w:p>
    <w:p w:rsidR="00204642" w:rsidRDefault="00204642" w:rsidP="00204642">
      <w:pPr>
        <w:pStyle w:val="Akapitzlist"/>
        <w:tabs>
          <w:tab w:val="left" w:pos="142"/>
        </w:tabs>
        <w:ind w:left="360"/>
        <w:jc w:val="both"/>
        <w:rPr>
          <w:sz w:val="24"/>
          <w:szCs w:val="24"/>
        </w:rPr>
      </w:pPr>
    </w:p>
    <w:p w:rsidR="00204642" w:rsidRPr="00204642" w:rsidRDefault="00204642" w:rsidP="00204642">
      <w:pPr>
        <w:tabs>
          <w:tab w:val="left" w:pos="142"/>
        </w:tabs>
        <w:jc w:val="both"/>
        <w:rPr>
          <w:sz w:val="24"/>
          <w:szCs w:val="24"/>
        </w:rPr>
      </w:pPr>
    </w:p>
    <w:p w:rsidR="00C857ED" w:rsidRDefault="00C857ED" w:rsidP="00C857ED">
      <w:pPr>
        <w:pStyle w:val="Akapitzlist"/>
        <w:tabs>
          <w:tab w:val="left" w:pos="142"/>
        </w:tabs>
        <w:ind w:left="1800"/>
        <w:jc w:val="both"/>
        <w:rPr>
          <w:sz w:val="24"/>
          <w:szCs w:val="24"/>
        </w:rPr>
      </w:pPr>
    </w:p>
    <w:p w:rsidR="00C857ED" w:rsidRPr="004537B8" w:rsidRDefault="00C857ED" w:rsidP="00C857ED">
      <w:pPr>
        <w:pStyle w:val="Akapitzlist"/>
        <w:tabs>
          <w:tab w:val="left" w:pos="142"/>
        </w:tabs>
        <w:ind w:left="1800"/>
        <w:jc w:val="both"/>
        <w:rPr>
          <w:sz w:val="24"/>
          <w:szCs w:val="24"/>
        </w:rPr>
      </w:pPr>
    </w:p>
    <w:p w:rsidR="00341DDF" w:rsidRDefault="00341DDF"/>
    <w:sectPr w:rsidR="00341DDF" w:rsidSect="0002139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65FD6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55A790" w16cex:dateUtc="2024-06-12T0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5FD6AD" w16cid:durableId="6F55A790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7B8"/>
    <w:multiLevelType w:val="hybridMultilevel"/>
    <w:tmpl w:val="0B8C35E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37F62"/>
    <w:multiLevelType w:val="hybridMultilevel"/>
    <w:tmpl w:val="5842374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35935BC"/>
    <w:multiLevelType w:val="hybridMultilevel"/>
    <w:tmpl w:val="BCFA65B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1AF5238"/>
    <w:multiLevelType w:val="hybridMultilevel"/>
    <w:tmpl w:val="6960F8EA"/>
    <w:lvl w:ilvl="0" w:tplc="2730BD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583FBE"/>
    <w:multiLevelType w:val="hybridMultilevel"/>
    <w:tmpl w:val="489C128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5E4BA0"/>
    <w:multiLevelType w:val="hybridMultilevel"/>
    <w:tmpl w:val="21E21F2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C742B6"/>
    <w:multiLevelType w:val="hybridMultilevel"/>
    <w:tmpl w:val="21529D12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5B8C40D6"/>
    <w:multiLevelType w:val="hybridMultilevel"/>
    <w:tmpl w:val="BDD88C6E"/>
    <w:lvl w:ilvl="0" w:tplc="F732E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055E47"/>
    <w:multiLevelType w:val="hybridMultilevel"/>
    <w:tmpl w:val="2E20D51A"/>
    <w:lvl w:ilvl="0" w:tplc="F79CAF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8456E5"/>
    <w:multiLevelType w:val="hybridMultilevel"/>
    <w:tmpl w:val="9E8AA3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BF4BB8"/>
    <w:multiLevelType w:val="hybridMultilevel"/>
    <w:tmpl w:val="8236E27A"/>
    <w:lvl w:ilvl="0" w:tplc="0330AA88">
      <w:start w:val="1"/>
      <w:numFmt w:val="decimal"/>
      <w:suff w:val="space"/>
      <w:lvlText w:val="%1)"/>
      <w:lvlJc w:val="left"/>
      <w:pPr>
        <w:ind w:left="360" w:hanging="360"/>
      </w:pPr>
      <w:rPr>
        <w:i w:val="0"/>
        <w:color w:val="auto"/>
      </w:rPr>
    </w:lvl>
    <w:lvl w:ilvl="1" w:tplc="8FF66A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wid Adamczyk">
    <w15:presenceInfo w15:providerId="None" w15:userId="Dawid Adamczy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857ED"/>
    <w:rsid w:val="00017534"/>
    <w:rsid w:val="0002139B"/>
    <w:rsid w:val="00053DBC"/>
    <w:rsid w:val="000A5E6A"/>
    <w:rsid w:val="000F76FA"/>
    <w:rsid w:val="00144B3B"/>
    <w:rsid w:val="001E3D73"/>
    <w:rsid w:val="00204642"/>
    <w:rsid w:val="002B3DCB"/>
    <w:rsid w:val="002E7F4E"/>
    <w:rsid w:val="00341DDF"/>
    <w:rsid w:val="00362962"/>
    <w:rsid w:val="00496C29"/>
    <w:rsid w:val="004B6A87"/>
    <w:rsid w:val="004E4B95"/>
    <w:rsid w:val="00533AA5"/>
    <w:rsid w:val="005F548C"/>
    <w:rsid w:val="006A0CCA"/>
    <w:rsid w:val="00746AC3"/>
    <w:rsid w:val="00763D71"/>
    <w:rsid w:val="0077661F"/>
    <w:rsid w:val="00781196"/>
    <w:rsid w:val="0079637F"/>
    <w:rsid w:val="00807648"/>
    <w:rsid w:val="00841A37"/>
    <w:rsid w:val="008B1412"/>
    <w:rsid w:val="009027D9"/>
    <w:rsid w:val="009B18CF"/>
    <w:rsid w:val="00A12BAA"/>
    <w:rsid w:val="00A2006D"/>
    <w:rsid w:val="00A37672"/>
    <w:rsid w:val="00A51928"/>
    <w:rsid w:val="00A5473F"/>
    <w:rsid w:val="00A940DB"/>
    <w:rsid w:val="00B2558C"/>
    <w:rsid w:val="00B77C69"/>
    <w:rsid w:val="00B86870"/>
    <w:rsid w:val="00BE52CD"/>
    <w:rsid w:val="00C0190E"/>
    <w:rsid w:val="00C857ED"/>
    <w:rsid w:val="00C87BBB"/>
    <w:rsid w:val="00CA629E"/>
    <w:rsid w:val="00CF7E05"/>
    <w:rsid w:val="00D23AD7"/>
    <w:rsid w:val="00DF1E4D"/>
    <w:rsid w:val="00F25E9D"/>
    <w:rsid w:val="00F63A3B"/>
    <w:rsid w:val="00FB34DA"/>
    <w:rsid w:val="00FB6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CW_Lista"/>
    <w:basedOn w:val="Normalny"/>
    <w:link w:val="AkapitzlistZnak"/>
    <w:uiPriority w:val="34"/>
    <w:qFormat/>
    <w:rsid w:val="00C857ED"/>
    <w:pPr>
      <w:ind w:left="708"/>
    </w:pPr>
  </w:style>
  <w:style w:type="character" w:customStyle="1" w:styleId="AkapitzlistZnak">
    <w:name w:val="Akapit z listą Znak"/>
    <w:aliases w:val="wypunktowanie Znak,CW_Lista Znak"/>
    <w:link w:val="Akapitzlist"/>
    <w:uiPriority w:val="34"/>
    <w:qFormat/>
    <w:locked/>
    <w:rsid w:val="00C857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27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27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27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7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27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3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39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13</cp:revision>
  <dcterms:created xsi:type="dcterms:W3CDTF">2024-06-27T08:41:00Z</dcterms:created>
  <dcterms:modified xsi:type="dcterms:W3CDTF">2024-08-06T10:27:00Z</dcterms:modified>
</cp:coreProperties>
</file>